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wdp" ContentType="image/vnd.ms-photo"/>
  <Default Extension="tif" ContentType="image/tiff"/>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085B06C5" w14:textId="786F68DD" w:rsidR="002C7BCB" w:rsidRDefault="00AD1A11" w:rsidP="00AD1A11">
      <w:pPr>
        <w:tabs>
          <w:tab w:val="left" w:pos="1778"/>
        </w:tabs>
        <w:rPr>
          <w:rFonts w:ascii="Arial" w:hAnsi="Arial" w:cs="Arial"/>
          <w:b/>
          <w:highlight w:val="yellow"/>
        </w:rPr>
      </w:pPr>
      <w:bookmarkStart w:id="0" w:name="_Ref470991179"/>
      <w:r w:rsidRPr="00AD1A11">
        <w:rPr>
          <w:rFonts w:ascii="Arial" w:hAnsi="Arial" w:cs="Arial"/>
          <w:b/>
          <w:highlight w:val="yellow"/>
        </w:rPr>
        <w:t xml:space="preserve">PT-07 – CARACTERIZAÇÃO MEIO BIÓTICO – REVISÃO FAUNA E </w:t>
      </w:r>
      <w:proofErr w:type="gramStart"/>
      <w:r w:rsidRPr="00AD1A11">
        <w:rPr>
          <w:rFonts w:ascii="Arial" w:hAnsi="Arial" w:cs="Arial"/>
          <w:b/>
          <w:highlight w:val="yellow"/>
        </w:rPr>
        <w:t>FLORA  E</w:t>
      </w:r>
      <w:proofErr w:type="gramEnd"/>
      <w:r w:rsidRPr="00AD1A11">
        <w:rPr>
          <w:rFonts w:ascii="Arial" w:hAnsi="Arial" w:cs="Arial"/>
          <w:b/>
          <w:highlight w:val="yellow"/>
        </w:rPr>
        <w:t xml:space="preserve"> ESPÉCIES ENDÊMICAS </w:t>
      </w:r>
      <w:r w:rsidR="00B633EB">
        <w:rPr>
          <w:rFonts w:ascii="Arial" w:hAnsi="Arial" w:cs="Arial"/>
          <w:b/>
          <w:highlight w:val="yellow"/>
        </w:rPr>
        <w:t>–</w:t>
      </w:r>
      <w:r w:rsidRPr="00AD1A11">
        <w:rPr>
          <w:rFonts w:ascii="Arial" w:hAnsi="Arial" w:cs="Arial"/>
          <w:b/>
          <w:highlight w:val="yellow"/>
        </w:rPr>
        <w:t xml:space="preserve"> SUELLEN</w:t>
      </w:r>
    </w:p>
    <w:p w14:paraId="4A091A7C" w14:textId="3AD1785E" w:rsidR="00B633EB" w:rsidRPr="002C7BCB" w:rsidRDefault="002C7BCB" w:rsidP="002C7BCB">
      <w:pPr>
        <w:spacing w:after="160" w:line="259" w:lineRule="auto"/>
        <w:rPr>
          <w:rFonts w:ascii="Arial" w:hAnsi="Arial" w:cs="Arial"/>
          <w:b/>
          <w:highlight w:val="yellow"/>
        </w:rPr>
      </w:pPr>
      <w:r>
        <w:rPr>
          <w:rFonts w:ascii="Arial" w:hAnsi="Arial" w:cs="Arial"/>
          <w:b/>
          <w:highlight w:val="yellow"/>
        </w:rPr>
        <w:br w:type="page"/>
      </w:r>
    </w:p>
    <w:bookmarkEnd w:id="0"/>
    <w:p w14:paraId="661498BE" w14:textId="35CF9D3C" w:rsidR="00B633EB" w:rsidRPr="00B633EB" w:rsidRDefault="00B633EB">
      <w:pPr>
        <w:pStyle w:val="ndicedeilustraes"/>
        <w:rPr>
          <w:rFonts w:eastAsia="Arial"/>
          <w:b/>
          <w:bCs/>
        </w:rPr>
      </w:pPr>
      <w:r w:rsidRPr="00B633EB">
        <w:rPr>
          <w:rFonts w:eastAsia="Arial"/>
          <w:b/>
          <w:bCs/>
        </w:rPr>
        <w:lastRenderedPageBreak/>
        <w:t>LISTA DE FIGURAS</w:t>
      </w:r>
    </w:p>
    <w:p w14:paraId="3F34A3BD" w14:textId="77777777" w:rsidR="00B633EB" w:rsidRDefault="00B633EB">
      <w:pPr>
        <w:pStyle w:val="ndicedeilustraes"/>
        <w:rPr>
          <w:rFonts w:eastAsia="Arial"/>
          <w:bCs/>
        </w:rPr>
      </w:pPr>
    </w:p>
    <w:p w14:paraId="7FD874FD" w14:textId="77777777" w:rsidR="00AD1A11" w:rsidRDefault="00AD1A11">
      <w:pPr>
        <w:pStyle w:val="ndicedeilustraes"/>
        <w:rPr>
          <w:rFonts w:asciiTheme="minorHAnsi" w:eastAsiaTheme="minorEastAsia" w:hAnsiTheme="minorHAnsi" w:cstheme="minorBidi"/>
          <w:noProof/>
          <w:szCs w:val="24"/>
          <w:lang w:eastAsia="ja-JP"/>
        </w:rPr>
      </w:pPr>
      <w:r>
        <w:rPr>
          <w:rFonts w:eastAsia="Arial"/>
          <w:bCs/>
        </w:rPr>
        <w:fldChar w:fldCharType="begin"/>
      </w:r>
      <w:r>
        <w:rPr>
          <w:rFonts w:eastAsia="Arial"/>
          <w:bCs/>
        </w:rPr>
        <w:instrText xml:space="preserve"> TOC \h \z \c "Figura" </w:instrText>
      </w:r>
      <w:r>
        <w:rPr>
          <w:rFonts w:eastAsia="Arial"/>
          <w:bCs/>
        </w:rPr>
        <w:fldChar w:fldCharType="separate"/>
      </w:r>
      <w:r w:rsidRPr="003F6789">
        <w:rPr>
          <w:noProof/>
        </w:rPr>
        <w:t xml:space="preserve">Figura 1 -  Perfil fitogeográfico de uma área de Floresta Ombrófila Densa no município de Guaratuba, Paraná. Observe a predominância de </w:t>
      </w:r>
      <w:r w:rsidRPr="003F6789">
        <w:rPr>
          <w:i/>
          <w:noProof/>
        </w:rPr>
        <w:t>Ficus, Schizolobium</w:t>
      </w:r>
      <w:r w:rsidRPr="003F6789">
        <w:rPr>
          <w:noProof/>
        </w:rPr>
        <w:t xml:space="preserve">, </w:t>
      </w:r>
      <w:r w:rsidRPr="003F6789">
        <w:rPr>
          <w:i/>
          <w:noProof/>
        </w:rPr>
        <w:t>Virola, Ocotea</w:t>
      </w:r>
      <w:r w:rsidRPr="003F6789">
        <w:rPr>
          <w:noProof/>
        </w:rPr>
        <w:t>,</w:t>
      </w:r>
      <w:r w:rsidRPr="003F6789">
        <w:rPr>
          <w:i/>
          <w:noProof/>
        </w:rPr>
        <w:t xml:space="preserve"> Sloanea,</w:t>
      </w:r>
      <w:r w:rsidRPr="003F6789">
        <w:rPr>
          <w:noProof/>
        </w:rPr>
        <w:t xml:space="preserve"> </w:t>
      </w:r>
      <w:r w:rsidRPr="003F6789">
        <w:rPr>
          <w:i/>
          <w:noProof/>
        </w:rPr>
        <w:t>Hyeronima</w:t>
      </w:r>
      <w:r w:rsidRPr="003F6789">
        <w:rPr>
          <w:noProof/>
        </w:rPr>
        <w:t xml:space="preserve"> e </w:t>
      </w:r>
      <w:r w:rsidRPr="003F6789">
        <w:rPr>
          <w:i/>
          <w:noProof/>
        </w:rPr>
        <w:t>Alchornea</w:t>
      </w:r>
      <w:r w:rsidRPr="003F6789">
        <w:rPr>
          <w:noProof/>
        </w:rPr>
        <w:t xml:space="preserve">. Adaptado de Roderjan </w:t>
      </w:r>
      <w:r w:rsidRPr="003F6789">
        <w:rPr>
          <w:i/>
          <w:noProof/>
        </w:rPr>
        <w:t>et al</w:t>
      </w:r>
      <w:r w:rsidRPr="003F6789">
        <w:rPr>
          <w:noProof/>
        </w:rPr>
        <w:t>., 2002.</w:t>
      </w:r>
      <w:r>
        <w:rPr>
          <w:noProof/>
        </w:rPr>
        <w:tab/>
      </w:r>
      <w:r>
        <w:rPr>
          <w:noProof/>
        </w:rPr>
        <w:fldChar w:fldCharType="begin"/>
      </w:r>
      <w:r>
        <w:rPr>
          <w:noProof/>
        </w:rPr>
        <w:instrText xml:space="preserve"> PAGEREF _Toc347588907 \h </w:instrText>
      </w:r>
      <w:r>
        <w:rPr>
          <w:noProof/>
        </w:rPr>
      </w:r>
      <w:r>
        <w:rPr>
          <w:noProof/>
        </w:rPr>
        <w:fldChar w:fldCharType="separate"/>
      </w:r>
      <w:r>
        <w:rPr>
          <w:noProof/>
        </w:rPr>
        <w:t>5</w:t>
      </w:r>
      <w:r>
        <w:rPr>
          <w:noProof/>
        </w:rPr>
        <w:fldChar w:fldCharType="end"/>
      </w:r>
    </w:p>
    <w:p w14:paraId="2E0D0A5E" w14:textId="31D76018" w:rsidR="00AD1A11" w:rsidRDefault="00AD1A11">
      <w:pPr>
        <w:pStyle w:val="ndicedeilustraes"/>
        <w:rPr>
          <w:rFonts w:asciiTheme="minorHAnsi" w:eastAsiaTheme="minorEastAsia" w:hAnsiTheme="minorHAnsi" w:cstheme="minorBidi"/>
          <w:noProof/>
          <w:szCs w:val="24"/>
          <w:lang w:eastAsia="ja-JP"/>
        </w:rPr>
      </w:pPr>
      <w:r w:rsidRPr="003F6789">
        <w:rPr>
          <w:noProof/>
        </w:rPr>
        <w:t>Figura 2-. Formações da Floresta Ombrófila Densa e de Refúgio Vegetacional na APA de Guaraqueçaba. A) FOD Aluvial B) FOD Submontana na Reserva Natural Salto Morato.C) FOD Montana e Submontana D) Refúgio Vegetacional. Fonte: Lucas Pontes e IcmBio</w:t>
      </w:r>
      <w:r w:rsidRPr="003F6789">
        <w:rPr>
          <w:rFonts w:eastAsia="Arial"/>
          <w:noProof/>
        </w:rPr>
        <w:t>.</w:t>
      </w:r>
      <w:r>
        <w:rPr>
          <w:noProof/>
        </w:rPr>
        <w:tab/>
      </w:r>
      <w:r>
        <w:rPr>
          <w:noProof/>
        </w:rPr>
        <w:fldChar w:fldCharType="begin"/>
      </w:r>
      <w:r>
        <w:rPr>
          <w:noProof/>
        </w:rPr>
        <w:instrText xml:space="preserve"> PAGEREF _Toc347588908 \h </w:instrText>
      </w:r>
      <w:r>
        <w:rPr>
          <w:noProof/>
        </w:rPr>
      </w:r>
      <w:r>
        <w:rPr>
          <w:noProof/>
        </w:rPr>
        <w:fldChar w:fldCharType="separate"/>
      </w:r>
      <w:r>
        <w:rPr>
          <w:noProof/>
        </w:rPr>
        <w:t>6</w:t>
      </w:r>
      <w:r>
        <w:rPr>
          <w:noProof/>
        </w:rPr>
        <w:fldChar w:fldCharType="end"/>
      </w:r>
    </w:p>
    <w:p w14:paraId="455386C0" w14:textId="77777777" w:rsidR="00AD1A11" w:rsidRDefault="00AD1A11">
      <w:pPr>
        <w:pStyle w:val="ndicedeilustraes"/>
        <w:rPr>
          <w:rFonts w:asciiTheme="minorHAnsi" w:eastAsiaTheme="minorEastAsia" w:hAnsiTheme="minorHAnsi" w:cstheme="minorBidi"/>
          <w:noProof/>
          <w:szCs w:val="24"/>
          <w:lang w:eastAsia="ja-JP"/>
        </w:rPr>
      </w:pPr>
      <w:r w:rsidRPr="003F6789">
        <w:rPr>
          <w:noProof/>
        </w:rPr>
        <w:t xml:space="preserve">Figura 3 - Perfil esquemático de  uma  área  de  Refúgio  Vegetacional. Adaptado de Roderjan </w:t>
      </w:r>
      <w:r w:rsidRPr="003F6789">
        <w:rPr>
          <w:i/>
          <w:noProof/>
        </w:rPr>
        <w:t>et al</w:t>
      </w:r>
      <w:r w:rsidRPr="003F6789">
        <w:rPr>
          <w:noProof/>
        </w:rPr>
        <w:t>.2002.</w:t>
      </w:r>
      <w:r>
        <w:rPr>
          <w:noProof/>
        </w:rPr>
        <w:tab/>
      </w:r>
      <w:r>
        <w:rPr>
          <w:noProof/>
        </w:rPr>
        <w:fldChar w:fldCharType="begin"/>
      </w:r>
      <w:r>
        <w:rPr>
          <w:noProof/>
        </w:rPr>
        <w:instrText xml:space="preserve"> PAGEREF _Toc347588909 \h </w:instrText>
      </w:r>
      <w:r>
        <w:rPr>
          <w:noProof/>
        </w:rPr>
      </w:r>
      <w:r>
        <w:rPr>
          <w:noProof/>
        </w:rPr>
        <w:fldChar w:fldCharType="separate"/>
      </w:r>
      <w:r>
        <w:rPr>
          <w:noProof/>
        </w:rPr>
        <w:t>12</w:t>
      </w:r>
      <w:r>
        <w:rPr>
          <w:noProof/>
        </w:rPr>
        <w:fldChar w:fldCharType="end"/>
      </w:r>
    </w:p>
    <w:p w14:paraId="30653BFB" w14:textId="77777777" w:rsidR="00AD1A11" w:rsidRDefault="00AD1A11">
      <w:pPr>
        <w:pStyle w:val="ndicedeilustraes"/>
        <w:rPr>
          <w:rFonts w:asciiTheme="minorHAnsi" w:eastAsiaTheme="minorEastAsia" w:hAnsiTheme="minorHAnsi" w:cstheme="minorBidi"/>
          <w:noProof/>
          <w:szCs w:val="24"/>
          <w:lang w:eastAsia="ja-JP"/>
        </w:rPr>
      </w:pPr>
      <w:r w:rsidRPr="003F6789">
        <w:rPr>
          <w:noProof/>
        </w:rPr>
        <w:t xml:space="preserve">Figura 4 - Perfil fitogeográfico de um segmento de Formação Pioneira de Influência flúvio-lacustre no município de Guaratuba, Paraná. Adaptado de Roderjan  </w:t>
      </w:r>
      <w:r w:rsidRPr="003F6789">
        <w:rPr>
          <w:i/>
          <w:noProof/>
        </w:rPr>
        <w:t>et al.,</w:t>
      </w:r>
      <w:r w:rsidRPr="003F6789">
        <w:rPr>
          <w:noProof/>
        </w:rPr>
        <w:t xml:space="preserve"> 2002.</w:t>
      </w:r>
      <w:r>
        <w:rPr>
          <w:noProof/>
        </w:rPr>
        <w:tab/>
      </w:r>
      <w:r>
        <w:rPr>
          <w:noProof/>
        </w:rPr>
        <w:fldChar w:fldCharType="begin"/>
      </w:r>
      <w:r>
        <w:rPr>
          <w:noProof/>
        </w:rPr>
        <w:instrText xml:space="preserve"> PAGEREF _Toc347588910 \h </w:instrText>
      </w:r>
      <w:r>
        <w:rPr>
          <w:noProof/>
        </w:rPr>
      </w:r>
      <w:r>
        <w:rPr>
          <w:noProof/>
        </w:rPr>
        <w:fldChar w:fldCharType="separate"/>
      </w:r>
      <w:r>
        <w:rPr>
          <w:noProof/>
        </w:rPr>
        <w:t>14</w:t>
      </w:r>
      <w:r>
        <w:rPr>
          <w:noProof/>
        </w:rPr>
        <w:fldChar w:fldCharType="end"/>
      </w:r>
    </w:p>
    <w:p w14:paraId="36BAE9EB" w14:textId="77777777" w:rsidR="00AD1A11" w:rsidRDefault="00AD1A11">
      <w:pPr>
        <w:pStyle w:val="ndicedeilustraes"/>
        <w:rPr>
          <w:rFonts w:asciiTheme="minorHAnsi" w:eastAsiaTheme="minorEastAsia" w:hAnsiTheme="minorHAnsi" w:cstheme="minorBidi"/>
          <w:noProof/>
          <w:szCs w:val="24"/>
          <w:lang w:eastAsia="ja-JP"/>
        </w:rPr>
      </w:pPr>
      <w:r w:rsidRPr="003F6789">
        <w:rPr>
          <w:noProof/>
        </w:rPr>
        <w:t xml:space="preserve">Figura 6 - Perfil hipotético de uma área de Formação Pioneira de Influência Marinha. Adaptado de Roderjan  </w:t>
      </w:r>
      <w:r w:rsidRPr="003F6789">
        <w:rPr>
          <w:i/>
          <w:noProof/>
        </w:rPr>
        <w:t>et al</w:t>
      </w:r>
      <w:r w:rsidRPr="003F6789">
        <w:rPr>
          <w:noProof/>
        </w:rPr>
        <w:t>., 2002.</w:t>
      </w:r>
      <w:r>
        <w:rPr>
          <w:noProof/>
        </w:rPr>
        <w:tab/>
      </w:r>
      <w:r>
        <w:rPr>
          <w:noProof/>
        </w:rPr>
        <w:fldChar w:fldCharType="begin"/>
      </w:r>
      <w:r>
        <w:rPr>
          <w:noProof/>
        </w:rPr>
        <w:instrText xml:space="preserve"> PAGEREF _Toc347588911 \h </w:instrText>
      </w:r>
      <w:r>
        <w:rPr>
          <w:noProof/>
        </w:rPr>
      </w:r>
      <w:r>
        <w:rPr>
          <w:noProof/>
        </w:rPr>
        <w:fldChar w:fldCharType="separate"/>
      </w:r>
      <w:r>
        <w:rPr>
          <w:noProof/>
        </w:rPr>
        <w:t>17</w:t>
      </w:r>
      <w:r>
        <w:rPr>
          <w:noProof/>
        </w:rPr>
        <w:fldChar w:fldCharType="end"/>
      </w:r>
    </w:p>
    <w:p w14:paraId="3BACBF21" w14:textId="77777777" w:rsidR="00AD1A11" w:rsidRDefault="00AD1A11">
      <w:pPr>
        <w:pStyle w:val="ndicedeilustraes"/>
        <w:rPr>
          <w:rFonts w:asciiTheme="minorHAnsi" w:eastAsiaTheme="minorEastAsia" w:hAnsiTheme="minorHAnsi" w:cstheme="minorBidi"/>
          <w:noProof/>
          <w:szCs w:val="24"/>
          <w:lang w:eastAsia="ja-JP"/>
        </w:rPr>
      </w:pPr>
      <w:r w:rsidRPr="003F6789">
        <w:rPr>
          <w:noProof/>
        </w:rPr>
        <w:t xml:space="preserve">Figura 7 - Zoneamento de risco de incêndios florestais para o estado do Paraná. Adaptado de OLIVEIRA </w:t>
      </w:r>
      <w:r w:rsidRPr="003F6789">
        <w:rPr>
          <w:i/>
          <w:noProof/>
        </w:rPr>
        <w:t>et al.,</w:t>
      </w:r>
      <w:r w:rsidRPr="003F6789">
        <w:rPr>
          <w:noProof/>
        </w:rPr>
        <w:t xml:space="preserve"> 2004.</w:t>
      </w:r>
      <w:r>
        <w:rPr>
          <w:noProof/>
        </w:rPr>
        <w:tab/>
      </w:r>
      <w:r>
        <w:rPr>
          <w:noProof/>
        </w:rPr>
        <w:fldChar w:fldCharType="begin"/>
      </w:r>
      <w:r>
        <w:rPr>
          <w:noProof/>
        </w:rPr>
        <w:instrText xml:space="preserve"> PAGEREF _Toc347588912 \h </w:instrText>
      </w:r>
      <w:r>
        <w:rPr>
          <w:noProof/>
        </w:rPr>
      </w:r>
      <w:r>
        <w:rPr>
          <w:noProof/>
        </w:rPr>
        <w:fldChar w:fldCharType="separate"/>
      </w:r>
      <w:r>
        <w:rPr>
          <w:noProof/>
        </w:rPr>
        <w:t>21</w:t>
      </w:r>
      <w:r>
        <w:rPr>
          <w:noProof/>
        </w:rPr>
        <w:fldChar w:fldCharType="end"/>
      </w:r>
    </w:p>
    <w:p w14:paraId="6D2D17E6" w14:textId="77777777" w:rsidR="00AD1A11" w:rsidRDefault="00AD1A11">
      <w:pPr>
        <w:pStyle w:val="ndicedeilustraes"/>
        <w:rPr>
          <w:rFonts w:asciiTheme="minorHAnsi" w:eastAsiaTheme="minorEastAsia" w:hAnsiTheme="minorHAnsi" w:cstheme="minorBidi"/>
          <w:noProof/>
          <w:szCs w:val="24"/>
          <w:lang w:eastAsia="ja-JP"/>
        </w:rPr>
      </w:pPr>
      <w:r w:rsidRPr="00B633EB">
        <w:rPr>
          <w:noProof/>
        </w:rPr>
        <w:t xml:space="preserve">Figura </w:t>
      </w:r>
      <w:r w:rsidRPr="00B633EB">
        <w:rPr>
          <w:caps/>
          <w:noProof/>
        </w:rPr>
        <w:t>8 -</w:t>
      </w:r>
      <w:r w:rsidRPr="003F6789">
        <w:rPr>
          <w:caps/>
          <w:noProof/>
        </w:rPr>
        <w:t xml:space="preserve"> </w:t>
      </w:r>
      <w:r>
        <w:rPr>
          <w:noProof/>
        </w:rPr>
        <w:t xml:space="preserve">Ocorrência do </w:t>
      </w:r>
      <w:r w:rsidRPr="003F6789">
        <w:rPr>
          <w:rFonts w:eastAsia="Arial"/>
          <w:noProof/>
        </w:rPr>
        <w:t>papagaio-da-cara-roxa na área de abrangência da APA de Guaraqueçaba</w:t>
      </w:r>
      <w:r>
        <w:rPr>
          <w:noProof/>
        </w:rPr>
        <w:tab/>
      </w:r>
      <w:r>
        <w:rPr>
          <w:noProof/>
        </w:rPr>
        <w:fldChar w:fldCharType="begin"/>
      </w:r>
      <w:r>
        <w:rPr>
          <w:noProof/>
        </w:rPr>
        <w:instrText xml:space="preserve"> PAGEREF _Toc347588913 \h </w:instrText>
      </w:r>
      <w:r>
        <w:rPr>
          <w:noProof/>
        </w:rPr>
      </w:r>
      <w:r>
        <w:rPr>
          <w:noProof/>
        </w:rPr>
        <w:fldChar w:fldCharType="separate"/>
      </w:r>
      <w:r>
        <w:rPr>
          <w:noProof/>
        </w:rPr>
        <w:t>29</w:t>
      </w:r>
      <w:r>
        <w:rPr>
          <w:noProof/>
        </w:rPr>
        <w:fldChar w:fldCharType="end"/>
      </w:r>
    </w:p>
    <w:p w14:paraId="42875238" w14:textId="1B2C9FC4" w:rsidR="00AD1A11" w:rsidRDefault="00AD1A11" w:rsidP="002C7BCB">
      <w:pPr>
        <w:pStyle w:val="Legenda"/>
      </w:pPr>
      <w:r>
        <w:rPr>
          <w:rFonts w:eastAsia="Arial"/>
        </w:rPr>
        <w:fldChar w:fldCharType="end"/>
      </w:r>
    </w:p>
    <w:p w14:paraId="5C69FF44" w14:textId="77777777" w:rsidR="00AD1A11" w:rsidRDefault="00AD1A11" w:rsidP="00AD1A11">
      <w:pPr>
        <w:spacing w:after="200" w:line="276" w:lineRule="auto"/>
      </w:pPr>
      <w:r>
        <w:br w:type="page"/>
      </w:r>
    </w:p>
    <w:p w14:paraId="6972B422" w14:textId="7B140321" w:rsidR="00AD1A11" w:rsidRPr="00B633EB" w:rsidRDefault="00B633EB" w:rsidP="00AD1A11">
      <w:pPr>
        <w:jc w:val="both"/>
        <w:rPr>
          <w:rFonts w:ascii="Arial" w:hAnsi="Arial" w:cs="Arial"/>
          <w:b/>
        </w:rPr>
      </w:pPr>
      <w:r w:rsidRPr="00B633EB">
        <w:rPr>
          <w:rFonts w:ascii="Arial" w:hAnsi="Arial" w:cs="Arial"/>
          <w:b/>
        </w:rPr>
        <w:lastRenderedPageBreak/>
        <w:t>LISTA DE TABELAS</w:t>
      </w:r>
    </w:p>
    <w:p w14:paraId="171E28E8" w14:textId="77777777" w:rsidR="00B633EB" w:rsidRDefault="00B633EB" w:rsidP="00AD1A11">
      <w:pPr>
        <w:pStyle w:val="ndicedeilustraes"/>
      </w:pPr>
    </w:p>
    <w:p w14:paraId="64E7D463" w14:textId="77777777" w:rsidR="00AD1A11" w:rsidRDefault="00AD1A11" w:rsidP="00B0466D">
      <w:pPr>
        <w:pStyle w:val="ndicedeilustraes"/>
        <w:rPr>
          <w:rFonts w:asciiTheme="minorHAnsi" w:eastAsiaTheme="minorEastAsia" w:hAnsiTheme="minorHAnsi" w:cstheme="minorBidi"/>
          <w:noProof/>
          <w:sz w:val="22"/>
          <w:szCs w:val="22"/>
        </w:rPr>
      </w:pPr>
      <w:r>
        <w:fldChar w:fldCharType="begin"/>
      </w:r>
      <w:r>
        <w:instrText xml:space="preserve"> TOC \h \z \c "TABELA" </w:instrText>
      </w:r>
      <w:r>
        <w:fldChar w:fldCharType="separate"/>
      </w:r>
      <w:hyperlink w:anchor="_Toc471027682" w:history="1">
        <w:r w:rsidRPr="001D1F12">
          <w:rPr>
            <w:rStyle w:val="Hyperlink"/>
            <w:rFonts w:eastAsiaTheme="majorEastAsia"/>
            <w:noProof/>
          </w:rPr>
          <w:t>Tabela 1 - Cobertura das formações vegetacionais na APA de Guaraqueçaba.</w:t>
        </w:r>
        <w:r>
          <w:rPr>
            <w:noProof/>
            <w:webHidden/>
          </w:rPr>
          <w:tab/>
        </w:r>
        <w:r>
          <w:rPr>
            <w:noProof/>
            <w:webHidden/>
          </w:rPr>
          <w:fldChar w:fldCharType="begin"/>
        </w:r>
        <w:r>
          <w:rPr>
            <w:noProof/>
            <w:webHidden/>
          </w:rPr>
          <w:instrText xml:space="preserve"> PAGEREF _Toc471027682 \h </w:instrText>
        </w:r>
        <w:r>
          <w:rPr>
            <w:noProof/>
            <w:webHidden/>
          </w:rPr>
        </w:r>
        <w:r>
          <w:rPr>
            <w:noProof/>
            <w:webHidden/>
          </w:rPr>
          <w:fldChar w:fldCharType="separate"/>
        </w:r>
        <w:r>
          <w:rPr>
            <w:noProof/>
            <w:webHidden/>
          </w:rPr>
          <w:t>4</w:t>
        </w:r>
        <w:r>
          <w:rPr>
            <w:noProof/>
            <w:webHidden/>
          </w:rPr>
          <w:fldChar w:fldCharType="end"/>
        </w:r>
      </w:hyperlink>
    </w:p>
    <w:p w14:paraId="2CCBC93C" w14:textId="77777777" w:rsidR="00AD1A11" w:rsidRDefault="00AB6109" w:rsidP="00B0466D">
      <w:pPr>
        <w:pStyle w:val="ndicedeilustraes"/>
        <w:rPr>
          <w:rFonts w:asciiTheme="minorHAnsi" w:eastAsiaTheme="minorEastAsia" w:hAnsiTheme="minorHAnsi" w:cstheme="minorBidi"/>
          <w:noProof/>
          <w:sz w:val="22"/>
          <w:szCs w:val="22"/>
        </w:rPr>
      </w:pPr>
      <w:hyperlink w:anchor="_Toc471027683" w:history="1">
        <w:r w:rsidR="00AD1A11" w:rsidRPr="001D1F12">
          <w:rPr>
            <w:rStyle w:val="Hyperlink"/>
            <w:rFonts w:eastAsiaTheme="majorEastAsia"/>
            <w:noProof/>
          </w:rPr>
          <w:t>Tabela 2- Cobertura da vegetação na ESeC de Guaraqueçaba.</w:t>
        </w:r>
        <w:r w:rsidR="00AD1A11">
          <w:rPr>
            <w:noProof/>
            <w:webHidden/>
          </w:rPr>
          <w:tab/>
        </w:r>
        <w:r w:rsidR="00AD1A11">
          <w:rPr>
            <w:noProof/>
            <w:webHidden/>
          </w:rPr>
          <w:fldChar w:fldCharType="begin"/>
        </w:r>
        <w:r w:rsidR="00AD1A11">
          <w:rPr>
            <w:noProof/>
            <w:webHidden/>
          </w:rPr>
          <w:instrText xml:space="preserve"> PAGEREF _Toc471027683 \h </w:instrText>
        </w:r>
        <w:r w:rsidR="00AD1A11">
          <w:rPr>
            <w:noProof/>
            <w:webHidden/>
          </w:rPr>
        </w:r>
        <w:r w:rsidR="00AD1A11">
          <w:rPr>
            <w:noProof/>
            <w:webHidden/>
          </w:rPr>
          <w:fldChar w:fldCharType="separate"/>
        </w:r>
        <w:r w:rsidR="00AD1A11">
          <w:rPr>
            <w:noProof/>
            <w:webHidden/>
          </w:rPr>
          <w:t>18</w:t>
        </w:r>
        <w:r w:rsidR="00AD1A11">
          <w:rPr>
            <w:noProof/>
            <w:webHidden/>
          </w:rPr>
          <w:fldChar w:fldCharType="end"/>
        </w:r>
      </w:hyperlink>
    </w:p>
    <w:p w14:paraId="20F3D286" w14:textId="77777777" w:rsidR="00AD1A11" w:rsidRDefault="00AB6109" w:rsidP="00B0466D">
      <w:pPr>
        <w:pStyle w:val="ndicedeilustraes"/>
        <w:rPr>
          <w:rFonts w:asciiTheme="minorHAnsi" w:eastAsiaTheme="minorEastAsia" w:hAnsiTheme="minorHAnsi" w:cstheme="minorBidi"/>
          <w:noProof/>
          <w:sz w:val="22"/>
          <w:szCs w:val="22"/>
        </w:rPr>
      </w:pPr>
      <w:hyperlink w:anchor="_Toc471027684" w:history="1">
        <w:r w:rsidR="00AD1A11" w:rsidRPr="001D1F12">
          <w:rPr>
            <w:rStyle w:val="Hyperlink"/>
            <w:rFonts w:eastAsiaTheme="majorEastAsia"/>
            <w:noProof/>
          </w:rPr>
          <w:t>Tabela 3 - Cobertura da vegetação na ReBio Bom Jesus.</w:t>
        </w:r>
        <w:r w:rsidR="00AD1A11">
          <w:rPr>
            <w:noProof/>
            <w:webHidden/>
          </w:rPr>
          <w:tab/>
        </w:r>
        <w:r w:rsidR="00AD1A11">
          <w:rPr>
            <w:noProof/>
            <w:webHidden/>
          </w:rPr>
          <w:fldChar w:fldCharType="begin"/>
        </w:r>
        <w:r w:rsidR="00AD1A11">
          <w:rPr>
            <w:noProof/>
            <w:webHidden/>
          </w:rPr>
          <w:instrText xml:space="preserve"> PAGEREF _Toc471027684 \h </w:instrText>
        </w:r>
        <w:r w:rsidR="00AD1A11">
          <w:rPr>
            <w:noProof/>
            <w:webHidden/>
          </w:rPr>
        </w:r>
        <w:r w:rsidR="00AD1A11">
          <w:rPr>
            <w:noProof/>
            <w:webHidden/>
          </w:rPr>
          <w:fldChar w:fldCharType="separate"/>
        </w:r>
        <w:r w:rsidR="00AD1A11">
          <w:rPr>
            <w:noProof/>
            <w:webHidden/>
          </w:rPr>
          <w:t>20</w:t>
        </w:r>
        <w:r w:rsidR="00AD1A11">
          <w:rPr>
            <w:noProof/>
            <w:webHidden/>
          </w:rPr>
          <w:fldChar w:fldCharType="end"/>
        </w:r>
      </w:hyperlink>
    </w:p>
    <w:p w14:paraId="44E01C58" w14:textId="77777777" w:rsidR="00AD1A11" w:rsidRDefault="00AB6109" w:rsidP="00B0466D">
      <w:pPr>
        <w:pStyle w:val="ndicedeilustraes"/>
        <w:rPr>
          <w:rFonts w:asciiTheme="minorHAnsi" w:eastAsiaTheme="minorEastAsia" w:hAnsiTheme="minorHAnsi" w:cstheme="minorBidi"/>
          <w:noProof/>
          <w:sz w:val="22"/>
          <w:szCs w:val="22"/>
        </w:rPr>
      </w:pPr>
      <w:hyperlink w:anchor="_Toc471027685" w:history="1">
        <w:r w:rsidR="00AD1A11" w:rsidRPr="001D1F12">
          <w:rPr>
            <w:rStyle w:val="Hyperlink"/>
            <w:rFonts w:eastAsiaTheme="majorEastAsia"/>
            <w:noProof/>
          </w:rPr>
          <w:t>Tabela 4- Ordens e número de espécies de mamíferos na APA de Guaraqueçaba.</w:t>
        </w:r>
        <w:r w:rsidR="00AD1A11">
          <w:rPr>
            <w:noProof/>
            <w:webHidden/>
          </w:rPr>
          <w:tab/>
        </w:r>
        <w:r w:rsidR="00AD1A11">
          <w:rPr>
            <w:noProof/>
            <w:webHidden/>
          </w:rPr>
          <w:fldChar w:fldCharType="begin"/>
        </w:r>
        <w:r w:rsidR="00AD1A11">
          <w:rPr>
            <w:noProof/>
            <w:webHidden/>
          </w:rPr>
          <w:instrText xml:space="preserve"> PAGEREF _Toc471027685 \h </w:instrText>
        </w:r>
        <w:r w:rsidR="00AD1A11">
          <w:rPr>
            <w:noProof/>
            <w:webHidden/>
          </w:rPr>
        </w:r>
        <w:r w:rsidR="00AD1A11">
          <w:rPr>
            <w:noProof/>
            <w:webHidden/>
          </w:rPr>
          <w:fldChar w:fldCharType="separate"/>
        </w:r>
        <w:r w:rsidR="00AD1A11">
          <w:rPr>
            <w:noProof/>
            <w:webHidden/>
          </w:rPr>
          <w:t>23</w:t>
        </w:r>
        <w:r w:rsidR="00AD1A11">
          <w:rPr>
            <w:noProof/>
            <w:webHidden/>
          </w:rPr>
          <w:fldChar w:fldCharType="end"/>
        </w:r>
      </w:hyperlink>
    </w:p>
    <w:p w14:paraId="3C7960FD" w14:textId="68C4E7FD" w:rsidR="00B0466D" w:rsidRPr="00B0466D" w:rsidRDefault="00AD1A11" w:rsidP="00B0466D">
      <w:pPr>
        <w:pStyle w:val="Legenda"/>
        <w:rPr>
          <w:sz w:val="24"/>
          <w:szCs w:val="24"/>
        </w:rPr>
      </w:pPr>
      <w:r>
        <w:fldChar w:fldCharType="end"/>
      </w:r>
      <w:r w:rsidR="00B0466D" w:rsidRPr="00B0466D">
        <w:rPr>
          <w:sz w:val="24"/>
          <w:szCs w:val="24"/>
        </w:rPr>
        <w:t xml:space="preserve"> Tabela 5</w:t>
      </w:r>
      <w:r w:rsidR="00B0466D" w:rsidRPr="00B0466D">
        <w:rPr>
          <w:noProof/>
          <w:sz w:val="24"/>
          <w:szCs w:val="24"/>
        </w:rPr>
        <w:t xml:space="preserve"> -</w:t>
      </w:r>
      <w:r w:rsidR="00B0466D" w:rsidRPr="00B0466D">
        <w:rPr>
          <w:sz w:val="24"/>
          <w:szCs w:val="24"/>
        </w:rPr>
        <w:t xml:space="preserve"> Período de defeso das espécies que ocorrem na área de estudo, </w:t>
      </w:r>
      <w:r w:rsidR="00B0466D" w:rsidRPr="00B0466D">
        <w:rPr>
          <w:sz w:val="24"/>
          <w:szCs w:val="24"/>
        </w:rPr>
        <w:br/>
        <w:t>de acordo com a legislação vigente_________________________________37</w:t>
      </w:r>
    </w:p>
    <w:p w14:paraId="5AF7C28C" w14:textId="44C57895" w:rsidR="00B0466D" w:rsidRPr="00B0466D" w:rsidRDefault="00B0466D" w:rsidP="00B0466D">
      <w:pPr>
        <w:pStyle w:val="Legenda"/>
        <w:rPr>
          <w:sz w:val="24"/>
          <w:szCs w:val="24"/>
        </w:rPr>
      </w:pPr>
      <w:r w:rsidRPr="00B0466D">
        <w:rPr>
          <w:sz w:val="24"/>
          <w:szCs w:val="24"/>
        </w:rPr>
        <w:t xml:space="preserve">Tabela </w:t>
      </w:r>
      <w:r>
        <w:rPr>
          <w:sz w:val="24"/>
          <w:szCs w:val="24"/>
        </w:rPr>
        <w:t>6</w:t>
      </w:r>
      <w:r w:rsidRPr="00B0466D">
        <w:rPr>
          <w:noProof/>
          <w:sz w:val="24"/>
          <w:szCs w:val="24"/>
        </w:rPr>
        <w:t xml:space="preserve"> -</w:t>
      </w:r>
      <w:r w:rsidRPr="00B0466D">
        <w:rPr>
          <w:sz w:val="24"/>
          <w:szCs w:val="24"/>
        </w:rPr>
        <w:t xml:space="preserve"> Proibição de pesca das espécies que ocorrem na área de estudo, </w:t>
      </w:r>
      <w:r w:rsidRPr="00B0466D">
        <w:rPr>
          <w:sz w:val="24"/>
          <w:szCs w:val="24"/>
        </w:rPr>
        <w:br/>
        <w:t>de acordo com a legislação vigente</w:t>
      </w:r>
      <w:r>
        <w:rPr>
          <w:sz w:val="24"/>
          <w:szCs w:val="24"/>
        </w:rPr>
        <w:t>_________________________________39</w:t>
      </w:r>
    </w:p>
    <w:p w14:paraId="64AC489D" w14:textId="77777777" w:rsidR="00AD1A11" w:rsidRPr="00C75A61" w:rsidRDefault="00AD1A11" w:rsidP="00AD1A11"/>
    <w:p w14:paraId="2EA7C76F" w14:textId="6AE85428" w:rsidR="00AD1A11" w:rsidRPr="00B633EB" w:rsidRDefault="00AD1A11" w:rsidP="00B633EB">
      <w:pPr>
        <w:spacing w:after="200" w:line="276" w:lineRule="auto"/>
        <w:rPr>
          <w:rFonts w:eastAsiaTheme="majorEastAsia"/>
          <w:b/>
          <w:bCs/>
          <w:color w:val="2E74B5" w:themeColor="accent1" w:themeShade="BF"/>
        </w:rPr>
      </w:pPr>
      <w:r>
        <w:br w:type="page"/>
      </w:r>
    </w:p>
    <w:p w14:paraId="291AA5EB" w14:textId="6A3C36AF" w:rsidR="004956C6" w:rsidRDefault="009D1401" w:rsidP="004956C6">
      <w:pPr>
        <w:pStyle w:val="Ttulo1"/>
        <w:numPr>
          <w:ilvl w:val="0"/>
          <w:numId w:val="0"/>
        </w:numPr>
        <w:spacing w:before="480" w:after="480" w:line="360" w:lineRule="auto"/>
        <w:jc w:val="left"/>
        <w:rPr>
          <w:rFonts w:ascii="Arial" w:hAnsi="Arial" w:cs="Arial"/>
          <w:noProof/>
        </w:rPr>
      </w:pPr>
      <w:r>
        <w:rPr>
          <w:rFonts w:ascii="Arial" w:hAnsi="Arial" w:cs="Arial"/>
          <w:noProof/>
        </w:rPr>
        <w:lastRenderedPageBreak/>
        <w:t xml:space="preserve">3. </w:t>
      </w:r>
      <w:r w:rsidRPr="00D34442">
        <w:rPr>
          <w:rFonts w:ascii="Arial" w:hAnsi="Arial" w:cs="Arial"/>
          <w:noProof/>
        </w:rPr>
        <w:t>CARACTERIZAÇÃO DO MEIO BIÓTICO</w:t>
      </w:r>
      <w:bookmarkStart w:id="1" w:name="_Toc403332174"/>
      <w:bookmarkStart w:id="2" w:name="_Toc461583448"/>
    </w:p>
    <w:p w14:paraId="1D4AAD11" w14:textId="77777777" w:rsidR="004956C6" w:rsidRPr="004956C6" w:rsidRDefault="004956C6" w:rsidP="004956C6">
      <w:pPr>
        <w:spacing w:line="360" w:lineRule="auto"/>
        <w:ind w:firstLine="708"/>
        <w:jc w:val="both"/>
        <w:rPr>
          <w:rFonts w:ascii="Arial" w:hAnsi="Arial" w:cs="Arial"/>
        </w:rPr>
      </w:pPr>
      <w:r w:rsidRPr="004956C6">
        <w:rPr>
          <w:rFonts w:ascii="Arial" w:hAnsi="Arial" w:cs="Arial"/>
        </w:rPr>
        <w:t>A caracterização do meio biótico neste diagnóstico objetivou, por meio de dados secundários, a identificação e a integração das informações sobre as espécies da fauna (terrestre e aquática) e da flora relevantes na área de estudo. A fim de se identificar quais são as espécies prioritárias para a conservação, e quais são as pressões sofridas por determinadas espécies, buscou-se relacioná-las com elementos da paisagem, de modo a identificar espécies indicadoras de contaminação e de riscos biológicos.</w:t>
      </w:r>
    </w:p>
    <w:p w14:paraId="731CB8D3" w14:textId="39576EA3" w:rsidR="004956C6" w:rsidRDefault="004956C6" w:rsidP="0073494A">
      <w:pPr>
        <w:spacing w:line="360" w:lineRule="auto"/>
        <w:ind w:firstLine="708"/>
        <w:jc w:val="both"/>
        <w:rPr>
          <w:rFonts w:ascii="Arial" w:hAnsi="Arial" w:cs="Arial"/>
        </w:rPr>
      </w:pPr>
      <w:r w:rsidRPr="004956C6">
        <w:rPr>
          <w:rFonts w:ascii="Arial" w:hAnsi="Arial" w:cs="Arial"/>
        </w:rPr>
        <w:t xml:space="preserve">Buscou-se também a revisão de informações cartográficas secundárias e produção de novos dados referentes ao Uso e Cobertura da Terra dos anos 1996 e 2005, bem como a delimitação de Áreas de Preservação Permanente (APP’s), visando à caracterização, espacialização e quantificação destas informações, uma vez que constituem instrumentos para a gestão do território. </w:t>
      </w:r>
    </w:p>
    <w:p w14:paraId="2FEB713D" w14:textId="77777777" w:rsidR="004956C6" w:rsidRDefault="004956C6" w:rsidP="009D1401">
      <w:pPr>
        <w:spacing w:line="360" w:lineRule="auto"/>
        <w:jc w:val="both"/>
        <w:rPr>
          <w:rFonts w:ascii="Arial" w:hAnsi="Arial" w:cs="Arial"/>
        </w:rPr>
      </w:pPr>
    </w:p>
    <w:p w14:paraId="5F1ECF32" w14:textId="186D4232" w:rsidR="009D1401" w:rsidRPr="009D1401" w:rsidRDefault="009D1401" w:rsidP="009D1401">
      <w:pPr>
        <w:spacing w:line="360" w:lineRule="auto"/>
        <w:jc w:val="both"/>
        <w:rPr>
          <w:rFonts w:ascii="Arial" w:hAnsi="Arial" w:cs="Arial"/>
        </w:rPr>
      </w:pPr>
      <w:r w:rsidRPr="009D1401">
        <w:rPr>
          <w:rFonts w:ascii="Arial" w:hAnsi="Arial" w:cs="Arial"/>
        </w:rPr>
        <w:t>3.1 VEGETAÇÃO</w:t>
      </w:r>
      <w:bookmarkEnd w:id="1"/>
      <w:bookmarkEnd w:id="2"/>
    </w:p>
    <w:p w14:paraId="3BFF92DF" w14:textId="77777777" w:rsidR="009D1401" w:rsidRPr="009D1401" w:rsidRDefault="009D1401" w:rsidP="009D1401">
      <w:pPr>
        <w:spacing w:line="360" w:lineRule="auto"/>
        <w:jc w:val="both"/>
        <w:rPr>
          <w:rFonts w:ascii="Arial" w:hAnsi="Arial" w:cs="Arial"/>
          <w:b/>
        </w:rPr>
      </w:pPr>
    </w:p>
    <w:p w14:paraId="56B24974" w14:textId="2AC07A34" w:rsidR="009D1401" w:rsidRPr="009D1401" w:rsidRDefault="009D1401" w:rsidP="009D1401">
      <w:pPr>
        <w:pStyle w:val="CorpodeTextoCerroAzul"/>
        <w:spacing w:line="360" w:lineRule="auto"/>
        <w:rPr>
          <w:rFonts w:ascii="Arial" w:hAnsi="Arial" w:cs="Arial"/>
        </w:rPr>
      </w:pPr>
      <w:bookmarkStart w:id="3" w:name="_Hlk521460927"/>
      <w:r w:rsidRPr="009D1401">
        <w:rPr>
          <w:rFonts w:ascii="Arial" w:hAnsi="Arial" w:cs="Arial"/>
        </w:rPr>
        <w:t>A APA de Guaraqueçaba está inserida dentro do Bioma Mata Atlântica com as formações fitogeográficas da Floresta Ombrófila Densa e do Sistema Edáfico de Primeira Ocupação, comumente conhecido como formação pioneira. A Floresta Ombrófila Densa (FOD) é a formação mais representativa da APA de Guaraqueçaba, correspondendo a 67,92% da área total. Dentre as Formações Pioneiras, o manguezal é o mais comum, ocorrendo em 6,4</w:t>
      </w:r>
      <w:r>
        <w:rPr>
          <w:rFonts w:ascii="Arial" w:hAnsi="Arial" w:cs="Arial"/>
        </w:rPr>
        <w:t>% da região</w:t>
      </w:r>
      <w:r w:rsidRPr="009D1401">
        <w:rPr>
          <w:rFonts w:ascii="Arial" w:hAnsi="Arial" w:cs="Arial"/>
        </w:rPr>
        <w:t>.</w:t>
      </w:r>
      <w:bookmarkEnd w:id="3"/>
      <w:r w:rsidRPr="009D1401">
        <w:rPr>
          <w:rFonts w:ascii="Arial" w:hAnsi="Arial" w:cs="Arial"/>
        </w:rPr>
        <w:t xml:space="preserve"> Por meio do mapeamento da vegetação da APA de Guaraqueçaba obteve-se a porcentagem e delimitação de cada formação da APA de Guaraqueçaba (</w:t>
      </w:r>
      <w:r w:rsidRPr="00AD1A11">
        <w:rPr>
          <w:rFonts w:ascii="Arial" w:hAnsi="Arial" w:cs="Arial"/>
          <w:highlight w:val="yellow"/>
        </w:rPr>
        <w:t>TABELA 1</w:t>
      </w:r>
      <w:r w:rsidRPr="009D1401">
        <w:rPr>
          <w:rFonts w:ascii="Arial" w:hAnsi="Arial" w:cs="Arial"/>
        </w:rPr>
        <w:t xml:space="preserve">). </w:t>
      </w:r>
    </w:p>
    <w:p w14:paraId="1EE39FEA" w14:textId="7235FD78" w:rsidR="009D1401" w:rsidRPr="00B633EB" w:rsidRDefault="009D1401" w:rsidP="00B633EB">
      <w:pPr>
        <w:spacing w:after="200" w:line="276" w:lineRule="auto"/>
        <w:rPr>
          <w:rFonts w:eastAsia="Arial"/>
        </w:rPr>
      </w:pPr>
      <w:r>
        <w:rPr>
          <w:rFonts w:eastAsia="Arial"/>
        </w:rPr>
        <w:br w:type="page"/>
      </w:r>
    </w:p>
    <w:p w14:paraId="1D7A8743" w14:textId="77777777" w:rsidR="009D1401" w:rsidRPr="009D1401" w:rsidRDefault="009D1401" w:rsidP="00B0466D">
      <w:pPr>
        <w:pStyle w:val="Legenda"/>
      </w:pPr>
      <w:bookmarkStart w:id="4" w:name="_Toc471027682"/>
      <w:r w:rsidRPr="007A7CAC">
        <w:rPr>
          <w:highlight w:val="yellow"/>
        </w:rPr>
        <w:lastRenderedPageBreak/>
        <w:t xml:space="preserve">Tabela </w:t>
      </w:r>
      <w:r w:rsidR="007A7CAC" w:rsidRPr="007A7CAC">
        <w:rPr>
          <w:highlight w:val="yellow"/>
        </w:rPr>
        <w:fldChar w:fldCharType="begin"/>
      </w:r>
      <w:r w:rsidR="007A7CAC" w:rsidRPr="007A7CAC">
        <w:rPr>
          <w:highlight w:val="yellow"/>
        </w:rPr>
        <w:instrText xml:space="preserve"> SEQ Tabela \* ARABIC </w:instrText>
      </w:r>
      <w:r w:rsidR="007A7CAC" w:rsidRPr="007A7CAC">
        <w:rPr>
          <w:highlight w:val="yellow"/>
        </w:rPr>
        <w:fldChar w:fldCharType="separate"/>
      </w:r>
      <w:r w:rsidRPr="007A7CAC">
        <w:rPr>
          <w:noProof/>
          <w:highlight w:val="yellow"/>
        </w:rPr>
        <w:t>1</w:t>
      </w:r>
      <w:r w:rsidR="007A7CAC" w:rsidRPr="007A7CAC">
        <w:rPr>
          <w:noProof/>
          <w:highlight w:val="yellow"/>
        </w:rPr>
        <w:fldChar w:fldCharType="end"/>
      </w:r>
      <w:r w:rsidRPr="009D1401">
        <w:t xml:space="preserve"> - Cobertura das formações vegetacionais na APA de Guaraqueçaba.</w:t>
      </w:r>
      <w:bookmarkEnd w:id="4"/>
    </w:p>
    <w:tbl>
      <w:tblPr>
        <w:tblW w:w="4637" w:type="pct"/>
        <w:jc w:val="center"/>
        <w:tblBorders>
          <w:top w:val="single" w:sz="4" w:space="0" w:color="000000"/>
          <w:bottom w:val="single" w:sz="4" w:space="0" w:color="000000"/>
          <w:insideH w:val="single" w:sz="4" w:space="0" w:color="000000"/>
          <w:insideV w:val="single" w:sz="4" w:space="0" w:color="000000"/>
        </w:tblBorders>
        <w:shd w:val="clear" w:color="auto" w:fill="FFFFFF"/>
        <w:tblLook w:val="04A0" w:firstRow="1" w:lastRow="0" w:firstColumn="1" w:lastColumn="0" w:noHBand="0" w:noVBand="1"/>
      </w:tblPr>
      <w:tblGrid>
        <w:gridCol w:w="4197"/>
        <w:gridCol w:w="1970"/>
        <w:gridCol w:w="1920"/>
      </w:tblGrid>
      <w:tr w:rsidR="009D1401" w:rsidRPr="009D1401" w14:paraId="377D5454" w14:textId="77777777" w:rsidTr="009D1401">
        <w:trPr>
          <w:trHeight w:val="454"/>
          <w:jc w:val="center"/>
        </w:trPr>
        <w:tc>
          <w:tcPr>
            <w:tcW w:w="4197" w:type="dxa"/>
            <w:shd w:val="clear" w:color="auto" w:fill="FFFFFF"/>
            <w:vAlign w:val="center"/>
          </w:tcPr>
          <w:p w14:paraId="00A3D21C" w14:textId="77777777" w:rsidR="009D1401" w:rsidRPr="009D1401" w:rsidRDefault="009D1401" w:rsidP="009D1401">
            <w:pPr>
              <w:pStyle w:val="CorpodeTextoCerroAzul"/>
              <w:spacing w:before="60" w:after="60" w:line="360" w:lineRule="auto"/>
              <w:ind w:firstLine="0"/>
              <w:jc w:val="center"/>
              <w:rPr>
                <w:rFonts w:ascii="Arial" w:hAnsi="Arial" w:cs="Arial"/>
                <w:b/>
                <w:bCs/>
                <w:iCs/>
                <w:sz w:val="20"/>
                <w:szCs w:val="20"/>
              </w:rPr>
            </w:pPr>
            <w:r w:rsidRPr="009D1401">
              <w:rPr>
                <w:rFonts w:ascii="Arial" w:hAnsi="Arial" w:cs="Arial"/>
                <w:b/>
                <w:bCs/>
                <w:iCs/>
                <w:sz w:val="20"/>
                <w:szCs w:val="20"/>
              </w:rPr>
              <w:t>Formação</w:t>
            </w:r>
          </w:p>
        </w:tc>
        <w:tc>
          <w:tcPr>
            <w:tcW w:w="1970" w:type="dxa"/>
            <w:shd w:val="clear" w:color="auto" w:fill="FFFFFF"/>
            <w:vAlign w:val="center"/>
          </w:tcPr>
          <w:p w14:paraId="27C03B90" w14:textId="77777777" w:rsidR="009D1401" w:rsidRPr="009D1401" w:rsidRDefault="009D1401" w:rsidP="009D1401">
            <w:pPr>
              <w:pStyle w:val="CorpodeTextoCerroAzul"/>
              <w:spacing w:before="60" w:after="60" w:line="360" w:lineRule="auto"/>
              <w:ind w:firstLine="0"/>
              <w:jc w:val="center"/>
              <w:rPr>
                <w:rFonts w:ascii="Arial" w:hAnsi="Arial" w:cs="Arial"/>
                <w:b/>
                <w:bCs/>
                <w:iCs/>
                <w:sz w:val="20"/>
                <w:szCs w:val="20"/>
              </w:rPr>
            </w:pPr>
            <w:r w:rsidRPr="009D1401">
              <w:rPr>
                <w:rFonts w:ascii="Arial" w:hAnsi="Arial" w:cs="Arial"/>
                <w:b/>
                <w:bCs/>
                <w:iCs/>
                <w:sz w:val="20"/>
                <w:szCs w:val="20"/>
              </w:rPr>
              <w:t>Área (ha)</w:t>
            </w:r>
          </w:p>
        </w:tc>
        <w:tc>
          <w:tcPr>
            <w:tcW w:w="1920" w:type="dxa"/>
            <w:shd w:val="clear" w:color="auto" w:fill="FFFFFF"/>
            <w:vAlign w:val="center"/>
          </w:tcPr>
          <w:p w14:paraId="14B9D06B" w14:textId="77777777" w:rsidR="009D1401" w:rsidRPr="009D1401" w:rsidRDefault="009D1401" w:rsidP="009D1401">
            <w:pPr>
              <w:pStyle w:val="CorpodeTextoCerroAzul"/>
              <w:spacing w:before="60" w:after="60" w:line="360" w:lineRule="auto"/>
              <w:ind w:firstLine="0"/>
              <w:jc w:val="center"/>
              <w:rPr>
                <w:rFonts w:ascii="Arial" w:hAnsi="Arial" w:cs="Arial"/>
                <w:b/>
                <w:bCs/>
                <w:iCs/>
                <w:sz w:val="20"/>
                <w:szCs w:val="20"/>
              </w:rPr>
            </w:pPr>
            <w:r w:rsidRPr="009D1401">
              <w:rPr>
                <w:rFonts w:ascii="Arial" w:hAnsi="Arial" w:cs="Arial"/>
                <w:b/>
                <w:bCs/>
                <w:iCs/>
                <w:sz w:val="20"/>
                <w:szCs w:val="20"/>
              </w:rPr>
              <w:t>Área Total (%)</w:t>
            </w:r>
          </w:p>
        </w:tc>
      </w:tr>
      <w:tr w:rsidR="009D1401" w:rsidRPr="009D1401" w14:paraId="6004402D" w14:textId="77777777" w:rsidTr="009D1401">
        <w:trPr>
          <w:trHeight w:val="454"/>
          <w:jc w:val="center"/>
        </w:trPr>
        <w:tc>
          <w:tcPr>
            <w:tcW w:w="4197" w:type="dxa"/>
            <w:shd w:val="clear" w:color="auto" w:fill="FFFFFF"/>
            <w:vAlign w:val="center"/>
          </w:tcPr>
          <w:p w14:paraId="5E18E63B" w14:textId="77777777" w:rsidR="009D1401" w:rsidRPr="009D1401" w:rsidRDefault="009D1401" w:rsidP="009D1401">
            <w:pPr>
              <w:pStyle w:val="CorpodeTextoCerroAzul"/>
              <w:spacing w:before="60" w:after="60" w:line="360" w:lineRule="auto"/>
              <w:ind w:firstLine="0"/>
              <w:jc w:val="left"/>
              <w:rPr>
                <w:rFonts w:ascii="Arial" w:hAnsi="Arial" w:cs="Arial"/>
                <w:bCs/>
                <w:iCs/>
                <w:sz w:val="20"/>
                <w:szCs w:val="20"/>
              </w:rPr>
            </w:pPr>
            <w:r w:rsidRPr="009D1401">
              <w:rPr>
                <w:rFonts w:ascii="Arial" w:hAnsi="Arial" w:cs="Arial"/>
                <w:bCs/>
                <w:iCs/>
                <w:sz w:val="20"/>
                <w:szCs w:val="20"/>
              </w:rPr>
              <w:t>Floresta Ombrófila Densa Submontana</w:t>
            </w:r>
          </w:p>
        </w:tc>
        <w:tc>
          <w:tcPr>
            <w:tcW w:w="1970" w:type="dxa"/>
            <w:shd w:val="clear" w:color="auto" w:fill="FFFFFF"/>
            <w:vAlign w:val="center"/>
          </w:tcPr>
          <w:p w14:paraId="7C454124" w14:textId="77777777" w:rsidR="009D1401" w:rsidRPr="009D1401" w:rsidRDefault="009D1401" w:rsidP="009D1401">
            <w:pPr>
              <w:pStyle w:val="CorpodeTextoCerroAzul"/>
              <w:spacing w:before="60" w:after="60" w:line="360" w:lineRule="auto"/>
              <w:ind w:firstLine="0"/>
              <w:jc w:val="center"/>
              <w:rPr>
                <w:rFonts w:ascii="Arial" w:hAnsi="Arial" w:cs="Arial"/>
                <w:bCs/>
                <w:iCs/>
                <w:sz w:val="20"/>
                <w:szCs w:val="20"/>
              </w:rPr>
            </w:pPr>
            <w:r w:rsidRPr="009D1401">
              <w:rPr>
                <w:rFonts w:ascii="Arial" w:hAnsi="Arial" w:cs="Arial"/>
                <w:bCs/>
                <w:iCs/>
                <w:sz w:val="20"/>
                <w:szCs w:val="20"/>
              </w:rPr>
              <w:t>101.983,91</w:t>
            </w:r>
          </w:p>
        </w:tc>
        <w:tc>
          <w:tcPr>
            <w:tcW w:w="1920" w:type="dxa"/>
            <w:shd w:val="clear" w:color="auto" w:fill="FFFFFF"/>
            <w:vAlign w:val="center"/>
          </w:tcPr>
          <w:p w14:paraId="07E10EDF" w14:textId="77777777" w:rsidR="009D1401" w:rsidRPr="009D1401" w:rsidRDefault="009D1401" w:rsidP="009D1401">
            <w:pPr>
              <w:pStyle w:val="CorpodeTextoCerroAzul"/>
              <w:spacing w:before="60" w:after="60" w:line="360" w:lineRule="auto"/>
              <w:ind w:firstLine="0"/>
              <w:jc w:val="center"/>
              <w:rPr>
                <w:rFonts w:ascii="Arial" w:hAnsi="Arial" w:cs="Arial"/>
                <w:bCs/>
                <w:iCs/>
                <w:sz w:val="20"/>
                <w:szCs w:val="20"/>
              </w:rPr>
            </w:pPr>
            <w:r w:rsidRPr="009D1401">
              <w:rPr>
                <w:rFonts w:ascii="Arial" w:hAnsi="Arial" w:cs="Arial"/>
                <w:bCs/>
                <w:iCs/>
                <w:sz w:val="20"/>
                <w:szCs w:val="20"/>
              </w:rPr>
              <w:t>36,18</w:t>
            </w:r>
          </w:p>
        </w:tc>
      </w:tr>
      <w:tr w:rsidR="009D1401" w:rsidRPr="009D1401" w14:paraId="4504B150" w14:textId="77777777" w:rsidTr="009D1401">
        <w:trPr>
          <w:trHeight w:val="454"/>
          <w:jc w:val="center"/>
        </w:trPr>
        <w:tc>
          <w:tcPr>
            <w:tcW w:w="4197" w:type="dxa"/>
            <w:shd w:val="clear" w:color="auto" w:fill="FFFFFF"/>
            <w:vAlign w:val="center"/>
          </w:tcPr>
          <w:p w14:paraId="1E1EDCE9" w14:textId="77777777" w:rsidR="009D1401" w:rsidRPr="009D1401" w:rsidRDefault="009D1401" w:rsidP="009D1401">
            <w:pPr>
              <w:pStyle w:val="CorpodeTextoCerroAzul"/>
              <w:spacing w:before="60" w:after="60" w:line="360" w:lineRule="auto"/>
              <w:ind w:firstLine="0"/>
              <w:jc w:val="left"/>
              <w:rPr>
                <w:rFonts w:ascii="Arial" w:hAnsi="Arial" w:cs="Arial"/>
                <w:bCs/>
                <w:iCs/>
                <w:sz w:val="20"/>
                <w:szCs w:val="20"/>
              </w:rPr>
            </w:pPr>
            <w:r w:rsidRPr="009D1401">
              <w:rPr>
                <w:rFonts w:ascii="Arial" w:hAnsi="Arial" w:cs="Arial"/>
                <w:bCs/>
                <w:iCs/>
                <w:sz w:val="20"/>
                <w:szCs w:val="20"/>
              </w:rPr>
              <w:t>Floresta Ombrófila Densa Montana</w:t>
            </w:r>
          </w:p>
        </w:tc>
        <w:tc>
          <w:tcPr>
            <w:tcW w:w="1970" w:type="dxa"/>
            <w:shd w:val="clear" w:color="auto" w:fill="FFFFFF"/>
            <w:vAlign w:val="center"/>
          </w:tcPr>
          <w:p w14:paraId="210D92F7" w14:textId="77777777" w:rsidR="009D1401" w:rsidRPr="009D1401" w:rsidRDefault="009D1401" w:rsidP="009D1401">
            <w:pPr>
              <w:pStyle w:val="CorpodeTextoCerroAzul"/>
              <w:spacing w:before="60" w:after="60" w:line="360" w:lineRule="auto"/>
              <w:ind w:firstLine="0"/>
              <w:jc w:val="center"/>
              <w:rPr>
                <w:rFonts w:ascii="Arial" w:hAnsi="Arial" w:cs="Arial"/>
                <w:bCs/>
                <w:iCs/>
                <w:sz w:val="20"/>
                <w:szCs w:val="20"/>
              </w:rPr>
            </w:pPr>
            <w:r w:rsidRPr="009D1401">
              <w:rPr>
                <w:rFonts w:ascii="Arial" w:hAnsi="Arial" w:cs="Arial"/>
                <w:bCs/>
                <w:iCs/>
                <w:sz w:val="20"/>
                <w:szCs w:val="20"/>
              </w:rPr>
              <w:t>52.293,88</w:t>
            </w:r>
          </w:p>
        </w:tc>
        <w:tc>
          <w:tcPr>
            <w:tcW w:w="1920" w:type="dxa"/>
            <w:shd w:val="clear" w:color="auto" w:fill="FFFFFF"/>
            <w:vAlign w:val="center"/>
          </w:tcPr>
          <w:p w14:paraId="20CBC9AD" w14:textId="77777777" w:rsidR="009D1401" w:rsidRPr="009D1401" w:rsidRDefault="009D1401" w:rsidP="009D1401">
            <w:pPr>
              <w:pStyle w:val="CorpodeTextoCerroAzul"/>
              <w:spacing w:before="60" w:after="60" w:line="360" w:lineRule="auto"/>
              <w:ind w:firstLine="0"/>
              <w:jc w:val="center"/>
              <w:rPr>
                <w:rFonts w:ascii="Arial" w:hAnsi="Arial" w:cs="Arial"/>
                <w:bCs/>
                <w:iCs/>
                <w:sz w:val="20"/>
                <w:szCs w:val="20"/>
              </w:rPr>
            </w:pPr>
            <w:r w:rsidRPr="009D1401">
              <w:rPr>
                <w:rFonts w:ascii="Arial" w:hAnsi="Arial" w:cs="Arial"/>
                <w:bCs/>
                <w:iCs/>
                <w:sz w:val="20"/>
                <w:szCs w:val="20"/>
              </w:rPr>
              <w:t>18,55</w:t>
            </w:r>
          </w:p>
        </w:tc>
      </w:tr>
      <w:tr w:rsidR="009D1401" w:rsidRPr="009D1401" w14:paraId="180A4780" w14:textId="77777777" w:rsidTr="009D1401">
        <w:trPr>
          <w:trHeight w:val="454"/>
          <w:jc w:val="center"/>
        </w:trPr>
        <w:tc>
          <w:tcPr>
            <w:tcW w:w="4197" w:type="dxa"/>
            <w:shd w:val="clear" w:color="auto" w:fill="FFFFFF"/>
            <w:vAlign w:val="center"/>
          </w:tcPr>
          <w:p w14:paraId="60131E21" w14:textId="77777777" w:rsidR="009D1401" w:rsidRPr="009D1401" w:rsidRDefault="009D1401" w:rsidP="009D1401">
            <w:pPr>
              <w:pStyle w:val="CorpodeTextoCerroAzul"/>
              <w:spacing w:before="60" w:after="60" w:line="360" w:lineRule="auto"/>
              <w:ind w:firstLine="0"/>
              <w:jc w:val="left"/>
              <w:rPr>
                <w:rFonts w:ascii="Arial" w:hAnsi="Arial" w:cs="Arial"/>
                <w:bCs/>
                <w:iCs/>
                <w:sz w:val="20"/>
                <w:szCs w:val="20"/>
              </w:rPr>
            </w:pPr>
            <w:r w:rsidRPr="009D1401">
              <w:rPr>
                <w:rFonts w:ascii="Arial" w:hAnsi="Arial" w:cs="Arial"/>
                <w:bCs/>
                <w:iCs/>
                <w:sz w:val="20"/>
                <w:szCs w:val="20"/>
              </w:rPr>
              <w:t>Floresta Ombrófila Densa Terras Baixas</w:t>
            </w:r>
          </w:p>
        </w:tc>
        <w:tc>
          <w:tcPr>
            <w:tcW w:w="1970" w:type="dxa"/>
            <w:shd w:val="clear" w:color="auto" w:fill="FFFFFF"/>
            <w:vAlign w:val="center"/>
          </w:tcPr>
          <w:p w14:paraId="5877D08C" w14:textId="77777777" w:rsidR="009D1401" w:rsidRPr="009D1401" w:rsidRDefault="009D1401" w:rsidP="009D1401">
            <w:pPr>
              <w:pStyle w:val="CorpodeTextoCerroAzul"/>
              <w:spacing w:before="60" w:after="60" w:line="360" w:lineRule="auto"/>
              <w:ind w:firstLine="0"/>
              <w:jc w:val="center"/>
              <w:rPr>
                <w:rFonts w:ascii="Arial" w:hAnsi="Arial" w:cs="Arial"/>
                <w:bCs/>
                <w:iCs/>
                <w:sz w:val="20"/>
                <w:szCs w:val="20"/>
              </w:rPr>
            </w:pPr>
            <w:r w:rsidRPr="009D1401">
              <w:rPr>
                <w:rFonts w:ascii="Arial" w:hAnsi="Arial" w:cs="Arial"/>
                <w:bCs/>
                <w:iCs/>
                <w:sz w:val="20"/>
                <w:szCs w:val="20"/>
              </w:rPr>
              <w:t>20.595,05</w:t>
            </w:r>
          </w:p>
        </w:tc>
        <w:tc>
          <w:tcPr>
            <w:tcW w:w="1920" w:type="dxa"/>
            <w:shd w:val="clear" w:color="auto" w:fill="FFFFFF"/>
            <w:vAlign w:val="center"/>
          </w:tcPr>
          <w:p w14:paraId="07886EAB" w14:textId="77777777" w:rsidR="009D1401" w:rsidRPr="009D1401" w:rsidRDefault="009D1401" w:rsidP="009D1401">
            <w:pPr>
              <w:pStyle w:val="CorpodeTextoCerroAzul"/>
              <w:spacing w:before="60" w:after="60" w:line="360" w:lineRule="auto"/>
              <w:ind w:firstLine="0"/>
              <w:jc w:val="center"/>
              <w:rPr>
                <w:rFonts w:ascii="Arial" w:hAnsi="Arial" w:cs="Arial"/>
                <w:bCs/>
                <w:iCs/>
                <w:sz w:val="20"/>
                <w:szCs w:val="20"/>
              </w:rPr>
            </w:pPr>
            <w:r w:rsidRPr="009D1401">
              <w:rPr>
                <w:rFonts w:ascii="Arial" w:hAnsi="Arial" w:cs="Arial"/>
                <w:bCs/>
                <w:iCs/>
                <w:sz w:val="20"/>
                <w:szCs w:val="20"/>
              </w:rPr>
              <w:t>7,31</w:t>
            </w:r>
          </w:p>
        </w:tc>
      </w:tr>
      <w:tr w:rsidR="009D1401" w:rsidRPr="009D1401" w14:paraId="025F6548" w14:textId="77777777" w:rsidTr="009D1401">
        <w:trPr>
          <w:trHeight w:val="454"/>
          <w:jc w:val="center"/>
        </w:trPr>
        <w:tc>
          <w:tcPr>
            <w:tcW w:w="4197" w:type="dxa"/>
            <w:shd w:val="clear" w:color="auto" w:fill="FFFFFF"/>
            <w:vAlign w:val="center"/>
          </w:tcPr>
          <w:p w14:paraId="5D65C7E0" w14:textId="77777777" w:rsidR="009D1401" w:rsidRPr="009D1401" w:rsidRDefault="009D1401" w:rsidP="009D1401">
            <w:pPr>
              <w:pStyle w:val="CorpodeTextoCerroAzul"/>
              <w:spacing w:before="60" w:after="60" w:line="360" w:lineRule="auto"/>
              <w:ind w:firstLine="0"/>
              <w:jc w:val="left"/>
              <w:rPr>
                <w:rFonts w:ascii="Arial" w:hAnsi="Arial" w:cs="Arial"/>
                <w:bCs/>
                <w:iCs/>
                <w:sz w:val="20"/>
                <w:szCs w:val="20"/>
              </w:rPr>
            </w:pPr>
            <w:r w:rsidRPr="009D1401">
              <w:rPr>
                <w:rFonts w:ascii="Arial" w:hAnsi="Arial" w:cs="Arial"/>
                <w:bCs/>
                <w:iCs/>
                <w:sz w:val="20"/>
                <w:szCs w:val="20"/>
              </w:rPr>
              <w:t>Formação Pioneira de Influência Fluviomarinha</w:t>
            </w:r>
          </w:p>
        </w:tc>
        <w:tc>
          <w:tcPr>
            <w:tcW w:w="1970" w:type="dxa"/>
            <w:shd w:val="clear" w:color="auto" w:fill="FFFFFF"/>
            <w:vAlign w:val="center"/>
          </w:tcPr>
          <w:p w14:paraId="24B1B611" w14:textId="77777777" w:rsidR="009D1401" w:rsidRPr="009D1401" w:rsidRDefault="009D1401" w:rsidP="009D1401">
            <w:pPr>
              <w:pStyle w:val="CorpodeTextoCerroAzul"/>
              <w:spacing w:before="60" w:after="60" w:line="360" w:lineRule="auto"/>
              <w:ind w:firstLine="0"/>
              <w:jc w:val="center"/>
              <w:rPr>
                <w:rFonts w:ascii="Arial" w:hAnsi="Arial" w:cs="Arial"/>
                <w:bCs/>
                <w:iCs/>
                <w:sz w:val="20"/>
                <w:szCs w:val="20"/>
              </w:rPr>
            </w:pPr>
            <w:r w:rsidRPr="009D1401">
              <w:rPr>
                <w:rFonts w:ascii="Arial" w:hAnsi="Arial" w:cs="Arial"/>
                <w:bCs/>
                <w:iCs/>
                <w:sz w:val="20"/>
                <w:szCs w:val="20"/>
              </w:rPr>
              <w:t>18.042,73</w:t>
            </w:r>
          </w:p>
        </w:tc>
        <w:tc>
          <w:tcPr>
            <w:tcW w:w="1920" w:type="dxa"/>
            <w:shd w:val="clear" w:color="auto" w:fill="FFFFFF"/>
            <w:vAlign w:val="center"/>
          </w:tcPr>
          <w:p w14:paraId="50A26DE9" w14:textId="77777777" w:rsidR="009D1401" w:rsidRPr="009D1401" w:rsidRDefault="009D1401" w:rsidP="009D1401">
            <w:pPr>
              <w:pStyle w:val="CorpodeTextoCerroAzul"/>
              <w:spacing w:before="60" w:after="60" w:line="360" w:lineRule="auto"/>
              <w:ind w:firstLine="0"/>
              <w:jc w:val="center"/>
              <w:rPr>
                <w:rFonts w:ascii="Arial" w:hAnsi="Arial" w:cs="Arial"/>
                <w:bCs/>
                <w:iCs/>
                <w:sz w:val="20"/>
                <w:szCs w:val="20"/>
              </w:rPr>
            </w:pPr>
            <w:r w:rsidRPr="009D1401">
              <w:rPr>
                <w:rFonts w:ascii="Arial" w:hAnsi="Arial" w:cs="Arial"/>
                <w:bCs/>
                <w:iCs/>
                <w:sz w:val="20"/>
                <w:szCs w:val="20"/>
              </w:rPr>
              <w:t>6,40</w:t>
            </w:r>
          </w:p>
        </w:tc>
      </w:tr>
      <w:tr w:rsidR="009D1401" w:rsidRPr="009D1401" w14:paraId="31167B9B" w14:textId="77777777" w:rsidTr="009D1401">
        <w:trPr>
          <w:trHeight w:val="454"/>
          <w:jc w:val="center"/>
        </w:trPr>
        <w:tc>
          <w:tcPr>
            <w:tcW w:w="4197" w:type="dxa"/>
            <w:shd w:val="clear" w:color="auto" w:fill="FFFFFF"/>
            <w:vAlign w:val="center"/>
          </w:tcPr>
          <w:p w14:paraId="20BD2245" w14:textId="77777777" w:rsidR="009D1401" w:rsidRPr="009D1401" w:rsidRDefault="009D1401" w:rsidP="009D1401">
            <w:pPr>
              <w:pStyle w:val="CorpodeTextoCerroAzul"/>
              <w:spacing w:before="60" w:after="60" w:line="360" w:lineRule="auto"/>
              <w:ind w:firstLine="0"/>
              <w:jc w:val="left"/>
              <w:rPr>
                <w:rFonts w:ascii="Arial" w:hAnsi="Arial" w:cs="Arial"/>
                <w:bCs/>
                <w:iCs/>
                <w:sz w:val="20"/>
                <w:szCs w:val="20"/>
              </w:rPr>
            </w:pPr>
            <w:r w:rsidRPr="009D1401">
              <w:rPr>
                <w:rFonts w:ascii="Arial" w:hAnsi="Arial" w:cs="Arial"/>
                <w:bCs/>
                <w:iCs/>
                <w:sz w:val="20"/>
                <w:szCs w:val="20"/>
              </w:rPr>
              <w:t>Floresta Ombrófila Densa Aluvial</w:t>
            </w:r>
          </w:p>
        </w:tc>
        <w:tc>
          <w:tcPr>
            <w:tcW w:w="1970" w:type="dxa"/>
            <w:shd w:val="clear" w:color="auto" w:fill="FFFFFF"/>
            <w:vAlign w:val="center"/>
          </w:tcPr>
          <w:p w14:paraId="12D883DE" w14:textId="77777777" w:rsidR="009D1401" w:rsidRPr="009D1401" w:rsidRDefault="009D1401" w:rsidP="009D1401">
            <w:pPr>
              <w:pStyle w:val="CorpodeTextoCerroAzul"/>
              <w:spacing w:before="60" w:after="60" w:line="360" w:lineRule="auto"/>
              <w:ind w:firstLine="0"/>
              <w:jc w:val="center"/>
              <w:rPr>
                <w:rFonts w:ascii="Arial" w:hAnsi="Arial" w:cs="Arial"/>
                <w:bCs/>
                <w:iCs/>
                <w:sz w:val="20"/>
                <w:szCs w:val="20"/>
              </w:rPr>
            </w:pPr>
            <w:r w:rsidRPr="009D1401">
              <w:rPr>
                <w:rFonts w:ascii="Arial" w:hAnsi="Arial" w:cs="Arial"/>
                <w:bCs/>
                <w:iCs/>
                <w:sz w:val="20"/>
                <w:szCs w:val="20"/>
              </w:rPr>
              <w:t>14.236,76</w:t>
            </w:r>
          </w:p>
        </w:tc>
        <w:tc>
          <w:tcPr>
            <w:tcW w:w="1920" w:type="dxa"/>
            <w:shd w:val="clear" w:color="auto" w:fill="FFFFFF"/>
            <w:vAlign w:val="center"/>
          </w:tcPr>
          <w:p w14:paraId="17479B1E" w14:textId="77777777" w:rsidR="009D1401" w:rsidRPr="009D1401" w:rsidRDefault="009D1401" w:rsidP="009D1401">
            <w:pPr>
              <w:pStyle w:val="CorpodeTextoCerroAzul"/>
              <w:spacing w:before="60" w:after="60" w:line="360" w:lineRule="auto"/>
              <w:ind w:firstLine="0"/>
              <w:jc w:val="center"/>
              <w:rPr>
                <w:rFonts w:ascii="Arial" w:hAnsi="Arial" w:cs="Arial"/>
                <w:bCs/>
                <w:iCs/>
                <w:sz w:val="20"/>
                <w:szCs w:val="20"/>
              </w:rPr>
            </w:pPr>
            <w:r w:rsidRPr="009D1401">
              <w:rPr>
                <w:rFonts w:ascii="Arial" w:hAnsi="Arial" w:cs="Arial"/>
                <w:bCs/>
                <w:iCs/>
                <w:sz w:val="20"/>
                <w:szCs w:val="20"/>
              </w:rPr>
              <w:t>5,05</w:t>
            </w:r>
          </w:p>
        </w:tc>
      </w:tr>
      <w:tr w:rsidR="009D1401" w:rsidRPr="009D1401" w14:paraId="1F60C6AA" w14:textId="77777777" w:rsidTr="009D1401">
        <w:trPr>
          <w:trHeight w:val="454"/>
          <w:jc w:val="center"/>
        </w:trPr>
        <w:tc>
          <w:tcPr>
            <w:tcW w:w="4197" w:type="dxa"/>
            <w:shd w:val="clear" w:color="auto" w:fill="FFFFFF"/>
            <w:vAlign w:val="center"/>
          </w:tcPr>
          <w:p w14:paraId="4690BB81" w14:textId="77777777" w:rsidR="009D1401" w:rsidRPr="009D1401" w:rsidRDefault="009D1401" w:rsidP="009D1401">
            <w:pPr>
              <w:pStyle w:val="CorpodeTextoCerroAzul"/>
              <w:spacing w:before="60" w:after="60" w:line="360" w:lineRule="auto"/>
              <w:ind w:firstLine="0"/>
              <w:jc w:val="left"/>
              <w:rPr>
                <w:rFonts w:ascii="Arial" w:hAnsi="Arial" w:cs="Arial"/>
                <w:bCs/>
                <w:iCs/>
                <w:sz w:val="20"/>
                <w:szCs w:val="20"/>
              </w:rPr>
            </w:pPr>
            <w:r w:rsidRPr="009D1401">
              <w:rPr>
                <w:rFonts w:ascii="Arial" w:hAnsi="Arial" w:cs="Arial"/>
                <w:bCs/>
                <w:iCs/>
                <w:sz w:val="20"/>
                <w:szCs w:val="20"/>
              </w:rPr>
              <w:t>Formação Pioneira de Influência Marinha</w:t>
            </w:r>
          </w:p>
        </w:tc>
        <w:tc>
          <w:tcPr>
            <w:tcW w:w="1970" w:type="dxa"/>
            <w:shd w:val="clear" w:color="auto" w:fill="FFFFFF"/>
            <w:vAlign w:val="center"/>
          </w:tcPr>
          <w:p w14:paraId="397627AB" w14:textId="77777777" w:rsidR="009D1401" w:rsidRPr="009D1401" w:rsidRDefault="009D1401" w:rsidP="009D1401">
            <w:pPr>
              <w:pStyle w:val="CorpodeTextoCerroAzul"/>
              <w:spacing w:before="60" w:after="60" w:line="360" w:lineRule="auto"/>
              <w:ind w:firstLine="0"/>
              <w:jc w:val="center"/>
              <w:rPr>
                <w:rFonts w:ascii="Arial" w:hAnsi="Arial" w:cs="Arial"/>
                <w:bCs/>
                <w:iCs/>
                <w:sz w:val="20"/>
                <w:szCs w:val="20"/>
              </w:rPr>
            </w:pPr>
            <w:r w:rsidRPr="009D1401">
              <w:rPr>
                <w:rFonts w:ascii="Arial" w:hAnsi="Arial" w:cs="Arial"/>
                <w:bCs/>
                <w:iCs/>
                <w:sz w:val="20"/>
                <w:szCs w:val="20"/>
              </w:rPr>
              <w:t>13.136,23</w:t>
            </w:r>
          </w:p>
        </w:tc>
        <w:tc>
          <w:tcPr>
            <w:tcW w:w="1920" w:type="dxa"/>
            <w:shd w:val="clear" w:color="auto" w:fill="FFFFFF"/>
            <w:vAlign w:val="center"/>
          </w:tcPr>
          <w:p w14:paraId="04DCA2DE" w14:textId="77777777" w:rsidR="009D1401" w:rsidRPr="009D1401" w:rsidRDefault="009D1401" w:rsidP="009D1401">
            <w:pPr>
              <w:pStyle w:val="CorpodeTextoCerroAzul"/>
              <w:spacing w:before="60" w:after="60" w:line="360" w:lineRule="auto"/>
              <w:ind w:firstLine="0"/>
              <w:jc w:val="center"/>
              <w:rPr>
                <w:rFonts w:ascii="Arial" w:hAnsi="Arial" w:cs="Arial"/>
                <w:bCs/>
                <w:iCs/>
                <w:sz w:val="20"/>
                <w:szCs w:val="20"/>
              </w:rPr>
            </w:pPr>
            <w:r w:rsidRPr="009D1401">
              <w:rPr>
                <w:rFonts w:ascii="Arial" w:hAnsi="Arial" w:cs="Arial"/>
                <w:bCs/>
                <w:iCs/>
                <w:sz w:val="20"/>
                <w:szCs w:val="20"/>
              </w:rPr>
              <w:t>4,66</w:t>
            </w:r>
          </w:p>
        </w:tc>
      </w:tr>
      <w:tr w:rsidR="009D1401" w:rsidRPr="009D1401" w14:paraId="10CA0372" w14:textId="77777777" w:rsidTr="009D1401">
        <w:trPr>
          <w:trHeight w:val="454"/>
          <w:jc w:val="center"/>
        </w:trPr>
        <w:tc>
          <w:tcPr>
            <w:tcW w:w="4197" w:type="dxa"/>
            <w:shd w:val="clear" w:color="auto" w:fill="FFFFFF"/>
            <w:vAlign w:val="center"/>
          </w:tcPr>
          <w:p w14:paraId="5EB21B15" w14:textId="77777777" w:rsidR="009D1401" w:rsidRPr="009D1401" w:rsidRDefault="009D1401" w:rsidP="009D1401">
            <w:pPr>
              <w:pStyle w:val="CorpodeTextoCerroAzul"/>
              <w:spacing w:before="60" w:after="60" w:line="360" w:lineRule="auto"/>
              <w:ind w:firstLine="0"/>
              <w:jc w:val="left"/>
              <w:rPr>
                <w:rFonts w:ascii="Arial" w:hAnsi="Arial" w:cs="Arial"/>
                <w:bCs/>
                <w:iCs/>
                <w:sz w:val="20"/>
                <w:szCs w:val="20"/>
              </w:rPr>
            </w:pPr>
            <w:r w:rsidRPr="009D1401">
              <w:rPr>
                <w:rFonts w:ascii="Arial" w:hAnsi="Arial" w:cs="Arial"/>
                <w:bCs/>
                <w:iCs/>
                <w:sz w:val="20"/>
                <w:szCs w:val="20"/>
              </w:rPr>
              <w:t>Formação Pioneira de Influência Fluvial</w:t>
            </w:r>
          </w:p>
        </w:tc>
        <w:tc>
          <w:tcPr>
            <w:tcW w:w="1970" w:type="dxa"/>
            <w:shd w:val="clear" w:color="auto" w:fill="FFFFFF"/>
            <w:vAlign w:val="center"/>
          </w:tcPr>
          <w:p w14:paraId="71C5DEBA" w14:textId="77777777" w:rsidR="009D1401" w:rsidRPr="009D1401" w:rsidRDefault="009D1401" w:rsidP="009D1401">
            <w:pPr>
              <w:pStyle w:val="CorpodeTextoCerroAzul"/>
              <w:spacing w:before="60" w:after="60" w:line="360" w:lineRule="auto"/>
              <w:ind w:firstLine="0"/>
              <w:jc w:val="center"/>
              <w:rPr>
                <w:rFonts w:ascii="Arial" w:hAnsi="Arial" w:cs="Arial"/>
                <w:bCs/>
                <w:iCs/>
                <w:sz w:val="20"/>
                <w:szCs w:val="20"/>
              </w:rPr>
            </w:pPr>
            <w:r w:rsidRPr="009D1401">
              <w:rPr>
                <w:rFonts w:ascii="Arial" w:hAnsi="Arial" w:cs="Arial"/>
                <w:bCs/>
                <w:iCs/>
                <w:sz w:val="20"/>
                <w:szCs w:val="20"/>
              </w:rPr>
              <w:t>3.530,15</w:t>
            </w:r>
          </w:p>
        </w:tc>
        <w:tc>
          <w:tcPr>
            <w:tcW w:w="1920" w:type="dxa"/>
            <w:shd w:val="clear" w:color="auto" w:fill="FFFFFF"/>
            <w:vAlign w:val="center"/>
          </w:tcPr>
          <w:p w14:paraId="4EFE6734" w14:textId="77777777" w:rsidR="009D1401" w:rsidRPr="009D1401" w:rsidRDefault="009D1401" w:rsidP="009D1401">
            <w:pPr>
              <w:pStyle w:val="CorpodeTextoCerroAzul"/>
              <w:spacing w:before="60" w:after="60" w:line="360" w:lineRule="auto"/>
              <w:ind w:firstLine="0"/>
              <w:jc w:val="center"/>
              <w:rPr>
                <w:rFonts w:ascii="Arial" w:hAnsi="Arial" w:cs="Arial"/>
                <w:bCs/>
                <w:iCs/>
                <w:sz w:val="20"/>
                <w:szCs w:val="20"/>
              </w:rPr>
            </w:pPr>
            <w:r w:rsidRPr="009D1401">
              <w:rPr>
                <w:rFonts w:ascii="Arial" w:hAnsi="Arial" w:cs="Arial"/>
                <w:bCs/>
                <w:iCs/>
                <w:sz w:val="20"/>
                <w:szCs w:val="20"/>
              </w:rPr>
              <w:t>1,25</w:t>
            </w:r>
          </w:p>
        </w:tc>
      </w:tr>
      <w:tr w:rsidR="009D1401" w:rsidRPr="009D1401" w14:paraId="3F756ADA" w14:textId="77777777" w:rsidTr="009D1401">
        <w:trPr>
          <w:trHeight w:val="454"/>
          <w:jc w:val="center"/>
        </w:trPr>
        <w:tc>
          <w:tcPr>
            <w:tcW w:w="4197" w:type="dxa"/>
            <w:shd w:val="clear" w:color="auto" w:fill="FFFFFF"/>
            <w:vAlign w:val="center"/>
          </w:tcPr>
          <w:p w14:paraId="30F2DFD1" w14:textId="77777777" w:rsidR="009D1401" w:rsidRPr="009D1401" w:rsidRDefault="009D1401" w:rsidP="009D1401">
            <w:pPr>
              <w:pStyle w:val="CorpodeTextoCerroAzul"/>
              <w:spacing w:before="60" w:after="60" w:line="360" w:lineRule="auto"/>
              <w:ind w:firstLine="0"/>
              <w:jc w:val="left"/>
              <w:rPr>
                <w:rFonts w:ascii="Arial" w:hAnsi="Arial" w:cs="Arial"/>
                <w:bCs/>
                <w:iCs/>
                <w:sz w:val="20"/>
                <w:szCs w:val="20"/>
              </w:rPr>
            </w:pPr>
            <w:r w:rsidRPr="009D1401">
              <w:rPr>
                <w:rFonts w:ascii="Arial" w:hAnsi="Arial" w:cs="Arial"/>
                <w:bCs/>
                <w:iCs/>
                <w:sz w:val="20"/>
                <w:szCs w:val="20"/>
              </w:rPr>
              <w:t>Floresta Ombrófila Densa Altomontana</w:t>
            </w:r>
          </w:p>
        </w:tc>
        <w:tc>
          <w:tcPr>
            <w:tcW w:w="1970" w:type="dxa"/>
            <w:shd w:val="clear" w:color="auto" w:fill="FFFFFF"/>
            <w:vAlign w:val="center"/>
          </w:tcPr>
          <w:p w14:paraId="70811FA0" w14:textId="77777777" w:rsidR="009D1401" w:rsidRPr="009D1401" w:rsidRDefault="009D1401" w:rsidP="009D1401">
            <w:pPr>
              <w:pStyle w:val="CorpodeTextoCerroAzul"/>
              <w:spacing w:before="60" w:after="60" w:line="360" w:lineRule="auto"/>
              <w:ind w:firstLine="0"/>
              <w:jc w:val="center"/>
              <w:rPr>
                <w:rFonts w:ascii="Arial" w:hAnsi="Arial" w:cs="Arial"/>
                <w:bCs/>
                <w:iCs/>
                <w:sz w:val="20"/>
                <w:szCs w:val="20"/>
              </w:rPr>
            </w:pPr>
            <w:r w:rsidRPr="009D1401">
              <w:rPr>
                <w:rFonts w:ascii="Arial" w:hAnsi="Arial" w:cs="Arial"/>
                <w:bCs/>
                <w:iCs/>
                <w:sz w:val="20"/>
                <w:szCs w:val="20"/>
              </w:rPr>
              <w:t>2.327,57</w:t>
            </w:r>
          </w:p>
        </w:tc>
        <w:tc>
          <w:tcPr>
            <w:tcW w:w="1920" w:type="dxa"/>
            <w:shd w:val="clear" w:color="auto" w:fill="FFFFFF"/>
            <w:vAlign w:val="center"/>
          </w:tcPr>
          <w:p w14:paraId="24A74100" w14:textId="77777777" w:rsidR="009D1401" w:rsidRPr="009D1401" w:rsidRDefault="009D1401" w:rsidP="009D1401">
            <w:pPr>
              <w:pStyle w:val="CorpodeTextoCerroAzul"/>
              <w:spacing w:before="60" w:after="60" w:line="360" w:lineRule="auto"/>
              <w:ind w:firstLine="0"/>
              <w:jc w:val="center"/>
              <w:rPr>
                <w:rFonts w:ascii="Arial" w:hAnsi="Arial" w:cs="Arial"/>
                <w:bCs/>
                <w:iCs/>
                <w:sz w:val="20"/>
                <w:szCs w:val="20"/>
              </w:rPr>
            </w:pPr>
            <w:r w:rsidRPr="009D1401">
              <w:rPr>
                <w:rFonts w:ascii="Arial" w:hAnsi="Arial" w:cs="Arial"/>
                <w:bCs/>
                <w:iCs/>
                <w:sz w:val="20"/>
                <w:szCs w:val="20"/>
              </w:rPr>
              <w:t>0,83</w:t>
            </w:r>
          </w:p>
        </w:tc>
      </w:tr>
      <w:tr w:rsidR="009D1401" w:rsidRPr="009D1401" w14:paraId="7BE43A2F" w14:textId="77777777" w:rsidTr="009D1401">
        <w:trPr>
          <w:trHeight w:val="546"/>
          <w:jc w:val="center"/>
        </w:trPr>
        <w:tc>
          <w:tcPr>
            <w:tcW w:w="4197" w:type="dxa"/>
            <w:shd w:val="clear" w:color="auto" w:fill="FFFFFF"/>
            <w:vAlign w:val="center"/>
          </w:tcPr>
          <w:p w14:paraId="1690FC79" w14:textId="77777777" w:rsidR="009D1401" w:rsidRPr="009D1401" w:rsidRDefault="009D1401" w:rsidP="009D1401">
            <w:pPr>
              <w:pStyle w:val="CorpodeTextoCerroAzul"/>
              <w:spacing w:before="60" w:after="60" w:line="360" w:lineRule="auto"/>
              <w:ind w:firstLine="0"/>
              <w:rPr>
                <w:rFonts w:ascii="Arial" w:hAnsi="Arial" w:cs="Arial"/>
                <w:b/>
                <w:bCs/>
                <w:iCs/>
                <w:sz w:val="20"/>
                <w:szCs w:val="20"/>
              </w:rPr>
            </w:pPr>
            <w:r w:rsidRPr="009D1401">
              <w:rPr>
                <w:rFonts w:ascii="Arial" w:hAnsi="Arial" w:cs="Arial"/>
                <w:b/>
                <w:bCs/>
                <w:iCs/>
                <w:sz w:val="20"/>
                <w:szCs w:val="20"/>
              </w:rPr>
              <w:t>Total</w:t>
            </w:r>
          </w:p>
        </w:tc>
        <w:tc>
          <w:tcPr>
            <w:tcW w:w="1970" w:type="dxa"/>
            <w:shd w:val="clear" w:color="auto" w:fill="FFFFFF"/>
            <w:vAlign w:val="center"/>
          </w:tcPr>
          <w:p w14:paraId="5332682D" w14:textId="77777777" w:rsidR="009D1401" w:rsidRPr="009D1401" w:rsidRDefault="009D1401" w:rsidP="009D1401">
            <w:pPr>
              <w:pStyle w:val="CorpodeTextoCerroAzul"/>
              <w:spacing w:before="60" w:after="60" w:line="360" w:lineRule="auto"/>
              <w:ind w:firstLine="0"/>
              <w:jc w:val="center"/>
              <w:rPr>
                <w:rFonts w:ascii="Arial" w:hAnsi="Arial" w:cs="Arial"/>
                <w:b/>
                <w:bCs/>
                <w:iCs/>
                <w:sz w:val="20"/>
                <w:szCs w:val="20"/>
              </w:rPr>
            </w:pPr>
            <w:r w:rsidRPr="009D1401">
              <w:rPr>
                <w:rFonts w:ascii="Arial" w:hAnsi="Arial" w:cs="Arial"/>
                <w:b/>
                <w:bCs/>
                <w:iCs/>
                <w:sz w:val="20"/>
                <w:szCs w:val="20"/>
              </w:rPr>
              <w:t>226.146,28</w:t>
            </w:r>
          </w:p>
        </w:tc>
        <w:tc>
          <w:tcPr>
            <w:tcW w:w="1920" w:type="dxa"/>
            <w:shd w:val="clear" w:color="auto" w:fill="FFFFFF"/>
            <w:vAlign w:val="center"/>
          </w:tcPr>
          <w:p w14:paraId="4FD3655B" w14:textId="77777777" w:rsidR="009D1401" w:rsidRPr="009D1401" w:rsidRDefault="009D1401" w:rsidP="009D1401">
            <w:pPr>
              <w:pStyle w:val="CorpodeTextoCerroAzul"/>
              <w:spacing w:before="60" w:after="60" w:line="360" w:lineRule="auto"/>
              <w:ind w:firstLine="0"/>
              <w:jc w:val="center"/>
              <w:rPr>
                <w:rFonts w:ascii="Arial" w:hAnsi="Arial" w:cs="Arial"/>
                <w:b/>
                <w:bCs/>
                <w:iCs/>
                <w:sz w:val="20"/>
                <w:szCs w:val="20"/>
              </w:rPr>
            </w:pPr>
            <w:r w:rsidRPr="009D1401">
              <w:rPr>
                <w:rFonts w:ascii="Arial" w:hAnsi="Arial" w:cs="Arial"/>
                <w:b/>
                <w:bCs/>
                <w:iCs/>
                <w:sz w:val="20"/>
                <w:szCs w:val="20"/>
              </w:rPr>
              <w:t>80,22</w:t>
            </w:r>
          </w:p>
        </w:tc>
      </w:tr>
    </w:tbl>
    <w:p w14:paraId="7D990D03" w14:textId="77777777" w:rsidR="009D1401" w:rsidRPr="00F23E7E" w:rsidRDefault="009D1401" w:rsidP="009D1401">
      <w:pPr>
        <w:pStyle w:val="CorpodeTextoCerroAzul"/>
        <w:spacing w:line="360" w:lineRule="auto"/>
        <w:rPr>
          <w:rFonts w:ascii="Arial" w:hAnsi="Arial" w:cs="Arial"/>
          <w:sz w:val="22"/>
          <w:szCs w:val="22"/>
        </w:rPr>
      </w:pPr>
      <w:bookmarkStart w:id="5" w:name="_Toc411519010"/>
      <w:r w:rsidRPr="00F23E7E">
        <w:rPr>
          <w:rFonts w:ascii="Arial" w:hAnsi="Arial" w:cs="Arial"/>
          <w:sz w:val="22"/>
          <w:szCs w:val="22"/>
        </w:rPr>
        <w:t>Fonte: SPVS, 2016.</w:t>
      </w:r>
    </w:p>
    <w:p w14:paraId="73953AAD" w14:textId="77777777" w:rsidR="009D1401" w:rsidRPr="009D1401" w:rsidRDefault="009D1401" w:rsidP="009D1401">
      <w:pPr>
        <w:pStyle w:val="CorpodeTextoCerroAzul"/>
        <w:spacing w:line="360" w:lineRule="auto"/>
        <w:rPr>
          <w:rFonts w:ascii="Arial" w:hAnsi="Arial" w:cs="Arial"/>
        </w:rPr>
      </w:pPr>
    </w:p>
    <w:p w14:paraId="3EF8F22A" w14:textId="77777777" w:rsidR="009D1401" w:rsidRPr="009D1401" w:rsidRDefault="009D1401" w:rsidP="009D1401">
      <w:pPr>
        <w:pStyle w:val="CorpodeTextoCerroAzul"/>
        <w:spacing w:line="360" w:lineRule="auto"/>
        <w:rPr>
          <w:rFonts w:ascii="Arial" w:hAnsi="Arial" w:cs="Arial"/>
        </w:rPr>
      </w:pPr>
      <w:r w:rsidRPr="009D1401">
        <w:rPr>
          <w:rFonts w:ascii="Arial" w:hAnsi="Arial" w:cs="Arial"/>
        </w:rPr>
        <w:t xml:space="preserve">Essas formações encontram-se nos estágios primários ou secundários de regeneração. Os estágios primários encontram-se prioritariamente na formação altomontana e em estágios avançados de regeneração de florestas montanas e submontanas (SCHEER, 2010). </w:t>
      </w:r>
    </w:p>
    <w:p w14:paraId="6F6EFDB6" w14:textId="77777777" w:rsidR="009D1401" w:rsidRPr="009D1401" w:rsidRDefault="009D1401" w:rsidP="009D1401">
      <w:pPr>
        <w:spacing w:line="360" w:lineRule="auto"/>
        <w:ind w:firstLine="709"/>
        <w:jc w:val="both"/>
        <w:rPr>
          <w:rFonts w:ascii="Arial" w:eastAsia="Arial" w:hAnsi="Arial" w:cs="Arial"/>
        </w:rPr>
      </w:pPr>
      <w:r w:rsidRPr="009D1401">
        <w:rPr>
          <w:rFonts w:ascii="Arial" w:eastAsia="Arial" w:hAnsi="Arial" w:cs="Arial"/>
        </w:rPr>
        <w:t xml:space="preserve">A seguir são </w:t>
      </w:r>
      <w:proofErr w:type="gramStart"/>
      <w:r w:rsidRPr="009D1401">
        <w:rPr>
          <w:rFonts w:ascii="Arial" w:eastAsia="Arial" w:hAnsi="Arial" w:cs="Arial"/>
        </w:rPr>
        <w:t>descritos</w:t>
      </w:r>
      <w:proofErr w:type="gramEnd"/>
      <w:r w:rsidRPr="009D1401">
        <w:rPr>
          <w:rFonts w:ascii="Arial" w:eastAsia="Arial" w:hAnsi="Arial" w:cs="Arial"/>
        </w:rPr>
        <w:t xml:space="preserve"> as principais características da Floresta Ombrófila Densa e do Sistema Edáfico de Primeira Ocupação na APA de Guaraqueçaba. </w:t>
      </w:r>
    </w:p>
    <w:p w14:paraId="100821C3" w14:textId="5302E62F" w:rsidR="009D1401" w:rsidRPr="009D1401" w:rsidRDefault="009D1401" w:rsidP="008C7269">
      <w:pPr>
        <w:pStyle w:val="Ttulo3Tagaaba"/>
        <w:numPr>
          <w:ilvl w:val="2"/>
          <w:numId w:val="9"/>
        </w:numPr>
        <w:spacing w:before="480" w:after="480" w:line="360" w:lineRule="auto"/>
        <w:rPr>
          <w:rFonts w:ascii="Arial" w:hAnsi="Arial" w:cs="Arial"/>
          <w:b w:val="0"/>
        </w:rPr>
      </w:pPr>
      <w:bookmarkStart w:id="6" w:name="_Toc461583449"/>
      <w:r w:rsidRPr="009D1401">
        <w:rPr>
          <w:rFonts w:ascii="Arial" w:hAnsi="Arial" w:cs="Arial"/>
          <w:b w:val="0"/>
        </w:rPr>
        <w:t>Floresta Ombrófila Densa</w:t>
      </w:r>
      <w:bookmarkEnd w:id="5"/>
      <w:bookmarkEnd w:id="6"/>
    </w:p>
    <w:p w14:paraId="2303E605" w14:textId="04B20EFC" w:rsidR="009D1401" w:rsidRPr="009D1401" w:rsidRDefault="009D1401" w:rsidP="009D1401">
      <w:pPr>
        <w:pStyle w:val="CorpodeTextoCerroAzul"/>
        <w:spacing w:line="360" w:lineRule="auto"/>
        <w:ind w:firstLine="709"/>
        <w:rPr>
          <w:rFonts w:ascii="Arial" w:hAnsi="Arial" w:cs="Arial"/>
        </w:rPr>
      </w:pPr>
      <w:bookmarkStart w:id="7" w:name="_Hlk521461218"/>
      <w:r w:rsidRPr="009D1401">
        <w:rPr>
          <w:rFonts w:ascii="Arial" w:hAnsi="Arial" w:cs="Arial"/>
        </w:rPr>
        <w:t xml:space="preserve">A Floresta Ombrófila Densa (FOD) é um ecossistema complexo de elevada diversidade de espécies e de fisionomias que se distribuem latitudinalmente e altitudinalmente em grande parte da costa brasileira (BLUM </w:t>
      </w:r>
      <w:r w:rsidRPr="009D1401">
        <w:rPr>
          <w:rFonts w:ascii="Arial" w:hAnsi="Arial" w:cs="Arial"/>
          <w:i/>
        </w:rPr>
        <w:t>et al.</w:t>
      </w:r>
      <w:r w:rsidRPr="009D1401">
        <w:rPr>
          <w:rFonts w:ascii="Arial" w:hAnsi="Arial" w:cs="Arial"/>
        </w:rPr>
        <w:t xml:space="preserve">, 2011). Apresenta como principais características a abundância de fanerófitos, lianas lenhosas e epífitas, em meio aos ambientes ombrófilos de temperatura média elevada (25ºC), com precipitações bem distribuídas ao longo do ano (IBGE, 2012). De acordo com a faixa altimétrica, a FOD pode ser classificada em até cinco formações, sendo elas a Formação Aluvial, Formação </w:t>
      </w:r>
      <w:r w:rsidRPr="009D1401">
        <w:rPr>
          <w:rFonts w:ascii="Arial" w:hAnsi="Arial" w:cs="Arial"/>
        </w:rPr>
        <w:lastRenderedPageBreak/>
        <w:t xml:space="preserve">de Terras Baixas, Formação Submontana, Formação Montana e Formação Alto-Montana (IBGE, 2012). </w:t>
      </w:r>
    </w:p>
    <w:p w14:paraId="679C1FC9" w14:textId="3DF57E90" w:rsidR="009D1401" w:rsidRPr="009D1401" w:rsidRDefault="009D1401" w:rsidP="009D1401">
      <w:pPr>
        <w:pStyle w:val="CorpodeTextoCerroAzul"/>
        <w:spacing w:line="360" w:lineRule="auto"/>
        <w:ind w:firstLine="709"/>
        <w:rPr>
          <w:rFonts w:ascii="Arial" w:hAnsi="Arial" w:cs="Arial"/>
        </w:rPr>
      </w:pPr>
      <w:r w:rsidRPr="009D1401">
        <w:rPr>
          <w:rFonts w:ascii="Arial" w:hAnsi="Arial" w:cs="Arial"/>
        </w:rPr>
        <w:t>Na APA de Guaraqueçaba ocorrem as cinco formações da Floresta Ombrófila Densa, sendo que nas planícies ocorrem as formações Aluviais e de Terras Baixas, e nos ambientes montanhosos ocorrem as formações Submontana, Montana e Altomontana.</w:t>
      </w:r>
      <w:bookmarkEnd w:id="7"/>
      <w:r w:rsidRPr="009D1401">
        <w:rPr>
          <w:rFonts w:ascii="Arial" w:hAnsi="Arial" w:cs="Arial"/>
        </w:rPr>
        <w:t xml:space="preserve"> Cada uma dessas formações apresenta uma estrutura e composição característica que serão descritas a seguir. </w:t>
      </w:r>
    </w:p>
    <w:p w14:paraId="6B7C5748" w14:textId="77777777" w:rsidR="009D1401" w:rsidRPr="009D1401" w:rsidRDefault="009D1401" w:rsidP="009D1401">
      <w:pPr>
        <w:pStyle w:val="CorpodeTextoCerroAzul"/>
        <w:spacing w:line="360" w:lineRule="auto"/>
        <w:ind w:firstLine="709"/>
        <w:rPr>
          <w:rFonts w:ascii="Arial" w:hAnsi="Arial" w:cs="Arial"/>
        </w:rPr>
      </w:pPr>
    </w:p>
    <w:p w14:paraId="1C2D4943" w14:textId="77777777" w:rsidR="009D1401" w:rsidRPr="009D1401" w:rsidRDefault="009D1401" w:rsidP="009D1401">
      <w:pPr>
        <w:pStyle w:val="CorpodeTextoCerroAzul"/>
        <w:keepNext/>
        <w:spacing w:line="360" w:lineRule="auto"/>
        <w:ind w:firstLine="0"/>
        <w:rPr>
          <w:rFonts w:ascii="Arial" w:hAnsi="Arial" w:cs="Arial"/>
        </w:rPr>
      </w:pPr>
      <w:r w:rsidRPr="009D1401">
        <w:rPr>
          <w:rFonts w:ascii="Arial" w:hAnsi="Arial" w:cs="Arial"/>
          <w:noProof/>
          <w:lang w:val="en-US" w:eastAsia="en-US"/>
        </w:rPr>
        <w:drawing>
          <wp:inline distT="0" distB="0" distL="0" distR="0" wp14:anchorId="38570CB2" wp14:editId="7E8EE4E6">
            <wp:extent cx="5375910" cy="2913622"/>
            <wp:effectExtent l="0" t="0" r="8890" b="7620"/>
            <wp:docPr id="54" name="Imagem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
                    <a:stretch>
                      <a:fillRect/>
                    </a:stretch>
                  </pic:blipFill>
                  <pic:spPr>
                    <a:xfrm>
                      <a:off x="0" y="0"/>
                      <a:ext cx="5417104" cy="2935948"/>
                    </a:xfrm>
                    <a:prstGeom prst="rect">
                      <a:avLst/>
                    </a:prstGeom>
                  </pic:spPr>
                </pic:pic>
              </a:graphicData>
            </a:graphic>
          </wp:inline>
        </w:drawing>
      </w:r>
    </w:p>
    <w:p w14:paraId="10605C98" w14:textId="77777777" w:rsidR="009D1401" w:rsidRPr="009D1401" w:rsidRDefault="009D1401" w:rsidP="00B0466D">
      <w:pPr>
        <w:pStyle w:val="Legenda"/>
      </w:pPr>
      <w:bookmarkStart w:id="8" w:name="_Toc471026247"/>
      <w:bookmarkStart w:id="9" w:name="_Toc347588907"/>
      <w:r w:rsidRPr="009D1401">
        <w:t xml:space="preserve">Figura </w:t>
      </w:r>
      <w:r w:rsidR="00AB6109">
        <w:rPr>
          <w:noProof/>
        </w:rPr>
        <w:fldChar w:fldCharType="begin"/>
      </w:r>
      <w:r w:rsidR="00AB6109">
        <w:rPr>
          <w:noProof/>
        </w:rPr>
        <w:instrText xml:space="preserve"> SEQ Figura \* ARABIC </w:instrText>
      </w:r>
      <w:r w:rsidR="00AB6109">
        <w:rPr>
          <w:noProof/>
        </w:rPr>
        <w:fldChar w:fldCharType="separate"/>
      </w:r>
      <w:r w:rsidRPr="009D1401">
        <w:rPr>
          <w:noProof/>
        </w:rPr>
        <w:t>1</w:t>
      </w:r>
      <w:r w:rsidR="00AB6109">
        <w:rPr>
          <w:noProof/>
        </w:rPr>
        <w:fldChar w:fldCharType="end"/>
      </w:r>
      <w:r w:rsidRPr="009D1401">
        <w:t xml:space="preserve"> </w:t>
      </w:r>
      <w:proofErr w:type="gramStart"/>
      <w:r w:rsidRPr="009D1401">
        <w:t>-  Perfil</w:t>
      </w:r>
      <w:proofErr w:type="gramEnd"/>
      <w:r w:rsidRPr="009D1401">
        <w:t xml:space="preserve"> fitogeográfico de uma área de Floresta Ombrófila Densa no município de Guaratuba, Paraná. Observe a predominância de </w:t>
      </w:r>
      <w:r w:rsidRPr="009D1401">
        <w:rPr>
          <w:i/>
        </w:rPr>
        <w:t>Ficus, Schizolobium</w:t>
      </w:r>
      <w:r w:rsidRPr="009D1401">
        <w:t xml:space="preserve">, </w:t>
      </w:r>
      <w:r w:rsidRPr="009D1401">
        <w:rPr>
          <w:i/>
        </w:rPr>
        <w:t>Virola, Ocotea</w:t>
      </w:r>
      <w:r w:rsidRPr="009D1401">
        <w:t>,</w:t>
      </w:r>
      <w:r w:rsidRPr="009D1401">
        <w:rPr>
          <w:i/>
        </w:rPr>
        <w:t xml:space="preserve"> Sloanea,</w:t>
      </w:r>
      <w:r w:rsidRPr="009D1401">
        <w:t xml:space="preserve"> </w:t>
      </w:r>
      <w:r w:rsidRPr="009D1401">
        <w:rPr>
          <w:i/>
        </w:rPr>
        <w:t>Hyeronima</w:t>
      </w:r>
      <w:r w:rsidRPr="009D1401">
        <w:t xml:space="preserve"> e </w:t>
      </w:r>
      <w:r w:rsidRPr="009D1401">
        <w:rPr>
          <w:i/>
        </w:rPr>
        <w:t>Alchornea</w:t>
      </w:r>
      <w:r w:rsidRPr="009D1401">
        <w:t xml:space="preserve">. Adaptado de Roderjan </w:t>
      </w:r>
      <w:r w:rsidRPr="009D1401">
        <w:rPr>
          <w:i/>
        </w:rPr>
        <w:t>et al</w:t>
      </w:r>
      <w:r w:rsidRPr="009D1401">
        <w:t>., 2002.</w:t>
      </w:r>
      <w:bookmarkEnd w:id="8"/>
      <w:bookmarkEnd w:id="9"/>
    </w:p>
    <w:p w14:paraId="5BCCF11C" w14:textId="77777777" w:rsidR="009D1401" w:rsidRPr="009D1401" w:rsidRDefault="009D1401" w:rsidP="009D1401">
      <w:pPr>
        <w:pStyle w:val="CorpodeTextoCerroAzul"/>
        <w:spacing w:line="360" w:lineRule="auto"/>
        <w:ind w:firstLine="0"/>
        <w:rPr>
          <w:rFonts w:ascii="Arial" w:hAnsi="Arial" w:cs="Arial"/>
          <w:sz w:val="20"/>
          <w:szCs w:val="20"/>
        </w:rPr>
      </w:pPr>
      <w:r w:rsidRPr="009D1401">
        <w:rPr>
          <w:rFonts w:ascii="Arial" w:hAnsi="Arial" w:cs="Arial"/>
          <w:sz w:val="20"/>
          <w:szCs w:val="20"/>
        </w:rPr>
        <w:t>.</w:t>
      </w:r>
    </w:p>
    <w:p w14:paraId="604A9A5C" w14:textId="77777777" w:rsidR="009D1401" w:rsidRPr="009D1401" w:rsidRDefault="009D1401" w:rsidP="009D1401">
      <w:pPr>
        <w:spacing w:line="360" w:lineRule="auto"/>
        <w:rPr>
          <w:rFonts w:ascii="Arial" w:hAnsi="Arial" w:cs="Arial"/>
        </w:rPr>
      </w:pPr>
      <w:r w:rsidRPr="009D1401">
        <w:rPr>
          <w:rFonts w:ascii="Arial" w:hAnsi="Arial" w:cs="Arial"/>
        </w:rPr>
        <w:br w:type="page"/>
      </w:r>
    </w:p>
    <w:tbl>
      <w:tblPr>
        <w:tblW w:w="92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56"/>
        <w:gridCol w:w="4976"/>
      </w:tblGrid>
      <w:tr w:rsidR="009D1401" w:rsidRPr="009D1401" w14:paraId="250A44EB" w14:textId="77777777" w:rsidTr="009D1401">
        <w:tc>
          <w:tcPr>
            <w:tcW w:w="4598" w:type="dxa"/>
            <w:tcBorders>
              <w:bottom w:val="nil"/>
            </w:tcBorders>
          </w:tcPr>
          <w:p w14:paraId="2910976F" w14:textId="77777777" w:rsidR="009D1401" w:rsidRPr="009D1401" w:rsidRDefault="009D1401" w:rsidP="009D1401">
            <w:pPr>
              <w:spacing w:beforeLines="40" w:before="96" w:afterLines="40" w:after="96" w:line="360" w:lineRule="auto"/>
              <w:rPr>
                <w:rFonts w:ascii="Arial" w:hAnsi="Arial" w:cs="Arial"/>
              </w:rPr>
            </w:pPr>
            <w:r w:rsidRPr="009D1401">
              <w:rPr>
                <w:rFonts w:ascii="Arial" w:hAnsi="Arial" w:cs="Arial"/>
                <w:noProof/>
                <w:lang w:val="en-US" w:eastAsia="en-US"/>
              </w:rPr>
              <w:lastRenderedPageBreak/>
              <w:drawing>
                <wp:inline distT="0" distB="0" distL="0" distR="0" wp14:anchorId="4AF03C65" wp14:editId="7D49DDCF">
                  <wp:extent cx="2810156" cy="2106295"/>
                  <wp:effectExtent l="0" t="0" r="9525" b="1905"/>
                  <wp:docPr id="55" name="Picture 3" descr="Macintosh HD:Users:lucaspontes:Documents:MESTRADO:DISCIPLINAS:GB-130:Fotos antigas APA:SELEC-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acintosh HD:Users:lucaspontes:Documents:MESTRADO:DISCIPLINAS:GB-130:Fotos antigas APA:SELEC-17.jp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811108" cy="2107008"/>
                          </a:xfrm>
                          <a:prstGeom prst="rect">
                            <a:avLst/>
                          </a:prstGeom>
                          <a:noFill/>
                          <a:ln>
                            <a:noFill/>
                          </a:ln>
                        </pic:spPr>
                      </pic:pic>
                    </a:graphicData>
                  </a:graphic>
                </wp:inline>
              </w:drawing>
            </w:r>
          </w:p>
          <w:p w14:paraId="7C8E5942" w14:textId="77777777" w:rsidR="009D1401" w:rsidRPr="009D1401" w:rsidRDefault="009D1401" w:rsidP="009D1401">
            <w:pPr>
              <w:spacing w:beforeLines="40" w:before="96" w:afterLines="40" w:after="96" w:line="360" w:lineRule="auto"/>
              <w:jc w:val="both"/>
              <w:rPr>
                <w:rFonts w:ascii="Arial" w:eastAsia="Arial" w:hAnsi="Arial" w:cs="Arial"/>
              </w:rPr>
            </w:pPr>
            <w:r w:rsidRPr="009D1401">
              <w:rPr>
                <w:rFonts w:ascii="Arial" w:eastAsia="Arial" w:hAnsi="Arial" w:cs="Arial"/>
              </w:rPr>
              <w:t>A)</w:t>
            </w:r>
          </w:p>
        </w:tc>
        <w:tc>
          <w:tcPr>
            <w:tcW w:w="4654" w:type="dxa"/>
            <w:tcBorders>
              <w:bottom w:val="nil"/>
            </w:tcBorders>
          </w:tcPr>
          <w:p w14:paraId="7C03344E" w14:textId="77777777" w:rsidR="009D1401" w:rsidRPr="009D1401" w:rsidRDefault="009D1401" w:rsidP="009D1401">
            <w:pPr>
              <w:spacing w:beforeLines="40" w:before="96" w:afterLines="40" w:after="96" w:line="360" w:lineRule="auto"/>
              <w:jc w:val="both"/>
              <w:rPr>
                <w:rFonts w:ascii="Arial" w:hAnsi="Arial" w:cs="Arial"/>
              </w:rPr>
            </w:pPr>
            <w:r w:rsidRPr="009D1401">
              <w:rPr>
                <w:rFonts w:ascii="Arial" w:hAnsi="Arial" w:cs="Arial"/>
                <w:noProof/>
                <w:lang w:val="en-US" w:eastAsia="en-US"/>
              </w:rPr>
              <w:drawing>
                <wp:inline distT="0" distB="0" distL="0" distR="0" wp14:anchorId="15CF365A" wp14:editId="4964E0C1">
                  <wp:extent cx="2771775" cy="2077527"/>
                  <wp:effectExtent l="0" t="0" r="0" b="5715"/>
                  <wp:docPr id="56" name="Picture 2" descr="Macintosh HD:Users:lucaspontes:Documents:MESTRADO:DISCIPLINAS:GB-130:Fotos antigas APA:SELEC-4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cintosh HD:Users:lucaspontes:Documents:MESTRADO:DISCIPLINAS:GB-130:Fotos antigas APA:SELEC-42.jp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772738" cy="2078249"/>
                          </a:xfrm>
                          <a:prstGeom prst="rect">
                            <a:avLst/>
                          </a:prstGeom>
                          <a:noFill/>
                          <a:ln>
                            <a:noFill/>
                          </a:ln>
                        </pic:spPr>
                      </pic:pic>
                    </a:graphicData>
                  </a:graphic>
                </wp:inline>
              </w:drawing>
            </w:r>
          </w:p>
          <w:p w14:paraId="21FA93F1" w14:textId="77777777" w:rsidR="009D1401" w:rsidRPr="009D1401" w:rsidRDefault="009D1401" w:rsidP="009D1401">
            <w:pPr>
              <w:spacing w:beforeLines="40" w:before="96" w:afterLines="40" w:after="96" w:line="360" w:lineRule="auto"/>
              <w:jc w:val="both"/>
              <w:rPr>
                <w:rFonts w:ascii="Arial" w:hAnsi="Arial" w:cs="Arial"/>
              </w:rPr>
            </w:pPr>
            <w:r w:rsidRPr="009D1401">
              <w:rPr>
                <w:rFonts w:ascii="Arial" w:hAnsi="Arial" w:cs="Arial"/>
              </w:rPr>
              <w:t>B)</w:t>
            </w:r>
          </w:p>
        </w:tc>
      </w:tr>
      <w:tr w:rsidR="009D1401" w:rsidRPr="009D1401" w14:paraId="296DEB65" w14:textId="77777777" w:rsidTr="009D1401">
        <w:tc>
          <w:tcPr>
            <w:tcW w:w="4598" w:type="dxa"/>
            <w:tcBorders>
              <w:top w:val="nil"/>
            </w:tcBorders>
          </w:tcPr>
          <w:p w14:paraId="16029FF9" w14:textId="77777777" w:rsidR="009D1401" w:rsidRPr="009D1401" w:rsidRDefault="009D1401" w:rsidP="009D1401">
            <w:pPr>
              <w:spacing w:beforeLines="40" w:before="96" w:afterLines="40" w:after="96" w:line="360" w:lineRule="auto"/>
              <w:jc w:val="both"/>
              <w:rPr>
                <w:rFonts w:ascii="Arial" w:hAnsi="Arial" w:cs="Arial"/>
              </w:rPr>
            </w:pPr>
            <w:r w:rsidRPr="009D1401">
              <w:rPr>
                <w:rFonts w:ascii="Arial" w:eastAsia="Arial" w:hAnsi="Arial" w:cs="Arial"/>
                <w:noProof/>
                <w:lang w:val="en-US" w:eastAsia="en-US"/>
              </w:rPr>
              <w:drawing>
                <wp:inline distT="0" distB="0" distL="0" distR="0" wp14:anchorId="3E0F1F95" wp14:editId="653B7E4E">
                  <wp:extent cx="2763520" cy="2074545"/>
                  <wp:effectExtent l="19050" t="0" r="0" b="0"/>
                  <wp:docPr id="39" name="Image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4"/>
                          <pic:cNvPicPr>
                            <a:picLocks noChangeAspect="1" noChangeArrowheads="1"/>
                          </pic:cNvPicPr>
                        </pic:nvPicPr>
                        <pic:blipFill>
                          <a:blip r:embed="rId11" cstate="print"/>
                          <a:srcRect r="11855"/>
                          <a:stretch>
                            <a:fillRect/>
                          </a:stretch>
                        </pic:blipFill>
                        <pic:spPr bwMode="auto">
                          <a:xfrm>
                            <a:off x="0" y="0"/>
                            <a:ext cx="2763520" cy="2074545"/>
                          </a:xfrm>
                          <a:prstGeom prst="rect">
                            <a:avLst/>
                          </a:prstGeom>
                          <a:noFill/>
                          <a:ln w="9525">
                            <a:noFill/>
                            <a:miter lim="800000"/>
                            <a:headEnd/>
                            <a:tailEnd/>
                          </a:ln>
                        </pic:spPr>
                      </pic:pic>
                    </a:graphicData>
                  </a:graphic>
                </wp:inline>
              </w:drawing>
            </w:r>
          </w:p>
          <w:p w14:paraId="7DBFDA8F" w14:textId="77777777" w:rsidR="009D1401" w:rsidRPr="009D1401" w:rsidRDefault="009D1401" w:rsidP="009D1401">
            <w:pPr>
              <w:spacing w:beforeLines="40" w:before="96" w:afterLines="40" w:after="96" w:line="360" w:lineRule="auto"/>
              <w:jc w:val="both"/>
              <w:rPr>
                <w:rFonts w:ascii="Arial" w:eastAsia="Arial" w:hAnsi="Arial" w:cs="Arial"/>
              </w:rPr>
            </w:pPr>
            <w:r w:rsidRPr="009D1401">
              <w:rPr>
                <w:rFonts w:ascii="Arial" w:eastAsia="Arial" w:hAnsi="Arial" w:cs="Arial"/>
              </w:rPr>
              <w:t>C)</w:t>
            </w:r>
          </w:p>
        </w:tc>
        <w:tc>
          <w:tcPr>
            <w:tcW w:w="4654" w:type="dxa"/>
            <w:tcBorders>
              <w:top w:val="nil"/>
            </w:tcBorders>
          </w:tcPr>
          <w:p w14:paraId="4430AE9D" w14:textId="77777777" w:rsidR="009D1401" w:rsidRPr="009D1401" w:rsidRDefault="009D1401" w:rsidP="009D1401">
            <w:pPr>
              <w:spacing w:beforeLines="40" w:before="96" w:afterLines="40" w:after="96" w:line="360" w:lineRule="auto"/>
              <w:jc w:val="both"/>
              <w:rPr>
                <w:rFonts w:ascii="Arial" w:eastAsia="Arial" w:hAnsi="Arial" w:cs="Arial"/>
              </w:rPr>
            </w:pPr>
            <w:r w:rsidRPr="009D1401">
              <w:rPr>
                <w:rFonts w:ascii="Arial" w:eastAsia="Arial" w:hAnsi="Arial" w:cs="Arial"/>
                <w:noProof/>
                <w:lang w:val="en-US" w:eastAsia="en-US"/>
              </w:rPr>
              <w:drawing>
                <wp:inline distT="0" distB="0" distL="0" distR="0" wp14:anchorId="366954BF" wp14:editId="01E4F822">
                  <wp:extent cx="3020695" cy="2008108"/>
                  <wp:effectExtent l="0" t="0" r="1905" b="0"/>
                  <wp:docPr id="57" name="Picture 1" descr="Macintosh HD:Users:lucaspontes:Documents:PARANA IMAGENS:GALERIA DIRETRIZ:Pico Paraná_Campina Grande do Sul_PR-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Users:lucaspontes:Documents:PARANA IMAGENS:GALERIA DIRETRIZ:Pico Paraná_Campina Grande do Sul_PR-2.jp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020695" cy="2008108"/>
                          </a:xfrm>
                          <a:prstGeom prst="rect">
                            <a:avLst/>
                          </a:prstGeom>
                          <a:noFill/>
                          <a:ln>
                            <a:noFill/>
                          </a:ln>
                        </pic:spPr>
                      </pic:pic>
                    </a:graphicData>
                  </a:graphic>
                </wp:inline>
              </w:drawing>
            </w:r>
          </w:p>
          <w:p w14:paraId="1AA790E2" w14:textId="77777777" w:rsidR="009D1401" w:rsidRPr="009D1401" w:rsidRDefault="009D1401" w:rsidP="009D1401">
            <w:pPr>
              <w:spacing w:beforeLines="40" w:before="96" w:afterLines="40" w:after="96" w:line="360" w:lineRule="auto"/>
              <w:jc w:val="both"/>
              <w:rPr>
                <w:rFonts w:ascii="Arial" w:eastAsia="Arial" w:hAnsi="Arial" w:cs="Arial"/>
              </w:rPr>
            </w:pPr>
            <w:r w:rsidRPr="009D1401">
              <w:rPr>
                <w:rFonts w:ascii="Arial" w:eastAsia="Arial" w:hAnsi="Arial" w:cs="Arial"/>
              </w:rPr>
              <w:t>D)</w:t>
            </w:r>
          </w:p>
        </w:tc>
      </w:tr>
    </w:tbl>
    <w:p w14:paraId="78EC4B7E" w14:textId="77777777" w:rsidR="009D1401" w:rsidRPr="009D1401" w:rsidRDefault="009D1401" w:rsidP="009D1401">
      <w:pPr>
        <w:spacing w:line="360" w:lineRule="auto"/>
        <w:jc w:val="both"/>
        <w:rPr>
          <w:rFonts w:ascii="Arial" w:hAnsi="Arial" w:cs="Arial"/>
        </w:rPr>
      </w:pPr>
    </w:p>
    <w:p w14:paraId="0A974E0F" w14:textId="10DCE10B" w:rsidR="009D1401" w:rsidRPr="009D1401" w:rsidRDefault="009D1401" w:rsidP="00B0466D">
      <w:pPr>
        <w:pStyle w:val="Legenda"/>
      </w:pPr>
      <w:bookmarkStart w:id="10" w:name="_Toc471026248"/>
      <w:bookmarkStart w:id="11" w:name="_Toc347588908"/>
      <w:r w:rsidRPr="009D1401">
        <w:t xml:space="preserve">Figura </w:t>
      </w:r>
      <w:r w:rsidR="00AB6109">
        <w:rPr>
          <w:noProof/>
        </w:rPr>
        <w:fldChar w:fldCharType="begin"/>
      </w:r>
      <w:r w:rsidR="00AB6109">
        <w:rPr>
          <w:noProof/>
        </w:rPr>
        <w:instrText xml:space="preserve"> SEQ Figura \* ARABIC </w:instrText>
      </w:r>
      <w:r w:rsidR="00AB6109">
        <w:rPr>
          <w:noProof/>
        </w:rPr>
        <w:fldChar w:fldCharType="separate"/>
      </w:r>
      <w:r w:rsidRPr="009D1401">
        <w:rPr>
          <w:noProof/>
        </w:rPr>
        <w:t>2</w:t>
      </w:r>
      <w:r w:rsidR="00AB6109">
        <w:rPr>
          <w:noProof/>
        </w:rPr>
        <w:fldChar w:fldCharType="end"/>
      </w:r>
      <w:r w:rsidRPr="009D1401">
        <w:t>-. Formações da Floresta Ombrófila Densa e de Refúgio Vegetacional na APA de Guaraqueçaba. A) FOD Aluvial B) FOD Submontana na Reserva Natural Salto Morato.C) FOD Montana e Submontana D) Refúgio Vegetacional. Fonte: Lucas Pontes e I</w:t>
      </w:r>
      <w:r w:rsidR="0073494A">
        <w:t>CM</w:t>
      </w:r>
      <w:r w:rsidRPr="009D1401">
        <w:t>Bio</w:t>
      </w:r>
      <w:r w:rsidRPr="009D1401">
        <w:rPr>
          <w:rFonts w:eastAsia="Arial"/>
        </w:rPr>
        <w:t>.</w:t>
      </w:r>
      <w:bookmarkEnd w:id="10"/>
      <w:bookmarkEnd w:id="11"/>
    </w:p>
    <w:p w14:paraId="699A39DD" w14:textId="28D04C5B" w:rsidR="009D1401" w:rsidRPr="009D1401" w:rsidRDefault="009D1401" w:rsidP="008C7269">
      <w:pPr>
        <w:pStyle w:val="Ttulo4"/>
        <w:numPr>
          <w:ilvl w:val="3"/>
          <w:numId w:val="9"/>
        </w:numPr>
        <w:spacing w:before="480" w:after="480" w:line="360" w:lineRule="auto"/>
        <w:jc w:val="both"/>
        <w:rPr>
          <w:rFonts w:ascii="Arial" w:hAnsi="Arial" w:cs="Arial"/>
          <w:b w:val="0"/>
        </w:rPr>
      </w:pPr>
      <w:bookmarkStart w:id="12" w:name="_Toc437252109"/>
      <w:bookmarkStart w:id="13" w:name="_Toc411519011"/>
      <w:bookmarkStart w:id="14" w:name="_Toc461583450"/>
      <w:bookmarkEnd w:id="12"/>
      <w:r w:rsidRPr="009D1401">
        <w:rPr>
          <w:rFonts w:ascii="Arial" w:hAnsi="Arial" w:cs="Arial"/>
          <w:b w:val="0"/>
        </w:rPr>
        <w:t>Floresta Ombrófila Densa – Aluvial</w:t>
      </w:r>
      <w:bookmarkEnd w:id="13"/>
      <w:bookmarkEnd w:id="14"/>
    </w:p>
    <w:p w14:paraId="5CAAB7C3" w14:textId="77777777" w:rsidR="009D1401" w:rsidRPr="009D1401" w:rsidRDefault="009D1401" w:rsidP="009D1401">
      <w:pPr>
        <w:pStyle w:val="CorpodeTextoCerroAzul"/>
        <w:spacing w:line="360" w:lineRule="auto"/>
        <w:ind w:firstLine="709"/>
        <w:rPr>
          <w:rFonts w:ascii="Arial" w:hAnsi="Arial" w:cs="Arial"/>
        </w:rPr>
      </w:pPr>
      <w:r w:rsidRPr="009D1401">
        <w:rPr>
          <w:rFonts w:ascii="Arial" w:hAnsi="Arial" w:cs="Arial"/>
        </w:rPr>
        <w:t xml:space="preserve">A Floresta Ombrófila Densa Aluvial representa as chamadas matas ciliares ou ribeirinhas, que se desenvolvem ao longo dos cursos dos rios entre vales e principalmente na planície litorânea (IPARDES, 1990; IBGE, 2012). </w:t>
      </w:r>
    </w:p>
    <w:p w14:paraId="1C58A3EF" w14:textId="77777777" w:rsidR="009D1401" w:rsidRPr="009D1401" w:rsidRDefault="009D1401" w:rsidP="009D1401">
      <w:pPr>
        <w:pStyle w:val="CorpodeTextoCerroAzul"/>
        <w:spacing w:line="360" w:lineRule="auto"/>
        <w:ind w:firstLine="709"/>
        <w:rPr>
          <w:rFonts w:ascii="Arial" w:hAnsi="Arial" w:cs="Arial"/>
        </w:rPr>
      </w:pPr>
      <w:r w:rsidRPr="009D1401">
        <w:rPr>
          <w:rFonts w:ascii="Arial" w:hAnsi="Arial" w:cs="Arial"/>
        </w:rPr>
        <w:t xml:space="preserve">Quando se situa em planícies de acumulação de sedimentos dos rios, frequentemente está associada às Formações Pioneiras tanto de influência fluvial, quanto fluvio-marinha (RODERJAN </w:t>
      </w:r>
      <w:r w:rsidRPr="009D1401">
        <w:rPr>
          <w:rFonts w:ascii="Arial" w:hAnsi="Arial" w:cs="Arial"/>
          <w:i/>
        </w:rPr>
        <w:t>et al</w:t>
      </w:r>
      <w:r w:rsidRPr="009D1401">
        <w:rPr>
          <w:rFonts w:ascii="Arial" w:hAnsi="Arial" w:cs="Arial"/>
        </w:rPr>
        <w:t xml:space="preserve">., 2012). Apresenta muita semelhança com a FOD de Terras Baixas, podendo ser distinguida </w:t>
      </w:r>
      <w:r w:rsidRPr="009D1401">
        <w:rPr>
          <w:rFonts w:ascii="Arial" w:hAnsi="Arial" w:cs="Arial"/>
        </w:rPr>
        <w:lastRenderedPageBreak/>
        <w:t xml:space="preserve">principalmente pelo tipo de solo predominantemente Neossolos Flúvicos, Gleissolos Háplicos e Gleissolos Melânicos (ZACARIAS, 2012). </w:t>
      </w:r>
    </w:p>
    <w:p w14:paraId="0F95D77A" w14:textId="77777777" w:rsidR="009D1401" w:rsidRPr="009D1401" w:rsidRDefault="009D1401" w:rsidP="009D1401">
      <w:pPr>
        <w:pStyle w:val="CorpodeTextoCerroAzul"/>
        <w:spacing w:line="360" w:lineRule="auto"/>
        <w:rPr>
          <w:rFonts w:ascii="Arial" w:hAnsi="Arial" w:cs="Arial"/>
        </w:rPr>
      </w:pPr>
      <w:r w:rsidRPr="009D1401">
        <w:rPr>
          <w:rFonts w:ascii="Arial" w:hAnsi="Arial" w:cs="Arial"/>
        </w:rPr>
        <w:t>Os estratos florestais apresentam elevada diversidade de espécies. No estrato arbóreo destacam-se espécies de alto a médio porte, com predomínio daquelas com madeira de baixa densidade, como tucaneiro (</w:t>
      </w:r>
      <w:r w:rsidRPr="009D1401">
        <w:rPr>
          <w:rFonts w:ascii="Arial" w:hAnsi="Arial" w:cs="Arial"/>
          <w:i/>
        </w:rPr>
        <w:t>Citharexylum myrianthum</w:t>
      </w:r>
      <w:r w:rsidRPr="009D1401">
        <w:rPr>
          <w:rFonts w:ascii="Arial" w:hAnsi="Arial" w:cs="Arial"/>
        </w:rPr>
        <w:t>), leiteiro (</w:t>
      </w:r>
      <w:r w:rsidRPr="009D1401">
        <w:rPr>
          <w:rFonts w:ascii="Arial" w:hAnsi="Arial" w:cs="Arial"/>
          <w:i/>
        </w:rPr>
        <w:t>Sapium glandulatum</w:t>
      </w:r>
      <w:r w:rsidRPr="009D1401">
        <w:rPr>
          <w:rFonts w:ascii="Arial" w:hAnsi="Arial" w:cs="Arial"/>
        </w:rPr>
        <w:t>), tapiá (</w:t>
      </w:r>
      <w:r w:rsidRPr="009D1401">
        <w:rPr>
          <w:rFonts w:ascii="Arial" w:hAnsi="Arial" w:cs="Arial"/>
          <w:i/>
        </w:rPr>
        <w:t>Alchornea triplinervea</w:t>
      </w:r>
      <w:r w:rsidRPr="009D1401">
        <w:rPr>
          <w:rFonts w:ascii="Arial" w:hAnsi="Arial" w:cs="Arial"/>
        </w:rPr>
        <w:t>), tamanqueiro (</w:t>
      </w:r>
      <w:r w:rsidRPr="009D1401">
        <w:rPr>
          <w:rFonts w:ascii="Arial" w:hAnsi="Arial" w:cs="Arial"/>
          <w:i/>
        </w:rPr>
        <w:t>A</w:t>
      </w:r>
      <w:r w:rsidRPr="009D1401">
        <w:rPr>
          <w:rFonts w:ascii="Arial" w:hAnsi="Arial" w:cs="Arial"/>
        </w:rPr>
        <w:t xml:space="preserve">. </w:t>
      </w:r>
      <w:r w:rsidRPr="009D1401">
        <w:rPr>
          <w:rFonts w:ascii="Arial" w:hAnsi="Arial" w:cs="Arial"/>
          <w:i/>
        </w:rPr>
        <w:t xml:space="preserve">iricurana), </w:t>
      </w:r>
      <w:r w:rsidRPr="009D1401">
        <w:rPr>
          <w:rFonts w:ascii="Arial" w:hAnsi="Arial" w:cs="Arial"/>
        </w:rPr>
        <w:t>embiruçu</w:t>
      </w:r>
      <w:r w:rsidRPr="009D1401">
        <w:rPr>
          <w:rFonts w:ascii="Arial" w:hAnsi="Arial" w:cs="Arial"/>
          <w:i/>
        </w:rPr>
        <w:t xml:space="preserve"> </w:t>
      </w:r>
      <w:r w:rsidRPr="009D1401">
        <w:rPr>
          <w:rFonts w:ascii="Arial" w:hAnsi="Arial" w:cs="Arial"/>
        </w:rPr>
        <w:t>(</w:t>
      </w:r>
      <w:r w:rsidRPr="009D1401">
        <w:rPr>
          <w:rFonts w:ascii="Arial" w:hAnsi="Arial" w:cs="Arial"/>
          <w:i/>
        </w:rPr>
        <w:t>Pseudobonbax grandiflorum</w:t>
      </w:r>
      <w:r w:rsidRPr="009D1401">
        <w:rPr>
          <w:rFonts w:ascii="Arial" w:hAnsi="Arial" w:cs="Arial"/>
        </w:rPr>
        <w:t>)</w:t>
      </w:r>
      <w:r w:rsidRPr="009D1401">
        <w:rPr>
          <w:rFonts w:ascii="Arial" w:hAnsi="Arial" w:cs="Arial"/>
          <w:i/>
        </w:rPr>
        <w:t xml:space="preserve"> </w:t>
      </w:r>
      <w:r w:rsidRPr="009D1401">
        <w:rPr>
          <w:rFonts w:ascii="Arial" w:hAnsi="Arial" w:cs="Arial"/>
        </w:rPr>
        <w:t>e guapuruvu (</w:t>
      </w:r>
      <w:r w:rsidRPr="009D1401">
        <w:rPr>
          <w:rFonts w:ascii="Arial" w:hAnsi="Arial" w:cs="Arial"/>
          <w:i/>
        </w:rPr>
        <w:t xml:space="preserve">Schizolobium parahyba) </w:t>
      </w:r>
      <w:r w:rsidRPr="009D1401">
        <w:rPr>
          <w:rFonts w:ascii="Arial" w:hAnsi="Arial" w:cs="Arial"/>
        </w:rPr>
        <w:t xml:space="preserve">(RODERJAN </w:t>
      </w:r>
      <w:r w:rsidRPr="009D1401">
        <w:rPr>
          <w:rFonts w:ascii="Arial" w:hAnsi="Arial" w:cs="Arial"/>
          <w:i/>
        </w:rPr>
        <w:t>et al</w:t>
      </w:r>
      <w:r w:rsidRPr="009D1401">
        <w:rPr>
          <w:rFonts w:ascii="Arial" w:hAnsi="Arial" w:cs="Arial"/>
        </w:rPr>
        <w:t>., 2012). São comuns ainda o jerivá (</w:t>
      </w:r>
      <w:r w:rsidRPr="009D1401">
        <w:rPr>
          <w:rFonts w:ascii="Arial" w:hAnsi="Arial" w:cs="Arial"/>
          <w:i/>
        </w:rPr>
        <w:t>Syagrus romanzoffiana</w:t>
      </w:r>
      <w:r w:rsidRPr="009D1401">
        <w:rPr>
          <w:rFonts w:ascii="Arial" w:hAnsi="Arial" w:cs="Arial"/>
        </w:rPr>
        <w:t xml:space="preserve">), indivíduo arbóreo relacionado ao hábito alimentar do </w:t>
      </w:r>
      <w:r w:rsidRPr="009D1401">
        <w:rPr>
          <w:rFonts w:ascii="Arial" w:hAnsi="Arial" w:cs="Arial"/>
          <w:lang w:eastAsia="en-US"/>
        </w:rPr>
        <w:t>mico-leão-de-cara-preta (Leontopithecus caissara),</w:t>
      </w:r>
      <w:r w:rsidRPr="009D1401">
        <w:rPr>
          <w:rFonts w:ascii="Arial" w:hAnsi="Arial" w:cs="Arial"/>
        </w:rPr>
        <w:t xml:space="preserve"> jequitibá (</w:t>
      </w:r>
      <w:r w:rsidRPr="009D1401">
        <w:rPr>
          <w:rFonts w:ascii="Arial" w:hAnsi="Arial" w:cs="Arial"/>
          <w:i/>
        </w:rPr>
        <w:t>Cariniana estrellensis)</w:t>
      </w:r>
      <w:r w:rsidRPr="009D1401">
        <w:rPr>
          <w:rFonts w:ascii="Arial" w:hAnsi="Arial" w:cs="Arial"/>
        </w:rPr>
        <w:t>, figueira-mata-pau (</w:t>
      </w:r>
      <w:r w:rsidRPr="009D1401">
        <w:rPr>
          <w:rFonts w:ascii="Arial" w:hAnsi="Arial" w:cs="Arial"/>
          <w:i/>
        </w:rPr>
        <w:t>Coussapoa microcarpa)</w:t>
      </w:r>
      <w:r w:rsidRPr="009D1401">
        <w:rPr>
          <w:rFonts w:ascii="Arial" w:hAnsi="Arial" w:cs="Arial"/>
        </w:rPr>
        <w:t>, figueira (</w:t>
      </w:r>
      <w:r w:rsidRPr="009D1401">
        <w:rPr>
          <w:rFonts w:ascii="Arial" w:hAnsi="Arial" w:cs="Arial"/>
          <w:i/>
        </w:rPr>
        <w:t>Ficus organensis</w:t>
      </w:r>
      <w:r w:rsidRPr="009D1401">
        <w:rPr>
          <w:rFonts w:ascii="Arial" w:hAnsi="Arial" w:cs="Arial"/>
        </w:rPr>
        <w:t>)</w:t>
      </w:r>
      <w:r w:rsidRPr="009D1401">
        <w:rPr>
          <w:rFonts w:ascii="Arial" w:hAnsi="Arial" w:cs="Arial"/>
          <w:i/>
        </w:rPr>
        <w:t xml:space="preserve"> </w:t>
      </w:r>
      <w:r w:rsidRPr="009D1401">
        <w:rPr>
          <w:rFonts w:ascii="Arial" w:hAnsi="Arial" w:cs="Arial"/>
        </w:rPr>
        <w:t>e baguaçu (</w:t>
      </w:r>
      <w:r w:rsidRPr="009D1401">
        <w:rPr>
          <w:rFonts w:ascii="Arial" w:hAnsi="Arial" w:cs="Arial"/>
          <w:i/>
        </w:rPr>
        <w:t>Talauma ovata</w:t>
      </w:r>
      <w:r w:rsidRPr="009D1401">
        <w:rPr>
          <w:rFonts w:ascii="Arial" w:hAnsi="Arial" w:cs="Arial"/>
        </w:rPr>
        <w:t>)</w:t>
      </w:r>
      <w:r w:rsidRPr="009D1401">
        <w:rPr>
          <w:rFonts w:ascii="Arial" w:hAnsi="Arial" w:cs="Arial"/>
          <w:i/>
        </w:rPr>
        <w:t xml:space="preserve"> </w:t>
      </w:r>
      <w:r w:rsidRPr="009D1401">
        <w:rPr>
          <w:rFonts w:ascii="Arial" w:hAnsi="Arial" w:cs="Arial"/>
        </w:rPr>
        <w:t xml:space="preserve">formando o dossel (RODERJAN </w:t>
      </w:r>
      <w:r w:rsidRPr="009D1401">
        <w:rPr>
          <w:rFonts w:ascii="Arial" w:hAnsi="Arial" w:cs="Arial"/>
          <w:i/>
        </w:rPr>
        <w:t>et al</w:t>
      </w:r>
      <w:r w:rsidRPr="009D1401">
        <w:rPr>
          <w:rFonts w:ascii="Arial" w:hAnsi="Arial" w:cs="Arial"/>
        </w:rPr>
        <w:t>., 2012). No sub-bosque observam-se geralmente: ingás (</w:t>
      </w:r>
      <w:r w:rsidRPr="009D1401">
        <w:rPr>
          <w:rFonts w:ascii="Arial" w:hAnsi="Arial" w:cs="Arial"/>
          <w:i/>
        </w:rPr>
        <w:t>Inga sessilis</w:t>
      </w:r>
      <w:r w:rsidRPr="009D1401">
        <w:rPr>
          <w:rFonts w:ascii="Arial" w:hAnsi="Arial" w:cs="Arial"/>
        </w:rPr>
        <w:t xml:space="preserve">; </w:t>
      </w:r>
      <w:r w:rsidRPr="009D1401">
        <w:rPr>
          <w:rFonts w:ascii="Arial" w:hAnsi="Arial" w:cs="Arial"/>
          <w:i/>
        </w:rPr>
        <w:t>I. marginata)</w:t>
      </w:r>
      <w:r w:rsidRPr="009D1401">
        <w:rPr>
          <w:rFonts w:ascii="Arial" w:hAnsi="Arial" w:cs="Arial"/>
        </w:rPr>
        <w:t>, Palmeira-aricanguinha (</w:t>
      </w:r>
      <w:r w:rsidRPr="009D1401">
        <w:rPr>
          <w:rFonts w:ascii="Arial" w:hAnsi="Arial" w:cs="Arial"/>
          <w:i/>
        </w:rPr>
        <w:t>Geonoma elegans)</w:t>
      </w:r>
      <w:r w:rsidRPr="009D1401">
        <w:rPr>
          <w:rFonts w:ascii="Arial" w:hAnsi="Arial" w:cs="Arial"/>
        </w:rPr>
        <w:t>, palmito-juçara (</w:t>
      </w:r>
      <w:r w:rsidRPr="009D1401">
        <w:rPr>
          <w:rFonts w:ascii="Arial" w:hAnsi="Arial" w:cs="Arial"/>
          <w:i/>
        </w:rPr>
        <w:t>Euterpe edulis)</w:t>
      </w:r>
      <w:r w:rsidRPr="009D1401">
        <w:rPr>
          <w:rFonts w:ascii="Arial" w:hAnsi="Arial" w:cs="Arial"/>
        </w:rPr>
        <w:t>, guarapuruna (</w:t>
      </w:r>
      <w:r w:rsidRPr="009D1401">
        <w:rPr>
          <w:rFonts w:ascii="Arial" w:hAnsi="Arial" w:cs="Arial"/>
          <w:i/>
        </w:rPr>
        <w:t>Marlierea tomentosa</w:t>
      </w:r>
      <w:r w:rsidRPr="009D1401">
        <w:rPr>
          <w:rFonts w:ascii="Arial" w:hAnsi="Arial" w:cs="Arial"/>
        </w:rPr>
        <w:t>), tabocuva (</w:t>
      </w:r>
      <w:r w:rsidRPr="009D1401">
        <w:rPr>
          <w:rFonts w:ascii="Arial" w:hAnsi="Arial" w:cs="Arial"/>
          <w:i/>
        </w:rPr>
        <w:t>Pera glabrata</w:t>
      </w:r>
      <w:r w:rsidRPr="009D1401">
        <w:rPr>
          <w:rFonts w:ascii="Arial" w:hAnsi="Arial" w:cs="Arial"/>
        </w:rPr>
        <w:t>)</w:t>
      </w:r>
      <w:r w:rsidRPr="009D1401">
        <w:rPr>
          <w:rFonts w:ascii="Arial" w:hAnsi="Arial" w:cs="Arial"/>
          <w:i/>
        </w:rPr>
        <w:t xml:space="preserve"> </w:t>
      </w:r>
      <w:r w:rsidRPr="009D1401">
        <w:rPr>
          <w:rFonts w:ascii="Arial" w:hAnsi="Arial" w:cs="Arial"/>
        </w:rPr>
        <w:t>e mangue-do-mato (</w:t>
      </w:r>
      <w:r w:rsidRPr="009D1401">
        <w:rPr>
          <w:rFonts w:ascii="Arial" w:hAnsi="Arial" w:cs="Arial"/>
          <w:i/>
        </w:rPr>
        <w:t>Clusia criuva</w:t>
      </w:r>
      <w:r w:rsidRPr="009D1401">
        <w:rPr>
          <w:rFonts w:ascii="Arial" w:hAnsi="Arial" w:cs="Arial"/>
        </w:rPr>
        <w:t xml:space="preserve">) RODERJAN </w:t>
      </w:r>
      <w:r w:rsidRPr="009D1401">
        <w:rPr>
          <w:rFonts w:ascii="Arial" w:hAnsi="Arial" w:cs="Arial"/>
          <w:i/>
        </w:rPr>
        <w:t>et al</w:t>
      </w:r>
      <w:r w:rsidRPr="009D1401">
        <w:rPr>
          <w:rFonts w:ascii="Arial" w:hAnsi="Arial" w:cs="Arial"/>
        </w:rPr>
        <w:t>., 2002; MENEZES-SILVA, 2003; ZACARIAS, 2012). Em virtude da grande fertilidade do solo, essa é a região em que o Palmito-juçara ostenta maior desenvolvimento (IBAMA, 1995). No estrato herbáceo predominam os caetês, como o caête-banana (</w:t>
      </w:r>
      <w:r w:rsidRPr="009D1401">
        <w:rPr>
          <w:rFonts w:ascii="Arial" w:hAnsi="Arial" w:cs="Arial"/>
          <w:i/>
        </w:rPr>
        <w:t>Heliconia farinosa</w:t>
      </w:r>
      <w:r w:rsidRPr="009D1401">
        <w:rPr>
          <w:rFonts w:ascii="Arial" w:hAnsi="Arial" w:cs="Arial"/>
        </w:rPr>
        <w:t>) (IPARDES, 1990).</w:t>
      </w:r>
    </w:p>
    <w:p w14:paraId="02781A06" w14:textId="77777777" w:rsidR="009D1401" w:rsidRPr="009D1401" w:rsidRDefault="009D1401" w:rsidP="009D1401">
      <w:pPr>
        <w:pStyle w:val="CorpodeTextoCerroAzul"/>
        <w:spacing w:line="360" w:lineRule="auto"/>
        <w:ind w:firstLine="709"/>
        <w:rPr>
          <w:rFonts w:ascii="Arial" w:hAnsi="Arial" w:cs="Arial"/>
        </w:rPr>
      </w:pPr>
      <w:r w:rsidRPr="009D1401">
        <w:rPr>
          <w:rFonts w:ascii="Arial" w:hAnsi="Arial" w:cs="Arial"/>
        </w:rPr>
        <w:t xml:space="preserve">Nas planícies, essa formação é altamente degradada e ocupada em sua maior parte por pastagens e agricultura de subsistência (IPARDES, 1990). </w:t>
      </w:r>
    </w:p>
    <w:p w14:paraId="548AFC38" w14:textId="77777777" w:rsidR="009D1401" w:rsidRPr="009D1401" w:rsidRDefault="009D1401" w:rsidP="009D1401">
      <w:pPr>
        <w:pStyle w:val="CorpodeTextoCerroAzul"/>
        <w:spacing w:line="360" w:lineRule="auto"/>
        <w:ind w:firstLine="709"/>
        <w:rPr>
          <w:rFonts w:ascii="Arial" w:hAnsi="Arial" w:cs="Arial"/>
        </w:rPr>
      </w:pPr>
      <w:r w:rsidRPr="009D1401">
        <w:rPr>
          <w:rFonts w:ascii="Arial" w:hAnsi="Arial" w:cs="Arial"/>
        </w:rPr>
        <w:t>Na APA de Guaraqueçaba essa formação ocupa uma área referente 5,05</w:t>
      </w:r>
      <w:r w:rsidRPr="009D1401">
        <w:rPr>
          <w:rFonts w:ascii="Arial" w:hAnsi="Arial" w:cs="Arial"/>
          <w:b/>
        </w:rPr>
        <w:t xml:space="preserve"> %</w:t>
      </w:r>
      <w:r w:rsidRPr="009D1401">
        <w:rPr>
          <w:rFonts w:ascii="Arial" w:hAnsi="Arial" w:cs="Arial"/>
        </w:rPr>
        <w:t xml:space="preserve"> da área total. </w:t>
      </w:r>
    </w:p>
    <w:p w14:paraId="72FAD858" w14:textId="77777777" w:rsidR="009D1401" w:rsidRPr="009D1401" w:rsidRDefault="009D1401" w:rsidP="008C7269">
      <w:pPr>
        <w:pStyle w:val="Ttulo4Tagaaba"/>
        <w:numPr>
          <w:ilvl w:val="3"/>
          <w:numId w:val="9"/>
        </w:numPr>
        <w:spacing w:before="480" w:after="480"/>
        <w:ind w:left="0" w:firstLine="0"/>
        <w:outlineLvl w:val="2"/>
        <w:rPr>
          <w:rFonts w:cs="Arial"/>
          <w:b w:val="0"/>
        </w:rPr>
      </w:pPr>
      <w:bookmarkStart w:id="15" w:name="_Toc411519012"/>
      <w:bookmarkStart w:id="16" w:name="_Toc461583451"/>
      <w:r w:rsidRPr="009D1401">
        <w:rPr>
          <w:rFonts w:cs="Arial"/>
          <w:b w:val="0"/>
        </w:rPr>
        <w:t>Floresta Ombrófila Densa – Terras Baixas</w:t>
      </w:r>
      <w:bookmarkEnd w:id="15"/>
      <w:bookmarkEnd w:id="16"/>
    </w:p>
    <w:p w14:paraId="1C4A9D4F" w14:textId="77777777" w:rsidR="009D1401" w:rsidRPr="009D1401" w:rsidRDefault="009D1401" w:rsidP="009D1401">
      <w:pPr>
        <w:pStyle w:val="CorpodeTextoCerroAzul"/>
        <w:spacing w:line="360" w:lineRule="auto"/>
        <w:ind w:firstLine="709"/>
        <w:rPr>
          <w:rFonts w:ascii="Arial" w:hAnsi="Arial" w:cs="Arial"/>
        </w:rPr>
      </w:pPr>
      <w:r w:rsidRPr="009D1401">
        <w:rPr>
          <w:rFonts w:ascii="Arial" w:hAnsi="Arial" w:cs="Arial"/>
        </w:rPr>
        <w:t xml:space="preserve">Esta formação ocorre em altitudes de 5 até 30m s.n.m. e apresenta alta diversidade de espécies epífitas, lianas e palmáceas com sub-bosque denso similar à da FOD Aluvial (IBAMA, 1995; RODERJAN </w:t>
      </w:r>
      <w:r w:rsidRPr="009D1401">
        <w:rPr>
          <w:rFonts w:ascii="Arial" w:hAnsi="Arial" w:cs="Arial"/>
          <w:i/>
        </w:rPr>
        <w:t>et al</w:t>
      </w:r>
      <w:r w:rsidRPr="009D1401">
        <w:rPr>
          <w:rFonts w:ascii="Arial" w:hAnsi="Arial" w:cs="Arial"/>
        </w:rPr>
        <w:t xml:space="preserve">., 2002). Encontra-se sobre substrato de origem marinha e fluviomarinha com solos do tipo Organossolos Háplicos, Espodossolos e Neossolos Quartzarênicos (ZACARIAS, 2012). Na planície litorânea constitui a principal formação </w:t>
      </w:r>
      <w:r w:rsidRPr="009D1401">
        <w:rPr>
          <w:rFonts w:ascii="Arial" w:hAnsi="Arial" w:cs="Arial"/>
        </w:rPr>
        <w:lastRenderedPageBreak/>
        <w:t xml:space="preserve">vegetacional em razão de sua representatividade e diversidade florística elevadas (RODERJAN </w:t>
      </w:r>
      <w:r w:rsidRPr="009D1401">
        <w:rPr>
          <w:rFonts w:ascii="Arial" w:hAnsi="Arial" w:cs="Arial"/>
          <w:i/>
        </w:rPr>
        <w:t>et al.</w:t>
      </w:r>
      <w:r w:rsidRPr="009D1401">
        <w:rPr>
          <w:rFonts w:ascii="Arial" w:hAnsi="Arial" w:cs="Arial"/>
        </w:rPr>
        <w:t>, 2002).</w:t>
      </w:r>
    </w:p>
    <w:p w14:paraId="7581A48E" w14:textId="77777777" w:rsidR="009D1401" w:rsidRPr="009D1401" w:rsidRDefault="009D1401" w:rsidP="009D1401">
      <w:pPr>
        <w:pStyle w:val="CorpodeTextoCerroAzul"/>
        <w:spacing w:line="360" w:lineRule="auto"/>
        <w:ind w:firstLine="709"/>
        <w:rPr>
          <w:rFonts w:ascii="Arial" w:hAnsi="Arial" w:cs="Arial"/>
        </w:rPr>
      </w:pPr>
      <w:r w:rsidRPr="009D1401">
        <w:rPr>
          <w:rFonts w:ascii="Arial" w:hAnsi="Arial" w:cs="Arial"/>
        </w:rPr>
        <w:t xml:space="preserve">Sua fisionomia, estrutura e composição podem variar de acordo com o regime hídrico dos solos, do estágio de desenvolvimento da floresta e do nível de interferência antrópica (RODERJAN </w:t>
      </w:r>
      <w:r w:rsidRPr="009D1401">
        <w:rPr>
          <w:rFonts w:ascii="Arial" w:hAnsi="Arial" w:cs="Arial"/>
          <w:i/>
        </w:rPr>
        <w:t>et al.</w:t>
      </w:r>
      <w:r w:rsidRPr="009D1401">
        <w:rPr>
          <w:rFonts w:ascii="Arial" w:hAnsi="Arial" w:cs="Arial"/>
        </w:rPr>
        <w:t>, 2002). Em solos hidromórficos forma-se um estrato arbóreo contínuo de 20-25m de altura com predomínio de guanandi (</w:t>
      </w:r>
      <w:r w:rsidRPr="009D1401">
        <w:rPr>
          <w:rFonts w:ascii="Arial" w:hAnsi="Arial" w:cs="Arial"/>
          <w:i/>
        </w:rPr>
        <w:t>Calophyllum brasiliense</w:t>
      </w:r>
      <w:r w:rsidRPr="009D1401">
        <w:rPr>
          <w:rFonts w:ascii="Arial" w:hAnsi="Arial" w:cs="Arial"/>
        </w:rPr>
        <w:t>), indivíduo arbóreo fortemente relacionado aos hábitos do papagaio-da-cara-roxa, sendo acompanhado de ipê-da-várzea (</w:t>
      </w:r>
      <w:r w:rsidRPr="009D1401">
        <w:rPr>
          <w:rFonts w:ascii="Arial" w:hAnsi="Arial" w:cs="Arial"/>
          <w:i/>
        </w:rPr>
        <w:t>Tabebuia umbelata</w:t>
      </w:r>
      <w:r w:rsidRPr="009D1401">
        <w:rPr>
          <w:rFonts w:ascii="Arial" w:hAnsi="Arial" w:cs="Arial"/>
        </w:rPr>
        <w:t>), embiruçu (</w:t>
      </w:r>
      <w:r w:rsidRPr="009D1401">
        <w:rPr>
          <w:rFonts w:ascii="Arial" w:hAnsi="Arial" w:cs="Arial"/>
          <w:i/>
        </w:rPr>
        <w:t>Pseudobombax grandiflorum</w:t>
      </w:r>
      <w:r w:rsidRPr="009D1401">
        <w:rPr>
          <w:rFonts w:ascii="Arial" w:hAnsi="Arial" w:cs="Arial"/>
        </w:rPr>
        <w:t>), figueiras (</w:t>
      </w:r>
      <w:r w:rsidRPr="009D1401">
        <w:rPr>
          <w:rFonts w:ascii="Arial" w:hAnsi="Arial" w:cs="Arial"/>
          <w:i/>
        </w:rPr>
        <w:t>Ficus luschnathian;, F. adhatodifolia</w:t>
      </w:r>
      <w:r w:rsidRPr="009D1401">
        <w:rPr>
          <w:rFonts w:ascii="Arial" w:hAnsi="Arial" w:cs="Arial"/>
        </w:rPr>
        <w:t>) e cupiúva (</w:t>
      </w:r>
      <w:r w:rsidRPr="009D1401">
        <w:rPr>
          <w:rFonts w:ascii="Arial" w:hAnsi="Arial" w:cs="Arial"/>
          <w:i/>
        </w:rPr>
        <w:t>Tapirira guianensis</w:t>
      </w:r>
      <w:r w:rsidRPr="009D1401">
        <w:rPr>
          <w:rFonts w:ascii="Arial" w:hAnsi="Arial" w:cs="Arial"/>
        </w:rPr>
        <w:t xml:space="preserve">) (RODERJAN </w:t>
      </w:r>
      <w:r w:rsidRPr="009D1401">
        <w:rPr>
          <w:rFonts w:ascii="Arial" w:hAnsi="Arial" w:cs="Arial"/>
          <w:i/>
        </w:rPr>
        <w:t>et al.</w:t>
      </w:r>
      <w:r w:rsidRPr="009D1401">
        <w:rPr>
          <w:rFonts w:ascii="Arial" w:hAnsi="Arial" w:cs="Arial"/>
        </w:rPr>
        <w:t>, 2002). Nos estratos inferiores são comuns o mangue-do-mato (</w:t>
      </w:r>
      <w:r w:rsidRPr="009D1401">
        <w:rPr>
          <w:rFonts w:ascii="Arial" w:hAnsi="Arial" w:cs="Arial"/>
          <w:i/>
        </w:rPr>
        <w:t>Clusia criuva</w:t>
      </w:r>
      <w:r w:rsidRPr="009D1401">
        <w:rPr>
          <w:rFonts w:ascii="Arial" w:hAnsi="Arial" w:cs="Arial"/>
        </w:rPr>
        <w:t>), a tabocuva (</w:t>
      </w:r>
      <w:r w:rsidRPr="009D1401">
        <w:rPr>
          <w:rFonts w:ascii="Arial" w:hAnsi="Arial" w:cs="Arial"/>
          <w:i/>
        </w:rPr>
        <w:t>Pera glabrata</w:t>
      </w:r>
      <w:r w:rsidRPr="009D1401">
        <w:rPr>
          <w:rFonts w:ascii="Arial" w:hAnsi="Arial" w:cs="Arial"/>
        </w:rPr>
        <w:t>), a caxeta (</w:t>
      </w:r>
      <w:r w:rsidRPr="009D1401">
        <w:rPr>
          <w:rFonts w:ascii="Arial" w:hAnsi="Arial" w:cs="Arial"/>
          <w:i/>
        </w:rPr>
        <w:t>Tabebuia cassinoides</w:t>
      </w:r>
      <w:r w:rsidRPr="009D1401">
        <w:rPr>
          <w:rFonts w:ascii="Arial" w:hAnsi="Arial" w:cs="Arial"/>
        </w:rPr>
        <w:t>), indivíduo relacionado à confecção de instrumentos musicais por artesãos da região, a guapurunga (</w:t>
      </w:r>
      <w:r w:rsidRPr="009D1401">
        <w:rPr>
          <w:rFonts w:ascii="Arial" w:hAnsi="Arial" w:cs="Arial"/>
          <w:i/>
        </w:rPr>
        <w:t>Marlierea tomentosa</w:t>
      </w:r>
      <w:r w:rsidRPr="009D1401">
        <w:rPr>
          <w:rFonts w:ascii="Arial" w:hAnsi="Arial" w:cs="Arial"/>
        </w:rPr>
        <w:t>), o catiguá-morcego (</w:t>
      </w:r>
      <w:r w:rsidRPr="009D1401">
        <w:rPr>
          <w:rFonts w:ascii="Arial" w:hAnsi="Arial" w:cs="Arial"/>
          <w:i/>
        </w:rPr>
        <w:t>Guarea macrophylla</w:t>
      </w:r>
      <w:r w:rsidRPr="009D1401">
        <w:rPr>
          <w:rFonts w:ascii="Arial" w:hAnsi="Arial" w:cs="Arial"/>
        </w:rPr>
        <w:t>) e o jerivá (</w:t>
      </w:r>
      <w:r w:rsidRPr="009D1401">
        <w:rPr>
          <w:rFonts w:ascii="Arial" w:hAnsi="Arial" w:cs="Arial"/>
          <w:i/>
        </w:rPr>
        <w:t>Syagrus romanzoffiana</w:t>
      </w:r>
      <w:r w:rsidRPr="009D1401">
        <w:rPr>
          <w:rFonts w:ascii="Arial" w:hAnsi="Arial" w:cs="Arial"/>
        </w:rPr>
        <w:t xml:space="preserve">) (RODERJAN </w:t>
      </w:r>
      <w:r w:rsidRPr="009D1401">
        <w:rPr>
          <w:rFonts w:ascii="Arial" w:hAnsi="Arial" w:cs="Arial"/>
          <w:i/>
        </w:rPr>
        <w:t>et al.</w:t>
      </w:r>
      <w:r w:rsidRPr="009D1401">
        <w:rPr>
          <w:rFonts w:ascii="Arial" w:hAnsi="Arial" w:cs="Arial"/>
        </w:rPr>
        <w:t>, 2002).</w:t>
      </w:r>
    </w:p>
    <w:p w14:paraId="0992D905" w14:textId="77777777" w:rsidR="009D1401" w:rsidRPr="009D1401" w:rsidRDefault="009D1401" w:rsidP="009D1401">
      <w:pPr>
        <w:pStyle w:val="CorpodeTextoCerroAzul"/>
        <w:spacing w:line="360" w:lineRule="auto"/>
        <w:ind w:firstLine="709"/>
        <w:rPr>
          <w:rFonts w:ascii="Arial" w:hAnsi="Arial" w:cs="Arial"/>
        </w:rPr>
      </w:pPr>
      <w:r w:rsidRPr="009D1401">
        <w:rPr>
          <w:rFonts w:ascii="Arial" w:hAnsi="Arial" w:cs="Arial"/>
        </w:rPr>
        <w:t xml:space="preserve"> Nos solos de melhor drenagem, Neossolos Quartzarênicos e  Espodossolos, o estrato superior é marcado pela presença de canela-do-brejo (</w:t>
      </w:r>
      <w:r w:rsidRPr="009D1401">
        <w:rPr>
          <w:rFonts w:ascii="Arial" w:hAnsi="Arial" w:cs="Arial"/>
          <w:i/>
        </w:rPr>
        <w:t>Ocotea pulchella)</w:t>
      </w:r>
      <w:r w:rsidRPr="009D1401">
        <w:rPr>
          <w:rFonts w:ascii="Arial" w:hAnsi="Arial" w:cs="Arial"/>
        </w:rPr>
        <w:t>, canela-amarela (</w:t>
      </w:r>
      <w:r w:rsidRPr="009D1401">
        <w:rPr>
          <w:rFonts w:ascii="Arial" w:hAnsi="Arial" w:cs="Arial"/>
          <w:i/>
        </w:rPr>
        <w:t>Ocotea aciphylla)</w:t>
      </w:r>
      <w:r w:rsidRPr="009D1401">
        <w:rPr>
          <w:rFonts w:ascii="Arial" w:hAnsi="Arial" w:cs="Arial"/>
        </w:rPr>
        <w:t>, pau-pombo (</w:t>
      </w:r>
      <w:r w:rsidRPr="009D1401">
        <w:rPr>
          <w:rFonts w:ascii="Arial" w:hAnsi="Arial" w:cs="Arial"/>
          <w:i/>
        </w:rPr>
        <w:t>Tapirira guianensis)</w:t>
      </w:r>
      <w:r w:rsidRPr="009D1401">
        <w:rPr>
          <w:rFonts w:ascii="Arial" w:hAnsi="Arial" w:cs="Arial"/>
        </w:rPr>
        <w:t>, tapiá (</w:t>
      </w:r>
      <w:r w:rsidRPr="009D1401">
        <w:rPr>
          <w:rFonts w:ascii="Arial" w:hAnsi="Arial" w:cs="Arial"/>
          <w:i/>
        </w:rPr>
        <w:t>Alchornea triplinervia)</w:t>
      </w:r>
      <w:r w:rsidRPr="009D1401">
        <w:rPr>
          <w:rFonts w:ascii="Arial" w:hAnsi="Arial" w:cs="Arial"/>
        </w:rPr>
        <w:t>, figueira (</w:t>
      </w:r>
      <w:r w:rsidRPr="009D1401">
        <w:rPr>
          <w:rFonts w:ascii="Arial" w:hAnsi="Arial" w:cs="Arial"/>
          <w:i/>
        </w:rPr>
        <w:t>Ficus organensis)</w:t>
      </w:r>
      <w:r w:rsidRPr="009D1401">
        <w:rPr>
          <w:rFonts w:ascii="Arial" w:hAnsi="Arial" w:cs="Arial"/>
        </w:rPr>
        <w:t>, pinheiro-bravo (</w:t>
      </w:r>
      <w:r w:rsidRPr="009D1401">
        <w:rPr>
          <w:rFonts w:ascii="Arial" w:hAnsi="Arial" w:cs="Arial"/>
          <w:i/>
        </w:rPr>
        <w:t>Podocarpus sellowii)</w:t>
      </w:r>
      <w:r w:rsidRPr="009D1401">
        <w:rPr>
          <w:rFonts w:ascii="Arial" w:hAnsi="Arial" w:cs="Arial"/>
        </w:rPr>
        <w:t xml:space="preserve"> e maçaranduba (</w:t>
      </w:r>
      <w:r w:rsidRPr="009D1401">
        <w:rPr>
          <w:rFonts w:ascii="Arial" w:hAnsi="Arial" w:cs="Arial"/>
          <w:i/>
        </w:rPr>
        <w:t>Manilkara subserica</w:t>
      </w:r>
      <w:r w:rsidRPr="009D1401">
        <w:rPr>
          <w:rFonts w:ascii="Arial" w:hAnsi="Arial" w:cs="Arial"/>
        </w:rPr>
        <w:t xml:space="preserve">) (RODERJAN </w:t>
      </w:r>
      <w:r w:rsidRPr="009D1401">
        <w:rPr>
          <w:rFonts w:ascii="Arial" w:hAnsi="Arial" w:cs="Arial"/>
          <w:i/>
        </w:rPr>
        <w:t>et al.</w:t>
      </w:r>
      <w:r w:rsidRPr="009D1401">
        <w:rPr>
          <w:rFonts w:ascii="Arial" w:hAnsi="Arial" w:cs="Arial"/>
        </w:rPr>
        <w:t>, 2002). No sub-bosque é comum a ocorrência de palmito-jussara (</w:t>
      </w:r>
      <w:r w:rsidRPr="009D1401">
        <w:rPr>
          <w:rFonts w:ascii="Arial" w:hAnsi="Arial" w:cs="Arial"/>
          <w:i/>
        </w:rPr>
        <w:t>Euterpe edulis</w:t>
      </w:r>
      <w:r w:rsidRPr="009D1401">
        <w:rPr>
          <w:rFonts w:ascii="Arial" w:hAnsi="Arial" w:cs="Arial"/>
        </w:rPr>
        <w:t>) além de angelim-amargo (</w:t>
      </w:r>
      <w:r w:rsidRPr="009D1401">
        <w:rPr>
          <w:rFonts w:ascii="Arial" w:hAnsi="Arial" w:cs="Arial"/>
          <w:i/>
        </w:rPr>
        <w:t>Andira anthelminthica)</w:t>
      </w:r>
      <w:r w:rsidRPr="009D1401">
        <w:rPr>
          <w:rFonts w:ascii="Arial" w:hAnsi="Arial" w:cs="Arial"/>
        </w:rPr>
        <w:t>, carne-de-vaca (</w:t>
      </w:r>
      <w:r w:rsidRPr="009D1401">
        <w:rPr>
          <w:rFonts w:ascii="Arial" w:hAnsi="Arial" w:cs="Arial"/>
          <w:i/>
        </w:rPr>
        <w:t>Clethra scabra</w:t>
      </w:r>
      <w:proofErr w:type="gramStart"/>
      <w:r w:rsidRPr="009D1401">
        <w:rPr>
          <w:rFonts w:ascii="Arial" w:hAnsi="Arial" w:cs="Arial"/>
          <w:i/>
        </w:rPr>
        <w:t>)</w:t>
      </w:r>
      <w:r w:rsidRPr="009D1401">
        <w:rPr>
          <w:rFonts w:ascii="Arial" w:hAnsi="Arial" w:cs="Arial"/>
        </w:rPr>
        <w:t>,  jerivá</w:t>
      </w:r>
      <w:proofErr w:type="gramEnd"/>
      <w:r w:rsidRPr="009D1401">
        <w:rPr>
          <w:rFonts w:ascii="Arial" w:hAnsi="Arial" w:cs="Arial"/>
        </w:rPr>
        <w:t xml:space="preserve"> (</w:t>
      </w:r>
      <w:r w:rsidRPr="009D1401">
        <w:rPr>
          <w:rFonts w:ascii="Arial" w:hAnsi="Arial" w:cs="Arial"/>
          <w:i/>
        </w:rPr>
        <w:t>Syagrus romanzoffiana)</w:t>
      </w:r>
      <w:r w:rsidRPr="009D1401">
        <w:rPr>
          <w:rFonts w:ascii="Arial" w:hAnsi="Arial" w:cs="Arial"/>
        </w:rPr>
        <w:t xml:space="preserve"> e  coqueiro-indaiá (</w:t>
      </w:r>
      <w:r w:rsidRPr="009D1401">
        <w:rPr>
          <w:rFonts w:ascii="Arial" w:hAnsi="Arial" w:cs="Arial"/>
          <w:i/>
        </w:rPr>
        <w:t>Attalea dúbia)</w:t>
      </w:r>
      <w:r w:rsidRPr="009D1401">
        <w:rPr>
          <w:rFonts w:ascii="Arial" w:hAnsi="Arial" w:cs="Arial"/>
        </w:rPr>
        <w:t xml:space="preserve"> (RODERJAN </w:t>
      </w:r>
      <w:r w:rsidRPr="009D1401">
        <w:rPr>
          <w:rFonts w:ascii="Arial" w:hAnsi="Arial" w:cs="Arial"/>
          <w:i/>
        </w:rPr>
        <w:t>et al.</w:t>
      </w:r>
      <w:r w:rsidRPr="009D1401">
        <w:rPr>
          <w:rFonts w:ascii="Arial" w:hAnsi="Arial" w:cs="Arial"/>
        </w:rPr>
        <w:t>, 2002).</w:t>
      </w:r>
    </w:p>
    <w:p w14:paraId="619C4AFD" w14:textId="77777777" w:rsidR="009D1401" w:rsidRPr="009D1401" w:rsidRDefault="009D1401" w:rsidP="009D1401">
      <w:pPr>
        <w:pStyle w:val="CorpodeTextoCerroAzul"/>
        <w:spacing w:line="360" w:lineRule="auto"/>
        <w:ind w:firstLine="709"/>
        <w:rPr>
          <w:rFonts w:ascii="Arial" w:hAnsi="Arial" w:cs="Arial"/>
        </w:rPr>
      </w:pPr>
      <w:r w:rsidRPr="009D1401">
        <w:rPr>
          <w:rFonts w:ascii="Arial" w:hAnsi="Arial" w:cs="Arial"/>
        </w:rPr>
        <w:t>O estrato herbáceo-arbustivo é caracterizado pela presença de bromélias terrestres (</w:t>
      </w:r>
      <w:r w:rsidRPr="009D1401">
        <w:rPr>
          <w:rFonts w:ascii="Arial" w:hAnsi="Arial" w:cs="Arial"/>
          <w:i/>
        </w:rPr>
        <w:t>Aechmea</w:t>
      </w:r>
      <w:r w:rsidRPr="009D1401">
        <w:rPr>
          <w:rFonts w:ascii="Arial" w:hAnsi="Arial" w:cs="Arial"/>
        </w:rPr>
        <w:t xml:space="preserve"> sp. e </w:t>
      </w:r>
      <w:r w:rsidRPr="009D1401">
        <w:rPr>
          <w:rFonts w:ascii="Arial" w:hAnsi="Arial" w:cs="Arial"/>
          <w:i/>
        </w:rPr>
        <w:t>Vriesia</w:t>
      </w:r>
      <w:r w:rsidRPr="009D1401">
        <w:rPr>
          <w:rFonts w:ascii="Arial" w:hAnsi="Arial" w:cs="Arial"/>
        </w:rPr>
        <w:t xml:space="preserve"> sp.), xaxins (</w:t>
      </w:r>
      <w:r w:rsidRPr="009D1401">
        <w:rPr>
          <w:rFonts w:ascii="Arial" w:hAnsi="Arial" w:cs="Arial"/>
          <w:i/>
        </w:rPr>
        <w:t>Cyathea</w:t>
      </w:r>
      <w:r w:rsidRPr="009D1401">
        <w:rPr>
          <w:rFonts w:ascii="Arial" w:hAnsi="Arial" w:cs="Arial"/>
        </w:rPr>
        <w:t xml:space="preserve"> sp., </w:t>
      </w:r>
      <w:r w:rsidRPr="009D1401">
        <w:rPr>
          <w:rFonts w:ascii="Arial" w:hAnsi="Arial" w:cs="Arial"/>
          <w:i/>
        </w:rPr>
        <w:t>Nephelea</w:t>
      </w:r>
      <w:r w:rsidRPr="009D1401">
        <w:rPr>
          <w:rFonts w:ascii="Arial" w:hAnsi="Arial" w:cs="Arial"/>
        </w:rPr>
        <w:t xml:space="preserve"> sp. e </w:t>
      </w:r>
      <w:r w:rsidRPr="009D1401">
        <w:rPr>
          <w:rFonts w:ascii="Arial" w:hAnsi="Arial" w:cs="Arial"/>
          <w:i/>
        </w:rPr>
        <w:t>Alsophila</w:t>
      </w:r>
      <w:r w:rsidRPr="009D1401">
        <w:rPr>
          <w:rFonts w:ascii="Arial" w:hAnsi="Arial" w:cs="Arial"/>
        </w:rPr>
        <w:t xml:space="preserve"> sp.), erva-de-anta (</w:t>
      </w:r>
      <w:r w:rsidRPr="009D1401">
        <w:rPr>
          <w:rFonts w:ascii="Arial" w:hAnsi="Arial" w:cs="Arial"/>
          <w:i/>
        </w:rPr>
        <w:t>Psychotria</w:t>
      </w:r>
      <w:r w:rsidRPr="009D1401">
        <w:rPr>
          <w:rFonts w:ascii="Arial" w:hAnsi="Arial" w:cs="Arial"/>
        </w:rPr>
        <w:t xml:space="preserve"> sp.), caête (</w:t>
      </w:r>
      <w:r w:rsidRPr="009D1401">
        <w:rPr>
          <w:rFonts w:ascii="Arial" w:hAnsi="Arial" w:cs="Arial"/>
          <w:i/>
        </w:rPr>
        <w:t>Calathea</w:t>
      </w:r>
      <w:r w:rsidRPr="009D1401">
        <w:rPr>
          <w:rFonts w:ascii="Arial" w:hAnsi="Arial" w:cs="Arial"/>
        </w:rPr>
        <w:t xml:space="preserve"> sp.) e tucum (</w:t>
      </w:r>
      <w:r w:rsidRPr="009D1401">
        <w:rPr>
          <w:rFonts w:ascii="Arial" w:hAnsi="Arial" w:cs="Arial"/>
          <w:i/>
        </w:rPr>
        <w:t>Bactris lindmaniana</w:t>
      </w:r>
      <w:r w:rsidRPr="009D1401">
        <w:rPr>
          <w:rFonts w:ascii="Arial" w:hAnsi="Arial" w:cs="Arial"/>
        </w:rPr>
        <w:t>) (IPARDES, 1990). Entre as epífitas destacam-se as bromélias (</w:t>
      </w:r>
      <w:r w:rsidRPr="009D1401">
        <w:rPr>
          <w:rFonts w:ascii="Arial" w:hAnsi="Arial" w:cs="Arial"/>
          <w:i/>
        </w:rPr>
        <w:t>Aechmea</w:t>
      </w:r>
      <w:r w:rsidRPr="009D1401">
        <w:rPr>
          <w:rFonts w:ascii="Arial" w:hAnsi="Arial" w:cs="Arial"/>
        </w:rPr>
        <w:t xml:space="preserve"> sp., </w:t>
      </w:r>
      <w:r w:rsidRPr="009D1401">
        <w:rPr>
          <w:rFonts w:ascii="Arial" w:hAnsi="Arial" w:cs="Arial"/>
          <w:i/>
        </w:rPr>
        <w:t>Nidularim</w:t>
      </w:r>
      <w:r w:rsidRPr="009D1401">
        <w:rPr>
          <w:rFonts w:ascii="Arial" w:hAnsi="Arial" w:cs="Arial"/>
        </w:rPr>
        <w:t xml:space="preserve"> sp. </w:t>
      </w:r>
      <w:r w:rsidRPr="009D1401">
        <w:rPr>
          <w:rFonts w:ascii="Arial" w:hAnsi="Arial" w:cs="Arial"/>
          <w:i/>
        </w:rPr>
        <w:t>Vriesia</w:t>
      </w:r>
      <w:r w:rsidRPr="009D1401">
        <w:rPr>
          <w:rFonts w:ascii="Arial" w:hAnsi="Arial" w:cs="Arial"/>
        </w:rPr>
        <w:t xml:space="preserve"> sp.</w:t>
      </w:r>
      <w:proofErr w:type="gramStart"/>
      <w:r w:rsidRPr="009D1401">
        <w:rPr>
          <w:rFonts w:ascii="Arial" w:hAnsi="Arial" w:cs="Arial"/>
        </w:rPr>
        <w:t>),  e</w:t>
      </w:r>
      <w:proofErr w:type="gramEnd"/>
      <w:r w:rsidRPr="009D1401">
        <w:rPr>
          <w:rFonts w:ascii="Arial" w:hAnsi="Arial" w:cs="Arial"/>
        </w:rPr>
        <w:t xml:space="preserve"> as aráceas do gênero </w:t>
      </w:r>
      <w:r w:rsidRPr="009D1401">
        <w:rPr>
          <w:rFonts w:ascii="Arial" w:hAnsi="Arial" w:cs="Arial"/>
          <w:i/>
        </w:rPr>
        <w:t>Philodendron</w:t>
      </w:r>
      <w:r w:rsidRPr="009D1401">
        <w:rPr>
          <w:rFonts w:ascii="Arial" w:hAnsi="Arial" w:cs="Arial"/>
        </w:rPr>
        <w:t xml:space="preserve"> (IPARDES, 1990).</w:t>
      </w:r>
    </w:p>
    <w:p w14:paraId="43F5B243" w14:textId="77777777" w:rsidR="009D1401" w:rsidRPr="009D1401" w:rsidRDefault="009D1401" w:rsidP="009D1401">
      <w:pPr>
        <w:pStyle w:val="CorpodeTextoCerroAzul"/>
        <w:spacing w:line="360" w:lineRule="auto"/>
        <w:ind w:firstLine="709"/>
        <w:rPr>
          <w:rFonts w:ascii="Arial" w:hAnsi="Arial" w:cs="Arial"/>
        </w:rPr>
      </w:pPr>
      <w:r w:rsidRPr="009D1401">
        <w:rPr>
          <w:rFonts w:ascii="Arial" w:hAnsi="Arial" w:cs="Arial"/>
        </w:rPr>
        <w:t>É uma formação de intensa intervenção humana, quase que totalmente substituída por estágios secundários (IBAMA, 1995).</w:t>
      </w:r>
    </w:p>
    <w:p w14:paraId="43C492D3" w14:textId="77777777" w:rsidR="009D1401" w:rsidRPr="009D1401" w:rsidRDefault="009D1401" w:rsidP="009D1401">
      <w:pPr>
        <w:pStyle w:val="CorpodeTextoCerroAzul"/>
        <w:spacing w:line="360" w:lineRule="auto"/>
        <w:ind w:firstLine="709"/>
        <w:rPr>
          <w:rFonts w:ascii="Arial" w:hAnsi="Arial" w:cs="Arial"/>
        </w:rPr>
      </w:pPr>
      <w:r w:rsidRPr="009D1401">
        <w:rPr>
          <w:rFonts w:ascii="Arial" w:hAnsi="Arial" w:cs="Arial"/>
        </w:rPr>
        <w:t>Na APA de Guaraqueçaba, a abrangência da Floresta Ombrófila Densa de Terras Baixas corresponde a 7,31% da área.</w:t>
      </w:r>
    </w:p>
    <w:p w14:paraId="6741845D" w14:textId="77777777" w:rsidR="009D1401" w:rsidRPr="009D1401" w:rsidRDefault="009D1401" w:rsidP="008C7269">
      <w:pPr>
        <w:pStyle w:val="Ttulo4Tagaaba"/>
        <w:numPr>
          <w:ilvl w:val="3"/>
          <w:numId w:val="9"/>
        </w:numPr>
        <w:spacing w:before="480" w:after="480"/>
        <w:ind w:left="0" w:firstLine="0"/>
        <w:outlineLvl w:val="2"/>
        <w:rPr>
          <w:rFonts w:cs="Arial"/>
          <w:b w:val="0"/>
        </w:rPr>
      </w:pPr>
      <w:bookmarkStart w:id="17" w:name="_Toc411519013"/>
      <w:bookmarkStart w:id="18" w:name="_Toc461583452"/>
      <w:r w:rsidRPr="009D1401">
        <w:rPr>
          <w:rFonts w:cs="Arial"/>
          <w:b w:val="0"/>
        </w:rPr>
        <w:lastRenderedPageBreak/>
        <w:t>Floresta Ombrófila Densa – Submontana</w:t>
      </w:r>
      <w:bookmarkEnd w:id="17"/>
      <w:bookmarkEnd w:id="18"/>
    </w:p>
    <w:p w14:paraId="577FCA36" w14:textId="77777777" w:rsidR="009D1401" w:rsidRPr="009D1401" w:rsidRDefault="009D1401" w:rsidP="009D1401">
      <w:pPr>
        <w:pStyle w:val="CorpodeTextoCerroAzul"/>
        <w:spacing w:line="360" w:lineRule="auto"/>
        <w:ind w:firstLine="709"/>
        <w:rPr>
          <w:rFonts w:ascii="Arial" w:hAnsi="Arial" w:cs="Arial"/>
        </w:rPr>
      </w:pPr>
      <w:r w:rsidRPr="009D1401">
        <w:rPr>
          <w:rFonts w:ascii="Arial" w:hAnsi="Arial" w:cs="Arial"/>
        </w:rPr>
        <w:t xml:space="preserve">Compreende as formações florestais que ocupam a planície litorânea com sedimentos quaternários continentais (depósitos coluviais) e o início das encostas da Serra do Mar, situadas entre aproximadamente 30 a 400m s.n.m. (RODERJAN </w:t>
      </w:r>
      <w:r w:rsidRPr="009D1401">
        <w:rPr>
          <w:rFonts w:ascii="Arial" w:hAnsi="Arial" w:cs="Arial"/>
          <w:i/>
        </w:rPr>
        <w:t>et al.,</w:t>
      </w:r>
      <w:r w:rsidRPr="009D1401">
        <w:rPr>
          <w:rFonts w:ascii="Arial" w:hAnsi="Arial" w:cs="Arial"/>
        </w:rPr>
        <w:t xml:space="preserve"> 2002).</w:t>
      </w:r>
    </w:p>
    <w:p w14:paraId="5C7D5F12" w14:textId="77777777" w:rsidR="009D1401" w:rsidRPr="009D1401" w:rsidRDefault="009D1401" w:rsidP="009D1401">
      <w:pPr>
        <w:pStyle w:val="CorpodeTextoCerroAzul"/>
        <w:spacing w:line="360" w:lineRule="auto"/>
        <w:ind w:firstLine="709"/>
        <w:rPr>
          <w:rFonts w:ascii="Arial" w:hAnsi="Arial" w:cs="Arial"/>
        </w:rPr>
      </w:pPr>
      <w:r w:rsidRPr="009D1401">
        <w:rPr>
          <w:rFonts w:ascii="Arial" w:hAnsi="Arial" w:cs="Arial"/>
        </w:rPr>
        <w:t xml:space="preserve">Das formações da Floresta Ombrófila Densa é a que detém maior diversidade vegetal, resultante das características das ordens de solos referente aos Argissolos, Latossolos e Cambissolos (RODERJAN </w:t>
      </w:r>
      <w:r w:rsidRPr="009D1401">
        <w:rPr>
          <w:rFonts w:ascii="Arial" w:hAnsi="Arial" w:cs="Arial"/>
          <w:i/>
        </w:rPr>
        <w:t>et al.,</w:t>
      </w:r>
      <w:r w:rsidRPr="009D1401">
        <w:rPr>
          <w:rFonts w:ascii="Arial" w:hAnsi="Arial" w:cs="Arial"/>
        </w:rPr>
        <w:t xml:space="preserve"> 2002).</w:t>
      </w:r>
    </w:p>
    <w:p w14:paraId="50B50D21" w14:textId="77777777" w:rsidR="009D1401" w:rsidRPr="009D1401" w:rsidRDefault="009D1401" w:rsidP="009D1401">
      <w:pPr>
        <w:pStyle w:val="CorpodeTextoCerroAzul"/>
        <w:spacing w:line="360" w:lineRule="auto"/>
        <w:ind w:firstLine="709"/>
        <w:rPr>
          <w:rFonts w:ascii="Arial" w:hAnsi="Arial" w:cs="Arial"/>
        </w:rPr>
      </w:pPr>
      <w:r w:rsidRPr="009D1401">
        <w:rPr>
          <w:rFonts w:ascii="Arial" w:hAnsi="Arial" w:cs="Arial"/>
        </w:rPr>
        <w:t xml:space="preserve">Essa formação apresenta dossel entre 20m a 30m em média, sendo caracterizada principalmente pela ocorrência de canela-preta </w:t>
      </w:r>
      <w:r w:rsidRPr="009D1401">
        <w:rPr>
          <w:rFonts w:ascii="Arial" w:hAnsi="Arial" w:cs="Arial"/>
          <w:i/>
        </w:rPr>
        <w:t>Ocotea catharinensis</w:t>
      </w:r>
      <w:r w:rsidRPr="009D1401">
        <w:rPr>
          <w:rFonts w:ascii="Arial" w:hAnsi="Arial" w:cs="Arial"/>
        </w:rPr>
        <w:t>, laranjeira-do-mato (</w:t>
      </w:r>
      <w:r w:rsidRPr="009D1401">
        <w:rPr>
          <w:rFonts w:ascii="Arial" w:hAnsi="Arial" w:cs="Arial"/>
          <w:i/>
        </w:rPr>
        <w:t xml:space="preserve">Sloanea guianensis), </w:t>
      </w:r>
      <w:r w:rsidRPr="009D1401">
        <w:rPr>
          <w:rFonts w:ascii="Arial" w:hAnsi="Arial" w:cs="Arial"/>
        </w:rPr>
        <w:t>guapuruvu (</w:t>
      </w:r>
      <w:r w:rsidRPr="009D1401">
        <w:rPr>
          <w:rFonts w:ascii="Arial" w:hAnsi="Arial" w:cs="Arial"/>
          <w:i/>
        </w:rPr>
        <w:t>Schizolobium parahyba)</w:t>
      </w:r>
      <w:r w:rsidRPr="009D1401">
        <w:rPr>
          <w:rFonts w:ascii="Arial" w:hAnsi="Arial" w:cs="Arial"/>
        </w:rPr>
        <w:t>,   bocuva (</w:t>
      </w:r>
      <w:r w:rsidRPr="009D1401">
        <w:rPr>
          <w:rFonts w:ascii="Arial" w:hAnsi="Arial" w:cs="Arial"/>
          <w:i/>
        </w:rPr>
        <w:t xml:space="preserve">Virola  bicuhyba), </w:t>
      </w:r>
      <w:r w:rsidRPr="009D1401">
        <w:rPr>
          <w:rFonts w:ascii="Arial" w:hAnsi="Arial" w:cs="Arial"/>
        </w:rPr>
        <w:t>pau-óleo (</w:t>
      </w:r>
      <w:r w:rsidRPr="009D1401">
        <w:rPr>
          <w:rFonts w:ascii="Arial" w:hAnsi="Arial" w:cs="Arial"/>
          <w:i/>
        </w:rPr>
        <w:t>Alchornea triplinervia)</w:t>
      </w:r>
      <w:r w:rsidRPr="009D1401">
        <w:rPr>
          <w:rFonts w:ascii="Arial" w:hAnsi="Arial" w:cs="Arial"/>
        </w:rPr>
        <w:t>, licurana (</w:t>
      </w:r>
      <w:r w:rsidRPr="009D1401">
        <w:rPr>
          <w:rFonts w:ascii="Arial" w:hAnsi="Arial" w:cs="Arial"/>
          <w:i/>
        </w:rPr>
        <w:t xml:space="preserve">Hyeronima  alchorneoides), </w:t>
      </w:r>
      <w:r w:rsidRPr="009D1401">
        <w:rPr>
          <w:rFonts w:ascii="Arial" w:hAnsi="Arial" w:cs="Arial"/>
        </w:rPr>
        <w:t>jequitibá-branco</w:t>
      </w:r>
      <w:r w:rsidRPr="009D1401">
        <w:rPr>
          <w:rFonts w:ascii="Arial" w:hAnsi="Arial" w:cs="Arial"/>
          <w:i/>
        </w:rPr>
        <w:t xml:space="preserve"> (Cariniana estrellensis)</w:t>
      </w:r>
      <w:r w:rsidRPr="009D1401">
        <w:rPr>
          <w:rFonts w:ascii="Arial" w:hAnsi="Arial" w:cs="Arial"/>
        </w:rPr>
        <w:t>, cauvi (</w:t>
      </w:r>
      <w:r w:rsidRPr="009D1401">
        <w:rPr>
          <w:rFonts w:ascii="Arial" w:hAnsi="Arial" w:cs="Arial"/>
          <w:i/>
        </w:rPr>
        <w:t>Pseudopiptadenia warmingii)</w:t>
      </w:r>
      <w:r w:rsidRPr="009D1401">
        <w:rPr>
          <w:rFonts w:ascii="Arial" w:hAnsi="Arial" w:cs="Arial"/>
        </w:rPr>
        <w:t>, canjerana (</w:t>
      </w:r>
      <w:r w:rsidRPr="009D1401">
        <w:rPr>
          <w:rFonts w:ascii="Arial" w:hAnsi="Arial" w:cs="Arial"/>
          <w:i/>
        </w:rPr>
        <w:t>Cabralea canjerana)</w:t>
      </w:r>
      <w:r w:rsidRPr="009D1401">
        <w:rPr>
          <w:rFonts w:ascii="Arial" w:hAnsi="Arial" w:cs="Arial"/>
        </w:rPr>
        <w:t>,  cedro (</w:t>
      </w:r>
      <w:r w:rsidRPr="009D1401">
        <w:rPr>
          <w:rFonts w:ascii="Arial" w:hAnsi="Arial" w:cs="Arial"/>
          <w:i/>
        </w:rPr>
        <w:t>Cedrela  fissilis)</w:t>
      </w:r>
      <w:r w:rsidRPr="009D1401">
        <w:rPr>
          <w:rFonts w:ascii="Arial" w:hAnsi="Arial" w:cs="Arial"/>
        </w:rPr>
        <w:t xml:space="preserve">  e guaricica  (</w:t>
      </w:r>
      <w:r w:rsidRPr="009D1401">
        <w:rPr>
          <w:rFonts w:ascii="Arial" w:hAnsi="Arial" w:cs="Arial"/>
          <w:i/>
        </w:rPr>
        <w:t xml:space="preserve">Vochysia  bifalcata) </w:t>
      </w:r>
      <w:r w:rsidRPr="009D1401">
        <w:rPr>
          <w:rFonts w:ascii="Arial" w:hAnsi="Arial" w:cs="Arial"/>
        </w:rPr>
        <w:t xml:space="preserve">(RODERJAN </w:t>
      </w:r>
      <w:r w:rsidRPr="009D1401">
        <w:rPr>
          <w:rFonts w:ascii="Arial" w:hAnsi="Arial" w:cs="Arial"/>
          <w:i/>
        </w:rPr>
        <w:t>et al.,</w:t>
      </w:r>
      <w:r w:rsidRPr="009D1401">
        <w:rPr>
          <w:rFonts w:ascii="Arial" w:hAnsi="Arial" w:cs="Arial"/>
        </w:rPr>
        <w:t xml:space="preserve"> 2002). Nos estratos inferiores verifica-se a presença de indivíduos que se desenvolvem em condições de sombreamento como bacupari (</w:t>
      </w:r>
      <w:r w:rsidRPr="009D1401">
        <w:rPr>
          <w:rFonts w:ascii="Arial" w:hAnsi="Arial" w:cs="Arial"/>
          <w:i/>
        </w:rPr>
        <w:t>Garcinia gardneriana)</w:t>
      </w:r>
      <w:r w:rsidRPr="009D1401">
        <w:rPr>
          <w:rFonts w:ascii="Arial" w:hAnsi="Arial" w:cs="Arial"/>
        </w:rPr>
        <w:t>, maria-faceira (</w:t>
      </w:r>
      <w:proofErr w:type="gramStart"/>
      <w:r w:rsidRPr="009D1401">
        <w:rPr>
          <w:rFonts w:ascii="Arial" w:hAnsi="Arial" w:cs="Arial"/>
          <w:i/>
        </w:rPr>
        <w:t>Guapira  opposita</w:t>
      </w:r>
      <w:proofErr w:type="gramEnd"/>
      <w:r w:rsidRPr="009D1401">
        <w:rPr>
          <w:rFonts w:ascii="Arial" w:hAnsi="Arial" w:cs="Arial"/>
          <w:i/>
        </w:rPr>
        <w:t>)</w:t>
      </w:r>
      <w:r w:rsidRPr="009D1401">
        <w:rPr>
          <w:rFonts w:ascii="Arial" w:hAnsi="Arial" w:cs="Arial"/>
        </w:rPr>
        <w:t>, macuqueiro  (</w:t>
      </w:r>
      <w:r w:rsidRPr="009D1401">
        <w:rPr>
          <w:rFonts w:ascii="Arial" w:hAnsi="Arial" w:cs="Arial"/>
          <w:i/>
        </w:rPr>
        <w:t>Bathysa meridionalis)</w:t>
      </w:r>
      <w:r w:rsidRPr="009D1401">
        <w:rPr>
          <w:rFonts w:ascii="Arial" w:hAnsi="Arial" w:cs="Arial"/>
        </w:rPr>
        <w:t>, palmito-jussara (</w:t>
      </w:r>
      <w:r w:rsidRPr="009D1401">
        <w:rPr>
          <w:rFonts w:ascii="Arial" w:hAnsi="Arial" w:cs="Arial"/>
          <w:i/>
        </w:rPr>
        <w:t>Euterpe edulis)</w:t>
      </w:r>
      <w:r w:rsidRPr="009D1401">
        <w:rPr>
          <w:rFonts w:ascii="Arial" w:hAnsi="Arial" w:cs="Arial"/>
        </w:rPr>
        <w:t>, palmeira-guaricana  (</w:t>
      </w:r>
      <w:r w:rsidRPr="009D1401">
        <w:rPr>
          <w:rFonts w:ascii="Arial" w:hAnsi="Arial" w:cs="Arial"/>
          <w:i/>
        </w:rPr>
        <w:t>Geonoma schottiana)</w:t>
      </w:r>
      <w:r w:rsidRPr="009D1401">
        <w:rPr>
          <w:rFonts w:ascii="Arial" w:hAnsi="Arial" w:cs="Arial"/>
        </w:rPr>
        <w:t xml:space="preserve">, guaricana </w:t>
      </w:r>
      <w:r w:rsidRPr="009D1401">
        <w:rPr>
          <w:rFonts w:ascii="Arial" w:hAnsi="Arial" w:cs="Arial"/>
          <w:i/>
        </w:rPr>
        <w:t>Geonoma elegans</w:t>
      </w:r>
      <w:r w:rsidRPr="009D1401">
        <w:rPr>
          <w:rFonts w:ascii="Arial" w:hAnsi="Arial" w:cs="Arial"/>
        </w:rPr>
        <w:t>) e samambaiçu (</w:t>
      </w:r>
      <w:r w:rsidRPr="009D1401">
        <w:rPr>
          <w:rFonts w:ascii="Arial" w:hAnsi="Arial" w:cs="Arial"/>
          <w:i/>
        </w:rPr>
        <w:t xml:space="preserve">Cyathea  hirsuta) </w:t>
      </w:r>
      <w:r w:rsidRPr="009D1401">
        <w:rPr>
          <w:rFonts w:ascii="Arial" w:hAnsi="Arial" w:cs="Arial"/>
        </w:rPr>
        <w:t xml:space="preserve">(RODERJAN </w:t>
      </w:r>
      <w:r w:rsidRPr="009D1401">
        <w:rPr>
          <w:rFonts w:ascii="Arial" w:hAnsi="Arial" w:cs="Arial"/>
          <w:i/>
        </w:rPr>
        <w:t>et al.,</w:t>
      </w:r>
      <w:r w:rsidRPr="009D1401">
        <w:rPr>
          <w:rFonts w:ascii="Arial" w:hAnsi="Arial" w:cs="Arial"/>
        </w:rPr>
        <w:t xml:space="preserve"> 2002). Essas várias palmeiras imprimem feição característica ao sub-bosque (IBAMA, 1995) Sequencialmente, no estrato herbáceo-arbustivo é comum a ocorrência de trato-de-anta (</w:t>
      </w:r>
      <w:r w:rsidRPr="009D1401">
        <w:rPr>
          <w:rFonts w:ascii="Arial" w:hAnsi="Arial" w:cs="Arial"/>
          <w:i/>
        </w:rPr>
        <w:t>Psychotria nuda)</w:t>
      </w:r>
      <w:r w:rsidRPr="009D1401">
        <w:rPr>
          <w:rFonts w:ascii="Arial" w:hAnsi="Arial" w:cs="Arial"/>
        </w:rPr>
        <w:t>, cafezinho-roxo-da-mata (</w:t>
      </w:r>
      <w:r w:rsidRPr="009D1401">
        <w:rPr>
          <w:rFonts w:ascii="Arial" w:hAnsi="Arial" w:cs="Arial"/>
          <w:i/>
        </w:rPr>
        <w:t>Psychotria suterella)</w:t>
      </w:r>
      <w:r w:rsidRPr="009D1401">
        <w:rPr>
          <w:rFonts w:ascii="Arial" w:hAnsi="Arial" w:cs="Arial"/>
        </w:rPr>
        <w:t>, pau-de-junta (</w:t>
      </w:r>
      <w:r w:rsidRPr="009D1401">
        <w:rPr>
          <w:rFonts w:ascii="Arial" w:hAnsi="Arial" w:cs="Arial"/>
          <w:i/>
        </w:rPr>
        <w:t>Piper</w:t>
      </w:r>
      <w:r w:rsidRPr="009D1401">
        <w:rPr>
          <w:rFonts w:ascii="Arial" w:hAnsi="Arial" w:cs="Arial"/>
        </w:rPr>
        <w:t xml:space="preserve"> sp.), caetê-banana (</w:t>
      </w:r>
      <w:r w:rsidRPr="009D1401">
        <w:rPr>
          <w:rFonts w:ascii="Arial" w:hAnsi="Arial" w:cs="Arial"/>
          <w:i/>
        </w:rPr>
        <w:t>Heliconia</w:t>
      </w:r>
      <w:r w:rsidRPr="009D1401">
        <w:rPr>
          <w:rFonts w:ascii="Arial" w:hAnsi="Arial" w:cs="Arial"/>
        </w:rPr>
        <w:t xml:space="preserve"> sp.) e xaxim (</w:t>
      </w:r>
      <w:r w:rsidRPr="009D1401">
        <w:rPr>
          <w:rFonts w:ascii="Arial" w:hAnsi="Arial" w:cs="Arial"/>
          <w:i/>
        </w:rPr>
        <w:t>Dicksonia sellowiana</w:t>
      </w:r>
      <w:r w:rsidRPr="009D1401">
        <w:rPr>
          <w:rFonts w:ascii="Arial" w:hAnsi="Arial" w:cs="Arial"/>
        </w:rPr>
        <w:t xml:space="preserve">) (RODERJAN </w:t>
      </w:r>
      <w:r w:rsidRPr="009D1401">
        <w:rPr>
          <w:rFonts w:ascii="Arial" w:hAnsi="Arial" w:cs="Arial"/>
          <w:i/>
        </w:rPr>
        <w:t>et al.,</w:t>
      </w:r>
      <w:r w:rsidRPr="009D1401">
        <w:rPr>
          <w:rFonts w:ascii="Arial" w:hAnsi="Arial" w:cs="Arial"/>
        </w:rPr>
        <w:t xml:space="preserve"> 2002; SCHMIDLIN </w:t>
      </w:r>
      <w:r w:rsidRPr="009D1401">
        <w:rPr>
          <w:rFonts w:ascii="Arial" w:hAnsi="Arial" w:cs="Arial"/>
          <w:i/>
        </w:rPr>
        <w:t xml:space="preserve">et al., </w:t>
      </w:r>
      <w:r w:rsidRPr="009D1401">
        <w:rPr>
          <w:rFonts w:ascii="Arial" w:hAnsi="Arial" w:cs="Arial"/>
        </w:rPr>
        <w:t xml:space="preserve">2005). A formação é ainda rica em epífitas e lianas (bignoneáceas, sapindáceas e leguminosas) (IPARDES, 1990). </w:t>
      </w:r>
    </w:p>
    <w:p w14:paraId="4CC591CA" w14:textId="77777777" w:rsidR="009D1401" w:rsidRPr="009D1401" w:rsidRDefault="009D1401" w:rsidP="009D1401">
      <w:pPr>
        <w:pStyle w:val="CorpodeTextoCerroAzul"/>
        <w:spacing w:line="360" w:lineRule="auto"/>
        <w:ind w:firstLine="709"/>
        <w:rPr>
          <w:rFonts w:ascii="Arial" w:hAnsi="Arial" w:cs="Arial"/>
        </w:rPr>
      </w:pPr>
      <w:r w:rsidRPr="009D1401">
        <w:rPr>
          <w:rFonts w:ascii="Arial" w:hAnsi="Arial" w:cs="Arial"/>
        </w:rPr>
        <w:t xml:space="preserve">Representantes da FOD Submontana nas planícies podem ser explicados </w:t>
      </w:r>
      <w:proofErr w:type="gramStart"/>
      <w:r w:rsidRPr="009D1401">
        <w:rPr>
          <w:rFonts w:ascii="Arial" w:hAnsi="Arial" w:cs="Arial"/>
        </w:rPr>
        <w:t>pelos carreamento</w:t>
      </w:r>
      <w:proofErr w:type="gramEnd"/>
      <w:r w:rsidRPr="009D1401">
        <w:rPr>
          <w:rFonts w:ascii="Arial" w:hAnsi="Arial" w:cs="Arial"/>
        </w:rPr>
        <w:t xml:space="preserve"> dos depósitos aluviais para as altitudes mais baixas que acabam por se desenvolver nestas áreas (ZACARIAS, 2012).</w:t>
      </w:r>
    </w:p>
    <w:p w14:paraId="5276D450" w14:textId="77777777" w:rsidR="009D1401" w:rsidRPr="009D1401" w:rsidRDefault="009D1401" w:rsidP="009D1401">
      <w:pPr>
        <w:pStyle w:val="CorpodeTextoCerroAzul"/>
        <w:spacing w:line="360" w:lineRule="auto"/>
        <w:ind w:firstLine="709"/>
        <w:rPr>
          <w:rFonts w:ascii="Arial" w:hAnsi="Arial" w:cs="Arial"/>
        </w:rPr>
      </w:pPr>
      <w:r w:rsidRPr="009D1401">
        <w:rPr>
          <w:rFonts w:ascii="Arial" w:hAnsi="Arial" w:cs="Arial"/>
        </w:rPr>
        <w:t xml:space="preserve">É uma formação de intensa intervenção humana, onde os poucos remanescentes primários estão na encosta dos morros e próximo aos níveis </w:t>
      </w:r>
      <w:r w:rsidRPr="009D1401">
        <w:rPr>
          <w:rFonts w:ascii="Arial" w:hAnsi="Arial" w:cs="Arial"/>
        </w:rPr>
        <w:lastRenderedPageBreak/>
        <w:t xml:space="preserve">montanos (IPARDES, 1990). Na APA de Guaraqueçaba essa formação representa 36,18% da área.   </w:t>
      </w:r>
    </w:p>
    <w:p w14:paraId="33BBEA6A" w14:textId="77777777" w:rsidR="009D1401" w:rsidRPr="009D1401" w:rsidRDefault="009D1401" w:rsidP="008C7269">
      <w:pPr>
        <w:pStyle w:val="Ttulo4Tagaaba"/>
        <w:numPr>
          <w:ilvl w:val="3"/>
          <w:numId w:val="9"/>
        </w:numPr>
        <w:spacing w:before="480" w:after="480"/>
        <w:ind w:left="0" w:firstLine="0"/>
        <w:outlineLvl w:val="2"/>
        <w:rPr>
          <w:rFonts w:cs="Arial"/>
          <w:b w:val="0"/>
        </w:rPr>
      </w:pPr>
      <w:bookmarkStart w:id="19" w:name="_Toc411519014"/>
      <w:bookmarkStart w:id="20" w:name="_Toc461583453"/>
      <w:r w:rsidRPr="009D1401">
        <w:rPr>
          <w:rFonts w:cs="Arial"/>
          <w:b w:val="0"/>
        </w:rPr>
        <w:t>Floresta Ombrófila Densa – Montana</w:t>
      </w:r>
      <w:bookmarkEnd w:id="19"/>
      <w:bookmarkEnd w:id="20"/>
    </w:p>
    <w:p w14:paraId="4B1CA6D2" w14:textId="77777777" w:rsidR="009D1401" w:rsidRPr="009D1401" w:rsidRDefault="009D1401" w:rsidP="009D1401">
      <w:pPr>
        <w:pStyle w:val="CorpodeTextoCerroAzul"/>
        <w:spacing w:line="360" w:lineRule="auto"/>
        <w:ind w:firstLine="709"/>
        <w:rPr>
          <w:rFonts w:ascii="Arial" w:hAnsi="Arial" w:cs="Arial"/>
        </w:rPr>
      </w:pPr>
      <w:r w:rsidRPr="009D1401">
        <w:rPr>
          <w:rFonts w:ascii="Arial" w:hAnsi="Arial" w:cs="Arial"/>
        </w:rPr>
        <w:t xml:space="preserve">A Floresta Ombrófila Densa Montana compreende as formações florestais que ocupam a porção intermediária das encostas da Serra do Mar situadas entre 400m e 1000m s.n.m. (RODERJAN </w:t>
      </w:r>
      <w:r w:rsidRPr="009D1401">
        <w:rPr>
          <w:rFonts w:ascii="Arial" w:hAnsi="Arial" w:cs="Arial"/>
          <w:i/>
        </w:rPr>
        <w:t>et al.</w:t>
      </w:r>
      <w:r w:rsidRPr="009D1401">
        <w:rPr>
          <w:rFonts w:ascii="Arial" w:hAnsi="Arial" w:cs="Arial"/>
        </w:rPr>
        <w:t>, 2002). Embora fisionomicamente semelhante à formação submontana, sua florística é diferenciada, resultante da acentuada declividade proporcionando solos mais rasos e maior umidade atmosférica (IPARDES, 1990; RODERJAN</w:t>
      </w:r>
      <w:r w:rsidRPr="009D1401">
        <w:rPr>
          <w:rFonts w:ascii="Arial" w:hAnsi="Arial" w:cs="Arial"/>
          <w:i/>
        </w:rPr>
        <w:t xml:space="preserve"> et al</w:t>
      </w:r>
      <w:r w:rsidRPr="009D1401">
        <w:rPr>
          <w:rFonts w:ascii="Arial" w:hAnsi="Arial" w:cs="Arial"/>
        </w:rPr>
        <w:t>., 2002).</w:t>
      </w:r>
    </w:p>
    <w:p w14:paraId="2538969D" w14:textId="77777777" w:rsidR="009D1401" w:rsidRPr="009D1401" w:rsidRDefault="009D1401" w:rsidP="009D1401">
      <w:pPr>
        <w:pStyle w:val="CorpodeTextoCerroAzul"/>
        <w:spacing w:line="360" w:lineRule="auto"/>
        <w:ind w:firstLine="709"/>
        <w:rPr>
          <w:rFonts w:ascii="Arial" w:hAnsi="Arial" w:cs="Arial"/>
        </w:rPr>
      </w:pPr>
      <w:r w:rsidRPr="009D1401">
        <w:rPr>
          <w:rFonts w:ascii="Arial" w:hAnsi="Arial" w:cs="Arial"/>
        </w:rPr>
        <w:t xml:space="preserve">Em função das </w:t>
      </w:r>
      <w:commentRangeStart w:id="21"/>
      <w:r w:rsidRPr="009D1401">
        <w:rPr>
          <w:rFonts w:ascii="Arial" w:hAnsi="Arial" w:cs="Arial"/>
        </w:rPr>
        <w:t xml:space="preserve">diferenças edáficas </w:t>
      </w:r>
      <w:commentRangeEnd w:id="21"/>
      <w:r w:rsidRPr="009D1401">
        <w:rPr>
          <w:rStyle w:val="Refdecomentrio"/>
          <w:rFonts w:ascii="Arial" w:hAnsi="Arial" w:cs="Arial"/>
        </w:rPr>
        <w:commentReference w:id="21"/>
      </w:r>
      <w:r w:rsidRPr="009D1401">
        <w:rPr>
          <w:rFonts w:ascii="Arial" w:hAnsi="Arial" w:cs="Arial"/>
        </w:rPr>
        <w:t xml:space="preserve">o porte da floresta apresenta variações, sendo mais desenvolvido em vales profundos e nas porções mais aplainadas (IPARDES, 1990). </w:t>
      </w:r>
    </w:p>
    <w:p w14:paraId="06F6D417" w14:textId="77777777" w:rsidR="009D1401" w:rsidRPr="009D1401" w:rsidRDefault="009D1401" w:rsidP="009D1401">
      <w:pPr>
        <w:pStyle w:val="CorpodeTextoCerroAzul"/>
        <w:spacing w:line="360" w:lineRule="auto"/>
        <w:ind w:firstLine="709"/>
        <w:rPr>
          <w:rFonts w:ascii="Arial" w:hAnsi="Arial" w:cs="Arial"/>
        </w:rPr>
      </w:pPr>
      <w:r w:rsidRPr="009D1401">
        <w:rPr>
          <w:rFonts w:ascii="Arial" w:hAnsi="Arial" w:cs="Arial"/>
        </w:rPr>
        <w:t>As lauráceas contribuem significativamente para a composição dessa formação, sendo dominantes a canela-preta (</w:t>
      </w:r>
      <w:r w:rsidRPr="009D1401">
        <w:rPr>
          <w:rFonts w:ascii="Arial" w:hAnsi="Arial" w:cs="Arial"/>
          <w:i/>
        </w:rPr>
        <w:t>Ocotea catharinensis)</w:t>
      </w:r>
      <w:r w:rsidRPr="009D1401">
        <w:rPr>
          <w:rFonts w:ascii="Arial" w:hAnsi="Arial" w:cs="Arial"/>
        </w:rPr>
        <w:t>, a canela-sassafrás (</w:t>
      </w:r>
      <w:r w:rsidRPr="009D1401">
        <w:rPr>
          <w:rFonts w:ascii="Arial" w:hAnsi="Arial" w:cs="Arial"/>
          <w:i/>
        </w:rPr>
        <w:t>O. odorifera</w:t>
      </w:r>
      <w:r w:rsidRPr="009D1401">
        <w:rPr>
          <w:rFonts w:ascii="Arial" w:hAnsi="Arial" w:cs="Arial"/>
        </w:rPr>
        <w:t>) e canela-da-serra</w:t>
      </w:r>
      <w:r w:rsidRPr="009D1401">
        <w:rPr>
          <w:rFonts w:ascii="Arial" w:hAnsi="Arial" w:cs="Arial"/>
          <w:i/>
        </w:rPr>
        <w:t xml:space="preserve"> (</w:t>
      </w:r>
      <w:proofErr w:type="gramStart"/>
      <w:r w:rsidRPr="009D1401">
        <w:rPr>
          <w:rFonts w:ascii="Arial" w:hAnsi="Arial" w:cs="Arial"/>
          <w:i/>
        </w:rPr>
        <w:t>Cinnamomum  hatschbachii</w:t>
      </w:r>
      <w:proofErr w:type="gramEnd"/>
      <w:r w:rsidRPr="009D1401">
        <w:rPr>
          <w:rFonts w:ascii="Arial" w:hAnsi="Arial" w:cs="Arial"/>
          <w:i/>
        </w:rPr>
        <w:t>)</w:t>
      </w:r>
      <w:r w:rsidRPr="009D1401">
        <w:rPr>
          <w:rFonts w:ascii="Arial" w:hAnsi="Arial" w:cs="Arial"/>
        </w:rPr>
        <w:t xml:space="preserve"> (IPARDES, 1990). Também ocorre a copaíba </w:t>
      </w:r>
      <w:r w:rsidRPr="009D1401">
        <w:rPr>
          <w:rFonts w:ascii="Arial" w:hAnsi="Arial" w:cs="Arial"/>
          <w:i/>
        </w:rPr>
        <w:t xml:space="preserve">(Copaifera trapezifolia), a </w:t>
      </w:r>
      <w:r w:rsidRPr="009D1401">
        <w:rPr>
          <w:rFonts w:ascii="Arial" w:hAnsi="Arial" w:cs="Arial"/>
        </w:rPr>
        <w:t>peroba-guatambu (</w:t>
      </w:r>
      <w:r w:rsidRPr="009D1401">
        <w:rPr>
          <w:rFonts w:ascii="Arial" w:hAnsi="Arial" w:cs="Arial"/>
          <w:i/>
        </w:rPr>
        <w:t>Aspidosperma olivaceum</w:t>
      </w:r>
      <w:r w:rsidRPr="009D1401">
        <w:rPr>
          <w:rFonts w:ascii="Arial" w:hAnsi="Arial" w:cs="Arial"/>
        </w:rPr>
        <w:t>)</w:t>
      </w:r>
      <w:r w:rsidRPr="009D1401">
        <w:rPr>
          <w:rFonts w:ascii="Arial" w:hAnsi="Arial" w:cs="Arial"/>
          <w:i/>
        </w:rPr>
        <w:t xml:space="preserve">, guapeva </w:t>
      </w:r>
      <w:r w:rsidRPr="009D1401">
        <w:rPr>
          <w:rFonts w:ascii="Arial" w:hAnsi="Arial" w:cs="Arial"/>
        </w:rPr>
        <w:t>(</w:t>
      </w:r>
      <w:r w:rsidRPr="009D1401">
        <w:rPr>
          <w:rFonts w:ascii="Arial" w:hAnsi="Arial" w:cs="Arial"/>
          <w:i/>
        </w:rPr>
        <w:t>Pouteria torta</w:t>
      </w:r>
      <w:r w:rsidRPr="009D1401">
        <w:rPr>
          <w:rFonts w:ascii="Arial" w:hAnsi="Arial" w:cs="Arial"/>
        </w:rPr>
        <w:t>), o guaraperê (</w:t>
      </w:r>
      <w:r w:rsidRPr="009D1401">
        <w:rPr>
          <w:rFonts w:ascii="Arial" w:hAnsi="Arial" w:cs="Arial"/>
          <w:i/>
        </w:rPr>
        <w:t>Lamanonia speciosa)</w:t>
      </w:r>
      <w:r w:rsidRPr="009D1401">
        <w:rPr>
          <w:rFonts w:ascii="Arial" w:hAnsi="Arial" w:cs="Arial"/>
        </w:rPr>
        <w:t>, a canjerana (</w:t>
      </w:r>
      <w:r w:rsidRPr="009D1401">
        <w:rPr>
          <w:rFonts w:ascii="Arial" w:hAnsi="Arial" w:cs="Arial"/>
          <w:i/>
        </w:rPr>
        <w:t xml:space="preserve">Cabralea canjerana) </w:t>
      </w:r>
      <w:r w:rsidRPr="009D1401">
        <w:rPr>
          <w:rFonts w:ascii="Arial" w:hAnsi="Arial" w:cs="Arial"/>
        </w:rPr>
        <w:t>e o cedro-rosa (</w:t>
      </w:r>
      <w:r w:rsidRPr="009D1401">
        <w:rPr>
          <w:rFonts w:ascii="Arial" w:hAnsi="Arial" w:cs="Arial"/>
          <w:i/>
        </w:rPr>
        <w:t>Cedrela fissilis)</w:t>
      </w:r>
      <w:r w:rsidRPr="009D1401">
        <w:rPr>
          <w:rFonts w:ascii="Arial" w:hAnsi="Arial" w:cs="Arial"/>
        </w:rPr>
        <w:t xml:space="preserve"> (RODERJAN </w:t>
      </w:r>
      <w:r w:rsidRPr="009D1401">
        <w:rPr>
          <w:rFonts w:ascii="Arial" w:hAnsi="Arial" w:cs="Arial"/>
          <w:i/>
        </w:rPr>
        <w:t>et al.,</w:t>
      </w:r>
      <w:r w:rsidRPr="009D1401">
        <w:rPr>
          <w:rFonts w:ascii="Arial" w:hAnsi="Arial" w:cs="Arial"/>
        </w:rPr>
        <w:t xml:space="preserve"> 2002). Nos estratos inferiores destacam-se a gramimunha (</w:t>
      </w:r>
      <w:r w:rsidRPr="009D1401">
        <w:rPr>
          <w:rFonts w:ascii="Arial" w:hAnsi="Arial" w:cs="Arial"/>
          <w:i/>
        </w:rPr>
        <w:t xml:space="preserve">Weinmannia paullinifolia), </w:t>
      </w:r>
      <w:r w:rsidRPr="009D1401">
        <w:rPr>
          <w:rFonts w:ascii="Arial" w:hAnsi="Arial" w:cs="Arial"/>
        </w:rPr>
        <w:t>ingá</w:t>
      </w:r>
      <w:r w:rsidRPr="009D1401">
        <w:rPr>
          <w:rFonts w:ascii="Arial" w:hAnsi="Arial" w:cs="Arial"/>
          <w:i/>
        </w:rPr>
        <w:t xml:space="preserve"> (Inga sessilis), </w:t>
      </w:r>
      <w:r w:rsidRPr="009D1401">
        <w:rPr>
          <w:rFonts w:ascii="Arial" w:hAnsi="Arial" w:cs="Arial"/>
        </w:rPr>
        <w:t>a erva-mate (</w:t>
      </w:r>
      <w:r w:rsidRPr="009D1401">
        <w:rPr>
          <w:rFonts w:ascii="Arial" w:hAnsi="Arial" w:cs="Arial"/>
          <w:i/>
        </w:rPr>
        <w:t xml:space="preserve">Ilex paraguariensis), </w:t>
      </w:r>
      <w:r w:rsidRPr="009D1401">
        <w:rPr>
          <w:rFonts w:ascii="Arial" w:hAnsi="Arial" w:cs="Arial"/>
        </w:rPr>
        <w:t>congonha</w:t>
      </w:r>
      <w:r w:rsidRPr="009D1401">
        <w:rPr>
          <w:rFonts w:ascii="Arial" w:hAnsi="Arial" w:cs="Arial"/>
          <w:i/>
        </w:rPr>
        <w:t xml:space="preserve"> (I. microdonta) </w:t>
      </w:r>
      <w:r w:rsidRPr="009D1401">
        <w:rPr>
          <w:rFonts w:ascii="Arial" w:hAnsi="Arial" w:cs="Arial"/>
        </w:rPr>
        <w:t>e o xaxim (</w:t>
      </w:r>
      <w:r w:rsidRPr="009D1401">
        <w:rPr>
          <w:rFonts w:ascii="Arial" w:hAnsi="Arial" w:cs="Arial"/>
          <w:i/>
        </w:rPr>
        <w:t>Dicksonia sellowiana)</w:t>
      </w:r>
      <w:r w:rsidRPr="009D1401">
        <w:rPr>
          <w:rFonts w:ascii="Arial" w:hAnsi="Arial" w:cs="Arial"/>
        </w:rPr>
        <w:t xml:space="preserve"> (IPARDES, 1990; RODERJAN </w:t>
      </w:r>
      <w:r w:rsidRPr="009D1401">
        <w:rPr>
          <w:rFonts w:ascii="Arial" w:hAnsi="Arial" w:cs="Arial"/>
          <w:i/>
        </w:rPr>
        <w:t>et al.,</w:t>
      </w:r>
      <w:r w:rsidRPr="009D1401">
        <w:rPr>
          <w:rFonts w:ascii="Arial" w:hAnsi="Arial" w:cs="Arial"/>
        </w:rPr>
        <w:t xml:space="preserve"> 2002). </w:t>
      </w:r>
    </w:p>
    <w:p w14:paraId="46331BAB" w14:textId="77777777" w:rsidR="009D1401" w:rsidRPr="009D1401" w:rsidRDefault="009D1401" w:rsidP="009D1401">
      <w:pPr>
        <w:pStyle w:val="CorpodeTextoCerroAzul"/>
        <w:spacing w:line="360" w:lineRule="auto"/>
        <w:ind w:firstLine="709"/>
        <w:rPr>
          <w:rFonts w:ascii="Arial" w:hAnsi="Arial" w:cs="Arial"/>
        </w:rPr>
      </w:pPr>
      <w:r w:rsidRPr="009D1401">
        <w:rPr>
          <w:rFonts w:ascii="Arial" w:hAnsi="Arial" w:cs="Arial"/>
        </w:rPr>
        <w:t xml:space="preserve">O estrato herbáceo-arbustivo com bromélias terrestres, acompanhadas de pteridófitas, </w:t>
      </w:r>
      <w:proofErr w:type="gramStart"/>
      <w:r w:rsidRPr="009D1401">
        <w:rPr>
          <w:rFonts w:ascii="Arial" w:hAnsi="Arial" w:cs="Arial"/>
        </w:rPr>
        <w:t>melastomatáceas, e rubiáceas</w:t>
      </w:r>
      <w:proofErr w:type="gramEnd"/>
      <w:r w:rsidRPr="009D1401">
        <w:rPr>
          <w:rFonts w:ascii="Arial" w:hAnsi="Arial" w:cs="Arial"/>
        </w:rPr>
        <w:t xml:space="preserve"> (IPARDES, 1990)</w:t>
      </w:r>
    </w:p>
    <w:p w14:paraId="31B95A7F" w14:textId="77777777" w:rsidR="009D1401" w:rsidRPr="009D1401" w:rsidRDefault="009D1401" w:rsidP="009D1401">
      <w:pPr>
        <w:pStyle w:val="CorpodeTextoCerroAzul"/>
        <w:spacing w:line="360" w:lineRule="auto"/>
        <w:ind w:firstLine="709"/>
        <w:rPr>
          <w:rFonts w:ascii="Arial" w:hAnsi="Arial" w:cs="Arial"/>
        </w:rPr>
      </w:pPr>
      <w:r w:rsidRPr="009D1401">
        <w:rPr>
          <w:rFonts w:ascii="Arial" w:hAnsi="Arial" w:cs="Arial"/>
        </w:rPr>
        <w:t xml:space="preserve">Estima-se que a maior parte dessa vegetação </w:t>
      </w:r>
      <w:proofErr w:type="gramStart"/>
      <w:r w:rsidRPr="009D1401">
        <w:rPr>
          <w:rFonts w:ascii="Arial" w:hAnsi="Arial" w:cs="Arial"/>
        </w:rPr>
        <w:t>encontra-se</w:t>
      </w:r>
      <w:proofErr w:type="gramEnd"/>
      <w:r w:rsidRPr="009D1401">
        <w:rPr>
          <w:rFonts w:ascii="Arial" w:hAnsi="Arial" w:cs="Arial"/>
        </w:rPr>
        <w:t xml:space="preserve"> em estado primário de conservação, alcançando áreas do estado de São Paulo (IPARDES, 1990). Na APA de Guaraqueçaba essa formação ocorre em aproximadamente 18,55% da área. </w:t>
      </w:r>
    </w:p>
    <w:p w14:paraId="2ED178C7" w14:textId="77777777" w:rsidR="009D1401" w:rsidRPr="009D1401" w:rsidRDefault="009D1401" w:rsidP="008C7269">
      <w:pPr>
        <w:pStyle w:val="Ttulo4Tagaaba"/>
        <w:numPr>
          <w:ilvl w:val="3"/>
          <w:numId w:val="9"/>
        </w:numPr>
        <w:spacing w:before="480" w:after="480"/>
        <w:ind w:left="0" w:firstLine="0"/>
        <w:outlineLvl w:val="2"/>
        <w:rPr>
          <w:rFonts w:cs="Arial"/>
          <w:b w:val="0"/>
        </w:rPr>
      </w:pPr>
      <w:bookmarkStart w:id="22" w:name="_Toc411519015"/>
      <w:bookmarkStart w:id="23" w:name="_Toc461583454"/>
      <w:r w:rsidRPr="009D1401">
        <w:rPr>
          <w:rFonts w:cs="Arial"/>
          <w:b w:val="0"/>
        </w:rPr>
        <w:lastRenderedPageBreak/>
        <w:t>Floresta Ombrófila Densa – Altomontana</w:t>
      </w:r>
      <w:bookmarkEnd w:id="22"/>
      <w:bookmarkEnd w:id="23"/>
    </w:p>
    <w:p w14:paraId="35133E70" w14:textId="77777777" w:rsidR="009D1401" w:rsidRPr="009D1401" w:rsidRDefault="009D1401" w:rsidP="009D1401">
      <w:pPr>
        <w:pStyle w:val="CorpodeTextoCerroAzul"/>
        <w:spacing w:line="360" w:lineRule="auto"/>
        <w:rPr>
          <w:rFonts w:ascii="Arial" w:hAnsi="Arial" w:cs="Arial"/>
        </w:rPr>
      </w:pPr>
      <w:r w:rsidRPr="009D1401">
        <w:rPr>
          <w:rFonts w:ascii="Arial" w:hAnsi="Arial" w:cs="Arial"/>
        </w:rPr>
        <w:t xml:space="preserve">Compreende as formações florestais que ocupam as porções mais elevadas da Serra do Mar, em média acima de 1.000 m s.n.m., confrontando com os Refúgios Vegetacionais (Campos de Altitude) (RODERJAN </w:t>
      </w:r>
      <w:r w:rsidRPr="009D1401">
        <w:rPr>
          <w:rFonts w:ascii="Arial" w:hAnsi="Arial" w:cs="Arial"/>
          <w:i/>
        </w:rPr>
        <w:t>et al.,</w:t>
      </w:r>
      <w:r w:rsidRPr="009D1401">
        <w:rPr>
          <w:rFonts w:ascii="Arial" w:hAnsi="Arial" w:cs="Arial"/>
        </w:rPr>
        <w:t xml:space="preserve"> 2002). Apresenta marcantes características estruturais que a diferenciam das outras formações.  As condições climáticas e pedológicas são mais restritivas ao desenvolvimento arbóreo, sendo comum árvores de baixo porte, adaptadas à intensa insolação (IPARDES, 1990; SCHEER, 2010). Os solos são do tipo Neossolos Litólicos e Organossolos Háplicos, ricos em matéria orgânica, o que favorece o estoque de carbono no solo. Diversas condições tornam esse ambiente importante na regulação das bacias hidrográficas, pois o solo apresenta grande capacidade de retenção de água e a vegetação ameniza processos erosivos nas cabeceiras (SCHEER, 2010). </w:t>
      </w:r>
    </w:p>
    <w:p w14:paraId="3E4F27DA" w14:textId="77777777" w:rsidR="009D1401" w:rsidRPr="009D1401" w:rsidRDefault="009D1401" w:rsidP="009D1401">
      <w:pPr>
        <w:pStyle w:val="CorpodeTextoCerroAzul"/>
        <w:spacing w:line="360" w:lineRule="auto"/>
        <w:ind w:firstLine="709"/>
        <w:rPr>
          <w:rFonts w:ascii="Arial" w:hAnsi="Arial" w:cs="Arial"/>
        </w:rPr>
      </w:pPr>
      <w:r w:rsidRPr="009D1401">
        <w:rPr>
          <w:rFonts w:ascii="Arial" w:hAnsi="Arial" w:cs="Arial"/>
        </w:rPr>
        <w:t>As associações arbóreas são de porte reduzido (3 a 7 m de altura) com predominância de espécies como congonha (</w:t>
      </w:r>
      <w:r w:rsidRPr="009D1401">
        <w:rPr>
          <w:rFonts w:ascii="Arial" w:hAnsi="Arial" w:cs="Arial"/>
          <w:i/>
        </w:rPr>
        <w:t>Ilex microdonta)</w:t>
      </w:r>
      <w:r w:rsidRPr="009D1401">
        <w:rPr>
          <w:rFonts w:ascii="Arial" w:hAnsi="Arial" w:cs="Arial"/>
        </w:rPr>
        <w:t>, camboim-da-serra (</w:t>
      </w:r>
      <w:r w:rsidRPr="009D1401">
        <w:rPr>
          <w:rFonts w:ascii="Arial" w:hAnsi="Arial" w:cs="Arial"/>
          <w:i/>
        </w:rPr>
        <w:t xml:space="preserve">Siphoneugena reitzii), pinho-bravo (Podocarpus sellowii), </w:t>
      </w:r>
      <w:r w:rsidRPr="009D1401">
        <w:rPr>
          <w:rFonts w:ascii="Arial" w:hAnsi="Arial" w:cs="Arial"/>
        </w:rPr>
        <w:t xml:space="preserve">casca-de-anta </w:t>
      </w:r>
      <w:r w:rsidRPr="009D1401">
        <w:rPr>
          <w:rFonts w:ascii="Arial" w:hAnsi="Arial" w:cs="Arial"/>
          <w:i/>
        </w:rPr>
        <w:t xml:space="preserve"> (Drimys brasiliensis), mangue-do-mato (Clusia criuva), cocão (Erythroxylum cuspidifolium) </w:t>
      </w:r>
      <w:r w:rsidRPr="009D1401">
        <w:rPr>
          <w:rFonts w:ascii="Arial" w:hAnsi="Arial" w:cs="Arial"/>
        </w:rPr>
        <w:t>e as exclusivas ipê-amarelo</w:t>
      </w:r>
      <w:r w:rsidRPr="009D1401">
        <w:rPr>
          <w:rFonts w:ascii="Arial" w:hAnsi="Arial" w:cs="Arial"/>
          <w:i/>
        </w:rPr>
        <w:t xml:space="preserve"> (Handroanthus  catarinenses), </w:t>
      </w:r>
      <w:r w:rsidRPr="009D1401">
        <w:rPr>
          <w:rFonts w:ascii="Arial" w:hAnsi="Arial" w:cs="Arial"/>
        </w:rPr>
        <w:t>gramimunha</w:t>
      </w:r>
      <w:r w:rsidRPr="009D1401">
        <w:rPr>
          <w:rFonts w:ascii="Arial" w:hAnsi="Arial" w:cs="Arial"/>
          <w:i/>
        </w:rPr>
        <w:t xml:space="preserve"> (Weinmannia humilis) e </w:t>
      </w:r>
      <w:r w:rsidRPr="009D1401">
        <w:rPr>
          <w:rFonts w:ascii="Arial" w:hAnsi="Arial" w:cs="Arial"/>
        </w:rPr>
        <w:t>caujuja</w:t>
      </w:r>
      <w:r w:rsidRPr="009D1401">
        <w:rPr>
          <w:rFonts w:ascii="Arial" w:hAnsi="Arial" w:cs="Arial"/>
          <w:i/>
        </w:rPr>
        <w:t xml:space="preserve"> (Clethra  uleana)  </w:t>
      </w:r>
      <w:r w:rsidRPr="009D1401">
        <w:rPr>
          <w:rFonts w:ascii="Arial" w:hAnsi="Arial" w:cs="Arial"/>
        </w:rPr>
        <w:t xml:space="preserve">(IPARDES,1990; RODERJAN </w:t>
      </w:r>
      <w:r w:rsidRPr="009D1401">
        <w:rPr>
          <w:rFonts w:ascii="Arial" w:hAnsi="Arial" w:cs="Arial"/>
          <w:i/>
        </w:rPr>
        <w:t>et al.,</w:t>
      </w:r>
      <w:r w:rsidRPr="009D1401">
        <w:rPr>
          <w:rFonts w:ascii="Arial" w:hAnsi="Arial" w:cs="Arial"/>
        </w:rPr>
        <w:t xml:space="preserve"> 2002; SCHEER, 2010). </w:t>
      </w:r>
    </w:p>
    <w:p w14:paraId="7DB8B5E0" w14:textId="77777777" w:rsidR="009D1401" w:rsidRPr="009D1401" w:rsidRDefault="009D1401" w:rsidP="009D1401">
      <w:pPr>
        <w:pStyle w:val="CorpodeTextoCerroAzul"/>
        <w:spacing w:line="360" w:lineRule="auto"/>
        <w:ind w:firstLine="709"/>
        <w:rPr>
          <w:rFonts w:ascii="Arial" w:hAnsi="Arial" w:cs="Arial"/>
        </w:rPr>
      </w:pPr>
      <w:r w:rsidRPr="009D1401">
        <w:rPr>
          <w:rFonts w:ascii="Arial" w:hAnsi="Arial" w:cs="Arial"/>
        </w:rPr>
        <w:t>O estrato herbáceo-arbustivo é representado por bromélias (</w:t>
      </w:r>
      <w:r w:rsidRPr="009D1401">
        <w:rPr>
          <w:rFonts w:ascii="Arial" w:hAnsi="Arial" w:cs="Arial"/>
          <w:i/>
        </w:rPr>
        <w:t>Vriesia</w:t>
      </w:r>
      <w:r w:rsidRPr="009D1401">
        <w:rPr>
          <w:rFonts w:ascii="Arial" w:hAnsi="Arial" w:cs="Arial"/>
        </w:rPr>
        <w:t xml:space="preserve"> sp.) e pteridófitas (</w:t>
      </w:r>
      <w:r w:rsidRPr="009D1401">
        <w:rPr>
          <w:rFonts w:ascii="Arial" w:hAnsi="Arial" w:cs="Arial"/>
          <w:i/>
        </w:rPr>
        <w:t>Gleichenia</w:t>
      </w:r>
      <w:r w:rsidRPr="009D1401">
        <w:rPr>
          <w:rFonts w:ascii="Arial" w:hAnsi="Arial" w:cs="Arial"/>
        </w:rPr>
        <w:t xml:space="preserve"> sp. e </w:t>
      </w:r>
      <w:r w:rsidRPr="009D1401">
        <w:rPr>
          <w:rFonts w:ascii="Arial" w:hAnsi="Arial" w:cs="Arial"/>
          <w:i/>
        </w:rPr>
        <w:t>Polystichum</w:t>
      </w:r>
      <w:r w:rsidRPr="009D1401">
        <w:rPr>
          <w:rFonts w:ascii="Arial" w:hAnsi="Arial" w:cs="Arial"/>
        </w:rPr>
        <w:t xml:space="preserve"> sp.), mas os locais mais abertos são ocupados por gramíneas, asteráceas ou até intensos taquarais dos gêneros</w:t>
      </w:r>
      <w:r w:rsidRPr="009D1401">
        <w:rPr>
          <w:rFonts w:ascii="Arial" w:hAnsi="Arial" w:cs="Arial"/>
          <w:i/>
        </w:rPr>
        <w:t xml:space="preserve"> Chusquea</w:t>
      </w:r>
      <w:r w:rsidRPr="009D1401">
        <w:rPr>
          <w:rFonts w:ascii="Arial" w:hAnsi="Arial" w:cs="Arial"/>
        </w:rPr>
        <w:t xml:space="preserve"> e </w:t>
      </w:r>
      <w:r w:rsidRPr="009D1401">
        <w:rPr>
          <w:rFonts w:ascii="Arial" w:hAnsi="Arial" w:cs="Arial"/>
          <w:i/>
        </w:rPr>
        <w:t>Merostachys</w:t>
      </w:r>
      <w:r w:rsidRPr="009D1401">
        <w:rPr>
          <w:rFonts w:ascii="Arial" w:hAnsi="Arial" w:cs="Arial"/>
        </w:rPr>
        <w:t xml:space="preserve"> (IPARDES, 1990).</w:t>
      </w:r>
    </w:p>
    <w:p w14:paraId="322650DB" w14:textId="77777777" w:rsidR="009D1401" w:rsidRPr="009D1401" w:rsidRDefault="009D1401" w:rsidP="009D1401">
      <w:pPr>
        <w:pStyle w:val="CorpodeTextoCerroAzul"/>
        <w:spacing w:line="360" w:lineRule="auto"/>
        <w:rPr>
          <w:rFonts w:ascii="Arial" w:hAnsi="Arial" w:cs="Arial"/>
        </w:rPr>
      </w:pPr>
      <w:r w:rsidRPr="009D1401">
        <w:rPr>
          <w:rFonts w:ascii="Arial" w:hAnsi="Arial" w:cs="Arial"/>
        </w:rPr>
        <w:t xml:space="preserve"> Na APA de Guaraqueçaba a FOD Altomontana foi identificada na Serra Gigante e na Serra do Morato (SCHEER, 2010; FUNDAÇÃO GRUPO BOTICÁRIO, 2011a) e cobre 0,83% da área total. </w:t>
      </w:r>
    </w:p>
    <w:p w14:paraId="02F8AC6A" w14:textId="77777777" w:rsidR="009D1401" w:rsidRPr="009D1401" w:rsidRDefault="009D1401" w:rsidP="009D1401">
      <w:pPr>
        <w:pStyle w:val="CorpodeTextoCerroAzul"/>
        <w:spacing w:line="360" w:lineRule="auto"/>
        <w:rPr>
          <w:rFonts w:ascii="Arial" w:hAnsi="Arial" w:cs="Arial"/>
        </w:rPr>
      </w:pPr>
    </w:p>
    <w:p w14:paraId="18FB2398" w14:textId="5819E107" w:rsidR="009D1401" w:rsidRPr="009D1401" w:rsidRDefault="009D1401" w:rsidP="008C7269">
      <w:pPr>
        <w:pStyle w:val="Ttulo3"/>
        <w:numPr>
          <w:ilvl w:val="3"/>
          <w:numId w:val="9"/>
        </w:numPr>
        <w:spacing w:line="360" w:lineRule="auto"/>
        <w:rPr>
          <w:rFonts w:ascii="Arial" w:hAnsi="Arial" w:cs="Arial"/>
          <w:b w:val="0"/>
          <w:szCs w:val="24"/>
        </w:rPr>
      </w:pPr>
      <w:r w:rsidRPr="009D1401">
        <w:rPr>
          <w:rFonts w:ascii="Arial" w:hAnsi="Arial" w:cs="Arial"/>
          <w:b w:val="0"/>
          <w:szCs w:val="24"/>
        </w:rPr>
        <w:t xml:space="preserve"> Refúgios Vegetacionais</w:t>
      </w:r>
    </w:p>
    <w:p w14:paraId="759143D4" w14:textId="3D87BC78" w:rsidR="009D1401" w:rsidRPr="009D1401" w:rsidRDefault="009D1401" w:rsidP="009D1401">
      <w:pPr>
        <w:pStyle w:val="CorpodeTextoCerroAzul"/>
        <w:spacing w:line="360" w:lineRule="auto"/>
        <w:rPr>
          <w:rFonts w:ascii="Arial" w:hAnsi="Arial" w:cs="Arial"/>
        </w:rPr>
      </w:pPr>
      <w:bookmarkStart w:id="24" w:name="_Hlk521461416"/>
      <w:r w:rsidRPr="009D1401">
        <w:rPr>
          <w:rFonts w:ascii="Arial" w:hAnsi="Arial" w:cs="Arial"/>
        </w:rPr>
        <w:t xml:space="preserve">Também conhecidos como campos </w:t>
      </w:r>
      <w:r w:rsidR="0073494A">
        <w:rPr>
          <w:rFonts w:ascii="Arial" w:hAnsi="Arial" w:cs="Arial"/>
        </w:rPr>
        <w:t>altomontanos</w:t>
      </w:r>
      <w:r w:rsidRPr="009D1401">
        <w:rPr>
          <w:rFonts w:ascii="Arial" w:hAnsi="Arial" w:cs="Arial"/>
        </w:rPr>
        <w:t xml:space="preserve">, são formações campestres e subarbustivas que ocorrem geralmente acima dos 1200 - 1300 m </w:t>
      </w:r>
      <w:r w:rsidRPr="009D1401">
        <w:rPr>
          <w:rFonts w:ascii="Arial" w:hAnsi="Arial" w:cs="Arial"/>
        </w:rPr>
        <w:lastRenderedPageBreak/>
        <w:t xml:space="preserve">s.n.m., acima do limite da Floresta Ombrófila Densa Altomontana (RODERJAN </w:t>
      </w:r>
      <w:r w:rsidRPr="009D1401">
        <w:rPr>
          <w:rFonts w:ascii="Arial" w:hAnsi="Arial" w:cs="Arial"/>
          <w:i/>
        </w:rPr>
        <w:t>et al.</w:t>
      </w:r>
      <w:r w:rsidRPr="009D1401">
        <w:rPr>
          <w:rFonts w:ascii="Arial" w:hAnsi="Arial" w:cs="Arial"/>
        </w:rPr>
        <w:t xml:space="preserve">, 2002; IBGE,2012;). A formação remete ao Pleistoceno, quando o clima frio e seco favoreceu o estabelecimento da vegetação campestre em grande parte do Estado do Paraná (MOCOCHINSKI, 2006). Com as mudanças climáticas do Último Máximo Glacial, essa vegetação ficou restrita principalmente aos topos de morros de altitudes elevadas, onde as temperaturas baixas e os fortes ventos contribuíram para a sua permanência. Assim, são ambientes de elevado endemismo com predominância de vegetação herbácea e arbustiva sobre Neossolos Litólicos ou Organossolos (RODERJAN </w:t>
      </w:r>
      <w:r w:rsidRPr="009D1401">
        <w:rPr>
          <w:rFonts w:ascii="Arial" w:hAnsi="Arial" w:cs="Arial"/>
          <w:i/>
        </w:rPr>
        <w:t>et al.</w:t>
      </w:r>
      <w:r w:rsidRPr="009D1401">
        <w:rPr>
          <w:rFonts w:ascii="Arial" w:hAnsi="Arial" w:cs="Arial"/>
        </w:rPr>
        <w:t xml:space="preserve">, 2002). Na APA de Guaraqueçaba, ocorrem na Serra do Gigante em uma altitude pouco elevada para essa formação, à 1059 m s.n.m. (MOCOCHINSKI, 2006). Nesse local, a florística é diferenciada, provavelmente pelo seu isolamento e menor altitude, sendo as espécies de maior </w:t>
      </w:r>
      <w:proofErr w:type="gramStart"/>
      <w:r w:rsidRPr="009D1401">
        <w:rPr>
          <w:rFonts w:ascii="Arial" w:hAnsi="Arial" w:cs="Arial"/>
        </w:rPr>
        <w:t xml:space="preserve">frequência </w:t>
      </w:r>
      <w:r w:rsidRPr="009D1401">
        <w:rPr>
          <w:rFonts w:ascii="Arial" w:hAnsi="Arial" w:cs="Arial"/>
          <w:i/>
        </w:rPr>
        <w:t xml:space="preserve"> Tibouchina</w:t>
      </w:r>
      <w:proofErr w:type="gramEnd"/>
      <w:r w:rsidRPr="009D1401">
        <w:rPr>
          <w:rFonts w:ascii="Arial" w:hAnsi="Arial" w:cs="Arial"/>
          <w:i/>
        </w:rPr>
        <w:t xml:space="preserve"> marumbiensis</w:t>
      </w:r>
      <w:r w:rsidRPr="009D1401">
        <w:rPr>
          <w:rFonts w:ascii="Arial" w:hAnsi="Arial" w:cs="Arial"/>
        </w:rPr>
        <w:t xml:space="preserve">,  </w:t>
      </w:r>
      <w:r w:rsidRPr="009D1401">
        <w:rPr>
          <w:rFonts w:ascii="Arial" w:hAnsi="Arial" w:cs="Arial"/>
          <w:i/>
        </w:rPr>
        <w:t>Neomarica</w:t>
      </w:r>
      <w:r w:rsidRPr="009D1401">
        <w:rPr>
          <w:rFonts w:ascii="Arial" w:hAnsi="Arial" w:cs="Arial"/>
        </w:rPr>
        <w:t xml:space="preserve"> sp., </w:t>
      </w:r>
      <w:r w:rsidRPr="009D1401">
        <w:rPr>
          <w:rFonts w:ascii="Arial" w:hAnsi="Arial" w:cs="Arial"/>
          <w:i/>
        </w:rPr>
        <w:t>Lagenocarpus triquetru</w:t>
      </w:r>
      <w:r w:rsidRPr="009D1401">
        <w:rPr>
          <w:rFonts w:ascii="Arial" w:hAnsi="Arial" w:cs="Arial"/>
        </w:rPr>
        <w:t xml:space="preserve">s, </w:t>
      </w:r>
      <w:r w:rsidRPr="009D1401">
        <w:rPr>
          <w:rFonts w:ascii="Arial" w:hAnsi="Arial" w:cs="Arial"/>
          <w:i/>
        </w:rPr>
        <w:t>Paspalum polyphyllum</w:t>
      </w:r>
      <w:r w:rsidRPr="009D1401">
        <w:rPr>
          <w:rFonts w:ascii="Arial" w:hAnsi="Arial" w:cs="Arial"/>
        </w:rPr>
        <w:t xml:space="preserve"> e outras espécies das famílias Poaceae e Asteraceae, típicas dessas formações (MOCOCHINSKI, 2006). </w:t>
      </w:r>
    </w:p>
    <w:bookmarkEnd w:id="24"/>
    <w:p w14:paraId="60E4030A" w14:textId="77777777" w:rsidR="009D1401" w:rsidRPr="009D1401" w:rsidRDefault="009D1401" w:rsidP="009D1401">
      <w:pPr>
        <w:pStyle w:val="CorpodeTextoCerroAzul"/>
        <w:keepNext/>
        <w:spacing w:line="360" w:lineRule="auto"/>
        <w:ind w:firstLine="0"/>
        <w:rPr>
          <w:rFonts w:ascii="Arial" w:hAnsi="Arial" w:cs="Arial"/>
        </w:rPr>
      </w:pPr>
      <w:r w:rsidRPr="009D1401">
        <w:rPr>
          <w:rFonts w:ascii="Arial" w:hAnsi="Arial" w:cs="Arial"/>
          <w:noProof/>
          <w:lang w:val="en-US" w:eastAsia="en-US"/>
        </w:rPr>
        <w:drawing>
          <wp:inline distT="0" distB="0" distL="0" distR="0" wp14:anchorId="480FF489" wp14:editId="7889EB04">
            <wp:extent cx="5482014" cy="2030602"/>
            <wp:effectExtent l="0" t="0" r="4445" b="1905"/>
            <wp:docPr id="58" name="Imagem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6"/>
                    <a:srcRect t="14814"/>
                    <a:stretch/>
                  </pic:blipFill>
                  <pic:spPr bwMode="auto">
                    <a:xfrm>
                      <a:off x="0" y="0"/>
                      <a:ext cx="5483182" cy="2031035"/>
                    </a:xfrm>
                    <a:prstGeom prst="rect">
                      <a:avLst/>
                    </a:prstGeom>
                    <a:ln>
                      <a:noFill/>
                    </a:ln>
                    <a:extLst>
                      <a:ext uri="{53640926-AAD7-44d8-BBD7-CCE9431645EC}">
                        <a14:shadowObscured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inline>
        </w:drawing>
      </w:r>
    </w:p>
    <w:p w14:paraId="26558D8C" w14:textId="77777777" w:rsidR="009D1401" w:rsidRPr="009D1401" w:rsidRDefault="009D1401" w:rsidP="00B0466D">
      <w:pPr>
        <w:pStyle w:val="Legenda"/>
      </w:pPr>
      <w:bookmarkStart w:id="25" w:name="_Toc471026249"/>
      <w:bookmarkStart w:id="26" w:name="_Toc347588909"/>
      <w:r w:rsidRPr="009D1401">
        <w:t xml:space="preserve">Figura </w:t>
      </w:r>
      <w:r w:rsidR="00AB6109">
        <w:rPr>
          <w:noProof/>
        </w:rPr>
        <w:fldChar w:fldCharType="begin"/>
      </w:r>
      <w:r w:rsidR="00AB6109">
        <w:rPr>
          <w:noProof/>
        </w:rPr>
        <w:instrText xml:space="preserve"> SEQ Figura \* ARABIC </w:instrText>
      </w:r>
      <w:r w:rsidR="00AB6109">
        <w:rPr>
          <w:noProof/>
        </w:rPr>
        <w:fldChar w:fldCharType="separate"/>
      </w:r>
      <w:r w:rsidRPr="009D1401">
        <w:rPr>
          <w:noProof/>
        </w:rPr>
        <w:t>3</w:t>
      </w:r>
      <w:r w:rsidR="00AB6109">
        <w:rPr>
          <w:noProof/>
        </w:rPr>
        <w:fldChar w:fldCharType="end"/>
      </w:r>
      <w:r w:rsidRPr="009D1401">
        <w:t xml:space="preserve"> - Perfil esquemático </w:t>
      </w:r>
      <w:proofErr w:type="gramStart"/>
      <w:r w:rsidRPr="009D1401">
        <w:t>de  uma</w:t>
      </w:r>
      <w:proofErr w:type="gramEnd"/>
      <w:r w:rsidRPr="009D1401">
        <w:t xml:space="preserve">  área  de  Refúgio  Vegetacional. Adaptado de Roderjan </w:t>
      </w:r>
      <w:r w:rsidRPr="009D1401">
        <w:rPr>
          <w:i/>
        </w:rPr>
        <w:t>et al</w:t>
      </w:r>
      <w:r w:rsidRPr="009D1401">
        <w:t>.2002.</w:t>
      </w:r>
      <w:bookmarkEnd w:id="25"/>
      <w:bookmarkEnd w:id="26"/>
    </w:p>
    <w:p w14:paraId="3B23F173" w14:textId="77777777" w:rsidR="009D1401" w:rsidRPr="009D1401" w:rsidRDefault="009D1401" w:rsidP="009D1401">
      <w:pPr>
        <w:pStyle w:val="CorpodeTextoCerroAzul"/>
        <w:spacing w:line="360" w:lineRule="auto"/>
        <w:rPr>
          <w:rFonts w:ascii="Arial" w:hAnsi="Arial" w:cs="Arial"/>
        </w:rPr>
      </w:pPr>
    </w:p>
    <w:p w14:paraId="6CF2AE74" w14:textId="330EC2AB" w:rsidR="009D1401" w:rsidRPr="009D1401" w:rsidRDefault="009D1401" w:rsidP="008C7269">
      <w:pPr>
        <w:pStyle w:val="Ttulo3"/>
        <w:numPr>
          <w:ilvl w:val="2"/>
          <w:numId w:val="9"/>
        </w:numPr>
        <w:spacing w:line="360" w:lineRule="auto"/>
        <w:rPr>
          <w:rFonts w:ascii="Arial" w:hAnsi="Arial" w:cs="Arial"/>
          <w:b w:val="0"/>
          <w:szCs w:val="24"/>
        </w:rPr>
      </w:pPr>
      <w:bookmarkStart w:id="27" w:name="_Toc437252115"/>
      <w:bookmarkStart w:id="28" w:name="_Toc461583455"/>
      <w:bookmarkEnd w:id="27"/>
      <w:r w:rsidRPr="009D1401">
        <w:rPr>
          <w:rFonts w:ascii="Arial" w:hAnsi="Arial" w:cs="Arial"/>
          <w:b w:val="0"/>
          <w:szCs w:val="24"/>
        </w:rPr>
        <w:t>Formações Pioneiras</w:t>
      </w:r>
      <w:bookmarkEnd w:id="28"/>
    </w:p>
    <w:p w14:paraId="351B84A3" w14:textId="77777777" w:rsidR="009D1401" w:rsidRPr="009D1401" w:rsidRDefault="009D1401" w:rsidP="009D1401">
      <w:pPr>
        <w:pStyle w:val="CorpodeTextoCerroAzul"/>
        <w:spacing w:line="360" w:lineRule="auto"/>
        <w:rPr>
          <w:rFonts w:ascii="Arial" w:hAnsi="Arial" w:cs="Arial"/>
        </w:rPr>
      </w:pPr>
      <w:bookmarkStart w:id="29" w:name="_Hlk521461561"/>
      <w:r w:rsidRPr="009D1401">
        <w:rPr>
          <w:rFonts w:ascii="Arial" w:hAnsi="Arial" w:cs="Arial"/>
        </w:rPr>
        <w:t xml:space="preserve">As formações pioneiras caracterizam-se por espécies que se desenvolvem sobre áreas pedologicamente instáveis, como a orla marinha, margens dos rios e ao redor dos pântanos, lagos e lagoas (SCHMIDLIN </w:t>
      </w:r>
      <w:r w:rsidRPr="009D1401">
        <w:rPr>
          <w:rFonts w:ascii="Arial" w:hAnsi="Arial" w:cs="Arial"/>
          <w:i/>
        </w:rPr>
        <w:t>et al</w:t>
      </w:r>
      <w:r w:rsidRPr="009D1401">
        <w:rPr>
          <w:rFonts w:ascii="Arial" w:hAnsi="Arial" w:cs="Arial"/>
        </w:rPr>
        <w:t xml:space="preserve">., 2005). A complexidade é elevada, dada a influência por ambientes aquáticos e terrestres. As formações pioneiras apresentam espécies colonizadoras de </w:t>
      </w:r>
      <w:r w:rsidRPr="009D1401">
        <w:rPr>
          <w:rFonts w:ascii="Arial" w:hAnsi="Arial" w:cs="Arial"/>
        </w:rPr>
        <w:lastRenderedPageBreak/>
        <w:t xml:space="preserve">ambientes recentes, preparando-o para a instalação subsequente de espécies mais exigentes. </w:t>
      </w:r>
    </w:p>
    <w:p w14:paraId="7F4958B8" w14:textId="194EF950" w:rsidR="009D1401" w:rsidRPr="00D817D9" w:rsidRDefault="009D1401" w:rsidP="00D817D9">
      <w:pPr>
        <w:pStyle w:val="CorpodeTextoCerroAzul"/>
        <w:spacing w:line="360" w:lineRule="auto"/>
        <w:rPr>
          <w:rFonts w:ascii="Arial" w:hAnsi="Arial" w:cs="Arial"/>
          <w:bCs/>
          <w:iCs/>
        </w:rPr>
      </w:pPr>
      <w:r w:rsidRPr="009D1401">
        <w:rPr>
          <w:rFonts w:ascii="Arial" w:hAnsi="Arial" w:cs="Arial"/>
        </w:rPr>
        <w:t>Na APA de Guaraqueçaba as Formações Pioneiras ocorrem essencialmente em seus três níveis de influência (Fluvial, Fluviomarinho e Marinha) e são áreas de preservação permanente.</w:t>
      </w:r>
      <w:r w:rsidRPr="009D1401" w:rsidDel="007423B8">
        <w:rPr>
          <w:rFonts w:ascii="Arial" w:hAnsi="Arial" w:cs="Arial"/>
        </w:rPr>
        <w:t xml:space="preserve"> </w:t>
      </w:r>
      <w:bookmarkStart w:id="30" w:name="_Toc437252118"/>
      <w:bookmarkStart w:id="31" w:name="_Toc411519016"/>
      <w:bookmarkStart w:id="32" w:name="_Toc461583456"/>
      <w:bookmarkEnd w:id="30"/>
    </w:p>
    <w:p w14:paraId="3BDD9024" w14:textId="3E498DA2" w:rsidR="009D1401" w:rsidRPr="009D1401" w:rsidRDefault="009D1401" w:rsidP="008C7269">
      <w:pPr>
        <w:pStyle w:val="Ttulo3"/>
        <w:numPr>
          <w:ilvl w:val="3"/>
          <w:numId w:val="9"/>
        </w:numPr>
        <w:spacing w:line="360" w:lineRule="auto"/>
        <w:rPr>
          <w:rFonts w:ascii="Arial" w:hAnsi="Arial" w:cs="Arial"/>
          <w:b w:val="0"/>
        </w:rPr>
      </w:pPr>
      <w:bookmarkStart w:id="33" w:name="_Toc411519017"/>
      <w:bookmarkStart w:id="34" w:name="_Toc461583457"/>
      <w:bookmarkEnd w:id="29"/>
      <w:bookmarkEnd w:id="31"/>
      <w:bookmarkEnd w:id="32"/>
      <w:r w:rsidRPr="009D1401">
        <w:rPr>
          <w:rFonts w:ascii="Arial" w:hAnsi="Arial" w:cs="Arial"/>
          <w:b w:val="0"/>
          <w:szCs w:val="24"/>
        </w:rPr>
        <w:t>Formação Pioneira de Influência Fluvial</w:t>
      </w:r>
    </w:p>
    <w:p w14:paraId="3DEF9450" w14:textId="77777777" w:rsidR="009D1401" w:rsidRPr="009D1401" w:rsidRDefault="009D1401" w:rsidP="009D1401">
      <w:pPr>
        <w:pStyle w:val="CorpodeTextoCerroAzul"/>
        <w:spacing w:line="360" w:lineRule="auto"/>
        <w:rPr>
          <w:rFonts w:ascii="Arial" w:hAnsi="Arial" w:cs="Arial"/>
        </w:rPr>
      </w:pPr>
      <w:r w:rsidRPr="009D1401">
        <w:rPr>
          <w:rFonts w:ascii="Arial" w:hAnsi="Arial" w:cs="Arial"/>
        </w:rPr>
        <w:t xml:space="preserve">Também chamadas de várzeas ou brejo, são formações com plantas herbáceas e arbóreas desenvolvidas sobre Organossolos e Gleissolos, influenciadas pelo regime hídrico dos rios, ou então em depressões alagáveis durante ao menos um período do ano (SCHMIDLIN </w:t>
      </w:r>
      <w:r w:rsidRPr="009D1401">
        <w:rPr>
          <w:rFonts w:ascii="Arial" w:hAnsi="Arial" w:cs="Arial"/>
          <w:i/>
        </w:rPr>
        <w:t>et al.</w:t>
      </w:r>
      <w:r w:rsidRPr="009D1401">
        <w:rPr>
          <w:rFonts w:ascii="Arial" w:hAnsi="Arial" w:cs="Arial"/>
        </w:rPr>
        <w:t xml:space="preserve">, 2005). Na APA de Guaraqueçaba ocorre logo após os manguezais ou justapostos às dunas das restingas em áreas periódicas ou permanentemente inundadas (IPARDES, 1990). Em face dessas peculiaridades é um ambiente de grande diversidade biológica e que atua na proteção contra a erosão bem como para a manutenção da fauna desses ambientes (KOZERA </w:t>
      </w:r>
      <w:r w:rsidRPr="009D1401">
        <w:rPr>
          <w:rFonts w:ascii="Arial" w:hAnsi="Arial" w:cs="Arial"/>
          <w:i/>
        </w:rPr>
        <w:t>et al.</w:t>
      </w:r>
      <w:r w:rsidRPr="009D1401">
        <w:rPr>
          <w:rFonts w:ascii="Arial" w:hAnsi="Arial" w:cs="Arial"/>
        </w:rPr>
        <w:t xml:space="preserve">, 2009). </w:t>
      </w:r>
    </w:p>
    <w:p w14:paraId="2B1995BC" w14:textId="77777777" w:rsidR="009D1401" w:rsidRPr="009D1401" w:rsidRDefault="009D1401" w:rsidP="009D1401">
      <w:pPr>
        <w:pStyle w:val="CorpodeTextoCerroAzul"/>
        <w:spacing w:line="360" w:lineRule="auto"/>
        <w:rPr>
          <w:rFonts w:ascii="Arial" w:hAnsi="Arial" w:cs="Arial"/>
        </w:rPr>
      </w:pPr>
      <w:r w:rsidRPr="009D1401">
        <w:rPr>
          <w:rFonts w:ascii="Arial" w:hAnsi="Arial" w:cs="Arial"/>
        </w:rPr>
        <w:t xml:space="preserve">A vegetação herbácea predomina nas várzeas mais recentes, sendo </w:t>
      </w:r>
      <w:proofErr w:type="gramStart"/>
      <w:r w:rsidRPr="009D1401">
        <w:rPr>
          <w:rFonts w:ascii="Arial" w:hAnsi="Arial" w:cs="Arial"/>
        </w:rPr>
        <w:t>o  pau</w:t>
      </w:r>
      <w:proofErr w:type="gramEnd"/>
      <w:r w:rsidRPr="009D1401">
        <w:rPr>
          <w:rFonts w:ascii="Arial" w:hAnsi="Arial" w:cs="Arial"/>
        </w:rPr>
        <w:t>-de-lagoa (</w:t>
      </w:r>
      <w:r w:rsidRPr="009D1401">
        <w:rPr>
          <w:rFonts w:ascii="Arial" w:hAnsi="Arial" w:cs="Arial"/>
          <w:i/>
        </w:rPr>
        <w:t>Typha domingensis</w:t>
      </w:r>
      <w:r w:rsidRPr="009D1401">
        <w:rPr>
          <w:rFonts w:ascii="Arial" w:hAnsi="Arial" w:cs="Arial"/>
        </w:rPr>
        <w:t xml:space="preserve">) e as  gramíneas e ciperáceas as principais espécies desta formação (IPARDES, 1990; KOZERA </w:t>
      </w:r>
      <w:r w:rsidRPr="009D1401">
        <w:rPr>
          <w:rFonts w:ascii="Arial" w:hAnsi="Arial" w:cs="Arial"/>
          <w:i/>
        </w:rPr>
        <w:t>et al.</w:t>
      </w:r>
      <w:r w:rsidRPr="009D1401">
        <w:rPr>
          <w:rFonts w:ascii="Arial" w:hAnsi="Arial" w:cs="Arial"/>
        </w:rPr>
        <w:t>, 2009). São áreas de intensa contaminação biológica por espécies exóticas como o lírio-do-brejo (</w:t>
      </w:r>
      <w:r w:rsidRPr="009D1401">
        <w:rPr>
          <w:rFonts w:ascii="Arial" w:hAnsi="Arial" w:cs="Arial"/>
          <w:i/>
        </w:rPr>
        <w:t>Hedichyum coronarium</w:t>
      </w:r>
      <w:r w:rsidRPr="009D1401">
        <w:rPr>
          <w:rFonts w:ascii="Arial" w:hAnsi="Arial" w:cs="Arial"/>
        </w:rPr>
        <w:t>) e a braquiária (</w:t>
      </w:r>
      <w:r w:rsidRPr="009D1401">
        <w:rPr>
          <w:rFonts w:ascii="Arial" w:hAnsi="Arial" w:cs="Arial"/>
          <w:i/>
        </w:rPr>
        <w:t>Brachiaria mutica</w:t>
      </w:r>
      <w:r w:rsidRPr="009D1401">
        <w:rPr>
          <w:rFonts w:ascii="Arial" w:hAnsi="Arial" w:cs="Arial"/>
        </w:rPr>
        <w:t xml:space="preserve">) (BORNSCHEIN, 2001). </w:t>
      </w:r>
    </w:p>
    <w:p w14:paraId="0F920A84" w14:textId="77777777" w:rsidR="009D1401" w:rsidRPr="009D1401" w:rsidRDefault="009D1401" w:rsidP="009D1401">
      <w:pPr>
        <w:pStyle w:val="CorpodeTextoCerroAzul"/>
        <w:spacing w:line="360" w:lineRule="auto"/>
        <w:rPr>
          <w:rFonts w:ascii="Arial" w:hAnsi="Arial" w:cs="Arial"/>
        </w:rPr>
      </w:pPr>
      <w:r w:rsidRPr="009D1401">
        <w:rPr>
          <w:rFonts w:ascii="Arial" w:hAnsi="Arial" w:cs="Arial"/>
        </w:rPr>
        <w:t xml:space="preserve"> Em </w:t>
      </w:r>
      <w:commentRangeStart w:id="35"/>
      <w:r w:rsidRPr="009D1401">
        <w:rPr>
          <w:rFonts w:ascii="Arial" w:hAnsi="Arial" w:cs="Arial"/>
        </w:rPr>
        <w:t>solos mais desenvolvidos</w:t>
      </w:r>
      <w:commentRangeEnd w:id="35"/>
      <w:r w:rsidRPr="009D1401">
        <w:rPr>
          <w:rStyle w:val="Refdecomentrio"/>
          <w:rFonts w:ascii="Arial" w:hAnsi="Arial" w:cs="Arial"/>
        </w:rPr>
        <w:commentReference w:id="35"/>
      </w:r>
      <w:r w:rsidRPr="009D1401">
        <w:rPr>
          <w:rFonts w:ascii="Arial" w:hAnsi="Arial" w:cs="Arial"/>
        </w:rPr>
        <w:t>, a vegetação arbórea é mais desenvolvida e entra em contato com a FOD de Terras Baixas (IPARDES, 1990). As principais espécies arbóreas são a caxeta (</w:t>
      </w:r>
      <w:r w:rsidRPr="009D1401">
        <w:rPr>
          <w:rFonts w:ascii="Arial" w:hAnsi="Arial" w:cs="Arial"/>
          <w:i/>
        </w:rPr>
        <w:t>Tabebuia cassinoides)</w:t>
      </w:r>
      <w:r w:rsidRPr="009D1401">
        <w:rPr>
          <w:rFonts w:ascii="Arial" w:hAnsi="Arial" w:cs="Arial"/>
        </w:rPr>
        <w:t>, maricá (</w:t>
      </w:r>
      <w:proofErr w:type="gramStart"/>
      <w:r w:rsidRPr="009D1401">
        <w:rPr>
          <w:rFonts w:ascii="Arial" w:hAnsi="Arial" w:cs="Arial"/>
          <w:i/>
        </w:rPr>
        <w:t>Mimosa  bimucronata</w:t>
      </w:r>
      <w:proofErr w:type="gramEnd"/>
      <w:r w:rsidRPr="009D1401">
        <w:rPr>
          <w:rFonts w:ascii="Arial" w:hAnsi="Arial" w:cs="Arial"/>
        </w:rPr>
        <w:t>) , araticum (</w:t>
      </w:r>
      <w:r w:rsidRPr="009D1401">
        <w:rPr>
          <w:rFonts w:ascii="Arial" w:hAnsi="Arial" w:cs="Arial"/>
          <w:i/>
        </w:rPr>
        <w:t>Annona  glabra</w:t>
      </w:r>
      <w:r w:rsidRPr="009D1401">
        <w:rPr>
          <w:rFonts w:ascii="Arial" w:hAnsi="Arial" w:cs="Arial"/>
        </w:rPr>
        <w:t>), o jerivá (</w:t>
      </w:r>
      <w:r w:rsidRPr="009D1401">
        <w:rPr>
          <w:rFonts w:ascii="Arial" w:hAnsi="Arial" w:cs="Arial"/>
          <w:i/>
        </w:rPr>
        <w:t>Cocos romanzoffianum</w:t>
      </w:r>
      <w:r w:rsidRPr="009D1401">
        <w:rPr>
          <w:rFonts w:ascii="Arial" w:hAnsi="Arial" w:cs="Arial"/>
        </w:rPr>
        <w:t>) e o guanandi (</w:t>
      </w:r>
      <w:r w:rsidRPr="009D1401">
        <w:rPr>
          <w:rFonts w:ascii="Arial" w:hAnsi="Arial" w:cs="Arial"/>
          <w:i/>
        </w:rPr>
        <w:t>Callophyllum brasiliense</w:t>
      </w:r>
      <w:r w:rsidRPr="009D1401">
        <w:rPr>
          <w:rFonts w:ascii="Arial" w:hAnsi="Arial" w:cs="Arial"/>
        </w:rPr>
        <w:t xml:space="preserve">) (RODERJAN </w:t>
      </w:r>
      <w:r w:rsidRPr="009D1401">
        <w:rPr>
          <w:rFonts w:ascii="Arial" w:hAnsi="Arial" w:cs="Arial"/>
          <w:i/>
        </w:rPr>
        <w:t>et al</w:t>
      </w:r>
      <w:r w:rsidRPr="009D1401">
        <w:rPr>
          <w:rFonts w:ascii="Arial" w:hAnsi="Arial" w:cs="Arial"/>
        </w:rPr>
        <w:t xml:space="preserve">.,  2002). </w:t>
      </w:r>
    </w:p>
    <w:p w14:paraId="70AA2CC9" w14:textId="77777777" w:rsidR="009D1401" w:rsidRDefault="009D1401" w:rsidP="009D1401">
      <w:pPr>
        <w:pStyle w:val="CorpodeTextoCerroAzul"/>
        <w:spacing w:line="360" w:lineRule="auto"/>
        <w:rPr>
          <w:rFonts w:ascii="Arial" w:hAnsi="Arial" w:cs="Arial"/>
        </w:rPr>
      </w:pPr>
      <w:r w:rsidRPr="009D1401">
        <w:rPr>
          <w:rFonts w:ascii="Arial" w:hAnsi="Arial" w:cs="Arial"/>
        </w:rPr>
        <w:t xml:space="preserve">A conversão dessas áreas leva a alterações irreversíveis, dada a complexidade do ambiente (KOZERA </w:t>
      </w:r>
      <w:r w:rsidRPr="009D1401">
        <w:rPr>
          <w:rFonts w:ascii="Arial" w:hAnsi="Arial" w:cs="Arial"/>
          <w:i/>
        </w:rPr>
        <w:t>et al.</w:t>
      </w:r>
      <w:r w:rsidRPr="009D1401">
        <w:rPr>
          <w:rFonts w:ascii="Arial" w:hAnsi="Arial" w:cs="Arial"/>
        </w:rPr>
        <w:t>, 2009</w:t>
      </w:r>
      <w:proofErr w:type="gramStart"/>
      <w:r w:rsidRPr="009D1401">
        <w:rPr>
          <w:rFonts w:ascii="Arial" w:hAnsi="Arial" w:cs="Arial"/>
        </w:rPr>
        <w:t>)</w:t>
      </w:r>
      <w:r w:rsidRPr="009D1401" w:rsidDel="007423B8">
        <w:rPr>
          <w:rFonts w:ascii="Arial" w:hAnsi="Arial" w:cs="Arial"/>
        </w:rPr>
        <w:t xml:space="preserve"> </w:t>
      </w:r>
      <w:r w:rsidRPr="009D1401">
        <w:rPr>
          <w:rFonts w:ascii="Arial" w:hAnsi="Arial" w:cs="Arial"/>
        </w:rPr>
        <w:t>.</w:t>
      </w:r>
      <w:proofErr w:type="gramEnd"/>
      <w:r w:rsidRPr="009D1401">
        <w:rPr>
          <w:rFonts w:ascii="Arial" w:hAnsi="Arial" w:cs="Arial"/>
        </w:rPr>
        <w:t xml:space="preserve"> Na APA de Guaraqueçaba essa formação corresponde a 1,25% da cobertura </w:t>
      </w:r>
      <w:proofErr w:type="gramStart"/>
      <w:r w:rsidRPr="009D1401">
        <w:rPr>
          <w:rFonts w:ascii="Arial" w:hAnsi="Arial" w:cs="Arial"/>
        </w:rPr>
        <w:t>vegetal..</w:t>
      </w:r>
      <w:proofErr w:type="gramEnd"/>
      <w:r w:rsidRPr="009D1401">
        <w:rPr>
          <w:rFonts w:ascii="Arial" w:hAnsi="Arial" w:cs="Arial"/>
        </w:rPr>
        <w:t xml:space="preserve"> </w:t>
      </w:r>
    </w:p>
    <w:p w14:paraId="30870CEF" w14:textId="77777777" w:rsidR="00D817D9" w:rsidRPr="009D1401" w:rsidRDefault="00D817D9" w:rsidP="009D1401">
      <w:pPr>
        <w:pStyle w:val="CorpodeTextoCerroAzul"/>
        <w:spacing w:line="360" w:lineRule="auto"/>
        <w:rPr>
          <w:rFonts w:ascii="Arial" w:hAnsi="Arial" w:cs="Arial"/>
        </w:rPr>
      </w:pPr>
    </w:p>
    <w:p w14:paraId="4B851C1F" w14:textId="77777777" w:rsidR="009D1401" w:rsidRPr="009D1401" w:rsidRDefault="009D1401" w:rsidP="00D817D9">
      <w:pPr>
        <w:pStyle w:val="CorpodeTextoCerroAzul"/>
        <w:keepNext/>
        <w:spacing w:line="360" w:lineRule="auto"/>
        <w:ind w:firstLine="0"/>
        <w:rPr>
          <w:rFonts w:ascii="Arial" w:hAnsi="Arial" w:cs="Arial"/>
        </w:rPr>
      </w:pPr>
      <w:r w:rsidRPr="009D1401">
        <w:rPr>
          <w:rFonts w:ascii="Arial" w:hAnsi="Arial" w:cs="Arial"/>
          <w:noProof/>
          <w:lang w:val="en-US" w:eastAsia="en-US"/>
        </w:rPr>
        <w:lastRenderedPageBreak/>
        <w:drawing>
          <wp:inline distT="0" distB="0" distL="0" distR="0" wp14:anchorId="540446F2" wp14:editId="63A79EE1">
            <wp:extent cx="5445447" cy="1471162"/>
            <wp:effectExtent l="0" t="0" r="0" b="2540"/>
            <wp:docPr id="59"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7"/>
                    <a:srcRect b="35169"/>
                    <a:stretch/>
                  </pic:blipFill>
                  <pic:spPr bwMode="auto">
                    <a:xfrm>
                      <a:off x="0" y="0"/>
                      <a:ext cx="5454030" cy="1473481"/>
                    </a:xfrm>
                    <a:prstGeom prst="rect">
                      <a:avLst/>
                    </a:prstGeom>
                    <a:ln>
                      <a:noFill/>
                    </a:ln>
                    <a:extLst>
                      <a:ext uri="{53640926-AAD7-44d8-BBD7-CCE9431645EC}">
                        <a14:shadowObscured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inline>
        </w:drawing>
      </w:r>
    </w:p>
    <w:p w14:paraId="7E46D82F" w14:textId="746516EA" w:rsidR="009D1401" w:rsidRPr="00D817D9" w:rsidRDefault="009D1401" w:rsidP="00B0466D">
      <w:pPr>
        <w:pStyle w:val="Legenda"/>
      </w:pPr>
      <w:bookmarkStart w:id="36" w:name="_Toc471026250"/>
      <w:bookmarkStart w:id="37" w:name="_Toc347588910"/>
      <w:r w:rsidRPr="009D1401">
        <w:t xml:space="preserve">Figura </w:t>
      </w:r>
      <w:r w:rsidR="00AB6109">
        <w:rPr>
          <w:noProof/>
        </w:rPr>
        <w:fldChar w:fldCharType="begin"/>
      </w:r>
      <w:r w:rsidR="00AB6109">
        <w:rPr>
          <w:noProof/>
        </w:rPr>
        <w:instrText xml:space="preserve"> SEQ Figura \* ARABIC </w:instrText>
      </w:r>
      <w:r w:rsidR="00AB6109">
        <w:rPr>
          <w:noProof/>
        </w:rPr>
        <w:fldChar w:fldCharType="separate"/>
      </w:r>
      <w:r w:rsidRPr="009D1401">
        <w:rPr>
          <w:noProof/>
        </w:rPr>
        <w:t>4</w:t>
      </w:r>
      <w:r w:rsidR="00AB6109">
        <w:rPr>
          <w:noProof/>
        </w:rPr>
        <w:fldChar w:fldCharType="end"/>
      </w:r>
      <w:r w:rsidRPr="009D1401">
        <w:t xml:space="preserve"> - Perfil fitogeográfico de um segmento de Formação Pioneira de Influência flúvio-lacustre no município de Guaratuba, Paraná. Adaptado de </w:t>
      </w:r>
      <w:proofErr w:type="gramStart"/>
      <w:r w:rsidRPr="009D1401">
        <w:t xml:space="preserve">Roderjan  </w:t>
      </w:r>
      <w:r w:rsidRPr="009D1401">
        <w:rPr>
          <w:i/>
        </w:rPr>
        <w:t>et</w:t>
      </w:r>
      <w:proofErr w:type="gramEnd"/>
      <w:r w:rsidRPr="009D1401">
        <w:rPr>
          <w:i/>
        </w:rPr>
        <w:t xml:space="preserve"> al.,</w:t>
      </w:r>
      <w:r w:rsidRPr="009D1401">
        <w:t xml:space="preserve"> 2002.</w:t>
      </w:r>
      <w:bookmarkEnd w:id="36"/>
      <w:bookmarkEnd w:id="37"/>
    </w:p>
    <w:p w14:paraId="7EE07809" w14:textId="6E39E66B" w:rsidR="009D1401" w:rsidRPr="009D1401" w:rsidRDefault="00F23E7E" w:rsidP="009D1401">
      <w:pPr>
        <w:pStyle w:val="Ttulo4Tagaaba"/>
        <w:numPr>
          <w:ilvl w:val="0"/>
          <w:numId w:val="0"/>
        </w:numPr>
        <w:spacing w:before="480" w:after="480"/>
        <w:outlineLvl w:val="2"/>
        <w:rPr>
          <w:rFonts w:cs="Arial"/>
          <w:b w:val="0"/>
        </w:rPr>
      </w:pPr>
      <w:proofErr w:type="gramStart"/>
      <w:r w:rsidRPr="00F23E7E">
        <w:rPr>
          <w:rFonts w:cs="Arial"/>
          <w:b w:val="0"/>
        </w:rPr>
        <w:t>3.1.2.2</w:t>
      </w:r>
      <w:r>
        <w:rPr>
          <w:rFonts w:cs="Arial"/>
          <w:b w:val="0"/>
          <w:sz w:val="20"/>
          <w:szCs w:val="20"/>
        </w:rPr>
        <w:t xml:space="preserve"> </w:t>
      </w:r>
      <w:r w:rsidR="009D1401" w:rsidRPr="009D1401">
        <w:rPr>
          <w:rFonts w:cs="Arial"/>
          <w:b w:val="0"/>
          <w:sz w:val="20"/>
          <w:szCs w:val="20"/>
        </w:rPr>
        <w:t xml:space="preserve"> </w:t>
      </w:r>
      <w:r w:rsidR="00D817D9">
        <w:rPr>
          <w:rFonts w:cs="Arial"/>
          <w:b w:val="0"/>
          <w:sz w:val="20"/>
          <w:szCs w:val="20"/>
        </w:rPr>
        <w:tab/>
      </w:r>
      <w:proofErr w:type="gramEnd"/>
      <w:r w:rsidR="009D1401" w:rsidRPr="009D1401">
        <w:rPr>
          <w:rFonts w:cs="Arial"/>
          <w:b w:val="0"/>
        </w:rPr>
        <w:t>Formação Pioneira de Influência Fluviomarinha</w:t>
      </w:r>
      <w:bookmarkEnd w:id="33"/>
      <w:bookmarkEnd w:id="34"/>
    </w:p>
    <w:p w14:paraId="0469DFF1" w14:textId="77777777" w:rsidR="009D1401" w:rsidRPr="009D1401" w:rsidRDefault="009D1401" w:rsidP="009D1401">
      <w:pPr>
        <w:pStyle w:val="CorpodeTextoCerroAzul"/>
        <w:spacing w:line="360" w:lineRule="auto"/>
        <w:rPr>
          <w:rFonts w:ascii="Arial" w:hAnsi="Arial" w:cs="Arial"/>
        </w:rPr>
      </w:pPr>
      <w:r w:rsidRPr="009D1401">
        <w:rPr>
          <w:rFonts w:ascii="Arial" w:hAnsi="Arial" w:cs="Arial"/>
        </w:rPr>
        <w:t xml:space="preserve">Corresponde à vegetação de ocorrência restrita à orla das baías e margens dos rios onde há refluxo das marés, incluindo associações arbóreas (manguezais) e herbáceas (campos salinos) que têm a salinidade e o tiomorfismo como características condicionantes comuns, nas diferentes unidades pedológicas em que ocorrem (RODERJAN </w:t>
      </w:r>
      <w:r w:rsidRPr="009D1401">
        <w:rPr>
          <w:rFonts w:ascii="Arial" w:hAnsi="Arial" w:cs="Arial"/>
          <w:i/>
        </w:rPr>
        <w:t>et al.</w:t>
      </w:r>
      <w:r w:rsidRPr="009D1401">
        <w:rPr>
          <w:rFonts w:ascii="Arial" w:hAnsi="Arial" w:cs="Arial"/>
        </w:rPr>
        <w:t>, 2002).  Porém, antecedendo os manguezais há a ocorrência de marismas, que são ecossitemas intermarés de plantas herbáceas de importante papel para a fauna local e aos pescadores (PASSOS, 2009).  Nesse ambiente, a espécie mais comum é a gramínea capim-marinho (</w:t>
      </w:r>
      <w:r w:rsidRPr="009D1401">
        <w:rPr>
          <w:rFonts w:ascii="Arial" w:hAnsi="Arial" w:cs="Arial"/>
          <w:i/>
        </w:rPr>
        <w:t>Spartina alterniflora</w:t>
      </w:r>
      <w:r w:rsidRPr="009D1401">
        <w:rPr>
          <w:rFonts w:ascii="Arial" w:hAnsi="Arial" w:cs="Arial"/>
        </w:rPr>
        <w:t>) que ocorre de forma densa e extensa. Ressalta-se também a presença de cebolama (</w:t>
      </w:r>
      <w:r w:rsidRPr="009D1401">
        <w:rPr>
          <w:rFonts w:ascii="Arial" w:hAnsi="Arial" w:cs="Arial"/>
          <w:i/>
        </w:rPr>
        <w:t>Crinum salsum</w:t>
      </w:r>
      <w:r w:rsidRPr="009D1401">
        <w:rPr>
          <w:rFonts w:ascii="Arial" w:hAnsi="Arial" w:cs="Arial"/>
        </w:rPr>
        <w:t>), samambaia-do-mangue (</w:t>
      </w:r>
      <w:r w:rsidRPr="009D1401">
        <w:rPr>
          <w:rFonts w:ascii="Arial" w:hAnsi="Arial" w:cs="Arial"/>
          <w:i/>
        </w:rPr>
        <w:t>Acrostichum aureum</w:t>
      </w:r>
      <w:r w:rsidRPr="009D1401">
        <w:rPr>
          <w:rFonts w:ascii="Arial" w:hAnsi="Arial" w:cs="Arial"/>
        </w:rPr>
        <w:t>), salicórnia (</w:t>
      </w:r>
      <w:r w:rsidRPr="009D1401">
        <w:rPr>
          <w:rFonts w:ascii="Arial" w:hAnsi="Arial" w:cs="Arial"/>
          <w:i/>
        </w:rPr>
        <w:t>Salicornia virginica</w:t>
      </w:r>
      <w:r w:rsidRPr="009D1401">
        <w:rPr>
          <w:rFonts w:ascii="Arial" w:hAnsi="Arial" w:cs="Arial"/>
        </w:rPr>
        <w:t>), triângulo (</w:t>
      </w:r>
      <w:r w:rsidRPr="009D1401">
        <w:rPr>
          <w:rFonts w:ascii="Arial" w:hAnsi="Arial" w:cs="Arial"/>
          <w:i/>
        </w:rPr>
        <w:t>Scirpus maritimus</w:t>
      </w:r>
      <w:r w:rsidRPr="009D1401">
        <w:rPr>
          <w:rFonts w:ascii="Arial" w:hAnsi="Arial" w:cs="Arial"/>
        </w:rPr>
        <w:t>), algodoeiro-da-praia (</w:t>
      </w:r>
      <w:r w:rsidRPr="009D1401">
        <w:rPr>
          <w:rFonts w:ascii="Arial" w:hAnsi="Arial" w:cs="Arial"/>
          <w:i/>
        </w:rPr>
        <w:t>Androtrichum trigynum</w:t>
      </w:r>
      <w:r w:rsidRPr="009D1401">
        <w:rPr>
          <w:rFonts w:ascii="Arial" w:hAnsi="Arial" w:cs="Arial"/>
        </w:rPr>
        <w:t>), falso-alecrim-da-praia (</w:t>
      </w:r>
      <w:r w:rsidRPr="009D1401">
        <w:rPr>
          <w:rFonts w:ascii="Arial" w:hAnsi="Arial" w:cs="Arial"/>
          <w:i/>
        </w:rPr>
        <w:t>Fimbristylis diphylla</w:t>
      </w:r>
      <w:r w:rsidRPr="009D1401">
        <w:rPr>
          <w:rFonts w:ascii="Arial" w:hAnsi="Arial" w:cs="Arial"/>
        </w:rPr>
        <w:t>), baicurú (</w:t>
      </w:r>
      <w:r w:rsidRPr="009D1401">
        <w:rPr>
          <w:rFonts w:ascii="Arial" w:hAnsi="Arial" w:cs="Arial"/>
          <w:i/>
        </w:rPr>
        <w:t>Limonium brasiliense</w:t>
      </w:r>
      <w:r w:rsidRPr="009D1401">
        <w:rPr>
          <w:rFonts w:ascii="Arial" w:hAnsi="Arial" w:cs="Arial"/>
        </w:rPr>
        <w:t>), grama-da-praia (</w:t>
      </w:r>
      <w:r w:rsidRPr="009D1401">
        <w:rPr>
          <w:rFonts w:ascii="Arial" w:hAnsi="Arial" w:cs="Arial"/>
          <w:i/>
        </w:rPr>
        <w:t>Sporobolus virginicus</w:t>
      </w:r>
      <w:r w:rsidRPr="009D1401">
        <w:rPr>
          <w:rFonts w:ascii="Arial" w:hAnsi="Arial" w:cs="Arial"/>
        </w:rPr>
        <w:t>), capim arame-da-praia (</w:t>
      </w:r>
      <w:r w:rsidRPr="009D1401">
        <w:rPr>
          <w:rFonts w:ascii="Arial" w:hAnsi="Arial" w:cs="Arial"/>
          <w:i/>
        </w:rPr>
        <w:t>Paspalum vaginatum</w:t>
      </w:r>
      <w:r w:rsidRPr="009D1401">
        <w:rPr>
          <w:rFonts w:ascii="Arial" w:hAnsi="Arial" w:cs="Arial"/>
        </w:rPr>
        <w:t>)  e junco-marítimo  (</w:t>
      </w:r>
      <w:r w:rsidRPr="009D1401">
        <w:rPr>
          <w:rFonts w:ascii="Arial" w:hAnsi="Arial" w:cs="Arial"/>
          <w:i/>
        </w:rPr>
        <w:t>Juncus  maritimus</w:t>
      </w:r>
      <w:r w:rsidRPr="009D1401">
        <w:rPr>
          <w:rFonts w:ascii="Arial" w:hAnsi="Arial" w:cs="Arial"/>
        </w:rPr>
        <w:t xml:space="preserve">) (RODERJAN e  KUNIYOSHI,  1998; MENEZES-SILVA, 1998; SEMA e IAP, 1996; SCHMIDLIN </w:t>
      </w:r>
      <w:r w:rsidRPr="009D1401">
        <w:rPr>
          <w:rFonts w:ascii="Arial" w:hAnsi="Arial" w:cs="Arial"/>
          <w:i/>
        </w:rPr>
        <w:t>et al</w:t>
      </w:r>
      <w:r w:rsidRPr="009D1401">
        <w:rPr>
          <w:rFonts w:ascii="Arial" w:hAnsi="Arial" w:cs="Arial"/>
        </w:rPr>
        <w:t xml:space="preserve">.,  2005; IBGE, 2012).  </w:t>
      </w:r>
    </w:p>
    <w:p w14:paraId="6CC0DEF7" w14:textId="77777777" w:rsidR="009D1401" w:rsidRPr="009D1401" w:rsidRDefault="009D1401" w:rsidP="009D1401">
      <w:pPr>
        <w:pStyle w:val="CorpodeTextoCerroAzul"/>
        <w:spacing w:line="360" w:lineRule="auto"/>
        <w:rPr>
          <w:rFonts w:ascii="Arial" w:hAnsi="Arial" w:cs="Arial"/>
        </w:rPr>
      </w:pPr>
      <w:r w:rsidRPr="009D1401">
        <w:rPr>
          <w:rFonts w:ascii="Arial" w:hAnsi="Arial" w:cs="Arial"/>
        </w:rPr>
        <w:t>O manguezal situa-se na desembocadura dos rios e regatos no mar onde se desenvolve uma vegetação especializada representada principalmente por três espécies arbóreas: mangue-vermelho (</w:t>
      </w:r>
      <w:r w:rsidRPr="009D1401">
        <w:rPr>
          <w:rFonts w:ascii="Arial" w:hAnsi="Arial" w:cs="Arial"/>
          <w:i/>
        </w:rPr>
        <w:t>Rhizophora mangle</w:t>
      </w:r>
      <w:r w:rsidRPr="009D1401">
        <w:rPr>
          <w:rFonts w:ascii="Arial" w:hAnsi="Arial" w:cs="Arial"/>
        </w:rPr>
        <w:t>), siriúba ou mangue-preto (</w:t>
      </w:r>
      <w:r w:rsidRPr="009D1401">
        <w:rPr>
          <w:rFonts w:ascii="Arial" w:hAnsi="Arial" w:cs="Arial"/>
          <w:i/>
        </w:rPr>
        <w:t>Avicennia schaueriana</w:t>
      </w:r>
      <w:r w:rsidRPr="009D1401">
        <w:rPr>
          <w:rFonts w:ascii="Arial" w:hAnsi="Arial" w:cs="Arial"/>
        </w:rPr>
        <w:t>) e o mangue-branco (</w:t>
      </w:r>
      <w:r w:rsidRPr="009D1401">
        <w:rPr>
          <w:rFonts w:ascii="Arial" w:hAnsi="Arial" w:cs="Arial"/>
          <w:i/>
        </w:rPr>
        <w:t>Laguncularia rancemosa</w:t>
      </w:r>
      <w:r w:rsidRPr="009D1401">
        <w:rPr>
          <w:rFonts w:ascii="Arial" w:hAnsi="Arial" w:cs="Arial"/>
        </w:rPr>
        <w:t xml:space="preserve">) (IBGE, 2012). Em algumas planícies de fundo de baía e rios a água represada forma os chamados campos salinos, nos quais ocorrem </w:t>
      </w:r>
      <w:r w:rsidRPr="009D1401">
        <w:rPr>
          <w:rFonts w:ascii="Arial" w:hAnsi="Arial" w:cs="Arial"/>
        </w:rPr>
        <w:lastRenderedPageBreak/>
        <w:t>plantas herbáceas como o capim-marinho (</w:t>
      </w:r>
      <w:r w:rsidRPr="009D1401">
        <w:rPr>
          <w:rFonts w:ascii="Arial" w:hAnsi="Arial" w:cs="Arial"/>
          <w:i/>
        </w:rPr>
        <w:t>Spartina alterniflora)</w:t>
      </w:r>
      <w:r w:rsidRPr="009D1401">
        <w:rPr>
          <w:rFonts w:ascii="Arial" w:hAnsi="Arial" w:cs="Arial"/>
        </w:rPr>
        <w:t xml:space="preserve"> e </w:t>
      </w:r>
      <w:proofErr w:type="gramStart"/>
      <w:r w:rsidRPr="009D1401">
        <w:rPr>
          <w:rFonts w:ascii="Arial" w:hAnsi="Arial" w:cs="Arial"/>
          <w:i/>
        </w:rPr>
        <w:t>Blutaparon  portulacoides</w:t>
      </w:r>
      <w:proofErr w:type="gramEnd"/>
      <w:r w:rsidRPr="009D1401">
        <w:rPr>
          <w:rFonts w:ascii="Arial" w:hAnsi="Arial" w:cs="Arial"/>
        </w:rPr>
        <w:t xml:space="preserve"> (IBGE, 2012)</w:t>
      </w:r>
    </w:p>
    <w:p w14:paraId="7C344DFD" w14:textId="7F9E3A0A" w:rsidR="008541F5" w:rsidRDefault="009D1401" w:rsidP="008541F5">
      <w:pPr>
        <w:pStyle w:val="CorpodeTextoCerroAzul"/>
        <w:spacing w:line="360" w:lineRule="auto"/>
        <w:rPr>
          <w:rFonts w:ascii="Arial" w:hAnsi="Arial" w:cs="Arial"/>
        </w:rPr>
      </w:pPr>
      <w:r w:rsidRPr="009D1401">
        <w:rPr>
          <w:rFonts w:ascii="Arial" w:hAnsi="Arial" w:cs="Arial"/>
        </w:rPr>
        <w:t xml:space="preserve">É um ecossistema de grande importância ecológica, pois funciona </w:t>
      </w:r>
      <w:proofErr w:type="gramStart"/>
      <w:r w:rsidRPr="009D1401">
        <w:rPr>
          <w:rFonts w:ascii="Arial" w:hAnsi="Arial" w:cs="Arial"/>
        </w:rPr>
        <w:t>como  berçário</w:t>
      </w:r>
      <w:proofErr w:type="gramEnd"/>
      <w:r w:rsidRPr="009D1401">
        <w:rPr>
          <w:rFonts w:ascii="Arial" w:hAnsi="Arial" w:cs="Arial"/>
        </w:rPr>
        <w:t xml:space="preserve">  natural  para  várias  espécies  de  moluscos, crustáceos e peixes, além de serem áreas com elevada produção de matéria orgânica e atividade primária (PELOZO, 2012). Na APA de Guaraqueçaba essa formação representa 6,40% da área total.</w:t>
      </w:r>
    </w:p>
    <w:p w14:paraId="23B3D796" w14:textId="315C875D" w:rsidR="008541F5" w:rsidRPr="008541F5" w:rsidRDefault="008541F5" w:rsidP="008541F5">
      <w:pPr>
        <w:pStyle w:val="CorpodeTextoCerroAzul"/>
        <w:spacing w:line="360" w:lineRule="auto"/>
        <w:ind w:firstLine="0"/>
        <w:rPr>
          <w:rFonts w:ascii="Arial" w:hAnsi="Arial" w:cs="Arial"/>
          <w:sz w:val="22"/>
          <w:szCs w:val="22"/>
        </w:rPr>
      </w:pPr>
      <w:r w:rsidRPr="008541F5">
        <w:rPr>
          <w:rFonts w:cs="Arial"/>
          <w:noProof/>
          <w:sz w:val="22"/>
          <w:szCs w:val="22"/>
          <w:lang w:val="en-US" w:eastAsia="en-US"/>
        </w:rPr>
        <w:drawing>
          <wp:anchor distT="0" distB="0" distL="114300" distR="114300" simplePos="0" relativeHeight="251667968" behindDoc="0" locked="1" layoutInCell="1" allowOverlap="1" wp14:anchorId="5E4DA240" wp14:editId="5CA050F3">
            <wp:simplePos x="0" y="0"/>
            <wp:positionH relativeFrom="margin">
              <wp:posOffset>0</wp:posOffset>
            </wp:positionH>
            <wp:positionV relativeFrom="margin">
              <wp:posOffset>4000500</wp:posOffset>
            </wp:positionV>
            <wp:extent cx="5385435" cy="1284605"/>
            <wp:effectExtent l="0" t="0" r="0" b="10795"/>
            <wp:wrapSquare wrapText="bothSides"/>
            <wp:docPr id="36" name="Imagem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8">
                      <a:extLst>
                        <a:ext uri="{28A0092B-C50C-407E-A947-70E740481C1C}">
                          <a14:useLocalDpi xmlns:a14="http://schemas.microsoft.com/office/drawing/2010/main" val="0"/>
                        </a:ext>
                      </a:extLst>
                    </a:blip>
                    <a:srcRect b="25000"/>
                    <a:stretch/>
                  </pic:blipFill>
                  <pic:spPr bwMode="auto">
                    <a:xfrm>
                      <a:off x="0" y="0"/>
                      <a:ext cx="5385435" cy="1284605"/>
                    </a:xfrm>
                    <a:prstGeom prst="rect">
                      <a:avLst/>
                    </a:prstGeom>
                    <a:ln>
                      <a:noFill/>
                    </a:ln>
                    <a:extLst>
                      <a:ext uri="{53640926-AAD7-44d8-BBD7-CCE9431645EC}">
                        <a14:shadowObscured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14:sizeRelH relativeFrom="margin">
              <wp14:pctWidth>0</wp14:pctWidth>
            </wp14:sizeRelH>
            <wp14:sizeRelV relativeFrom="margin">
              <wp14:pctHeight>0</wp14:pctHeight>
            </wp14:sizeRelV>
          </wp:anchor>
        </w:drawing>
      </w:r>
      <w:r w:rsidRPr="008541F5">
        <w:rPr>
          <w:rFonts w:ascii="Arial" w:hAnsi="Arial" w:cs="Arial"/>
          <w:sz w:val="22"/>
          <w:szCs w:val="22"/>
        </w:rPr>
        <w:t xml:space="preserve">Figura 5 - Perfil fitogeográfico de uma amostra de Formação pioneira de Influência Fluviomarinha no município de Guaratuba, PR. Adaptado de </w:t>
      </w:r>
      <w:proofErr w:type="gramStart"/>
      <w:r w:rsidRPr="008541F5">
        <w:rPr>
          <w:rFonts w:ascii="Arial" w:hAnsi="Arial" w:cs="Arial"/>
          <w:sz w:val="22"/>
          <w:szCs w:val="22"/>
        </w:rPr>
        <w:t xml:space="preserve">Roderjan  </w:t>
      </w:r>
      <w:r w:rsidRPr="008541F5">
        <w:rPr>
          <w:rFonts w:ascii="Arial" w:hAnsi="Arial" w:cs="Arial"/>
          <w:i/>
          <w:sz w:val="22"/>
          <w:szCs w:val="22"/>
        </w:rPr>
        <w:t>et</w:t>
      </w:r>
      <w:proofErr w:type="gramEnd"/>
      <w:r w:rsidRPr="008541F5">
        <w:rPr>
          <w:rFonts w:ascii="Arial" w:hAnsi="Arial" w:cs="Arial"/>
          <w:i/>
          <w:sz w:val="22"/>
          <w:szCs w:val="22"/>
        </w:rPr>
        <w:t xml:space="preserve"> al</w:t>
      </w:r>
      <w:r w:rsidRPr="008541F5">
        <w:rPr>
          <w:rFonts w:ascii="Arial" w:hAnsi="Arial" w:cs="Arial"/>
          <w:sz w:val="22"/>
          <w:szCs w:val="22"/>
        </w:rPr>
        <w:t>., 2002</w:t>
      </w:r>
    </w:p>
    <w:p w14:paraId="732B0D49" w14:textId="0625ABBB" w:rsidR="009D1401" w:rsidRPr="009D1401" w:rsidRDefault="00D817D9" w:rsidP="009D1401">
      <w:pPr>
        <w:pStyle w:val="Ttulo4Tagaaba"/>
        <w:numPr>
          <w:ilvl w:val="0"/>
          <w:numId w:val="0"/>
        </w:numPr>
        <w:spacing w:before="480" w:after="480"/>
        <w:outlineLvl w:val="2"/>
        <w:rPr>
          <w:rFonts w:cs="Arial"/>
          <w:b w:val="0"/>
        </w:rPr>
      </w:pPr>
      <w:bookmarkStart w:id="38" w:name="_Toc461583458"/>
      <w:r>
        <w:rPr>
          <w:rFonts w:cs="Arial"/>
          <w:b w:val="0"/>
        </w:rPr>
        <w:t>3.1.2.3.</w:t>
      </w:r>
      <w:r>
        <w:rPr>
          <w:rFonts w:cs="Arial"/>
          <w:b w:val="0"/>
        </w:rPr>
        <w:tab/>
      </w:r>
      <w:r w:rsidR="009D1401" w:rsidRPr="009D1401">
        <w:rPr>
          <w:rFonts w:cs="Arial"/>
          <w:b w:val="0"/>
        </w:rPr>
        <w:t>Formação Pioneira de Influência Marinha</w:t>
      </w:r>
      <w:bookmarkEnd w:id="38"/>
    </w:p>
    <w:p w14:paraId="55A98BD3" w14:textId="77777777" w:rsidR="009D1401" w:rsidRPr="009D1401" w:rsidRDefault="009D1401" w:rsidP="009D1401">
      <w:pPr>
        <w:pStyle w:val="CorpodeTextoCerroAzul"/>
        <w:spacing w:line="360" w:lineRule="auto"/>
        <w:rPr>
          <w:rFonts w:ascii="Arial" w:hAnsi="Arial" w:cs="Arial"/>
        </w:rPr>
      </w:pPr>
      <w:r w:rsidRPr="009D1401">
        <w:rPr>
          <w:rFonts w:ascii="Arial" w:hAnsi="Arial" w:cs="Arial"/>
        </w:rPr>
        <w:t>Também denominada como restinga, são ambientes caracterizados por cordões costeiros formados por dunas, em Neossolos Quartzarênicos e de vegetação herbáceo-arbustiva (ROCHA,</w:t>
      </w:r>
      <w:r w:rsidRPr="009D1401">
        <w:rPr>
          <w:rFonts w:ascii="Arial" w:hAnsi="Arial" w:cs="Arial"/>
          <w:i/>
        </w:rPr>
        <w:t xml:space="preserve"> et al</w:t>
      </w:r>
      <w:r w:rsidRPr="009D1401">
        <w:rPr>
          <w:rFonts w:ascii="Arial" w:hAnsi="Arial" w:cs="Arial"/>
        </w:rPr>
        <w:t>.,</w:t>
      </w:r>
      <w:proofErr w:type="gramStart"/>
      <w:r w:rsidRPr="009D1401">
        <w:rPr>
          <w:rFonts w:ascii="Arial" w:hAnsi="Arial" w:cs="Arial"/>
        </w:rPr>
        <w:t>2007 )</w:t>
      </w:r>
      <w:proofErr w:type="gramEnd"/>
      <w:r w:rsidRPr="009D1401">
        <w:rPr>
          <w:rFonts w:ascii="Arial" w:hAnsi="Arial" w:cs="Arial"/>
        </w:rPr>
        <w:t xml:space="preserve">. São ecossistemas da Mata Atlântica que pela sua localização recebem elevada intervenção humana (ROCHA, </w:t>
      </w:r>
      <w:r w:rsidRPr="009D1401">
        <w:rPr>
          <w:rFonts w:ascii="Arial" w:hAnsi="Arial" w:cs="Arial"/>
          <w:i/>
        </w:rPr>
        <w:t>et al</w:t>
      </w:r>
      <w:r w:rsidRPr="009D1401">
        <w:rPr>
          <w:rFonts w:ascii="Arial" w:hAnsi="Arial" w:cs="Arial"/>
        </w:rPr>
        <w:t xml:space="preserve">., </w:t>
      </w:r>
      <w:proofErr w:type="gramStart"/>
      <w:r w:rsidRPr="009D1401">
        <w:rPr>
          <w:rFonts w:ascii="Arial" w:hAnsi="Arial" w:cs="Arial"/>
        </w:rPr>
        <w:t>2007 )</w:t>
      </w:r>
      <w:proofErr w:type="gramEnd"/>
      <w:r w:rsidRPr="009D1401">
        <w:rPr>
          <w:rFonts w:ascii="Arial" w:hAnsi="Arial" w:cs="Arial"/>
        </w:rPr>
        <w:t>.</w:t>
      </w:r>
    </w:p>
    <w:p w14:paraId="6466037A" w14:textId="77777777" w:rsidR="009D1401" w:rsidRPr="009D1401" w:rsidRDefault="009D1401" w:rsidP="009D1401">
      <w:pPr>
        <w:pStyle w:val="CorpodeTextoCerroAzul"/>
        <w:spacing w:line="360" w:lineRule="auto"/>
        <w:rPr>
          <w:rFonts w:ascii="Arial" w:hAnsi="Arial" w:cs="Arial"/>
        </w:rPr>
      </w:pPr>
      <w:r w:rsidRPr="009D1401">
        <w:rPr>
          <w:rFonts w:ascii="Arial" w:hAnsi="Arial" w:cs="Arial"/>
        </w:rPr>
        <w:t xml:space="preserve">Essa formação faz a transição entre o Manguezal e a Floresta Ombrófila Densa, ou então ocorre logo após as primeiras dunas. É considerada uma formação de estrutura e composição florística bastante heterogênea com faixa de areia e dunas mais e menos consolidadas no interior (SCHMIDLIN </w:t>
      </w:r>
      <w:r w:rsidRPr="009D1401">
        <w:rPr>
          <w:rFonts w:ascii="Arial" w:hAnsi="Arial" w:cs="Arial"/>
          <w:i/>
        </w:rPr>
        <w:t>et al.,</w:t>
      </w:r>
      <w:r w:rsidRPr="009D1401">
        <w:rPr>
          <w:rFonts w:ascii="Arial" w:hAnsi="Arial" w:cs="Arial"/>
        </w:rPr>
        <w:t xml:space="preserve"> 2005). </w:t>
      </w:r>
      <w:proofErr w:type="gramStart"/>
      <w:r w:rsidRPr="009D1401">
        <w:rPr>
          <w:rFonts w:ascii="Arial" w:hAnsi="Arial" w:cs="Arial"/>
        </w:rPr>
        <w:t>O desenvolvimento estrutural e florístico da vegetação aumentam</w:t>
      </w:r>
      <w:proofErr w:type="gramEnd"/>
      <w:r w:rsidRPr="009D1401">
        <w:rPr>
          <w:rFonts w:ascii="Arial" w:hAnsi="Arial" w:cs="Arial"/>
        </w:rPr>
        <w:t xml:space="preserve"> conforme adentra o continente, chegando até o ponto em que adquire aspecto florestal nas dunas mais consolidadas (SCHMIDLIN </w:t>
      </w:r>
      <w:r w:rsidRPr="009D1401">
        <w:rPr>
          <w:rFonts w:ascii="Arial" w:hAnsi="Arial" w:cs="Arial"/>
          <w:i/>
        </w:rPr>
        <w:t>et al</w:t>
      </w:r>
      <w:r w:rsidRPr="009D1401">
        <w:rPr>
          <w:rFonts w:ascii="Arial" w:hAnsi="Arial" w:cs="Arial"/>
        </w:rPr>
        <w:t>., 2005). A faixa de areia da praia sobre as dunas frontais é caracterizada por comunidades herbáceas e arbóreas e somente sobre as dunas mais consolidadas no interior é que a comunidade arbórea é mais desenvolvida. Na faixa da praia ocorrem pé-de-cabra (</w:t>
      </w:r>
      <w:r w:rsidRPr="009D1401">
        <w:rPr>
          <w:rFonts w:ascii="Arial" w:hAnsi="Arial" w:cs="Arial"/>
          <w:i/>
        </w:rPr>
        <w:t>Ipomoea pescaprae</w:t>
      </w:r>
      <w:r w:rsidRPr="009D1401">
        <w:rPr>
          <w:rFonts w:ascii="Arial" w:hAnsi="Arial" w:cs="Arial"/>
        </w:rPr>
        <w:t>), erva-capitão (</w:t>
      </w:r>
      <w:r w:rsidRPr="009D1401">
        <w:rPr>
          <w:rFonts w:ascii="Arial" w:hAnsi="Arial" w:cs="Arial"/>
          <w:i/>
        </w:rPr>
        <w:t>Hydrocotyle bonariensis</w:t>
      </w:r>
      <w:r w:rsidRPr="009D1401">
        <w:rPr>
          <w:rFonts w:ascii="Arial" w:hAnsi="Arial" w:cs="Arial"/>
        </w:rPr>
        <w:t>), pirrixiu (</w:t>
      </w:r>
      <w:r w:rsidRPr="009D1401">
        <w:rPr>
          <w:rFonts w:ascii="Arial" w:hAnsi="Arial" w:cs="Arial"/>
          <w:i/>
        </w:rPr>
        <w:t>Blutaparon  portulacoides</w:t>
      </w:r>
      <w:r w:rsidRPr="009D1401">
        <w:rPr>
          <w:rFonts w:ascii="Arial" w:hAnsi="Arial" w:cs="Arial"/>
        </w:rPr>
        <w:t>), gelol-da-praia (</w:t>
      </w:r>
      <w:r w:rsidRPr="009D1401">
        <w:rPr>
          <w:rFonts w:ascii="Arial" w:hAnsi="Arial" w:cs="Arial"/>
          <w:i/>
        </w:rPr>
        <w:t>Polygala  cyparissias</w:t>
      </w:r>
      <w:r w:rsidRPr="009D1401">
        <w:rPr>
          <w:rFonts w:ascii="Arial" w:hAnsi="Arial" w:cs="Arial"/>
        </w:rPr>
        <w:t>), erva-</w:t>
      </w:r>
      <w:r w:rsidRPr="009D1401">
        <w:rPr>
          <w:rFonts w:ascii="Arial" w:hAnsi="Arial" w:cs="Arial"/>
        </w:rPr>
        <w:lastRenderedPageBreak/>
        <w:t>baleeira (</w:t>
      </w:r>
      <w:r w:rsidRPr="009D1401">
        <w:rPr>
          <w:rFonts w:ascii="Arial" w:hAnsi="Arial" w:cs="Arial"/>
          <w:i/>
        </w:rPr>
        <w:t>Cordia  verbenacea</w:t>
      </w:r>
      <w:r w:rsidRPr="009D1401">
        <w:rPr>
          <w:rFonts w:ascii="Arial" w:hAnsi="Arial" w:cs="Arial"/>
        </w:rPr>
        <w:t>), mangue-de-praia (</w:t>
      </w:r>
      <w:r w:rsidRPr="009D1401">
        <w:rPr>
          <w:rFonts w:ascii="Arial" w:hAnsi="Arial" w:cs="Arial"/>
          <w:i/>
        </w:rPr>
        <w:t>Scaevola plumieri</w:t>
      </w:r>
      <w:r w:rsidRPr="009D1401">
        <w:rPr>
          <w:rFonts w:ascii="Arial" w:hAnsi="Arial" w:cs="Arial"/>
        </w:rPr>
        <w:t>),  salsa-parrilha (</w:t>
      </w:r>
      <w:r w:rsidRPr="009D1401">
        <w:rPr>
          <w:rFonts w:ascii="Arial" w:hAnsi="Arial" w:cs="Arial"/>
          <w:i/>
        </w:rPr>
        <w:t>Smilax campestris</w:t>
      </w:r>
      <w:r w:rsidRPr="009D1401">
        <w:rPr>
          <w:rFonts w:ascii="Arial" w:hAnsi="Arial" w:cs="Arial"/>
        </w:rPr>
        <w:t>), feijão-da-praia (</w:t>
      </w:r>
      <w:r w:rsidRPr="009D1401">
        <w:rPr>
          <w:rFonts w:ascii="Arial" w:hAnsi="Arial" w:cs="Arial"/>
          <w:i/>
        </w:rPr>
        <w:t>Canavalia</w:t>
      </w:r>
      <w:r w:rsidRPr="009D1401">
        <w:rPr>
          <w:rFonts w:ascii="Arial" w:hAnsi="Arial" w:cs="Arial"/>
        </w:rPr>
        <w:t xml:space="preserve">  sp.) (RODERJAN </w:t>
      </w:r>
      <w:r w:rsidRPr="009D1401">
        <w:rPr>
          <w:rFonts w:ascii="Arial" w:hAnsi="Arial" w:cs="Arial"/>
          <w:i/>
        </w:rPr>
        <w:t>et al</w:t>
      </w:r>
      <w:r w:rsidRPr="009D1401">
        <w:rPr>
          <w:rFonts w:ascii="Arial" w:hAnsi="Arial" w:cs="Arial"/>
        </w:rPr>
        <w:t>., 2002).</w:t>
      </w:r>
    </w:p>
    <w:p w14:paraId="38A059C1" w14:textId="77777777" w:rsidR="009D1401" w:rsidRPr="009D1401" w:rsidRDefault="009D1401" w:rsidP="009D1401">
      <w:pPr>
        <w:pStyle w:val="CorpodeTextoCerroAzul"/>
        <w:spacing w:line="360" w:lineRule="auto"/>
        <w:rPr>
          <w:rFonts w:ascii="Arial" w:hAnsi="Arial" w:cs="Arial"/>
        </w:rPr>
      </w:pPr>
      <w:r w:rsidRPr="009D1401">
        <w:rPr>
          <w:rFonts w:ascii="Arial" w:hAnsi="Arial" w:cs="Arial"/>
        </w:rPr>
        <w:t>Nas dunas menos consolidadas encontram-se orquídeas (</w:t>
      </w:r>
      <w:r w:rsidRPr="009D1401">
        <w:rPr>
          <w:rFonts w:ascii="Arial" w:hAnsi="Arial" w:cs="Arial"/>
          <w:i/>
        </w:rPr>
        <w:t>Epidendrum</w:t>
      </w:r>
      <w:r w:rsidRPr="009D1401">
        <w:rPr>
          <w:rFonts w:ascii="Arial" w:hAnsi="Arial" w:cs="Arial"/>
        </w:rPr>
        <w:t xml:space="preserve"> sp., </w:t>
      </w:r>
      <w:r w:rsidRPr="009D1401">
        <w:rPr>
          <w:rFonts w:ascii="Arial" w:hAnsi="Arial" w:cs="Arial"/>
          <w:i/>
        </w:rPr>
        <w:t>Oncidium</w:t>
      </w:r>
      <w:r w:rsidRPr="009D1401">
        <w:rPr>
          <w:rFonts w:ascii="Arial" w:hAnsi="Arial" w:cs="Arial"/>
        </w:rPr>
        <w:t xml:space="preserve"> sp. e </w:t>
      </w:r>
      <w:r w:rsidRPr="009D1401">
        <w:rPr>
          <w:rFonts w:ascii="Arial" w:hAnsi="Arial" w:cs="Arial"/>
          <w:i/>
        </w:rPr>
        <w:t>Cyrtopodium</w:t>
      </w:r>
      <w:r w:rsidRPr="009D1401">
        <w:rPr>
          <w:rFonts w:ascii="Arial" w:hAnsi="Arial" w:cs="Arial"/>
        </w:rPr>
        <w:t xml:space="preserve"> sp.), bromélias (</w:t>
      </w:r>
      <w:r w:rsidRPr="009D1401">
        <w:rPr>
          <w:rFonts w:ascii="Arial" w:hAnsi="Arial" w:cs="Arial"/>
          <w:i/>
        </w:rPr>
        <w:t>Dickia</w:t>
      </w:r>
      <w:r w:rsidRPr="009D1401">
        <w:rPr>
          <w:rFonts w:ascii="Arial" w:hAnsi="Arial" w:cs="Arial"/>
        </w:rPr>
        <w:t xml:space="preserve"> sp. e </w:t>
      </w:r>
      <w:r w:rsidRPr="009D1401">
        <w:rPr>
          <w:rFonts w:ascii="Arial" w:hAnsi="Arial" w:cs="Arial"/>
          <w:i/>
        </w:rPr>
        <w:t>Aechmea</w:t>
      </w:r>
      <w:r w:rsidRPr="009D1401">
        <w:rPr>
          <w:rFonts w:ascii="Arial" w:hAnsi="Arial" w:cs="Arial"/>
        </w:rPr>
        <w:t xml:space="preserve"> sp.), além de líquens, briófitas e pteridófitas. Dentre as espécies arbustivas sobressaem a vassoura (</w:t>
      </w:r>
      <w:r w:rsidRPr="009D1401">
        <w:rPr>
          <w:rFonts w:ascii="Arial" w:hAnsi="Arial" w:cs="Arial"/>
          <w:i/>
        </w:rPr>
        <w:t>Simphyopappus casarettoi</w:t>
      </w:r>
      <w:r w:rsidRPr="009D1401">
        <w:rPr>
          <w:rFonts w:ascii="Arial" w:hAnsi="Arial" w:cs="Arial"/>
        </w:rPr>
        <w:t>), groselha-do-brejo (</w:t>
      </w:r>
      <w:r w:rsidRPr="009D1401">
        <w:rPr>
          <w:rFonts w:ascii="Arial" w:hAnsi="Arial" w:cs="Arial"/>
          <w:i/>
        </w:rPr>
        <w:t>Gaylussacia brasiliensis</w:t>
      </w:r>
      <w:r w:rsidRPr="009D1401">
        <w:rPr>
          <w:rFonts w:ascii="Arial" w:hAnsi="Arial" w:cs="Arial"/>
        </w:rPr>
        <w:t>), e o marmelo-do-mangue (</w:t>
      </w:r>
      <w:r w:rsidRPr="009D1401">
        <w:rPr>
          <w:rFonts w:ascii="Arial" w:hAnsi="Arial" w:cs="Arial"/>
          <w:i/>
        </w:rPr>
        <w:t>Dalbergia ecastophylla</w:t>
      </w:r>
      <w:r w:rsidRPr="009D1401">
        <w:rPr>
          <w:rFonts w:ascii="Arial" w:hAnsi="Arial" w:cs="Arial"/>
        </w:rPr>
        <w:t xml:space="preserve">) (RODERJAN </w:t>
      </w:r>
      <w:r w:rsidRPr="009D1401">
        <w:rPr>
          <w:rFonts w:ascii="Arial" w:hAnsi="Arial" w:cs="Arial"/>
          <w:i/>
        </w:rPr>
        <w:t>et al</w:t>
      </w:r>
      <w:r w:rsidRPr="009D1401">
        <w:rPr>
          <w:rFonts w:ascii="Arial" w:hAnsi="Arial" w:cs="Arial"/>
        </w:rPr>
        <w:t>., 2002).</w:t>
      </w:r>
    </w:p>
    <w:p w14:paraId="27106DAF" w14:textId="5492EA1E" w:rsidR="009D1401" w:rsidRPr="009D1401" w:rsidRDefault="009D1401" w:rsidP="008541F5">
      <w:pPr>
        <w:pStyle w:val="CorpodeTextoCerroAzul"/>
        <w:spacing w:line="360" w:lineRule="auto"/>
        <w:rPr>
          <w:rFonts w:ascii="Arial" w:hAnsi="Arial" w:cs="Arial"/>
        </w:rPr>
      </w:pPr>
      <w:r w:rsidRPr="009D1401">
        <w:rPr>
          <w:rFonts w:ascii="Arial" w:hAnsi="Arial" w:cs="Arial"/>
        </w:rPr>
        <w:t>O estrato arbóreo é denso e baixo (entre 2 e 5m  de  altura) dominado  por poucas  espécies, entre  as quais destacam-se a caúna (</w:t>
      </w:r>
      <w:r w:rsidRPr="009D1401">
        <w:rPr>
          <w:rFonts w:ascii="Arial" w:hAnsi="Arial" w:cs="Arial"/>
          <w:i/>
        </w:rPr>
        <w:t>Ilex  theezans</w:t>
      </w:r>
      <w:r w:rsidRPr="009D1401">
        <w:rPr>
          <w:rFonts w:ascii="Arial" w:hAnsi="Arial" w:cs="Arial"/>
        </w:rPr>
        <w:t>), mangue-do-mato (</w:t>
      </w:r>
      <w:r w:rsidRPr="009D1401">
        <w:rPr>
          <w:rFonts w:ascii="Arial" w:hAnsi="Arial" w:cs="Arial"/>
          <w:i/>
        </w:rPr>
        <w:t>Clusia criuva</w:t>
      </w:r>
      <w:r w:rsidRPr="009D1401">
        <w:rPr>
          <w:rFonts w:ascii="Arial" w:hAnsi="Arial" w:cs="Arial"/>
        </w:rPr>
        <w:t>), aroeira-vermelha (</w:t>
      </w:r>
      <w:r w:rsidRPr="009D1401">
        <w:rPr>
          <w:rFonts w:ascii="Arial" w:hAnsi="Arial" w:cs="Arial"/>
          <w:i/>
        </w:rPr>
        <w:t>Schinus  terebinthifolius</w:t>
      </w:r>
      <w:r w:rsidRPr="009D1401">
        <w:rPr>
          <w:rFonts w:ascii="Arial" w:hAnsi="Arial" w:cs="Arial"/>
        </w:rPr>
        <w:t>),  pau-ombo (</w:t>
      </w:r>
      <w:r w:rsidRPr="009D1401">
        <w:rPr>
          <w:rFonts w:ascii="Arial" w:hAnsi="Arial" w:cs="Arial"/>
          <w:i/>
        </w:rPr>
        <w:t>Tapirira  guianensis</w:t>
      </w:r>
      <w:r w:rsidRPr="009D1401">
        <w:rPr>
          <w:rFonts w:ascii="Arial" w:hAnsi="Arial" w:cs="Arial"/>
        </w:rPr>
        <w:t>), pinta-moça (</w:t>
      </w:r>
      <w:r w:rsidRPr="009D1401">
        <w:rPr>
          <w:rFonts w:ascii="Arial" w:hAnsi="Arial" w:cs="Arial"/>
          <w:i/>
        </w:rPr>
        <w:t>Ternstroemia  brasiliensis</w:t>
      </w:r>
      <w:r w:rsidRPr="009D1401">
        <w:rPr>
          <w:rFonts w:ascii="Arial" w:hAnsi="Arial" w:cs="Arial"/>
        </w:rPr>
        <w:t>) , guamirim (</w:t>
      </w:r>
      <w:r w:rsidRPr="009D1401">
        <w:rPr>
          <w:rFonts w:ascii="Arial" w:hAnsi="Arial" w:cs="Arial"/>
          <w:i/>
        </w:rPr>
        <w:t>Gomidesia  schaueriana</w:t>
      </w:r>
      <w:r w:rsidRPr="009D1401">
        <w:rPr>
          <w:rFonts w:ascii="Arial" w:hAnsi="Arial" w:cs="Arial"/>
        </w:rPr>
        <w:t>), araçá (</w:t>
      </w:r>
      <w:r w:rsidRPr="009D1401">
        <w:rPr>
          <w:rFonts w:ascii="Arial" w:hAnsi="Arial" w:cs="Arial"/>
          <w:i/>
        </w:rPr>
        <w:t>Psidium  cattleianum</w:t>
      </w:r>
      <w:r w:rsidRPr="009D1401">
        <w:rPr>
          <w:rFonts w:ascii="Arial" w:hAnsi="Arial" w:cs="Arial"/>
        </w:rPr>
        <w:t>), angelim (</w:t>
      </w:r>
      <w:r w:rsidRPr="009D1401">
        <w:rPr>
          <w:rFonts w:ascii="Arial" w:hAnsi="Arial" w:cs="Arial"/>
          <w:i/>
        </w:rPr>
        <w:t>Andira  anthelminthica</w:t>
      </w:r>
      <w:r w:rsidRPr="009D1401">
        <w:rPr>
          <w:rFonts w:ascii="Arial" w:hAnsi="Arial" w:cs="Arial"/>
        </w:rPr>
        <w:t>), farinha-seca (</w:t>
      </w:r>
      <w:r w:rsidRPr="009D1401">
        <w:rPr>
          <w:rFonts w:ascii="Arial" w:hAnsi="Arial" w:cs="Arial"/>
          <w:i/>
        </w:rPr>
        <w:t>Abarema  langsdorffii</w:t>
      </w:r>
      <w:r w:rsidRPr="009D1401">
        <w:rPr>
          <w:rFonts w:ascii="Arial" w:hAnsi="Arial" w:cs="Arial"/>
        </w:rPr>
        <w:t>) e canela-do-brejo (</w:t>
      </w:r>
      <w:r w:rsidRPr="009D1401">
        <w:rPr>
          <w:rFonts w:ascii="Arial" w:hAnsi="Arial" w:cs="Arial"/>
          <w:i/>
        </w:rPr>
        <w:t>Ocotea pulchella</w:t>
      </w:r>
      <w:r w:rsidRPr="009D1401">
        <w:rPr>
          <w:rFonts w:ascii="Arial" w:hAnsi="Arial" w:cs="Arial"/>
        </w:rPr>
        <w:t xml:space="preserve">) (RODERJAN </w:t>
      </w:r>
      <w:r w:rsidRPr="009D1401">
        <w:rPr>
          <w:rFonts w:ascii="Arial" w:hAnsi="Arial" w:cs="Arial"/>
          <w:i/>
        </w:rPr>
        <w:t>et al</w:t>
      </w:r>
      <w:r w:rsidRPr="009D1401">
        <w:rPr>
          <w:rFonts w:ascii="Arial" w:hAnsi="Arial" w:cs="Arial"/>
        </w:rPr>
        <w:t>., 2002).</w:t>
      </w:r>
      <w:r w:rsidR="008541F5">
        <w:rPr>
          <w:rFonts w:ascii="Arial" w:hAnsi="Arial" w:cs="Arial"/>
        </w:rPr>
        <w:t xml:space="preserve"> </w:t>
      </w:r>
      <w:r w:rsidRPr="009D1401">
        <w:rPr>
          <w:rFonts w:ascii="Arial" w:hAnsi="Arial" w:cs="Arial"/>
        </w:rPr>
        <w:t>Na APA de Guaraqueçaba essa form</w:t>
      </w:r>
      <w:r w:rsidR="008541F5">
        <w:rPr>
          <w:rFonts w:ascii="Arial" w:hAnsi="Arial" w:cs="Arial"/>
        </w:rPr>
        <w:t xml:space="preserve">ação </w:t>
      </w:r>
      <w:proofErr w:type="gramStart"/>
      <w:r w:rsidR="008541F5">
        <w:rPr>
          <w:rFonts w:ascii="Arial" w:hAnsi="Arial" w:cs="Arial"/>
        </w:rPr>
        <w:t>ocupa  4</w:t>
      </w:r>
      <w:proofErr w:type="gramEnd"/>
      <w:r w:rsidR="008541F5">
        <w:rPr>
          <w:rFonts w:ascii="Arial" w:hAnsi="Arial" w:cs="Arial"/>
        </w:rPr>
        <w:t>,66% da área tota</w:t>
      </w:r>
      <w:r w:rsidRPr="009D1401">
        <w:rPr>
          <w:rFonts w:ascii="Arial" w:hAnsi="Arial" w:cs="Arial"/>
          <w:noProof/>
          <w:lang w:val="en-US" w:eastAsia="en-US"/>
        </w:rPr>
        <w:drawing>
          <wp:inline distT="0" distB="0" distL="0" distR="0" wp14:anchorId="5BC968F5" wp14:editId="18F808CF">
            <wp:extent cx="5250759" cy="1089689"/>
            <wp:effectExtent l="0" t="0" r="7620" b="2540"/>
            <wp:docPr id="61" name="Imagem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9"/>
                    <a:srcRect t="19150" b="26329"/>
                    <a:stretch/>
                  </pic:blipFill>
                  <pic:spPr bwMode="auto">
                    <a:xfrm>
                      <a:off x="0" y="0"/>
                      <a:ext cx="5253414" cy="1090240"/>
                    </a:xfrm>
                    <a:prstGeom prst="rect">
                      <a:avLst/>
                    </a:prstGeom>
                    <a:ln>
                      <a:noFill/>
                    </a:ln>
                    <a:extLst>
                      <a:ext uri="{53640926-AAD7-44d8-BBD7-CCE9431645EC}">
                        <a14:shadowObscured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inline>
        </w:drawing>
      </w:r>
      <w:bookmarkStart w:id="39" w:name="_Toc471026252"/>
      <w:bookmarkStart w:id="40" w:name="_Toc347588911"/>
      <w:r w:rsidRPr="008541F5">
        <w:rPr>
          <w:rFonts w:ascii="Arial" w:hAnsi="Arial" w:cs="Arial"/>
          <w:sz w:val="22"/>
          <w:szCs w:val="22"/>
        </w:rPr>
        <w:t xml:space="preserve">Figura </w:t>
      </w:r>
      <w:r w:rsidRPr="008541F5">
        <w:rPr>
          <w:rFonts w:ascii="Arial" w:hAnsi="Arial" w:cs="Arial"/>
          <w:sz w:val="22"/>
          <w:szCs w:val="22"/>
        </w:rPr>
        <w:fldChar w:fldCharType="begin"/>
      </w:r>
      <w:r w:rsidRPr="008541F5">
        <w:rPr>
          <w:rFonts w:ascii="Arial" w:hAnsi="Arial" w:cs="Arial"/>
          <w:sz w:val="22"/>
          <w:szCs w:val="22"/>
        </w:rPr>
        <w:instrText xml:space="preserve"> SEQ Figura \* ARABIC </w:instrText>
      </w:r>
      <w:r w:rsidRPr="008541F5">
        <w:rPr>
          <w:rFonts w:ascii="Arial" w:hAnsi="Arial" w:cs="Arial"/>
          <w:sz w:val="22"/>
          <w:szCs w:val="22"/>
        </w:rPr>
        <w:fldChar w:fldCharType="separate"/>
      </w:r>
      <w:r w:rsidRPr="008541F5">
        <w:rPr>
          <w:rFonts w:ascii="Arial" w:hAnsi="Arial" w:cs="Arial"/>
          <w:noProof/>
          <w:sz w:val="22"/>
          <w:szCs w:val="22"/>
        </w:rPr>
        <w:t>6</w:t>
      </w:r>
      <w:r w:rsidRPr="008541F5">
        <w:rPr>
          <w:rFonts w:ascii="Arial" w:hAnsi="Arial" w:cs="Arial"/>
          <w:noProof/>
          <w:sz w:val="22"/>
          <w:szCs w:val="22"/>
        </w:rPr>
        <w:fldChar w:fldCharType="end"/>
      </w:r>
      <w:r w:rsidRPr="008541F5">
        <w:rPr>
          <w:rFonts w:ascii="Arial" w:hAnsi="Arial" w:cs="Arial"/>
          <w:sz w:val="22"/>
          <w:szCs w:val="22"/>
        </w:rPr>
        <w:t xml:space="preserve"> - Perfil hipotético de uma área de Formação Pioneira de Influência Marinha. Adaptado de </w:t>
      </w:r>
      <w:proofErr w:type="gramStart"/>
      <w:r w:rsidRPr="008541F5">
        <w:rPr>
          <w:rFonts w:ascii="Arial" w:hAnsi="Arial" w:cs="Arial"/>
          <w:sz w:val="22"/>
          <w:szCs w:val="22"/>
        </w:rPr>
        <w:t xml:space="preserve">Roderjan  </w:t>
      </w:r>
      <w:r w:rsidRPr="008541F5">
        <w:rPr>
          <w:rFonts w:ascii="Arial" w:hAnsi="Arial" w:cs="Arial"/>
          <w:i/>
          <w:sz w:val="22"/>
          <w:szCs w:val="22"/>
        </w:rPr>
        <w:t>et</w:t>
      </w:r>
      <w:proofErr w:type="gramEnd"/>
      <w:r w:rsidRPr="008541F5">
        <w:rPr>
          <w:rFonts w:ascii="Arial" w:hAnsi="Arial" w:cs="Arial"/>
          <w:i/>
          <w:sz w:val="22"/>
          <w:szCs w:val="22"/>
        </w:rPr>
        <w:t xml:space="preserve"> al</w:t>
      </w:r>
      <w:r w:rsidRPr="008541F5">
        <w:rPr>
          <w:rFonts w:ascii="Arial" w:hAnsi="Arial" w:cs="Arial"/>
          <w:sz w:val="22"/>
          <w:szCs w:val="22"/>
        </w:rPr>
        <w:t>., 2002.</w:t>
      </w:r>
      <w:bookmarkEnd w:id="39"/>
      <w:bookmarkEnd w:id="40"/>
    </w:p>
    <w:p w14:paraId="3C4CAC44" w14:textId="77777777" w:rsidR="009D1401" w:rsidRPr="009D1401" w:rsidRDefault="009D1401" w:rsidP="008C7269">
      <w:pPr>
        <w:pStyle w:val="Ttulo5"/>
        <w:numPr>
          <w:ilvl w:val="4"/>
          <w:numId w:val="9"/>
        </w:numPr>
        <w:spacing w:line="360" w:lineRule="auto"/>
        <w:rPr>
          <w:rFonts w:ascii="Arial" w:hAnsi="Arial" w:cs="Arial"/>
          <w:b w:val="0"/>
        </w:rPr>
      </w:pPr>
      <w:r w:rsidRPr="009D1401">
        <w:rPr>
          <w:rFonts w:ascii="Arial" w:hAnsi="Arial" w:cs="Arial"/>
        </w:rPr>
        <w:br w:type="page"/>
      </w:r>
    </w:p>
    <w:p w14:paraId="64797070" w14:textId="7E1FFEBA" w:rsidR="009D1401" w:rsidRPr="00B84C4A" w:rsidRDefault="00B84C4A" w:rsidP="009D1401">
      <w:pPr>
        <w:pStyle w:val="Ttulo2CerroAzul1"/>
        <w:rPr>
          <w:rFonts w:cs="Arial"/>
          <w:b w:val="0"/>
        </w:rPr>
      </w:pPr>
      <w:bookmarkStart w:id="41" w:name="_Toc461583459"/>
      <w:r>
        <w:rPr>
          <w:rFonts w:cs="Arial"/>
          <w:b w:val="0"/>
        </w:rPr>
        <w:lastRenderedPageBreak/>
        <w:t>3.1.3</w:t>
      </w:r>
      <w:r w:rsidRPr="00B84C4A">
        <w:rPr>
          <w:rFonts w:cs="Arial"/>
          <w:b w:val="0"/>
        </w:rPr>
        <w:t xml:space="preserve">. </w:t>
      </w:r>
      <w:r>
        <w:rPr>
          <w:rFonts w:cs="Arial"/>
          <w:b w:val="0"/>
        </w:rPr>
        <w:tab/>
      </w:r>
      <w:r w:rsidRPr="00B84C4A">
        <w:rPr>
          <w:rFonts w:cs="Arial"/>
          <w:b w:val="0"/>
        </w:rPr>
        <w:t>ESTAÇÃO ECOLÓGICA DE GUARAQUEÇABA</w:t>
      </w:r>
    </w:p>
    <w:p w14:paraId="21DB5A52" w14:textId="1F07649B" w:rsidR="009D1401" w:rsidRPr="009D1401" w:rsidRDefault="009D1401" w:rsidP="009D1401">
      <w:pPr>
        <w:pStyle w:val="CorpodeTextoCerroAzul"/>
        <w:spacing w:line="360" w:lineRule="auto"/>
        <w:rPr>
          <w:rFonts w:ascii="Arial" w:hAnsi="Arial" w:cs="Arial"/>
          <w:color w:val="000000" w:themeColor="text1"/>
        </w:rPr>
      </w:pPr>
      <w:r w:rsidRPr="009D1401">
        <w:rPr>
          <w:rFonts w:ascii="Arial" w:hAnsi="Arial" w:cs="Arial"/>
          <w:color w:val="000000" w:themeColor="text1"/>
        </w:rPr>
        <w:t>A vegetação da Estação Ecológica de Guaraqueçaba é formada principalmente por formações pioneiras de influência fluviomarinha arbórea (72,07%) e F.P</w:t>
      </w:r>
      <w:r w:rsidR="00B84C4A">
        <w:rPr>
          <w:rFonts w:ascii="Arial" w:hAnsi="Arial" w:cs="Arial"/>
          <w:color w:val="000000" w:themeColor="text1"/>
        </w:rPr>
        <w:t xml:space="preserve">.I. Marinha arbórea, com 7,96%. </w:t>
      </w:r>
      <w:r w:rsidRPr="009D1401">
        <w:rPr>
          <w:rFonts w:ascii="Arial" w:hAnsi="Arial" w:cs="Arial"/>
          <w:color w:val="000000" w:themeColor="text1"/>
        </w:rPr>
        <w:t xml:space="preserve">Também há a presença de Floresta Ombrófila Densa de Terras Baixas e Aluvial, mas em menor proporção (Tabela 2).  </w:t>
      </w:r>
    </w:p>
    <w:p w14:paraId="7724C943" w14:textId="77777777" w:rsidR="009D1401" w:rsidRPr="009D1401" w:rsidRDefault="009D1401" w:rsidP="009D1401">
      <w:pPr>
        <w:pStyle w:val="CorpodeTextoCerroAzul"/>
        <w:spacing w:line="360" w:lineRule="auto"/>
        <w:ind w:firstLine="0"/>
        <w:rPr>
          <w:rFonts w:ascii="Arial" w:hAnsi="Arial" w:cs="Arial"/>
          <w:color w:val="000000" w:themeColor="text1"/>
          <w:sz w:val="20"/>
          <w:szCs w:val="20"/>
        </w:rPr>
      </w:pPr>
    </w:p>
    <w:p w14:paraId="594A087F" w14:textId="77777777" w:rsidR="009D1401" w:rsidRPr="009D1401" w:rsidRDefault="009D1401" w:rsidP="00B0466D">
      <w:pPr>
        <w:pStyle w:val="Legenda"/>
        <w:jc w:val="left"/>
      </w:pPr>
      <w:bookmarkStart w:id="42" w:name="_Toc471027683"/>
      <w:r w:rsidRPr="009D1401">
        <w:t xml:space="preserve">Tabela </w:t>
      </w:r>
      <w:r w:rsidR="00AB6109">
        <w:rPr>
          <w:noProof/>
        </w:rPr>
        <w:fldChar w:fldCharType="begin"/>
      </w:r>
      <w:r w:rsidR="00AB6109">
        <w:rPr>
          <w:noProof/>
        </w:rPr>
        <w:instrText xml:space="preserve"> SEQ Tabela \* ARABIC </w:instrText>
      </w:r>
      <w:r w:rsidR="00AB6109">
        <w:rPr>
          <w:noProof/>
        </w:rPr>
        <w:fldChar w:fldCharType="separate"/>
      </w:r>
      <w:r w:rsidRPr="009D1401">
        <w:rPr>
          <w:noProof/>
        </w:rPr>
        <w:t>2</w:t>
      </w:r>
      <w:r w:rsidR="00AB6109">
        <w:rPr>
          <w:noProof/>
        </w:rPr>
        <w:fldChar w:fldCharType="end"/>
      </w:r>
      <w:r w:rsidRPr="009D1401">
        <w:t>- Cobertura da vegetação na ESEC de Guaraqueçaba.</w:t>
      </w:r>
      <w:bookmarkEnd w:id="42"/>
    </w:p>
    <w:tbl>
      <w:tblPr>
        <w:tblW w:w="7867" w:type="dxa"/>
        <w:tblLayout w:type="fixed"/>
        <w:tblCellMar>
          <w:left w:w="70" w:type="dxa"/>
          <w:right w:w="70" w:type="dxa"/>
        </w:tblCellMar>
        <w:tblLook w:val="04A0" w:firstRow="1" w:lastRow="0" w:firstColumn="1" w:lastColumn="0" w:noHBand="0" w:noVBand="1"/>
      </w:tblPr>
      <w:tblGrid>
        <w:gridCol w:w="4039"/>
        <w:gridCol w:w="3828"/>
      </w:tblGrid>
      <w:tr w:rsidR="009D1401" w:rsidRPr="009D1401" w14:paraId="7C961824" w14:textId="77777777" w:rsidTr="009D1401">
        <w:trPr>
          <w:trHeight w:val="255"/>
        </w:trPr>
        <w:tc>
          <w:tcPr>
            <w:tcW w:w="4039" w:type="dxa"/>
            <w:tcBorders>
              <w:top w:val="nil"/>
              <w:left w:val="nil"/>
              <w:bottom w:val="single" w:sz="4" w:space="0" w:color="auto"/>
              <w:right w:val="nil"/>
            </w:tcBorders>
            <w:shd w:val="clear" w:color="auto" w:fill="auto"/>
            <w:noWrap/>
            <w:hideMark/>
          </w:tcPr>
          <w:p w14:paraId="0834E567" w14:textId="77777777" w:rsidR="009D1401" w:rsidRPr="006119C4" w:rsidRDefault="009D1401" w:rsidP="009D1401">
            <w:pPr>
              <w:spacing w:line="360" w:lineRule="auto"/>
              <w:rPr>
                <w:rFonts w:ascii="Arial" w:hAnsi="Arial" w:cs="Arial"/>
                <w:b/>
                <w:sz w:val="20"/>
                <w:szCs w:val="20"/>
              </w:rPr>
            </w:pPr>
            <w:r w:rsidRPr="006119C4">
              <w:rPr>
                <w:rFonts w:ascii="Arial" w:hAnsi="Arial" w:cs="Arial"/>
                <w:b/>
                <w:sz w:val="20"/>
                <w:szCs w:val="20"/>
              </w:rPr>
              <w:t>Classe</w:t>
            </w:r>
          </w:p>
        </w:tc>
        <w:tc>
          <w:tcPr>
            <w:tcW w:w="3828" w:type="dxa"/>
            <w:tcBorders>
              <w:top w:val="nil"/>
              <w:left w:val="nil"/>
              <w:bottom w:val="single" w:sz="4" w:space="0" w:color="auto"/>
              <w:right w:val="nil"/>
            </w:tcBorders>
            <w:shd w:val="clear" w:color="auto" w:fill="auto"/>
            <w:noWrap/>
            <w:vAlign w:val="center"/>
            <w:hideMark/>
          </w:tcPr>
          <w:p w14:paraId="70515E28" w14:textId="77777777" w:rsidR="009D1401" w:rsidRPr="006119C4" w:rsidRDefault="009D1401" w:rsidP="009D1401">
            <w:pPr>
              <w:spacing w:line="360" w:lineRule="auto"/>
              <w:rPr>
                <w:rFonts w:ascii="Arial" w:hAnsi="Arial" w:cs="Arial"/>
                <w:b/>
                <w:sz w:val="20"/>
                <w:szCs w:val="20"/>
              </w:rPr>
            </w:pPr>
            <w:r w:rsidRPr="006119C4">
              <w:rPr>
                <w:rFonts w:ascii="Arial" w:hAnsi="Arial" w:cs="Arial"/>
                <w:b/>
                <w:sz w:val="20"/>
                <w:szCs w:val="20"/>
              </w:rPr>
              <w:t>Cobertura em relação a área total (%)</w:t>
            </w:r>
          </w:p>
        </w:tc>
      </w:tr>
      <w:tr w:rsidR="009D1401" w:rsidRPr="009D1401" w14:paraId="6CF77AF7" w14:textId="77777777" w:rsidTr="009D1401">
        <w:trPr>
          <w:trHeight w:val="255"/>
        </w:trPr>
        <w:tc>
          <w:tcPr>
            <w:tcW w:w="4039" w:type="dxa"/>
            <w:tcBorders>
              <w:top w:val="single" w:sz="4" w:space="0" w:color="auto"/>
              <w:left w:val="nil"/>
              <w:bottom w:val="nil"/>
              <w:right w:val="nil"/>
            </w:tcBorders>
            <w:shd w:val="clear" w:color="auto" w:fill="auto"/>
            <w:noWrap/>
            <w:vAlign w:val="center"/>
            <w:hideMark/>
          </w:tcPr>
          <w:p w14:paraId="252927C6" w14:textId="77777777" w:rsidR="009D1401" w:rsidRPr="006119C4" w:rsidRDefault="009D1401" w:rsidP="009D1401">
            <w:pPr>
              <w:spacing w:line="360" w:lineRule="auto"/>
              <w:jc w:val="both"/>
              <w:rPr>
                <w:rFonts w:ascii="Arial" w:hAnsi="Arial" w:cs="Arial"/>
                <w:sz w:val="20"/>
                <w:szCs w:val="20"/>
              </w:rPr>
            </w:pPr>
            <w:r w:rsidRPr="006119C4">
              <w:rPr>
                <w:rFonts w:ascii="Arial" w:hAnsi="Arial" w:cs="Arial"/>
                <w:sz w:val="20"/>
                <w:szCs w:val="20"/>
              </w:rPr>
              <w:t>F.P.I. Fluviomarinha arbórea</w:t>
            </w:r>
          </w:p>
        </w:tc>
        <w:tc>
          <w:tcPr>
            <w:tcW w:w="3828" w:type="dxa"/>
            <w:tcBorders>
              <w:top w:val="single" w:sz="4" w:space="0" w:color="auto"/>
              <w:left w:val="nil"/>
              <w:bottom w:val="nil"/>
              <w:right w:val="nil"/>
            </w:tcBorders>
            <w:shd w:val="clear" w:color="auto" w:fill="auto"/>
            <w:noWrap/>
            <w:vAlign w:val="center"/>
            <w:hideMark/>
          </w:tcPr>
          <w:p w14:paraId="36E792CC" w14:textId="77777777" w:rsidR="009D1401" w:rsidRPr="006119C4" w:rsidRDefault="009D1401" w:rsidP="006119C4">
            <w:pPr>
              <w:spacing w:line="360" w:lineRule="auto"/>
              <w:jc w:val="center"/>
              <w:rPr>
                <w:rFonts w:ascii="Arial" w:hAnsi="Arial" w:cs="Arial"/>
                <w:sz w:val="20"/>
                <w:szCs w:val="20"/>
              </w:rPr>
            </w:pPr>
            <w:r w:rsidRPr="006119C4">
              <w:rPr>
                <w:rFonts w:ascii="Arial" w:hAnsi="Arial" w:cs="Arial"/>
                <w:sz w:val="20"/>
                <w:szCs w:val="20"/>
              </w:rPr>
              <w:t>72,07</w:t>
            </w:r>
          </w:p>
        </w:tc>
      </w:tr>
      <w:tr w:rsidR="009D1401" w:rsidRPr="009D1401" w14:paraId="436D3EE1" w14:textId="77777777" w:rsidTr="009D1401">
        <w:trPr>
          <w:trHeight w:val="255"/>
        </w:trPr>
        <w:tc>
          <w:tcPr>
            <w:tcW w:w="4039" w:type="dxa"/>
            <w:tcBorders>
              <w:top w:val="nil"/>
              <w:left w:val="nil"/>
              <w:bottom w:val="nil"/>
              <w:right w:val="nil"/>
            </w:tcBorders>
            <w:shd w:val="clear" w:color="auto" w:fill="auto"/>
            <w:noWrap/>
            <w:vAlign w:val="center"/>
            <w:hideMark/>
          </w:tcPr>
          <w:p w14:paraId="6D355448" w14:textId="77777777" w:rsidR="009D1401" w:rsidRPr="006119C4" w:rsidRDefault="009D1401" w:rsidP="009D1401">
            <w:pPr>
              <w:spacing w:line="360" w:lineRule="auto"/>
              <w:jc w:val="both"/>
              <w:rPr>
                <w:rFonts w:ascii="Arial" w:hAnsi="Arial" w:cs="Arial"/>
                <w:sz w:val="20"/>
                <w:szCs w:val="20"/>
              </w:rPr>
            </w:pPr>
            <w:r w:rsidRPr="006119C4">
              <w:rPr>
                <w:rFonts w:ascii="Arial" w:hAnsi="Arial" w:cs="Arial"/>
                <w:sz w:val="20"/>
                <w:szCs w:val="20"/>
              </w:rPr>
              <w:t>Corpos d'água</w:t>
            </w:r>
          </w:p>
        </w:tc>
        <w:tc>
          <w:tcPr>
            <w:tcW w:w="3828" w:type="dxa"/>
            <w:tcBorders>
              <w:top w:val="nil"/>
              <w:left w:val="nil"/>
              <w:bottom w:val="nil"/>
              <w:right w:val="nil"/>
            </w:tcBorders>
            <w:shd w:val="clear" w:color="auto" w:fill="auto"/>
            <w:noWrap/>
            <w:vAlign w:val="center"/>
            <w:hideMark/>
          </w:tcPr>
          <w:p w14:paraId="31EF466B" w14:textId="77777777" w:rsidR="009D1401" w:rsidRPr="006119C4" w:rsidRDefault="009D1401" w:rsidP="006119C4">
            <w:pPr>
              <w:spacing w:line="360" w:lineRule="auto"/>
              <w:jc w:val="center"/>
              <w:rPr>
                <w:rFonts w:ascii="Arial" w:hAnsi="Arial" w:cs="Arial"/>
                <w:sz w:val="20"/>
                <w:szCs w:val="20"/>
              </w:rPr>
            </w:pPr>
            <w:r w:rsidRPr="006119C4">
              <w:rPr>
                <w:rFonts w:ascii="Arial" w:hAnsi="Arial" w:cs="Arial"/>
                <w:sz w:val="20"/>
                <w:szCs w:val="20"/>
              </w:rPr>
              <w:t>10,02</w:t>
            </w:r>
          </w:p>
        </w:tc>
      </w:tr>
      <w:tr w:rsidR="009D1401" w:rsidRPr="009D1401" w14:paraId="0B6D6EE6" w14:textId="77777777" w:rsidTr="009D1401">
        <w:trPr>
          <w:trHeight w:val="255"/>
        </w:trPr>
        <w:tc>
          <w:tcPr>
            <w:tcW w:w="4039" w:type="dxa"/>
            <w:tcBorders>
              <w:top w:val="nil"/>
              <w:left w:val="nil"/>
              <w:bottom w:val="nil"/>
              <w:right w:val="nil"/>
            </w:tcBorders>
            <w:shd w:val="clear" w:color="auto" w:fill="auto"/>
            <w:noWrap/>
            <w:vAlign w:val="center"/>
            <w:hideMark/>
          </w:tcPr>
          <w:p w14:paraId="51120691" w14:textId="77777777" w:rsidR="009D1401" w:rsidRPr="006119C4" w:rsidRDefault="009D1401" w:rsidP="009D1401">
            <w:pPr>
              <w:spacing w:line="360" w:lineRule="auto"/>
              <w:jc w:val="both"/>
              <w:rPr>
                <w:rFonts w:ascii="Arial" w:hAnsi="Arial" w:cs="Arial"/>
                <w:sz w:val="20"/>
                <w:szCs w:val="20"/>
              </w:rPr>
            </w:pPr>
            <w:r w:rsidRPr="006119C4">
              <w:rPr>
                <w:rFonts w:ascii="Arial" w:hAnsi="Arial" w:cs="Arial"/>
                <w:sz w:val="20"/>
                <w:szCs w:val="20"/>
              </w:rPr>
              <w:t xml:space="preserve">F.P.I. </w:t>
            </w:r>
            <w:proofErr w:type="gramStart"/>
            <w:r w:rsidRPr="006119C4">
              <w:rPr>
                <w:rFonts w:ascii="Arial" w:hAnsi="Arial" w:cs="Arial"/>
                <w:sz w:val="20"/>
                <w:szCs w:val="20"/>
              </w:rPr>
              <w:t>Marinha  arbórea</w:t>
            </w:r>
            <w:proofErr w:type="gramEnd"/>
          </w:p>
        </w:tc>
        <w:tc>
          <w:tcPr>
            <w:tcW w:w="3828" w:type="dxa"/>
            <w:tcBorders>
              <w:top w:val="nil"/>
              <w:left w:val="nil"/>
              <w:bottom w:val="nil"/>
              <w:right w:val="nil"/>
            </w:tcBorders>
            <w:shd w:val="clear" w:color="auto" w:fill="auto"/>
            <w:noWrap/>
            <w:vAlign w:val="center"/>
            <w:hideMark/>
          </w:tcPr>
          <w:p w14:paraId="3B92D7CC" w14:textId="77777777" w:rsidR="009D1401" w:rsidRPr="006119C4" w:rsidRDefault="009D1401" w:rsidP="006119C4">
            <w:pPr>
              <w:spacing w:line="360" w:lineRule="auto"/>
              <w:jc w:val="center"/>
              <w:rPr>
                <w:rFonts w:ascii="Arial" w:hAnsi="Arial" w:cs="Arial"/>
                <w:sz w:val="20"/>
                <w:szCs w:val="20"/>
              </w:rPr>
            </w:pPr>
            <w:r w:rsidRPr="006119C4">
              <w:rPr>
                <w:rFonts w:ascii="Arial" w:hAnsi="Arial" w:cs="Arial"/>
                <w:sz w:val="20"/>
                <w:szCs w:val="20"/>
              </w:rPr>
              <w:t>7,96</w:t>
            </w:r>
          </w:p>
        </w:tc>
      </w:tr>
      <w:tr w:rsidR="009D1401" w:rsidRPr="009D1401" w14:paraId="1C572543" w14:textId="77777777" w:rsidTr="009D1401">
        <w:trPr>
          <w:trHeight w:val="255"/>
        </w:trPr>
        <w:tc>
          <w:tcPr>
            <w:tcW w:w="4039" w:type="dxa"/>
            <w:tcBorders>
              <w:top w:val="nil"/>
              <w:left w:val="nil"/>
              <w:bottom w:val="nil"/>
              <w:right w:val="nil"/>
            </w:tcBorders>
            <w:shd w:val="clear" w:color="auto" w:fill="auto"/>
            <w:noWrap/>
            <w:vAlign w:val="center"/>
            <w:hideMark/>
          </w:tcPr>
          <w:p w14:paraId="00443378" w14:textId="77777777" w:rsidR="009D1401" w:rsidRPr="006119C4" w:rsidRDefault="009D1401" w:rsidP="009D1401">
            <w:pPr>
              <w:spacing w:line="360" w:lineRule="auto"/>
              <w:jc w:val="both"/>
              <w:rPr>
                <w:rFonts w:ascii="Arial" w:hAnsi="Arial" w:cs="Arial"/>
                <w:sz w:val="20"/>
                <w:szCs w:val="20"/>
              </w:rPr>
            </w:pPr>
            <w:r w:rsidRPr="006119C4">
              <w:rPr>
                <w:rFonts w:ascii="Arial" w:hAnsi="Arial" w:cs="Arial"/>
                <w:sz w:val="20"/>
                <w:szCs w:val="20"/>
              </w:rPr>
              <w:t>F.P.I. Fluviomarinha - herbácea / arbustiva</w:t>
            </w:r>
          </w:p>
        </w:tc>
        <w:tc>
          <w:tcPr>
            <w:tcW w:w="3828" w:type="dxa"/>
            <w:tcBorders>
              <w:top w:val="nil"/>
              <w:left w:val="nil"/>
              <w:bottom w:val="nil"/>
              <w:right w:val="nil"/>
            </w:tcBorders>
            <w:shd w:val="clear" w:color="auto" w:fill="auto"/>
            <w:noWrap/>
            <w:vAlign w:val="center"/>
            <w:hideMark/>
          </w:tcPr>
          <w:p w14:paraId="537721C3" w14:textId="77777777" w:rsidR="009D1401" w:rsidRPr="006119C4" w:rsidRDefault="009D1401" w:rsidP="006119C4">
            <w:pPr>
              <w:spacing w:line="360" w:lineRule="auto"/>
              <w:jc w:val="center"/>
              <w:rPr>
                <w:rFonts w:ascii="Arial" w:hAnsi="Arial" w:cs="Arial"/>
                <w:sz w:val="20"/>
                <w:szCs w:val="20"/>
              </w:rPr>
            </w:pPr>
            <w:r w:rsidRPr="006119C4">
              <w:rPr>
                <w:rFonts w:ascii="Arial" w:hAnsi="Arial" w:cs="Arial"/>
                <w:sz w:val="20"/>
                <w:szCs w:val="20"/>
              </w:rPr>
              <w:t>7,12</w:t>
            </w:r>
          </w:p>
        </w:tc>
      </w:tr>
      <w:tr w:rsidR="009D1401" w:rsidRPr="009D1401" w14:paraId="67341F67" w14:textId="77777777" w:rsidTr="009D1401">
        <w:trPr>
          <w:trHeight w:val="255"/>
        </w:trPr>
        <w:tc>
          <w:tcPr>
            <w:tcW w:w="4039" w:type="dxa"/>
            <w:tcBorders>
              <w:top w:val="nil"/>
              <w:left w:val="nil"/>
              <w:bottom w:val="nil"/>
              <w:right w:val="nil"/>
            </w:tcBorders>
            <w:shd w:val="clear" w:color="auto" w:fill="auto"/>
            <w:noWrap/>
            <w:vAlign w:val="center"/>
            <w:hideMark/>
          </w:tcPr>
          <w:p w14:paraId="563D4106" w14:textId="77777777" w:rsidR="009D1401" w:rsidRPr="006119C4" w:rsidRDefault="009D1401" w:rsidP="009D1401">
            <w:pPr>
              <w:spacing w:line="360" w:lineRule="auto"/>
              <w:jc w:val="both"/>
              <w:rPr>
                <w:rFonts w:ascii="Arial" w:hAnsi="Arial" w:cs="Arial"/>
                <w:sz w:val="20"/>
                <w:szCs w:val="20"/>
              </w:rPr>
            </w:pPr>
            <w:r w:rsidRPr="006119C4">
              <w:rPr>
                <w:rFonts w:ascii="Arial" w:hAnsi="Arial" w:cs="Arial"/>
                <w:sz w:val="20"/>
                <w:szCs w:val="20"/>
              </w:rPr>
              <w:t xml:space="preserve">F.O.D. </w:t>
            </w:r>
            <w:proofErr w:type="gramStart"/>
            <w:r w:rsidRPr="006119C4">
              <w:rPr>
                <w:rFonts w:ascii="Arial" w:hAnsi="Arial" w:cs="Arial"/>
                <w:sz w:val="20"/>
                <w:szCs w:val="20"/>
              </w:rPr>
              <w:t>Submontana  inicial</w:t>
            </w:r>
            <w:proofErr w:type="gramEnd"/>
          </w:p>
        </w:tc>
        <w:tc>
          <w:tcPr>
            <w:tcW w:w="3828" w:type="dxa"/>
            <w:tcBorders>
              <w:top w:val="nil"/>
              <w:left w:val="nil"/>
              <w:bottom w:val="nil"/>
              <w:right w:val="nil"/>
            </w:tcBorders>
            <w:shd w:val="clear" w:color="auto" w:fill="auto"/>
            <w:noWrap/>
            <w:vAlign w:val="center"/>
            <w:hideMark/>
          </w:tcPr>
          <w:p w14:paraId="06F45A2D" w14:textId="77777777" w:rsidR="009D1401" w:rsidRPr="006119C4" w:rsidRDefault="009D1401" w:rsidP="006119C4">
            <w:pPr>
              <w:spacing w:line="360" w:lineRule="auto"/>
              <w:jc w:val="center"/>
              <w:rPr>
                <w:rFonts w:ascii="Arial" w:hAnsi="Arial" w:cs="Arial"/>
                <w:sz w:val="20"/>
                <w:szCs w:val="20"/>
              </w:rPr>
            </w:pPr>
            <w:r w:rsidRPr="006119C4">
              <w:rPr>
                <w:rFonts w:ascii="Arial" w:hAnsi="Arial" w:cs="Arial"/>
                <w:sz w:val="20"/>
                <w:szCs w:val="20"/>
              </w:rPr>
              <w:t>1,42</w:t>
            </w:r>
          </w:p>
        </w:tc>
      </w:tr>
      <w:tr w:rsidR="009D1401" w:rsidRPr="009D1401" w14:paraId="3E814AC2" w14:textId="77777777" w:rsidTr="009D1401">
        <w:trPr>
          <w:trHeight w:val="255"/>
        </w:trPr>
        <w:tc>
          <w:tcPr>
            <w:tcW w:w="4039" w:type="dxa"/>
            <w:tcBorders>
              <w:top w:val="nil"/>
              <w:left w:val="nil"/>
              <w:bottom w:val="nil"/>
              <w:right w:val="nil"/>
            </w:tcBorders>
            <w:shd w:val="clear" w:color="auto" w:fill="auto"/>
            <w:noWrap/>
            <w:vAlign w:val="center"/>
            <w:hideMark/>
          </w:tcPr>
          <w:p w14:paraId="55A58EF4" w14:textId="77777777" w:rsidR="009D1401" w:rsidRPr="006119C4" w:rsidRDefault="009D1401" w:rsidP="009D1401">
            <w:pPr>
              <w:spacing w:line="360" w:lineRule="auto"/>
              <w:jc w:val="both"/>
              <w:rPr>
                <w:rFonts w:ascii="Arial" w:hAnsi="Arial" w:cs="Arial"/>
                <w:sz w:val="20"/>
                <w:szCs w:val="20"/>
              </w:rPr>
            </w:pPr>
            <w:r w:rsidRPr="006119C4">
              <w:rPr>
                <w:rFonts w:ascii="Arial" w:hAnsi="Arial" w:cs="Arial"/>
                <w:sz w:val="20"/>
                <w:szCs w:val="20"/>
              </w:rPr>
              <w:t>F.O.D. das Terras Baixas</w:t>
            </w:r>
          </w:p>
        </w:tc>
        <w:tc>
          <w:tcPr>
            <w:tcW w:w="3828" w:type="dxa"/>
            <w:tcBorders>
              <w:top w:val="nil"/>
              <w:left w:val="nil"/>
              <w:bottom w:val="nil"/>
              <w:right w:val="nil"/>
            </w:tcBorders>
            <w:shd w:val="clear" w:color="auto" w:fill="auto"/>
            <w:noWrap/>
            <w:vAlign w:val="center"/>
            <w:hideMark/>
          </w:tcPr>
          <w:p w14:paraId="4B6A0CFE" w14:textId="77777777" w:rsidR="009D1401" w:rsidRPr="006119C4" w:rsidRDefault="009D1401" w:rsidP="006119C4">
            <w:pPr>
              <w:spacing w:line="360" w:lineRule="auto"/>
              <w:jc w:val="center"/>
              <w:rPr>
                <w:rFonts w:ascii="Arial" w:hAnsi="Arial" w:cs="Arial"/>
                <w:sz w:val="20"/>
                <w:szCs w:val="20"/>
              </w:rPr>
            </w:pPr>
            <w:r w:rsidRPr="006119C4">
              <w:rPr>
                <w:rFonts w:ascii="Arial" w:hAnsi="Arial" w:cs="Arial"/>
                <w:sz w:val="20"/>
                <w:szCs w:val="20"/>
              </w:rPr>
              <w:t>0,61</w:t>
            </w:r>
          </w:p>
        </w:tc>
      </w:tr>
      <w:tr w:rsidR="009D1401" w:rsidRPr="009D1401" w14:paraId="7FDCAEBC" w14:textId="77777777" w:rsidTr="009D1401">
        <w:trPr>
          <w:trHeight w:val="255"/>
        </w:trPr>
        <w:tc>
          <w:tcPr>
            <w:tcW w:w="4039" w:type="dxa"/>
            <w:tcBorders>
              <w:top w:val="nil"/>
              <w:left w:val="nil"/>
              <w:bottom w:val="nil"/>
              <w:right w:val="nil"/>
            </w:tcBorders>
            <w:shd w:val="clear" w:color="auto" w:fill="auto"/>
            <w:noWrap/>
            <w:vAlign w:val="center"/>
            <w:hideMark/>
          </w:tcPr>
          <w:p w14:paraId="011DD031" w14:textId="77777777" w:rsidR="009D1401" w:rsidRPr="006119C4" w:rsidRDefault="009D1401" w:rsidP="009D1401">
            <w:pPr>
              <w:spacing w:line="360" w:lineRule="auto"/>
              <w:jc w:val="both"/>
              <w:rPr>
                <w:rFonts w:ascii="Arial" w:hAnsi="Arial" w:cs="Arial"/>
                <w:sz w:val="20"/>
                <w:szCs w:val="20"/>
              </w:rPr>
            </w:pPr>
            <w:r w:rsidRPr="006119C4">
              <w:rPr>
                <w:rFonts w:ascii="Arial" w:hAnsi="Arial" w:cs="Arial"/>
                <w:sz w:val="20"/>
                <w:szCs w:val="20"/>
              </w:rPr>
              <w:t>F.P.I. Marinha - herbácea / arbustiva</w:t>
            </w:r>
          </w:p>
        </w:tc>
        <w:tc>
          <w:tcPr>
            <w:tcW w:w="3828" w:type="dxa"/>
            <w:tcBorders>
              <w:top w:val="nil"/>
              <w:left w:val="nil"/>
              <w:bottom w:val="nil"/>
              <w:right w:val="nil"/>
            </w:tcBorders>
            <w:shd w:val="clear" w:color="auto" w:fill="auto"/>
            <w:noWrap/>
            <w:vAlign w:val="center"/>
            <w:hideMark/>
          </w:tcPr>
          <w:p w14:paraId="6FC8A7DD" w14:textId="77777777" w:rsidR="009D1401" w:rsidRPr="006119C4" w:rsidRDefault="009D1401" w:rsidP="006119C4">
            <w:pPr>
              <w:spacing w:line="360" w:lineRule="auto"/>
              <w:jc w:val="center"/>
              <w:rPr>
                <w:rFonts w:ascii="Arial" w:hAnsi="Arial" w:cs="Arial"/>
                <w:sz w:val="20"/>
                <w:szCs w:val="20"/>
              </w:rPr>
            </w:pPr>
            <w:r w:rsidRPr="006119C4">
              <w:rPr>
                <w:rFonts w:ascii="Arial" w:hAnsi="Arial" w:cs="Arial"/>
                <w:sz w:val="20"/>
                <w:szCs w:val="20"/>
              </w:rPr>
              <w:t>0,52</w:t>
            </w:r>
          </w:p>
        </w:tc>
      </w:tr>
      <w:tr w:rsidR="009D1401" w:rsidRPr="009D1401" w14:paraId="7DE08DAF" w14:textId="77777777" w:rsidTr="009D1401">
        <w:trPr>
          <w:trHeight w:val="255"/>
        </w:trPr>
        <w:tc>
          <w:tcPr>
            <w:tcW w:w="4039" w:type="dxa"/>
            <w:tcBorders>
              <w:top w:val="nil"/>
              <w:left w:val="nil"/>
              <w:bottom w:val="nil"/>
              <w:right w:val="nil"/>
            </w:tcBorders>
            <w:shd w:val="clear" w:color="auto" w:fill="auto"/>
            <w:noWrap/>
            <w:vAlign w:val="center"/>
            <w:hideMark/>
          </w:tcPr>
          <w:p w14:paraId="50286BCA" w14:textId="77777777" w:rsidR="009D1401" w:rsidRPr="006119C4" w:rsidRDefault="009D1401" w:rsidP="009D1401">
            <w:pPr>
              <w:spacing w:line="360" w:lineRule="auto"/>
              <w:jc w:val="both"/>
              <w:rPr>
                <w:rFonts w:ascii="Arial" w:hAnsi="Arial" w:cs="Arial"/>
                <w:sz w:val="20"/>
                <w:szCs w:val="20"/>
              </w:rPr>
            </w:pPr>
            <w:r w:rsidRPr="006119C4">
              <w:rPr>
                <w:rFonts w:ascii="Arial" w:hAnsi="Arial" w:cs="Arial"/>
                <w:sz w:val="20"/>
                <w:szCs w:val="20"/>
              </w:rPr>
              <w:t>F.P.I. Marinha arbórea inicial</w:t>
            </w:r>
          </w:p>
        </w:tc>
        <w:tc>
          <w:tcPr>
            <w:tcW w:w="3828" w:type="dxa"/>
            <w:tcBorders>
              <w:top w:val="nil"/>
              <w:left w:val="nil"/>
              <w:bottom w:val="nil"/>
              <w:right w:val="nil"/>
            </w:tcBorders>
            <w:shd w:val="clear" w:color="auto" w:fill="auto"/>
            <w:noWrap/>
            <w:vAlign w:val="center"/>
            <w:hideMark/>
          </w:tcPr>
          <w:p w14:paraId="39BC0A36" w14:textId="77777777" w:rsidR="009D1401" w:rsidRPr="006119C4" w:rsidRDefault="009D1401" w:rsidP="006119C4">
            <w:pPr>
              <w:spacing w:line="360" w:lineRule="auto"/>
              <w:jc w:val="center"/>
              <w:rPr>
                <w:rFonts w:ascii="Arial" w:hAnsi="Arial" w:cs="Arial"/>
                <w:sz w:val="20"/>
                <w:szCs w:val="20"/>
              </w:rPr>
            </w:pPr>
            <w:r w:rsidRPr="006119C4">
              <w:rPr>
                <w:rFonts w:ascii="Arial" w:hAnsi="Arial" w:cs="Arial"/>
                <w:sz w:val="20"/>
                <w:szCs w:val="20"/>
              </w:rPr>
              <w:t>0,14</w:t>
            </w:r>
          </w:p>
        </w:tc>
      </w:tr>
      <w:tr w:rsidR="009D1401" w:rsidRPr="009D1401" w14:paraId="46414525" w14:textId="77777777" w:rsidTr="009D1401">
        <w:trPr>
          <w:trHeight w:val="255"/>
        </w:trPr>
        <w:tc>
          <w:tcPr>
            <w:tcW w:w="4039" w:type="dxa"/>
            <w:tcBorders>
              <w:top w:val="nil"/>
              <w:left w:val="nil"/>
              <w:bottom w:val="nil"/>
              <w:right w:val="nil"/>
            </w:tcBorders>
            <w:shd w:val="clear" w:color="auto" w:fill="auto"/>
            <w:noWrap/>
            <w:vAlign w:val="center"/>
            <w:hideMark/>
          </w:tcPr>
          <w:p w14:paraId="2AA86B23" w14:textId="77777777" w:rsidR="009D1401" w:rsidRPr="006119C4" w:rsidRDefault="009D1401" w:rsidP="009D1401">
            <w:pPr>
              <w:spacing w:line="360" w:lineRule="auto"/>
              <w:jc w:val="both"/>
              <w:rPr>
                <w:rFonts w:ascii="Arial" w:hAnsi="Arial" w:cs="Arial"/>
                <w:sz w:val="20"/>
                <w:szCs w:val="20"/>
              </w:rPr>
            </w:pPr>
            <w:r w:rsidRPr="006119C4">
              <w:rPr>
                <w:rFonts w:ascii="Arial" w:hAnsi="Arial" w:cs="Arial"/>
                <w:sz w:val="20"/>
                <w:szCs w:val="20"/>
              </w:rPr>
              <w:t>Sem cobertura</w:t>
            </w:r>
          </w:p>
        </w:tc>
        <w:tc>
          <w:tcPr>
            <w:tcW w:w="3828" w:type="dxa"/>
            <w:tcBorders>
              <w:top w:val="nil"/>
              <w:left w:val="nil"/>
              <w:bottom w:val="nil"/>
              <w:right w:val="nil"/>
            </w:tcBorders>
            <w:shd w:val="clear" w:color="auto" w:fill="auto"/>
            <w:noWrap/>
            <w:vAlign w:val="center"/>
            <w:hideMark/>
          </w:tcPr>
          <w:p w14:paraId="1A22DB3C" w14:textId="77777777" w:rsidR="009D1401" w:rsidRPr="006119C4" w:rsidRDefault="009D1401" w:rsidP="006119C4">
            <w:pPr>
              <w:spacing w:line="360" w:lineRule="auto"/>
              <w:jc w:val="center"/>
              <w:rPr>
                <w:rFonts w:ascii="Arial" w:hAnsi="Arial" w:cs="Arial"/>
                <w:sz w:val="20"/>
                <w:szCs w:val="20"/>
              </w:rPr>
            </w:pPr>
            <w:r w:rsidRPr="006119C4">
              <w:rPr>
                <w:rFonts w:ascii="Arial" w:hAnsi="Arial" w:cs="Arial"/>
                <w:sz w:val="20"/>
                <w:szCs w:val="20"/>
              </w:rPr>
              <w:t>0,10</w:t>
            </w:r>
          </w:p>
        </w:tc>
      </w:tr>
      <w:tr w:rsidR="009D1401" w:rsidRPr="009D1401" w14:paraId="47BC8A26" w14:textId="77777777" w:rsidTr="009D1401">
        <w:trPr>
          <w:trHeight w:val="255"/>
        </w:trPr>
        <w:tc>
          <w:tcPr>
            <w:tcW w:w="4039" w:type="dxa"/>
            <w:tcBorders>
              <w:top w:val="nil"/>
              <w:left w:val="nil"/>
              <w:right w:val="nil"/>
            </w:tcBorders>
            <w:shd w:val="clear" w:color="auto" w:fill="auto"/>
            <w:noWrap/>
            <w:vAlign w:val="center"/>
            <w:hideMark/>
          </w:tcPr>
          <w:p w14:paraId="510666B2" w14:textId="77777777" w:rsidR="009D1401" w:rsidRPr="006119C4" w:rsidRDefault="009D1401" w:rsidP="009D1401">
            <w:pPr>
              <w:spacing w:line="360" w:lineRule="auto"/>
              <w:jc w:val="both"/>
              <w:rPr>
                <w:rFonts w:ascii="Arial" w:hAnsi="Arial" w:cs="Arial"/>
                <w:sz w:val="20"/>
                <w:szCs w:val="20"/>
              </w:rPr>
            </w:pPr>
            <w:r w:rsidRPr="006119C4">
              <w:rPr>
                <w:rFonts w:ascii="Arial" w:hAnsi="Arial" w:cs="Arial"/>
                <w:sz w:val="20"/>
                <w:szCs w:val="20"/>
              </w:rPr>
              <w:t xml:space="preserve">F.O.D. </w:t>
            </w:r>
            <w:proofErr w:type="gramStart"/>
            <w:r w:rsidRPr="006119C4">
              <w:rPr>
                <w:rFonts w:ascii="Arial" w:hAnsi="Arial" w:cs="Arial"/>
                <w:sz w:val="20"/>
                <w:szCs w:val="20"/>
              </w:rPr>
              <w:t>Submontana  médio</w:t>
            </w:r>
            <w:proofErr w:type="gramEnd"/>
          </w:p>
        </w:tc>
        <w:tc>
          <w:tcPr>
            <w:tcW w:w="3828" w:type="dxa"/>
            <w:tcBorders>
              <w:top w:val="nil"/>
              <w:left w:val="nil"/>
              <w:right w:val="nil"/>
            </w:tcBorders>
            <w:shd w:val="clear" w:color="auto" w:fill="auto"/>
            <w:noWrap/>
            <w:vAlign w:val="center"/>
            <w:hideMark/>
          </w:tcPr>
          <w:p w14:paraId="7D9E94B9" w14:textId="77777777" w:rsidR="009D1401" w:rsidRPr="006119C4" w:rsidRDefault="009D1401" w:rsidP="006119C4">
            <w:pPr>
              <w:spacing w:line="360" w:lineRule="auto"/>
              <w:jc w:val="center"/>
              <w:rPr>
                <w:rFonts w:ascii="Arial" w:hAnsi="Arial" w:cs="Arial"/>
                <w:sz w:val="20"/>
                <w:szCs w:val="20"/>
              </w:rPr>
            </w:pPr>
            <w:r w:rsidRPr="006119C4">
              <w:rPr>
                <w:rFonts w:ascii="Arial" w:hAnsi="Arial" w:cs="Arial"/>
                <w:sz w:val="20"/>
                <w:szCs w:val="20"/>
              </w:rPr>
              <w:t>0,06</w:t>
            </w:r>
          </w:p>
        </w:tc>
      </w:tr>
      <w:tr w:rsidR="009D1401" w:rsidRPr="009D1401" w14:paraId="67546303" w14:textId="77777777" w:rsidTr="009D1401">
        <w:trPr>
          <w:trHeight w:val="255"/>
        </w:trPr>
        <w:tc>
          <w:tcPr>
            <w:tcW w:w="4039" w:type="dxa"/>
            <w:tcBorders>
              <w:top w:val="nil"/>
              <w:left w:val="nil"/>
              <w:bottom w:val="single" w:sz="4" w:space="0" w:color="auto"/>
              <w:right w:val="nil"/>
            </w:tcBorders>
            <w:shd w:val="clear" w:color="auto" w:fill="auto"/>
            <w:noWrap/>
            <w:vAlign w:val="center"/>
            <w:hideMark/>
          </w:tcPr>
          <w:p w14:paraId="270CA0E8" w14:textId="77777777" w:rsidR="009D1401" w:rsidRPr="006119C4" w:rsidRDefault="009D1401" w:rsidP="009D1401">
            <w:pPr>
              <w:spacing w:line="360" w:lineRule="auto"/>
              <w:jc w:val="both"/>
              <w:rPr>
                <w:rFonts w:ascii="Arial" w:hAnsi="Arial" w:cs="Arial"/>
                <w:sz w:val="20"/>
                <w:szCs w:val="20"/>
              </w:rPr>
            </w:pPr>
            <w:r w:rsidRPr="006119C4">
              <w:rPr>
                <w:rFonts w:ascii="Arial" w:hAnsi="Arial" w:cs="Arial"/>
                <w:sz w:val="20"/>
                <w:szCs w:val="20"/>
              </w:rPr>
              <w:t>F.O.D. Aluvial</w:t>
            </w:r>
          </w:p>
        </w:tc>
        <w:tc>
          <w:tcPr>
            <w:tcW w:w="3828" w:type="dxa"/>
            <w:tcBorders>
              <w:top w:val="nil"/>
              <w:left w:val="nil"/>
              <w:bottom w:val="single" w:sz="4" w:space="0" w:color="auto"/>
              <w:right w:val="nil"/>
            </w:tcBorders>
            <w:shd w:val="clear" w:color="auto" w:fill="auto"/>
            <w:noWrap/>
            <w:vAlign w:val="center"/>
            <w:hideMark/>
          </w:tcPr>
          <w:p w14:paraId="2A85BA9A" w14:textId="77777777" w:rsidR="009D1401" w:rsidRPr="006119C4" w:rsidRDefault="009D1401" w:rsidP="006119C4">
            <w:pPr>
              <w:spacing w:line="360" w:lineRule="auto"/>
              <w:jc w:val="center"/>
              <w:rPr>
                <w:rFonts w:ascii="Arial" w:hAnsi="Arial" w:cs="Arial"/>
                <w:sz w:val="20"/>
                <w:szCs w:val="20"/>
              </w:rPr>
            </w:pPr>
            <w:r w:rsidRPr="006119C4">
              <w:rPr>
                <w:rFonts w:ascii="Arial" w:hAnsi="Arial" w:cs="Arial"/>
                <w:sz w:val="20"/>
                <w:szCs w:val="20"/>
              </w:rPr>
              <w:t>0,01</w:t>
            </w:r>
          </w:p>
        </w:tc>
      </w:tr>
    </w:tbl>
    <w:p w14:paraId="2B67455B" w14:textId="77777777" w:rsidR="009D1401" w:rsidRPr="006119C4" w:rsidRDefault="009D1401" w:rsidP="009D1401">
      <w:pPr>
        <w:pStyle w:val="CorpodeTextoCerroAzul"/>
        <w:spacing w:line="360" w:lineRule="auto"/>
        <w:rPr>
          <w:rFonts w:ascii="Arial" w:hAnsi="Arial" w:cs="Arial"/>
          <w:color w:val="000000" w:themeColor="text1"/>
          <w:sz w:val="22"/>
          <w:szCs w:val="22"/>
        </w:rPr>
      </w:pPr>
      <w:r w:rsidRPr="006119C4">
        <w:rPr>
          <w:rFonts w:ascii="Arial" w:hAnsi="Arial" w:cs="Arial"/>
          <w:color w:val="000000" w:themeColor="text1"/>
          <w:sz w:val="22"/>
          <w:szCs w:val="22"/>
        </w:rPr>
        <w:t>Fonte: SPVS, 2016.</w:t>
      </w:r>
    </w:p>
    <w:p w14:paraId="2ADB74AA" w14:textId="11BA268B" w:rsidR="009D1401" w:rsidRPr="009D1401" w:rsidRDefault="00B84C4A" w:rsidP="00B84C4A">
      <w:pPr>
        <w:pStyle w:val="Ttulo2CerroAzul1"/>
        <w:ind w:left="0" w:firstLine="0"/>
        <w:rPr>
          <w:rFonts w:cs="Arial"/>
          <w:b w:val="0"/>
        </w:rPr>
      </w:pPr>
      <w:proofErr w:type="gramStart"/>
      <w:r w:rsidRPr="00B84C4A">
        <w:rPr>
          <w:rFonts w:cs="Arial"/>
          <w:b w:val="0"/>
        </w:rPr>
        <w:t>3.1.4</w:t>
      </w:r>
      <w:r w:rsidR="009D1401" w:rsidRPr="009D1401">
        <w:rPr>
          <w:rFonts w:cs="Arial"/>
        </w:rPr>
        <w:t xml:space="preserve"> </w:t>
      </w:r>
      <w:r>
        <w:rPr>
          <w:rFonts w:cs="Arial"/>
        </w:rPr>
        <w:t xml:space="preserve"> </w:t>
      </w:r>
      <w:r w:rsidRPr="009D1401">
        <w:rPr>
          <w:rFonts w:cs="Arial"/>
          <w:b w:val="0"/>
        </w:rPr>
        <w:t>RESERVA</w:t>
      </w:r>
      <w:proofErr w:type="gramEnd"/>
      <w:r w:rsidRPr="009D1401">
        <w:rPr>
          <w:rFonts w:cs="Arial"/>
          <w:b w:val="0"/>
        </w:rPr>
        <w:t xml:space="preserve"> BIOLÓGICA BOM JESUS</w:t>
      </w:r>
    </w:p>
    <w:p w14:paraId="4017731A" w14:textId="26AAB3D2" w:rsidR="009D1401" w:rsidRPr="009D1401" w:rsidRDefault="009D1401" w:rsidP="009D1401">
      <w:pPr>
        <w:pStyle w:val="CorpodeTextoCerroAzul"/>
        <w:spacing w:line="360" w:lineRule="auto"/>
        <w:rPr>
          <w:rFonts w:ascii="Arial" w:hAnsi="Arial" w:cs="Arial"/>
        </w:rPr>
      </w:pPr>
      <w:r w:rsidRPr="009D1401">
        <w:rPr>
          <w:rFonts w:ascii="Arial" w:hAnsi="Arial" w:cs="Arial"/>
        </w:rPr>
        <w:t>A formação predominante da</w:t>
      </w:r>
      <w:r w:rsidR="00B84C4A">
        <w:rPr>
          <w:rFonts w:ascii="Arial" w:hAnsi="Arial" w:cs="Arial"/>
        </w:rPr>
        <w:t xml:space="preserve"> Reserva Biológica Bom Jesus é a</w:t>
      </w:r>
      <w:r w:rsidRPr="009D1401">
        <w:rPr>
          <w:rFonts w:ascii="Arial" w:hAnsi="Arial" w:cs="Arial"/>
        </w:rPr>
        <w:t xml:space="preserve"> Floresta Ombrófila Densa, ocorrendo também as Formações Pioneiras ao longo das planícies (MMA, 2009). As formações da FOD que ocorrem na área são a Submontana (76,4%), Montana (15,4%) (Tabela 3). Dentre as formações pioneiras incluem-se as Formações Pioneiras com Influência Marinha (0,79%), as F.P.I. Fluvial (0,78%) e as F.P.I. Flúviomarinha (0,45%) (Tabela 3). A área tem elevado potencial de ocorrência das seguintes espécies da Flora Brasileira Ameaçadas de Extinção como o gravatá (</w:t>
      </w:r>
      <w:r w:rsidRPr="009D1401">
        <w:rPr>
          <w:rFonts w:ascii="Arial" w:hAnsi="Arial" w:cs="Arial"/>
          <w:i/>
        </w:rPr>
        <w:t>Dyckia hatschbachii</w:t>
      </w:r>
      <w:r w:rsidRPr="009D1401">
        <w:rPr>
          <w:rFonts w:ascii="Arial" w:hAnsi="Arial" w:cs="Arial"/>
        </w:rPr>
        <w:t>), a bromélia (</w:t>
      </w:r>
      <w:r w:rsidRPr="009D1401">
        <w:rPr>
          <w:rFonts w:ascii="Arial" w:hAnsi="Arial" w:cs="Arial"/>
          <w:i/>
        </w:rPr>
        <w:t>Aechmea apocalyptica</w:t>
      </w:r>
      <w:r w:rsidRPr="009D1401">
        <w:rPr>
          <w:rFonts w:ascii="Arial" w:hAnsi="Arial" w:cs="Arial"/>
        </w:rPr>
        <w:t>), o xaxim (</w:t>
      </w:r>
      <w:r w:rsidRPr="009D1401">
        <w:rPr>
          <w:rFonts w:ascii="Arial" w:hAnsi="Arial" w:cs="Arial"/>
          <w:i/>
        </w:rPr>
        <w:t>Dicksonia sellowiana</w:t>
      </w:r>
      <w:r w:rsidRPr="009D1401">
        <w:rPr>
          <w:rFonts w:ascii="Arial" w:hAnsi="Arial" w:cs="Arial"/>
        </w:rPr>
        <w:t>), a caxeta (</w:t>
      </w:r>
      <w:r w:rsidRPr="009D1401">
        <w:rPr>
          <w:rFonts w:ascii="Arial" w:hAnsi="Arial" w:cs="Arial"/>
          <w:i/>
        </w:rPr>
        <w:t>Tabebuia cassinoideis</w:t>
      </w:r>
      <w:r w:rsidRPr="009D1401">
        <w:rPr>
          <w:rFonts w:ascii="Arial" w:hAnsi="Arial" w:cs="Arial"/>
        </w:rPr>
        <w:t>), a canela-preta (</w:t>
      </w:r>
      <w:r w:rsidRPr="009D1401">
        <w:rPr>
          <w:rFonts w:ascii="Arial" w:hAnsi="Arial" w:cs="Arial"/>
          <w:i/>
        </w:rPr>
        <w:t>Ocotea catharinensis</w:t>
      </w:r>
      <w:r w:rsidRPr="009D1401">
        <w:rPr>
          <w:rFonts w:ascii="Arial" w:hAnsi="Arial" w:cs="Arial"/>
        </w:rPr>
        <w:t>) e a canela-sassafrás (</w:t>
      </w:r>
      <w:r w:rsidRPr="009D1401">
        <w:rPr>
          <w:rFonts w:ascii="Arial" w:hAnsi="Arial" w:cs="Arial"/>
          <w:i/>
        </w:rPr>
        <w:t>Ocotea odorífera</w:t>
      </w:r>
      <w:r w:rsidRPr="009D1401">
        <w:rPr>
          <w:rFonts w:ascii="Arial" w:hAnsi="Arial" w:cs="Arial"/>
        </w:rPr>
        <w:t>) (MMA, 2009).</w:t>
      </w:r>
    </w:p>
    <w:p w14:paraId="5B339790" w14:textId="25662EB3" w:rsidR="009D1401" w:rsidRPr="00B84C4A" w:rsidRDefault="009D1401" w:rsidP="00B84C4A">
      <w:pPr>
        <w:spacing w:line="360" w:lineRule="auto"/>
        <w:rPr>
          <w:rFonts w:ascii="Arial" w:hAnsi="Arial" w:cs="Arial"/>
        </w:rPr>
      </w:pPr>
      <w:r w:rsidRPr="009D1401">
        <w:rPr>
          <w:rFonts w:ascii="Arial" w:hAnsi="Arial" w:cs="Arial"/>
        </w:rPr>
        <w:br w:type="page"/>
      </w:r>
    </w:p>
    <w:p w14:paraId="654A4D6C" w14:textId="77777777" w:rsidR="009D1401" w:rsidRPr="009D1401" w:rsidRDefault="009D1401" w:rsidP="00B0466D">
      <w:pPr>
        <w:pStyle w:val="Legenda"/>
      </w:pPr>
      <w:bookmarkStart w:id="43" w:name="_Toc471027684"/>
      <w:r w:rsidRPr="009D1401">
        <w:lastRenderedPageBreak/>
        <w:t xml:space="preserve">Tabela </w:t>
      </w:r>
      <w:r w:rsidR="00AB6109">
        <w:rPr>
          <w:noProof/>
        </w:rPr>
        <w:fldChar w:fldCharType="begin"/>
      </w:r>
      <w:r w:rsidR="00AB6109">
        <w:rPr>
          <w:noProof/>
        </w:rPr>
        <w:instrText xml:space="preserve"> SEQ Tabela \* ARABIC </w:instrText>
      </w:r>
      <w:r w:rsidR="00AB6109">
        <w:rPr>
          <w:noProof/>
        </w:rPr>
        <w:fldChar w:fldCharType="separate"/>
      </w:r>
      <w:r w:rsidRPr="009D1401">
        <w:rPr>
          <w:noProof/>
        </w:rPr>
        <w:t>3</w:t>
      </w:r>
      <w:r w:rsidR="00AB6109">
        <w:rPr>
          <w:noProof/>
        </w:rPr>
        <w:fldChar w:fldCharType="end"/>
      </w:r>
      <w:r w:rsidRPr="009D1401">
        <w:t xml:space="preserve"> - Cobertura da vegetação na REBIO Bom Jesus.</w:t>
      </w:r>
      <w:bookmarkEnd w:id="43"/>
    </w:p>
    <w:tbl>
      <w:tblPr>
        <w:tblW w:w="8804" w:type="dxa"/>
        <w:tblInd w:w="55" w:type="dxa"/>
        <w:tblLayout w:type="fixed"/>
        <w:tblCellMar>
          <w:left w:w="70" w:type="dxa"/>
          <w:right w:w="70" w:type="dxa"/>
        </w:tblCellMar>
        <w:tblLook w:val="04A0" w:firstRow="1" w:lastRow="0" w:firstColumn="1" w:lastColumn="0" w:noHBand="0" w:noVBand="1"/>
      </w:tblPr>
      <w:tblGrid>
        <w:gridCol w:w="4835"/>
        <w:gridCol w:w="283"/>
        <w:gridCol w:w="2170"/>
        <w:gridCol w:w="1516"/>
      </w:tblGrid>
      <w:tr w:rsidR="009D1401" w:rsidRPr="009D1401" w14:paraId="34E9FD12" w14:textId="77777777" w:rsidTr="00B84C4A">
        <w:trPr>
          <w:trHeight w:val="300"/>
        </w:trPr>
        <w:tc>
          <w:tcPr>
            <w:tcW w:w="4835" w:type="dxa"/>
            <w:tcBorders>
              <w:top w:val="nil"/>
              <w:left w:val="nil"/>
              <w:bottom w:val="single" w:sz="4" w:space="0" w:color="auto"/>
              <w:right w:val="nil"/>
            </w:tcBorders>
            <w:shd w:val="clear" w:color="auto" w:fill="auto"/>
            <w:noWrap/>
            <w:vAlign w:val="center"/>
            <w:hideMark/>
          </w:tcPr>
          <w:p w14:paraId="6E890777" w14:textId="77777777" w:rsidR="009D1401" w:rsidRPr="00B84C4A" w:rsidRDefault="009D1401" w:rsidP="009D1401">
            <w:pPr>
              <w:spacing w:line="360" w:lineRule="auto"/>
              <w:rPr>
                <w:rFonts w:ascii="Arial" w:hAnsi="Arial" w:cs="Arial"/>
                <w:b/>
                <w:color w:val="000000"/>
                <w:sz w:val="20"/>
                <w:szCs w:val="20"/>
              </w:rPr>
            </w:pPr>
            <w:r w:rsidRPr="00B84C4A">
              <w:rPr>
                <w:rFonts w:ascii="Arial" w:hAnsi="Arial" w:cs="Arial"/>
                <w:b/>
                <w:color w:val="000000"/>
                <w:sz w:val="20"/>
                <w:szCs w:val="20"/>
              </w:rPr>
              <w:t>Classe</w:t>
            </w:r>
          </w:p>
        </w:tc>
        <w:tc>
          <w:tcPr>
            <w:tcW w:w="3969" w:type="dxa"/>
            <w:gridSpan w:val="3"/>
            <w:tcBorders>
              <w:top w:val="nil"/>
              <w:left w:val="nil"/>
              <w:bottom w:val="single" w:sz="4" w:space="0" w:color="auto"/>
              <w:right w:val="nil"/>
            </w:tcBorders>
            <w:shd w:val="clear" w:color="auto" w:fill="auto"/>
            <w:noWrap/>
            <w:vAlign w:val="center"/>
            <w:hideMark/>
          </w:tcPr>
          <w:p w14:paraId="19F05B44" w14:textId="77777777" w:rsidR="009D1401" w:rsidRPr="00B84C4A" w:rsidRDefault="009D1401" w:rsidP="009D1401">
            <w:pPr>
              <w:spacing w:line="360" w:lineRule="auto"/>
              <w:rPr>
                <w:rFonts w:ascii="Arial" w:hAnsi="Arial" w:cs="Arial"/>
                <w:b/>
                <w:color w:val="000000"/>
                <w:sz w:val="20"/>
                <w:szCs w:val="20"/>
              </w:rPr>
            </w:pPr>
            <w:r w:rsidRPr="00B84C4A">
              <w:rPr>
                <w:rFonts w:ascii="Arial" w:hAnsi="Arial" w:cs="Arial"/>
                <w:b/>
                <w:color w:val="000000"/>
                <w:sz w:val="20"/>
                <w:szCs w:val="20"/>
              </w:rPr>
              <w:t>Cobertura em relação à área total (%)</w:t>
            </w:r>
          </w:p>
        </w:tc>
      </w:tr>
      <w:tr w:rsidR="009D1401" w:rsidRPr="009D1401" w14:paraId="6EFE4643" w14:textId="77777777" w:rsidTr="00B84C4A">
        <w:trPr>
          <w:gridAfter w:val="1"/>
          <w:wAfter w:w="1516" w:type="dxa"/>
          <w:trHeight w:val="300"/>
        </w:trPr>
        <w:tc>
          <w:tcPr>
            <w:tcW w:w="5118" w:type="dxa"/>
            <w:gridSpan w:val="2"/>
            <w:tcBorders>
              <w:top w:val="single" w:sz="4" w:space="0" w:color="auto"/>
              <w:left w:val="nil"/>
              <w:bottom w:val="nil"/>
              <w:right w:val="nil"/>
            </w:tcBorders>
            <w:shd w:val="clear" w:color="auto" w:fill="auto"/>
            <w:noWrap/>
            <w:vAlign w:val="center"/>
            <w:hideMark/>
          </w:tcPr>
          <w:p w14:paraId="0F9E6C51" w14:textId="77777777" w:rsidR="009D1401" w:rsidRPr="00B84C4A" w:rsidRDefault="009D1401" w:rsidP="009D1401">
            <w:pPr>
              <w:spacing w:line="360" w:lineRule="auto"/>
              <w:rPr>
                <w:rFonts w:ascii="Arial" w:hAnsi="Arial" w:cs="Arial"/>
                <w:color w:val="000000"/>
                <w:sz w:val="20"/>
                <w:szCs w:val="20"/>
              </w:rPr>
            </w:pPr>
            <w:r w:rsidRPr="00B84C4A">
              <w:rPr>
                <w:rFonts w:ascii="Arial" w:hAnsi="Arial" w:cs="Arial"/>
                <w:color w:val="000000"/>
                <w:sz w:val="20"/>
                <w:szCs w:val="20"/>
              </w:rPr>
              <w:t>F.O.D. Submontana</w:t>
            </w:r>
          </w:p>
        </w:tc>
        <w:tc>
          <w:tcPr>
            <w:tcW w:w="2170" w:type="dxa"/>
            <w:tcBorders>
              <w:top w:val="single" w:sz="4" w:space="0" w:color="auto"/>
              <w:left w:val="nil"/>
              <w:bottom w:val="nil"/>
              <w:right w:val="nil"/>
            </w:tcBorders>
            <w:shd w:val="clear" w:color="auto" w:fill="auto"/>
            <w:noWrap/>
            <w:vAlign w:val="center"/>
            <w:hideMark/>
          </w:tcPr>
          <w:p w14:paraId="4BAE0B8F" w14:textId="77777777" w:rsidR="009D1401" w:rsidRPr="00B84C4A" w:rsidRDefault="009D1401" w:rsidP="009D1401">
            <w:pPr>
              <w:spacing w:line="360" w:lineRule="auto"/>
              <w:rPr>
                <w:rFonts w:ascii="Arial" w:hAnsi="Arial" w:cs="Arial"/>
                <w:color w:val="000000"/>
                <w:sz w:val="20"/>
                <w:szCs w:val="20"/>
              </w:rPr>
            </w:pPr>
            <w:r w:rsidRPr="00B84C4A">
              <w:rPr>
                <w:rFonts w:ascii="Arial" w:hAnsi="Arial" w:cs="Arial"/>
                <w:color w:val="000000"/>
                <w:sz w:val="20"/>
                <w:szCs w:val="20"/>
              </w:rPr>
              <w:t>32,433</w:t>
            </w:r>
          </w:p>
        </w:tc>
      </w:tr>
      <w:tr w:rsidR="009D1401" w:rsidRPr="009D1401" w14:paraId="61DD1BFF" w14:textId="77777777" w:rsidTr="00B84C4A">
        <w:trPr>
          <w:gridAfter w:val="1"/>
          <w:wAfter w:w="1516" w:type="dxa"/>
          <w:trHeight w:val="300"/>
        </w:trPr>
        <w:tc>
          <w:tcPr>
            <w:tcW w:w="5118" w:type="dxa"/>
            <w:gridSpan w:val="2"/>
            <w:tcBorders>
              <w:top w:val="nil"/>
              <w:left w:val="nil"/>
              <w:bottom w:val="nil"/>
              <w:right w:val="nil"/>
            </w:tcBorders>
            <w:shd w:val="clear" w:color="auto" w:fill="auto"/>
            <w:noWrap/>
            <w:vAlign w:val="center"/>
            <w:hideMark/>
          </w:tcPr>
          <w:p w14:paraId="2BDA65F6" w14:textId="77777777" w:rsidR="009D1401" w:rsidRPr="00B84C4A" w:rsidRDefault="009D1401" w:rsidP="009D1401">
            <w:pPr>
              <w:spacing w:line="360" w:lineRule="auto"/>
              <w:rPr>
                <w:rFonts w:ascii="Arial" w:hAnsi="Arial" w:cs="Arial"/>
                <w:color w:val="000000"/>
                <w:sz w:val="20"/>
                <w:szCs w:val="20"/>
              </w:rPr>
            </w:pPr>
            <w:r w:rsidRPr="00B84C4A">
              <w:rPr>
                <w:rFonts w:ascii="Arial" w:hAnsi="Arial" w:cs="Arial"/>
                <w:color w:val="000000"/>
                <w:sz w:val="20"/>
                <w:szCs w:val="20"/>
              </w:rPr>
              <w:t xml:space="preserve">F.O.D. </w:t>
            </w:r>
            <w:proofErr w:type="gramStart"/>
            <w:r w:rsidRPr="00B84C4A">
              <w:rPr>
                <w:rFonts w:ascii="Arial" w:hAnsi="Arial" w:cs="Arial"/>
                <w:color w:val="000000"/>
                <w:sz w:val="20"/>
                <w:szCs w:val="20"/>
              </w:rPr>
              <w:t>Submontana  médio</w:t>
            </w:r>
            <w:proofErr w:type="gramEnd"/>
          </w:p>
        </w:tc>
        <w:tc>
          <w:tcPr>
            <w:tcW w:w="2170" w:type="dxa"/>
            <w:tcBorders>
              <w:top w:val="nil"/>
              <w:left w:val="nil"/>
              <w:bottom w:val="nil"/>
              <w:right w:val="nil"/>
            </w:tcBorders>
            <w:shd w:val="clear" w:color="auto" w:fill="auto"/>
            <w:noWrap/>
            <w:vAlign w:val="center"/>
            <w:hideMark/>
          </w:tcPr>
          <w:p w14:paraId="74865E50" w14:textId="77777777" w:rsidR="009D1401" w:rsidRPr="00B84C4A" w:rsidRDefault="009D1401" w:rsidP="009D1401">
            <w:pPr>
              <w:spacing w:line="360" w:lineRule="auto"/>
              <w:rPr>
                <w:rFonts w:ascii="Arial" w:hAnsi="Arial" w:cs="Arial"/>
                <w:color w:val="000000"/>
                <w:sz w:val="20"/>
                <w:szCs w:val="20"/>
              </w:rPr>
            </w:pPr>
            <w:r w:rsidRPr="00B84C4A">
              <w:rPr>
                <w:rFonts w:ascii="Arial" w:hAnsi="Arial" w:cs="Arial"/>
                <w:color w:val="000000"/>
                <w:sz w:val="20"/>
                <w:szCs w:val="20"/>
              </w:rPr>
              <w:t>32,279</w:t>
            </w:r>
          </w:p>
        </w:tc>
      </w:tr>
      <w:tr w:rsidR="009D1401" w:rsidRPr="009D1401" w14:paraId="60BA7C30" w14:textId="77777777" w:rsidTr="00B84C4A">
        <w:trPr>
          <w:gridAfter w:val="1"/>
          <w:wAfter w:w="1516" w:type="dxa"/>
          <w:trHeight w:val="300"/>
        </w:trPr>
        <w:tc>
          <w:tcPr>
            <w:tcW w:w="5118" w:type="dxa"/>
            <w:gridSpan w:val="2"/>
            <w:tcBorders>
              <w:top w:val="nil"/>
              <w:left w:val="nil"/>
              <w:bottom w:val="nil"/>
              <w:right w:val="nil"/>
            </w:tcBorders>
            <w:shd w:val="clear" w:color="auto" w:fill="auto"/>
            <w:noWrap/>
            <w:vAlign w:val="center"/>
            <w:hideMark/>
          </w:tcPr>
          <w:p w14:paraId="7A87E611" w14:textId="77777777" w:rsidR="009D1401" w:rsidRPr="00B84C4A" w:rsidRDefault="009D1401" w:rsidP="009D1401">
            <w:pPr>
              <w:spacing w:line="360" w:lineRule="auto"/>
              <w:rPr>
                <w:rFonts w:ascii="Arial" w:hAnsi="Arial" w:cs="Arial"/>
                <w:color w:val="000000"/>
                <w:sz w:val="20"/>
                <w:szCs w:val="20"/>
              </w:rPr>
            </w:pPr>
            <w:r w:rsidRPr="00B84C4A">
              <w:rPr>
                <w:rFonts w:ascii="Arial" w:hAnsi="Arial" w:cs="Arial"/>
                <w:color w:val="000000"/>
                <w:sz w:val="20"/>
                <w:szCs w:val="20"/>
              </w:rPr>
              <w:t>F.O.D. Montana</w:t>
            </w:r>
          </w:p>
        </w:tc>
        <w:tc>
          <w:tcPr>
            <w:tcW w:w="2170" w:type="dxa"/>
            <w:tcBorders>
              <w:top w:val="nil"/>
              <w:left w:val="nil"/>
              <w:bottom w:val="nil"/>
              <w:right w:val="nil"/>
            </w:tcBorders>
            <w:shd w:val="clear" w:color="auto" w:fill="auto"/>
            <w:noWrap/>
            <w:vAlign w:val="center"/>
            <w:hideMark/>
          </w:tcPr>
          <w:p w14:paraId="4A92119C" w14:textId="77777777" w:rsidR="009D1401" w:rsidRPr="00B84C4A" w:rsidRDefault="009D1401" w:rsidP="009D1401">
            <w:pPr>
              <w:spacing w:line="360" w:lineRule="auto"/>
              <w:rPr>
                <w:rFonts w:ascii="Arial" w:hAnsi="Arial" w:cs="Arial"/>
                <w:color w:val="000000"/>
                <w:sz w:val="20"/>
                <w:szCs w:val="20"/>
              </w:rPr>
            </w:pPr>
            <w:r w:rsidRPr="00B84C4A">
              <w:rPr>
                <w:rFonts w:ascii="Arial" w:hAnsi="Arial" w:cs="Arial"/>
                <w:color w:val="000000"/>
                <w:sz w:val="20"/>
                <w:szCs w:val="20"/>
              </w:rPr>
              <w:t>13,496</w:t>
            </w:r>
          </w:p>
        </w:tc>
      </w:tr>
      <w:tr w:rsidR="009D1401" w:rsidRPr="009D1401" w14:paraId="5DEF1132" w14:textId="77777777" w:rsidTr="00B84C4A">
        <w:trPr>
          <w:gridAfter w:val="1"/>
          <w:wAfter w:w="1516" w:type="dxa"/>
          <w:trHeight w:val="300"/>
        </w:trPr>
        <w:tc>
          <w:tcPr>
            <w:tcW w:w="5118" w:type="dxa"/>
            <w:gridSpan w:val="2"/>
            <w:tcBorders>
              <w:top w:val="nil"/>
              <w:left w:val="nil"/>
              <w:bottom w:val="nil"/>
              <w:right w:val="nil"/>
            </w:tcBorders>
            <w:shd w:val="clear" w:color="auto" w:fill="auto"/>
            <w:noWrap/>
            <w:vAlign w:val="center"/>
            <w:hideMark/>
          </w:tcPr>
          <w:p w14:paraId="6D3B3A91" w14:textId="77777777" w:rsidR="009D1401" w:rsidRPr="00B84C4A" w:rsidRDefault="009D1401" w:rsidP="009D1401">
            <w:pPr>
              <w:spacing w:line="360" w:lineRule="auto"/>
              <w:rPr>
                <w:rFonts w:ascii="Arial" w:hAnsi="Arial" w:cs="Arial"/>
                <w:color w:val="000000"/>
                <w:sz w:val="20"/>
                <w:szCs w:val="20"/>
              </w:rPr>
            </w:pPr>
            <w:r w:rsidRPr="00B84C4A">
              <w:rPr>
                <w:rFonts w:ascii="Arial" w:hAnsi="Arial" w:cs="Arial"/>
                <w:color w:val="000000"/>
                <w:sz w:val="20"/>
                <w:szCs w:val="20"/>
              </w:rPr>
              <w:t xml:space="preserve">F.O.D. </w:t>
            </w:r>
            <w:proofErr w:type="gramStart"/>
            <w:r w:rsidRPr="00B84C4A">
              <w:rPr>
                <w:rFonts w:ascii="Arial" w:hAnsi="Arial" w:cs="Arial"/>
                <w:color w:val="000000"/>
                <w:sz w:val="20"/>
                <w:szCs w:val="20"/>
              </w:rPr>
              <w:t>Submontana  inicial</w:t>
            </w:r>
            <w:proofErr w:type="gramEnd"/>
          </w:p>
        </w:tc>
        <w:tc>
          <w:tcPr>
            <w:tcW w:w="2170" w:type="dxa"/>
            <w:tcBorders>
              <w:top w:val="nil"/>
              <w:left w:val="nil"/>
              <w:bottom w:val="nil"/>
              <w:right w:val="nil"/>
            </w:tcBorders>
            <w:shd w:val="clear" w:color="auto" w:fill="auto"/>
            <w:noWrap/>
            <w:vAlign w:val="center"/>
            <w:hideMark/>
          </w:tcPr>
          <w:p w14:paraId="1442B38E" w14:textId="77777777" w:rsidR="009D1401" w:rsidRPr="00B84C4A" w:rsidRDefault="009D1401" w:rsidP="009D1401">
            <w:pPr>
              <w:spacing w:line="360" w:lineRule="auto"/>
              <w:rPr>
                <w:rFonts w:ascii="Arial" w:hAnsi="Arial" w:cs="Arial"/>
                <w:color w:val="000000"/>
                <w:sz w:val="20"/>
                <w:szCs w:val="20"/>
              </w:rPr>
            </w:pPr>
            <w:r w:rsidRPr="00B84C4A">
              <w:rPr>
                <w:rFonts w:ascii="Arial" w:hAnsi="Arial" w:cs="Arial"/>
                <w:color w:val="000000"/>
                <w:sz w:val="20"/>
                <w:szCs w:val="20"/>
              </w:rPr>
              <w:t>11,714</w:t>
            </w:r>
          </w:p>
        </w:tc>
      </w:tr>
      <w:tr w:rsidR="009D1401" w:rsidRPr="009D1401" w14:paraId="72DC0EDE" w14:textId="77777777" w:rsidTr="00B84C4A">
        <w:trPr>
          <w:gridAfter w:val="1"/>
          <w:wAfter w:w="1516" w:type="dxa"/>
          <w:trHeight w:val="300"/>
        </w:trPr>
        <w:tc>
          <w:tcPr>
            <w:tcW w:w="5118" w:type="dxa"/>
            <w:gridSpan w:val="2"/>
            <w:tcBorders>
              <w:top w:val="nil"/>
              <w:left w:val="nil"/>
              <w:bottom w:val="nil"/>
              <w:right w:val="nil"/>
            </w:tcBorders>
            <w:shd w:val="clear" w:color="auto" w:fill="auto"/>
            <w:noWrap/>
            <w:vAlign w:val="center"/>
            <w:hideMark/>
          </w:tcPr>
          <w:p w14:paraId="3773975D" w14:textId="77777777" w:rsidR="009D1401" w:rsidRPr="00B84C4A" w:rsidRDefault="009D1401" w:rsidP="009D1401">
            <w:pPr>
              <w:spacing w:line="360" w:lineRule="auto"/>
              <w:rPr>
                <w:rFonts w:ascii="Arial" w:hAnsi="Arial" w:cs="Arial"/>
                <w:color w:val="000000"/>
                <w:sz w:val="20"/>
                <w:szCs w:val="20"/>
              </w:rPr>
            </w:pPr>
            <w:r w:rsidRPr="00B84C4A">
              <w:rPr>
                <w:rFonts w:ascii="Arial" w:hAnsi="Arial" w:cs="Arial"/>
                <w:color w:val="000000"/>
                <w:sz w:val="20"/>
                <w:szCs w:val="20"/>
              </w:rPr>
              <w:t>F.O.D. das Terras Baixas</w:t>
            </w:r>
          </w:p>
        </w:tc>
        <w:tc>
          <w:tcPr>
            <w:tcW w:w="2170" w:type="dxa"/>
            <w:tcBorders>
              <w:top w:val="nil"/>
              <w:left w:val="nil"/>
              <w:bottom w:val="nil"/>
              <w:right w:val="nil"/>
            </w:tcBorders>
            <w:shd w:val="clear" w:color="auto" w:fill="auto"/>
            <w:noWrap/>
            <w:vAlign w:val="center"/>
            <w:hideMark/>
          </w:tcPr>
          <w:p w14:paraId="68828959" w14:textId="77777777" w:rsidR="009D1401" w:rsidRPr="00B84C4A" w:rsidRDefault="009D1401" w:rsidP="009D1401">
            <w:pPr>
              <w:spacing w:line="360" w:lineRule="auto"/>
              <w:rPr>
                <w:rFonts w:ascii="Arial" w:hAnsi="Arial" w:cs="Arial"/>
                <w:color w:val="000000"/>
                <w:sz w:val="20"/>
                <w:szCs w:val="20"/>
              </w:rPr>
            </w:pPr>
            <w:r w:rsidRPr="00B84C4A">
              <w:rPr>
                <w:rFonts w:ascii="Arial" w:hAnsi="Arial" w:cs="Arial"/>
                <w:color w:val="000000"/>
                <w:sz w:val="20"/>
                <w:szCs w:val="20"/>
              </w:rPr>
              <w:t>1,822</w:t>
            </w:r>
          </w:p>
        </w:tc>
      </w:tr>
      <w:tr w:rsidR="009D1401" w:rsidRPr="009D1401" w14:paraId="7A89BAF3" w14:textId="77777777" w:rsidTr="00B84C4A">
        <w:trPr>
          <w:gridAfter w:val="1"/>
          <w:wAfter w:w="1516" w:type="dxa"/>
          <w:trHeight w:val="300"/>
        </w:trPr>
        <w:tc>
          <w:tcPr>
            <w:tcW w:w="5118" w:type="dxa"/>
            <w:gridSpan w:val="2"/>
            <w:tcBorders>
              <w:top w:val="nil"/>
              <w:left w:val="nil"/>
              <w:bottom w:val="nil"/>
              <w:right w:val="nil"/>
            </w:tcBorders>
            <w:shd w:val="clear" w:color="auto" w:fill="auto"/>
            <w:noWrap/>
            <w:vAlign w:val="center"/>
            <w:hideMark/>
          </w:tcPr>
          <w:p w14:paraId="7F335E4B" w14:textId="77777777" w:rsidR="009D1401" w:rsidRPr="00B84C4A" w:rsidRDefault="009D1401" w:rsidP="009D1401">
            <w:pPr>
              <w:spacing w:line="360" w:lineRule="auto"/>
              <w:rPr>
                <w:rFonts w:ascii="Arial" w:hAnsi="Arial" w:cs="Arial"/>
                <w:color w:val="000000"/>
                <w:sz w:val="20"/>
                <w:szCs w:val="20"/>
              </w:rPr>
            </w:pPr>
            <w:r w:rsidRPr="00B84C4A">
              <w:rPr>
                <w:rFonts w:ascii="Arial" w:hAnsi="Arial" w:cs="Arial"/>
                <w:color w:val="000000"/>
                <w:sz w:val="20"/>
                <w:szCs w:val="20"/>
              </w:rPr>
              <w:t xml:space="preserve">F.O.D. </w:t>
            </w:r>
            <w:proofErr w:type="gramStart"/>
            <w:r w:rsidRPr="00B84C4A">
              <w:rPr>
                <w:rFonts w:ascii="Arial" w:hAnsi="Arial" w:cs="Arial"/>
                <w:color w:val="000000"/>
                <w:sz w:val="20"/>
                <w:szCs w:val="20"/>
              </w:rPr>
              <w:t>Montana  médio</w:t>
            </w:r>
            <w:proofErr w:type="gramEnd"/>
          </w:p>
        </w:tc>
        <w:tc>
          <w:tcPr>
            <w:tcW w:w="2170" w:type="dxa"/>
            <w:tcBorders>
              <w:top w:val="nil"/>
              <w:left w:val="nil"/>
              <w:bottom w:val="nil"/>
              <w:right w:val="nil"/>
            </w:tcBorders>
            <w:shd w:val="clear" w:color="auto" w:fill="auto"/>
            <w:noWrap/>
            <w:vAlign w:val="center"/>
            <w:hideMark/>
          </w:tcPr>
          <w:p w14:paraId="70B568FE" w14:textId="77777777" w:rsidR="009D1401" w:rsidRPr="00B84C4A" w:rsidRDefault="009D1401" w:rsidP="009D1401">
            <w:pPr>
              <w:spacing w:line="360" w:lineRule="auto"/>
              <w:rPr>
                <w:rFonts w:ascii="Arial" w:hAnsi="Arial" w:cs="Arial"/>
                <w:color w:val="000000"/>
                <w:sz w:val="20"/>
                <w:szCs w:val="20"/>
              </w:rPr>
            </w:pPr>
            <w:r w:rsidRPr="00B84C4A">
              <w:rPr>
                <w:rFonts w:ascii="Arial" w:hAnsi="Arial" w:cs="Arial"/>
                <w:color w:val="000000"/>
                <w:sz w:val="20"/>
                <w:szCs w:val="20"/>
              </w:rPr>
              <w:t>1,603</w:t>
            </w:r>
          </w:p>
        </w:tc>
      </w:tr>
      <w:tr w:rsidR="009D1401" w:rsidRPr="009D1401" w14:paraId="6B619FDA" w14:textId="77777777" w:rsidTr="00B84C4A">
        <w:trPr>
          <w:gridAfter w:val="1"/>
          <w:wAfter w:w="1516" w:type="dxa"/>
          <w:trHeight w:val="300"/>
        </w:trPr>
        <w:tc>
          <w:tcPr>
            <w:tcW w:w="5118" w:type="dxa"/>
            <w:gridSpan w:val="2"/>
            <w:tcBorders>
              <w:top w:val="nil"/>
              <w:left w:val="nil"/>
              <w:bottom w:val="nil"/>
              <w:right w:val="nil"/>
            </w:tcBorders>
            <w:shd w:val="clear" w:color="auto" w:fill="auto"/>
            <w:noWrap/>
            <w:vAlign w:val="center"/>
            <w:hideMark/>
          </w:tcPr>
          <w:p w14:paraId="10D60506" w14:textId="77777777" w:rsidR="009D1401" w:rsidRPr="00B84C4A" w:rsidRDefault="009D1401" w:rsidP="009D1401">
            <w:pPr>
              <w:spacing w:line="360" w:lineRule="auto"/>
              <w:rPr>
                <w:rFonts w:ascii="Arial" w:hAnsi="Arial" w:cs="Arial"/>
                <w:color w:val="000000"/>
                <w:sz w:val="20"/>
                <w:szCs w:val="20"/>
              </w:rPr>
            </w:pPr>
            <w:r w:rsidRPr="00B84C4A">
              <w:rPr>
                <w:rFonts w:ascii="Arial" w:hAnsi="Arial" w:cs="Arial"/>
                <w:color w:val="000000"/>
                <w:sz w:val="20"/>
                <w:szCs w:val="20"/>
              </w:rPr>
              <w:t>F.O.D. Aluvial médio</w:t>
            </w:r>
          </w:p>
        </w:tc>
        <w:tc>
          <w:tcPr>
            <w:tcW w:w="2170" w:type="dxa"/>
            <w:tcBorders>
              <w:top w:val="nil"/>
              <w:left w:val="nil"/>
              <w:bottom w:val="nil"/>
              <w:right w:val="nil"/>
            </w:tcBorders>
            <w:shd w:val="clear" w:color="auto" w:fill="auto"/>
            <w:noWrap/>
            <w:vAlign w:val="center"/>
            <w:hideMark/>
          </w:tcPr>
          <w:p w14:paraId="7D8B7DAF" w14:textId="77777777" w:rsidR="009D1401" w:rsidRPr="00B84C4A" w:rsidRDefault="009D1401" w:rsidP="009D1401">
            <w:pPr>
              <w:spacing w:line="360" w:lineRule="auto"/>
              <w:rPr>
                <w:rFonts w:ascii="Arial" w:hAnsi="Arial" w:cs="Arial"/>
                <w:color w:val="000000"/>
                <w:sz w:val="20"/>
                <w:szCs w:val="20"/>
              </w:rPr>
            </w:pPr>
            <w:r w:rsidRPr="00B84C4A">
              <w:rPr>
                <w:rFonts w:ascii="Arial" w:hAnsi="Arial" w:cs="Arial"/>
                <w:color w:val="000000"/>
                <w:sz w:val="20"/>
                <w:szCs w:val="20"/>
              </w:rPr>
              <w:t>1,478</w:t>
            </w:r>
          </w:p>
        </w:tc>
      </w:tr>
      <w:tr w:rsidR="009D1401" w:rsidRPr="009D1401" w14:paraId="33A88973" w14:textId="77777777" w:rsidTr="00B84C4A">
        <w:trPr>
          <w:gridAfter w:val="1"/>
          <w:wAfter w:w="1516" w:type="dxa"/>
          <w:trHeight w:val="300"/>
        </w:trPr>
        <w:tc>
          <w:tcPr>
            <w:tcW w:w="5118" w:type="dxa"/>
            <w:gridSpan w:val="2"/>
            <w:tcBorders>
              <w:top w:val="nil"/>
              <w:left w:val="nil"/>
              <w:bottom w:val="nil"/>
              <w:right w:val="nil"/>
            </w:tcBorders>
            <w:shd w:val="clear" w:color="auto" w:fill="auto"/>
            <w:noWrap/>
            <w:vAlign w:val="center"/>
            <w:hideMark/>
          </w:tcPr>
          <w:p w14:paraId="1B3E6303" w14:textId="77777777" w:rsidR="009D1401" w:rsidRPr="00B84C4A" w:rsidRDefault="009D1401" w:rsidP="009D1401">
            <w:pPr>
              <w:spacing w:line="360" w:lineRule="auto"/>
              <w:rPr>
                <w:rFonts w:ascii="Arial" w:hAnsi="Arial" w:cs="Arial"/>
                <w:color w:val="000000"/>
                <w:sz w:val="20"/>
                <w:szCs w:val="20"/>
              </w:rPr>
            </w:pPr>
            <w:r w:rsidRPr="00B84C4A">
              <w:rPr>
                <w:rFonts w:ascii="Arial" w:hAnsi="Arial" w:cs="Arial"/>
                <w:color w:val="000000"/>
                <w:sz w:val="20"/>
                <w:szCs w:val="20"/>
              </w:rPr>
              <w:t>F.O.D. Aluvial</w:t>
            </w:r>
          </w:p>
        </w:tc>
        <w:tc>
          <w:tcPr>
            <w:tcW w:w="2170" w:type="dxa"/>
            <w:tcBorders>
              <w:top w:val="nil"/>
              <w:left w:val="nil"/>
              <w:bottom w:val="nil"/>
              <w:right w:val="nil"/>
            </w:tcBorders>
            <w:shd w:val="clear" w:color="auto" w:fill="auto"/>
            <w:noWrap/>
            <w:vAlign w:val="center"/>
            <w:hideMark/>
          </w:tcPr>
          <w:p w14:paraId="43692476" w14:textId="77777777" w:rsidR="009D1401" w:rsidRPr="00B84C4A" w:rsidRDefault="009D1401" w:rsidP="009D1401">
            <w:pPr>
              <w:spacing w:line="360" w:lineRule="auto"/>
              <w:rPr>
                <w:rFonts w:ascii="Arial" w:hAnsi="Arial" w:cs="Arial"/>
                <w:color w:val="000000"/>
                <w:sz w:val="20"/>
                <w:szCs w:val="20"/>
              </w:rPr>
            </w:pPr>
            <w:r w:rsidRPr="00B84C4A">
              <w:rPr>
                <w:rFonts w:ascii="Arial" w:hAnsi="Arial" w:cs="Arial"/>
                <w:color w:val="000000"/>
                <w:sz w:val="20"/>
                <w:szCs w:val="20"/>
              </w:rPr>
              <w:t>1,165</w:t>
            </w:r>
          </w:p>
        </w:tc>
      </w:tr>
      <w:tr w:rsidR="009D1401" w:rsidRPr="009D1401" w14:paraId="68782F06" w14:textId="77777777" w:rsidTr="00B84C4A">
        <w:trPr>
          <w:gridAfter w:val="1"/>
          <w:wAfter w:w="1516" w:type="dxa"/>
          <w:trHeight w:val="300"/>
        </w:trPr>
        <w:tc>
          <w:tcPr>
            <w:tcW w:w="5118" w:type="dxa"/>
            <w:gridSpan w:val="2"/>
            <w:tcBorders>
              <w:top w:val="nil"/>
              <w:left w:val="nil"/>
              <w:bottom w:val="nil"/>
              <w:right w:val="nil"/>
            </w:tcBorders>
            <w:shd w:val="clear" w:color="auto" w:fill="auto"/>
            <w:noWrap/>
            <w:vAlign w:val="center"/>
            <w:hideMark/>
          </w:tcPr>
          <w:p w14:paraId="63ADDEA9" w14:textId="77777777" w:rsidR="009D1401" w:rsidRPr="00B84C4A" w:rsidRDefault="009D1401" w:rsidP="009D1401">
            <w:pPr>
              <w:spacing w:line="360" w:lineRule="auto"/>
              <w:rPr>
                <w:rFonts w:ascii="Arial" w:hAnsi="Arial" w:cs="Arial"/>
                <w:color w:val="000000"/>
                <w:sz w:val="20"/>
                <w:szCs w:val="20"/>
              </w:rPr>
            </w:pPr>
            <w:r w:rsidRPr="00B84C4A">
              <w:rPr>
                <w:rFonts w:ascii="Arial" w:hAnsi="Arial" w:cs="Arial"/>
                <w:color w:val="000000"/>
                <w:sz w:val="20"/>
                <w:szCs w:val="20"/>
              </w:rPr>
              <w:t>Sem vegetação</w:t>
            </w:r>
          </w:p>
        </w:tc>
        <w:tc>
          <w:tcPr>
            <w:tcW w:w="2170" w:type="dxa"/>
            <w:tcBorders>
              <w:top w:val="nil"/>
              <w:left w:val="nil"/>
              <w:bottom w:val="nil"/>
              <w:right w:val="nil"/>
            </w:tcBorders>
            <w:shd w:val="clear" w:color="auto" w:fill="auto"/>
            <w:noWrap/>
            <w:vAlign w:val="center"/>
            <w:hideMark/>
          </w:tcPr>
          <w:p w14:paraId="2043EA17" w14:textId="77777777" w:rsidR="009D1401" w:rsidRPr="00B84C4A" w:rsidRDefault="009D1401" w:rsidP="009D1401">
            <w:pPr>
              <w:spacing w:line="360" w:lineRule="auto"/>
              <w:rPr>
                <w:rFonts w:ascii="Arial" w:hAnsi="Arial" w:cs="Arial"/>
                <w:color w:val="000000"/>
                <w:sz w:val="20"/>
                <w:szCs w:val="20"/>
              </w:rPr>
            </w:pPr>
            <w:r w:rsidRPr="00B84C4A">
              <w:rPr>
                <w:rFonts w:ascii="Arial" w:hAnsi="Arial" w:cs="Arial"/>
                <w:color w:val="000000"/>
                <w:sz w:val="20"/>
                <w:szCs w:val="20"/>
              </w:rPr>
              <w:t>0,924</w:t>
            </w:r>
          </w:p>
        </w:tc>
      </w:tr>
      <w:tr w:rsidR="009D1401" w:rsidRPr="009D1401" w14:paraId="4CD17E3A" w14:textId="77777777" w:rsidTr="00B84C4A">
        <w:trPr>
          <w:gridAfter w:val="1"/>
          <w:wAfter w:w="1516" w:type="dxa"/>
          <w:trHeight w:val="300"/>
        </w:trPr>
        <w:tc>
          <w:tcPr>
            <w:tcW w:w="5118" w:type="dxa"/>
            <w:gridSpan w:val="2"/>
            <w:tcBorders>
              <w:top w:val="nil"/>
              <w:left w:val="nil"/>
              <w:bottom w:val="nil"/>
              <w:right w:val="nil"/>
            </w:tcBorders>
            <w:shd w:val="clear" w:color="auto" w:fill="auto"/>
            <w:noWrap/>
            <w:vAlign w:val="center"/>
            <w:hideMark/>
          </w:tcPr>
          <w:p w14:paraId="65B0DBA2" w14:textId="77777777" w:rsidR="009D1401" w:rsidRPr="0073494A" w:rsidRDefault="009D1401" w:rsidP="009D1401">
            <w:pPr>
              <w:spacing w:line="360" w:lineRule="auto"/>
              <w:rPr>
                <w:rFonts w:ascii="Arial" w:hAnsi="Arial" w:cs="Arial"/>
                <w:color w:val="000000"/>
                <w:sz w:val="20"/>
                <w:szCs w:val="20"/>
                <w:lang w:val="es-419"/>
              </w:rPr>
            </w:pPr>
            <w:r w:rsidRPr="0073494A">
              <w:rPr>
                <w:rFonts w:ascii="Arial" w:hAnsi="Arial" w:cs="Arial"/>
                <w:color w:val="000000"/>
                <w:sz w:val="20"/>
                <w:szCs w:val="20"/>
                <w:lang w:val="es-419"/>
              </w:rPr>
              <w:t xml:space="preserve">F.O.D. </w:t>
            </w:r>
            <w:proofErr w:type="gramStart"/>
            <w:r w:rsidRPr="0073494A">
              <w:rPr>
                <w:rFonts w:ascii="Arial" w:hAnsi="Arial" w:cs="Arial"/>
                <w:color w:val="000000"/>
                <w:sz w:val="20"/>
                <w:szCs w:val="20"/>
                <w:lang w:val="es-419"/>
              </w:rPr>
              <w:t>Aluvial  inicial</w:t>
            </w:r>
            <w:proofErr w:type="gramEnd"/>
          </w:p>
        </w:tc>
        <w:tc>
          <w:tcPr>
            <w:tcW w:w="2170" w:type="dxa"/>
            <w:tcBorders>
              <w:top w:val="nil"/>
              <w:left w:val="nil"/>
              <w:bottom w:val="nil"/>
              <w:right w:val="nil"/>
            </w:tcBorders>
            <w:shd w:val="clear" w:color="auto" w:fill="auto"/>
            <w:noWrap/>
            <w:vAlign w:val="center"/>
            <w:hideMark/>
          </w:tcPr>
          <w:p w14:paraId="4CE6C99E" w14:textId="77777777" w:rsidR="009D1401" w:rsidRPr="00B84C4A" w:rsidRDefault="009D1401" w:rsidP="009D1401">
            <w:pPr>
              <w:spacing w:line="360" w:lineRule="auto"/>
              <w:rPr>
                <w:rFonts w:ascii="Arial" w:hAnsi="Arial" w:cs="Arial"/>
                <w:color w:val="000000"/>
                <w:sz w:val="20"/>
                <w:szCs w:val="20"/>
              </w:rPr>
            </w:pPr>
            <w:r w:rsidRPr="00B84C4A">
              <w:rPr>
                <w:rFonts w:ascii="Arial" w:hAnsi="Arial" w:cs="Arial"/>
                <w:color w:val="000000"/>
                <w:sz w:val="20"/>
                <w:szCs w:val="20"/>
              </w:rPr>
              <w:t>0,818</w:t>
            </w:r>
          </w:p>
        </w:tc>
      </w:tr>
      <w:tr w:rsidR="009D1401" w:rsidRPr="009D1401" w14:paraId="155D0AE1" w14:textId="77777777" w:rsidTr="00B84C4A">
        <w:trPr>
          <w:gridAfter w:val="1"/>
          <w:wAfter w:w="1516" w:type="dxa"/>
          <w:trHeight w:val="300"/>
        </w:trPr>
        <w:tc>
          <w:tcPr>
            <w:tcW w:w="5118" w:type="dxa"/>
            <w:gridSpan w:val="2"/>
            <w:tcBorders>
              <w:top w:val="nil"/>
              <w:left w:val="nil"/>
              <w:bottom w:val="nil"/>
              <w:right w:val="nil"/>
            </w:tcBorders>
            <w:shd w:val="clear" w:color="auto" w:fill="auto"/>
            <w:noWrap/>
            <w:vAlign w:val="center"/>
            <w:hideMark/>
          </w:tcPr>
          <w:p w14:paraId="1BE44A05" w14:textId="77777777" w:rsidR="009D1401" w:rsidRPr="00B84C4A" w:rsidRDefault="009D1401" w:rsidP="009D1401">
            <w:pPr>
              <w:spacing w:line="360" w:lineRule="auto"/>
              <w:rPr>
                <w:rFonts w:ascii="Arial" w:hAnsi="Arial" w:cs="Arial"/>
                <w:color w:val="000000"/>
                <w:sz w:val="20"/>
                <w:szCs w:val="20"/>
              </w:rPr>
            </w:pPr>
            <w:r w:rsidRPr="00B84C4A">
              <w:rPr>
                <w:rFonts w:ascii="Arial" w:hAnsi="Arial" w:cs="Arial"/>
                <w:color w:val="000000"/>
                <w:sz w:val="20"/>
                <w:szCs w:val="20"/>
              </w:rPr>
              <w:t>F.P.I. Marinha arbórea</w:t>
            </w:r>
          </w:p>
        </w:tc>
        <w:tc>
          <w:tcPr>
            <w:tcW w:w="2170" w:type="dxa"/>
            <w:tcBorders>
              <w:top w:val="nil"/>
              <w:left w:val="nil"/>
              <w:bottom w:val="nil"/>
              <w:right w:val="nil"/>
            </w:tcBorders>
            <w:shd w:val="clear" w:color="auto" w:fill="auto"/>
            <w:noWrap/>
            <w:vAlign w:val="center"/>
            <w:hideMark/>
          </w:tcPr>
          <w:p w14:paraId="1FF85837" w14:textId="77777777" w:rsidR="009D1401" w:rsidRPr="00B84C4A" w:rsidRDefault="009D1401" w:rsidP="009D1401">
            <w:pPr>
              <w:spacing w:line="360" w:lineRule="auto"/>
              <w:rPr>
                <w:rFonts w:ascii="Arial" w:hAnsi="Arial" w:cs="Arial"/>
                <w:color w:val="000000"/>
                <w:sz w:val="20"/>
                <w:szCs w:val="20"/>
              </w:rPr>
            </w:pPr>
            <w:r w:rsidRPr="00B84C4A">
              <w:rPr>
                <w:rFonts w:ascii="Arial" w:hAnsi="Arial" w:cs="Arial"/>
                <w:color w:val="000000"/>
                <w:sz w:val="20"/>
                <w:szCs w:val="20"/>
              </w:rPr>
              <w:t>0,661</w:t>
            </w:r>
          </w:p>
        </w:tc>
      </w:tr>
      <w:tr w:rsidR="009D1401" w:rsidRPr="009D1401" w14:paraId="7DC3ED51" w14:textId="77777777" w:rsidTr="00B84C4A">
        <w:trPr>
          <w:gridAfter w:val="1"/>
          <w:wAfter w:w="1516" w:type="dxa"/>
          <w:trHeight w:val="300"/>
        </w:trPr>
        <w:tc>
          <w:tcPr>
            <w:tcW w:w="5118" w:type="dxa"/>
            <w:gridSpan w:val="2"/>
            <w:tcBorders>
              <w:top w:val="nil"/>
              <w:left w:val="nil"/>
              <w:bottom w:val="nil"/>
              <w:right w:val="nil"/>
            </w:tcBorders>
            <w:shd w:val="clear" w:color="auto" w:fill="auto"/>
            <w:noWrap/>
            <w:vAlign w:val="center"/>
            <w:hideMark/>
          </w:tcPr>
          <w:p w14:paraId="2D77057F" w14:textId="77777777" w:rsidR="009D1401" w:rsidRPr="0073494A" w:rsidRDefault="009D1401" w:rsidP="009D1401">
            <w:pPr>
              <w:spacing w:line="360" w:lineRule="auto"/>
              <w:rPr>
                <w:rFonts w:ascii="Arial" w:hAnsi="Arial" w:cs="Arial"/>
                <w:color w:val="000000"/>
                <w:sz w:val="20"/>
                <w:szCs w:val="20"/>
                <w:lang w:val="es-419"/>
              </w:rPr>
            </w:pPr>
            <w:r w:rsidRPr="0073494A">
              <w:rPr>
                <w:rFonts w:ascii="Arial" w:hAnsi="Arial" w:cs="Arial"/>
                <w:color w:val="000000"/>
                <w:sz w:val="20"/>
                <w:szCs w:val="20"/>
                <w:lang w:val="es-419"/>
              </w:rPr>
              <w:t>F.P.I. Fluvial - herbácea / arbustiva</w:t>
            </w:r>
          </w:p>
        </w:tc>
        <w:tc>
          <w:tcPr>
            <w:tcW w:w="2170" w:type="dxa"/>
            <w:tcBorders>
              <w:top w:val="nil"/>
              <w:left w:val="nil"/>
              <w:bottom w:val="nil"/>
              <w:right w:val="nil"/>
            </w:tcBorders>
            <w:shd w:val="clear" w:color="auto" w:fill="auto"/>
            <w:noWrap/>
            <w:vAlign w:val="center"/>
            <w:hideMark/>
          </w:tcPr>
          <w:p w14:paraId="4A1AB5F9" w14:textId="77777777" w:rsidR="009D1401" w:rsidRPr="00B84C4A" w:rsidRDefault="009D1401" w:rsidP="009D1401">
            <w:pPr>
              <w:spacing w:line="360" w:lineRule="auto"/>
              <w:rPr>
                <w:rFonts w:ascii="Arial" w:hAnsi="Arial" w:cs="Arial"/>
                <w:color w:val="000000"/>
                <w:sz w:val="20"/>
                <w:szCs w:val="20"/>
              </w:rPr>
            </w:pPr>
            <w:r w:rsidRPr="00B84C4A">
              <w:rPr>
                <w:rFonts w:ascii="Arial" w:hAnsi="Arial" w:cs="Arial"/>
                <w:color w:val="000000"/>
                <w:sz w:val="20"/>
                <w:szCs w:val="20"/>
              </w:rPr>
              <w:t>0,466</w:t>
            </w:r>
          </w:p>
        </w:tc>
      </w:tr>
      <w:tr w:rsidR="009D1401" w:rsidRPr="009D1401" w14:paraId="3387896E" w14:textId="77777777" w:rsidTr="00B84C4A">
        <w:trPr>
          <w:gridAfter w:val="1"/>
          <w:wAfter w:w="1516" w:type="dxa"/>
          <w:trHeight w:val="300"/>
        </w:trPr>
        <w:tc>
          <w:tcPr>
            <w:tcW w:w="5118" w:type="dxa"/>
            <w:gridSpan w:val="2"/>
            <w:tcBorders>
              <w:top w:val="nil"/>
              <w:left w:val="nil"/>
              <w:bottom w:val="nil"/>
              <w:right w:val="nil"/>
            </w:tcBorders>
            <w:shd w:val="clear" w:color="auto" w:fill="auto"/>
            <w:noWrap/>
            <w:vAlign w:val="center"/>
            <w:hideMark/>
          </w:tcPr>
          <w:p w14:paraId="607430CA" w14:textId="77777777" w:rsidR="009D1401" w:rsidRPr="00B84C4A" w:rsidRDefault="009D1401" w:rsidP="009D1401">
            <w:pPr>
              <w:spacing w:line="360" w:lineRule="auto"/>
              <w:rPr>
                <w:rFonts w:ascii="Arial" w:hAnsi="Arial" w:cs="Arial"/>
                <w:color w:val="000000"/>
                <w:sz w:val="20"/>
                <w:szCs w:val="20"/>
              </w:rPr>
            </w:pPr>
            <w:r w:rsidRPr="00B84C4A">
              <w:rPr>
                <w:rFonts w:ascii="Arial" w:hAnsi="Arial" w:cs="Arial"/>
                <w:color w:val="000000"/>
                <w:sz w:val="20"/>
                <w:szCs w:val="20"/>
              </w:rPr>
              <w:t>F.P.I. Fluviomarinha arbórea</w:t>
            </w:r>
          </w:p>
        </w:tc>
        <w:tc>
          <w:tcPr>
            <w:tcW w:w="2170" w:type="dxa"/>
            <w:tcBorders>
              <w:top w:val="nil"/>
              <w:left w:val="nil"/>
              <w:bottom w:val="nil"/>
              <w:right w:val="nil"/>
            </w:tcBorders>
            <w:shd w:val="clear" w:color="auto" w:fill="auto"/>
            <w:noWrap/>
            <w:vAlign w:val="center"/>
            <w:hideMark/>
          </w:tcPr>
          <w:p w14:paraId="648092AB" w14:textId="77777777" w:rsidR="009D1401" w:rsidRPr="00B84C4A" w:rsidRDefault="009D1401" w:rsidP="009D1401">
            <w:pPr>
              <w:spacing w:line="360" w:lineRule="auto"/>
              <w:rPr>
                <w:rFonts w:ascii="Arial" w:hAnsi="Arial" w:cs="Arial"/>
                <w:color w:val="000000"/>
                <w:sz w:val="20"/>
                <w:szCs w:val="20"/>
              </w:rPr>
            </w:pPr>
            <w:r w:rsidRPr="00B84C4A">
              <w:rPr>
                <w:rFonts w:ascii="Arial" w:hAnsi="Arial" w:cs="Arial"/>
                <w:color w:val="000000"/>
                <w:sz w:val="20"/>
                <w:szCs w:val="20"/>
              </w:rPr>
              <w:t>0,342</w:t>
            </w:r>
          </w:p>
        </w:tc>
      </w:tr>
      <w:tr w:rsidR="009D1401" w:rsidRPr="009D1401" w14:paraId="736FDE5B" w14:textId="77777777" w:rsidTr="00B84C4A">
        <w:trPr>
          <w:gridAfter w:val="1"/>
          <w:wAfter w:w="1516" w:type="dxa"/>
          <w:trHeight w:val="300"/>
        </w:trPr>
        <w:tc>
          <w:tcPr>
            <w:tcW w:w="5118" w:type="dxa"/>
            <w:gridSpan w:val="2"/>
            <w:tcBorders>
              <w:top w:val="nil"/>
              <w:left w:val="nil"/>
              <w:bottom w:val="nil"/>
              <w:right w:val="nil"/>
            </w:tcBorders>
            <w:shd w:val="clear" w:color="auto" w:fill="auto"/>
            <w:noWrap/>
            <w:vAlign w:val="center"/>
            <w:hideMark/>
          </w:tcPr>
          <w:p w14:paraId="71B01C98" w14:textId="77777777" w:rsidR="009D1401" w:rsidRPr="0073494A" w:rsidRDefault="009D1401" w:rsidP="009D1401">
            <w:pPr>
              <w:spacing w:line="360" w:lineRule="auto"/>
              <w:rPr>
                <w:rFonts w:ascii="Arial" w:hAnsi="Arial" w:cs="Arial"/>
                <w:color w:val="000000"/>
                <w:sz w:val="20"/>
                <w:szCs w:val="20"/>
                <w:lang w:val="es-419"/>
              </w:rPr>
            </w:pPr>
            <w:r w:rsidRPr="0073494A">
              <w:rPr>
                <w:rFonts w:ascii="Arial" w:hAnsi="Arial" w:cs="Arial"/>
                <w:color w:val="000000"/>
                <w:sz w:val="20"/>
                <w:szCs w:val="20"/>
                <w:lang w:val="es-419"/>
              </w:rPr>
              <w:t>F.P.I. Fluvial arbórea</w:t>
            </w:r>
          </w:p>
        </w:tc>
        <w:tc>
          <w:tcPr>
            <w:tcW w:w="2170" w:type="dxa"/>
            <w:tcBorders>
              <w:top w:val="nil"/>
              <w:left w:val="nil"/>
              <w:bottom w:val="nil"/>
              <w:right w:val="nil"/>
            </w:tcBorders>
            <w:shd w:val="clear" w:color="auto" w:fill="auto"/>
            <w:noWrap/>
            <w:vAlign w:val="center"/>
            <w:hideMark/>
          </w:tcPr>
          <w:p w14:paraId="0C45F90B" w14:textId="77777777" w:rsidR="009D1401" w:rsidRPr="00B84C4A" w:rsidRDefault="009D1401" w:rsidP="009D1401">
            <w:pPr>
              <w:spacing w:line="360" w:lineRule="auto"/>
              <w:rPr>
                <w:rFonts w:ascii="Arial" w:hAnsi="Arial" w:cs="Arial"/>
                <w:color w:val="000000"/>
                <w:sz w:val="20"/>
                <w:szCs w:val="20"/>
              </w:rPr>
            </w:pPr>
            <w:r w:rsidRPr="00B84C4A">
              <w:rPr>
                <w:rFonts w:ascii="Arial" w:hAnsi="Arial" w:cs="Arial"/>
                <w:color w:val="000000"/>
                <w:sz w:val="20"/>
                <w:szCs w:val="20"/>
              </w:rPr>
              <w:t>0,317</w:t>
            </w:r>
          </w:p>
        </w:tc>
      </w:tr>
      <w:tr w:rsidR="009D1401" w:rsidRPr="009D1401" w14:paraId="059DF6B2" w14:textId="77777777" w:rsidTr="00B84C4A">
        <w:trPr>
          <w:gridAfter w:val="1"/>
          <w:wAfter w:w="1516" w:type="dxa"/>
          <w:trHeight w:val="300"/>
        </w:trPr>
        <w:tc>
          <w:tcPr>
            <w:tcW w:w="5118" w:type="dxa"/>
            <w:gridSpan w:val="2"/>
            <w:tcBorders>
              <w:top w:val="nil"/>
              <w:left w:val="nil"/>
              <w:bottom w:val="nil"/>
              <w:right w:val="nil"/>
            </w:tcBorders>
            <w:shd w:val="clear" w:color="auto" w:fill="auto"/>
            <w:noWrap/>
            <w:vAlign w:val="center"/>
            <w:hideMark/>
          </w:tcPr>
          <w:p w14:paraId="25B22E37" w14:textId="77777777" w:rsidR="009D1401" w:rsidRPr="00B84C4A" w:rsidRDefault="009D1401" w:rsidP="009D1401">
            <w:pPr>
              <w:spacing w:line="360" w:lineRule="auto"/>
              <w:rPr>
                <w:rFonts w:ascii="Arial" w:hAnsi="Arial" w:cs="Arial"/>
                <w:color w:val="000000"/>
                <w:sz w:val="20"/>
                <w:szCs w:val="20"/>
              </w:rPr>
            </w:pPr>
            <w:r w:rsidRPr="00B84C4A">
              <w:rPr>
                <w:rFonts w:ascii="Arial" w:hAnsi="Arial" w:cs="Arial"/>
                <w:color w:val="000000"/>
                <w:sz w:val="20"/>
                <w:szCs w:val="20"/>
              </w:rPr>
              <w:t>F.P.I. Fluviomarinha - herbácea / arbustiva</w:t>
            </w:r>
          </w:p>
        </w:tc>
        <w:tc>
          <w:tcPr>
            <w:tcW w:w="2170" w:type="dxa"/>
            <w:tcBorders>
              <w:top w:val="nil"/>
              <w:left w:val="nil"/>
              <w:bottom w:val="nil"/>
              <w:right w:val="nil"/>
            </w:tcBorders>
            <w:shd w:val="clear" w:color="auto" w:fill="auto"/>
            <w:noWrap/>
            <w:vAlign w:val="center"/>
            <w:hideMark/>
          </w:tcPr>
          <w:p w14:paraId="3FA3AFD9" w14:textId="77777777" w:rsidR="009D1401" w:rsidRPr="00B84C4A" w:rsidRDefault="009D1401" w:rsidP="009D1401">
            <w:pPr>
              <w:spacing w:line="360" w:lineRule="auto"/>
              <w:rPr>
                <w:rFonts w:ascii="Arial" w:hAnsi="Arial" w:cs="Arial"/>
                <w:color w:val="000000"/>
                <w:sz w:val="20"/>
                <w:szCs w:val="20"/>
              </w:rPr>
            </w:pPr>
            <w:r w:rsidRPr="00B84C4A">
              <w:rPr>
                <w:rFonts w:ascii="Arial" w:hAnsi="Arial" w:cs="Arial"/>
                <w:color w:val="000000"/>
                <w:sz w:val="20"/>
                <w:szCs w:val="20"/>
              </w:rPr>
              <w:t>0,111</w:t>
            </w:r>
          </w:p>
        </w:tc>
      </w:tr>
      <w:tr w:rsidR="009D1401" w:rsidRPr="009D1401" w14:paraId="74CE518B" w14:textId="77777777" w:rsidTr="00B84C4A">
        <w:trPr>
          <w:gridAfter w:val="1"/>
          <w:wAfter w:w="1516" w:type="dxa"/>
          <w:trHeight w:val="300"/>
        </w:trPr>
        <w:tc>
          <w:tcPr>
            <w:tcW w:w="5118" w:type="dxa"/>
            <w:gridSpan w:val="2"/>
            <w:tcBorders>
              <w:top w:val="nil"/>
              <w:left w:val="nil"/>
              <w:bottom w:val="nil"/>
              <w:right w:val="nil"/>
            </w:tcBorders>
            <w:shd w:val="clear" w:color="auto" w:fill="auto"/>
            <w:noWrap/>
            <w:vAlign w:val="center"/>
            <w:hideMark/>
          </w:tcPr>
          <w:p w14:paraId="180DBC7F" w14:textId="77777777" w:rsidR="009D1401" w:rsidRPr="00B84C4A" w:rsidRDefault="009D1401" w:rsidP="009D1401">
            <w:pPr>
              <w:spacing w:line="360" w:lineRule="auto"/>
              <w:rPr>
                <w:rFonts w:ascii="Arial" w:hAnsi="Arial" w:cs="Arial"/>
                <w:color w:val="000000"/>
                <w:sz w:val="20"/>
                <w:szCs w:val="20"/>
              </w:rPr>
            </w:pPr>
            <w:r w:rsidRPr="00B84C4A">
              <w:rPr>
                <w:rFonts w:ascii="Arial" w:hAnsi="Arial" w:cs="Arial"/>
                <w:color w:val="000000"/>
                <w:sz w:val="20"/>
                <w:szCs w:val="20"/>
              </w:rPr>
              <w:t>F.O.D. das Terras Baixas inicial</w:t>
            </w:r>
          </w:p>
        </w:tc>
        <w:tc>
          <w:tcPr>
            <w:tcW w:w="2170" w:type="dxa"/>
            <w:tcBorders>
              <w:top w:val="nil"/>
              <w:left w:val="nil"/>
              <w:bottom w:val="nil"/>
              <w:right w:val="nil"/>
            </w:tcBorders>
            <w:shd w:val="clear" w:color="auto" w:fill="auto"/>
            <w:noWrap/>
            <w:vAlign w:val="center"/>
            <w:hideMark/>
          </w:tcPr>
          <w:p w14:paraId="6204FF98" w14:textId="77777777" w:rsidR="009D1401" w:rsidRPr="00B84C4A" w:rsidRDefault="009D1401" w:rsidP="009D1401">
            <w:pPr>
              <w:spacing w:line="360" w:lineRule="auto"/>
              <w:rPr>
                <w:rFonts w:ascii="Arial" w:hAnsi="Arial" w:cs="Arial"/>
                <w:color w:val="000000"/>
                <w:sz w:val="20"/>
                <w:szCs w:val="20"/>
              </w:rPr>
            </w:pPr>
            <w:r w:rsidRPr="00B84C4A">
              <w:rPr>
                <w:rFonts w:ascii="Arial" w:hAnsi="Arial" w:cs="Arial"/>
                <w:color w:val="000000"/>
                <w:sz w:val="20"/>
                <w:szCs w:val="20"/>
              </w:rPr>
              <w:t>0,097</w:t>
            </w:r>
          </w:p>
        </w:tc>
      </w:tr>
      <w:tr w:rsidR="009D1401" w:rsidRPr="009D1401" w14:paraId="616B6C21" w14:textId="77777777" w:rsidTr="00B84C4A">
        <w:trPr>
          <w:gridAfter w:val="1"/>
          <w:wAfter w:w="1516" w:type="dxa"/>
          <w:trHeight w:val="300"/>
        </w:trPr>
        <w:tc>
          <w:tcPr>
            <w:tcW w:w="5118" w:type="dxa"/>
            <w:gridSpan w:val="2"/>
            <w:tcBorders>
              <w:top w:val="nil"/>
              <w:left w:val="nil"/>
              <w:bottom w:val="nil"/>
              <w:right w:val="nil"/>
            </w:tcBorders>
            <w:shd w:val="clear" w:color="auto" w:fill="auto"/>
            <w:noWrap/>
            <w:vAlign w:val="center"/>
            <w:hideMark/>
          </w:tcPr>
          <w:p w14:paraId="2A1B2DD8" w14:textId="77777777" w:rsidR="009D1401" w:rsidRPr="00B84C4A" w:rsidRDefault="009D1401" w:rsidP="009D1401">
            <w:pPr>
              <w:spacing w:line="360" w:lineRule="auto"/>
              <w:rPr>
                <w:rFonts w:ascii="Arial" w:hAnsi="Arial" w:cs="Arial"/>
                <w:color w:val="000000"/>
                <w:sz w:val="20"/>
                <w:szCs w:val="20"/>
              </w:rPr>
            </w:pPr>
            <w:r w:rsidRPr="00B84C4A">
              <w:rPr>
                <w:rFonts w:ascii="Arial" w:hAnsi="Arial" w:cs="Arial"/>
                <w:color w:val="000000"/>
                <w:sz w:val="20"/>
                <w:szCs w:val="20"/>
              </w:rPr>
              <w:t>F.P.I. Marinha arbórea médio</w:t>
            </w:r>
          </w:p>
        </w:tc>
        <w:tc>
          <w:tcPr>
            <w:tcW w:w="2170" w:type="dxa"/>
            <w:tcBorders>
              <w:top w:val="nil"/>
              <w:left w:val="nil"/>
              <w:bottom w:val="nil"/>
              <w:right w:val="nil"/>
            </w:tcBorders>
            <w:shd w:val="clear" w:color="auto" w:fill="auto"/>
            <w:noWrap/>
            <w:vAlign w:val="center"/>
            <w:hideMark/>
          </w:tcPr>
          <w:p w14:paraId="6FBA841E" w14:textId="77777777" w:rsidR="009D1401" w:rsidRPr="00B84C4A" w:rsidRDefault="009D1401" w:rsidP="009D1401">
            <w:pPr>
              <w:spacing w:line="360" w:lineRule="auto"/>
              <w:rPr>
                <w:rFonts w:ascii="Arial" w:hAnsi="Arial" w:cs="Arial"/>
                <w:color w:val="000000"/>
                <w:sz w:val="20"/>
                <w:szCs w:val="20"/>
              </w:rPr>
            </w:pPr>
            <w:r w:rsidRPr="00B84C4A">
              <w:rPr>
                <w:rFonts w:ascii="Arial" w:hAnsi="Arial" w:cs="Arial"/>
                <w:color w:val="000000"/>
                <w:sz w:val="20"/>
                <w:szCs w:val="20"/>
              </w:rPr>
              <w:t>0,093</w:t>
            </w:r>
          </w:p>
        </w:tc>
      </w:tr>
      <w:tr w:rsidR="009D1401" w:rsidRPr="009D1401" w14:paraId="6F747C2E" w14:textId="77777777" w:rsidTr="00B84C4A">
        <w:trPr>
          <w:gridAfter w:val="1"/>
          <w:wAfter w:w="1516" w:type="dxa"/>
          <w:trHeight w:val="300"/>
        </w:trPr>
        <w:tc>
          <w:tcPr>
            <w:tcW w:w="5118" w:type="dxa"/>
            <w:gridSpan w:val="2"/>
            <w:tcBorders>
              <w:top w:val="nil"/>
              <w:left w:val="nil"/>
              <w:bottom w:val="nil"/>
              <w:right w:val="nil"/>
            </w:tcBorders>
            <w:shd w:val="clear" w:color="auto" w:fill="auto"/>
            <w:noWrap/>
            <w:vAlign w:val="center"/>
            <w:hideMark/>
          </w:tcPr>
          <w:p w14:paraId="71202A4B" w14:textId="77777777" w:rsidR="009D1401" w:rsidRPr="00B84C4A" w:rsidRDefault="009D1401" w:rsidP="009D1401">
            <w:pPr>
              <w:spacing w:line="360" w:lineRule="auto"/>
              <w:rPr>
                <w:rFonts w:ascii="Arial" w:hAnsi="Arial" w:cs="Arial"/>
                <w:color w:val="000000"/>
                <w:sz w:val="20"/>
                <w:szCs w:val="20"/>
              </w:rPr>
            </w:pPr>
            <w:r w:rsidRPr="00B84C4A">
              <w:rPr>
                <w:rFonts w:ascii="Arial" w:hAnsi="Arial" w:cs="Arial"/>
                <w:color w:val="000000"/>
                <w:sz w:val="20"/>
                <w:szCs w:val="20"/>
              </w:rPr>
              <w:t>F.O.D. das Terras Baixas médio</w:t>
            </w:r>
          </w:p>
        </w:tc>
        <w:tc>
          <w:tcPr>
            <w:tcW w:w="2170" w:type="dxa"/>
            <w:tcBorders>
              <w:top w:val="nil"/>
              <w:left w:val="nil"/>
              <w:bottom w:val="nil"/>
              <w:right w:val="nil"/>
            </w:tcBorders>
            <w:shd w:val="clear" w:color="auto" w:fill="auto"/>
            <w:noWrap/>
            <w:vAlign w:val="center"/>
            <w:hideMark/>
          </w:tcPr>
          <w:p w14:paraId="7A036632" w14:textId="77777777" w:rsidR="009D1401" w:rsidRPr="00B84C4A" w:rsidRDefault="009D1401" w:rsidP="009D1401">
            <w:pPr>
              <w:spacing w:line="360" w:lineRule="auto"/>
              <w:rPr>
                <w:rFonts w:ascii="Arial" w:hAnsi="Arial" w:cs="Arial"/>
                <w:color w:val="000000"/>
                <w:sz w:val="20"/>
                <w:szCs w:val="20"/>
              </w:rPr>
            </w:pPr>
            <w:r w:rsidRPr="00B84C4A">
              <w:rPr>
                <w:rFonts w:ascii="Arial" w:hAnsi="Arial" w:cs="Arial"/>
                <w:color w:val="000000"/>
                <w:sz w:val="20"/>
                <w:szCs w:val="20"/>
              </w:rPr>
              <w:t>0,052</w:t>
            </w:r>
          </w:p>
        </w:tc>
      </w:tr>
      <w:tr w:rsidR="009D1401" w:rsidRPr="009D1401" w14:paraId="507D0766" w14:textId="77777777" w:rsidTr="00B84C4A">
        <w:trPr>
          <w:gridAfter w:val="1"/>
          <w:wAfter w:w="1516" w:type="dxa"/>
          <w:trHeight w:val="300"/>
        </w:trPr>
        <w:tc>
          <w:tcPr>
            <w:tcW w:w="5118" w:type="dxa"/>
            <w:gridSpan w:val="2"/>
            <w:tcBorders>
              <w:top w:val="nil"/>
              <w:left w:val="nil"/>
              <w:bottom w:val="nil"/>
              <w:right w:val="nil"/>
            </w:tcBorders>
            <w:shd w:val="clear" w:color="auto" w:fill="auto"/>
            <w:noWrap/>
            <w:vAlign w:val="center"/>
            <w:hideMark/>
          </w:tcPr>
          <w:p w14:paraId="62CCDFD4" w14:textId="77777777" w:rsidR="009D1401" w:rsidRPr="00B84C4A" w:rsidRDefault="009D1401" w:rsidP="009D1401">
            <w:pPr>
              <w:spacing w:line="360" w:lineRule="auto"/>
              <w:rPr>
                <w:rFonts w:ascii="Arial" w:hAnsi="Arial" w:cs="Arial"/>
                <w:color w:val="000000"/>
                <w:sz w:val="20"/>
                <w:szCs w:val="20"/>
              </w:rPr>
            </w:pPr>
            <w:r w:rsidRPr="00B84C4A">
              <w:rPr>
                <w:rFonts w:ascii="Arial" w:hAnsi="Arial" w:cs="Arial"/>
                <w:color w:val="000000"/>
                <w:sz w:val="20"/>
                <w:szCs w:val="20"/>
              </w:rPr>
              <w:t xml:space="preserve">F.O.D. </w:t>
            </w:r>
            <w:proofErr w:type="gramStart"/>
            <w:r w:rsidRPr="00B84C4A">
              <w:rPr>
                <w:rFonts w:ascii="Arial" w:hAnsi="Arial" w:cs="Arial"/>
                <w:color w:val="000000"/>
                <w:sz w:val="20"/>
                <w:szCs w:val="20"/>
              </w:rPr>
              <w:t>Montana  inicial</w:t>
            </w:r>
            <w:proofErr w:type="gramEnd"/>
          </w:p>
        </w:tc>
        <w:tc>
          <w:tcPr>
            <w:tcW w:w="2170" w:type="dxa"/>
            <w:tcBorders>
              <w:top w:val="nil"/>
              <w:left w:val="nil"/>
              <w:bottom w:val="nil"/>
              <w:right w:val="nil"/>
            </w:tcBorders>
            <w:shd w:val="clear" w:color="auto" w:fill="auto"/>
            <w:noWrap/>
            <w:vAlign w:val="center"/>
            <w:hideMark/>
          </w:tcPr>
          <w:p w14:paraId="68B3B03D" w14:textId="77777777" w:rsidR="009D1401" w:rsidRPr="00B84C4A" w:rsidRDefault="009D1401" w:rsidP="009D1401">
            <w:pPr>
              <w:spacing w:line="360" w:lineRule="auto"/>
              <w:rPr>
                <w:rFonts w:ascii="Arial" w:hAnsi="Arial" w:cs="Arial"/>
                <w:color w:val="000000"/>
                <w:sz w:val="20"/>
                <w:szCs w:val="20"/>
              </w:rPr>
            </w:pPr>
            <w:r w:rsidRPr="00B84C4A">
              <w:rPr>
                <w:rFonts w:ascii="Arial" w:hAnsi="Arial" w:cs="Arial"/>
                <w:color w:val="000000"/>
                <w:sz w:val="20"/>
                <w:szCs w:val="20"/>
              </w:rPr>
              <w:t>0,042</w:t>
            </w:r>
          </w:p>
        </w:tc>
      </w:tr>
      <w:tr w:rsidR="009D1401" w:rsidRPr="009D1401" w14:paraId="0A9C1657" w14:textId="77777777" w:rsidTr="00B84C4A">
        <w:trPr>
          <w:gridAfter w:val="1"/>
          <w:wAfter w:w="1516" w:type="dxa"/>
          <w:trHeight w:val="300"/>
        </w:trPr>
        <w:tc>
          <w:tcPr>
            <w:tcW w:w="5118" w:type="dxa"/>
            <w:gridSpan w:val="2"/>
            <w:tcBorders>
              <w:top w:val="nil"/>
              <w:left w:val="nil"/>
              <w:bottom w:val="nil"/>
              <w:right w:val="nil"/>
            </w:tcBorders>
            <w:shd w:val="clear" w:color="auto" w:fill="auto"/>
            <w:noWrap/>
            <w:vAlign w:val="center"/>
            <w:hideMark/>
          </w:tcPr>
          <w:p w14:paraId="6791BBD4" w14:textId="77777777" w:rsidR="009D1401" w:rsidRPr="00B84C4A" w:rsidRDefault="009D1401" w:rsidP="009D1401">
            <w:pPr>
              <w:spacing w:line="360" w:lineRule="auto"/>
              <w:rPr>
                <w:rFonts w:ascii="Arial" w:hAnsi="Arial" w:cs="Arial"/>
                <w:color w:val="000000"/>
                <w:sz w:val="20"/>
                <w:szCs w:val="20"/>
              </w:rPr>
            </w:pPr>
            <w:r w:rsidRPr="00B84C4A">
              <w:rPr>
                <w:rFonts w:ascii="Arial" w:hAnsi="Arial" w:cs="Arial"/>
                <w:color w:val="000000"/>
                <w:sz w:val="20"/>
                <w:szCs w:val="20"/>
              </w:rPr>
              <w:t>F.P.I. Marinha - herbácea / arbustiva</w:t>
            </w:r>
          </w:p>
        </w:tc>
        <w:tc>
          <w:tcPr>
            <w:tcW w:w="2170" w:type="dxa"/>
            <w:tcBorders>
              <w:top w:val="nil"/>
              <w:left w:val="nil"/>
              <w:bottom w:val="nil"/>
              <w:right w:val="nil"/>
            </w:tcBorders>
            <w:shd w:val="clear" w:color="auto" w:fill="auto"/>
            <w:noWrap/>
            <w:vAlign w:val="center"/>
            <w:hideMark/>
          </w:tcPr>
          <w:p w14:paraId="5CDFA3CF" w14:textId="77777777" w:rsidR="009D1401" w:rsidRPr="00B84C4A" w:rsidRDefault="009D1401" w:rsidP="009D1401">
            <w:pPr>
              <w:spacing w:line="360" w:lineRule="auto"/>
              <w:rPr>
                <w:rFonts w:ascii="Arial" w:hAnsi="Arial" w:cs="Arial"/>
                <w:color w:val="000000"/>
                <w:sz w:val="20"/>
                <w:szCs w:val="20"/>
              </w:rPr>
            </w:pPr>
            <w:r w:rsidRPr="00B84C4A">
              <w:rPr>
                <w:rFonts w:ascii="Arial" w:hAnsi="Arial" w:cs="Arial"/>
                <w:color w:val="000000"/>
                <w:sz w:val="20"/>
                <w:szCs w:val="20"/>
              </w:rPr>
              <w:t>0,039</w:t>
            </w:r>
          </w:p>
        </w:tc>
      </w:tr>
      <w:tr w:rsidR="009D1401" w:rsidRPr="009D1401" w14:paraId="2BE0BA9C" w14:textId="77777777" w:rsidTr="00B84C4A">
        <w:trPr>
          <w:gridAfter w:val="1"/>
          <w:wAfter w:w="1516" w:type="dxa"/>
          <w:trHeight w:val="300"/>
        </w:trPr>
        <w:tc>
          <w:tcPr>
            <w:tcW w:w="5118" w:type="dxa"/>
            <w:gridSpan w:val="2"/>
            <w:tcBorders>
              <w:top w:val="nil"/>
              <w:left w:val="nil"/>
              <w:right w:val="nil"/>
            </w:tcBorders>
            <w:shd w:val="clear" w:color="auto" w:fill="auto"/>
            <w:noWrap/>
            <w:vAlign w:val="center"/>
            <w:hideMark/>
          </w:tcPr>
          <w:p w14:paraId="2111CECA" w14:textId="77777777" w:rsidR="009D1401" w:rsidRPr="00B84C4A" w:rsidRDefault="009D1401" w:rsidP="009D1401">
            <w:pPr>
              <w:spacing w:line="360" w:lineRule="auto"/>
              <w:rPr>
                <w:rFonts w:ascii="Arial" w:hAnsi="Arial" w:cs="Arial"/>
                <w:color w:val="000000"/>
                <w:sz w:val="20"/>
                <w:szCs w:val="20"/>
              </w:rPr>
            </w:pPr>
            <w:r w:rsidRPr="00B84C4A">
              <w:rPr>
                <w:rFonts w:ascii="Arial" w:hAnsi="Arial" w:cs="Arial"/>
                <w:color w:val="000000"/>
                <w:sz w:val="20"/>
                <w:szCs w:val="20"/>
              </w:rPr>
              <w:t>Estrada</w:t>
            </w:r>
          </w:p>
        </w:tc>
        <w:tc>
          <w:tcPr>
            <w:tcW w:w="2170" w:type="dxa"/>
            <w:tcBorders>
              <w:top w:val="nil"/>
              <w:left w:val="nil"/>
              <w:right w:val="nil"/>
            </w:tcBorders>
            <w:shd w:val="clear" w:color="auto" w:fill="auto"/>
            <w:noWrap/>
            <w:vAlign w:val="center"/>
            <w:hideMark/>
          </w:tcPr>
          <w:p w14:paraId="4336E44A" w14:textId="77777777" w:rsidR="009D1401" w:rsidRPr="00B84C4A" w:rsidRDefault="009D1401" w:rsidP="009D1401">
            <w:pPr>
              <w:spacing w:line="360" w:lineRule="auto"/>
              <w:rPr>
                <w:rFonts w:ascii="Arial" w:hAnsi="Arial" w:cs="Arial"/>
                <w:color w:val="000000"/>
                <w:sz w:val="20"/>
                <w:szCs w:val="20"/>
              </w:rPr>
            </w:pPr>
            <w:r w:rsidRPr="00B84C4A">
              <w:rPr>
                <w:rFonts w:ascii="Arial" w:hAnsi="Arial" w:cs="Arial"/>
                <w:color w:val="000000"/>
                <w:sz w:val="20"/>
                <w:szCs w:val="20"/>
              </w:rPr>
              <w:t>0,031</w:t>
            </w:r>
          </w:p>
        </w:tc>
      </w:tr>
      <w:tr w:rsidR="009D1401" w:rsidRPr="009D1401" w14:paraId="5E7E4FD7" w14:textId="77777777" w:rsidTr="00B84C4A">
        <w:trPr>
          <w:gridAfter w:val="1"/>
          <w:wAfter w:w="1516" w:type="dxa"/>
          <w:trHeight w:val="300"/>
        </w:trPr>
        <w:tc>
          <w:tcPr>
            <w:tcW w:w="5118" w:type="dxa"/>
            <w:gridSpan w:val="2"/>
            <w:tcBorders>
              <w:top w:val="nil"/>
              <w:left w:val="nil"/>
              <w:bottom w:val="single" w:sz="4" w:space="0" w:color="auto"/>
              <w:right w:val="nil"/>
            </w:tcBorders>
            <w:shd w:val="clear" w:color="auto" w:fill="auto"/>
            <w:noWrap/>
            <w:vAlign w:val="center"/>
            <w:hideMark/>
          </w:tcPr>
          <w:p w14:paraId="6763B056" w14:textId="77777777" w:rsidR="009D1401" w:rsidRPr="00B84C4A" w:rsidRDefault="009D1401" w:rsidP="009D1401">
            <w:pPr>
              <w:spacing w:line="360" w:lineRule="auto"/>
              <w:rPr>
                <w:rFonts w:ascii="Arial" w:hAnsi="Arial" w:cs="Arial"/>
                <w:color w:val="000000"/>
                <w:sz w:val="20"/>
                <w:szCs w:val="20"/>
              </w:rPr>
            </w:pPr>
            <w:r w:rsidRPr="00B84C4A">
              <w:rPr>
                <w:rFonts w:ascii="Arial" w:hAnsi="Arial" w:cs="Arial"/>
                <w:color w:val="000000"/>
                <w:sz w:val="20"/>
                <w:szCs w:val="20"/>
              </w:rPr>
              <w:t>Corpos d'água</w:t>
            </w:r>
          </w:p>
        </w:tc>
        <w:tc>
          <w:tcPr>
            <w:tcW w:w="2170" w:type="dxa"/>
            <w:tcBorders>
              <w:top w:val="nil"/>
              <w:left w:val="nil"/>
              <w:bottom w:val="single" w:sz="4" w:space="0" w:color="auto"/>
              <w:right w:val="nil"/>
            </w:tcBorders>
            <w:shd w:val="clear" w:color="auto" w:fill="auto"/>
            <w:noWrap/>
            <w:vAlign w:val="center"/>
            <w:hideMark/>
          </w:tcPr>
          <w:p w14:paraId="7670BFE3" w14:textId="77777777" w:rsidR="009D1401" w:rsidRPr="00B84C4A" w:rsidRDefault="009D1401" w:rsidP="009D1401">
            <w:pPr>
              <w:spacing w:line="360" w:lineRule="auto"/>
              <w:rPr>
                <w:rFonts w:ascii="Arial" w:hAnsi="Arial" w:cs="Arial"/>
                <w:color w:val="000000"/>
                <w:sz w:val="20"/>
                <w:szCs w:val="20"/>
              </w:rPr>
            </w:pPr>
            <w:r w:rsidRPr="00B84C4A">
              <w:rPr>
                <w:rFonts w:ascii="Arial" w:hAnsi="Arial" w:cs="Arial"/>
                <w:color w:val="000000"/>
                <w:sz w:val="20"/>
                <w:szCs w:val="20"/>
              </w:rPr>
              <w:t>0,018</w:t>
            </w:r>
          </w:p>
        </w:tc>
      </w:tr>
    </w:tbl>
    <w:p w14:paraId="2EC9C5FF" w14:textId="77777777" w:rsidR="009D1401" w:rsidRPr="006119C4" w:rsidRDefault="009D1401" w:rsidP="006119C4">
      <w:pPr>
        <w:pStyle w:val="CorpodeTextoCerroAzul"/>
        <w:spacing w:line="360" w:lineRule="auto"/>
        <w:jc w:val="left"/>
        <w:rPr>
          <w:rFonts w:ascii="Arial" w:hAnsi="Arial" w:cs="Arial"/>
          <w:sz w:val="22"/>
          <w:szCs w:val="22"/>
        </w:rPr>
      </w:pPr>
      <w:r w:rsidRPr="006119C4">
        <w:rPr>
          <w:rFonts w:ascii="Arial" w:hAnsi="Arial" w:cs="Arial"/>
          <w:sz w:val="22"/>
          <w:szCs w:val="22"/>
        </w:rPr>
        <w:t>Fonte: SPVS, 2016.</w:t>
      </w:r>
    </w:p>
    <w:p w14:paraId="0DBD87C7" w14:textId="77777777" w:rsidR="009D1401" w:rsidRPr="009D1401" w:rsidRDefault="009D1401" w:rsidP="008C7269">
      <w:pPr>
        <w:pStyle w:val="Ttulo2CerroAzul1"/>
        <w:numPr>
          <w:ilvl w:val="1"/>
          <w:numId w:val="9"/>
        </w:numPr>
        <w:spacing w:before="480" w:after="480"/>
        <w:ind w:left="0" w:firstLine="0"/>
        <w:rPr>
          <w:rFonts w:cs="Arial"/>
          <w:b w:val="0"/>
        </w:rPr>
      </w:pPr>
      <w:r w:rsidRPr="009D1401">
        <w:rPr>
          <w:rFonts w:cs="Arial"/>
          <w:b w:val="0"/>
        </w:rPr>
        <w:t>INCÊNDIOS</w:t>
      </w:r>
      <w:bookmarkEnd w:id="41"/>
    </w:p>
    <w:p w14:paraId="3B0EA35A" w14:textId="77777777" w:rsidR="009D1401" w:rsidRPr="009D1401" w:rsidRDefault="009D1401" w:rsidP="009D1401">
      <w:pPr>
        <w:pStyle w:val="Default"/>
        <w:spacing w:line="360" w:lineRule="auto"/>
        <w:ind w:firstLine="709"/>
        <w:jc w:val="both"/>
      </w:pPr>
      <w:r w:rsidRPr="009D1401">
        <w:t>A ação do fogo sobre a floresta atinge não só a cobertura vegetal, mas também as características do solo, a fauna e a atmosfera, podendo ser altamente destrutiva.</w:t>
      </w:r>
    </w:p>
    <w:p w14:paraId="3B9D872B" w14:textId="77777777" w:rsidR="009D1401" w:rsidRPr="009D1401" w:rsidRDefault="009D1401" w:rsidP="009D1401">
      <w:pPr>
        <w:pStyle w:val="Default"/>
        <w:spacing w:line="360" w:lineRule="auto"/>
        <w:ind w:firstLine="709"/>
        <w:jc w:val="both"/>
      </w:pPr>
      <w:r w:rsidRPr="009D1401">
        <w:t xml:space="preserve">Os incêndios florestais são grande alvo da gestão de diversas unidades de conservação, porém na APA de Guaraqueçaba os fatores ambientais (material combustível, condições climáticas, topografia e cobertura vegetal) que possuem grande influência na ocorrência de incêndios acarretam uma baixa incidência dos mesmos. </w:t>
      </w:r>
    </w:p>
    <w:p w14:paraId="25573D70" w14:textId="77777777" w:rsidR="009D1401" w:rsidRPr="009D1401" w:rsidRDefault="009D1401" w:rsidP="009D1401">
      <w:pPr>
        <w:pStyle w:val="Default"/>
        <w:spacing w:line="360" w:lineRule="auto"/>
        <w:ind w:firstLine="709"/>
        <w:jc w:val="both"/>
      </w:pPr>
      <w:r w:rsidRPr="009D1401">
        <w:lastRenderedPageBreak/>
        <w:t>É possível evidenciar a maior parte da área de estudo com risco baixo de ocorrência de incêndios (Figura 7). Porém, algumas áreas apresentam risco moderado e alto de ocorrência, sendo necessária a realização de campanhas educativas para turistas e moradores da região sobre atividades que requerem o uso do fogo.</w:t>
      </w:r>
    </w:p>
    <w:p w14:paraId="1EDCA9BC" w14:textId="77777777" w:rsidR="009D1401" w:rsidRPr="009D1401" w:rsidRDefault="009D1401" w:rsidP="009D1401">
      <w:pPr>
        <w:pStyle w:val="Default"/>
        <w:spacing w:line="360" w:lineRule="auto"/>
        <w:ind w:firstLine="709"/>
        <w:jc w:val="both"/>
      </w:pPr>
    </w:p>
    <w:p w14:paraId="1268660B" w14:textId="77777777" w:rsidR="009D1401" w:rsidRPr="009D1401" w:rsidRDefault="009D1401" w:rsidP="009D1401">
      <w:pPr>
        <w:pStyle w:val="Default"/>
        <w:keepNext/>
        <w:spacing w:line="360" w:lineRule="auto"/>
        <w:jc w:val="center"/>
      </w:pPr>
      <w:r w:rsidRPr="009D1401">
        <w:rPr>
          <w:noProof/>
          <w:lang w:val="en-US"/>
        </w:rPr>
        <w:drawing>
          <wp:inline distT="0" distB="0" distL="0" distR="0" wp14:anchorId="32B8654C" wp14:editId="6712E00F">
            <wp:extent cx="3862070" cy="2736215"/>
            <wp:effectExtent l="19050" t="19050" r="24130" b="26035"/>
            <wp:docPr id="40" name="Image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3"/>
                    <pic:cNvPicPr>
                      <a:picLocks noChangeAspect="1" noChangeArrowheads="1"/>
                    </pic:cNvPicPr>
                  </pic:nvPicPr>
                  <pic:blipFill>
                    <a:blip r:embed="rId20" cstate="print"/>
                    <a:srcRect/>
                    <a:stretch>
                      <a:fillRect/>
                    </a:stretch>
                  </pic:blipFill>
                  <pic:spPr bwMode="auto">
                    <a:xfrm>
                      <a:off x="0" y="0"/>
                      <a:ext cx="3862070" cy="2736215"/>
                    </a:xfrm>
                    <a:prstGeom prst="rect">
                      <a:avLst/>
                    </a:prstGeom>
                    <a:noFill/>
                    <a:ln w="12700" cmpd="sng">
                      <a:solidFill>
                        <a:srgbClr val="000000"/>
                      </a:solidFill>
                      <a:miter lim="800000"/>
                      <a:headEnd/>
                      <a:tailEnd/>
                    </a:ln>
                    <a:effectLst/>
                  </pic:spPr>
                </pic:pic>
              </a:graphicData>
            </a:graphic>
          </wp:inline>
        </w:drawing>
      </w:r>
      <w:bookmarkStart w:id="44" w:name="_Ref437902927"/>
    </w:p>
    <w:p w14:paraId="345261CA" w14:textId="79AB55B6" w:rsidR="009D1401" w:rsidRPr="009D1401" w:rsidRDefault="009D1401" w:rsidP="00B0466D">
      <w:pPr>
        <w:pStyle w:val="Legenda"/>
        <w:rPr>
          <w:noProof/>
        </w:rPr>
      </w:pPr>
      <w:bookmarkStart w:id="45" w:name="_Toc471026253"/>
      <w:bookmarkStart w:id="46" w:name="_Toc347588912"/>
      <w:r w:rsidRPr="009D1401">
        <w:t xml:space="preserve">Figura </w:t>
      </w:r>
      <w:r w:rsidR="00AB6109">
        <w:rPr>
          <w:noProof/>
        </w:rPr>
        <w:fldChar w:fldCharType="begin"/>
      </w:r>
      <w:r w:rsidR="00AB6109">
        <w:rPr>
          <w:noProof/>
        </w:rPr>
        <w:instrText xml:space="preserve"> SEQ Figura \* ARABIC </w:instrText>
      </w:r>
      <w:r w:rsidR="00AB6109">
        <w:rPr>
          <w:noProof/>
        </w:rPr>
        <w:fldChar w:fldCharType="separate"/>
      </w:r>
      <w:r w:rsidRPr="009D1401">
        <w:rPr>
          <w:noProof/>
        </w:rPr>
        <w:t>7</w:t>
      </w:r>
      <w:r w:rsidR="00AB6109">
        <w:rPr>
          <w:noProof/>
        </w:rPr>
        <w:fldChar w:fldCharType="end"/>
      </w:r>
      <w:r w:rsidRPr="009D1401">
        <w:t xml:space="preserve"> - Zoneamento de risco de incêndios florestais para o estado do Paraná. Adaptado de OLIVEIRA </w:t>
      </w:r>
      <w:r w:rsidRPr="009D1401">
        <w:rPr>
          <w:i/>
        </w:rPr>
        <w:t>et al.,</w:t>
      </w:r>
      <w:r w:rsidRPr="009D1401">
        <w:t xml:space="preserve"> 2004</w:t>
      </w:r>
      <w:bookmarkEnd w:id="44"/>
      <w:bookmarkEnd w:id="45"/>
      <w:r w:rsidRPr="009D1401">
        <w:t>.</w:t>
      </w:r>
      <w:bookmarkEnd w:id="46"/>
    </w:p>
    <w:p w14:paraId="25D5A62F" w14:textId="7CEE725E" w:rsidR="009D1401" w:rsidRDefault="009D1401" w:rsidP="008C7269">
      <w:pPr>
        <w:pStyle w:val="Ttulo2"/>
        <w:numPr>
          <w:ilvl w:val="1"/>
          <w:numId w:val="9"/>
        </w:numPr>
        <w:spacing w:before="480" w:after="480" w:line="360" w:lineRule="auto"/>
        <w:ind w:left="0" w:firstLine="0"/>
        <w:rPr>
          <w:rFonts w:ascii="Arial" w:hAnsi="Arial" w:cs="Arial"/>
          <w:b w:val="0"/>
        </w:rPr>
      </w:pPr>
      <w:bookmarkStart w:id="47" w:name="_Toc403332163"/>
      <w:bookmarkStart w:id="48" w:name="_Toc461583460"/>
      <w:r w:rsidRPr="009D1401">
        <w:rPr>
          <w:rFonts w:ascii="Arial" w:hAnsi="Arial" w:cs="Arial"/>
          <w:b w:val="0"/>
        </w:rPr>
        <w:t xml:space="preserve">FAUNA </w:t>
      </w:r>
      <w:bookmarkEnd w:id="47"/>
      <w:bookmarkEnd w:id="48"/>
      <w:r w:rsidR="00B84C4A">
        <w:rPr>
          <w:rFonts w:ascii="Arial" w:hAnsi="Arial" w:cs="Arial"/>
          <w:b w:val="0"/>
        </w:rPr>
        <w:t>TERRESTRE</w:t>
      </w:r>
    </w:p>
    <w:p w14:paraId="43DFFFD2" w14:textId="77777777" w:rsidR="00A5266B" w:rsidRPr="00A5266B" w:rsidRDefault="00A5266B" w:rsidP="00A5266B">
      <w:pPr>
        <w:spacing w:line="360" w:lineRule="auto"/>
        <w:ind w:firstLine="709"/>
        <w:jc w:val="both"/>
        <w:rPr>
          <w:rFonts w:ascii="Arial" w:eastAsia="Arial" w:hAnsi="Arial" w:cs="Arial"/>
        </w:rPr>
      </w:pPr>
      <w:r w:rsidRPr="00A5266B">
        <w:rPr>
          <w:rFonts w:ascii="Arial" w:eastAsia="Arial" w:hAnsi="Arial" w:cs="Arial"/>
        </w:rPr>
        <w:t xml:space="preserve">A Mata Atlântica brasileira comporta uma das mais altas taxas de biodiversidade e endemismo do mundo. Segundo Myers </w:t>
      </w:r>
      <w:r w:rsidRPr="00A5266B">
        <w:rPr>
          <w:rFonts w:ascii="Arial" w:eastAsia="Arial" w:hAnsi="Arial" w:cs="Arial"/>
          <w:i/>
        </w:rPr>
        <w:t>et al</w:t>
      </w:r>
      <w:r w:rsidRPr="00A5266B">
        <w:rPr>
          <w:rFonts w:ascii="Arial" w:eastAsia="Arial" w:hAnsi="Arial" w:cs="Arial"/>
        </w:rPr>
        <w:t xml:space="preserve">. (2012) há cerca de 1.361 espécies de vertebrados na Mata Atlântica, sendo 567 são endêmicos, o que representa 2,1% do endemismo global. Por outro lado, apresenta uma longa história de degradação, resultando em um bioma altamente fragmentado e com ameaças de extinção (KAUANO, 2012). </w:t>
      </w:r>
    </w:p>
    <w:p w14:paraId="0365ECD1" w14:textId="77777777" w:rsidR="00A5266B" w:rsidRPr="00A5266B" w:rsidRDefault="00A5266B" w:rsidP="00A5266B">
      <w:pPr>
        <w:spacing w:line="360" w:lineRule="auto"/>
        <w:ind w:firstLine="709"/>
        <w:jc w:val="both"/>
        <w:rPr>
          <w:rFonts w:ascii="Arial" w:eastAsia="Helvetica" w:hAnsi="Arial" w:cs="Arial"/>
        </w:rPr>
      </w:pPr>
      <w:r w:rsidRPr="00A5266B">
        <w:rPr>
          <w:rFonts w:ascii="Arial" w:eastAsia="Helvetica" w:hAnsi="Arial" w:cs="Arial"/>
        </w:rPr>
        <w:t>No trecho paranaense do bioma Mata Atlântica encontra-se uma fauna altamente diversificada determinada pela tipologia vegetal e pelas condições geomorfológicas e climáticas características da região neotropical (SCHERER NETO, 1995).</w:t>
      </w:r>
    </w:p>
    <w:p w14:paraId="783AB303" w14:textId="77777777" w:rsidR="00A5266B" w:rsidRPr="00A5266B" w:rsidRDefault="00A5266B" w:rsidP="00A5266B">
      <w:pPr>
        <w:spacing w:line="360" w:lineRule="auto"/>
        <w:ind w:firstLine="709"/>
        <w:jc w:val="both"/>
        <w:rPr>
          <w:rFonts w:ascii="Arial" w:hAnsi="Arial" w:cs="Arial"/>
        </w:rPr>
      </w:pPr>
      <w:r w:rsidRPr="00A5266B">
        <w:rPr>
          <w:rFonts w:ascii="Arial" w:eastAsia="Arial" w:hAnsi="Arial" w:cs="Arial"/>
        </w:rPr>
        <w:t xml:space="preserve">A região da APA de Guaraqueçaba abriga endemismos em vários grupos. É também um dos últimos redutos para várias espécies raras e </w:t>
      </w:r>
      <w:r w:rsidRPr="00A5266B">
        <w:rPr>
          <w:rFonts w:ascii="Arial" w:eastAsia="Arial" w:hAnsi="Arial" w:cs="Arial"/>
        </w:rPr>
        <w:lastRenderedPageBreak/>
        <w:t xml:space="preserve">ameaçadas. Por essas características, a região constitui-se em um banco genético de importância mundial (IBAMA, 1995). É um ecossistema </w:t>
      </w:r>
      <w:r w:rsidRPr="00A5266B">
        <w:rPr>
          <w:rFonts w:ascii="Arial" w:hAnsi="Arial" w:cs="Arial"/>
        </w:rPr>
        <w:t xml:space="preserve">rico em nichos ecológicos, apresentando espécies características bastante especializadas e exigentes (IPARDES, 1990). </w:t>
      </w:r>
    </w:p>
    <w:p w14:paraId="350580E5" w14:textId="77777777" w:rsidR="00A5266B" w:rsidRDefault="00A5266B" w:rsidP="00A5266B">
      <w:pPr>
        <w:spacing w:line="360" w:lineRule="auto"/>
        <w:ind w:firstLine="709"/>
        <w:jc w:val="both"/>
        <w:rPr>
          <w:rFonts w:ascii="Arial" w:hAnsi="Arial" w:cs="Arial"/>
        </w:rPr>
      </w:pPr>
      <w:r w:rsidRPr="00A5266B">
        <w:rPr>
          <w:rFonts w:ascii="Arial" w:eastAsia="Arial" w:hAnsi="Arial" w:cs="Arial"/>
        </w:rPr>
        <w:t>No Plano de Gestão Ambiental da APA de Guaraqueçaba (IBAMA, 1995) consideram-se apenas as espécies ameaçadas, dando destaque ao mico-leão-da-cara-preta (</w:t>
      </w:r>
      <w:r w:rsidRPr="00A5266B">
        <w:rPr>
          <w:rFonts w:ascii="Arial" w:eastAsia="Arial" w:hAnsi="Arial" w:cs="Arial"/>
          <w:i/>
        </w:rPr>
        <w:t>Leothopitecus caissara</w:t>
      </w:r>
      <w:r w:rsidRPr="00A5266B">
        <w:rPr>
          <w:rFonts w:ascii="Arial" w:eastAsia="Arial" w:hAnsi="Arial" w:cs="Arial"/>
        </w:rPr>
        <w:t>) e o papagaio-da-cara-roxa (</w:t>
      </w:r>
      <w:r w:rsidRPr="00A5266B">
        <w:rPr>
          <w:rFonts w:ascii="Arial" w:eastAsia="Arial" w:hAnsi="Arial" w:cs="Arial"/>
          <w:i/>
        </w:rPr>
        <w:t>Amazona brasiliensis</w:t>
      </w:r>
      <w:r w:rsidRPr="00A5266B">
        <w:rPr>
          <w:rFonts w:ascii="Arial" w:eastAsia="Arial" w:hAnsi="Arial" w:cs="Arial"/>
        </w:rPr>
        <w:t>).</w:t>
      </w:r>
      <w:r>
        <w:rPr>
          <w:rFonts w:ascii="Arial" w:hAnsi="Arial" w:cs="Arial"/>
        </w:rPr>
        <w:t xml:space="preserve"> </w:t>
      </w:r>
      <w:r w:rsidRPr="00A5266B">
        <w:rPr>
          <w:rFonts w:ascii="Arial" w:eastAsia="Arial" w:hAnsi="Arial" w:cs="Arial"/>
        </w:rPr>
        <w:t>Nesta seção buscou-se valorizar as espécies da fauna que possuem relevância para a conservação da área de abrangência do estudo e para as que possuem relevante interesse ecológico, destacando não apenas as principais espécies da região, mas as relações ecológicas que estas est</w:t>
      </w:r>
      <w:r>
        <w:rPr>
          <w:rFonts w:ascii="Arial" w:eastAsia="Arial" w:hAnsi="Arial" w:cs="Arial"/>
        </w:rPr>
        <w:t>abelecem entre si e com o meio</w:t>
      </w:r>
      <w:r w:rsidRPr="00A5266B">
        <w:rPr>
          <w:rFonts w:ascii="Arial" w:hAnsi="Arial" w:cs="Arial"/>
        </w:rPr>
        <w:t xml:space="preserve">. </w:t>
      </w:r>
    </w:p>
    <w:p w14:paraId="14F7819F" w14:textId="3064A89F" w:rsidR="00A5266B" w:rsidRPr="00A5266B" w:rsidRDefault="00A5266B" w:rsidP="00A5266B">
      <w:pPr>
        <w:spacing w:line="360" w:lineRule="auto"/>
        <w:ind w:firstLine="709"/>
        <w:jc w:val="both"/>
        <w:rPr>
          <w:rFonts w:ascii="Arial" w:hAnsi="Arial" w:cs="Arial"/>
        </w:rPr>
      </w:pPr>
      <w:r w:rsidRPr="009D1401">
        <w:rPr>
          <w:rFonts w:ascii="Arial" w:eastAsia="Helvetica" w:hAnsi="Arial" w:cs="Arial"/>
        </w:rPr>
        <w:t xml:space="preserve">Para a caracterização da fauna da </w:t>
      </w:r>
      <w:r w:rsidRPr="009D1401">
        <w:rPr>
          <w:rFonts w:ascii="Arial" w:eastAsia="Arial" w:hAnsi="Arial" w:cs="Arial"/>
        </w:rPr>
        <w:t>APA de Guaraqueçaba</w:t>
      </w:r>
      <w:r>
        <w:rPr>
          <w:rFonts w:ascii="Arial" w:eastAsia="Arial" w:hAnsi="Arial" w:cs="Arial"/>
        </w:rPr>
        <w:t>, ESEC</w:t>
      </w:r>
      <w:r>
        <w:rPr>
          <w:rFonts w:ascii="Arial" w:eastAsia="Arial" w:hAnsi="Arial" w:cs="Arial"/>
        </w:rPr>
        <w:tab/>
        <w:t xml:space="preserve">de Guaraqueçaba e REBIO Bom Jesus </w:t>
      </w:r>
      <w:r w:rsidRPr="009D1401">
        <w:rPr>
          <w:rFonts w:ascii="Arial" w:eastAsia="Arial" w:hAnsi="Arial" w:cs="Arial"/>
        </w:rPr>
        <w:t xml:space="preserve"> </w:t>
      </w:r>
      <w:r w:rsidRPr="009D1401">
        <w:rPr>
          <w:rFonts w:ascii="Arial" w:eastAsia="Helvetica" w:hAnsi="Arial" w:cs="Arial"/>
        </w:rPr>
        <w:t xml:space="preserve">foi utilizada principalmente os documentos de </w:t>
      </w:r>
      <w:r w:rsidRPr="009D1401">
        <w:rPr>
          <w:rFonts w:ascii="Arial" w:hAnsi="Arial" w:cs="Arial"/>
        </w:rPr>
        <w:t xml:space="preserve">Revisão dos Planos de Manejo das Reservas Naturais Morro da Mina, Rio Cachoeira e Serra Itaqui (SPVS, 2012), além do  Plano de Manejo da Reserva Natural do Salto Morato (2011) e os Planos de Gestão para a APA (IPARDES, 1990; IBAMA, 1995), bem como artigos, dissertações e teses. </w:t>
      </w:r>
      <w:r w:rsidRPr="009D1401">
        <w:rPr>
          <w:rFonts w:ascii="Arial" w:eastAsia="Arial" w:hAnsi="Arial" w:cs="Arial"/>
        </w:rPr>
        <w:t xml:space="preserve">Vale destacar que a maioria dos trabalhos na região foram desenvolvidos em </w:t>
      </w:r>
      <w:r w:rsidRPr="009D1401">
        <w:rPr>
          <w:rFonts w:ascii="Arial" w:hAnsi="Arial" w:cs="Arial"/>
        </w:rPr>
        <w:t xml:space="preserve">Reservas Particulares do Patrimônio Natural, como as da SPVS e da Fundação Grupo Boticário. </w:t>
      </w:r>
    </w:p>
    <w:p w14:paraId="76347C96" w14:textId="38CBDB9D" w:rsidR="00A5266B" w:rsidRPr="00A5266B" w:rsidRDefault="00A5266B" w:rsidP="00A5266B">
      <w:pPr>
        <w:spacing w:line="360" w:lineRule="auto"/>
        <w:ind w:firstLine="709"/>
        <w:jc w:val="both"/>
        <w:rPr>
          <w:rFonts w:ascii="Arial" w:eastAsia="Arial" w:hAnsi="Arial" w:cs="Arial"/>
          <w:color w:val="000000"/>
        </w:rPr>
      </w:pPr>
      <w:r w:rsidRPr="00A5266B">
        <w:rPr>
          <w:rFonts w:ascii="Arial" w:eastAsia="Arial" w:hAnsi="Arial" w:cs="Arial"/>
          <w:color w:val="000000"/>
        </w:rPr>
        <w:t>Cabe ressaltar que n</w:t>
      </w:r>
      <w:r w:rsidRPr="00A5266B">
        <w:rPr>
          <w:rFonts w:ascii="Arial" w:eastAsia="Helvetica" w:hAnsi="Arial" w:cs="Arial"/>
        </w:rPr>
        <w:t>os anexos deste trabalho consta uma lista com a síntese das espécies mencionadas ao longo do texto e</w:t>
      </w:r>
      <w:r w:rsidRPr="00A5266B">
        <w:rPr>
          <w:rFonts w:ascii="Arial" w:eastAsia="Arial" w:hAnsi="Arial" w:cs="Arial"/>
          <w:color w:val="000000"/>
        </w:rPr>
        <w:t xml:space="preserve"> no subcapítulo Indicadores e </w:t>
      </w:r>
      <w:r w:rsidRPr="00A5266B">
        <w:rPr>
          <w:rFonts w:ascii="Arial" w:eastAsia="Arial" w:hAnsi="Arial" w:cs="Arial"/>
          <w:color w:val="000000"/>
          <w:highlight w:val="yellow"/>
        </w:rPr>
        <w:t>Contaminação Biológica foram listadas as espécies prioritárias para a conservação</w:t>
      </w:r>
      <w:r w:rsidR="009618B3">
        <w:rPr>
          <w:rFonts w:ascii="Arial" w:eastAsia="Arial" w:hAnsi="Arial" w:cs="Arial"/>
          <w:color w:val="000000"/>
          <w:highlight w:val="yellow"/>
        </w:rPr>
        <w:t>, espécies exóticas invasoras</w:t>
      </w:r>
      <w:r w:rsidRPr="00A5266B">
        <w:rPr>
          <w:rFonts w:ascii="Arial" w:eastAsia="Arial" w:hAnsi="Arial" w:cs="Arial"/>
          <w:color w:val="000000"/>
          <w:highlight w:val="yellow"/>
        </w:rPr>
        <w:t xml:space="preserve"> e indicações para o manejo.</w:t>
      </w:r>
    </w:p>
    <w:p w14:paraId="569C7FCD" w14:textId="77777777" w:rsidR="00A5266B" w:rsidRPr="00A5266B" w:rsidRDefault="00A5266B" w:rsidP="00A5266B">
      <w:pPr>
        <w:spacing w:line="360" w:lineRule="auto"/>
        <w:ind w:firstLine="709"/>
        <w:jc w:val="both"/>
        <w:rPr>
          <w:rFonts w:ascii="Arial" w:eastAsia="Arial" w:hAnsi="Arial" w:cs="Arial"/>
          <w:color w:val="000000"/>
        </w:rPr>
      </w:pPr>
      <w:r w:rsidRPr="00A5266B">
        <w:rPr>
          <w:rFonts w:ascii="Arial" w:eastAsia="Arial" w:hAnsi="Arial" w:cs="Arial"/>
          <w:color w:val="000000"/>
        </w:rPr>
        <w:t xml:space="preserve">A seguir, serão descritas as espécies por grupos e as relevantes interações ecológicas que estabelecem entre si e com os demais elementos, como vegetação, solo, além de interações com o homem. </w:t>
      </w:r>
    </w:p>
    <w:p w14:paraId="667F2EEA" w14:textId="77777777" w:rsidR="00A5266B" w:rsidRPr="00A5266B" w:rsidRDefault="00A5266B" w:rsidP="00A5266B"/>
    <w:p w14:paraId="2ABDE429" w14:textId="77777777" w:rsidR="009D1401" w:rsidRPr="009D1401" w:rsidRDefault="009D1401" w:rsidP="009D1401">
      <w:pPr>
        <w:spacing w:after="200" w:line="360" w:lineRule="auto"/>
        <w:rPr>
          <w:rFonts w:ascii="Arial" w:hAnsi="Arial" w:cs="Arial"/>
        </w:rPr>
      </w:pPr>
      <w:r w:rsidRPr="009D1401">
        <w:rPr>
          <w:rFonts w:ascii="Arial" w:hAnsi="Arial" w:cs="Arial"/>
        </w:rPr>
        <w:br w:type="page"/>
      </w:r>
    </w:p>
    <w:p w14:paraId="51E6D581" w14:textId="77777777" w:rsidR="009D1401" w:rsidRPr="009D1401" w:rsidRDefault="009D1401" w:rsidP="008C7269">
      <w:pPr>
        <w:pStyle w:val="Ttulo3Tagaaba"/>
        <w:numPr>
          <w:ilvl w:val="2"/>
          <w:numId w:val="9"/>
        </w:numPr>
        <w:spacing w:before="480" w:after="480" w:line="360" w:lineRule="auto"/>
        <w:ind w:left="0" w:firstLine="0"/>
        <w:rPr>
          <w:rFonts w:ascii="Arial" w:hAnsi="Arial" w:cs="Arial"/>
          <w:b w:val="0"/>
        </w:rPr>
      </w:pPr>
      <w:bookmarkStart w:id="49" w:name="_Toc461583461"/>
      <w:r w:rsidRPr="009D1401">
        <w:rPr>
          <w:rFonts w:ascii="Arial" w:hAnsi="Arial" w:cs="Arial"/>
          <w:b w:val="0"/>
        </w:rPr>
        <w:lastRenderedPageBreak/>
        <w:t>Mamíferos</w:t>
      </w:r>
      <w:bookmarkEnd w:id="49"/>
      <w:r w:rsidRPr="009D1401">
        <w:rPr>
          <w:rFonts w:ascii="Arial" w:hAnsi="Arial" w:cs="Arial"/>
          <w:b w:val="0"/>
        </w:rPr>
        <w:t xml:space="preserve"> Terrestres</w:t>
      </w:r>
    </w:p>
    <w:p w14:paraId="1F99A330" w14:textId="00326884" w:rsidR="009D1401" w:rsidRPr="009D1401" w:rsidRDefault="009D1401" w:rsidP="009D1401">
      <w:pPr>
        <w:spacing w:line="360" w:lineRule="auto"/>
        <w:ind w:firstLine="709"/>
        <w:jc w:val="both"/>
        <w:rPr>
          <w:rFonts w:ascii="Arial" w:eastAsia="Arial" w:hAnsi="Arial" w:cs="Arial"/>
        </w:rPr>
      </w:pPr>
      <w:r w:rsidRPr="009D1401">
        <w:rPr>
          <w:rFonts w:ascii="Arial" w:eastAsia="Arial" w:hAnsi="Arial" w:cs="Arial"/>
        </w:rPr>
        <w:t>Os mamíferos da Flore</w:t>
      </w:r>
      <w:r w:rsidR="00A5266B">
        <w:rPr>
          <w:rFonts w:ascii="Arial" w:eastAsia="Arial" w:hAnsi="Arial" w:cs="Arial"/>
        </w:rPr>
        <w:t>sta Atlântica, como os de toda R</w:t>
      </w:r>
      <w:r w:rsidRPr="009D1401">
        <w:rPr>
          <w:rFonts w:ascii="Arial" w:eastAsia="Arial" w:hAnsi="Arial" w:cs="Arial"/>
        </w:rPr>
        <w:t>egião Neotropical, caracterizam-se de modo geral por possuírem pequeno porte e uma grande diversidade de espécies, principalmente de roedores e quirópteros (IPARDES, 2001).</w:t>
      </w:r>
    </w:p>
    <w:p w14:paraId="64161C70" w14:textId="77777777" w:rsidR="009D1401" w:rsidRPr="009D1401" w:rsidRDefault="009D1401" w:rsidP="009D1401">
      <w:pPr>
        <w:spacing w:line="360" w:lineRule="auto"/>
        <w:ind w:firstLine="709"/>
        <w:jc w:val="both"/>
        <w:rPr>
          <w:rFonts w:ascii="Arial" w:hAnsi="Arial" w:cs="Arial"/>
        </w:rPr>
      </w:pPr>
      <w:r w:rsidRPr="009D1401">
        <w:rPr>
          <w:rFonts w:ascii="Arial" w:eastAsia="Arial" w:hAnsi="Arial" w:cs="Arial"/>
        </w:rPr>
        <w:t xml:space="preserve">A APA de Guaraqueçaba apresenta 91 espécies de mamíferos (MIRETZI, 2003; FUNDAÇÃO GRUPO BOTICÁRIO, 2011b; SPVS, 2012), sendo que as Ordens com maior número de espécie são Chiroptera (26), seguida </w:t>
      </w:r>
      <w:proofErr w:type="gramStart"/>
      <w:r w:rsidRPr="009D1401">
        <w:rPr>
          <w:rFonts w:ascii="Arial" w:eastAsia="Arial" w:hAnsi="Arial" w:cs="Arial"/>
        </w:rPr>
        <w:t>de  Rodentia</w:t>
      </w:r>
      <w:proofErr w:type="gramEnd"/>
      <w:r w:rsidRPr="009D1401">
        <w:rPr>
          <w:rFonts w:ascii="Arial" w:eastAsia="Arial" w:hAnsi="Arial" w:cs="Arial"/>
        </w:rPr>
        <w:t xml:space="preserve"> (21), </w:t>
      </w:r>
      <w:r w:rsidRPr="009D1401">
        <w:rPr>
          <w:rFonts w:ascii="Arial" w:hAnsi="Arial" w:cs="Arial"/>
        </w:rPr>
        <w:t xml:space="preserve">Didelphimorphia (14) e </w:t>
      </w:r>
      <w:r w:rsidRPr="009D1401">
        <w:rPr>
          <w:rFonts w:ascii="Arial" w:eastAsia="Arial" w:hAnsi="Arial" w:cs="Arial"/>
        </w:rPr>
        <w:t xml:space="preserve">Carnivora (13) </w:t>
      </w:r>
      <w:r w:rsidRPr="009D1401">
        <w:rPr>
          <w:rFonts w:ascii="Arial" w:hAnsi="Arial" w:cs="Arial"/>
        </w:rPr>
        <w:t xml:space="preserve">(Tabela 4), todos de fundamental importância para o funcionamento dos ecossistemas. </w:t>
      </w:r>
      <w:r w:rsidRPr="009D1401">
        <w:rPr>
          <w:rFonts w:ascii="Arial" w:eastAsia="Arial" w:hAnsi="Arial" w:cs="Arial"/>
        </w:rPr>
        <w:t>Os morcegos participam de diversos serviços ecossistêmicos importantes como a polinização, a dispersão de sementes e a predação de insetos. Já os</w:t>
      </w:r>
      <w:r w:rsidRPr="009D1401">
        <w:rPr>
          <w:rFonts w:ascii="Arial" w:hAnsi="Arial" w:cs="Arial"/>
        </w:rPr>
        <w:t xml:space="preserve"> roedores e os marsupiais </w:t>
      </w:r>
      <w:proofErr w:type="gramStart"/>
      <w:r w:rsidRPr="009D1401">
        <w:rPr>
          <w:rFonts w:ascii="Arial" w:hAnsi="Arial" w:cs="Arial"/>
        </w:rPr>
        <w:t>tem</w:t>
      </w:r>
      <w:proofErr w:type="gramEnd"/>
      <w:r w:rsidRPr="009D1401">
        <w:rPr>
          <w:rFonts w:ascii="Arial" w:hAnsi="Arial" w:cs="Arial"/>
        </w:rPr>
        <w:t xml:space="preserve"> papel importante papel na dispersão de sementes, contribuindo para a conexão entre populações e sucesso de colonização; enquanto que os carnívoros atuam como espécies-chave, pois regulam as populações de suas presas.</w:t>
      </w:r>
    </w:p>
    <w:p w14:paraId="274F1ED6" w14:textId="20A5989B" w:rsidR="009D1401" w:rsidRPr="00A5266B" w:rsidRDefault="009D1401" w:rsidP="00A5266B">
      <w:pPr>
        <w:spacing w:line="360" w:lineRule="auto"/>
        <w:ind w:firstLine="709"/>
        <w:jc w:val="both"/>
        <w:rPr>
          <w:rFonts w:ascii="Arial" w:hAnsi="Arial" w:cs="Arial"/>
        </w:rPr>
      </w:pPr>
      <w:r w:rsidRPr="009D1401">
        <w:rPr>
          <w:rFonts w:ascii="Arial" w:hAnsi="Arial" w:cs="Arial"/>
        </w:rPr>
        <w:t>Além desses grupos, a APA de Guaraqueçaba também apresenta as Ordens Xenarthra (06), Artiodactyla (05),</w:t>
      </w:r>
      <w:r w:rsidRPr="009D1401">
        <w:rPr>
          <w:rFonts w:ascii="Arial" w:eastAsia="Arial" w:hAnsi="Arial" w:cs="Arial"/>
        </w:rPr>
        <w:t xml:space="preserve"> Primates (04), Lagomorpha (01) e</w:t>
      </w:r>
      <w:r w:rsidRPr="009D1401">
        <w:rPr>
          <w:rFonts w:ascii="Arial" w:hAnsi="Arial" w:cs="Arial"/>
        </w:rPr>
        <w:t xml:space="preserve"> Perissodactyla (01) (Tabela 4). </w:t>
      </w:r>
    </w:p>
    <w:p w14:paraId="215EC898" w14:textId="77777777" w:rsidR="009D1401" w:rsidRPr="006119C4" w:rsidRDefault="009D1401" w:rsidP="006119C4">
      <w:pPr>
        <w:spacing w:after="200" w:line="360" w:lineRule="auto"/>
        <w:jc w:val="center"/>
        <w:rPr>
          <w:rFonts w:ascii="Arial" w:hAnsi="Arial" w:cs="Arial"/>
          <w:sz w:val="22"/>
          <w:szCs w:val="22"/>
        </w:rPr>
      </w:pPr>
      <w:bookmarkStart w:id="50" w:name="_Toc471027685"/>
      <w:r w:rsidRPr="006119C4">
        <w:rPr>
          <w:rFonts w:ascii="Arial" w:hAnsi="Arial" w:cs="Arial"/>
          <w:sz w:val="22"/>
          <w:szCs w:val="22"/>
        </w:rPr>
        <w:t xml:space="preserve">Tabela </w:t>
      </w:r>
      <w:r w:rsidRPr="006119C4">
        <w:rPr>
          <w:rFonts w:ascii="Arial" w:hAnsi="Arial" w:cs="Arial"/>
          <w:sz w:val="22"/>
          <w:szCs w:val="22"/>
        </w:rPr>
        <w:fldChar w:fldCharType="begin"/>
      </w:r>
      <w:r w:rsidRPr="006119C4">
        <w:rPr>
          <w:rFonts w:ascii="Arial" w:hAnsi="Arial" w:cs="Arial"/>
          <w:sz w:val="22"/>
          <w:szCs w:val="22"/>
        </w:rPr>
        <w:instrText xml:space="preserve"> SEQ Tabela \* ARABIC </w:instrText>
      </w:r>
      <w:r w:rsidRPr="006119C4">
        <w:rPr>
          <w:rFonts w:ascii="Arial" w:hAnsi="Arial" w:cs="Arial"/>
          <w:sz w:val="22"/>
          <w:szCs w:val="22"/>
        </w:rPr>
        <w:fldChar w:fldCharType="separate"/>
      </w:r>
      <w:r w:rsidRPr="006119C4">
        <w:rPr>
          <w:rFonts w:ascii="Arial" w:hAnsi="Arial" w:cs="Arial"/>
          <w:noProof/>
          <w:sz w:val="22"/>
          <w:szCs w:val="22"/>
        </w:rPr>
        <w:t>4</w:t>
      </w:r>
      <w:r w:rsidRPr="006119C4">
        <w:rPr>
          <w:rFonts w:ascii="Arial" w:hAnsi="Arial" w:cs="Arial"/>
          <w:noProof/>
          <w:sz w:val="22"/>
          <w:szCs w:val="22"/>
        </w:rPr>
        <w:fldChar w:fldCharType="end"/>
      </w:r>
      <w:r w:rsidRPr="006119C4">
        <w:rPr>
          <w:rFonts w:ascii="Arial" w:hAnsi="Arial" w:cs="Arial"/>
          <w:sz w:val="22"/>
          <w:szCs w:val="22"/>
        </w:rPr>
        <w:t>- Ordens e número de espécies de mamíferos na APA de Guaraqueçaba.</w:t>
      </w:r>
      <w:bookmarkEnd w:id="50"/>
    </w:p>
    <w:tbl>
      <w:tblPr>
        <w:tblStyle w:val="Tabelacomgrade"/>
        <w:tblW w:w="1903" w:type="pct"/>
        <w:jc w:val="center"/>
        <w:tblLook w:val="04A0" w:firstRow="1" w:lastRow="0" w:firstColumn="1" w:lastColumn="0" w:noHBand="0" w:noVBand="1"/>
      </w:tblPr>
      <w:tblGrid>
        <w:gridCol w:w="1662"/>
        <w:gridCol w:w="1657"/>
      </w:tblGrid>
      <w:tr w:rsidR="009D1401" w:rsidRPr="006119C4" w14:paraId="3ECD232E" w14:textId="77777777" w:rsidTr="00A5266B">
        <w:trPr>
          <w:trHeight w:val="330"/>
          <w:jc w:val="center"/>
        </w:trPr>
        <w:tc>
          <w:tcPr>
            <w:tcW w:w="2504" w:type="pct"/>
            <w:vAlign w:val="center"/>
          </w:tcPr>
          <w:p w14:paraId="4C422252" w14:textId="77777777" w:rsidR="009D1401" w:rsidRPr="00A5266B" w:rsidRDefault="009D1401" w:rsidP="006119C4">
            <w:pPr>
              <w:spacing w:line="360" w:lineRule="auto"/>
              <w:jc w:val="center"/>
              <w:rPr>
                <w:rFonts w:ascii="Arial" w:eastAsia="Arial" w:hAnsi="Arial" w:cs="Arial"/>
                <w:b/>
                <w:sz w:val="20"/>
                <w:szCs w:val="20"/>
              </w:rPr>
            </w:pPr>
            <w:r w:rsidRPr="00A5266B">
              <w:rPr>
                <w:rFonts w:ascii="Arial" w:eastAsia="Arial" w:hAnsi="Arial" w:cs="Arial"/>
                <w:b/>
                <w:sz w:val="20"/>
                <w:szCs w:val="20"/>
              </w:rPr>
              <w:t>Ordem</w:t>
            </w:r>
          </w:p>
        </w:tc>
        <w:tc>
          <w:tcPr>
            <w:tcW w:w="2496" w:type="pct"/>
            <w:vAlign w:val="center"/>
          </w:tcPr>
          <w:p w14:paraId="202B78FC" w14:textId="0AF8561F" w:rsidR="009D1401" w:rsidRPr="00A5266B" w:rsidRDefault="009D1401" w:rsidP="006119C4">
            <w:pPr>
              <w:spacing w:line="360" w:lineRule="auto"/>
              <w:jc w:val="center"/>
              <w:rPr>
                <w:rFonts w:ascii="Arial" w:eastAsia="Arial" w:hAnsi="Arial" w:cs="Arial"/>
                <w:b/>
                <w:sz w:val="20"/>
                <w:szCs w:val="20"/>
              </w:rPr>
            </w:pPr>
            <w:r w:rsidRPr="00A5266B">
              <w:rPr>
                <w:rFonts w:ascii="Arial" w:eastAsia="Arial" w:hAnsi="Arial" w:cs="Arial"/>
                <w:b/>
                <w:sz w:val="20"/>
                <w:szCs w:val="20"/>
              </w:rPr>
              <w:t>Nº de esp.</w:t>
            </w:r>
          </w:p>
        </w:tc>
      </w:tr>
      <w:tr w:rsidR="009D1401" w:rsidRPr="006119C4" w14:paraId="650D7D42" w14:textId="77777777" w:rsidTr="00A5266B">
        <w:trPr>
          <w:trHeight w:val="478"/>
          <w:jc w:val="center"/>
        </w:trPr>
        <w:tc>
          <w:tcPr>
            <w:tcW w:w="2504" w:type="pct"/>
            <w:vAlign w:val="center"/>
          </w:tcPr>
          <w:p w14:paraId="5ECB6810" w14:textId="77777777" w:rsidR="009D1401" w:rsidRPr="006119C4" w:rsidRDefault="009D1401" w:rsidP="006119C4">
            <w:pPr>
              <w:spacing w:line="360" w:lineRule="auto"/>
              <w:jc w:val="center"/>
              <w:rPr>
                <w:rFonts w:ascii="Arial" w:hAnsi="Arial" w:cs="Arial"/>
                <w:sz w:val="20"/>
                <w:szCs w:val="20"/>
              </w:rPr>
            </w:pPr>
            <w:r w:rsidRPr="006119C4">
              <w:rPr>
                <w:rFonts w:ascii="Arial" w:eastAsia="Arial" w:hAnsi="Arial" w:cs="Arial"/>
                <w:sz w:val="20"/>
                <w:szCs w:val="20"/>
              </w:rPr>
              <w:t>Chiroptera</w:t>
            </w:r>
          </w:p>
        </w:tc>
        <w:tc>
          <w:tcPr>
            <w:tcW w:w="2496" w:type="pct"/>
            <w:vAlign w:val="center"/>
          </w:tcPr>
          <w:p w14:paraId="3C640B2C" w14:textId="77777777" w:rsidR="009D1401" w:rsidRPr="006119C4" w:rsidRDefault="009D1401" w:rsidP="006119C4">
            <w:pPr>
              <w:spacing w:line="360" w:lineRule="auto"/>
              <w:jc w:val="center"/>
              <w:rPr>
                <w:rFonts w:ascii="Arial" w:hAnsi="Arial" w:cs="Arial"/>
                <w:sz w:val="20"/>
                <w:szCs w:val="20"/>
              </w:rPr>
            </w:pPr>
            <w:r w:rsidRPr="006119C4">
              <w:rPr>
                <w:rFonts w:ascii="Arial" w:hAnsi="Arial" w:cs="Arial"/>
                <w:sz w:val="20"/>
                <w:szCs w:val="20"/>
              </w:rPr>
              <w:t>26</w:t>
            </w:r>
          </w:p>
        </w:tc>
      </w:tr>
      <w:tr w:rsidR="009D1401" w:rsidRPr="006119C4" w14:paraId="54FA4961" w14:textId="77777777" w:rsidTr="00A5266B">
        <w:trPr>
          <w:trHeight w:val="414"/>
          <w:jc w:val="center"/>
        </w:trPr>
        <w:tc>
          <w:tcPr>
            <w:tcW w:w="2504" w:type="pct"/>
            <w:vAlign w:val="center"/>
          </w:tcPr>
          <w:p w14:paraId="518B4ADB" w14:textId="77777777" w:rsidR="009D1401" w:rsidRPr="006119C4" w:rsidRDefault="009D1401" w:rsidP="006119C4">
            <w:pPr>
              <w:spacing w:line="360" w:lineRule="auto"/>
              <w:jc w:val="center"/>
              <w:rPr>
                <w:rFonts w:ascii="Arial" w:hAnsi="Arial" w:cs="Arial"/>
                <w:sz w:val="20"/>
                <w:szCs w:val="20"/>
              </w:rPr>
            </w:pPr>
            <w:r w:rsidRPr="006119C4">
              <w:rPr>
                <w:rFonts w:ascii="Arial" w:hAnsi="Arial" w:cs="Arial"/>
                <w:sz w:val="20"/>
                <w:szCs w:val="20"/>
              </w:rPr>
              <w:t>Rodentia</w:t>
            </w:r>
          </w:p>
        </w:tc>
        <w:tc>
          <w:tcPr>
            <w:tcW w:w="2496" w:type="pct"/>
            <w:vAlign w:val="center"/>
          </w:tcPr>
          <w:p w14:paraId="67C39364" w14:textId="77777777" w:rsidR="009D1401" w:rsidRPr="006119C4" w:rsidRDefault="009D1401" w:rsidP="006119C4">
            <w:pPr>
              <w:spacing w:line="360" w:lineRule="auto"/>
              <w:jc w:val="center"/>
              <w:rPr>
                <w:rFonts w:ascii="Arial" w:hAnsi="Arial" w:cs="Arial"/>
                <w:sz w:val="20"/>
                <w:szCs w:val="20"/>
              </w:rPr>
            </w:pPr>
            <w:r w:rsidRPr="006119C4">
              <w:rPr>
                <w:rFonts w:ascii="Arial" w:hAnsi="Arial" w:cs="Arial"/>
                <w:sz w:val="20"/>
                <w:szCs w:val="20"/>
              </w:rPr>
              <w:t>21</w:t>
            </w:r>
          </w:p>
        </w:tc>
      </w:tr>
      <w:tr w:rsidR="009D1401" w:rsidRPr="006119C4" w14:paraId="2A85AD07" w14:textId="77777777" w:rsidTr="00A5266B">
        <w:trPr>
          <w:trHeight w:val="420"/>
          <w:jc w:val="center"/>
        </w:trPr>
        <w:tc>
          <w:tcPr>
            <w:tcW w:w="2504" w:type="pct"/>
            <w:vAlign w:val="center"/>
          </w:tcPr>
          <w:p w14:paraId="20DDF737" w14:textId="77777777" w:rsidR="009D1401" w:rsidRPr="006119C4" w:rsidRDefault="009D1401" w:rsidP="006119C4">
            <w:pPr>
              <w:spacing w:line="360" w:lineRule="auto"/>
              <w:jc w:val="center"/>
              <w:rPr>
                <w:rFonts w:ascii="Arial" w:hAnsi="Arial" w:cs="Arial"/>
                <w:sz w:val="20"/>
                <w:szCs w:val="20"/>
              </w:rPr>
            </w:pPr>
            <w:r w:rsidRPr="006119C4">
              <w:rPr>
                <w:rFonts w:ascii="Arial" w:hAnsi="Arial" w:cs="Arial"/>
                <w:sz w:val="20"/>
                <w:szCs w:val="20"/>
              </w:rPr>
              <w:t>Didelphimorphia</w:t>
            </w:r>
          </w:p>
        </w:tc>
        <w:tc>
          <w:tcPr>
            <w:tcW w:w="2496" w:type="pct"/>
            <w:vAlign w:val="center"/>
          </w:tcPr>
          <w:p w14:paraId="06E2167F" w14:textId="77777777" w:rsidR="009D1401" w:rsidRPr="006119C4" w:rsidRDefault="009D1401" w:rsidP="006119C4">
            <w:pPr>
              <w:spacing w:line="360" w:lineRule="auto"/>
              <w:jc w:val="center"/>
              <w:rPr>
                <w:rFonts w:ascii="Arial" w:hAnsi="Arial" w:cs="Arial"/>
                <w:sz w:val="20"/>
                <w:szCs w:val="20"/>
              </w:rPr>
            </w:pPr>
            <w:r w:rsidRPr="006119C4">
              <w:rPr>
                <w:rFonts w:ascii="Arial" w:hAnsi="Arial" w:cs="Arial"/>
                <w:sz w:val="20"/>
                <w:szCs w:val="20"/>
              </w:rPr>
              <w:t>14</w:t>
            </w:r>
          </w:p>
        </w:tc>
      </w:tr>
      <w:tr w:rsidR="009D1401" w:rsidRPr="006119C4" w14:paraId="521EE19A" w14:textId="77777777" w:rsidTr="00A5266B">
        <w:trPr>
          <w:trHeight w:val="412"/>
          <w:jc w:val="center"/>
        </w:trPr>
        <w:tc>
          <w:tcPr>
            <w:tcW w:w="2504" w:type="pct"/>
            <w:vAlign w:val="center"/>
          </w:tcPr>
          <w:p w14:paraId="654BA36F" w14:textId="77777777" w:rsidR="009D1401" w:rsidRPr="006119C4" w:rsidRDefault="009D1401" w:rsidP="006119C4">
            <w:pPr>
              <w:spacing w:line="360" w:lineRule="auto"/>
              <w:jc w:val="center"/>
              <w:rPr>
                <w:rFonts w:ascii="Arial" w:hAnsi="Arial" w:cs="Arial"/>
                <w:sz w:val="20"/>
                <w:szCs w:val="20"/>
              </w:rPr>
            </w:pPr>
            <w:r w:rsidRPr="006119C4">
              <w:rPr>
                <w:rFonts w:ascii="Arial" w:hAnsi="Arial" w:cs="Arial"/>
                <w:sz w:val="20"/>
                <w:szCs w:val="20"/>
              </w:rPr>
              <w:t>Carnivora</w:t>
            </w:r>
          </w:p>
        </w:tc>
        <w:tc>
          <w:tcPr>
            <w:tcW w:w="2496" w:type="pct"/>
            <w:vAlign w:val="center"/>
          </w:tcPr>
          <w:p w14:paraId="21C9B484" w14:textId="77777777" w:rsidR="009D1401" w:rsidRPr="006119C4" w:rsidRDefault="009D1401" w:rsidP="006119C4">
            <w:pPr>
              <w:spacing w:line="360" w:lineRule="auto"/>
              <w:jc w:val="center"/>
              <w:rPr>
                <w:rFonts w:ascii="Arial" w:hAnsi="Arial" w:cs="Arial"/>
                <w:sz w:val="20"/>
                <w:szCs w:val="20"/>
              </w:rPr>
            </w:pPr>
            <w:r w:rsidRPr="006119C4">
              <w:rPr>
                <w:rFonts w:ascii="Arial" w:hAnsi="Arial" w:cs="Arial"/>
                <w:sz w:val="20"/>
                <w:szCs w:val="20"/>
              </w:rPr>
              <w:t>13</w:t>
            </w:r>
          </w:p>
        </w:tc>
      </w:tr>
      <w:tr w:rsidR="009D1401" w:rsidRPr="006119C4" w14:paraId="3EA49EA1" w14:textId="77777777" w:rsidTr="00A5266B">
        <w:trPr>
          <w:trHeight w:val="392"/>
          <w:jc w:val="center"/>
        </w:trPr>
        <w:tc>
          <w:tcPr>
            <w:tcW w:w="2504" w:type="pct"/>
            <w:vAlign w:val="center"/>
          </w:tcPr>
          <w:p w14:paraId="05C1ACE3" w14:textId="77777777" w:rsidR="009D1401" w:rsidRPr="006119C4" w:rsidRDefault="009D1401" w:rsidP="006119C4">
            <w:pPr>
              <w:spacing w:line="360" w:lineRule="auto"/>
              <w:jc w:val="center"/>
              <w:rPr>
                <w:rFonts w:ascii="Arial" w:hAnsi="Arial" w:cs="Arial"/>
                <w:sz w:val="20"/>
                <w:szCs w:val="20"/>
              </w:rPr>
            </w:pPr>
            <w:r w:rsidRPr="006119C4">
              <w:rPr>
                <w:rFonts w:ascii="Arial" w:hAnsi="Arial" w:cs="Arial"/>
                <w:sz w:val="20"/>
                <w:szCs w:val="20"/>
              </w:rPr>
              <w:t>Xenarthra</w:t>
            </w:r>
          </w:p>
        </w:tc>
        <w:tc>
          <w:tcPr>
            <w:tcW w:w="2496" w:type="pct"/>
            <w:vAlign w:val="center"/>
          </w:tcPr>
          <w:p w14:paraId="72122F11" w14:textId="77777777" w:rsidR="009D1401" w:rsidRPr="006119C4" w:rsidRDefault="009D1401" w:rsidP="006119C4">
            <w:pPr>
              <w:spacing w:line="360" w:lineRule="auto"/>
              <w:jc w:val="center"/>
              <w:rPr>
                <w:rFonts w:ascii="Arial" w:hAnsi="Arial" w:cs="Arial"/>
                <w:sz w:val="20"/>
                <w:szCs w:val="20"/>
              </w:rPr>
            </w:pPr>
            <w:r w:rsidRPr="006119C4">
              <w:rPr>
                <w:rFonts w:ascii="Arial" w:hAnsi="Arial" w:cs="Arial"/>
                <w:sz w:val="20"/>
                <w:szCs w:val="20"/>
              </w:rPr>
              <w:t>06</w:t>
            </w:r>
          </w:p>
        </w:tc>
      </w:tr>
      <w:tr w:rsidR="009D1401" w:rsidRPr="006119C4" w14:paraId="6226685B" w14:textId="77777777" w:rsidTr="00A5266B">
        <w:trPr>
          <w:trHeight w:val="414"/>
          <w:jc w:val="center"/>
        </w:trPr>
        <w:tc>
          <w:tcPr>
            <w:tcW w:w="2504" w:type="pct"/>
            <w:vAlign w:val="center"/>
          </w:tcPr>
          <w:p w14:paraId="4C665F47" w14:textId="77777777" w:rsidR="009D1401" w:rsidRPr="006119C4" w:rsidRDefault="009D1401" w:rsidP="006119C4">
            <w:pPr>
              <w:spacing w:line="360" w:lineRule="auto"/>
              <w:jc w:val="center"/>
              <w:rPr>
                <w:rFonts w:ascii="Arial" w:hAnsi="Arial" w:cs="Arial"/>
                <w:sz w:val="20"/>
                <w:szCs w:val="20"/>
              </w:rPr>
            </w:pPr>
            <w:r w:rsidRPr="006119C4">
              <w:rPr>
                <w:rFonts w:ascii="Arial" w:hAnsi="Arial" w:cs="Arial"/>
                <w:sz w:val="20"/>
                <w:szCs w:val="20"/>
              </w:rPr>
              <w:t>Artiodactyla</w:t>
            </w:r>
          </w:p>
        </w:tc>
        <w:tc>
          <w:tcPr>
            <w:tcW w:w="2496" w:type="pct"/>
            <w:vAlign w:val="center"/>
          </w:tcPr>
          <w:p w14:paraId="0E620A00" w14:textId="77777777" w:rsidR="009D1401" w:rsidRPr="006119C4" w:rsidRDefault="009D1401" w:rsidP="006119C4">
            <w:pPr>
              <w:spacing w:line="360" w:lineRule="auto"/>
              <w:jc w:val="center"/>
              <w:rPr>
                <w:rFonts w:ascii="Arial" w:hAnsi="Arial" w:cs="Arial"/>
                <w:sz w:val="20"/>
                <w:szCs w:val="20"/>
              </w:rPr>
            </w:pPr>
            <w:r w:rsidRPr="006119C4">
              <w:rPr>
                <w:rFonts w:ascii="Arial" w:hAnsi="Arial" w:cs="Arial"/>
                <w:sz w:val="20"/>
                <w:szCs w:val="20"/>
              </w:rPr>
              <w:t>05</w:t>
            </w:r>
          </w:p>
        </w:tc>
      </w:tr>
      <w:tr w:rsidR="009D1401" w:rsidRPr="006119C4" w14:paraId="1E612A28" w14:textId="77777777" w:rsidTr="00A5266B">
        <w:trPr>
          <w:trHeight w:val="408"/>
          <w:jc w:val="center"/>
        </w:trPr>
        <w:tc>
          <w:tcPr>
            <w:tcW w:w="2504" w:type="pct"/>
            <w:vAlign w:val="center"/>
          </w:tcPr>
          <w:p w14:paraId="767E5A66" w14:textId="77777777" w:rsidR="009D1401" w:rsidRPr="006119C4" w:rsidRDefault="009D1401" w:rsidP="006119C4">
            <w:pPr>
              <w:spacing w:line="360" w:lineRule="auto"/>
              <w:jc w:val="center"/>
              <w:rPr>
                <w:rFonts w:ascii="Arial" w:hAnsi="Arial" w:cs="Arial"/>
                <w:sz w:val="20"/>
                <w:szCs w:val="20"/>
              </w:rPr>
            </w:pPr>
            <w:r w:rsidRPr="006119C4">
              <w:rPr>
                <w:rFonts w:ascii="Arial" w:eastAsia="Arial" w:hAnsi="Arial" w:cs="Arial"/>
                <w:sz w:val="20"/>
                <w:szCs w:val="20"/>
              </w:rPr>
              <w:t>Primates</w:t>
            </w:r>
          </w:p>
        </w:tc>
        <w:tc>
          <w:tcPr>
            <w:tcW w:w="2496" w:type="pct"/>
            <w:vAlign w:val="center"/>
          </w:tcPr>
          <w:p w14:paraId="685EF81C" w14:textId="77777777" w:rsidR="009D1401" w:rsidRPr="006119C4" w:rsidRDefault="009D1401" w:rsidP="006119C4">
            <w:pPr>
              <w:spacing w:line="360" w:lineRule="auto"/>
              <w:jc w:val="center"/>
              <w:rPr>
                <w:rFonts w:ascii="Arial" w:hAnsi="Arial" w:cs="Arial"/>
                <w:sz w:val="20"/>
                <w:szCs w:val="20"/>
              </w:rPr>
            </w:pPr>
            <w:r w:rsidRPr="006119C4">
              <w:rPr>
                <w:rFonts w:ascii="Arial" w:hAnsi="Arial" w:cs="Arial"/>
                <w:sz w:val="20"/>
                <w:szCs w:val="20"/>
              </w:rPr>
              <w:t>04</w:t>
            </w:r>
          </w:p>
        </w:tc>
      </w:tr>
      <w:tr w:rsidR="009D1401" w:rsidRPr="006119C4" w14:paraId="331FF849" w14:textId="77777777" w:rsidTr="00A5266B">
        <w:trPr>
          <w:trHeight w:val="330"/>
          <w:jc w:val="center"/>
        </w:trPr>
        <w:tc>
          <w:tcPr>
            <w:tcW w:w="2504" w:type="pct"/>
            <w:vAlign w:val="center"/>
          </w:tcPr>
          <w:p w14:paraId="109B0E29" w14:textId="77777777" w:rsidR="009D1401" w:rsidRPr="006119C4" w:rsidRDefault="009D1401" w:rsidP="006119C4">
            <w:pPr>
              <w:spacing w:line="360" w:lineRule="auto"/>
              <w:jc w:val="center"/>
              <w:rPr>
                <w:rFonts w:ascii="Arial" w:hAnsi="Arial" w:cs="Arial"/>
                <w:sz w:val="20"/>
                <w:szCs w:val="20"/>
              </w:rPr>
            </w:pPr>
            <w:r w:rsidRPr="006119C4">
              <w:rPr>
                <w:rFonts w:ascii="Arial" w:hAnsi="Arial" w:cs="Arial"/>
                <w:sz w:val="20"/>
                <w:szCs w:val="20"/>
              </w:rPr>
              <w:t>Lagomorpha</w:t>
            </w:r>
          </w:p>
        </w:tc>
        <w:tc>
          <w:tcPr>
            <w:tcW w:w="2496" w:type="pct"/>
            <w:vAlign w:val="center"/>
          </w:tcPr>
          <w:p w14:paraId="277AF544" w14:textId="77777777" w:rsidR="009D1401" w:rsidRPr="006119C4" w:rsidRDefault="009D1401" w:rsidP="006119C4">
            <w:pPr>
              <w:spacing w:line="360" w:lineRule="auto"/>
              <w:jc w:val="center"/>
              <w:rPr>
                <w:rFonts w:ascii="Arial" w:hAnsi="Arial" w:cs="Arial"/>
                <w:sz w:val="20"/>
                <w:szCs w:val="20"/>
              </w:rPr>
            </w:pPr>
            <w:r w:rsidRPr="006119C4">
              <w:rPr>
                <w:rFonts w:ascii="Arial" w:hAnsi="Arial" w:cs="Arial"/>
                <w:sz w:val="20"/>
                <w:szCs w:val="20"/>
              </w:rPr>
              <w:t>01</w:t>
            </w:r>
          </w:p>
        </w:tc>
      </w:tr>
      <w:tr w:rsidR="009D1401" w:rsidRPr="006119C4" w14:paraId="598A7258" w14:textId="77777777" w:rsidTr="00A5266B">
        <w:trPr>
          <w:trHeight w:val="405"/>
          <w:jc w:val="center"/>
        </w:trPr>
        <w:tc>
          <w:tcPr>
            <w:tcW w:w="2504" w:type="pct"/>
            <w:vAlign w:val="center"/>
          </w:tcPr>
          <w:p w14:paraId="6C84E667" w14:textId="77777777" w:rsidR="009D1401" w:rsidRPr="006119C4" w:rsidRDefault="009D1401" w:rsidP="006119C4">
            <w:pPr>
              <w:spacing w:line="360" w:lineRule="auto"/>
              <w:jc w:val="center"/>
              <w:rPr>
                <w:rFonts w:ascii="Arial" w:hAnsi="Arial" w:cs="Arial"/>
                <w:sz w:val="20"/>
                <w:szCs w:val="20"/>
              </w:rPr>
            </w:pPr>
            <w:r w:rsidRPr="006119C4">
              <w:rPr>
                <w:rFonts w:ascii="Arial" w:hAnsi="Arial" w:cs="Arial"/>
                <w:sz w:val="20"/>
                <w:szCs w:val="20"/>
              </w:rPr>
              <w:t>Perissodactyla</w:t>
            </w:r>
          </w:p>
          <w:p w14:paraId="4187EE1C" w14:textId="77777777" w:rsidR="009D1401" w:rsidRPr="006119C4" w:rsidRDefault="009D1401" w:rsidP="006119C4">
            <w:pPr>
              <w:spacing w:line="360" w:lineRule="auto"/>
              <w:jc w:val="center"/>
              <w:rPr>
                <w:rFonts w:ascii="Arial" w:hAnsi="Arial" w:cs="Arial"/>
                <w:sz w:val="20"/>
                <w:szCs w:val="20"/>
              </w:rPr>
            </w:pPr>
          </w:p>
        </w:tc>
        <w:tc>
          <w:tcPr>
            <w:tcW w:w="2496" w:type="pct"/>
            <w:vAlign w:val="center"/>
          </w:tcPr>
          <w:p w14:paraId="16C68935" w14:textId="77777777" w:rsidR="009D1401" w:rsidRPr="006119C4" w:rsidRDefault="009D1401" w:rsidP="00A5266B">
            <w:pPr>
              <w:spacing w:line="360" w:lineRule="auto"/>
              <w:jc w:val="center"/>
              <w:rPr>
                <w:rFonts w:ascii="Arial" w:hAnsi="Arial" w:cs="Arial"/>
                <w:sz w:val="20"/>
                <w:szCs w:val="20"/>
              </w:rPr>
            </w:pPr>
            <w:r w:rsidRPr="006119C4">
              <w:rPr>
                <w:rFonts w:ascii="Arial" w:hAnsi="Arial" w:cs="Arial"/>
                <w:sz w:val="20"/>
                <w:szCs w:val="20"/>
              </w:rPr>
              <w:t>01</w:t>
            </w:r>
          </w:p>
        </w:tc>
      </w:tr>
    </w:tbl>
    <w:p w14:paraId="740C983C" w14:textId="77777777" w:rsidR="006119C4" w:rsidRDefault="006119C4" w:rsidP="009D1401">
      <w:pPr>
        <w:spacing w:line="360" w:lineRule="auto"/>
        <w:jc w:val="both"/>
        <w:rPr>
          <w:rFonts w:ascii="Arial" w:hAnsi="Arial" w:cs="Arial"/>
          <w:sz w:val="22"/>
          <w:szCs w:val="22"/>
        </w:rPr>
      </w:pPr>
    </w:p>
    <w:p w14:paraId="66B7311F" w14:textId="5EC8F39F" w:rsidR="009D1401" w:rsidRPr="00A5266B" w:rsidRDefault="009D1401" w:rsidP="00A5266B">
      <w:pPr>
        <w:spacing w:line="360" w:lineRule="auto"/>
        <w:jc w:val="both"/>
        <w:rPr>
          <w:rFonts w:ascii="Arial" w:hAnsi="Arial" w:cs="Arial"/>
          <w:sz w:val="22"/>
          <w:szCs w:val="22"/>
        </w:rPr>
      </w:pPr>
      <w:r w:rsidRPr="006119C4">
        <w:rPr>
          <w:rFonts w:ascii="Arial" w:hAnsi="Arial" w:cs="Arial"/>
          <w:sz w:val="22"/>
          <w:szCs w:val="22"/>
        </w:rPr>
        <w:t xml:space="preserve">Fonte: </w:t>
      </w:r>
      <w:r w:rsidRPr="006119C4">
        <w:rPr>
          <w:rFonts w:ascii="Arial" w:eastAsia="Arial" w:hAnsi="Arial" w:cs="Arial"/>
          <w:sz w:val="22"/>
          <w:szCs w:val="22"/>
        </w:rPr>
        <w:t>MIRETZI, 2003; FUNDAÇÃO GRUPO BOTICÁRIO, 2011b; SPVS, 2012.</w:t>
      </w:r>
    </w:p>
    <w:p w14:paraId="1CE46B93" w14:textId="77777777" w:rsidR="009D1401" w:rsidRPr="009D1401" w:rsidRDefault="009D1401" w:rsidP="009D1401">
      <w:pPr>
        <w:spacing w:line="360" w:lineRule="auto"/>
        <w:ind w:firstLine="709"/>
        <w:jc w:val="both"/>
        <w:rPr>
          <w:rFonts w:ascii="Arial" w:eastAsia="Arial" w:hAnsi="Arial" w:cs="Arial"/>
        </w:rPr>
      </w:pPr>
      <w:r w:rsidRPr="009D1401">
        <w:rPr>
          <w:rFonts w:ascii="Arial" w:eastAsia="Arial" w:hAnsi="Arial" w:cs="Arial"/>
        </w:rPr>
        <w:lastRenderedPageBreak/>
        <w:t xml:space="preserve">Ordem Chiroptera </w:t>
      </w:r>
    </w:p>
    <w:p w14:paraId="01FF9CCE" w14:textId="77777777" w:rsidR="009D1401" w:rsidRPr="009D1401" w:rsidRDefault="009D1401" w:rsidP="009D1401">
      <w:pPr>
        <w:spacing w:line="360" w:lineRule="auto"/>
        <w:ind w:firstLine="709"/>
        <w:jc w:val="both"/>
        <w:rPr>
          <w:rFonts w:ascii="Arial" w:eastAsia="Arial" w:hAnsi="Arial" w:cs="Arial"/>
        </w:rPr>
      </w:pPr>
    </w:p>
    <w:p w14:paraId="462F395E" w14:textId="77777777" w:rsidR="009D1401" w:rsidRPr="009D1401" w:rsidRDefault="009D1401" w:rsidP="009D1401">
      <w:pPr>
        <w:spacing w:line="360" w:lineRule="auto"/>
        <w:ind w:firstLine="709"/>
        <w:jc w:val="both"/>
        <w:rPr>
          <w:rFonts w:ascii="Arial" w:eastAsia="Calibri" w:hAnsi="Arial" w:cs="Arial"/>
        </w:rPr>
      </w:pPr>
      <w:r w:rsidRPr="009D1401">
        <w:rPr>
          <w:rFonts w:ascii="Arial" w:eastAsia="Arial" w:hAnsi="Arial" w:cs="Arial"/>
        </w:rPr>
        <w:t xml:space="preserve">A maioria dos quirópteros da APA de Guaraqueçaba é de dieta frugívora, insetívora ou nectarífera </w:t>
      </w:r>
      <w:r w:rsidRPr="009D1401">
        <w:rPr>
          <w:rFonts w:ascii="Arial" w:eastAsia="Arial" w:hAnsi="Arial" w:cs="Arial"/>
          <w:highlight w:val="yellow"/>
        </w:rPr>
        <w:t>(ANEXO).</w:t>
      </w:r>
      <w:r w:rsidRPr="009D1401">
        <w:rPr>
          <w:rFonts w:ascii="Arial" w:eastAsia="Arial" w:hAnsi="Arial" w:cs="Arial"/>
        </w:rPr>
        <w:t xml:space="preserve"> </w:t>
      </w:r>
      <w:r w:rsidRPr="009D1401">
        <w:rPr>
          <w:rFonts w:ascii="Arial" w:eastAsia="Calibri" w:hAnsi="Arial" w:cs="Arial"/>
        </w:rPr>
        <w:t xml:space="preserve">Algumas das espécies vegetais presentes na APA e que servem de alimento aos morcegos são as </w:t>
      </w:r>
      <w:r w:rsidRPr="009D1401">
        <w:rPr>
          <w:rFonts w:ascii="Arial" w:eastAsia="Arial" w:hAnsi="Arial" w:cs="Arial"/>
        </w:rPr>
        <w:t xml:space="preserve">espécies do gênero </w:t>
      </w:r>
      <w:r w:rsidRPr="009D1401">
        <w:rPr>
          <w:rFonts w:ascii="Arial" w:eastAsia="Arial" w:hAnsi="Arial" w:cs="Arial"/>
          <w:i/>
        </w:rPr>
        <w:t>Piper</w:t>
      </w:r>
      <w:r w:rsidRPr="009D1401">
        <w:rPr>
          <w:rFonts w:ascii="Arial" w:eastAsia="Arial" w:hAnsi="Arial" w:cs="Arial"/>
        </w:rPr>
        <w:t xml:space="preserve"> e o fruto da Embaúba (</w:t>
      </w:r>
      <w:r w:rsidRPr="009D1401">
        <w:rPr>
          <w:rFonts w:ascii="Arial" w:eastAsia="Arial" w:hAnsi="Arial" w:cs="Arial"/>
          <w:i/>
        </w:rPr>
        <w:t>Cecropia pachystachya</w:t>
      </w:r>
      <w:r w:rsidRPr="009D1401">
        <w:rPr>
          <w:rFonts w:ascii="Arial" w:eastAsia="Arial" w:hAnsi="Arial" w:cs="Arial"/>
        </w:rPr>
        <w:t>). De registro de dieta hematófaga, lista-se o morcego-vampiro</w:t>
      </w:r>
      <w:r w:rsidRPr="009D1401">
        <w:rPr>
          <w:rFonts w:ascii="Arial" w:hAnsi="Arial" w:cs="Arial"/>
        </w:rPr>
        <w:t xml:space="preserve"> (</w:t>
      </w:r>
      <w:r w:rsidRPr="009D1401">
        <w:rPr>
          <w:rFonts w:ascii="Arial" w:eastAsia="Calibri" w:hAnsi="Arial" w:cs="Arial"/>
          <w:i/>
        </w:rPr>
        <w:t>Desmodus rotundus</w:t>
      </w:r>
      <w:r w:rsidRPr="009D1401">
        <w:rPr>
          <w:rFonts w:ascii="Arial" w:eastAsia="Calibri" w:hAnsi="Arial" w:cs="Arial"/>
        </w:rPr>
        <w:t xml:space="preserve">). </w:t>
      </w:r>
    </w:p>
    <w:p w14:paraId="1CB89D46" w14:textId="77777777" w:rsidR="009D1401" w:rsidRPr="009D1401" w:rsidRDefault="009D1401" w:rsidP="009D1401">
      <w:pPr>
        <w:spacing w:line="360" w:lineRule="auto"/>
        <w:ind w:firstLine="709"/>
        <w:jc w:val="both"/>
        <w:rPr>
          <w:rFonts w:ascii="Arial" w:hAnsi="Arial" w:cs="Arial"/>
          <w:color w:val="000000"/>
        </w:rPr>
      </w:pPr>
      <w:r w:rsidRPr="009D1401">
        <w:rPr>
          <w:rFonts w:ascii="Arial" w:eastAsia="Calibri" w:hAnsi="Arial" w:cs="Arial"/>
        </w:rPr>
        <w:t xml:space="preserve">A Família Phyllostomidae é uma das mais diversas da Ordem e é a mais numerosa na APA de Guaraqueçaba, com 15 exemplares, dentre eles, </w:t>
      </w:r>
      <w:r w:rsidRPr="009D1401">
        <w:rPr>
          <w:rFonts w:ascii="Arial" w:eastAsia="Calibri" w:hAnsi="Arial" w:cs="Arial"/>
          <w:i/>
        </w:rPr>
        <w:t>Artibeus lituratus</w:t>
      </w:r>
      <w:r w:rsidRPr="009D1401">
        <w:rPr>
          <w:rFonts w:ascii="Arial" w:eastAsia="Calibri" w:hAnsi="Arial" w:cs="Arial"/>
        </w:rPr>
        <w:t>,</w:t>
      </w:r>
      <w:r w:rsidRPr="009D1401">
        <w:rPr>
          <w:rFonts w:ascii="Arial" w:hAnsi="Arial" w:cs="Arial"/>
        </w:rPr>
        <w:t xml:space="preserve"> </w:t>
      </w:r>
      <w:r w:rsidRPr="009D1401">
        <w:rPr>
          <w:rFonts w:ascii="Arial" w:eastAsia="Calibri" w:hAnsi="Arial" w:cs="Arial"/>
          <w:i/>
        </w:rPr>
        <w:t>A. planirrostris,</w:t>
      </w:r>
      <w:r w:rsidRPr="009D1401">
        <w:rPr>
          <w:rFonts w:ascii="Arial" w:hAnsi="Arial" w:cs="Arial"/>
          <w:i/>
        </w:rPr>
        <w:t xml:space="preserve"> </w:t>
      </w:r>
      <w:r w:rsidRPr="009D1401">
        <w:rPr>
          <w:rFonts w:ascii="Arial" w:eastAsia="Calibri" w:hAnsi="Arial" w:cs="Arial"/>
          <w:i/>
        </w:rPr>
        <w:t>A. obscurus</w:t>
      </w:r>
      <w:r w:rsidRPr="009D1401">
        <w:rPr>
          <w:rFonts w:ascii="Arial" w:eastAsia="Calibri" w:hAnsi="Arial" w:cs="Arial"/>
        </w:rPr>
        <w:t>,</w:t>
      </w:r>
      <w:r w:rsidRPr="009D1401">
        <w:rPr>
          <w:rFonts w:ascii="Arial" w:hAnsi="Arial" w:cs="Arial"/>
          <w:color w:val="000000"/>
        </w:rPr>
        <w:t xml:space="preserve"> </w:t>
      </w:r>
      <w:r w:rsidRPr="009D1401">
        <w:rPr>
          <w:rFonts w:ascii="Arial" w:hAnsi="Arial" w:cs="Arial"/>
          <w:i/>
          <w:color w:val="000000"/>
        </w:rPr>
        <w:t>A. cinereus</w:t>
      </w:r>
      <w:r w:rsidRPr="009D1401">
        <w:rPr>
          <w:rFonts w:ascii="Arial" w:hAnsi="Arial" w:cs="Arial"/>
          <w:color w:val="000000"/>
        </w:rPr>
        <w:t xml:space="preserve">, </w:t>
      </w:r>
      <w:r w:rsidRPr="009D1401">
        <w:rPr>
          <w:rFonts w:ascii="Arial" w:hAnsi="Arial" w:cs="Arial"/>
          <w:i/>
          <w:color w:val="000000"/>
        </w:rPr>
        <w:t>Sturina lillium</w:t>
      </w:r>
      <w:r w:rsidRPr="009D1401">
        <w:rPr>
          <w:rFonts w:ascii="Arial" w:hAnsi="Arial" w:cs="Arial"/>
          <w:color w:val="000000"/>
        </w:rPr>
        <w:t xml:space="preserve">, </w:t>
      </w:r>
      <w:r w:rsidRPr="009D1401">
        <w:rPr>
          <w:rFonts w:ascii="Arial" w:hAnsi="Arial" w:cs="Arial"/>
          <w:i/>
          <w:color w:val="000000"/>
        </w:rPr>
        <w:t>S. tidae</w:t>
      </w:r>
      <w:r w:rsidRPr="009D1401">
        <w:rPr>
          <w:rFonts w:ascii="Arial" w:hAnsi="Arial" w:cs="Arial"/>
          <w:color w:val="000000"/>
        </w:rPr>
        <w:t xml:space="preserve"> e o hematófago </w:t>
      </w:r>
      <w:r w:rsidRPr="009D1401">
        <w:rPr>
          <w:rFonts w:ascii="Arial" w:hAnsi="Arial" w:cs="Arial"/>
          <w:i/>
          <w:color w:val="000000"/>
        </w:rPr>
        <w:t xml:space="preserve">Desmodus rotundus. </w:t>
      </w:r>
      <w:r w:rsidRPr="009D1401">
        <w:rPr>
          <w:rFonts w:ascii="Arial" w:hAnsi="Arial" w:cs="Arial"/>
          <w:color w:val="000000"/>
        </w:rPr>
        <w:t>Em seguida, a Família Vespertilionidae conta com maior número de espécies (06), seguida de Molossidae (03) e Noctilionidae e Emballonuridae com uma espécie cada.</w:t>
      </w:r>
    </w:p>
    <w:p w14:paraId="717653E7" w14:textId="77777777" w:rsidR="009D1401" w:rsidRPr="009D1401" w:rsidRDefault="009D1401" w:rsidP="009D1401">
      <w:pPr>
        <w:spacing w:line="360" w:lineRule="auto"/>
        <w:ind w:firstLine="709"/>
        <w:jc w:val="both"/>
        <w:rPr>
          <w:rFonts w:ascii="Arial" w:hAnsi="Arial" w:cs="Arial"/>
          <w:color w:val="000000"/>
        </w:rPr>
      </w:pPr>
    </w:p>
    <w:p w14:paraId="637DBE13" w14:textId="77777777" w:rsidR="009D1401" w:rsidRPr="009D1401" w:rsidRDefault="009D1401" w:rsidP="009D1401">
      <w:pPr>
        <w:spacing w:line="360" w:lineRule="auto"/>
        <w:jc w:val="both"/>
        <w:rPr>
          <w:rFonts w:ascii="Arial" w:hAnsi="Arial" w:cs="Arial"/>
        </w:rPr>
      </w:pPr>
      <w:r w:rsidRPr="009D1401">
        <w:rPr>
          <w:rFonts w:ascii="Arial" w:hAnsi="Arial" w:cs="Arial"/>
          <w:color w:val="000000"/>
        </w:rPr>
        <w:t xml:space="preserve">          </w:t>
      </w:r>
      <w:r w:rsidRPr="009D1401">
        <w:rPr>
          <w:rFonts w:ascii="Arial" w:hAnsi="Arial" w:cs="Arial"/>
          <w:iCs/>
        </w:rPr>
        <w:t xml:space="preserve">Ordem </w:t>
      </w:r>
      <w:r w:rsidRPr="009D1401">
        <w:rPr>
          <w:rFonts w:ascii="Arial" w:hAnsi="Arial" w:cs="Arial"/>
        </w:rPr>
        <w:t>Rodentia</w:t>
      </w:r>
    </w:p>
    <w:p w14:paraId="69F1D42A" w14:textId="77777777" w:rsidR="009D1401" w:rsidRPr="009D1401" w:rsidRDefault="009D1401" w:rsidP="009D1401">
      <w:pPr>
        <w:spacing w:line="360" w:lineRule="auto"/>
        <w:jc w:val="both"/>
        <w:rPr>
          <w:rFonts w:ascii="Arial" w:hAnsi="Arial" w:cs="Arial"/>
        </w:rPr>
      </w:pPr>
    </w:p>
    <w:p w14:paraId="7D65335C" w14:textId="77777777" w:rsidR="009D1401" w:rsidRPr="009D1401" w:rsidRDefault="009D1401" w:rsidP="009D1401">
      <w:pPr>
        <w:spacing w:line="360" w:lineRule="auto"/>
        <w:jc w:val="both"/>
        <w:rPr>
          <w:rFonts w:ascii="Arial" w:hAnsi="Arial" w:cs="Arial"/>
          <w:i/>
          <w:iCs/>
        </w:rPr>
      </w:pPr>
      <w:r w:rsidRPr="009D1401">
        <w:rPr>
          <w:rFonts w:ascii="Arial" w:hAnsi="Arial" w:cs="Arial"/>
        </w:rPr>
        <w:t xml:space="preserve">           Como esperado para a biodiversidade brasileira, os roedores na APA de Guaraqueçaba são uma das ordens mais numerosas, sendo a Família Cricetidae a mais numerosa (11), com espécies como os ratos-do-mato (</w:t>
      </w:r>
      <w:r w:rsidRPr="009D1401">
        <w:rPr>
          <w:rFonts w:ascii="Arial" w:hAnsi="Arial" w:cs="Arial"/>
          <w:i/>
          <w:iCs/>
        </w:rPr>
        <w:t xml:space="preserve">Akodon </w:t>
      </w:r>
      <w:r w:rsidRPr="009D1401">
        <w:rPr>
          <w:rFonts w:ascii="Arial" w:hAnsi="Arial" w:cs="Arial"/>
          <w:iCs/>
        </w:rPr>
        <w:t xml:space="preserve">sp. </w:t>
      </w:r>
      <w:r w:rsidRPr="009D1401">
        <w:rPr>
          <w:rFonts w:ascii="Arial" w:hAnsi="Arial" w:cs="Arial"/>
        </w:rPr>
        <w:t xml:space="preserve">e </w:t>
      </w:r>
      <w:r w:rsidRPr="009D1401">
        <w:rPr>
          <w:rFonts w:ascii="Arial" w:hAnsi="Arial" w:cs="Arial"/>
          <w:i/>
          <w:iCs/>
        </w:rPr>
        <w:t xml:space="preserve">Oryzomys </w:t>
      </w:r>
      <w:r w:rsidRPr="009D1401">
        <w:rPr>
          <w:rFonts w:ascii="Arial" w:hAnsi="Arial" w:cs="Arial"/>
          <w:iCs/>
        </w:rPr>
        <w:t>spp.)</w:t>
      </w:r>
      <w:r w:rsidRPr="009D1401">
        <w:rPr>
          <w:rFonts w:ascii="Arial" w:hAnsi="Arial" w:cs="Arial"/>
        </w:rPr>
        <w:t>. Há também espécies de serelepe (</w:t>
      </w:r>
      <w:r w:rsidRPr="009D1401">
        <w:rPr>
          <w:rFonts w:ascii="Arial" w:hAnsi="Arial" w:cs="Arial"/>
          <w:i/>
          <w:iCs/>
        </w:rPr>
        <w:t>Sciurus aestuans</w:t>
      </w:r>
      <w:r w:rsidRPr="009D1401">
        <w:rPr>
          <w:rFonts w:ascii="Arial" w:hAnsi="Arial" w:cs="Arial"/>
        </w:rPr>
        <w:t>)</w:t>
      </w:r>
      <w:r w:rsidRPr="009D1401">
        <w:rPr>
          <w:rFonts w:ascii="Arial" w:hAnsi="Arial" w:cs="Arial"/>
          <w:i/>
          <w:iCs/>
        </w:rPr>
        <w:t xml:space="preserve">, </w:t>
      </w:r>
      <w:r w:rsidRPr="009D1401">
        <w:rPr>
          <w:rFonts w:ascii="Arial" w:hAnsi="Arial" w:cs="Arial"/>
        </w:rPr>
        <w:t>preá (</w:t>
      </w:r>
      <w:r w:rsidRPr="009D1401">
        <w:rPr>
          <w:rFonts w:ascii="Arial" w:hAnsi="Arial" w:cs="Arial"/>
          <w:i/>
          <w:iCs/>
        </w:rPr>
        <w:t>Cavia aperea</w:t>
      </w:r>
      <w:r w:rsidRPr="009D1401">
        <w:rPr>
          <w:rFonts w:ascii="Arial" w:hAnsi="Arial" w:cs="Arial"/>
        </w:rPr>
        <w:t>), paca (</w:t>
      </w:r>
      <w:r w:rsidRPr="009D1401">
        <w:rPr>
          <w:rFonts w:ascii="Arial" w:hAnsi="Arial" w:cs="Arial"/>
          <w:i/>
          <w:iCs/>
        </w:rPr>
        <w:t>Cuniculus paca</w:t>
      </w:r>
      <w:r w:rsidRPr="009D1401">
        <w:rPr>
          <w:rFonts w:ascii="Arial" w:hAnsi="Arial" w:cs="Arial"/>
        </w:rPr>
        <w:t>), cutia (</w:t>
      </w:r>
      <w:r w:rsidRPr="009D1401">
        <w:rPr>
          <w:rFonts w:ascii="Arial" w:hAnsi="Arial" w:cs="Arial"/>
          <w:i/>
          <w:iCs/>
        </w:rPr>
        <w:t>Dasyprotcta azarae</w:t>
      </w:r>
      <w:r w:rsidRPr="009D1401">
        <w:rPr>
          <w:rFonts w:ascii="Arial" w:hAnsi="Arial" w:cs="Arial"/>
        </w:rPr>
        <w:t xml:space="preserve">) </w:t>
      </w:r>
      <w:proofErr w:type="gramStart"/>
      <w:r w:rsidRPr="009D1401">
        <w:rPr>
          <w:rFonts w:ascii="Arial" w:hAnsi="Arial" w:cs="Arial"/>
        </w:rPr>
        <w:t>e  capivara</w:t>
      </w:r>
      <w:proofErr w:type="gramEnd"/>
      <w:r w:rsidRPr="009D1401">
        <w:rPr>
          <w:rFonts w:ascii="Arial" w:hAnsi="Arial" w:cs="Arial"/>
        </w:rPr>
        <w:t xml:space="preserve"> (</w:t>
      </w:r>
      <w:r w:rsidRPr="009D1401">
        <w:rPr>
          <w:rFonts w:ascii="Arial" w:hAnsi="Arial" w:cs="Arial"/>
          <w:i/>
          <w:iCs/>
        </w:rPr>
        <w:t xml:space="preserve">Hydrochaeris hydrochaeris). </w:t>
      </w:r>
    </w:p>
    <w:p w14:paraId="2E70440A" w14:textId="77777777" w:rsidR="009D1401" w:rsidRPr="009D1401" w:rsidRDefault="009D1401" w:rsidP="009D1401">
      <w:pPr>
        <w:spacing w:line="360" w:lineRule="auto"/>
        <w:jc w:val="both"/>
        <w:rPr>
          <w:rFonts w:ascii="Arial" w:hAnsi="Arial" w:cs="Arial"/>
        </w:rPr>
      </w:pPr>
    </w:p>
    <w:p w14:paraId="23EEF19A" w14:textId="77777777" w:rsidR="009D1401" w:rsidRPr="009D1401" w:rsidRDefault="009D1401" w:rsidP="009D1401">
      <w:pPr>
        <w:spacing w:line="360" w:lineRule="auto"/>
        <w:ind w:firstLine="709"/>
        <w:jc w:val="both"/>
        <w:rPr>
          <w:rFonts w:ascii="Arial" w:hAnsi="Arial" w:cs="Arial"/>
        </w:rPr>
      </w:pPr>
      <w:r w:rsidRPr="009D1401">
        <w:rPr>
          <w:rFonts w:ascii="Arial" w:hAnsi="Arial" w:cs="Arial"/>
        </w:rPr>
        <w:t>Ordem Didelphimorphia</w:t>
      </w:r>
    </w:p>
    <w:p w14:paraId="20B75CBE" w14:textId="77777777" w:rsidR="009D1401" w:rsidRPr="009D1401" w:rsidRDefault="009D1401" w:rsidP="009D1401">
      <w:pPr>
        <w:spacing w:line="360" w:lineRule="auto"/>
        <w:ind w:firstLine="709"/>
        <w:jc w:val="both"/>
        <w:rPr>
          <w:rFonts w:ascii="Arial" w:hAnsi="Arial" w:cs="Arial"/>
        </w:rPr>
      </w:pPr>
    </w:p>
    <w:p w14:paraId="356D968D" w14:textId="77777777" w:rsidR="009D1401" w:rsidRPr="009D1401" w:rsidRDefault="009D1401" w:rsidP="009D1401">
      <w:pPr>
        <w:spacing w:line="360" w:lineRule="auto"/>
        <w:ind w:firstLine="709"/>
        <w:jc w:val="both"/>
        <w:rPr>
          <w:rFonts w:ascii="Arial" w:hAnsi="Arial" w:cs="Arial"/>
        </w:rPr>
      </w:pPr>
      <w:r w:rsidRPr="009D1401">
        <w:rPr>
          <w:rFonts w:ascii="Arial" w:hAnsi="Arial" w:cs="Arial"/>
        </w:rPr>
        <w:t>Todas as espécies desta Ordem são da Família Didelphidae, algumas endêmicas da Mata Atlântica como o gambá-de-orelha-preta (</w:t>
      </w:r>
      <w:r w:rsidRPr="009D1401">
        <w:rPr>
          <w:rFonts w:ascii="Arial" w:hAnsi="Arial" w:cs="Arial"/>
          <w:i/>
          <w:iCs/>
        </w:rPr>
        <w:t>Didelphis aurita</w:t>
      </w:r>
      <w:r w:rsidRPr="009D1401">
        <w:rPr>
          <w:rFonts w:ascii="Arial" w:hAnsi="Arial" w:cs="Arial"/>
          <w:iCs/>
        </w:rPr>
        <w:t>)</w:t>
      </w:r>
      <w:r w:rsidRPr="009D1401">
        <w:rPr>
          <w:rFonts w:ascii="Arial" w:hAnsi="Arial" w:cs="Arial"/>
        </w:rPr>
        <w:t>, cuíca-de-quatro-olhos (</w:t>
      </w:r>
      <w:r w:rsidRPr="009D1401">
        <w:rPr>
          <w:rFonts w:ascii="Arial" w:hAnsi="Arial" w:cs="Arial"/>
          <w:i/>
          <w:iCs/>
        </w:rPr>
        <w:t>Philander frenata</w:t>
      </w:r>
      <w:r w:rsidRPr="009D1401">
        <w:rPr>
          <w:rFonts w:ascii="Arial" w:hAnsi="Arial" w:cs="Arial"/>
          <w:iCs/>
        </w:rPr>
        <w:t>)</w:t>
      </w:r>
      <w:r w:rsidRPr="009D1401">
        <w:rPr>
          <w:rFonts w:ascii="Arial" w:hAnsi="Arial" w:cs="Arial"/>
        </w:rPr>
        <w:t>, cuíca-de-quatro-olhos marrom (</w:t>
      </w:r>
      <w:r w:rsidRPr="009D1401">
        <w:rPr>
          <w:rFonts w:ascii="Arial" w:hAnsi="Arial" w:cs="Arial"/>
          <w:i/>
          <w:iCs/>
        </w:rPr>
        <w:t>Metachirus nudicaudatus</w:t>
      </w:r>
      <w:r w:rsidRPr="009D1401">
        <w:rPr>
          <w:rFonts w:ascii="Arial" w:hAnsi="Arial" w:cs="Arial"/>
          <w:iCs/>
        </w:rPr>
        <w:t>)</w:t>
      </w:r>
      <w:r w:rsidRPr="009D1401">
        <w:rPr>
          <w:rFonts w:ascii="Arial" w:hAnsi="Arial" w:cs="Arial"/>
          <w:i/>
          <w:iCs/>
        </w:rPr>
        <w:t xml:space="preserve"> </w:t>
      </w:r>
      <w:r w:rsidRPr="009D1401">
        <w:rPr>
          <w:rFonts w:ascii="Arial" w:hAnsi="Arial" w:cs="Arial"/>
        </w:rPr>
        <w:t>e a cuíca-terrícola (</w:t>
      </w:r>
      <w:r w:rsidRPr="009D1401">
        <w:rPr>
          <w:rFonts w:ascii="Arial" w:hAnsi="Arial" w:cs="Arial"/>
          <w:i/>
          <w:iCs/>
        </w:rPr>
        <w:t>Monodelphis americana</w:t>
      </w:r>
      <w:r w:rsidRPr="009D1401">
        <w:rPr>
          <w:rFonts w:ascii="Arial" w:hAnsi="Arial" w:cs="Arial"/>
          <w:iCs/>
        </w:rPr>
        <w:t>).</w:t>
      </w:r>
      <w:r w:rsidRPr="009D1401">
        <w:rPr>
          <w:rFonts w:ascii="Arial" w:hAnsi="Arial" w:cs="Arial"/>
        </w:rPr>
        <w:t xml:space="preserve"> Destaca-se ainda o registro da cuíca d’água (</w:t>
      </w:r>
      <w:r w:rsidRPr="009D1401">
        <w:rPr>
          <w:rFonts w:ascii="Arial" w:hAnsi="Arial" w:cs="Arial"/>
          <w:i/>
        </w:rPr>
        <w:t>Chironectes minimus</w:t>
      </w:r>
      <w:r w:rsidRPr="009D1401">
        <w:rPr>
          <w:rFonts w:ascii="Arial" w:hAnsi="Arial" w:cs="Arial"/>
        </w:rPr>
        <w:t xml:space="preserve">) que se alimentam de crustáceos de água doce e insetos, e do </w:t>
      </w:r>
      <w:proofErr w:type="gramStart"/>
      <w:r w:rsidRPr="009D1401">
        <w:rPr>
          <w:rFonts w:ascii="Arial" w:hAnsi="Arial" w:cs="Arial"/>
        </w:rPr>
        <w:t>gambá  (</w:t>
      </w:r>
      <w:proofErr w:type="gramEnd"/>
      <w:r w:rsidRPr="009D1401">
        <w:rPr>
          <w:rFonts w:ascii="Arial" w:hAnsi="Arial" w:cs="Arial"/>
          <w:i/>
        </w:rPr>
        <w:t>Didelphis marsupialis</w:t>
      </w:r>
      <w:r w:rsidRPr="009D1401">
        <w:rPr>
          <w:rFonts w:ascii="Arial" w:hAnsi="Arial" w:cs="Arial"/>
        </w:rPr>
        <w:t xml:space="preserve">). </w:t>
      </w:r>
    </w:p>
    <w:p w14:paraId="48357B89" w14:textId="77777777" w:rsidR="009D1401" w:rsidRPr="009D1401" w:rsidRDefault="009D1401" w:rsidP="009D1401">
      <w:pPr>
        <w:spacing w:line="360" w:lineRule="auto"/>
        <w:ind w:firstLine="709"/>
        <w:jc w:val="both"/>
        <w:rPr>
          <w:rFonts w:ascii="Arial" w:hAnsi="Arial" w:cs="Arial"/>
        </w:rPr>
      </w:pPr>
    </w:p>
    <w:p w14:paraId="5C3510D4" w14:textId="117D8DD6" w:rsidR="009D1401" w:rsidRPr="00EA0716" w:rsidRDefault="009D1401" w:rsidP="00EA0716">
      <w:pPr>
        <w:spacing w:line="360" w:lineRule="auto"/>
        <w:ind w:firstLine="709"/>
        <w:jc w:val="both"/>
        <w:rPr>
          <w:rFonts w:ascii="Arial" w:eastAsia="Arial" w:hAnsi="Arial" w:cs="Arial"/>
        </w:rPr>
      </w:pPr>
      <w:r w:rsidRPr="009D1401">
        <w:rPr>
          <w:rFonts w:ascii="Arial" w:eastAsia="Calibri" w:hAnsi="Arial" w:cs="Arial"/>
        </w:rPr>
        <w:t xml:space="preserve">Ordem </w:t>
      </w:r>
      <w:r w:rsidRPr="009D1401">
        <w:rPr>
          <w:rFonts w:ascii="Arial" w:eastAsia="Arial" w:hAnsi="Arial" w:cs="Arial"/>
        </w:rPr>
        <w:t>Carnivora</w:t>
      </w:r>
    </w:p>
    <w:p w14:paraId="7AD36F9A" w14:textId="77777777" w:rsidR="009D1401" w:rsidRPr="009D1401" w:rsidRDefault="009D1401" w:rsidP="009D1401">
      <w:pPr>
        <w:spacing w:line="360" w:lineRule="auto"/>
        <w:ind w:firstLine="709"/>
        <w:jc w:val="both"/>
        <w:rPr>
          <w:rFonts w:ascii="Arial" w:hAnsi="Arial" w:cs="Arial"/>
        </w:rPr>
      </w:pPr>
      <w:r w:rsidRPr="009D1401">
        <w:rPr>
          <w:rFonts w:ascii="Arial" w:hAnsi="Arial" w:cs="Arial"/>
        </w:rPr>
        <w:lastRenderedPageBreak/>
        <w:t xml:space="preserve">Os carnívoros necessitam de grandes áreas para suas populações e assim, a principal ameaça para esse grupo envolve a fragmentação de hábitats e a retirada de indivíduos da natureza para comércio ou caça (Machado </w:t>
      </w:r>
      <w:r w:rsidRPr="009D1401">
        <w:rPr>
          <w:rFonts w:ascii="Arial" w:hAnsi="Arial" w:cs="Arial"/>
          <w:i/>
        </w:rPr>
        <w:t>et al</w:t>
      </w:r>
      <w:r w:rsidRPr="009D1401">
        <w:rPr>
          <w:rFonts w:ascii="Arial" w:hAnsi="Arial" w:cs="Arial"/>
        </w:rPr>
        <w:t xml:space="preserve">., 2008). Grande parte das espécies que ocorrem na APA de Guaraqueçaba está ameaçada de extinção. </w:t>
      </w:r>
    </w:p>
    <w:p w14:paraId="1C6D57F1" w14:textId="77777777" w:rsidR="009D1401" w:rsidRPr="009D1401" w:rsidRDefault="009D1401" w:rsidP="009D1401">
      <w:pPr>
        <w:spacing w:line="360" w:lineRule="auto"/>
        <w:ind w:firstLine="709"/>
        <w:jc w:val="both"/>
        <w:rPr>
          <w:rFonts w:ascii="Arial" w:hAnsi="Arial" w:cs="Arial"/>
        </w:rPr>
      </w:pPr>
      <w:r w:rsidRPr="009D1401">
        <w:rPr>
          <w:rFonts w:ascii="Arial" w:hAnsi="Arial" w:cs="Arial"/>
        </w:rPr>
        <w:t>Na APA de Guaraqueçaba esta Ordem é representada em grande parte por felinos (6 espécies), como o jaguarundi (</w:t>
      </w:r>
      <w:r w:rsidRPr="009D1401">
        <w:rPr>
          <w:rFonts w:ascii="Arial" w:hAnsi="Arial" w:cs="Arial"/>
          <w:i/>
          <w:iCs/>
        </w:rPr>
        <w:t>Puma yagouaroundi</w:t>
      </w:r>
      <w:r w:rsidRPr="009D1401">
        <w:rPr>
          <w:rFonts w:ascii="Arial" w:hAnsi="Arial" w:cs="Arial"/>
          <w:iCs/>
        </w:rPr>
        <w:t>)</w:t>
      </w:r>
      <w:r w:rsidRPr="009D1401">
        <w:rPr>
          <w:rFonts w:ascii="Arial" w:hAnsi="Arial" w:cs="Arial"/>
        </w:rPr>
        <w:t>, a jaguatirica (</w:t>
      </w:r>
      <w:r w:rsidRPr="009D1401">
        <w:rPr>
          <w:rFonts w:ascii="Arial" w:hAnsi="Arial" w:cs="Arial"/>
          <w:i/>
          <w:iCs/>
        </w:rPr>
        <w:t>Leopardus pardalis</w:t>
      </w:r>
      <w:r w:rsidRPr="009D1401">
        <w:rPr>
          <w:rFonts w:ascii="Arial" w:hAnsi="Arial" w:cs="Arial"/>
          <w:iCs/>
        </w:rPr>
        <w:t>)</w:t>
      </w:r>
      <w:r w:rsidRPr="009D1401">
        <w:rPr>
          <w:rFonts w:ascii="Arial" w:hAnsi="Arial" w:cs="Arial"/>
        </w:rPr>
        <w:t>, o gato-do-mato-pequeno (</w:t>
      </w:r>
      <w:r w:rsidRPr="009D1401">
        <w:rPr>
          <w:rFonts w:ascii="Arial" w:hAnsi="Arial" w:cs="Arial"/>
          <w:i/>
          <w:iCs/>
        </w:rPr>
        <w:t>Leopardus tigrinus)</w:t>
      </w:r>
      <w:r w:rsidRPr="009D1401">
        <w:rPr>
          <w:rFonts w:ascii="Arial" w:hAnsi="Arial" w:cs="Arial"/>
        </w:rPr>
        <w:t>, o gato-maracajá (</w:t>
      </w:r>
      <w:r w:rsidRPr="009D1401">
        <w:rPr>
          <w:rFonts w:ascii="Arial" w:hAnsi="Arial" w:cs="Arial"/>
          <w:i/>
          <w:iCs/>
        </w:rPr>
        <w:t>Leopardus wiedii)</w:t>
      </w:r>
      <w:r w:rsidRPr="009D1401">
        <w:rPr>
          <w:rFonts w:ascii="Arial" w:hAnsi="Arial" w:cs="Arial"/>
        </w:rPr>
        <w:t>, a onça-parda (</w:t>
      </w:r>
      <w:r w:rsidRPr="009D1401">
        <w:rPr>
          <w:rFonts w:ascii="Arial" w:hAnsi="Arial" w:cs="Arial"/>
          <w:i/>
          <w:iCs/>
        </w:rPr>
        <w:t>Puma concolor</w:t>
      </w:r>
      <w:r w:rsidRPr="009D1401">
        <w:rPr>
          <w:rFonts w:ascii="Arial" w:hAnsi="Arial" w:cs="Arial"/>
          <w:iCs/>
        </w:rPr>
        <w:t>)</w:t>
      </w:r>
      <w:r w:rsidRPr="009D1401">
        <w:rPr>
          <w:rFonts w:ascii="Arial" w:hAnsi="Arial" w:cs="Arial"/>
          <w:i/>
          <w:iCs/>
        </w:rPr>
        <w:t xml:space="preserve"> </w:t>
      </w:r>
      <w:r w:rsidRPr="009D1401">
        <w:rPr>
          <w:rFonts w:ascii="Arial" w:hAnsi="Arial" w:cs="Arial"/>
        </w:rPr>
        <w:t>e a onça-pintada (</w:t>
      </w:r>
      <w:r w:rsidRPr="009D1401">
        <w:rPr>
          <w:rFonts w:ascii="Arial" w:hAnsi="Arial" w:cs="Arial"/>
          <w:i/>
          <w:iCs/>
        </w:rPr>
        <w:t>Panthera onca</w:t>
      </w:r>
      <w:r w:rsidRPr="009D1401">
        <w:rPr>
          <w:rFonts w:ascii="Arial" w:hAnsi="Arial" w:cs="Arial"/>
          <w:iCs/>
        </w:rPr>
        <w:t xml:space="preserve">). </w:t>
      </w:r>
      <w:r w:rsidRPr="009D1401">
        <w:rPr>
          <w:rFonts w:ascii="Arial" w:hAnsi="Arial" w:cs="Arial"/>
        </w:rPr>
        <w:t>Os mustelídeos são o segundo grupo mais representativo, com a presença da lontra (</w:t>
      </w:r>
      <w:r w:rsidRPr="009D1401">
        <w:rPr>
          <w:rFonts w:ascii="Arial" w:hAnsi="Arial" w:cs="Arial"/>
          <w:i/>
          <w:iCs/>
        </w:rPr>
        <w:t>Lontra longicaudis</w:t>
      </w:r>
      <w:r w:rsidRPr="009D1401">
        <w:rPr>
          <w:rFonts w:ascii="Arial" w:hAnsi="Arial" w:cs="Arial"/>
          <w:iCs/>
        </w:rPr>
        <w:t>)</w:t>
      </w:r>
      <w:r w:rsidRPr="009D1401">
        <w:rPr>
          <w:rFonts w:ascii="Arial" w:hAnsi="Arial" w:cs="Arial"/>
        </w:rPr>
        <w:t>, a irara (</w:t>
      </w:r>
      <w:r w:rsidRPr="009D1401">
        <w:rPr>
          <w:rFonts w:ascii="Arial" w:hAnsi="Arial" w:cs="Arial"/>
          <w:i/>
          <w:iCs/>
        </w:rPr>
        <w:t>Eira barbara</w:t>
      </w:r>
      <w:r w:rsidRPr="009D1401">
        <w:rPr>
          <w:rFonts w:ascii="Arial" w:hAnsi="Arial" w:cs="Arial"/>
          <w:iCs/>
        </w:rPr>
        <w:t>)</w:t>
      </w:r>
      <w:r w:rsidRPr="009D1401">
        <w:rPr>
          <w:rFonts w:ascii="Arial" w:hAnsi="Arial" w:cs="Arial"/>
          <w:i/>
          <w:iCs/>
        </w:rPr>
        <w:t xml:space="preserve"> </w:t>
      </w:r>
      <w:r w:rsidRPr="009D1401">
        <w:rPr>
          <w:rFonts w:ascii="Arial" w:hAnsi="Arial" w:cs="Arial"/>
        </w:rPr>
        <w:t>e o furão (</w:t>
      </w:r>
      <w:r w:rsidRPr="009D1401">
        <w:rPr>
          <w:rFonts w:ascii="Arial" w:hAnsi="Arial" w:cs="Arial"/>
          <w:i/>
          <w:iCs/>
        </w:rPr>
        <w:t>Galictis cuja</w:t>
      </w:r>
      <w:r w:rsidRPr="009D1401">
        <w:rPr>
          <w:rFonts w:ascii="Arial" w:hAnsi="Arial" w:cs="Arial"/>
          <w:iCs/>
        </w:rPr>
        <w:t xml:space="preserve">). Os canídeos e os </w:t>
      </w:r>
      <w:r w:rsidRPr="009D1401">
        <w:rPr>
          <w:rFonts w:ascii="Arial" w:hAnsi="Arial" w:cs="Arial"/>
        </w:rPr>
        <w:t>procionídeos contam com duas espécies cada, sendo elas o cachorro-do-mato (</w:t>
      </w:r>
      <w:r w:rsidRPr="009D1401">
        <w:rPr>
          <w:rFonts w:ascii="Arial" w:hAnsi="Arial" w:cs="Arial"/>
          <w:i/>
          <w:iCs/>
        </w:rPr>
        <w:t>Cerdocyon thous</w:t>
      </w:r>
      <w:r w:rsidRPr="009D1401">
        <w:rPr>
          <w:rFonts w:ascii="Arial" w:hAnsi="Arial" w:cs="Arial"/>
          <w:iCs/>
        </w:rPr>
        <w:t>)</w:t>
      </w:r>
      <w:r w:rsidRPr="009D1401">
        <w:rPr>
          <w:rFonts w:ascii="Arial" w:hAnsi="Arial" w:cs="Arial"/>
          <w:i/>
          <w:iCs/>
        </w:rPr>
        <w:t>,</w:t>
      </w:r>
      <w:r w:rsidRPr="009D1401">
        <w:rPr>
          <w:rFonts w:ascii="Arial" w:hAnsi="Arial" w:cs="Arial"/>
        </w:rPr>
        <w:t xml:space="preserve"> cachorro-vinagre (</w:t>
      </w:r>
      <w:r w:rsidRPr="009D1401">
        <w:rPr>
          <w:rFonts w:ascii="Arial" w:hAnsi="Arial" w:cs="Arial"/>
          <w:i/>
          <w:iCs/>
        </w:rPr>
        <w:t>Speothos venaticus</w:t>
      </w:r>
      <w:r w:rsidRPr="009D1401">
        <w:rPr>
          <w:rFonts w:ascii="Arial" w:hAnsi="Arial" w:cs="Arial"/>
          <w:iCs/>
        </w:rPr>
        <w:t>),</w:t>
      </w:r>
      <w:r w:rsidRPr="009D1401">
        <w:rPr>
          <w:rFonts w:ascii="Arial" w:hAnsi="Arial" w:cs="Arial"/>
        </w:rPr>
        <w:t xml:space="preserve"> mão-pelada (</w:t>
      </w:r>
      <w:r w:rsidRPr="009D1401">
        <w:rPr>
          <w:rFonts w:ascii="Arial" w:hAnsi="Arial" w:cs="Arial"/>
          <w:i/>
          <w:iCs/>
        </w:rPr>
        <w:t>Procyon cancrivorus</w:t>
      </w:r>
      <w:r w:rsidRPr="009D1401">
        <w:rPr>
          <w:rFonts w:ascii="Arial" w:hAnsi="Arial" w:cs="Arial"/>
          <w:iCs/>
        </w:rPr>
        <w:t>)</w:t>
      </w:r>
      <w:r w:rsidRPr="009D1401">
        <w:rPr>
          <w:rFonts w:ascii="Arial" w:hAnsi="Arial" w:cs="Arial"/>
          <w:i/>
          <w:iCs/>
        </w:rPr>
        <w:t xml:space="preserve"> e </w:t>
      </w:r>
      <w:r w:rsidRPr="009D1401">
        <w:rPr>
          <w:rFonts w:ascii="Arial" w:hAnsi="Arial" w:cs="Arial"/>
        </w:rPr>
        <w:t>o quati (</w:t>
      </w:r>
      <w:r w:rsidRPr="009D1401">
        <w:rPr>
          <w:rFonts w:ascii="Arial" w:hAnsi="Arial" w:cs="Arial"/>
          <w:i/>
          <w:iCs/>
        </w:rPr>
        <w:t>Nasua nasua</w:t>
      </w:r>
      <w:r w:rsidRPr="009D1401">
        <w:rPr>
          <w:rFonts w:ascii="Arial" w:hAnsi="Arial" w:cs="Arial"/>
          <w:iCs/>
        </w:rPr>
        <w:t>)</w:t>
      </w:r>
      <w:r w:rsidRPr="009D1401">
        <w:rPr>
          <w:rFonts w:ascii="Arial" w:hAnsi="Arial" w:cs="Arial"/>
        </w:rPr>
        <w:t xml:space="preserve">. </w:t>
      </w:r>
    </w:p>
    <w:p w14:paraId="29D368BB" w14:textId="77777777" w:rsidR="009D1401" w:rsidRPr="009D1401" w:rsidRDefault="009D1401" w:rsidP="009D1401">
      <w:pPr>
        <w:spacing w:line="360" w:lineRule="auto"/>
        <w:ind w:firstLine="709"/>
        <w:jc w:val="both"/>
        <w:rPr>
          <w:rFonts w:ascii="Arial" w:hAnsi="Arial" w:cs="Arial"/>
          <w:iCs/>
        </w:rPr>
      </w:pPr>
    </w:p>
    <w:p w14:paraId="2E659FE8" w14:textId="77777777" w:rsidR="009D1401" w:rsidRPr="009D1401" w:rsidRDefault="009D1401" w:rsidP="009D1401">
      <w:pPr>
        <w:spacing w:line="360" w:lineRule="auto"/>
        <w:ind w:firstLine="709"/>
        <w:jc w:val="both"/>
        <w:rPr>
          <w:rFonts w:ascii="Arial" w:hAnsi="Arial" w:cs="Arial"/>
        </w:rPr>
      </w:pPr>
      <w:r w:rsidRPr="009D1401">
        <w:rPr>
          <w:rFonts w:ascii="Arial" w:hAnsi="Arial" w:cs="Arial"/>
        </w:rPr>
        <w:t>Ordem Xenarthra</w:t>
      </w:r>
    </w:p>
    <w:p w14:paraId="0BB4562F" w14:textId="77777777" w:rsidR="009D1401" w:rsidRPr="009D1401" w:rsidRDefault="009D1401" w:rsidP="009D1401">
      <w:pPr>
        <w:spacing w:line="360" w:lineRule="auto"/>
        <w:ind w:firstLine="709"/>
        <w:jc w:val="both"/>
        <w:rPr>
          <w:rFonts w:ascii="Arial" w:hAnsi="Arial" w:cs="Arial"/>
        </w:rPr>
      </w:pPr>
    </w:p>
    <w:p w14:paraId="205B06D1" w14:textId="77777777" w:rsidR="009D1401" w:rsidRPr="009D1401" w:rsidRDefault="009D1401" w:rsidP="009D1401">
      <w:pPr>
        <w:spacing w:line="360" w:lineRule="auto"/>
        <w:ind w:firstLine="709"/>
        <w:jc w:val="both"/>
        <w:rPr>
          <w:rFonts w:ascii="Arial" w:hAnsi="Arial" w:cs="Arial"/>
        </w:rPr>
      </w:pPr>
      <w:r w:rsidRPr="009D1401">
        <w:rPr>
          <w:rFonts w:ascii="Arial" w:hAnsi="Arial" w:cs="Arial"/>
        </w:rPr>
        <w:t xml:space="preserve">Na APA de Guaraqueçaba os registros dessa Ordem são referentes em grande parte às espécies da Família </w:t>
      </w:r>
      <w:r w:rsidRPr="009D1401">
        <w:rPr>
          <w:rFonts w:ascii="Arial" w:hAnsi="Arial" w:cs="Arial"/>
          <w:color w:val="000000"/>
        </w:rPr>
        <w:t>Dasypodidae, representadas pelos</w:t>
      </w:r>
      <w:r w:rsidRPr="009D1401">
        <w:rPr>
          <w:rFonts w:ascii="Arial" w:hAnsi="Arial" w:cs="Arial"/>
        </w:rPr>
        <w:t xml:space="preserve"> tatus (</w:t>
      </w:r>
      <w:r w:rsidRPr="009D1401">
        <w:rPr>
          <w:rFonts w:ascii="Arial" w:hAnsi="Arial" w:cs="Arial"/>
          <w:i/>
          <w:iCs/>
        </w:rPr>
        <w:t xml:space="preserve">Dasypus </w:t>
      </w:r>
      <w:r w:rsidRPr="009D1401">
        <w:rPr>
          <w:rFonts w:ascii="Arial" w:hAnsi="Arial" w:cs="Arial"/>
        </w:rPr>
        <w:t>spp.), tatupeba (</w:t>
      </w:r>
      <w:r w:rsidRPr="009D1401">
        <w:rPr>
          <w:rFonts w:ascii="Arial" w:hAnsi="Arial" w:cs="Arial"/>
          <w:i/>
          <w:iCs/>
        </w:rPr>
        <w:t>Euphractus sexcinctus)</w:t>
      </w:r>
      <w:r w:rsidRPr="009D1401">
        <w:rPr>
          <w:rFonts w:ascii="Arial" w:hAnsi="Arial" w:cs="Arial"/>
          <w:iCs/>
        </w:rPr>
        <w:t xml:space="preserve"> e o tatu-de-rabo-mole</w:t>
      </w:r>
      <w:r w:rsidRPr="009D1401">
        <w:rPr>
          <w:rFonts w:ascii="Arial" w:hAnsi="Arial" w:cs="Arial"/>
          <w:i/>
          <w:iCs/>
        </w:rPr>
        <w:t xml:space="preserve"> </w:t>
      </w:r>
      <w:r w:rsidRPr="009D1401">
        <w:rPr>
          <w:rFonts w:ascii="Arial" w:hAnsi="Arial" w:cs="Arial"/>
        </w:rPr>
        <w:t>(</w:t>
      </w:r>
      <w:r w:rsidRPr="009D1401">
        <w:rPr>
          <w:rFonts w:ascii="Arial" w:hAnsi="Arial" w:cs="Arial"/>
          <w:i/>
          <w:iCs/>
        </w:rPr>
        <w:t xml:space="preserve">Cabassous </w:t>
      </w:r>
      <w:r w:rsidRPr="009D1401">
        <w:rPr>
          <w:rFonts w:ascii="Arial" w:hAnsi="Arial" w:cs="Arial"/>
          <w:iCs/>
        </w:rPr>
        <w:t>spp</w:t>
      </w:r>
      <w:r w:rsidRPr="009D1401">
        <w:rPr>
          <w:rFonts w:ascii="Arial" w:hAnsi="Arial" w:cs="Arial"/>
        </w:rPr>
        <w:t>.). Há registro de um exemplar da Família Myrmecophagidae, o tamanduá-mirim (</w:t>
      </w:r>
      <w:r w:rsidRPr="009D1401">
        <w:rPr>
          <w:rFonts w:ascii="Arial" w:hAnsi="Arial" w:cs="Arial"/>
          <w:i/>
          <w:iCs/>
        </w:rPr>
        <w:t>Tamandua tetradactyla</w:t>
      </w:r>
      <w:r w:rsidRPr="009D1401">
        <w:rPr>
          <w:rFonts w:ascii="Arial" w:hAnsi="Arial" w:cs="Arial"/>
          <w:iCs/>
        </w:rPr>
        <w:t>)</w:t>
      </w:r>
      <w:r w:rsidRPr="009D1401">
        <w:rPr>
          <w:rFonts w:ascii="Arial" w:hAnsi="Arial" w:cs="Arial"/>
        </w:rPr>
        <w:t>.</w:t>
      </w:r>
    </w:p>
    <w:p w14:paraId="5F214D2D" w14:textId="77777777" w:rsidR="009D1401" w:rsidRPr="009D1401" w:rsidRDefault="009D1401" w:rsidP="009D1401">
      <w:pPr>
        <w:spacing w:line="360" w:lineRule="auto"/>
        <w:ind w:firstLine="709"/>
        <w:jc w:val="both"/>
        <w:rPr>
          <w:rFonts w:ascii="Arial" w:hAnsi="Arial" w:cs="Arial"/>
        </w:rPr>
      </w:pPr>
    </w:p>
    <w:p w14:paraId="1B9A9B9B" w14:textId="77777777" w:rsidR="009D1401" w:rsidRPr="009D1401" w:rsidRDefault="009D1401" w:rsidP="009D1401">
      <w:pPr>
        <w:autoSpaceDE w:val="0"/>
        <w:autoSpaceDN w:val="0"/>
        <w:adjustRightInd w:val="0"/>
        <w:spacing w:line="360" w:lineRule="auto"/>
        <w:ind w:firstLine="709"/>
        <w:jc w:val="both"/>
        <w:rPr>
          <w:rFonts w:ascii="Arial" w:hAnsi="Arial" w:cs="Arial"/>
        </w:rPr>
      </w:pPr>
      <w:r w:rsidRPr="009D1401">
        <w:rPr>
          <w:rFonts w:ascii="Arial" w:hAnsi="Arial" w:cs="Arial"/>
        </w:rPr>
        <w:t>Ordem Artiodactyla</w:t>
      </w:r>
    </w:p>
    <w:p w14:paraId="15503E23" w14:textId="77777777" w:rsidR="009D1401" w:rsidRPr="009D1401" w:rsidRDefault="009D1401" w:rsidP="009D1401">
      <w:pPr>
        <w:autoSpaceDE w:val="0"/>
        <w:autoSpaceDN w:val="0"/>
        <w:adjustRightInd w:val="0"/>
        <w:spacing w:line="360" w:lineRule="auto"/>
        <w:ind w:firstLine="709"/>
        <w:jc w:val="both"/>
        <w:rPr>
          <w:rFonts w:ascii="Arial" w:hAnsi="Arial" w:cs="Arial"/>
          <w:lang w:eastAsia="en-US"/>
        </w:rPr>
      </w:pPr>
    </w:p>
    <w:p w14:paraId="426C7A5D" w14:textId="77777777" w:rsidR="009D1401" w:rsidRPr="009D1401" w:rsidRDefault="009D1401" w:rsidP="009D1401">
      <w:pPr>
        <w:spacing w:line="360" w:lineRule="auto"/>
        <w:ind w:firstLine="709"/>
        <w:jc w:val="both"/>
        <w:rPr>
          <w:rFonts w:ascii="Arial" w:hAnsi="Arial" w:cs="Arial"/>
          <w:iCs/>
        </w:rPr>
      </w:pPr>
      <w:r w:rsidRPr="009D1401">
        <w:rPr>
          <w:rFonts w:ascii="Arial" w:hAnsi="Arial" w:cs="Arial"/>
        </w:rPr>
        <w:t>Os representantes dessa Ordem correspondem as Famílias Cervidae e Tayassuidae, respectivamente com espécies de veado (</w:t>
      </w:r>
      <w:r w:rsidRPr="009D1401">
        <w:rPr>
          <w:rFonts w:ascii="Arial" w:hAnsi="Arial" w:cs="Arial"/>
          <w:i/>
          <w:iCs/>
        </w:rPr>
        <w:t xml:space="preserve">Mazama </w:t>
      </w:r>
      <w:r w:rsidRPr="009D1401">
        <w:rPr>
          <w:rFonts w:ascii="Arial" w:hAnsi="Arial" w:cs="Arial"/>
        </w:rPr>
        <w:t>spp.), cateto (</w:t>
      </w:r>
      <w:r w:rsidRPr="009D1401">
        <w:rPr>
          <w:rFonts w:ascii="Arial" w:hAnsi="Arial" w:cs="Arial"/>
          <w:i/>
          <w:iCs/>
        </w:rPr>
        <w:t>Pecari tajacu</w:t>
      </w:r>
      <w:r w:rsidRPr="009D1401">
        <w:rPr>
          <w:rFonts w:ascii="Arial" w:hAnsi="Arial" w:cs="Arial"/>
          <w:iCs/>
        </w:rPr>
        <w:t>)</w:t>
      </w:r>
      <w:r w:rsidRPr="009D1401">
        <w:rPr>
          <w:rFonts w:ascii="Arial" w:hAnsi="Arial" w:cs="Arial"/>
        </w:rPr>
        <w:t xml:space="preserve"> e queixada (</w:t>
      </w:r>
      <w:r w:rsidRPr="009D1401">
        <w:rPr>
          <w:rFonts w:ascii="Arial" w:hAnsi="Arial" w:cs="Arial"/>
          <w:i/>
          <w:iCs/>
        </w:rPr>
        <w:t>Tayassu pecari</w:t>
      </w:r>
      <w:r w:rsidRPr="009D1401">
        <w:rPr>
          <w:rFonts w:ascii="Arial" w:hAnsi="Arial" w:cs="Arial"/>
          <w:iCs/>
        </w:rPr>
        <w:t>). O cateto e o veado (</w:t>
      </w:r>
      <w:r w:rsidRPr="009D1401">
        <w:rPr>
          <w:rFonts w:ascii="Arial" w:hAnsi="Arial" w:cs="Arial"/>
          <w:i/>
          <w:iCs/>
        </w:rPr>
        <w:t>Mazama nana</w:t>
      </w:r>
      <w:r w:rsidRPr="009D1401">
        <w:rPr>
          <w:rFonts w:ascii="Arial" w:hAnsi="Arial" w:cs="Arial"/>
          <w:iCs/>
        </w:rPr>
        <w:t xml:space="preserve">) são considerados espécies ameaçadas da região (MACHADO </w:t>
      </w:r>
      <w:r w:rsidRPr="009D1401">
        <w:rPr>
          <w:rFonts w:ascii="Arial" w:hAnsi="Arial" w:cs="Arial"/>
          <w:i/>
          <w:iCs/>
        </w:rPr>
        <w:t>et. al</w:t>
      </w:r>
      <w:r w:rsidRPr="009D1401">
        <w:rPr>
          <w:rFonts w:ascii="Arial" w:hAnsi="Arial" w:cs="Arial"/>
          <w:iCs/>
        </w:rPr>
        <w:t>.2008)</w:t>
      </w:r>
    </w:p>
    <w:p w14:paraId="569F1DB9" w14:textId="77777777" w:rsidR="009D1401" w:rsidRPr="009D1401" w:rsidRDefault="009D1401" w:rsidP="009D1401">
      <w:pPr>
        <w:spacing w:line="360" w:lineRule="auto"/>
        <w:ind w:firstLine="709"/>
        <w:jc w:val="both"/>
        <w:rPr>
          <w:rFonts w:ascii="Arial" w:hAnsi="Arial" w:cs="Arial"/>
          <w:iCs/>
        </w:rPr>
      </w:pPr>
    </w:p>
    <w:p w14:paraId="1C39F271" w14:textId="28E02FCD" w:rsidR="009D1401" w:rsidRPr="009D1401" w:rsidRDefault="009D1401" w:rsidP="00A5266B">
      <w:pPr>
        <w:spacing w:line="360" w:lineRule="auto"/>
        <w:ind w:firstLine="709"/>
        <w:jc w:val="both"/>
        <w:rPr>
          <w:rFonts w:ascii="Arial" w:hAnsi="Arial" w:cs="Arial"/>
          <w:iCs/>
        </w:rPr>
      </w:pPr>
      <w:r w:rsidRPr="009D1401">
        <w:rPr>
          <w:rFonts w:ascii="Arial" w:hAnsi="Arial" w:cs="Arial"/>
          <w:iCs/>
        </w:rPr>
        <w:t>Ordem Primates</w:t>
      </w:r>
    </w:p>
    <w:p w14:paraId="76168B66" w14:textId="77777777" w:rsidR="009D1401" w:rsidRPr="009D1401" w:rsidRDefault="009D1401" w:rsidP="009D1401">
      <w:pPr>
        <w:autoSpaceDE w:val="0"/>
        <w:autoSpaceDN w:val="0"/>
        <w:adjustRightInd w:val="0"/>
        <w:spacing w:line="360" w:lineRule="auto"/>
        <w:ind w:firstLine="709"/>
        <w:jc w:val="both"/>
        <w:rPr>
          <w:rFonts w:ascii="Arial" w:hAnsi="Arial" w:cs="Arial"/>
          <w:lang w:eastAsia="en-US"/>
        </w:rPr>
      </w:pPr>
      <w:r w:rsidRPr="009D1401">
        <w:rPr>
          <w:rFonts w:ascii="Arial" w:hAnsi="Arial" w:cs="Arial"/>
        </w:rPr>
        <w:lastRenderedPageBreak/>
        <w:t xml:space="preserve"> </w:t>
      </w:r>
      <w:r w:rsidRPr="009D1401">
        <w:rPr>
          <w:rFonts w:ascii="Arial" w:hAnsi="Arial" w:cs="Arial"/>
          <w:lang w:eastAsia="en-US"/>
        </w:rPr>
        <w:t>As espécies de primatas evidenciadas na região são da Família Atelidae com o bugio (</w:t>
      </w:r>
      <w:r w:rsidRPr="009D1401">
        <w:rPr>
          <w:rFonts w:ascii="Arial" w:hAnsi="Arial" w:cs="Arial"/>
          <w:i/>
          <w:iCs/>
          <w:lang w:eastAsia="en-US"/>
        </w:rPr>
        <w:t>Alouatta fusca</w:t>
      </w:r>
      <w:r w:rsidRPr="009D1401">
        <w:rPr>
          <w:rFonts w:ascii="Arial" w:hAnsi="Arial" w:cs="Arial"/>
          <w:iCs/>
          <w:lang w:eastAsia="en-US"/>
        </w:rPr>
        <w:t>) e o muriqui (</w:t>
      </w:r>
      <w:r w:rsidRPr="009D1401">
        <w:rPr>
          <w:rFonts w:ascii="Arial" w:hAnsi="Arial" w:cs="Arial"/>
          <w:i/>
          <w:iCs/>
          <w:lang w:eastAsia="en-US"/>
        </w:rPr>
        <w:t>Brachyteles arachnoides</w:t>
      </w:r>
      <w:r w:rsidRPr="009D1401">
        <w:rPr>
          <w:rFonts w:ascii="Arial" w:hAnsi="Arial" w:cs="Arial"/>
          <w:iCs/>
          <w:lang w:eastAsia="en-US"/>
        </w:rPr>
        <w:t>), juntamente com exemplares da Família Cebidae como o</w:t>
      </w:r>
      <w:r w:rsidRPr="009D1401">
        <w:rPr>
          <w:rFonts w:ascii="Arial" w:hAnsi="Arial" w:cs="Arial"/>
          <w:i/>
          <w:iCs/>
          <w:lang w:eastAsia="en-US"/>
        </w:rPr>
        <w:t xml:space="preserve"> </w:t>
      </w:r>
      <w:r w:rsidRPr="009D1401">
        <w:rPr>
          <w:rFonts w:ascii="Arial" w:hAnsi="Arial" w:cs="Arial"/>
          <w:lang w:eastAsia="en-US"/>
        </w:rPr>
        <w:t>macaco-prego (</w:t>
      </w:r>
      <w:r w:rsidRPr="009D1401">
        <w:rPr>
          <w:rFonts w:ascii="Arial" w:hAnsi="Arial" w:cs="Arial"/>
          <w:i/>
          <w:iCs/>
          <w:lang w:eastAsia="en-US"/>
        </w:rPr>
        <w:t>Cebus apella</w:t>
      </w:r>
      <w:r w:rsidRPr="009D1401">
        <w:rPr>
          <w:rFonts w:ascii="Arial" w:hAnsi="Arial" w:cs="Arial"/>
          <w:iCs/>
          <w:lang w:eastAsia="en-US"/>
        </w:rPr>
        <w:t>)</w:t>
      </w:r>
      <w:r w:rsidRPr="009D1401">
        <w:rPr>
          <w:rFonts w:ascii="Arial" w:hAnsi="Arial" w:cs="Arial"/>
          <w:i/>
          <w:iCs/>
          <w:lang w:eastAsia="en-US"/>
        </w:rPr>
        <w:t xml:space="preserve"> </w:t>
      </w:r>
      <w:r w:rsidRPr="009D1401">
        <w:rPr>
          <w:rFonts w:ascii="Arial" w:hAnsi="Arial" w:cs="Arial"/>
          <w:lang w:eastAsia="en-US"/>
        </w:rPr>
        <w:t>e o mico-leão-de-cara-preta (</w:t>
      </w:r>
      <w:r w:rsidRPr="009D1401">
        <w:rPr>
          <w:rFonts w:ascii="Arial" w:hAnsi="Arial" w:cs="Arial"/>
          <w:i/>
          <w:iCs/>
          <w:lang w:eastAsia="en-US"/>
        </w:rPr>
        <w:t xml:space="preserve">Leontopithecus caissara). </w:t>
      </w:r>
      <w:r w:rsidRPr="009D1401">
        <w:rPr>
          <w:rFonts w:ascii="Arial" w:hAnsi="Arial" w:cs="Arial"/>
          <w:lang w:eastAsia="en-US"/>
        </w:rPr>
        <w:t xml:space="preserve">O mico-leão-de-cara-preta, considerado uma espécie criticamente ameaçada e rara é endêmico da Mata Atlântica, de ocorrência principal no Parque Nacional de Superagui e na bacia do Rio dos Patos, área continental do Parque. Ao longo dos últimos 25 anos, desde a sua descoberta, pesquisadores estudam seus hábitos, comportamento e alimentação. Destaca-se a importância do jerivá </w:t>
      </w:r>
      <w:r w:rsidRPr="009D1401">
        <w:rPr>
          <w:rFonts w:ascii="Arial" w:hAnsi="Arial" w:cs="Arial"/>
          <w:iCs/>
          <w:lang w:eastAsia="en-US"/>
        </w:rPr>
        <w:t>(</w:t>
      </w:r>
      <w:r w:rsidRPr="009D1401">
        <w:rPr>
          <w:rFonts w:ascii="Arial" w:hAnsi="Arial" w:cs="Arial"/>
          <w:i/>
          <w:iCs/>
          <w:lang w:eastAsia="en-US"/>
        </w:rPr>
        <w:t>Syagrus romanzoffiana</w:t>
      </w:r>
      <w:r w:rsidRPr="009D1401">
        <w:rPr>
          <w:rFonts w:ascii="Arial" w:hAnsi="Arial" w:cs="Arial"/>
          <w:iCs/>
          <w:lang w:eastAsia="en-US"/>
        </w:rPr>
        <w:t>)</w:t>
      </w:r>
      <w:r w:rsidRPr="009D1401">
        <w:rPr>
          <w:rFonts w:ascii="Arial" w:hAnsi="Arial" w:cs="Arial"/>
          <w:i/>
          <w:iCs/>
          <w:lang w:eastAsia="en-US"/>
        </w:rPr>
        <w:t xml:space="preserve"> </w:t>
      </w:r>
      <w:r w:rsidRPr="009D1401">
        <w:rPr>
          <w:rFonts w:ascii="Arial" w:hAnsi="Arial" w:cs="Arial"/>
          <w:lang w:eastAsia="en-US"/>
        </w:rPr>
        <w:t>para a alimentação destes animais, classificada então como espécie-chave no hábito alimentar dos micos.</w:t>
      </w:r>
    </w:p>
    <w:p w14:paraId="59EECAA7" w14:textId="77777777" w:rsidR="009D1401" w:rsidRPr="009D1401" w:rsidRDefault="009D1401" w:rsidP="009D1401">
      <w:pPr>
        <w:autoSpaceDE w:val="0"/>
        <w:autoSpaceDN w:val="0"/>
        <w:adjustRightInd w:val="0"/>
        <w:spacing w:line="360" w:lineRule="auto"/>
        <w:ind w:firstLine="709"/>
        <w:jc w:val="both"/>
        <w:rPr>
          <w:rFonts w:ascii="Arial" w:hAnsi="Arial" w:cs="Arial"/>
          <w:lang w:eastAsia="en-US"/>
        </w:rPr>
      </w:pPr>
    </w:p>
    <w:p w14:paraId="38E15996" w14:textId="77777777" w:rsidR="009D1401" w:rsidRPr="009D1401" w:rsidRDefault="009D1401" w:rsidP="009D1401">
      <w:pPr>
        <w:autoSpaceDE w:val="0"/>
        <w:autoSpaceDN w:val="0"/>
        <w:adjustRightInd w:val="0"/>
        <w:spacing w:line="360" w:lineRule="auto"/>
        <w:ind w:firstLine="709"/>
        <w:jc w:val="both"/>
        <w:rPr>
          <w:rFonts w:ascii="Arial" w:hAnsi="Arial" w:cs="Arial"/>
          <w:lang w:eastAsia="en-US"/>
        </w:rPr>
      </w:pPr>
      <w:r w:rsidRPr="009D1401">
        <w:rPr>
          <w:rFonts w:ascii="Arial" w:hAnsi="Arial" w:cs="Arial"/>
          <w:lang w:eastAsia="en-US"/>
        </w:rPr>
        <w:t>Ordem Lagomorpha</w:t>
      </w:r>
    </w:p>
    <w:p w14:paraId="38369F11" w14:textId="77777777" w:rsidR="009D1401" w:rsidRPr="009D1401" w:rsidRDefault="009D1401" w:rsidP="009D1401">
      <w:pPr>
        <w:autoSpaceDE w:val="0"/>
        <w:autoSpaceDN w:val="0"/>
        <w:adjustRightInd w:val="0"/>
        <w:spacing w:line="360" w:lineRule="auto"/>
        <w:ind w:firstLine="709"/>
        <w:jc w:val="both"/>
        <w:rPr>
          <w:rFonts w:ascii="Arial" w:hAnsi="Arial" w:cs="Arial"/>
          <w:lang w:eastAsia="en-US"/>
        </w:rPr>
      </w:pPr>
    </w:p>
    <w:p w14:paraId="22812545" w14:textId="77777777" w:rsidR="009D1401" w:rsidRPr="009D1401" w:rsidRDefault="009D1401" w:rsidP="009D1401">
      <w:pPr>
        <w:autoSpaceDE w:val="0"/>
        <w:autoSpaceDN w:val="0"/>
        <w:adjustRightInd w:val="0"/>
        <w:spacing w:line="360" w:lineRule="auto"/>
        <w:ind w:firstLine="709"/>
        <w:jc w:val="both"/>
        <w:rPr>
          <w:rFonts w:ascii="Arial" w:hAnsi="Arial" w:cs="Arial"/>
          <w:lang w:eastAsia="en-US"/>
        </w:rPr>
      </w:pPr>
      <w:r w:rsidRPr="009D1401">
        <w:rPr>
          <w:rFonts w:ascii="Arial" w:hAnsi="Arial" w:cs="Arial"/>
          <w:lang w:eastAsia="en-US"/>
        </w:rPr>
        <w:t>Representado na APA pelo Tapiti (</w:t>
      </w:r>
      <w:r w:rsidRPr="009D1401">
        <w:rPr>
          <w:rFonts w:ascii="Arial" w:hAnsi="Arial" w:cs="Arial"/>
          <w:i/>
          <w:lang w:eastAsia="en-US"/>
        </w:rPr>
        <w:t>Sylvilagus brasiliensis</w:t>
      </w:r>
      <w:r w:rsidRPr="009D1401">
        <w:rPr>
          <w:rFonts w:ascii="Arial" w:hAnsi="Arial" w:cs="Arial"/>
          <w:lang w:eastAsia="en-US"/>
        </w:rPr>
        <w:t xml:space="preserve">), espécie ameaçada de extinção no Paraná (MACHADO </w:t>
      </w:r>
      <w:r w:rsidRPr="009D1401">
        <w:rPr>
          <w:rFonts w:ascii="Arial" w:hAnsi="Arial" w:cs="Arial"/>
          <w:i/>
          <w:lang w:eastAsia="en-US"/>
        </w:rPr>
        <w:t>et al.</w:t>
      </w:r>
      <w:r w:rsidRPr="009D1401">
        <w:rPr>
          <w:rFonts w:ascii="Arial" w:hAnsi="Arial" w:cs="Arial"/>
          <w:lang w:eastAsia="en-US"/>
        </w:rPr>
        <w:t xml:space="preserve">, 2008). Há relato de ocorrência da espécie na Reserva Natural Serra Itaqui (SPVS, 2012) e vestígios de pegada próximo ao Rio Santa Cruz no Parque Nacional Saint-Hilaire/Lange (NAVARRO, 2015). </w:t>
      </w:r>
    </w:p>
    <w:p w14:paraId="4F7F9697" w14:textId="77777777" w:rsidR="009D1401" w:rsidRPr="009D1401" w:rsidRDefault="009D1401" w:rsidP="009D1401">
      <w:pPr>
        <w:autoSpaceDE w:val="0"/>
        <w:autoSpaceDN w:val="0"/>
        <w:adjustRightInd w:val="0"/>
        <w:spacing w:line="360" w:lineRule="auto"/>
        <w:ind w:firstLine="709"/>
        <w:jc w:val="both"/>
        <w:rPr>
          <w:rFonts w:ascii="Arial" w:hAnsi="Arial" w:cs="Arial"/>
          <w:lang w:eastAsia="en-US"/>
        </w:rPr>
      </w:pPr>
      <w:r w:rsidRPr="009D1401">
        <w:rPr>
          <w:rFonts w:ascii="Arial" w:hAnsi="Arial" w:cs="Arial"/>
          <w:lang w:eastAsia="en-US"/>
        </w:rPr>
        <w:t>A principal pressão nas populações do tapiti é a destruição de ambientes, a caça e a introdução da espécie exótica invasora lebre-européia (</w:t>
      </w:r>
      <w:r w:rsidRPr="009D1401">
        <w:rPr>
          <w:rFonts w:ascii="Arial" w:hAnsi="Arial" w:cs="Arial"/>
          <w:i/>
          <w:lang w:eastAsia="en-US"/>
        </w:rPr>
        <w:t>Lepus europaeus</w:t>
      </w:r>
      <w:r w:rsidRPr="009D1401">
        <w:rPr>
          <w:rFonts w:ascii="Arial" w:hAnsi="Arial" w:cs="Arial"/>
          <w:lang w:eastAsia="en-US"/>
        </w:rPr>
        <w:t xml:space="preserve">) que também podem contribuir em menor grau para a ameaça da espécie (IAP, 2009). </w:t>
      </w:r>
    </w:p>
    <w:p w14:paraId="6CC1067B" w14:textId="77777777" w:rsidR="009D1401" w:rsidRPr="009D1401" w:rsidRDefault="009D1401" w:rsidP="009D1401">
      <w:pPr>
        <w:autoSpaceDE w:val="0"/>
        <w:autoSpaceDN w:val="0"/>
        <w:adjustRightInd w:val="0"/>
        <w:spacing w:line="360" w:lineRule="auto"/>
        <w:ind w:firstLine="709"/>
        <w:jc w:val="both"/>
        <w:rPr>
          <w:rFonts w:ascii="Arial" w:hAnsi="Arial" w:cs="Arial"/>
          <w:lang w:eastAsia="en-US"/>
        </w:rPr>
      </w:pPr>
    </w:p>
    <w:p w14:paraId="44227E8A" w14:textId="77777777" w:rsidR="009D1401" w:rsidRPr="009D1401" w:rsidRDefault="009D1401" w:rsidP="009D1401">
      <w:pPr>
        <w:spacing w:line="360" w:lineRule="auto"/>
        <w:ind w:firstLine="709"/>
        <w:jc w:val="both"/>
        <w:rPr>
          <w:rFonts w:ascii="Arial" w:hAnsi="Arial" w:cs="Arial"/>
        </w:rPr>
      </w:pPr>
      <w:r w:rsidRPr="009D1401">
        <w:rPr>
          <w:rFonts w:ascii="Arial" w:hAnsi="Arial" w:cs="Arial"/>
        </w:rPr>
        <w:t>Ordem Perissodactyla</w:t>
      </w:r>
    </w:p>
    <w:p w14:paraId="7A5D56A9" w14:textId="77777777" w:rsidR="009D1401" w:rsidRPr="009D1401" w:rsidRDefault="009D1401" w:rsidP="009D1401">
      <w:pPr>
        <w:spacing w:line="360" w:lineRule="auto"/>
        <w:ind w:firstLine="709"/>
        <w:jc w:val="both"/>
        <w:rPr>
          <w:rFonts w:ascii="Arial" w:hAnsi="Arial" w:cs="Arial"/>
        </w:rPr>
      </w:pPr>
    </w:p>
    <w:p w14:paraId="69D28C20" w14:textId="77777777" w:rsidR="009D1401" w:rsidRPr="009D1401" w:rsidRDefault="009D1401" w:rsidP="009D1401">
      <w:pPr>
        <w:spacing w:line="360" w:lineRule="auto"/>
        <w:ind w:firstLine="709"/>
        <w:jc w:val="both"/>
        <w:rPr>
          <w:rFonts w:ascii="Arial" w:hAnsi="Arial" w:cs="Arial"/>
        </w:rPr>
      </w:pPr>
      <w:r w:rsidRPr="009D1401">
        <w:rPr>
          <w:rFonts w:ascii="Arial" w:hAnsi="Arial" w:cs="Arial"/>
        </w:rPr>
        <w:t>Essa Ordem conta com a anta (</w:t>
      </w:r>
      <w:r w:rsidRPr="009D1401">
        <w:rPr>
          <w:rFonts w:ascii="Arial" w:hAnsi="Arial" w:cs="Arial"/>
          <w:i/>
        </w:rPr>
        <w:t>Tapirus terrestris</w:t>
      </w:r>
      <w:r w:rsidRPr="009D1401">
        <w:rPr>
          <w:rFonts w:ascii="Arial" w:hAnsi="Arial" w:cs="Arial"/>
        </w:rPr>
        <w:t>)</w:t>
      </w:r>
      <w:r w:rsidRPr="009D1401">
        <w:rPr>
          <w:rFonts w:ascii="Arial" w:hAnsi="Arial" w:cs="Arial"/>
          <w:i/>
        </w:rPr>
        <w:t xml:space="preserve">, </w:t>
      </w:r>
      <w:r w:rsidRPr="009D1401">
        <w:rPr>
          <w:rFonts w:ascii="Arial" w:hAnsi="Arial" w:cs="Arial"/>
        </w:rPr>
        <w:t xml:space="preserve">o maior mamífero terrestre do Brasil e ameaçado de extinção (MACHADO </w:t>
      </w:r>
      <w:r w:rsidRPr="009D1401">
        <w:rPr>
          <w:rFonts w:ascii="Arial" w:hAnsi="Arial" w:cs="Arial"/>
          <w:i/>
        </w:rPr>
        <w:t>et al</w:t>
      </w:r>
      <w:r w:rsidRPr="009D1401">
        <w:rPr>
          <w:rFonts w:ascii="Arial" w:hAnsi="Arial" w:cs="Arial"/>
        </w:rPr>
        <w:t>.,2008). A espécie alimenta-se principalmente de frutas e atua como importante dispersora de sementes.</w:t>
      </w:r>
    </w:p>
    <w:p w14:paraId="4D5695D8" w14:textId="77777777" w:rsidR="009D1401" w:rsidRPr="009D1401" w:rsidRDefault="009D1401" w:rsidP="008C7269">
      <w:pPr>
        <w:pStyle w:val="Ttulo3Tagaaba"/>
        <w:numPr>
          <w:ilvl w:val="2"/>
          <w:numId w:val="9"/>
        </w:numPr>
        <w:spacing w:before="480" w:after="480" w:line="360" w:lineRule="auto"/>
        <w:ind w:left="0" w:firstLine="0"/>
        <w:rPr>
          <w:rFonts w:ascii="Arial" w:hAnsi="Arial" w:cs="Arial"/>
          <w:b w:val="0"/>
        </w:rPr>
      </w:pPr>
      <w:bookmarkStart w:id="51" w:name="_Toc461583462"/>
      <w:r w:rsidRPr="009D1401">
        <w:rPr>
          <w:rFonts w:ascii="Arial" w:hAnsi="Arial" w:cs="Arial"/>
          <w:b w:val="0"/>
        </w:rPr>
        <w:lastRenderedPageBreak/>
        <w:t>Aves</w:t>
      </w:r>
      <w:bookmarkEnd w:id="51"/>
    </w:p>
    <w:p w14:paraId="0DBF60BB" w14:textId="77777777" w:rsidR="009D1401" w:rsidRPr="009D1401" w:rsidRDefault="009D1401" w:rsidP="009D1401">
      <w:pPr>
        <w:autoSpaceDE w:val="0"/>
        <w:autoSpaceDN w:val="0"/>
        <w:adjustRightInd w:val="0"/>
        <w:spacing w:line="360" w:lineRule="auto"/>
        <w:ind w:firstLine="709"/>
        <w:jc w:val="both"/>
        <w:rPr>
          <w:rFonts w:ascii="Arial" w:hAnsi="Arial" w:cs="Arial"/>
        </w:rPr>
      </w:pPr>
      <w:r w:rsidRPr="009D1401">
        <w:rPr>
          <w:rFonts w:ascii="Arial" w:hAnsi="Arial" w:cs="Arial"/>
        </w:rPr>
        <w:t xml:space="preserve">A região da APA de Guaraqueçaba possui uma grande riqueza de avifauna que atuam em serviços ecossistêmicos como a polinização e dispersão de sementes. Muitas espécies se alimentam de invertebrados e atuam controlando essas populações. Além de todas essas características, o grupo é um importante indicador de conservação ambiental (MACHADO </w:t>
      </w:r>
      <w:r w:rsidRPr="009D1401">
        <w:rPr>
          <w:rFonts w:ascii="Arial" w:hAnsi="Arial" w:cs="Arial"/>
          <w:i/>
        </w:rPr>
        <w:t>et al.</w:t>
      </w:r>
      <w:r w:rsidRPr="009D1401">
        <w:rPr>
          <w:rFonts w:ascii="Arial" w:hAnsi="Arial" w:cs="Arial"/>
        </w:rPr>
        <w:t xml:space="preserve">,2008). </w:t>
      </w:r>
    </w:p>
    <w:p w14:paraId="01EE9092" w14:textId="77777777" w:rsidR="009D1401" w:rsidRPr="009D1401" w:rsidRDefault="009D1401" w:rsidP="009D1401">
      <w:pPr>
        <w:autoSpaceDE w:val="0"/>
        <w:autoSpaceDN w:val="0"/>
        <w:adjustRightInd w:val="0"/>
        <w:spacing w:line="360" w:lineRule="auto"/>
        <w:ind w:firstLine="709"/>
        <w:jc w:val="both"/>
        <w:rPr>
          <w:rFonts w:ascii="Arial" w:hAnsi="Arial" w:cs="Arial"/>
        </w:rPr>
      </w:pPr>
      <w:r w:rsidRPr="009D1401">
        <w:rPr>
          <w:rFonts w:ascii="Arial" w:hAnsi="Arial" w:cs="Arial"/>
        </w:rPr>
        <w:t xml:space="preserve">A literatura existente aponta para o potencial de 418 espécies para a região. Vale destacar que devido a essa diversidade de espécies a região possui um grande potencial para o ecoturismo de avistamento de aves, também conhecido como </w:t>
      </w:r>
      <w:r w:rsidRPr="009D1401">
        <w:rPr>
          <w:rFonts w:ascii="Arial" w:hAnsi="Arial" w:cs="Arial"/>
          <w:i/>
        </w:rPr>
        <w:t xml:space="preserve">birdwatching. </w:t>
      </w:r>
    </w:p>
    <w:p w14:paraId="382CF214" w14:textId="77777777" w:rsidR="009D1401" w:rsidRPr="009D1401" w:rsidRDefault="009D1401" w:rsidP="009D1401">
      <w:pPr>
        <w:spacing w:line="360" w:lineRule="auto"/>
        <w:ind w:firstLine="709"/>
        <w:jc w:val="both"/>
        <w:rPr>
          <w:rFonts w:ascii="Arial" w:hAnsi="Arial" w:cs="Arial"/>
        </w:rPr>
      </w:pPr>
      <w:r w:rsidRPr="009D1401">
        <w:rPr>
          <w:rFonts w:ascii="Arial" w:hAnsi="Arial" w:cs="Arial"/>
        </w:rPr>
        <w:t>O maior número de espécies é encontrado na Ordem Passeriformes, com 179 espécies distribuídos em 19 famílias, sendo as mais numerosas Tyrannidae (50), Emberizidae (38) e Formicariidae (21). Entre eles são comuns a gralha-piçaca (</w:t>
      </w:r>
      <w:r w:rsidRPr="009D1401">
        <w:rPr>
          <w:rFonts w:ascii="Arial" w:hAnsi="Arial" w:cs="Arial"/>
          <w:i/>
        </w:rPr>
        <w:t>Cyanocorax chrysops</w:t>
      </w:r>
      <w:r w:rsidRPr="009D1401">
        <w:rPr>
          <w:rFonts w:ascii="Arial" w:hAnsi="Arial" w:cs="Arial"/>
        </w:rPr>
        <w:t>), o tangará (</w:t>
      </w:r>
      <w:r w:rsidRPr="009D1401">
        <w:rPr>
          <w:rFonts w:ascii="Arial" w:hAnsi="Arial" w:cs="Arial"/>
          <w:i/>
        </w:rPr>
        <w:t>Chiroxiphia caudata</w:t>
      </w:r>
      <w:r w:rsidRPr="009D1401">
        <w:rPr>
          <w:rFonts w:ascii="Arial" w:hAnsi="Arial" w:cs="Arial"/>
        </w:rPr>
        <w:t>), várias espécies de sabiás (</w:t>
      </w:r>
      <w:r w:rsidRPr="009D1401">
        <w:rPr>
          <w:rFonts w:ascii="Arial" w:hAnsi="Arial" w:cs="Arial"/>
          <w:i/>
        </w:rPr>
        <w:t>Turdus</w:t>
      </w:r>
      <w:r w:rsidRPr="009D1401">
        <w:rPr>
          <w:rFonts w:ascii="Arial" w:hAnsi="Arial" w:cs="Arial"/>
        </w:rPr>
        <w:t xml:space="preserve"> spp.), o corocochó (</w:t>
      </w:r>
      <w:r w:rsidRPr="009D1401">
        <w:rPr>
          <w:rFonts w:ascii="Arial" w:hAnsi="Arial" w:cs="Arial"/>
          <w:i/>
        </w:rPr>
        <w:t>Carpornis cuculatus</w:t>
      </w:r>
      <w:r w:rsidRPr="009D1401">
        <w:rPr>
          <w:rFonts w:ascii="Arial" w:hAnsi="Arial" w:cs="Arial"/>
        </w:rPr>
        <w:t>), saíras (</w:t>
      </w:r>
      <w:r w:rsidRPr="009D1401">
        <w:rPr>
          <w:rFonts w:ascii="Arial" w:hAnsi="Arial" w:cs="Arial"/>
          <w:i/>
        </w:rPr>
        <w:t>Tangara</w:t>
      </w:r>
      <w:r w:rsidRPr="009D1401">
        <w:rPr>
          <w:rFonts w:ascii="Arial" w:hAnsi="Arial" w:cs="Arial"/>
        </w:rPr>
        <w:t xml:space="preserve"> spp.), limpa-folhas (</w:t>
      </w:r>
      <w:r w:rsidRPr="009D1401">
        <w:rPr>
          <w:rFonts w:ascii="Arial" w:hAnsi="Arial" w:cs="Arial"/>
          <w:i/>
        </w:rPr>
        <w:t>Phylidor rufus, Phylidor atricapillus</w:t>
      </w:r>
      <w:r w:rsidRPr="009D1401">
        <w:rPr>
          <w:rFonts w:ascii="Arial" w:hAnsi="Arial" w:cs="Arial"/>
        </w:rPr>
        <w:t>), arapaçus (</w:t>
      </w:r>
      <w:r w:rsidRPr="009D1401">
        <w:rPr>
          <w:rFonts w:ascii="Arial" w:hAnsi="Arial" w:cs="Arial"/>
          <w:i/>
        </w:rPr>
        <w:t>Sittasomus griseicapillus, Lepidocolaptes fuscus, Lepidocolaptes squamatus</w:t>
      </w:r>
      <w:r w:rsidRPr="009D1401">
        <w:rPr>
          <w:rFonts w:ascii="Arial" w:hAnsi="Arial" w:cs="Arial"/>
        </w:rPr>
        <w:t>) (IPARDES, 2001).</w:t>
      </w:r>
    </w:p>
    <w:p w14:paraId="2F4FB638" w14:textId="77777777" w:rsidR="009D1401" w:rsidRPr="009D1401" w:rsidRDefault="009D1401" w:rsidP="009D1401">
      <w:pPr>
        <w:spacing w:line="360" w:lineRule="auto"/>
        <w:ind w:firstLine="709"/>
        <w:jc w:val="both"/>
        <w:rPr>
          <w:rFonts w:ascii="Arial" w:hAnsi="Arial" w:cs="Arial"/>
        </w:rPr>
      </w:pPr>
      <w:r w:rsidRPr="009D1401">
        <w:rPr>
          <w:rFonts w:ascii="Arial" w:hAnsi="Arial" w:cs="Arial"/>
        </w:rPr>
        <w:t xml:space="preserve">Na APA de Guaraqueçaba, cada ambiente abriga uma avifauna diferenciada, com variadas adaptações, de acordo com características vegetacionais, altitude e ocorrência de corpos de água. As áreas com maior riqueza de espécies são as de ocorrência da Floresta Ombrófila Densa, onde também se encontram espécies raras e ameaçadas. Nela vivem espécies de hábitos arborícolas e terrícolas, explorando os mais variados recursos alimentares. </w:t>
      </w:r>
      <w:proofErr w:type="gramStart"/>
      <w:r w:rsidRPr="009D1401">
        <w:rPr>
          <w:rFonts w:ascii="Arial" w:hAnsi="Arial" w:cs="Arial"/>
        </w:rPr>
        <w:t>Além dos Passeriformes</w:t>
      </w:r>
      <w:proofErr w:type="gramEnd"/>
      <w:r w:rsidRPr="009D1401">
        <w:rPr>
          <w:rFonts w:ascii="Arial" w:hAnsi="Arial" w:cs="Arial"/>
        </w:rPr>
        <w:t>, as famílias Psittacidae, Picidae e Ramphastidae estão bem representadas nesta formação (IPARDES, 2001). Nas copas das árvores, algumas espécies predominam, como a jacutinga (</w:t>
      </w:r>
      <w:r w:rsidRPr="009D1401">
        <w:rPr>
          <w:rFonts w:ascii="Arial" w:hAnsi="Arial" w:cs="Arial"/>
          <w:i/>
        </w:rPr>
        <w:t>Aburria jacutinga</w:t>
      </w:r>
      <w:r w:rsidRPr="009D1401">
        <w:rPr>
          <w:rFonts w:ascii="Arial" w:hAnsi="Arial" w:cs="Arial"/>
        </w:rPr>
        <w:t>)</w:t>
      </w:r>
      <w:r w:rsidRPr="009D1401">
        <w:rPr>
          <w:rFonts w:ascii="Arial" w:hAnsi="Arial" w:cs="Arial"/>
          <w:i/>
        </w:rPr>
        <w:t xml:space="preserve">, o </w:t>
      </w:r>
      <w:r w:rsidRPr="009D1401">
        <w:rPr>
          <w:rFonts w:ascii="Arial" w:hAnsi="Arial" w:cs="Arial"/>
        </w:rPr>
        <w:t>pavó (</w:t>
      </w:r>
      <w:r w:rsidRPr="009D1401">
        <w:rPr>
          <w:rFonts w:ascii="Arial" w:hAnsi="Arial" w:cs="Arial"/>
          <w:i/>
        </w:rPr>
        <w:t>Pyroderus scutatus</w:t>
      </w:r>
      <w:r w:rsidRPr="009D1401">
        <w:rPr>
          <w:rFonts w:ascii="Arial" w:hAnsi="Arial" w:cs="Arial"/>
        </w:rPr>
        <w:t>), o urubu-de-cabeça-vermelha (</w:t>
      </w:r>
      <w:r w:rsidRPr="009D1401">
        <w:rPr>
          <w:rFonts w:ascii="Arial" w:hAnsi="Arial" w:cs="Arial"/>
          <w:i/>
        </w:rPr>
        <w:t>Cathartes aura</w:t>
      </w:r>
      <w:r w:rsidRPr="009D1401">
        <w:rPr>
          <w:rFonts w:ascii="Arial" w:hAnsi="Arial" w:cs="Arial"/>
        </w:rPr>
        <w:t>), o gavião-tesoura (</w:t>
      </w:r>
      <w:r w:rsidRPr="009D1401">
        <w:rPr>
          <w:rFonts w:ascii="Arial" w:hAnsi="Arial" w:cs="Arial"/>
          <w:i/>
        </w:rPr>
        <w:t>Elanoides forficatus</w:t>
      </w:r>
      <w:r w:rsidRPr="009D1401">
        <w:rPr>
          <w:rFonts w:ascii="Arial" w:hAnsi="Arial" w:cs="Arial"/>
        </w:rPr>
        <w:t>), o saí-azul (</w:t>
      </w:r>
      <w:r w:rsidRPr="009D1401">
        <w:rPr>
          <w:rFonts w:ascii="Arial" w:hAnsi="Arial" w:cs="Arial"/>
          <w:i/>
        </w:rPr>
        <w:t>Dacnis cayana</w:t>
      </w:r>
      <w:r w:rsidRPr="009D1401">
        <w:rPr>
          <w:rFonts w:ascii="Arial" w:hAnsi="Arial" w:cs="Arial"/>
        </w:rPr>
        <w:t>), guaxe (</w:t>
      </w:r>
      <w:r w:rsidRPr="009D1401">
        <w:rPr>
          <w:rFonts w:ascii="Arial" w:hAnsi="Arial" w:cs="Arial"/>
          <w:i/>
        </w:rPr>
        <w:t>Cacicus haemorrhous</w:t>
      </w:r>
      <w:r w:rsidRPr="009D1401">
        <w:rPr>
          <w:rFonts w:ascii="Arial" w:hAnsi="Arial" w:cs="Arial"/>
        </w:rPr>
        <w:t>), o saí-andorinha (</w:t>
      </w:r>
      <w:r w:rsidRPr="009D1401">
        <w:rPr>
          <w:rFonts w:ascii="Arial" w:hAnsi="Arial" w:cs="Arial"/>
          <w:i/>
        </w:rPr>
        <w:t>Tersina viridis</w:t>
      </w:r>
      <w:r w:rsidRPr="009D1401">
        <w:rPr>
          <w:rFonts w:ascii="Arial" w:hAnsi="Arial" w:cs="Arial"/>
        </w:rPr>
        <w:t>), a maitaca-verde (</w:t>
      </w:r>
      <w:r w:rsidRPr="009D1401">
        <w:rPr>
          <w:rFonts w:ascii="Arial" w:hAnsi="Arial" w:cs="Arial"/>
          <w:i/>
        </w:rPr>
        <w:t>Pionus maximiliani</w:t>
      </w:r>
      <w:r w:rsidRPr="009D1401">
        <w:rPr>
          <w:rFonts w:ascii="Arial" w:hAnsi="Arial" w:cs="Arial"/>
        </w:rPr>
        <w:t>), o pica-pau-rei (</w:t>
      </w:r>
      <w:r w:rsidRPr="009D1401">
        <w:rPr>
          <w:rFonts w:ascii="Arial" w:hAnsi="Arial" w:cs="Arial"/>
          <w:i/>
        </w:rPr>
        <w:t>Campephilus robustus</w:t>
      </w:r>
      <w:r w:rsidRPr="009D1401">
        <w:rPr>
          <w:rFonts w:ascii="Arial" w:hAnsi="Arial" w:cs="Arial"/>
        </w:rPr>
        <w:t>), a araponga (</w:t>
      </w:r>
      <w:r w:rsidRPr="009D1401">
        <w:rPr>
          <w:rFonts w:ascii="Arial" w:hAnsi="Arial" w:cs="Arial"/>
          <w:i/>
        </w:rPr>
        <w:t>Procnias nudicollis</w:t>
      </w:r>
      <w:r w:rsidRPr="009D1401">
        <w:rPr>
          <w:rFonts w:ascii="Arial" w:hAnsi="Arial" w:cs="Arial"/>
        </w:rPr>
        <w:t>), a gralha-azul (</w:t>
      </w:r>
      <w:r w:rsidRPr="009D1401">
        <w:rPr>
          <w:rFonts w:ascii="Arial" w:hAnsi="Arial" w:cs="Arial"/>
          <w:i/>
        </w:rPr>
        <w:t>Cyanocorax caeruleus</w:t>
      </w:r>
      <w:r w:rsidRPr="009D1401">
        <w:rPr>
          <w:rFonts w:ascii="Arial" w:hAnsi="Arial" w:cs="Arial"/>
        </w:rPr>
        <w:t>) e a tiriba-</w:t>
      </w:r>
      <w:r w:rsidRPr="009D1401">
        <w:rPr>
          <w:rFonts w:ascii="Arial" w:hAnsi="Arial" w:cs="Arial"/>
        </w:rPr>
        <w:lastRenderedPageBreak/>
        <w:t>de-testa-vermelha (</w:t>
      </w:r>
      <w:r w:rsidRPr="009D1401">
        <w:rPr>
          <w:rFonts w:ascii="Arial" w:hAnsi="Arial" w:cs="Arial"/>
          <w:i/>
        </w:rPr>
        <w:t>Pyrrhura frontalis</w:t>
      </w:r>
      <w:r w:rsidRPr="009D1401">
        <w:rPr>
          <w:rFonts w:ascii="Arial" w:hAnsi="Arial" w:cs="Arial"/>
        </w:rPr>
        <w:t>). Outras espécies se situam no sub-bosque da floresta como o patinho (</w:t>
      </w:r>
      <w:r w:rsidRPr="009D1401">
        <w:rPr>
          <w:rFonts w:ascii="Arial" w:hAnsi="Arial" w:cs="Arial"/>
          <w:i/>
        </w:rPr>
        <w:t>Platyrinchus mystaceus</w:t>
      </w:r>
      <w:r w:rsidRPr="009D1401">
        <w:rPr>
          <w:rFonts w:ascii="Arial" w:hAnsi="Arial" w:cs="Arial"/>
        </w:rPr>
        <w:t>), o beija-flor-de-fronte-violeta (</w:t>
      </w:r>
      <w:r w:rsidRPr="009D1401">
        <w:rPr>
          <w:rFonts w:ascii="Arial" w:hAnsi="Arial" w:cs="Arial"/>
          <w:i/>
        </w:rPr>
        <w:t>Thalurania glaucopis</w:t>
      </w:r>
      <w:r w:rsidRPr="009D1401">
        <w:rPr>
          <w:rFonts w:ascii="Arial" w:hAnsi="Arial" w:cs="Arial"/>
        </w:rPr>
        <w:t>), o pula-pula (</w:t>
      </w:r>
      <w:r w:rsidRPr="009D1401">
        <w:rPr>
          <w:rFonts w:ascii="Arial" w:hAnsi="Arial" w:cs="Arial"/>
          <w:i/>
        </w:rPr>
        <w:t>Basileuterus culicivorus</w:t>
      </w:r>
      <w:r w:rsidRPr="009D1401">
        <w:rPr>
          <w:rFonts w:ascii="Arial" w:hAnsi="Arial" w:cs="Arial"/>
        </w:rPr>
        <w:t>), o rabo-branco-pequeno (</w:t>
      </w:r>
      <w:r w:rsidRPr="009D1401">
        <w:rPr>
          <w:rFonts w:ascii="Arial" w:hAnsi="Arial" w:cs="Arial"/>
          <w:i/>
        </w:rPr>
        <w:t>Phaethornis squalidus</w:t>
      </w:r>
      <w:r w:rsidRPr="009D1401">
        <w:rPr>
          <w:rFonts w:ascii="Arial" w:hAnsi="Arial" w:cs="Arial"/>
        </w:rPr>
        <w:t>), o barranqueiro-de-olho-branco (</w:t>
      </w:r>
      <w:r w:rsidRPr="009D1401">
        <w:rPr>
          <w:rFonts w:ascii="Arial" w:hAnsi="Arial" w:cs="Arial"/>
          <w:i/>
        </w:rPr>
        <w:t>Automolus leucophthalmus</w:t>
      </w:r>
      <w:r w:rsidRPr="009D1401">
        <w:rPr>
          <w:rFonts w:ascii="Arial" w:hAnsi="Arial" w:cs="Arial"/>
        </w:rPr>
        <w:t>), o caneleirinho (</w:t>
      </w:r>
      <w:r w:rsidRPr="009D1401">
        <w:rPr>
          <w:rFonts w:ascii="Arial" w:hAnsi="Arial" w:cs="Arial"/>
          <w:i/>
        </w:rPr>
        <w:t>Pachyramphus castaneus</w:t>
      </w:r>
      <w:r w:rsidRPr="009D1401">
        <w:rPr>
          <w:rFonts w:ascii="Arial" w:hAnsi="Arial" w:cs="Arial"/>
        </w:rPr>
        <w:t>), a maria-leque (</w:t>
      </w:r>
      <w:r w:rsidRPr="009D1401">
        <w:rPr>
          <w:rFonts w:ascii="Arial" w:hAnsi="Arial" w:cs="Arial"/>
          <w:i/>
        </w:rPr>
        <w:t>Onychorhyncus swainsoni</w:t>
      </w:r>
      <w:r w:rsidRPr="009D1401">
        <w:rPr>
          <w:rFonts w:ascii="Arial" w:hAnsi="Arial" w:cs="Arial"/>
        </w:rPr>
        <w:t>), o alma-de-gato (</w:t>
      </w:r>
      <w:r w:rsidRPr="009D1401">
        <w:rPr>
          <w:rFonts w:ascii="Arial" w:hAnsi="Arial" w:cs="Arial"/>
          <w:i/>
        </w:rPr>
        <w:t>Piaya cayana</w:t>
      </w:r>
      <w:r w:rsidRPr="009D1401">
        <w:rPr>
          <w:rFonts w:ascii="Arial" w:hAnsi="Arial" w:cs="Arial"/>
        </w:rPr>
        <w:t>), o araçari-poca (</w:t>
      </w:r>
      <w:r w:rsidRPr="009D1401">
        <w:rPr>
          <w:rFonts w:ascii="Arial" w:hAnsi="Arial" w:cs="Arial"/>
          <w:i/>
        </w:rPr>
        <w:t>Selenidera maculirostris</w:t>
      </w:r>
      <w:r w:rsidRPr="009D1401">
        <w:rPr>
          <w:rFonts w:ascii="Arial" w:hAnsi="Arial" w:cs="Arial"/>
        </w:rPr>
        <w:t>) e o pica-pau-de-cabeça-amarela (</w:t>
      </w:r>
      <w:r w:rsidRPr="009D1401">
        <w:rPr>
          <w:rFonts w:ascii="Arial" w:hAnsi="Arial" w:cs="Arial"/>
          <w:i/>
        </w:rPr>
        <w:t>Celeus flavescens</w:t>
      </w:r>
      <w:r w:rsidRPr="009D1401">
        <w:rPr>
          <w:rFonts w:ascii="Arial" w:hAnsi="Arial" w:cs="Arial"/>
        </w:rPr>
        <w:t>). Na borda da floresta estão aves como: miudinho (</w:t>
      </w:r>
      <w:r w:rsidRPr="009D1401">
        <w:rPr>
          <w:rFonts w:ascii="Arial" w:hAnsi="Arial" w:cs="Arial"/>
          <w:i/>
        </w:rPr>
        <w:t>Myiornis auricularis</w:t>
      </w:r>
      <w:r w:rsidRPr="009D1401">
        <w:rPr>
          <w:rFonts w:ascii="Arial" w:hAnsi="Arial" w:cs="Arial"/>
        </w:rPr>
        <w:t>), saíra-sete-cores (</w:t>
      </w:r>
      <w:r w:rsidRPr="009D1401">
        <w:rPr>
          <w:rFonts w:ascii="Arial" w:hAnsi="Arial" w:cs="Arial"/>
          <w:i/>
        </w:rPr>
        <w:t>Tangara seledon</w:t>
      </w:r>
      <w:r w:rsidRPr="009D1401">
        <w:rPr>
          <w:rFonts w:ascii="Arial" w:hAnsi="Arial" w:cs="Arial"/>
        </w:rPr>
        <w:t>), cambacica (</w:t>
      </w:r>
      <w:r w:rsidRPr="009D1401">
        <w:rPr>
          <w:rFonts w:ascii="Arial" w:hAnsi="Arial" w:cs="Arial"/>
          <w:i/>
        </w:rPr>
        <w:t>Coereba flaveola</w:t>
      </w:r>
      <w:r w:rsidRPr="009D1401">
        <w:rPr>
          <w:rFonts w:ascii="Arial" w:hAnsi="Arial" w:cs="Arial"/>
        </w:rPr>
        <w:t>), martim-pescador-pequeno (</w:t>
      </w:r>
      <w:r w:rsidRPr="009D1401">
        <w:rPr>
          <w:rFonts w:ascii="Arial" w:hAnsi="Arial" w:cs="Arial"/>
          <w:i/>
        </w:rPr>
        <w:t>Chloroceryle americana</w:t>
      </w:r>
      <w:r w:rsidRPr="009D1401">
        <w:rPr>
          <w:rFonts w:ascii="Arial" w:hAnsi="Arial" w:cs="Arial"/>
        </w:rPr>
        <w:t>), sanhaço-cinzento (</w:t>
      </w:r>
      <w:r w:rsidRPr="009D1401">
        <w:rPr>
          <w:rFonts w:ascii="Arial" w:hAnsi="Arial" w:cs="Arial"/>
          <w:i/>
        </w:rPr>
        <w:t>Tharupis sayaca</w:t>
      </w:r>
      <w:r w:rsidRPr="009D1401">
        <w:rPr>
          <w:rFonts w:ascii="Arial" w:hAnsi="Arial" w:cs="Arial"/>
        </w:rPr>
        <w:t>), gaturamo-verdadeiro (</w:t>
      </w:r>
      <w:r w:rsidRPr="009D1401">
        <w:rPr>
          <w:rFonts w:ascii="Arial" w:hAnsi="Arial" w:cs="Arial"/>
          <w:i/>
        </w:rPr>
        <w:t>Euphonia violácea</w:t>
      </w:r>
      <w:r w:rsidRPr="009D1401">
        <w:rPr>
          <w:rFonts w:ascii="Arial" w:hAnsi="Arial" w:cs="Arial"/>
        </w:rPr>
        <w:t>), bentivizinho-de-penacho-vermelho (</w:t>
      </w:r>
      <w:r w:rsidRPr="009D1401">
        <w:rPr>
          <w:rFonts w:ascii="Arial" w:hAnsi="Arial" w:cs="Arial"/>
          <w:i/>
        </w:rPr>
        <w:t>Myiozetetes similis</w:t>
      </w:r>
      <w:r w:rsidRPr="009D1401">
        <w:rPr>
          <w:rFonts w:ascii="Arial" w:hAnsi="Arial" w:cs="Arial"/>
        </w:rPr>
        <w:t>), tié-preto (</w:t>
      </w:r>
      <w:r w:rsidRPr="009D1401">
        <w:rPr>
          <w:rFonts w:ascii="Arial" w:hAnsi="Arial" w:cs="Arial"/>
          <w:i/>
        </w:rPr>
        <w:t>Tachyphonus coronatus</w:t>
      </w:r>
      <w:r w:rsidRPr="009D1401">
        <w:rPr>
          <w:rFonts w:ascii="Arial" w:hAnsi="Arial" w:cs="Arial"/>
        </w:rPr>
        <w:t>), suiriri (</w:t>
      </w:r>
      <w:r w:rsidRPr="009D1401">
        <w:rPr>
          <w:rFonts w:ascii="Arial" w:hAnsi="Arial" w:cs="Arial"/>
          <w:i/>
        </w:rPr>
        <w:t>Tyrannus melancholicus</w:t>
      </w:r>
      <w:r w:rsidRPr="009D1401">
        <w:rPr>
          <w:rFonts w:ascii="Arial" w:hAnsi="Arial" w:cs="Arial"/>
        </w:rPr>
        <w:t>), juruviara (</w:t>
      </w:r>
      <w:r w:rsidRPr="009D1401">
        <w:rPr>
          <w:rFonts w:ascii="Arial" w:hAnsi="Arial" w:cs="Arial"/>
          <w:i/>
        </w:rPr>
        <w:t>Vireo olivaceus</w:t>
      </w:r>
      <w:r w:rsidRPr="009D1401">
        <w:rPr>
          <w:rFonts w:ascii="Arial" w:hAnsi="Arial" w:cs="Arial"/>
        </w:rPr>
        <w:t>), tié-sangue (</w:t>
      </w:r>
      <w:r w:rsidRPr="009D1401">
        <w:rPr>
          <w:rFonts w:ascii="Arial" w:hAnsi="Arial" w:cs="Arial"/>
          <w:i/>
        </w:rPr>
        <w:t>Ramphocelus bresilius</w:t>
      </w:r>
      <w:r w:rsidRPr="009D1401">
        <w:rPr>
          <w:rFonts w:ascii="Arial" w:hAnsi="Arial" w:cs="Arial"/>
        </w:rPr>
        <w:t>) e bacurau (</w:t>
      </w:r>
      <w:r w:rsidRPr="009D1401">
        <w:rPr>
          <w:rFonts w:ascii="Arial" w:hAnsi="Arial" w:cs="Arial"/>
          <w:i/>
        </w:rPr>
        <w:t>Hydropsalis albicollis</w:t>
      </w:r>
      <w:r w:rsidRPr="009D1401">
        <w:rPr>
          <w:rFonts w:ascii="Arial" w:hAnsi="Arial" w:cs="Arial"/>
        </w:rPr>
        <w:t>). Já as espécies terrícolas são o papa-taoca-do-sul (</w:t>
      </w:r>
      <w:r w:rsidRPr="009D1401">
        <w:rPr>
          <w:rFonts w:ascii="Arial" w:hAnsi="Arial" w:cs="Arial"/>
          <w:i/>
        </w:rPr>
        <w:t>Pyriglena leucoptera</w:t>
      </w:r>
      <w:r w:rsidRPr="009D1401">
        <w:rPr>
          <w:rFonts w:ascii="Arial" w:hAnsi="Arial" w:cs="Arial"/>
        </w:rPr>
        <w:t>), uru (</w:t>
      </w:r>
      <w:r w:rsidRPr="009D1401">
        <w:rPr>
          <w:rFonts w:ascii="Arial" w:hAnsi="Arial" w:cs="Arial"/>
          <w:i/>
        </w:rPr>
        <w:t>Odontophorus capueira</w:t>
      </w:r>
      <w:r w:rsidRPr="009D1401">
        <w:rPr>
          <w:rFonts w:ascii="Arial" w:hAnsi="Arial" w:cs="Arial"/>
        </w:rPr>
        <w:t>), jaó (</w:t>
      </w:r>
      <w:r w:rsidRPr="009D1401">
        <w:rPr>
          <w:rFonts w:ascii="Arial" w:hAnsi="Arial" w:cs="Arial"/>
          <w:i/>
        </w:rPr>
        <w:t>Crypturellus noctivagus</w:t>
      </w:r>
      <w:r w:rsidRPr="009D1401">
        <w:rPr>
          <w:rFonts w:ascii="Arial" w:hAnsi="Arial" w:cs="Arial"/>
        </w:rPr>
        <w:t>), saracura-do-mato (</w:t>
      </w:r>
      <w:r w:rsidRPr="009D1401">
        <w:rPr>
          <w:rFonts w:ascii="Arial" w:hAnsi="Arial" w:cs="Arial"/>
          <w:i/>
        </w:rPr>
        <w:t>Aramides saracura</w:t>
      </w:r>
      <w:r w:rsidRPr="009D1401">
        <w:rPr>
          <w:rFonts w:ascii="Arial" w:hAnsi="Arial" w:cs="Arial"/>
        </w:rPr>
        <w:t>) e macuco (</w:t>
      </w:r>
      <w:r w:rsidRPr="009D1401">
        <w:rPr>
          <w:rFonts w:ascii="Arial" w:hAnsi="Arial" w:cs="Arial"/>
          <w:i/>
        </w:rPr>
        <w:t>Tinamus solitarius</w:t>
      </w:r>
      <w:r w:rsidRPr="009D1401">
        <w:rPr>
          <w:rFonts w:ascii="Arial" w:hAnsi="Arial" w:cs="Arial"/>
        </w:rPr>
        <w:t>).</w:t>
      </w:r>
    </w:p>
    <w:p w14:paraId="200E61BB" w14:textId="77777777" w:rsidR="009D1401" w:rsidRPr="009D1401" w:rsidRDefault="009D1401" w:rsidP="009D1401">
      <w:pPr>
        <w:spacing w:line="360" w:lineRule="auto"/>
        <w:ind w:firstLine="709"/>
        <w:jc w:val="both"/>
        <w:rPr>
          <w:rFonts w:ascii="Arial" w:hAnsi="Arial" w:cs="Arial"/>
        </w:rPr>
      </w:pPr>
      <w:r w:rsidRPr="009D1401">
        <w:rPr>
          <w:rFonts w:ascii="Arial" w:hAnsi="Arial" w:cs="Arial"/>
        </w:rPr>
        <w:t>Uma espécie que se destaca na APA de Guaraqueçaba (em tupi “lugar de dormir dos guarás”) é a ave que deu origem ao nome da cidade, o guará (</w:t>
      </w:r>
      <w:r w:rsidRPr="009D1401">
        <w:rPr>
          <w:rFonts w:ascii="Arial" w:hAnsi="Arial" w:cs="Arial"/>
          <w:i/>
          <w:iCs/>
        </w:rPr>
        <w:t>Eudocimus ruber)</w:t>
      </w:r>
      <w:r w:rsidRPr="009D1401">
        <w:rPr>
          <w:rFonts w:ascii="Arial" w:hAnsi="Arial" w:cs="Arial"/>
          <w:iCs/>
        </w:rPr>
        <w:t xml:space="preserve"> que v</w:t>
      </w:r>
      <w:r w:rsidRPr="009D1401">
        <w:rPr>
          <w:rFonts w:ascii="Arial" w:hAnsi="Arial" w:cs="Arial"/>
        </w:rPr>
        <w:t>oltou a ser avistada na região desde meados de 2005, apesar de já ter sido proclamada como extinta no Paraná (VIGÁRIO, 2014). As principais ameaças relacionadas a esta espécie são o comércio de plumas, ovos e a destruição dos manguezais, dos quais tem dependência para abrigo, nidificação e alimentação (principalmente de crustáceos) (SPVS, 1992).</w:t>
      </w:r>
    </w:p>
    <w:p w14:paraId="62C7FF2D" w14:textId="77777777" w:rsidR="009D1401" w:rsidRPr="009D1401" w:rsidRDefault="009D1401" w:rsidP="009D1401">
      <w:pPr>
        <w:spacing w:line="360" w:lineRule="auto"/>
        <w:ind w:firstLine="709"/>
        <w:jc w:val="both"/>
        <w:rPr>
          <w:rFonts w:ascii="Arial" w:eastAsia="Arial" w:hAnsi="Arial" w:cs="Arial"/>
        </w:rPr>
      </w:pPr>
      <w:r w:rsidRPr="009D1401">
        <w:rPr>
          <w:rFonts w:ascii="Arial" w:eastAsia="Arial" w:hAnsi="Arial" w:cs="Arial"/>
        </w:rPr>
        <w:t>Outra espécie presente na região é o papagaio-da-cara-roxa (</w:t>
      </w:r>
      <w:r w:rsidRPr="009D1401">
        <w:rPr>
          <w:rFonts w:ascii="Arial" w:eastAsia="Arial" w:hAnsi="Arial" w:cs="Arial"/>
          <w:i/>
        </w:rPr>
        <w:t>Amazona brasiliensis</w:t>
      </w:r>
      <w:r w:rsidRPr="009D1401">
        <w:rPr>
          <w:rFonts w:ascii="Arial" w:eastAsia="Arial" w:hAnsi="Arial" w:cs="Arial"/>
        </w:rPr>
        <w:t>), uma espécie endêmica da Mata Atlântica que ocorre em uma estreita faixa no litoral norte de Santa Catarina e sul de São Paulo e se encontra em risco de extinção. Estes animais são fortemente associados à espécie vegetal guanandi (</w:t>
      </w:r>
      <w:r w:rsidRPr="009D1401">
        <w:rPr>
          <w:rFonts w:ascii="Arial" w:eastAsia="Arial" w:hAnsi="Arial" w:cs="Arial"/>
          <w:i/>
        </w:rPr>
        <w:t>Calophyllum brasiliense</w:t>
      </w:r>
      <w:r w:rsidRPr="009D1401">
        <w:rPr>
          <w:rFonts w:ascii="Arial" w:eastAsia="Arial" w:hAnsi="Arial" w:cs="Arial"/>
        </w:rPr>
        <w:t>), por se alimentarem dos frutos e escavarem seus ninhos nos troncos desta árvore (</w:t>
      </w:r>
      <w:r w:rsidRPr="00EA0716">
        <w:rPr>
          <w:rFonts w:ascii="Arial" w:eastAsia="Arial" w:hAnsi="Arial" w:cs="Arial"/>
        </w:rPr>
        <w:fldChar w:fldCharType="begin"/>
      </w:r>
      <w:r w:rsidRPr="00EA0716">
        <w:rPr>
          <w:rFonts w:ascii="Arial" w:eastAsia="Arial" w:hAnsi="Arial" w:cs="Arial"/>
        </w:rPr>
        <w:instrText xml:space="preserve"> REF _Ref459590214 \h  \* MERGEFORMAT </w:instrText>
      </w:r>
      <w:r w:rsidRPr="00EA0716">
        <w:rPr>
          <w:rFonts w:ascii="Arial" w:eastAsia="Arial" w:hAnsi="Arial" w:cs="Arial"/>
        </w:rPr>
      </w:r>
      <w:r w:rsidRPr="00EA0716">
        <w:rPr>
          <w:rFonts w:ascii="Arial" w:eastAsia="Arial" w:hAnsi="Arial" w:cs="Arial"/>
        </w:rPr>
        <w:fldChar w:fldCharType="separate"/>
      </w:r>
      <w:r w:rsidRPr="00EA0716">
        <w:rPr>
          <w:rFonts w:ascii="Arial" w:hAnsi="Arial" w:cs="Arial"/>
        </w:rPr>
        <w:t xml:space="preserve">Figura </w:t>
      </w:r>
      <w:r w:rsidRPr="00EA0716">
        <w:rPr>
          <w:rFonts w:ascii="Arial" w:hAnsi="Arial" w:cs="Arial"/>
          <w:caps/>
          <w:noProof/>
        </w:rPr>
        <w:t>8</w:t>
      </w:r>
      <w:r w:rsidRPr="00EA0716">
        <w:rPr>
          <w:rFonts w:ascii="Arial" w:eastAsia="Arial" w:hAnsi="Arial" w:cs="Arial"/>
        </w:rPr>
        <w:fldChar w:fldCharType="end"/>
      </w:r>
      <w:r w:rsidRPr="00EA0716">
        <w:rPr>
          <w:rFonts w:ascii="Arial" w:eastAsia="Arial" w:hAnsi="Arial" w:cs="Arial"/>
        </w:rPr>
        <w:t>).</w:t>
      </w:r>
      <w:r w:rsidRPr="009D1401">
        <w:rPr>
          <w:rFonts w:ascii="Arial" w:eastAsia="Arial" w:hAnsi="Arial" w:cs="Arial"/>
        </w:rPr>
        <w:t xml:space="preserve"> </w:t>
      </w:r>
    </w:p>
    <w:p w14:paraId="2D953CB0" w14:textId="77777777" w:rsidR="009D1401" w:rsidRPr="009D1401" w:rsidRDefault="009D1401" w:rsidP="009D1401">
      <w:pPr>
        <w:spacing w:line="360" w:lineRule="auto"/>
        <w:jc w:val="both"/>
        <w:rPr>
          <w:rFonts w:ascii="Arial" w:eastAsia="Arial" w:hAnsi="Arial" w:cs="Arial"/>
        </w:rPr>
      </w:pPr>
      <w:r w:rsidRPr="009D1401">
        <w:rPr>
          <w:rFonts w:ascii="Arial" w:eastAsia="Arial" w:hAnsi="Arial" w:cs="Arial"/>
          <w:noProof/>
          <w:lang w:val="en-US" w:eastAsia="en-US"/>
        </w:rPr>
        <w:lastRenderedPageBreak/>
        <w:drawing>
          <wp:inline distT="0" distB="0" distL="0" distR="0" wp14:anchorId="5A2A9C47" wp14:editId="2FBA4129">
            <wp:extent cx="5482074" cy="6445411"/>
            <wp:effectExtent l="0" t="0" r="4445" b="6350"/>
            <wp:docPr id="62" name="Imagem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8_Cartograma_PapagaioCaraRoxa_v2.jp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5482530" cy="6445947"/>
                    </a:xfrm>
                    <a:prstGeom prst="rect">
                      <a:avLst/>
                    </a:prstGeom>
                  </pic:spPr>
                </pic:pic>
              </a:graphicData>
            </a:graphic>
          </wp:inline>
        </w:drawing>
      </w:r>
    </w:p>
    <w:p w14:paraId="0302BB61" w14:textId="3CA2E99E" w:rsidR="009D1401" w:rsidRDefault="009D1401" w:rsidP="00EA0716">
      <w:pPr>
        <w:pStyle w:val="Default"/>
        <w:spacing w:before="60" w:after="60" w:line="360" w:lineRule="auto"/>
        <w:jc w:val="center"/>
        <w:rPr>
          <w:rFonts w:eastAsia="Arial"/>
          <w:sz w:val="22"/>
          <w:szCs w:val="22"/>
        </w:rPr>
      </w:pPr>
      <w:bookmarkStart w:id="52" w:name="_Ref459590214"/>
      <w:bookmarkStart w:id="53" w:name="_Toc461583586"/>
      <w:bookmarkStart w:id="54" w:name="_Toc347588913"/>
      <w:r w:rsidRPr="00EA0716">
        <w:rPr>
          <w:sz w:val="22"/>
          <w:szCs w:val="22"/>
        </w:rPr>
        <w:t xml:space="preserve">Figura </w:t>
      </w:r>
      <w:r w:rsidRPr="00EA0716">
        <w:rPr>
          <w:caps/>
          <w:sz w:val="22"/>
          <w:szCs w:val="22"/>
        </w:rPr>
        <w:fldChar w:fldCharType="begin"/>
      </w:r>
      <w:r w:rsidRPr="00EA0716">
        <w:rPr>
          <w:caps/>
          <w:sz w:val="22"/>
          <w:szCs w:val="22"/>
        </w:rPr>
        <w:instrText xml:space="preserve"> SEQ Figura \* ARABIC </w:instrText>
      </w:r>
      <w:r w:rsidRPr="00EA0716">
        <w:rPr>
          <w:caps/>
          <w:sz w:val="22"/>
          <w:szCs w:val="22"/>
        </w:rPr>
        <w:fldChar w:fldCharType="separate"/>
      </w:r>
      <w:r w:rsidRPr="00EA0716">
        <w:rPr>
          <w:caps/>
          <w:noProof/>
          <w:sz w:val="22"/>
          <w:szCs w:val="22"/>
        </w:rPr>
        <w:t>8</w:t>
      </w:r>
      <w:r w:rsidRPr="00EA0716">
        <w:rPr>
          <w:caps/>
          <w:sz w:val="22"/>
          <w:szCs w:val="22"/>
        </w:rPr>
        <w:fldChar w:fldCharType="end"/>
      </w:r>
      <w:bookmarkEnd w:id="52"/>
      <w:r w:rsidRPr="00EA0716">
        <w:rPr>
          <w:caps/>
          <w:sz w:val="22"/>
          <w:szCs w:val="22"/>
        </w:rPr>
        <w:t xml:space="preserve"> - </w:t>
      </w:r>
      <w:r w:rsidRPr="00EA0716">
        <w:rPr>
          <w:sz w:val="22"/>
          <w:szCs w:val="22"/>
        </w:rPr>
        <w:t xml:space="preserve">Ocorrência do </w:t>
      </w:r>
      <w:r w:rsidRPr="00EA0716">
        <w:rPr>
          <w:rFonts w:eastAsia="Arial"/>
          <w:sz w:val="22"/>
          <w:szCs w:val="22"/>
        </w:rPr>
        <w:t>papagaio-da-cara-roxa na área de abrangência da APA de Guaraqueçaba</w:t>
      </w:r>
      <w:bookmarkEnd w:id="53"/>
      <w:bookmarkEnd w:id="54"/>
      <w:r w:rsidRPr="00EA0716">
        <w:rPr>
          <w:rFonts w:eastAsia="Arial"/>
          <w:sz w:val="22"/>
          <w:szCs w:val="22"/>
        </w:rPr>
        <w:t xml:space="preserve"> </w:t>
      </w:r>
    </w:p>
    <w:p w14:paraId="50E91B14" w14:textId="77777777" w:rsidR="00EA0716" w:rsidRPr="00EA0716" w:rsidRDefault="00EA0716" w:rsidP="00EA0716">
      <w:pPr>
        <w:pStyle w:val="Default"/>
        <w:spacing w:before="60" w:after="60" w:line="360" w:lineRule="auto"/>
        <w:jc w:val="center"/>
        <w:rPr>
          <w:caps/>
          <w:sz w:val="22"/>
          <w:szCs w:val="22"/>
        </w:rPr>
      </w:pPr>
    </w:p>
    <w:p w14:paraId="658E19A0" w14:textId="1779F46E" w:rsidR="00EA0716" w:rsidRPr="00EA0716" w:rsidRDefault="009D1401" w:rsidP="00EA0716">
      <w:pPr>
        <w:spacing w:line="360" w:lineRule="auto"/>
        <w:ind w:firstLine="709"/>
        <w:jc w:val="both"/>
        <w:rPr>
          <w:rFonts w:ascii="Arial" w:eastAsia="Arial" w:hAnsi="Arial" w:cs="Arial"/>
        </w:rPr>
      </w:pPr>
      <w:r w:rsidRPr="009D1401">
        <w:rPr>
          <w:rFonts w:ascii="Arial" w:eastAsia="Arial" w:hAnsi="Arial" w:cs="Arial"/>
        </w:rPr>
        <w:t>Uma grande área do litoral do Paraná, em especial na APA de Guarauqeçaba é utilizada por esta espécie para alimentação. Sítios reprodutivos e dormitórios também estão espalhados pela região, principalmente na Ilha Rasa, Ilha das Peças e Ilha dos Pinheiros.</w:t>
      </w:r>
    </w:p>
    <w:p w14:paraId="007E4B53" w14:textId="77777777" w:rsidR="009D1401" w:rsidRPr="009D1401" w:rsidRDefault="009D1401" w:rsidP="009D1401">
      <w:pPr>
        <w:spacing w:line="360" w:lineRule="auto"/>
        <w:ind w:firstLine="709"/>
        <w:jc w:val="both"/>
        <w:rPr>
          <w:rFonts w:ascii="Arial" w:hAnsi="Arial" w:cs="Arial"/>
        </w:rPr>
      </w:pPr>
      <w:r w:rsidRPr="009D1401">
        <w:rPr>
          <w:rFonts w:ascii="Arial" w:eastAsia="Arial" w:hAnsi="Arial" w:cs="Arial"/>
        </w:rPr>
        <w:t xml:space="preserve">Em relação às espécies de aves marinhas, o </w:t>
      </w:r>
      <w:r w:rsidRPr="009D1401">
        <w:rPr>
          <w:rFonts w:ascii="Arial" w:hAnsi="Arial" w:cs="Arial"/>
        </w:rPr>
        <w:t xml:space="preserve">litoral do Paraná se caracteriza como importante sítio de alimentação e nidificação para estas aves, </w:t>
      </w:r>
      <w:r w:rsidRPr="009D1401">
        <w:rPr>
          <w:rFonts w:ascii="Arial" w:hAnsi="Arial" w:cs="Arial"/>
        </w:rPr>
        <w:lastRenderedPageBreak/>
        <w:t xml:space="preserve">dadas as condições de riqueza trófica existente. Ocorrem quatorze espécies de aves marinhas na região, sendo as mais frequentes o </w:t>
      </w:r>
      <w:r w:rsidRPr="009D1401">
        <w:rPr>
          <w:rFonts w:ascii="Arial" w:hAnsi="Arial" w:cs="Arial"/>
          <w:lang w:eastAsia="en-US"/>
        </w:rPr>
        <w:t>biguá (</w:t>
      </w:r>
      <w:r w:rsidRPr="009D1401">
        <w:rPr>
          <w:rFonts w:ascii="Arial" w:hAnsi="Arial" w:cs="Arial"/>
          <w:i/>
          <w:lang w:eastAsia="en-US"/>
        </w:rPr>
        <w:t>Phalacrocorax brasilianus</w:t>
      </w:r>
      <w:r w:rsidRPr="009D1401">
        <w:rPr>
          <w:rFonts w:ascii="Arial" w:hAnsi="Arial" w:cs="Arial"/>
          <w:lang w:eastAsia="en-US"/>
        </w:rPr>
        <w:t>), gaivota (</w:t>
      </w:r>
      <w:r w:rsidRPr="009D1401">
        <w:rPr>
          <w:rFonts w:ascii="Arial" w:hAnsi="Arial" w:cs="Arial"/>
          <w:i/>
          <w:lang w:eastAsia="en-US"/>
        </w:rPr>
        <w:t>Larus dominicanus</w:t>
      </w:r>
      <w:r w:rsidRPr="009D1401">
        <w:rPr>
          <w:rFonts w:ascii="Arial" w:hAnsi="Arial" w:cs="Arial"/>
          <w:lang w:eastAsia="en-US"/>
        </w:rPr>
        <w:t>), fragata (</w:t>
      </w:r>
      <w:r w:rsidRPr="009D1401">
        <w:rPr>
          <w:rFonts w:ascii="Arial" w:hAnsi="Arial" w:cs="Arial"/>
          <w:i/>
          <w:lang w:eastAsia="en-US"/>
        </w:rPr>
        <w:t>Fregata magnificens</w:t>
      </w:r>
      <w:r w:rsidRPr="009D1401">
        <w:rPr>
          <w:rFonts w:ascii="Arial" w:hAnsi="Arial" w:cs="Arial"/>
          <w:lang w:eastAsia="en-US"/>
        </w:rPr>
        <w:t>) e o atobá-marrom (</w:t>
      </w:r>
      <w:r w:rsidRPr="009D1401">
        <w:rPr>
          <w:rFonts w:ascii="Arial" w:hAnsi="Arial" w:cs="Arial"/>
          <w:i/>
          <w:lang w:eastAsia="en-US"/>
        </w:rPr>
        <w:t>Sula leucogaster</w:t>
      </w:r>
      <w:r w:rsidRPr="009D1401">
        <w:rPr>
          <w:rFonts w:ascii="Arial" w:hAnsi="Arial" w:cs="Arial"/>
          <w:lang w:eastAsia="en-US"/>
        </w:rPr>
        <w:t xml:space="preserve">). </w:t>
      </w:r>
    </w:p>
    <w:p w14:paraId="081C573E" w14:textId="77777777" w:rsidR="009D1401" w:rsidRPr="009D1401" w:rsidRDefault="009D1401" w:rsidP="009D1401">
      <w:pPr>
        <w:autoSpaceDE w:val="0"/>
        <w:autoSpaceDN w:val="0"/>
        <w:adjustRightInd w:val="0"/>
        <w:spacing w:line="360" w:lineRule="auto"/>
        <w:ind w:firstLine="709"/>
        <w:jc w:val="both"/>
        <w:rPr>
          <w:rFonts w:ascii="Arial" w:hAnsi="Arial" w:cs="Arial"/>
          <w:lang w:eastAsia="en-US"/>
        </w:rPr>
      </w:pPr>
      <w:r w:rsidRPr="009D1401">
        <w:rPr>
          <w:rFonts w:ascii="Arial" w:hAnsi="Arial" w:cs="Arial"/>
          <w:lang w:eastAsia="en-US"/>
        </w:rPr>
        <w:t>Interações alimentares entre aves marinhas e o boto-cinza (</w:t>
      </w:r>
      <w:r w:rsidRPr="009D1401">
        <w:rPr>
          <w:rFonts w:ascii="Arial" w:hAnsi="Arial" w:cs="Arial"/>
          <w:i/>
          <w:lang w:eastAsia="en-US"/>
        </w:rPr>
        <w:t>Sotalia guianensis</w:t>
      </w:r>
      <w:r w:rsidRPr="009D1401">
        <w:rPr>
          <w:rFonts w:ascii="Arial" w:hAnsi="Arial" w:cs="Arial"/>
          <w:lang w:eastAsia="en-US"/>
        </w:rPr>
        <w:t>) são comuns, muitas vezes as capturas de peixes em associação com cetáceos são a fonte de recurso alimentar mais importante para estas aves (MACHADO, 2012). Nas regiões em que se desenvolvem as gramas marinhas há concentração de muitos animais aquáticos, e por consequência uma aglomeração de aves marinhas que ali vão forragear.</w:t>
      </w:r>
    </w:p>
    <w:p w14:paraId="424B9FD2" w14:textId="77777777" w:rsidR="009D1401" w:rsidRPr="009D1401" w:rsidRDefault="009D1401" w:rsidP="009D1401">
      <w:pPr>
        <w:autoSpaceDE w:val="0"/>
        <w:autoSpaceDN w:val="0"/>
        <w:adjustRightInd w:val="0"/>
        <w:spacing w:line="360" w:lineRule="auto"/>
        <w:ind w:firstLine="709"/>
        <w:jc w:val="both"/>
        <w:rPr>
          <w:rFonts w:ascii="Arial" w:hAnsi="Arial" w:cs="Arial"/>
        </w:rPr>
      </w:pPr>
      <w:r w:rsidRPr="009D1401">
        <w:rPr>
          <w:rFonts w:ascii="Arial" w:hAnsi="Arial" w:cs="Arial"/>
        </w:rPr>
        <w:t xml:space="preserve">A conservação desta região contribui não somente para a manutenção e recuperação das espécies nativas, mas auxiliam também na conservação de aves migratórias. Segundo o Relatório Anual de Rotas e Áreas de Concentração de Aves Migratórias no Brasil (2016), a APA de Guaraqueçaba está inserida em área classificada como importante para a migração e reprodução das espécies. A </w:t>
      </w:r>
      <w:r w:rsidRPr="009D1401">
        <w:rPr>
          <w:rFonts w:ascii="Arial" w:hAnsi="Arial" w:cs="Arial"/>
          <w:bCs/>
        </w:rPr>
        <w:t xml:space="preserve">Ilha da Figueira, por exemplo, é considerada </w:t>
      </w:r>
      <w:r w:rsidRPr="009D1401">
        <w:rPr>
          <w:rFonts w:ascii="Arial" w:hAnsi="Arial" w:cs="Arial"/>
        </w:rPr>
        <w:t xml:space="preserve">área de pouso de espécies migratórias do gênero </w:t>
      </w:r>
      <w:r w:rsidRPr="009D1401">
        <w:rPr>
          <w:rFonts w:ascii="Arial" w:hAnsi="Arial" w:cs="Arial"/>
          <w:i/>
          <w:iCs/>
        </w:rPr>
        <w:t xml:space="preserve">Sterna </w:t>
      </w:r>
      <w:r w:rsidRPr="009D1401">
        <w:rPr>
          <w:rFonts w:ascii="Arial" w:hAnsi="Arial" w:cs="Arial"/>
        </w:rPr>
        <w:t xml:space="preserve">(Charadriiformes: Sternidae) e é uma importante área reprodutiva de </w:t>
      </w:r>
      <w:r w:rsidRPr="009D1401">
        <w:rPr>
          <w:rFonts w:ascii="Arial" w:hAnsi="Arial" w:cs="Arial"/>
          <w:i/>
          <w:iCs/>
        </w:rPr>
        <w:t xml:space="preserve">Fregata magnificens </w:t>
      </w:r>
      <w:r w:rsidRPr="009D1401">
        <w:rPr>
          <w:rFonts w:ascii="Arial" w:hAnsi="Arial" w:cs="Arial"/>
        </w:rPr>
        <w:t xml:space="preserve">no Brasil. Já a </w:t>
      </w:r>
      <w:r w:rsidRPr="009D1401">
        <w:rPr>
          <w:rFonts w:ascii="Arial" w:hAnsi="Arial" w:cs="Arial"/>
          <w:bCs/>
        </w:rPr>
        <w:t xml:space="preserve">Ilha Comprida (litoral sul de São Paulo), é uma </w:t>
      </w:r>
      <w:r w:rsidRPr="009D1401">
        <w:rPr>
          <w:rFonts w:ascii="Arial" w:hAnsi="Arial" w:cs="Arial"/>
        </w:rPr>
        <w:t xml:space="preserve">área de parada para o forrageio e descanso de diversas espécies de aves limícolas (que vivem no lodo) durante a migração: </w:t>
      </w:r>
      <w:r w:rsidRPr="009D1401">
        <w:rPr>
          <w:rFonts w:ascii="Arial" w:hAnsi="Arial" w:cs="Arial"/>
          <w:i/>
          <w:iCs/>
        </w:rPr>
        <w:t xml:space="preserve">Pluvialis dominica, P. squatarola, Charadrius semipalmatus, Calidris canutus </w:t>
      </w:r>
      <w:r w:rsidRPr="009D1401">
        <w:rPr>
          <w:rFonts w:ascii="Arial" w:hAnsi="Arial" w:cs="Arial"/>
        </w:rPr>
        <w:t xml:space="preserve">e </w:t>
      </w:r>
      <w:r w:rsidRPr="009D1401">
        <w:rPr>
          <w:rFonts w:ascii="Arial" w:hAnsi="Arial" w:cs="Arial"/>
          <w:i/>
          <w:iCs/>
        </w:rPr>
        <w:t>C. alba</w:t>
      </w:r>
      <w:r w:rsidRPr="009D1401">
        <w:rPr>
          <w:rFonts w:ascii="Arial" w:hAnsi="Arial" w:cs="Arial"/>
        </w:rPr>
        <w:t>.</w:t>
      </w:r>
    </w:p>
    <w:p w14:paraId="6A3F0667" w14:textId="77777777" w:rsidR="009D1401" w:rsidRPr="009D1401" w:rsidRDefault="009D1401" w:rsidP="008C7269">
      <w:pPr>
        <w:pStyle w:val="Ttulo3Tagaaba"/>
        <w:numPr>
          <w:ilvl w:val="2"/>
          <w:numId w:val="9"/>
        </w:numPr>
        <w:spacing w:before="480" w:after="480" w:line="360" w:lineRule="auto"/>
        <w:ind w:left="0" w:firstLine="0"/>
        <w:rPr>
          <w:rFonts w:ascii="Arial" w:hAnsi="Arial" w:cs="Arial"/>
          <w:b w:val="0"/>
        </w:rPr>
      </w:pPr>
      <w:bookmarkStart w:id="55" w:name="_Toc461583463"/>
      <w:r w:rsidRPr="009D1401">
        <w:rPr>
          <w:rFonts w:ascii="Arial" w:hAnsi="Arial" w:cs="Arial"/>
          <w:b w:val="0"/>
        </w:rPr>
        <w:t>Répteis</w:t>
      </w:r>
      <w:bookmarkEnd w:id="55"/>
    </w:p>
    <w:p w14:paraId="0EE58E1D" w14:textId="77777777" w:rsidR="009D1401" w:rsidRPr="009D1401" w:rsidRDefault="009D1401" w:rsidP="009D1401">
      <w:pPr>
        <w:spacing w:line="360" w:lineRule="auto"/>
        <w:ind w:firstLine="709"/>
        <w:jc w:val="both"/>
        <w:rPr>
          <w:rFonts w:ascii="Arial" w:eastAsia="Arial" w:hAnsi="Arial" w:cs="Arial"/>
        </w:rPr>
      </w:pPr>
      <w:r w:rsidRPr="009D1401">
        <w:rPr>
          <w:rFonts w:ascii="Arial" w:eastAsia="Arial" w:hAnsi="Arial" w:cs="Arial"/>
        </w:rPr>
        <w:t xml:space="preserve">A maioria dos répteis é especialista de habitats e a grande maioria das espécies de lagartos e serpentes das florestas brasileiras não sobrevive em ambientes alterados, como pastos e monoculturas (MACHADO </w:t>
      </w:r>
      <w:r w:rsidRPr="009D1401">
        <w:rPr>
          <w:rFonts w:ascii="Arial" w:eastAsia="Arial" w:hAnsi="Arial" w:cs="Arial"/>
          <w:i/>
        </w:rPr>
        <w:t>et al.</w:t>
      </w:r>
      <w:r w:rsidRPr="009D1401">
        <w:rPr>
          <w:rFonts w:ascii="Arial" w:eastAsia="Arial" w:hAnsi="Arial" w:cs="Arial"/>
        </w:rPr>
        <w:t xml:space="preserve">, 2008). São animais de importância ecológica, uma vez que grande parte são predadores, muitas vezes de topo de cadeia. Há também anfisbenas, cobras e lagartos que atuam como consumidores secundários e algumas tartarugas e lagartos como consumidores primários (MACHADO </w:t>
      </w:r>
      <w:r w:rsidRPr="009D1401">
        <w:rPr>
          <w:rFonts w:ascii="Arial" w:eastAsia="Arial" w:hAnsi="Arial" w:cs="Arial"/>
          <w:i/>
        </w:rPr>
        <w:t>et al.</w:t>
      </w:r>
      <w:r w:rsidRPr="009D1401">
        <w:rPr>
          <w:rFonts w:ascii="Arial" w:eastAsia="Arial" w:hAnsi="Arial" w:cs="Arial"/>
        </w:rPr>
        <w:t xml:space="preserve">, 2008). Vários lagartos consomem frutas e podem contribuir para a dispersão das sementes. </w:t>
      </w:r>
    </w:p>
    <w:p w14:paraId="1789A935" w14:textId="77777777" w:rsidR="009D1401" w:rsidRPr="009D1401" w:rsidRDefault="009D1401" w:rsidP="009D1401">
      <w:pPr>
        <w:spacing w:line="360" w:lineRule="auto"/>
        <w:ind w:firstLine="709"/>
        <w:jc w:val="both"/>
        <w:rPr>
          <w:rFonts w:ascii="Arial" w:eastAsia="Arial" w:hAnsi="Arial" w:cs="Arial"/>
        </w:rPr>
      </w:pPr>
      <w:r w:rsidRPr="009D1401">
        <w:rPr>
          <w:rFonts w:ascii="Arial" w:eastAsia="Arial" w:hAnsi="Arial" w:cs="Arial"/>
        </w:rPr>
        <w:lastRenderedPageBreak/>
        <w:t xml:space="preserve">A APA de Guaraqueçaba apresenta o potencial de 35 espécies, sendo o grupo mais representado o das Serpentes (FUNDAÇÃO GRUPO BOTICÁRIO, 2011b). </w:t>
      </w:r>
      <w:r w:rsidRPr="009D1401">
        <w:rPr>
          <w:rFonts w:ascii="Arial" w:hAnsi="Arial" w:cs="Arial"/>
        </w:rPr>
        <w:t>Algumas espécies possuem distribuição restrita a ambientes florestais de grande extensão. No grupo das serpentes as espécies arborícolas são bastante condicionadas a estes ambientes, além das serpentes cobras-cipós (</w:t>
      </w:r>
      <w:r w:rsidRPr="009D1401">
        <w:rPr>
          <w:rFonts w:ascii="Arial" w:hAnsi="Arial" w:cs="Arial"/>
          <w:i/>
          <w:iCs/>
        </w:rPr>
        <w:t xml:space="preserve">Chironius exoletus, Chironius laevicollis), </w:t>
      </w:r>
      <w:r w:rsidRPr="009D1401">
        <w:rPr>
          <w:rFonts w:ascii="Arial" w:hAnsi="Arial" w:cs="Arial"/>
        </w:rPr>
        <w:t>caninana (</w:t>
      </w:r>
      <w:r w:rsidRPr="009D1401">
        <w:rPr>
          <w:rFonts w:ascii="Arial" w:hAnsi="Arial" w:cs="Arial"/>
          <w:i/>
          <w:iCs/>
        </w:rPr>
        <w:t>Spilote pullatus)</w:t>
      </w:r>
      <w:r w:rsidRPr="009D1401">
        <w:rPr>
          <w:rFonts w:ascii="Arial" w:hAnsi="Arial" w:cs="Arial"/>
        </w:rPr>
        <w:t xml:space="preserve">, </w:t>
      </w:r>
      <w:r w:rsidRPr="009D1401">
        <w:rPr>
          <w:rFonts w:ascii="Arial" w:hAnsi="Arial" w:cs="Arial"/>
          <w:i/>
          <w:iCs/>
        </w:rPr>
        <w:t>Echinanthera cephalostriata, Xenodon neuwiedii</w:t>
      </w:r>
      <w:r w:rsidRPr="009D1401">
        <w:rPr>
          <w:rFonts w:ascii="Arial" w:hAnsi="Arial" w:cs="Arial"/>
        </w:rPr>
        <w:t xml:space="preserve"> e muçurana (</w:t>
      </w:r>
      <w:r w:rsidRPr="009D1401">
        <w:rPr>
          <w:rFonts w:ascii="Arial" w:hAnsi="Arial" w:cs="Arial"/>
          <w:i/>
          <w:iCs/>
        </w:rPr>
        <w:t>Clelia plúmbea),</w:t>
      </w:r>
      <w:r w:rsidRPr="009D1401">
        <w:rPr>
          <w:rFonts w:ascii="Arial" w:hAnsi="Arial" w:cs="Arial"/>
        </w:rPr>
        <w:t xml:space="preserve"> que são estritamente relacionadas a ambientes florestados. No entanto, algumas espécies não apresentam afinidade ambiental, podem ser encontradas em ambientes abertos ou fechados, como por exemplo, a cobra-d’água (</w:t>
      </w:r>
      <w:r w:rsidRPr="009D1401">
        <w:rPr>
          <w:rFonts w:ascii="Arial" w:hAnsi="Arial" w:cs="Arial"/>
          <w:i/>
          <w:iCs/>
        </w:rPr>
        <w:t>Liophis miliaris</w:t>
      </w:r>
      <w:r w:rsidRPr="009D1401">
        <w:rPr>
          <w:rFonts w:ascii="Arial" w:hAnsi="Arial" w:cs="Arial"/>
          <w:iCs/>
        </w:rPr>
        <w:t>)</w:t>
      </w:r>
      <w:r w:rsidRPr="009D1401">
        <w:rPr>
          <w:rFonts w:ascii="Arial" w:hAnsi="Arial" w:cs="Arial"/>
        </w:rPr>
        <w:t>, dormideira (</w:t>
      </w:r>
      <w:r w:rsidRPr="009D1401">
        <w:rPr>
          <w:rFonts w:ascii="Arial" w:hAnsi="Arial" w:cs="Arial"/>
          <w:i/>
          <w:iCs/>
        </w:rPr>
        <w:t>Sibynomorphus neuwiedi)</w:t>
      </w:r>
      <w:r w:rsidRPr="009D1401">
        <w:rPr>
          <w:rFonts w:ascii="Arial" w:hAnsi="Arial" w:cs="Arial"/>
        </w:rPr>
        <w:t>, coral-falsa (</w:t>
      </w:r>
      <w:r w:rsidRPr="009D1401">
        <w:rPr>
          <w:rFonts w:ascii="Arial" w:hAnsi="Arial" w:cs="Arial"/>
          <w:i/>
          <w:iCs/>
        </w:rPr>
        <w:t>Erythrolamprus aesculapii).</w:t>
      </w:r>
      <w:r w:rsidRPr="009D1401">
        <w:rPr>
          <w:rFonts w:ascii="Arial" w:eastAsia="Arial" w:hAnsi="Arial" w:cs="Arial"/>
        </w:rPr>
        <w:t xml:space="preserve"> Destacam-se três espécies peçonhentas, muito abundantes e que se adaptam facilmente a ambientes alterados, a jararaca (</w:t>
      </w:r>
      <w:r w:rsidRPr="009D1401">
        <w:rPr>
          <w:rFonts w:ascii="Arial" w:eastAsia="Arial" w:hAnsi="Arial" w:cs="Arial"/>
          <w:i/>
        </w:rPr>
        <w:t>Bothrops jararaca</w:t>
      </w:r>
      <w:r w:rsidRPr="009D1401">
        <w:rPr>
          <w:rFonts w:ascii="Arial" w:eastAsia="Arial" w:hAnsi="Arial" w:cs="Arial"/>
        </w:rPr>
        <w:t>)</w:t>
      </w:r>
      <w:r w:rsidRPr="009D1401">
        <w:rPr>
          <w:rFonts w:ascii="Arial" w:eastAsia="Arial" w:hAnsi="Arial" w:cs="Arial"/>
          <w:i/>
        </w:rPr>
        <w:t xml:space="preserve">, </w:t>
      </w:r>
      <w:r w:rsidRPr="009D1401">
        <w:rPr>
          <w:rFonts w:ascii="Arial" w:eastAsia="Arial" w:hAnsi="Arial" w:cs="Arial"/>
        </w:rPr>
        <w:t>jararacuçu (</w:t>
      </w:r>
      <w:r w:rsidRPr="009D1401">
        <w:rPr>
          <w:rFonts w:ascii="Arial" w:hAnsi="Arial" w:cs="Arial"/>
          <w:i/>
          <w:iCs/>
        </w:rPr>
        <w:t xml:space="preserve">Bothrops </w:t>
      </w:r>
      <w:r w:rsidRPr="009D1401">
        <w:rPr>
          <w:rFonts w:ascii="Arial" w:eastAsia="Arial" w:hAnsi="Arial" w:cs="Arial"/>
          <w:i/>
        </w:rPr>
        <w:t>jararacuçu</w:t>
      </w:r>
      <w:r w:rsidRPr="009D1401">
        <w:rPr>
          <w:rFonts w:ascii="Arial" w:eastAsia="Arial" w:hAnsi="Arial" w:cs="Arial"/>
        </w:rPr>
        <w:t>)</w:t>
      </w:r>
      <w:r w:rsidRPr="009D1401">
        <w:rPr>
          <w:rFonts w:ascii="Arial" w:eastAsia="Arial" w:hAnsi="Arial" w:cs="Arial"/>
          <w:i/>
        </w:rPr>
        <w:t xml:space="preserve"> </w:t>
      </w:r>
      <w:r w:rsidRPr="009D1401">
        <w:rPr>
          <w:rFonts w:ascii="Arial" w:eastAsia="Arial" w:hAnsi="Arial" w:cs="Arial"/>
        </w:rPr>
        <w:t>e coral-verdadeira (</w:t>
      </w:r>
      <w:r w:rsidRPr="009D1401">
        <w:rPr>
          <w:rFonts w:ascii="Arial" w:eastAsia="Arial" w:hAnsi="Arial" w:cs="Arial"/>
          <w:i/>
        </w:rPr>
        <w:t>Micrurus corallinus</w:t>
      </w:r>
      <w:r w:rsidRPr="009D1401">
        <w:rPr>
          <w:rFonts w:ascii="Arial" w:eastAsia="Arial" w:hAnsi="Arial" w:cs="Arial"/>
        </w:rPr>
        <w:t>). Neste diagnóstico não foi levantado o número de casos de ofidismo na região, sabe-se apenas que o Hospital Regional de Guaraqueçaba está preparado para atender estas emergências com soro antiveneno.</w:t>
      </w:r>
    </w:p>
    <w:p w14:paraId="172D1259" w14:textId="77777777" w:rsidR="009D1401" w:rsidRPr="009D1401" w:rsidRDefault="009D1401" w:rsidP="009D1401">
      <w:pPr>
        <w:spacing w:line="360" w:lineRule="auto"/>
        <w:ind w:firstLine="709"/>
        <w:jc w:val="both"/>
        <w:rPr>
          <w:rFonts w:ascii="Arial" w:hAnsi="Arial" w:cs="Arial"/>
        </w:rPr>
      </w:pPr>
      <w:r w:rsidRPr="009D1401">
        <w:rPr>
          <w:rFonts w:ascii="Arial" w:eastAsia="Arial" w:hAnsi="Arial" w:cs="Arial"/>
        </w:rPr>
        <w:t>Dentre as espécies de lagarto, destaca-se o teiú (</w:t>
      </w:r>
      <w:r w:rsidRPr="009D1401">
        <w:rPr>
          <w:rFonts w:ascii="Arial" w:eastAsia="Arial" w:hAnsi="Arial" w:cs="Arial"/>
          <w:i/>
        </w:rPr>
        <w:t>Tupinambis merianae</w:t>
      </w:r>
      <w:r w:rsidRPr="009D1401">
        <w:rPr>
          <w:rFonts w:ascii="Arial" w:eastAsia="Arial" w:hAnsi="Arial" w:cs="Arial"/>
        </w:rPr>
        <w:t>)</w:t>
      </w:r>
      <w:r w:rsidRPr="009D1401">
        <w:rPr>
          <w:rFonts w:ascii="Arial" w:eastAsia="Arial" w:hAnsi="Arial" w:cs="Arial"/>
          <w:i/>
        </w:rPr>
        <w:t xml:space="preserve"> </w:t>
      </w:r>
      <w:r w:rsidRPr="009D1401">
        <w:rPr>
          <w:rFonts w:ascii="Arial" w:eastAsia="Arial" w:hAnsi="Arial" w:cs="Arial"/>
        </w:rPr>
        <w:t xml:space="preserve">o qual apresenta grande porte e é comumente caçado para alimentação. Outras espécies como </w:t>
      </w:r>
      <w:r w:rsidRPr="009D1401">
        <w:rPr>
          <w:rFonts w:ascii="Arial" w:hAnsi="Arial" w:cs="Arial"/>
        </w:rPr>
        <w:t>o lagartinho (</w:t>
      </w:r>
      <w:r w:rsidRPr="009D1401">
        <w:rPr>
          <w:rFonts w:ascii="Arial" w:hAnsi="Arial" w:cs="Arial"/>
          <w:i/>
          <w:iCs/>
        </w:rPr>
        <w:t>Placosoma glabellum</w:t>
      </w:r>
      <w:r w:rsidRPr="009D1401">
        <w:rPr>
          <w:rFonts w:ascii="Arial" w:hAnsi="Arial" w:cs="Arial"/>
        </w:rPr>
        <w:t xml:space="preserve">) </w:t>
      </w:r>
      <w:r w:rsidRPr="009D1401">
        <w:rPr>
          <w:rFonts w:ascii="Arial" w:hAnsi="Arial" w:cs="Arial"/>
          <w:iCs/>
        </w:rPr>
        <w:t xml:space="preserve">estão relacionadas a ambientes florestais mais preservados. </w:t>
      </w:r>
      <w:r w:rsidRPr="009D1401">
        <w:rPr>
          <w:rFonts w:ascii="Arial" w:hAnsi="Arial" w:cs="Arial"/>
        </w:rPr>
        <w:t>O camaleão (</w:t>
      </w:r>
      <w:r w:rsidRPr="009D1401">
        <w:rPr>
          <w:rFonts w:ascii="Arial" w:hAnsi="Arial" w:cs="Arial"/>
          <w:i/>
          <w:iCs/>
        </w:rPr>
        <w:t>Enyalius iheringii</w:t>
      </w:r>
      <w:r w:rsidRPr="009D1401">
        <w:rPr>
          <w:rFonts w:ascii="Arial" w:hAnsi="Arial" w:cs="Arial"/>
          <w:iCs/>
        </w:rPr>
        <w:t>)</w:t>
      </w:r>
      <w:r w:rsidRPr="009D1401">
        <w:rPr>
          <w:rFonts w:ascii="Arial" w:hAnsi="Arial" w:cs="Arial"/>
          <w:i/>
          <w:iCs/>
        </w:rPr>
        <w:t xml:space="preserve"> </w:t>
      </w:r>
      <w:r w:rsidRPr="009D1401">
        <w:rPr>
          <w:rFonts w:ascii="Arial" w:hAnsi="Arial" w:cs="Arial"/>
          <w:iCs/>
        </w:rPr>
        <w:t xml:space="preserve">é uma </w:t>
      </w:r>
      <w:r w:rsidRPr="009D1401">
        <w:rPr>
          <w:rFonts w:ascii="Arial" w:hAnsi="Arial" w:cs="Arial"/>
        </w:rPr>
        <w:t xml:space="preserve">espécie abundante na região litorânea e na serra do mar paranaense. </w:t>
      </w:r>
    </w:p>
    <w:p w14:paraId="42243CCD" w14:textId="04B0C6A7" w:rsidR="009D1401" w:rsidRPr="00EA0716" w:rsidRDefault="009D1401" w:rsidP="00EA0716">
      <w:pPr>
        <w:spacing w:line="360" w:lineRule="auto"/>
        <w:ind w:firstLine="709"/>
        <w:jc w:val="both"/>
        <w:rPr>
          <w:rFonts w:ascii="Arial" w:hAnsi="Arial" w:cs="Arial"/>
        </w:rPr>
      </w:pPr>
      <w:r w:rsidRPr="009D1401">
        <w:rPr>
          <w:rFonts w:ascii="Arial" w:hAnsi="Arial" w:cs="Arial"/>
        </w:rPr>
        <w:t>Observa-se também a ocorrência do jacaré-de-papo-amarelo (</w:t>
      </w:r>
      <w:r w:rsidRPr="009D1401">
        <w:rPr>
          <w:rFonts w:ascii="Arial" w:hAnsi="Arial" w:cs="Arial"/>
          <w:i/>
          <w:iCs/>
        </w:rPr>
        <w:t>Caiman latirostris</w:t>
      </w:r>
      <w:r w:rsidRPr="009D1401">
        <w:rPr>
          <w:rFonts w:ascii="Arial" w:hAnsi="Arial" w:cs="Arial"/>
          <w:iCs/>
        </w:rPr>
        <w:t>)</w:t>
      </w:r>
      <w:r w:rsidRPr="009D1401">
        <w:rPr>
          <w:rFonts w:ascii="Arial" w:hAnsi="Arial" w:cs="Arial"/>
          <w:i/>
          <w:iCs/>
        </w:rPr>
        <w:t xml:space="preserve"> </w:t>
      </w:r>
      <w:r w:rsidRPr="009D1401">
        <w:rPr>
          <w:rFonts w:ascii="Arial" w:hAnsi="Arial" w:cs="Arial"/>
        </w:rPr>
        <w:t>que tem a região de estudo como uma área de grande importância para a preservação da espécie.</w:t>
      </w:r>
      <w:bookmarkStart w:id="56" w:name="_Toc461583465"/>
    </w:p>
    <w:p w14:paraId="033D595F" w14:textId="3D172B59" w:rsidR="009D1401" w:rsidRPr="009D1401" w:rsidRDefault="00EA0716" w:rsidP="009D1401">
      <w:pPr>
        <w:pStyle w:val="Ttulo3Tagaaba"/>
        <w:numPr>
          <w:ilvl w:val="0"/>
          <w:numId w:val="0"/>
        </w:numPr>
        <w:spacing w:line="360" w:lineRule="auto"/>
        <w:ind w:left="709" w:hanging="709"/>
        <w:rPr>
          <w:rFonts w:ascii="Arial" w:hAnsi="Arial" w:cs="Arial"/>
          <w:b w:val="0"/>
        </w:rPr>
      </w:pPr>
      <w:r>
        <w:rPr>
          <w:rFonts w:ascii="Arial" w:hAnsi="Arial" w:cs="Arial"/>
          <w:b w:val="0"/>
        </w:rPr>
        <w:t>3</w:t>
      </w:r>
      <w:r w:rsidR="009D1401" w:rsidRPr="009D1401">
        <w:rPr>
          <w:rFonts w:ascii="Arial" w:hAnsi="Arial" w:cs="Arial"/>
          <w:b w:val="0"/>
        </w:rPr>
        <w:t>.3.4.  Anfíbios</w:t>
      </w:r>
    </w:p>
    <w:p w14:paraId="639A3D45" w14:textId="77777777" w:rsidR="009D1401" w:rsidRPr="009D1401" w:rsidRDefault="009D1401" w:rsidP="009D1401">
      <w:pPr>
        <w:spacing w:line="360" w:lineRule="auto"/>
        <w:jc w:val="both"/>
        <w:rPr>
          <w:rFonts w:ascii="Arial" w:eastAsia="Arial" w:hAnsi="Arial" w:cs="Arial"/>
        </w:rPr>
      </w:pPr>
      <w:r w:rsidRPr="009D1401">
        <w:rPr>
          <w:rFonts w:ascii="Arial" w:eastAsia="Arial" w:hAnsi="Arial" w:cs="Arial"/>
        </w:rPr>
        <w:t xml:space="preserve">         Os anfíbios são um grupo de grande importância ecológica, tanto por sua grande diversidade de espécies quanto pelo fato de estarem em meio a interface água e terra. Devido ao seu ciclo de vida, desempenham diferentes papéis ecológicos da fase larval a adulta.  Na fase larval, podem </w:t>
      </w:r>
      <w:proofErr w:type="gramStart"/>
      <w:r w:rsidRPr="009D1401">
        <w:rPr>
          <w:rFonts w:ascii="Arial" w:eastAsia="Arial" w:hAnsi="Arial" w:cs="Arial"/>
        </w:rPr>
        <w:t>ser  detritívoros</w:t>
      </w:r>
      <w:proofErr w:type="gramEnd"/>
      <w:r w:rsidRPr="009D1401">
        <w:rPr>
          <w:rFonts w:ascii="Arial" w:eastAsia="Arial" w:hAnsi="Arial" w:cs="Arial"/>
        </w:rPr>
        <w:t xml:space="preserve">, filtradores, onívoros e carnívoros e quando  adultos, capturam presas de ambientes terrestres e aquáticos (MACHADO </w:t>
      </w:r>
      <w:r w:rsidRPr="009D1401">
        <w:rPr>
          <w:rFonts w:ascii="Arial" w:eastAsia="Arial" w:hAnsi="Arial" w:cs="Arial"/>
          <w:i/>
        </w:rPr>
        <w:t>et al.,</w:t>
      </w:r>
      <w:r w:rsidRPr="009D1401">
        <w:rPr>
          <w:rFonts w:ascii="Arial" w:eastAsia="Arial" w:hAnsi="Arial" w:cs="Arial"/>
        </w:rPr>
        <w:t xml:space="preserve">2008). Além do </w:t>
      </w:r>
      <w:r w:rsidRPr="009D1401">
        <w:rPr>
          <w:rFonts w:ascii="Arial" w:eastAsia="Arial" w:hAnsi="Arial" w:cs="Arial"/>
        </w:rPr>
        <w:lastRenderedPageBreak/>
        <w:t xml:space="preserve">mais, ocupam diversos ambientes </w:t>
      </w:r>
      <w:r w:rsidRPr="009D1401">
        <w:rPr>
          <w:rFonts w:ascii="Arial" w:hAnsi="Arial" w:cs="Arial"/>
        </w:rPr>
        <w:t xml:space="preserve">de acordo com o modo reprodutivo e fase de desenvolvimento, com algumas espécies necessitando de corpos d’água temporários (poças) ou correntes (rios e riachos). Algumas apresentam desenvolvimento direto, necessitando apenas de umidade presente na serapilheira ou solo. </w:t>
      </w:r>
      <w:r w:rsidRPr="009D1401">
        <w:rPr>
          <w:rFonts w:ascii="Arial" w:eastAsia="Arial" w:hAnsi="Arial" w:cs="Arial"/>
        </w:rPr>
        <w:t xml:space="preserve">Existem diversas ameaças para o grupo no Brasil. Algumas delas são as possibilidades de infecção fúngica pelo </w:t>
      </w:r>
      <w:r w:rsidRPr="009D1401">
        <w:rPr>
          <w:rFonts w:ascii="Arial" w:eastAsia="Arial" w:hAnsi="Arial" w:cs="Arial"/>
          <w:i/>
        </w:rPr>
        <w:t>Batrachochytrium dendrobatidis</w:t>
      </w:r>
      <w:r w:rsidRPr="009D1401">
        <w:rPr>
          <w:rFonts w:ascii="Arial" w:eastAsia="Arial" w:hAnsi="Arial" w:cs="Arial"/>
        </w:rPr>
        <w:t xml:space="preserve">, que pode ser letal, a poluição, o aquecimento global e a fragmentação de ecossistemas. </w:t>
      </w:r>
      <w:r w:rsidRPr="009D1401">
        <w:rPr>
          <w:rFonts w:ascii="Arial" w:hAnsi="Arial" w:cs="Arial"/>
        </w:rPr>
        <w:t>A APA de Guaraqueçaba tem o potencial de ocorrência de 61 espécies de anfíbios</w:t>
      </w:r>
      <w:r w:rsidRPr="009D1401">
        <w:rPr>
          <w:rFonts w:ascii="Arial" w:eastAsia="Arial" w:hAnsi="Arial" w:cs="Arial"/>
        </w:rPr>
        <w:t xml:space="preserve">. Estes valores correspondem as espécies de ocorrência na Reserva Natural do Salto Morato (2011), sendo o maior registro para o Estado.  </w:t>
      </w:r>
    </w:p>
    <w:p w14:paraId="2F2D5CE8" w14:textId="77777777" w:rsidR="009D1401" w:rsidRPr="009D1401" w:rsidRDefault="009D1401" w:rsidP="009D1401">
      <w:pPr>
        <w:spacing w:line="360" w:lineRule="auto"/>
        <w:jc w:val="both"/>
        <w:rPr>
          <w:rFonts w:ascii="Arial" w:eastAsia="Arial" w:hAnsi="Arial" w:cs="Arial"/>
        </w:rPr>
      </w:pPr>
      <w:r w:rsidRPr="009D1401">
        <w:rPr>
          <w:rFonts w:ascii="Arial" w:eastAsia="Arial" w:hAnsi="Arial" w:cs="Arial"/>
        </w:rPr>
        <w:t xml:space="preserve">              </w:t>
      </w:r>
      <w:r w:rsidRPr="009D1401">
        <w:rPr>
          <w:rFonts w:ascii="Arial" w:hAnsi="Arial" w:cs="Arial"/>
        </w:rPr>
        <w:t xml:space="preserve">A variação da vegetação influencia a distribuição destes anfíbios, com alguns mais dependentes da floresta, tais como: </w:t>
      </w:r>
      <w:r w:rsidRPr="009D1401">
        <w:rPr>
          <w:rFonts w:ascii="Arial" w:hAnsi="Arial" w:cs="Arial"/>
          <w:i/>
        </w:rPr>
        <w:t>Adenomera marmorata, Bufo abei, Bufo ictericus, Cycloramphus rhyakonastes, Dendrophryniscus leucomystax, Eleutherodactylus binotatus, Eleutherodactylus guentheri, Hyalinobatrachium uranoscopum, Hyla berthalutzae, Hyla hylax, Hyla semilineata, Phrynohyas mesophaea, Physalaemus olfersii, Physalaemus spiniger, Proceratophrys boiei, Scinax argyreornatus, Scinax littoralis, Scinaxperereca, Scinax perpusillus</w:t>
      </w:r>
      <w:r w:rsidRPr="009D1401">
        <w:rPr>
          <w:rFonts w:ascii="Arial" w:hAnsi="Arial" w:cs="Arial"/>
        </w:rPr>
        <w:t xml:space="preserve"> e </w:t>
      </w:r>
      <w:r w:rsidRPr="009D1401">
        <w:rPr>
          <w:rFonts w:ascii="Arial" w:hAnsi="Arial" w:cs="Arial"/>
          <w:i/>
        </w:rPr>
        <w:t>Scinax rizibilis</w:t>
      </w:r>
      <w:r w:rsidRPr="009D1401">
        <w:rPr>
          <w:rFonts w:ascii="Arial" w:hAnsi="Arial" w:cs="Arial"/>
        </w:rPr>
        <w:t>. Outras espécies se mostram mais associadas a áreas desflorestadas como:</w:t>
      </w:r>
      <w:r w:rsidRPr="009D1401">
        <w:rPr>
          <w:rFonts w:ascii="Arial" w:hAnsi="Arial" w:cs="Arial"/>
          <w:i/>
        </w:rPr>
        <w:t xml:space="preserve"> Elachistocleis ovalis, Hyla elegans, Hyla werneri, Scinax alterus, Scinax cuspidatus</w:t>
      </w:r>
      <w:r w:rsidRPr="009D1401">
        <w:rPr>
          <w:rFonts w:ascii="Arial" w:hAnsi="Arial" w:cs="Arial"/>
        </w:rPr>
        <w:t xml:space="preserve"> e </w:t>
      </w:r>
      <w:r w:rsidRPr="009D1401">
        <w:rPr>
          <w:rFonts w:ascii="Arial" w:hAnsi="Arial" w:cs="Arial"/>
          <w:i/>
        </w:rPr>
        <w:t>Scinax fuscovariu</w:t>
      </w:r>
      <w:r w:rsidRPr="009D1401">
        <w:rPr>
          <w:rFonts w:ascii="Arial" w:hAnsi="Arial" w:cs="Arial"/>
        </w:rPr>
        <w:t xml:space="preserve">. </w:t>
      </w:r>
    </w:p>
    <w:p w14:paraId="7A51FCC8" w14:textId="77777777" w:rsidR="009D1401" w:rsidRPr="009D1401" w:rsidRDefault="009D1401" w:rsidP="009D1401">
      <w:pPr>
        <w:spacing w:line="360" w:lineRule="auto"/>
        <w:jc w:val="both"/>
        <w:rPr>
          <w:rFonts w:ascii="Arial" w:hAnsi="Arial" w:cs="Arial"/>
        </w:rPr>
      </w:pPr>
      <w:r w:rsidRPr="009D1401">
        <w:rPr>
          <w:rFonts w:ascii="Arial" w:hAnsi="Arial" w:cs="Arial"/>
        </w:rPr>
        <w:t xml:space="preserve">            Várias espécies de anfíbios anuros foram encontradas associadas a bromélias, o que pode se dar por diversas maneiras. As espécies ditas como bromelícolas são aquelas que podem ser encontradas em bromélias, sem que a elas estejam associadas por qualquer aspecto reprodutivo, podendo ser eventuais ou habituais. Já as espécies bromelígenas dependem da bromélia para a complementação do ciclo de vida, sendo na deposição de ovos ou no desenvolvimento larval (PEIXOTO, 1995). </w:t>
      </w:r>
    </w:p>
    <w:p w14:paraId="365B6FF4" w14:textId="77777777" w:rsidR="009D1401" w:rsidRPr="009D1401" w:rsidRDefault="009D1401" w:rsidP="009D1401">
      <w:pPr>
        <w:spacing w:line="360" w:lineRule="auto"/>
        <w:jc w:val="both"/>
        <w:rPr>
          <w:rFonts w:ascii="Arial" w:hAnsi="Arial" w:cs="Arial"/>
        </w:rPr>
      </w:pPr>
      <w:r w:rsidRPr="009D1401">
        <w:rPr>
          <w:rFonts w:ascii="Arial" w:hAnsi="Arial" w:cs="Arial"/>
        </w:rPr>
        <w:t xml:space="preserve">                Dentro da Ordem Anura, o gênero </w:t>
      </w:r>
      <w:r w:rsidRPr="009D1401">
        <w:rPr>
          <w:rFonts w:ascii="Arial" w:hAnsi="Arial" w:cs="Arial"/>
          <w:i/>
        </w:rPr>
        <w:t>Brachycephalus</w:t>
      </w:r>
      <w:r w:rsidRPr="009D1401">
        <w:rPr>
          <w:rFonts w:ascii="Arial" w:hAnsi="Arial" w:cs="Arial"/>
        </w:rPr>
        <w:t xml:space="preserve">, conhecido pelo seu diminuto tamanho é endêmico da Mata Atlântica, ocorrendo principalmente nos estados do sul e sudeste. A maioria das espécies deste gênero ocorre em montanhas com mais de 600 metros de altitude. </w:t>
      </w:r>
      <w:r w:rsidRPr="009D1401">
        <w:rPr>
          <w:rFonts w:ascii="Arial" w:eastAsia="Arial" w:hAnsi="Arial" w:cs="Arial"/>
        </w:rPr>
        <w:t xml:space="preserve">O alto nível de microendemismos encontrado em algumas espécies deste gênero pode ser </w:t>
      </w:r>
      <w:r w:rsidRPr="009D1401">
        <w:rPr>
          <w:rFonts w:ascii="Arial" w:eastAsia="Arial" w:hAnsi="Arial" w:cs="Arial"/>
        </w:rPr>
        <w:lastRenderedPageBreak/>
        <w:t xml:space="preserve">relacionado com sua baixa tolerância climática. As regiões montanhosas criam condições ambientais restritas que permitem o desenvolvimento destas espécies apenas nestes locais (RIBEIRO, 2015). No ano de 2012 na RPPN Salto Morato foi descrita a espécie </w:t>
      </w:r>
      <w:r w:rsidRPr="009D1401">
        <w:rPr>
          <w:rFonts w:ascii="Arial" w:eastAsia="Arial" w:hAnsi="Arial" w:cs="Arial"/>
          <w:i/>
        </w:rPr>
        <w:t>Brachycephalus tridactylus</w:t>
      </w:r>
      <w:r w:rsidRPr="009D1401">
        <w:rPr>
          <w:rFonts w:ascii="Arial" w:eastAsia="Arial" w:hAnsi="Arial" w:cs="Arial"/>
        </w:rPr>
        <w:t>, com ocorrência no topo da Serra do Morato.</w:t>
      </w:r>
    </w:p>
    <w:p w14:paraId="6CE2C1AC" w14:textId="23EA1A43" w:rsidR="009D1401" w:rsidRPr="009D1401" w:rsidRDefault="009D1401" w:rsidP="008C7269">
      <w:pPr>
        <w:pStyle w:val="Ttulo3Tagaaba"/>
        <w:numPr>
          <w:ilvl w:val="2"/>
          <w:numId w:val="10"/>
        </w:numPr>
        <w:spacing w:before="480" w:after="480" w:line="360" w:lineRule="auto"/>
        <w:ind w:hanging="1440"/>
        <w:rPr>
          <w:rFonts w:ascii="Arial" w:hAnsi="Arial" w:cs="Arial"/>
          <w:b w:val="0"/>
        </w:rPr>
      </w:pPr>
      <w:r w:rsidRPr="009D1401">
        <w:rPr>
          <w:rFonts w:ascii="Arial" w:hAnsi="Arial" w:cs="Arial"/>
          <w:b w:val="0"/>
        </w:rPr>
        <w:t>Invertebrados</w:t>
      </w:r>
      <w:bookmarkEnd w:id="56"/>
    </w:p>
    <w:p w14:paraId="522CE21D" w14:textId="77777777" w:rsidR="009D1401" w:rsidRPr="009D1401" w:rsidRDefault="009D1401" w:rsidP="009D1401">
      <w:pPr>
        <w:spacing w:line="360" w:lineRule="auto"/>
        <w:ind w:firstLine="709"/>
        <w:jc w:val="both"/>
        <w:rPr>
          <w:rFonts w:ascii="Arial" w:eastAsia="Arial" w:hAnsi="Arial" w:cs="Arial"/>
        </w:rPr>
      </w:pPr>
      <w:r w:rsidRPr="009D1401">
        <w:rPr>
          <w:rFonts w:ascii="Arial" w:eastAsia="Arial" w:hAnsi="Arial" w:cs="Arial"/>
        </w:rPr>
        <w:t xml:space="preserve">São poucos os estudos envolvendo a fauna de invertebrados na região da APA de Guaraqueçaba. Dentre os existentes, destacam-se os referentes aos insetos. Tais organismos constituem uma classe contribuinte para o equilíbrio do ecossistema, pois são agentes polinizadores essenciais para a manutenção de diversas espécies vegetais, a presença destes indica uma boa qualidade ambiental, sendo assim considerados bons bioindicadores. </w:t>
      </w:r>
    </w:p>
    <w:p w14:paraId="1EEB4B7A" w14:textId="77777777" w:rsidR="009D1401" w:rsidRPr="009D1401" w:rsidRDefault="009D1401" w:rsidP="009D1401">
      <w:pPr>
        <w:spacing w:line="360" w:lineRule="auto"/>
        <w:ind w:firstLine="709"/>
        <w:jc w:val="both"/>
        <w:rPr>
          <w:rFonts w:ascii="Arial" w:hAnsi="Arial" w:cs="Arial"/>
          <w:iCs/>
        </w:rPr>
      </w:pPr>
      <w:r w:rsidRPr="009D1401">
        <w:rPr>
          <w:rFonts w:ascii="Arial" w:eastAsia="Arial" w:hAnsi="Arial" w:cs="Arial"/>
        </w:rPr>
        <w:t>Algumas abelhas nativas da região são utilizadas na meliponicultura, embora muitas dessas se encontrem ameaçadas, logo o valor econômico atribuído a estas espécies pode auxiliar na sua conservação. Dentre tais espécies estão a jataí-amarela (</w:t>
      </w:r>
      <w:r w:rsidRPr="009D1401">
        <w:rPr>
          <w:rFonts w:ascii="Arial" w:hAnsi="Arial" w:cs="Arial"/>
          <w:i/>
        </w:rPr>
        <w:t>Tetragonisca angustula</w:t>
      </w:r>
      <w:r w:rsidRPr="009D1401">
        <w:rPr>
          <w:rFonts w:ascii="Arial" w:hAnsi="Arial" w:cs="Arial"/>
        </w:rPr>
        <w:t>), a t</w:t>
      </w:r>
      <w:r w:rsidRPr="009D1401">
        <w:rPr>
          <w:rFonts w:ascii="Arial" w:eastAsia="Arial" w:hAnsi="Arial" w:cs="Arial"/>
        </w:rPr>
        <w:t>ubuna (</w:t>
      </w:r>
      <w:r w:rsidRPr="009D1401">
        <w:rPr>
          <w:rFonts w:ascii="Arial" w:hAnsi="Arial" w:cs="Arial"/>
          <w:i/>
          <w:lang w:eastAsia="en-US"/>
        </w:rPr>
        <w:t>Scaptotrigona bipunctata</w:t>
      </w:r>
      <w:r w:rsidRPr="009D1401">
        <w:rPr>
          <w:rFonts w:ascii="Arial" w:hAnsi="Arial" w:cs="Arial"/>
          <w:lang w:eastAsia="en-US"/>
        </w:rPr>
        <w:t>), a u</w:t>
      </w:r>
      <w:r w:rsidRPr="009D1401">
        <w:rPr>
          <w:rFonts w:ascii="Arial" w:hAnsi="Arial" w:cs="Arial"/>
        </w:rPr>
        <w:t>ruçu-amarela (</w:t>
      </w:r>
      <w:r w:rsidRPr="009D1401">
        <w:rPr>
          <w:rFonts w:ascii="Arial" w:hAnsi="Arial" w:cs="Arial"/>
          <w:i/>
        </w:rPr>
        <w:t>Melipona rufiventris</w:t>
      </w:r>
      <w:r w:rsidRPr="009D1401">
        <w:rPr>
          <w:rFonts w:ascii="Arial" w:hAnsi="Arial" w:cs="Arial"/>
        </w:rPr>
        <w:t>), a manduri (</w:t>
      </w:r>
      <w:r w:rsidRPr="009D1401">
        <w:rPr>
          <w:rFonts w:ascii="Arial" w:hAnsi="Arial" w:cs="Arial"/>
          <w:i/>
          <w:iCs/>
        </w:rPr>
        <w:t>Melipona marginata</w:t>
      </w:r>
      <w:r w:rsidRPr="009D1401">
        <w:rPr>
          <w:rFonts w:ascii="Arial" w:hAnsi="Arial" w:cs="Arial"/>
          <w:iCs/>
        </w:rPr>
        <w:t xml:space="preserve">) e a </w:t>
      </w:r>
      <w:r w:rsidRPr="009D1401">
        <w:rPr>
          <w:rFonts w:ascii="Arial" w:hAnsi="Arial" w:cs="Arial"/>
        </w:rPr>
        <w:t>mandaçaia-da-terra</w:t>
      </w:r>
      <w:r w:rsidRPr="009D1401">
        <w:rPr>
          <w:rStyle w:val="apple-converted-space"/>
          <w:rFonts w:ascii="Arial" w:hAnsi="Arial" w:cs="Arial"/>
        </w:rPr>
        <w:t xml:space="preserve"> </w:t>
      </w:r>
      <w:r w:rsidRPr="009D1401">
        <w:rPr>
          <w:rFonts w:ascii="Arial" w:hAnsi="Arial" w:cs="Arial"/>
        </w:rPr>
        <w:t>(</w:t>
      </w:r>
      <w:r w:rsidRPr="009D1401">
        <w:rPr>
          <w:rFonts w:ascii="Arial" w:hAnsi="Arial" w:cs="Arial"/>
          <w:i/>
        </w:rPr>
        <w:t>M</w:t>
      </w:r>
      <w:r w:rsidRPr="009D1401">
        <w:rPr>
          <w:rFonts w:ascii="Arial" w:hAnsi="Arial" w:cs="Arial"/>
          <w:i/>
          <w:iCs/>
        </w:rPr>
        <w:t>elipona quinquefasciata</w:t>
      </w:r>
      <w:r w:rsidRPr="009D1401">
        <w:rPr>
          <w:rFonts w:ascii="Arial" w:hAnsi="Arial" w:cs="Arial"/>
          <w:iCs/>
        </w:rPr>
        <w:t>), a iraí (</w:t>
      </w:r>
      <w:r w:rsidRPr="009D1401">
        <w:rPr>
          <w:rFonts w:ascii="Arial" w:hAnsi="Arial" w:cs="Arial"/>
          <w:i/>
          <w:iCs/>
        </w:rPr>
        <w:t xml:space="preserve">Nannotrigona testacericornis), </w:t>
      </w:r>
      <w:r w:rsidRPr="009D1401">
        <w:rPr>
          <w:rFonts w:ascii="Arial" w:hAnsi="Arial" w:cs="Arial"/>
          <w:iCs/>
        </w:rPr>
        <w:t>a guaráipo-amarela (</w:t>
      </w:r>
      <w:r w:rsidRPr="009D1401">
        <w:rPr>
          <w:rFonts w:ascii="Arial" w:hAnsi="Arial" w:cs="Arial"/>
          <w:i/>
          <w:iCs/>
        </w:rPr>
        <w:t xml:space="preserve">Melipona </w:t>
      </w:r>
      <w:proofErr w:type="gramStart"/>
      <w:r w:rsidRPr="009D1401">
        <w:rPr>
          <w:rFonts w:ascii="Arial" w:hAnsi="Arial" w:cs="Arial"/>
          <w:i/>
          <w:iCs/>
        </w:rPr>
        <w:t>mondury</w:t>
      </w:r>
      <w:r w:rsidRPr="009D1401">
        <w:rPr>
          <w:rFonts w:ascii="Arial" w:hAnsi="Arial" w:cs="Arial"/>
          <w:iCs/>
        </w:rPr>
        <w:t xml:space="preserve"> )</w:t>
      </w:r>
      <w:proofErr w:type="gramEnd"/>
      <w:r w:rsidRPr="009D1401">
        <w:rPr>
          <w:rFonts w:ascii="Arial" w:hAnsi="Arial" w:cs="Arial"/>
          <w:iCs/>
        </w:rPr>
        <w:t xml:space="preserve"> e a abelha-mirim (</w:t>
      </w:r>
      <w:r w:rsidRPr="009D1401">
        <w:rPr>
          <w:rFonts w:ascii="Arial" w:hAnsi="Arial" w:cs="Arial"/>
          <w:i/>
          <w:iCs/>
        </w:rPr>
        <w:t xml:space="preserve">Plebeia </w:t>
      </w:r>
      <w:r w:rsidRPr="009D1401">
        <w:rPr>
          <w:rFonts w:ascii="Arial" w:hAnsi="Arial" w:cs="Arial"/>
          <w:iCs/>
        </w:rPr>
        <w:t>spp.).</w:t>
      </w:r>
    </w:p>
    <w:p w14:paraId="43BB5219" w14:textId="77777777" w:rsidR="009D1401" w:rsidRPr="009D1401" w:rsidRDefault="009D1401" w:rsidP="009D1401">
      <w:pPr>
        <w:spacing w:line="360" w:lineRule="auto"/>
        <w:ind w:firstLine="709"/>
        <w:jc w:val="both"/>
        <w:rPr>
          <w:rFonts w:ascii="Arial" w:hAnsi="Arial" w:cs="Arial"/>
          <w:iCs/>
          <w:color w:val="252525"/>
        </w:rPr>
      </w:pPr>
      <w:r w:rsidRPr="009D1401">
        <w:rPr>
          <w:rFonts w:ascii="Arial" w:hAnsi="Arial" w:cs="Arial"/>
          <w:lang w:eastAsia="en-US"/>
        </w:rPr>
        <w:t xml:space="preserve">Schwartz-Filho </w:t>
      </w:r>
      <w:r w:rsidRPr="009D1401">
        <w:rPr>
          <w:rFonts w:ascii="Arial" w:hAnsi="Arial" w:cs="Arial"/>
          <w:i/>
          <w:iCs/>
          <w:lang w:eastAsia="en-US"/>
        </w:rPr>
        <w:t xml:space="preserve">et al. </w:t>
      </w:r>
      <w:r w:rsidRPr="009D1401">
        <w:rPr>
          <w:rFonts w:ascii="Arial" w:hAnsi="Arial" w:cs="Arial"/>
          <w:lang w:eastAsia="en-US"/>
        </w:rPr>
        <w:t>(1999) visando descrever a comunidade de abelhas silvestres da Ilha das Cobras aponta para a ocorrência de 57 espécies, e em outras localidades, como por exemplo Alexandra, 164 espécies.</w:t>
      </w:r>
    </w:p>
    <w:p w14:paraId="04496D91" w14:textId="77777777" w:rsidR="009D1401" w:rsidRPr="009D1401" w:rsidRDefault="009D1401" w:rsidP="009D1401">
      <w:pPr>
        <w:spacing w:line="360" w:lineRule="auto"/>
        <w:ind w:firstLine="709"/>
        <w:jc w:val="both"/>
        <w:rPr>
          <w:rFonts w:ascii="Arial" w:hAnsi="Arial" w:cs="Arial"/>
        </w:rPr>
      </w:pPr>
      <w:r w:rsidRPr="009D1401">
        <w:rPr>
          <w:rFonts w:ascii="Arial" w:hAnsi="Arial" w:cs="Arial"/>
        </w:rPr>
        <w:t xml:space="preserve">Pesquisas desenvolvidas na Reserva Natural de Guaricica apontam para a ocorrência de </w:t>
      </w:r>
      <w:r w:rsidRPr="009D1401">
        <w:rPr>
          <w:rFonts w:ascii="Arial" w:hAnsi="Arial" w:cs="Arial"/>
          <w:lang w:eastAsia="en-US"/>
        </w:rPr>
        <w:t xml:space="preserve">35 famílias de besouros (HOPP, 2010) e 99 espécies de formigas (BIHN, 2010) </w:t>
      </w:r>
      <w:r w:rsidRPr="009D1401">
        <w:rPr>
          <w:rFonts w:ascii="Arial" w:hAnsi="Arial" w:cs="Arial"/>
        </w:rPr>
        <w:t xml:space="preserve">espécies de borboletas muito comuns na região, como a </w:t>
      </w:r>
      <w:r w:rsidRPr="009D1401">
        <w:rPr>
          <w:rFonts w:ascii="Arial" w:hAnsi="Arial" w:cs="Arial"/>
          <w:i/>
        </w:rPr>
        <w:t xml:space="preserve">Morpho anaxibia, </w:t>
      </w:r>
      <w:r w:rsidRPr="009D1401">
        <w:rPr>
          <w:rFonts w:ascii="Arial" w:hAnsi="Arial" w:cs="Arial"/>
        </w:rPr>
        <w:t xml:space="preserve">a </w:t>
      </w:r>
      <w:r w:rsidRPr="009D1401">
        <w:rPr>
          <w:rFonts w:ascii="Arial" w:hAnsi="Arial" w:cs="Arial"/>
          <w:i/>
        </w:rPr>
        <w:t xml:space="preserve">Heliconius sara, </w:t>
      </w:r>
      <w:r w:rsidRPr="009D1401">
        <w:rPr>
          <w:rFonts w:ascii="Arial" w:hAnsi="Arial" w:cs="Arial"/>
        </w:rPr>
        <w:t xml:space="preserve">a </w:t>
      </w:r>
      <w:r w:rsidRPr="009D1401">
        <w:rPr>
          <w:rFonts w:ascii="Arial" w:hAnsi="Arial" w:cs="Arial"/>
          <w:i/>
        </w:rPr>
        <w:t xml:space="preserve">Pierella nereis </w:t>
      </w:r>
      <w:r w:rsidRPr="009D1401">
        <w:rPr>
          <w:rFonts w:ascii="Arial" w:hAnsi="Arial" w:cs="Arial"/>
        </w:rPr>
        <w:t xml:space="preserve">e a </w:t>
      </w:r>
      <w:r w:rsidRPr="009D1401">
        <w:rPr>
          <w:rFonts w:ascii="Arial" w:hAnsi="Arial" w:cs="Arial"/>
          <w:i/>
        </w:rPr>
        <w:t xml:space="preserve">Phythonides lancea. </w:t>
      </w:r>
    </w:p>
    <w:p w14:paraId="0FFCF70C" w14:textId="77777777" w:rsidR="009D1401" w:rsidRPr="009D1401" w:rsidRDefault="009D1401" w:rsidP="009D1401">
      <w:pPr>
        <w:spacing w:line="360" w:lineRule="auto"/>
        <w:ind w:firstLine="709"/>
        <w:jc w:val="both"/>
        <w:rPr>
          <w:rFonts w:ascii="Arial" w:hAnsi="Arial" w:cs="Arial"/>
        </w:rPr>
      </w:pPr>
      <w:r w:rsidRPr="009D1401">
        <w:rPr>
          <w:rFonts w:ascii="Arial" w:hAnsi="Arial" w:cs="Arial"/>
        </w:rPr>
        <w:t xml:space="preserve">Em relação à associação das plantas da família Bromeliaceae com elementos da fauna, Mestre </w:t>
      </w:r>
      <w:r w:rsidRPr="009D1401">
        <w:rPr>
          <w:rFonts w:ascii="Arial" w:hAnsi="Arial" w:cs="Arial"/>
          <w:i/>
        </w:rPr>
        <w:t>et al</w:t>
      </w:r>
      <w:r w:rsidRPr="009D1401">
        <w:rPr>
          <w:rFonts w:ascii="Arial" w:hAnsi="Arial" w:cs="Arial"/>
        </w:rPr>
        <w:t xml:space="preserve">. (2001) destacam a associação da fauna de macroinvertebrados à espécie </w:t>
      </w:r>
      <w:r w:rsidRPr="009D1401">
        <w:rPr>
          <w:rFonts w:ascii="Arial" w:hAnsi="Arial" w:cs="Arial"/>
          <w:i/>
        </w:rPr>
        <w:t>Vriesea inflata</w:t>
      </w:r>
      <w:r w:rsidRPr="009D1401">
        <w:rPr>
          <w:rFonts w:ascii="Arial" w:hAnsi="Arial" w:cs="Arial"/>
        </w:rPr>
        <w:t xml:space="preserve"> (Bromeliacea). Foram encontrados ao todo 1.639 indivíduos, divididos em 23 taxa, em sua maioria </w:t>
      </w:r>
      <w:r w:rsidRPr="009D1401">
        <w:rPr>
          <w:rFonts w:ascii="Arial" w:hAnsi="Arial" w:cs="Arial"/>
        </w:rPr>
        <w:lastRenderedPageBreak/>
        <w:t>nas formas imaturas. Foram localizados alguns exemplares dos filos Platyhelmintes, Nematoda, Mollusca, Annelida, Arthropoda. Entre os artrópodes foram encontrados muitos exemplares das classes Arachnida, Chilopoda, Diplopoda, Crutacea e principalmente Insecta.</w:t>
      </w:r>
      <w:bookmarkStart w:id="57" w:name="_Toc437252131"/>
      <w:bookmarkStart w:id="58" w:name="_Toc461583467"/>
      <w:bookmarkEnd w:id="57"/>
    </w:p>
    <w:p w14:paraId="769E30A4" w14:textId="77777777" w:rsidR="009D1401" w:rsidRPr="009D1401" w:rsidRDefault="009D1401" w:rsidP="009D1401">
      <w:pPr>
        <w:spacing w:line="360" w:lineRule="auto"/>
        <w:ind w:firstLine="709"/>
        <w:jc w:val="both"/>
        <w:rPr>
          <w:rFonts w:ascii="Arial" w:hAnsi="Arial" w:cs="Arial"/>
        </w:rPr>
      </w:pPr>
    </w:p>
    <w:p w14:paraId="5AC006B0" w14:textId="01B289BE" w:rsidR="00D87146" w:rsidRDefault="00EA0716" w:rsidP="008C7269">
      <w:pPr>
        <w:pStyle w:val="Ttulo5"/>
        <w:numPr>
          <w:ilvl w:val="1"/>
          <w:numId w:val="10"/>
        </w:numPr>
        <w:spacing w:line="360" w:lineRule="auto"/>
        <w:ind w:left="851" w:hanging="851"/>
        <w:rPr>
          <w:rFonts w:ascii="Arial" w:eastAsia="Arial" w:hAnsi="Arial" w:cs="Arial"/>
        </w:rPr>
      </w:pPr>
      <w:r w:rsidRPr="009D1401">
        <w:rPr>
          <w:rFonts w:ascii="Arial" w:hAnsi="Arial" w:cs="Arial"/>
          <w:b w:val="0"/>
        </w:rPr>
        <w:t>F</w:t>
      </w:r>
      <w:bookmarkEnd w:id="58"/>
      <w:r w:rsidRPr="009D1401">
        <w:rPr>
          <w:rFonts w:ascii="Arial" w:hAnsi="Arial" w:cs="Arial"/>
          <w:b w:val="0"/>
        </w:rPr>
        <w:t>AUNA AQUÁTICA</w:t>
      </w:r>
      <w:r w:rsidRPr="009D1401">
        <w:rPr>
          <w:rFonts w:ascii="Arial" w:eastAsia="Arial" w:hAnsi="Arial" w:cs="Arial"/>
        </w:rPr>
        <w:t xml:space="preserve"> </w:t>
      </w:r>
    </w:p>
    <w:p w14:paraId="71D84944" w14:textId="103822BF" w:rsidR="004F6BAB" w:rsidRPr="004F6BAB" w:rsidRDefault="004F6BAB" w:rsidP="004F6BAB">
      <w:pPr>
        <w:pStyle w:val="CorpodeTextoCerroAzul"/>
        <w:spacing w:line="360" w:lineRule="auto"/>
        <w:rPr>
          <w:rFonts w:ascii="Arial" w:eastAsia="Arial" w:hAnsi="Arial" w:cs="Arial"/>
        </w:rPr>
      </w:pPr>
      <w:r w:rsidRPr="004F6BAB">
        <w:rPr>
          <w:rFonts w:ascii="Arial" w:hAnsi="Arial" w:cs="Arial"/>
        </w:rPr>
        <w:t>Conforme descrito no Capítulo 2.6</w:t>
      </w:r>
      <w:r>
        <w:rPr>
          <w:rFonts w:ascii="Arial" w:hAnsi="Arial" w:cs="Arial"/>
        </w:rPr>
        <w:t xml:space="preserve"> de Recursos H</w:t>
      </w:r>
      <w:r w:rsidRPr="004F6BAB">
        <w:rPr>
          <w:rFonts w:ascii="Arial" w:hAnsi="Arial" w:cs="Arial"/>
        </w:rPr>
        <w:t>ídricos, a APA de Guaraq</w:t>
      </w:r>
      <w:r>
        <w:rPr>
          <w:rFonts w:ascii="Arial" w:hAnsi="Arial" w:cs="Arial"/>
        </w:rPr>
        <w:t>ueçaba está inserida dentro da Bacia L</w:t>
      </w:r>
      <w:r w:rsidRPr="004F6BAB">
        <w:rPr>
          <w:rFonts w:ascii="Arial" w:hAnsi="Arial" w:cs="Arial"/>
        </w:rPr>
        <w:t>it</w:t>
      </w:r>
      <w:r>
        <w:rPr>
          <w:rFonts w:ascii="Arial" w:hAnsi="Arial" w:cs="Arial"/>
        </w:rPr>
        <w:t>orânea, sendo as sub-bacias do R</w:t>
      </w:r>
      <w:r w:rsidRPr="004F6BAB">
        <w:rPr>
          <w:rFonts w:ascii="Arial" w:hAnsi="Arial" w:cs="Arial"/>
        </w:rPr>
        <w:t>io Guaraqueçaba</w:t>
      </w:r>
      <w:r>
        <w:rPr>
          <w:rFonts w:ascii="Arial" w:hAnsi="Arial" w:cs="Arial"/>
        </w:rPr>
        <w:t>,</w:t>
      </w:r>
      <w:r w:rsidRPr="004F6BAB">
        <w:rPr>
          <w:rFonts w:ascii="Arial" w:hAnsi="Arial" w:cs="Arial"/>
        </w:rPr>
        <w:t xml:space="preserve"> </w:t>
      </w:r>
      <w:r>
        <w:rPr>
          <w:rFonts w:ascii="Arial" w:hAnsi="Arial" w:cs="Arial"/>
        </w:rPr>
        <w:t xml:space="preserve">Serra Negra e Tagaçaba, </w:t>
      </w:r>
      <w:r w:rsidRPr="004F6BAB">
        <w:rPr>
          <w:rFonts w:ascii="Arial" w:hAnsi="Arial" w:cs="Arial"/>
        </w:rPr>
        <w:t xml:space="preserve">as três maiores </w:t>
      </w:r>
      <w:r>
        <w:rPr>
          <w:rFonts w:ascii="Arial" w:hAnsi="Arial" w:cs="Arial"/>
        </w:rPr>
        <w:t xml:space="preserve">bacias </w:t>
      </w:r>
      <w:r w:rsidRPr="004F6BAB">
        <w:rPr>
          <w:rFonts w:ascii="Arial" w:hAnsi="Arial" w:cs="Arial"/>
        </w:rPr>
        <w:t>que desaguam em</w:t>
      </w:r>
      <w:r w:rsidRPr="004F6BAB">
        <w:rPr>
          <w:rFonts w:ascii="Arial" w:eastAsia="Arial" w:hAnsi="Arial" w:cs="Arial"/>
        </w:rPr>
        <w:t xml:space="preserve"> um amplo complexo estuarino, que consiste nas baías de Paranaguá, Antonina, Laranjeiras, Pinheiros e Guaraqueçaba.</w:t>
      </w:r>
    </w:p>
    <w:p w14:paraId="117FB6A8" w14:textId="77777777" w:rsidR="004F6BAB" w:rsidRPr="004F6BAB" w:rsidRDefault="004F6BAB" w:rsidP="004F6BAB">
      <w:pPr>
        <w:pStyle w:val="CorpodeTextoCerroAzul"/>
        <w:spacing w:line="360" w:lineRule="auto"/>
        <w:rPr>
          <w:rFonts w:ascii="Arial" w:eastAsia="Arial" w:hAnsi="Arial" w:cs="Arial"/>
        </w:rPr>
      </w:pPr>
      <w:r w:rsidRPr="004F6BAB">
        <w:rPr>
          <w:rFonts w:ascii="Arial" w:eastAsia="Arial" w:hAnsi="Arial" w:cs="Arial"/>
        </w:rPr>
        <w:t>As águas continentais, constituídas pelos rios e lagos que compõem a sub-bacias, abrigam um rico ecossistema aquático. A quantidade e qualidade da água são influenciadas por diversos fatores ambientais, físicos e biológicos, como por exemplo, o regime das chuvas e a presença da mata ciliar.</w:t>
      </w:r>
    </w:p>
    <w:p w14:paraId="6B8F15BC" w14:textId="77777777" w:rsidR="004F6BAB" w:rsidRPr="004F6BAB" w:rsidRDefault="004F6BAB" w:rsidP="004F6BAB">
      <w:pPr>
        <w:pStyle w:val="CorpodeTextoCerroAzul"/>
        <w:spacing w:line="360" w:lineRule="auto"/>
        <w:rPr>
          <w:rFonts w:ascii="Arial" w:eastAsia="Arial" w:hAnsi="Arial" w:cs="Arial"/>
        </w:rPr>
      </w:pPr>
      <w:r w:rsidRPr="004F6BAB">
        <w:rPr>
          <w:rFonts w:ascii="Arial" w:eastAsia="Arial" w:hAnsi="Arial" w:cs="Arial"/>
        </w:rPr>
        <w:t>Os estuários são definidos por Pritchard (1967) como um corpo d’água costeiro semiconfinado, que sofre interferência das águas continentais (água doce) e do oceano (água salgada). São importantes para os diversos grupos animais por servirem como berçários naturais, além de habitat para o grupo de invertebrados como os moluscos e crustáceos que residem no local.</w:t>
      </w:r>
    </w:p>
    <w:p w14:paraId="6B41AACE" w14:textId="77777777" w:rsidR="004F6BAB" w:rsidRPr="004F6BAB" w:rsidRDefault="004F6BAB" w:rsidP="004F6BAB">
      <w:pPr>
        <w:pStyle w:val="CorpodeTextoCerroAzul"/>
        <w:spacing w:line="360" w:lineRule="auto"/>
        <w:rPr>
          <w:rFonts w:ascii="Arial" w:eastAsia="Arial" w:hAnsi="Arial" w:cs="Arial"/>
        </w:rPr>
      </w:pPr>
      <w:r w:rsidRPr="004F6BAB">
        <w:rPr>
          <w:rFonts w:ascii="Arial" w:eastAsia="Arial" w:hAnsi="Arial" w:cs="Arial"/>
        </w:rPr>
        <w:t xml:space="preserve">São ambientes de alta complexidade, compostos por diversas formações vegetais que colonizam as regiões entre marés, e sofrem influência de fatores abióticos. Estas interferências são perceptíveis pelos padrões de zonação, correlacionados principalmente pelo tipo de sedimento. Nos níveis mais elevados está presente o manguezal, no intermediário os marismas e trechos não vegetados, enquanto no inferior podem estar presentes pradarias de angiospermas e macroalgas (COUTO, 1996, </w:t>
      </w:r>
      <w:r w:rsidRPr="004F6BAB">
        <w:rPr>
          <w:rFonts w:ascii="Arial" w:eastAsia="Arial" w:hAnsi="Arial" w:cs="Arial"/>
          <w:i/>
        </w:rPr>
        <w:t>apud</w:t>
      </w:r>
      <w:r w:rsidRPr="004F6BAB">
        <w:rPr>
          <w:rFonts w:ascii="Arial" w:eastAsia="Arial" w:hAnsi="Arial" w:cs="Arial"/>
        </w:rPr>
        <w:t xml:space="preserve"> GUEBERT, 2008, p. 19). Estas interferências refletem também nos grupos animais, que utilizam os diferentes habitats em busca de abrigo, locais para reprodução e alimentação.</w:t>
      </w:r>
    </w:p>
    <w:p w14:paraId="5142950D" w14:textId="77777777" w:rsidR="004F6BAB" w:rsidRPr="004F6BAB" w:rsidRDefault="004F6BAB" w:rsidP="004F6BAB">
      <w:pPr>
        <w:pStyle w:val="CorpodeTextoCerroAzul"/>
        <w:spacing w:line="360" w:lineRule="auto"/>
        <w:rPr>
          <w:rFonts w:ascii="Arial" w:eastAsia="Arial" w:hAnsi="Arial" w:cs="Arial"/>
        </w:rPr>
      </w:pPr>
      <w:r w:rsidRPr="004F6BAB">
        <w:rPr>
          <w:rFonts w:ascii="Arial" w:eastAsia="Arial" w:hAnsi="Arial" w:cs="Arial"/>
        </w:rPr>
        <w:t xml:space="preserve">A faixa litorânea da APA é principalmente coberta por vegetação de mangue, destacada por Pinho (2006) pelo seu papel na produção primária do estuário, pois há uma grande concentração de matéria orgânica em </w:t>
      </w:r>
      <w:r w:rsidRPr="004F6BAB">
        <w:rPr>
          <w:rFonts w:ascii="Arial" w:eastAsia="Arial" w:hAnsi="Arial" w:cs="Arial"/>
        </w:rPr>
        <w:lastRenderedPageBreak/>
        <w:t>decomposição, no impedimento da ação erosiva das ondas e marés e por servir como região de deposição de sedimentos carregados pelos rios.</w:t>
      </w:r>
    </w:p>
    <w:p w14:paraId="025CE313" w14:textId="77777777" w:rsidR="004F6BAB" w:rsidRPr="004F6BAB" w:rsidRDefault="004F6BAB" w:rsidP="004F6BAB">
      <w:pPr>
        <w:pStyle w:val="CorpodeTextoCerroAzul"/>
        <w:spacing w:line="360" w:lineRule="auto"/>
        <w:rPr>
          <w:rFonts w:ascii="Arial" w:eastAsia="Arial" w:hAnsi="Arial" w:cs="Arial"/>
        </w:rPr>
      </w:pPr>
      <w:r w:rsidRPr="004F6BAB">
        <w:rPr>
          <w:rFonts w:ascii="Arial" w:eastAsia="Arial" w:hAnsi="Arial" w:cs="Arial"/>
        </w:rPr>
        <w:t>Para a caracterização da fauna aquática, tanto continental como estuarina, foi realizado o levantamento de dados secundários a partir dos documentos elaborados para gestão das reservas naturais particulares, como as da SPVS e da Fundação Grupo Boticário, já mencionado no capitulo anterior. Também foram utilizados dados dos Planos de Gestão da APA de Guaraqueçaba dos órgãos ambientais IBAMA, ICMBio e IPARDES, e trabalhos acadêmicos na forma de artigos e teses.</w:t>
      </w:r>
    </w:p>
    <w:p w14:paraId="40801117" w14:textId="54F8EBD0" w:rsidR="004F6BAB" w:rsidRPr="004F6BAB" w:rsidRDefault="004F6BAB" w:rsidP="004F6BAB">
      <w:pPr>
        <w:pStyle w:val="CorpodeTextoCerroAzul"/>
        <w:spacing w:line="360" w:lineRule="auto"/>
        <w:rPr>
          <w:rFonts w:ascii="Arial" w:eastAsia="Arial" w:hAnsi="Arial" w:cs="Arial"/>
        </w:rPr>
      </w:pPr>
      <w:r w:rsidRPr="004F6BAB">
        <w:rPr>
          <w:rFonts w:ascii="Arial" w:eastAsia="Arial" w:hAnsi="Arial" w:cs="Arial"/>
        </w:rPr>
        <w:t xml:space="preserve">Assim como na seção anterior, buscou-se ressaltar as espécies da fauna que possuem relevância para a conservação da </w:t>
      </w:r>
      <w:r w:rsidR="004F3FB0">
        <w:rPr>
          <w:rFonts w:ascii="Arial" w:eastAsia="Arial" w:hAnsi="Arial" w:cs="Arial"/>
        </w:rPr>
        <w:t>AE</w:t>
      </w:r>
      <w:r w:rsidRPr="004F6BAB">
        <w:rPr>
          <w:rFonts w:ascii="Arial" w:eastAsia="Arial" w:hAnsi="Arial" w:cs="Arial"/>
        </w:rPr>
        <w:t>, abordando as suas interações com o meio e seus aspectos biológicos. Para tanto, existe uma rica bibliografia das áreas estuarinas, no entanto se detectou um menor número de trabalhos que contemplam as espécies de água doce. Nos anexos, como forma de organização dos dados levantados, consta uma breve lista de espécies encontradas para a APA de Guaraqueçaba.</w:t>
      </w:r>
    </w:p>
    <w:p w14:paraId="395AEC68" w14:textId="3B8A9A07" w:rsidR="004F6BAB" w:rsidRPr="004F6BAB" w:rsidRDefault="004F6BAB" w:rsidP="004F6BAB">
      <w:pPr>
        <w:pStyle w:val="CorpodeTextoCerroAzul"/>
        <w:spacing w:line="360" w:lineRule="auto"/>
        <w:rPr>
          <w:rFonts w:ascii="Arial" w:eastAsia="Arial" w:hAnsi="Arial" w:cs="Arial"/>
        </w:rPr>
      </w:pPr>
      <w:r w:rsidRPr="004F6BAB">
        <w:rPr>
          <w:rFonts w:ascii="Arial" w:eastAsia="Arial" w:hAnsi="Arial" w:cs="Arial"/>
        </w:rPr>
        <w:t>A seguir serão descritas as espécies que foram consideradas de maior relevância para o estudo, por serem de importância econômica ou de interesse para conservação, separadas por grupos.</w:t>
      </w:r>
    </w:p>
    <w:p w14:paraId="47C27BEB" w14:textId="17154CDD" w:rsidR="009D1401" w:rsidRPr="009D1401" w:rsidRDefault="00D87146" w:rsidP="009D1401">
      <w:pPr>
        <w:pStyle w:val="Ttulo3Tagaaba"/>
        <w:numPr>
          <w:ilvl w:val="0"/>
          <w:numId w:val="0"/>
        </w:numPr>
        <w:spacing w:before="480" w:after="480" w:line="360" w:lineRule="auto"/>
        <w:rPr>
          <w:rFonts w:ascii="Arial" w:hAnsi="Arial" w:cs="Arial"/>
          <w:b w:val="0"/>
        </w:rPr>
      </w:pPr>
      <w:bookmarkStart w:id="59" w:name="_Toc461583468"/>
      <w:r>
        <w:rPr>
          <w:rFonts w:ascii="Arial" w:hAnsi="Arial" w:cs="Arial"/>
          <w:b w:val="0"/>
        </w:rPr>
        <w:t>3.4.1</w:t>
      </w:r>
      <w:r w:rsidR="009D1401" w:rsidRPr="009D1401">
        <w:rPr>
          <w:rFonts w:ascii="Arial" w:hAnsi="Arial" w:cs="Arial"/>
          <w:b w:val="0"/>
        </w:rPr>
        <w:t xml:space="preserve"> Mamíferos Aquáticos</w:t>
      </w:r>
      <w:bookmarkEnd w:id="59"/>
    </w:p>
    <w:p w14:paraId="0B18B5F3" w14:textId="77777777" w:rsidR="009D1401" w:rsidRPr="009D1401" w:rsidRDefault="009D1401" w:rsidP="009D1401">
      <w:pPr>
        <w:pStyle w:val="Normal1"/>
        <w:spacing w:after="0" w:line="360" w:lineRule="auto"/>
        <w:ind w:firstLine="709"/>
        <w:jc w:val="both"/>
        <w:rPr>
          <w:rFonts w:ascii="Arial" w:eastAsia="Arial" w:hAnsi="Arial" w:cs="Arial"/>
          <w:sz w:val="24"/>
          <w:szCs w:val="24"/>
        </w:rPr>
      </w:pPr>
      <w:r w:rsidRPr="009D1401">
        <w:rPr>
          <w:rFonts w:ascii="Arial" w:eastAsia="Arial" w:hAnsi="Arial" w:cs="Arial"/>
          <w:sz w:val="24"/>
          <w:szCs w:val="24"/>
        </w:rPr>
        <w:t>Os mamíferos marinhos encontrados para a região estuarina da APA de Guaraqueçaba são de vida exclusivamente aquática, representantes da Ordem dos Cetáceos. Já foram registradas 23 espécies de mamíferos marinhos no complexo estuarino que abrange parte da APA, segundo dados mencionados por pesquisadores da região, enquanto que na literatura foram encontradas apenas quatro espécies. Um representante do grupo dos mamíferos, que utiliza o estuário, é o boto-cinza (</w:t>
      </w:r>
      <w:r w:rsidRPr="009D1401">
        <w:rPr>
          <w:rFonts w:ascii="Arial" w:eastAsia="Arial" w:hAnsi="Arial" w:cs="Arial"/>
          <w:i/>
          <w:sz w:val="24"/>
          <w:szCs w:val="24"/>
        </w:rPr>
        <w:t>Sotalia guianansis</w:t>
      </w:r>
      <w:r w:rsidRPr="009D1401">
        <w:rPr>
          <w:rFonts w:ascii="Arial" w:eastAsia="Arial" w:hAnsi="Arial" w:cs="Arial"/>
          <w:sz w:val="24"/>
          <w:szCs w:val="24"/>
        </w:rPr>
        <w:t xml:space="preserve">), sendo avistados grupos familiares de um ou dois adultos e um infante durante todo o ano na Ilha das Peças. Estes utilizam o estuário para alimentação, com técnicas elaboradas, e para reprodução. Também são observados comportamentos conhecidos como </w:t>
      </w:r>
      <w:r w:rsidRPr="009D1401">
        <w:rPr>
          <w:rFonts w:ascii="Arial" w:eastAsia="Arial" w:hAnsi="Arial" w:cs="Arial"/>
          <w:sz w:val="24"/>
          <w:szCs w:val="24"/>
        </w:rPr>
        <w:lastRenderedPageBreak/>
        <w:t xml:space="preserve">creche, em que os infantes aprendem as técnicas de pesca de forma gradativa, passando de um estágio de passivo a ativo dentro do grupo (DOMIT, 2006). </w:t>
      </w:r>
    </w:p>
    <w:p w14:paraId="4E08DB02" w14:textId="77777777" w:rsidR="009D1401" w:rsidRPr="009D1401" w:rsidRDefault="009D1401" w:rsidP="009D1401">
      <w:pPr>
        <w:pStyle w:val="Normal1"/>
        <w:spacing w:after="0" w:line="360" w:lineRule="auto"/>
        <w:ind w:firstLine="709"/>
        <w:jc w:val="both"/>
        <w:rPr>
          <w:rFonts w:ascii="Arial" w:eastAsia="Arial" w:hAnsi="Arial" w:cs="Arial"/>
          <w:sz w:val="24"/>
          <w:szCs w:val="24"/>
        </w:rPr>
      </w:pPr>
      <w:r w:rsidRPr="009D1401">
        <w:rPr>
          <w:rFonts w:ascii="Arial" w:eastAsia="Arial" w:hAnsi="Arial" w:cs="Arial"/>
          <w:sz w:val="24"/>
          <w:szCs w:val="24"/>
        </w:rPr>
        <w:t>Existem registros de avistamentos de interações de grupos de boto-cinza com algumas espécies de aves marinhas, como com o biguá (</w:t>
      </w:r>
      <w:r w:rsidRPr="009D1401">
        <w:rPr>
          <w:rFonts w:ascii="Arial" w:eastAsia="Arial" w:hAnsi="Arial" w:cs="Arial"/>
          <w:i/>
          <w:sz w:val="24"/>
          <w:szCs w:val="24"/>
        </w:rPr>
        <w:t>Phalacrocorax brasilianus</w:t>
      </w:r>
      <w:r w:rsidRPr="009D1401">
        <w:rPr>
          <w:rFonts w:ascii="Arial" w:eastAsia="Arial" w:hAnsi="Arial" w:cs="Arial"/>
          <w:sz w:val="24"/>
          <w:szCs w:val="24"/>
        </w:rPr>
        <w:t>), o atobá marrom (</w:t>
      </w:r>
      <w:r w:rsidRPr="009D1401">
        <w:rPr>
          <w:rFonts w:ascii="Arial" w:eastAsia="Arial" w:hAnsi="Arial" w:cs="Arial"/>
          <w:i/>
          <w:sz w:val="24"/>
          <w:szCs w:val="24"/>
        </w:rPr>
        <w:t>Sula leucogaster</w:t>
      </w:r>
      <w:r w:rsidRPr="009D1401">
        <w:rPr>
          <w:rFonts w:ascii="Arial" w:eastAsia="Arial" w:hAnsi="Arial" w:cs="Arial"/>
          <w:sz w:val="24"/>
          <w:szCs w:val="24"/>
        </w:rPr>
        <w:t>), a fragata (</w:t>
      </w:r>
      <w:r w:rsidRPr="009D1401">
        <w:rPr>
          <w:rFonts w:ascii="Arial" w:eastAsia="Arial" w:hAnsi="Arial" w:cs="Arial"/>
          <w:i/>
          <w:sz w:val="24"/>
          <w:szCs w:val="24"/>
        </w:rPr>
        <w:t>Fregatta magnificens</w:t>
      </w:r>
      <w:r w:rsidRPr="009D1401">
        <w:rPr>
          <w:rFonts w:ascii="Arial" w:eastAsia="Arial" w:hAnsi="Arial" w:cs="Arial"/>
          <w:sz w:val="24"/>
          <w:szCs w:val="24"/>
        </w:rPr>
        <w:t>), o trinta-réis (</w:t>
      </w:r>
      <w:r w:rsidRPr="009D1401">
        <w:rPr>
          <w:rFonts w:ascii="Arial" w:eastAsia="Arial" w:hAnsi="Arial" w:cs="Arial"/>
          <w:i/>
          <w:sz w:val="24"/>
          <w:szCs w:val="24"/>
        </w:rPr>
        <w:t xml:space="preserve">Sterna </w:t>
      </w:r>
      <w:r w:rsidRPr="009D1401">
        <w:rPr>
          <w:rFonts w:ascii="Arial" w:eastAsia="Arial" w:hAnsi="Arial" w:cs="Arial"/>
          <w:sz w:val="24"/>
          <w:szCs w:val="24"/>
        </w:rPr>
        <w:t>spp.) e a gaivota (</w:t>
      </w:r>
      <w:r w:rsidRPr="009D1401">
        <w:rPr>
          <w:rFonts w:ascii="Arial" w:eastAsia="Arial" w:hAnsi="Arial" w:cs="Arial"/>
          <w:i/>
          <w:sz w:val="24"/>
          <w:szCs w:val="24"/>
        </w:rPr>
        <w:t>Larus dominicanus)</w:t>
      </w:r>
      <w:r w:rsidRPr="009D1401">
        <w:rPr>
          <w:rFonts w:ascii="Arial" w:eastAsia="Arial" w:hAnsi="Arial" w:cs="Arial"/>
          <w:sz w:val="24"/>
          <w:szCs w:val="24"/>
        </w:rPr>
        <w:t xml:space="preserve"> durante os períodos de alimentação. </w:t>
      </w:r>
    </w:p>
    <w:p w14:paraId="44C6AA40" w14:textId="1E085022" w:rsidR="009D1401" w:rsidRPr="009D1401" w:rsidRDefault="004F3FB0" w:rsidP="009D1401">
      <w:pPr>
        <w:pStyle w:val="Ttulo3Tagaaba"/>
        <w:numPr>
          <w:ilvl w:val="0"/>
          <w:numId w:val="0"/>
        </w:numPr>
        <w:spacing w:before="480" w:after="480" w:line="360" w:lineRule="auto"/>
        <w:rPr>
          <w:rFonts w:ascii="Arial" w:hAnsi="Arial" w:cs="Arial"/>
          <w:b w:val="0"/>
        </w:rPr>
      </w:pPr>
      <w:bookmarkStart w:id="60" w:name="_Toc461583469"/>
      <w:r>
        <w:rPr>
          <w:rFonts w:ascii="Arial" w:hAnsi="Arial" w:cs="Arial"/>
          <w:b w:val="0"/>
        </w:rPr>
        <w:t>3.4.2</w:t>
      </w:r>
      <w:r w:rsidR="009D1401" w:rsidRPr="009D1401">
        <w:rPr>
          <w:rFonts w:ascii="Arial" w:hAnsi="Arial" w:cs="Arial"/>
          <w:b w:val="0"/>
        </w:rPr>
        <w:t xml:space="preserve"> Répteis Aquáticos</w:t>
      </w:r>
      <w:bookmarkEnd w:id="60"/>
    </w:p>
    <w:p w14:paraId="147E40E1" w14:textId="77777777" w:rsidR="009D1401" w:rsidRPr="009D1401" w:rsidRDefault="009D1401" w:rsidP="009D1401">
      <w:pPr>
        <w:pStyle w:val="Normal1"/>
        <w:spacing w:after="0" w:line="360" w:lineRule="auto"/>
        <w:ind w:firstLine="709"/>
        <w:jc w:val="both"/>
        <w:rPr>
          <w:rFonts w:ascii="Arial" w:hAnsi="Arial" w:cs="Arial"/>
          <w:sz w:val="24"/>
          <w:szCs w:val="24"/>
        </w:rPr>
      </w:pPr>
      <w:r w:rsidRPr="009D1401">
        <w:rPr>
          <w:rFonts w:ascii="Arial" w:hAnsi="Arial" w:cs="Arial"/>
          <w:sz w:val="24"/>
          <w:szCs w:val="24"/>
        </w:rPr>
        <w:t xml:space="preserve">Em relação aos répteis aquáticos, são oito espécies que ocorrem na APA de Guaraqueçaba, sendo cinco espécies de tartarugas marinhas identificadas por pesquisadores da região. Atualmente todas as espécies estão catalogadas como em perigo de extinção. </w:t>
      </w:r>
    </w:p>
    <w:p w14:paraId="4A8BB33B" w14:textId="77777777" w:rsidR="009D1401" w:rsidRPr="009D1401" w:rsidRDefault="009D1401" w:rsidP="009D1401">
      <w:pPr>
        <w:pStyle w:val="Normal1"/>
        <w:spacing w:after="0" w:line="360" w:lineRule="auto"/>
        <w:ind w:firstLine="709"/>
        <w:jc w:val="both"/>
        <w:rPr>
          <w:rFonts w:ascii="Arial" w:eastAsia="Arial" w:hAnsi="Arial" w:cs="Arial"/>
          <w:sz w:val="24"/>
          <w:szCs w:val="24"/>
        </w:rPr>
      </w:pPr>
      <w:r w:rsidRPr="009D1401">
        <w:rPr>
          <w:rFonts w:ascii="Arial" w:hAnsi="Arial" w:cs="Arial"/>
          <w:sz w:val="24"/>
          <w:szCs w:val="24"/>
        </w:rPr>
        <w:t>Dentre as cinco espécies de tartaruga marinha se destaca a tartaruga-verde (</w:t>
      </w:r>
      <w:r w:rsidRPr="009D1401">
        <w:rPr>
          <w:rFonts w:ascii="Arial" w:hAnsi="Arial" w:cs="Arial"/>
          <w:i/>
          <w:sz w:val="24"/>
          <w:szCs w:val="24"/>
        </w:rPr>
        <w:t>Chelonia mydas</w:t>
      </w:r>
      <w:r w:rsidRPr="009D1401">
        <w:rPr>
          <w:rFonts w:ascii="Arial" w:hAnsi="Arial" w:cs="Arial"/>
          <w:sz w:val="24"/>
          <w:szCs w:val="24"/>
        </w:rPr>
        <w:t>) que se alimenta principalmente de grama-marinha (</w:t>
      </w:r>
      <w:r w:rsidRPr="009D1401">
        <w:rPr>
          <w:rFonts w:ascii="Arial" w:hAnsi="Arial" w:cs="Arial"/>
          <w:i/>
          <w:sz w:val="24"/>
          <w:szCs w:val="24"/>
        </w:rPr>
        <w:t>Halodule wrightti</w:t>
      </w:r>
      <w:r w:rsidRPr="009D1401">
        <w:rPr>
          <w:rFonts w:ascii="Arial" w:hAnsi="Arial" w:cs="Arial"/>
          <w:sz w:val="24"/>
          <w:szCs w:val="24"/>
        </w:rPr>
        <w:t>), propágulos de uma espécie do manguezal (</w:t>
      </w:r>
      <w:r w:rsidRPr="009D1401">
        <w:rPr>
          <w:rFonts w:ascii="Arial" w:hAnsi="Arial" w:cs="Arial"/>
          <w:i/>
          <w:sz w:val="24"/>
          <w:szCs w:val="24"/>
        </w:rPr>
        <w:t>Avicennia shaueriana</w:t>
      </w:r>
      <w:r w:rsidRPr="009D1401">
        <w:rPr>
          <w:rFonts w:ascii="Arial" w:hAnsi="Arial" w:cs="Arial"/>
          <w:sz w:val="24"/>
          <w:szCs w:val="24"/>
        </w:rPr>
        <w:t xml:space="preserve">) e em menor quantidade de algumas espécies de algas como a </w:t>
      </w:r>
      <w:r w:rsidRPr="009D1401">
        <w:rPr>
          <w:rFonts w:ascii="Arial" w:hAnsi="Arial" w:cs="Arial"/>
          <w:i/>
          <w:sz w:val="24"/>
          <w:szCs w:val="24"/>
        </w:rPr>
        <w:t>Ulva</w:t>
      </w:r>
      <w:r w:rsidRPr="009D1401">
        <w:rPr>
          <w:rFonts w:ascii="Arial" w:hAnsi="Arial" w:cs="Arial"/>
          <w:sz w:val="24"/>
          <w:szCs w:val="24"/>
        </w:rPr>
        <w:t xml:space="preserve"> sp., </w:t>
      </w:r>
      <w:r w:rsidRPr="009D1401">
        <w:rPr>
          <w:rFonts w:ascii="Arial" w:hAnsi="Arial" w:cs="Arial"/>
          <w:i/>
          <w:sz w:val="24"/>
          <w:szCs w:val="24"/>
        </w:rPr>
        <w:t>Gracillaria</w:t>
      </w:r>
      <w:r w:rsidRPr="009D1401">
        <w:rPr>
          <w:rFonts w:ascii="Arial" w:hAnsi="Arial" w:cs="Arial"/>
          <w:sz w:val="24"/>
          <w:szCs w:val="24"/>
        </w:rPr>
        <w:t xml:space="preserve"> sp., </w:t>
      </w:r>
      <w:r w:rsidRPr="009D1401">
        <w:rPr>
          <w:rFonts w:ascii="Arial" w:hAnsi="Arial" w:cs="Arial"/>
          <w:i/>
          <w:sz w:val="24"/>
          <w:szCs w:val="24"/>
        </w:rPr>
        <w:t>Gigarttina</w:t>
      </w:r>
      <w:r w:rsidRPr="009D1401">
        <w:rPr>
          <w:rFonts w:ascii="Arial" w:hAnsi="Arial" w:cs="Arial"/>
          <w:sz w:val="24"/>
          <w:szCs w:val="24"/>
        </w:rPr>
        <w:t xml:space="preserve"> sp., </w:t>
      </w:r>
      <w:r w:rsidRPr="009D1401">
        <w:rPr>
          <w:rFonts w:ascii="Arial" w:hAnsi="Arial" w:cs="Arial"/>
          <w:i/>
          <w:sz w:val="24"/>
          <w:szCs w:val="24"/>
        </w:rPr>
        <w:t>Hypnea</w:t>
      </w:r>
      <w:r w:rsidRPr="009D1401">
        <w:rPr>
          <w:rFonts w:ascii="Arial" w:hAnsi="Arial" w:cs="Arial"/>
          <w:sz w:val="24"/>
          <w:szCs w:val="24"/>
        </w:rPr>
        <w:t xml:space="preserve"> sp., </w:t>
      </w:r>
      <w:r w:rsidRPr="009D1401">
        <w:rPr>
          <w:rFonts w:ascii="Arial" w:hAnsi="Arial" w:cs="Arial"/>
          <w:i/>
          <w:sz w:val="24"/>
          <w:szCs w:val="24"/>
        </w:rPr>
        <w:t>Sargassum</w:t>
      </w:r>
      <w:r w:rsidRPr="009D1401">
        <w:rPr>
          <w:rFonts w:ascii="Arial" w:hAnsi="Arial" w:cs="Arial"/>
          <w:sz w:val="24"/>
          <w:szCs w:val="24"/>
        </w:rPr>
        <w:t xml:space="preserve"> sp. A </w:t>
      </w:r>
      <w:r w:rsidRPr="009D1401">
        <w:rPr>
          <w:rFonts w:ascii="Arial" w:hAnsi="Arial" w:cs="Arial"/>
          <w:i/>
          <w:sz w:val="24"/>
          <w:szCs w:val="24"/>
        </w:rPr>
        <w:t>Chelonia mydas</w:t>
      </w:r>
      <w:r w:rsidRPr="009D1401">
        <w:rPr>
          <w:rFonts w:ascii="Arial" w:hAnsi="Arial" w:cs="Arial"/>
          <w:sz w:val="24"/>
          <w:szCs w:val="24"/>
        </w:rPr>
        <w:t xml:space="preserve"> pode também se alimentar de material animal, calcário, e o mais preocupante, material inorgânico, classificados assim os lixos de origem costeira e oceânica, que podem causar entupimento do trato digestório quando ingeridos em grande quantidade, ferimentos e produção de fecalomas (fezes endurecidas), tornando as tartarugas mais lentas, anêmicas e sensíveis a outros impactos.</w:t>
      </w:r>
    </w:p>
    <w:p w14:paraId="6C67C0D0" w14:textId="77777777" w:rsidR="009D1401" w:rsidRPr="009D1401" w:rsidRDefault="009D1401" w:rsidP="009D1401">
      <w:pPr>
        <w:pStyle w:val="Normal1"/>
        <w:spacing w:after="0" w:line="360" w:lineRule="auto"/>
        <w:ind w:firstLine="709"/>
        <w:jc w:val="both"/>
        <w:rPr>
          <w:rFonts w:ascii="Arial" w:eastAsia="Arial" w:hAnsi="Arial" w:cs="Arial"/>
          <w:sz w:val="24"/>
          <w:szCs w:val="24"/>
        </w:rPr>
      </w:pPr>
      <w:r w:rsidRPr="009D1401">
        <w:rPr>
          <w:rFonts w:ascii="Arial" w:eastAsia="Arial" w:hAnsi="Arial" w:cs="Arial"/>
          <w:sz w:val="24"/>
          <w:szCs w:val="24"/>
        </w:rPr>
        <w:t>As demais espécies de tartaruga como a tartaruga-carenada (</w:t>
      </w:r>
      <w:r w:rsidRPr="009D1401">
        <w:rPr>
          <w:rFonts w:ascii="Arial" w:eastAsia="Arial" w:hAnsi="Arial" w:cs="Arial"/>
          <w:i/>
          <w:sz w:val="24"/>
          <w:szCs w:val="24"/>
        </w:rPr>
        <w:t>Eretmochelys imbricata</w:t>
      </w:r>
      <w:r w:rsidRPr="009D1401">
        <w:rPr>
          <w:rFonts w:ascii="Arial" w:eastAsia="Arial" w:hAnsi="Arial" w:cs="Arial"/>
          <w:sz w:val="24"/>
          <w:szCs w:val="24"/>
        </w:rPr>
        <w:t>) e a tartaruga-cabeçuda (</w:t>
      </w:r>
      <w:r w:rsidRPr="009D1401">
        <w:rPr>
          <w:rFonts w:ascii="Arial" w:eastAsia="Arial" w:hAnsi="Arial" w:cs="Arial"/>
          <w:i/>
          <w:sz w:val="24"/>
          <w:szCs w:val="24"/>
        </w:rPr>
        <w:t>Caretta caretta</w:t>
      </w:r>
      <w:r w:rsidRPr="009D1401">
        <w:rPr>
          <w:rFonts w:ascii="Arial" w:eastAsia="Arial" w:hAnsi="Arial" w:cs="Arial"/>
          <w:sz w:val="24"/>
          <w:szCs w:val="24"/>
        </w:rPr>
        <w:t>) possuem hábitos alimentares carnívoros, alimentando-se principalmente de carangueijos, moluscos, mexilhões e outros invertebrados.</w:t>
      </w:r>
    </w:p>
    <w:p w14:paraId="635CD85B" w14:textId="547305F8" w:rsidR="009D1401" w:rsidRPr="009D1401" w:rsidRDefault="009D1401" w:rsidP="008C7269">
      <w:pPr>
        <w:pStyle w:val="Ttulo3Tagaaba"/>
        <w:numPr>
          <w:ilvl w:val="2"/>
          <w:numId w:val="11"/>
        </w:numPr>
        <w:spacing w:before="480" w:after="480" w:line="360" w:lineRule="auto"/>
        <w:rPr>
          <w:rFonts w:ascii="Arial" w:hAnsi="Arial" w:cs="Arial"/>
          <w:b w:val="0"/>
        </w:rPr>
      </w:pPr>
      <w:bookmarkStart w:id="61" w:name="_Toc461583470"/>
      <w:r w:rsidRPr="009D1401">
        <w:rPr>
          <w:rFonts w:ascii="Arial" w:hAnsi="Arial" w:cs="Arial"/>
          <w:b w:val="0"/>
        </w:rPr>
        <w:lastRenderedPageBreak/>
        <w:t>Ictiofauna</w:t>
      </w:r>
      <w:bookmarkEnd w:id="61"/>
    </w:p>
    <w:p w14:paraId="7BE5115E" w14:textId="77777777" w:rsidR="009D1401" w:rsidRPr="009D1401" w:rsidRDefault="009D1401" w:rsidP="009D1401">
      <w:pPr>
        <w:spacing w:line="360" w:lineRule="auto"/>
        <w:ind w:firstLine="709"/>
        <w:jc w:val="both"/>
        <w:rPr>
          <w:rFonts w:ascii="Arial" w:eastAsia="Arial" w:hAnsi="Arial" w:cs="Arial"/>
        </w:rPr>
      </w:pPr>
      <w:r w:rsidRPr="009D1401">
        <w:rPr>
          <w:rFonts w:ascii="Arial" w:eastAsia="Arial" w:hAnsi="Arial" w:cs="Arial"/>
        </w:rPr>
        <w:t>Para a ictiofauna da região foram encontradas 146 espécies de peixes ósseos (Actinopterygii), também chamados de Osteíctes, que são os peixes que possuem esqueleto calcificado ou “espinhos” (FERNANDES-PINTO, 1997; CORRÊA, 2001; FAVARO, 2004; BARRETO e ARANHA, 2005).</w:t>
      </w:r>
    </w:p>
    <w:p w14:paraId="1DD83C16" w14:textId="77777777" w:rsidR="009D1401" w:rsidRPr="009D1401" w:rsidRDefault="009D1401" w:rsidP="009D1401">
      <w:pPr>
        <w:spacing w:line="360" w:lineRule="auto"/>
        <w:ind w:firstLine="709"/>
        <w:jc w:val="both"/>
        <w:rPr>
          <w:rFonts w:ascii="Arial" w:eastAsia="Arial" w:hAnsi="Arial" w:cs="Arial"/>
        </w:rPr>
      </w:pPr>
      <w:r w:rsidRPr="009D1401">
        <w:rPr>
          <w:rFonts w:ascii="Arial" w:eastAsia="Arial" w:hAnsi="Arial" w:cs="Arial"/>
        </w:rPr>
        <w:t>Dentre os Osteíctes é possível destacar espécies que vivem exclusivamente em rios e lagos de água doce. No Rio Morato foram encontradas 28 espécies (BARRETO e ARANHA, 2005). Entre estas se destacam a traíra (</w:t>
      </w:r>
      <w:r w:rsidRPr="009D1401">
        <w:rPr>
          <w:rFonts w:ascii="Arial" w:eastAsia="Arial" w:hAnsi="Arial" w:cs="Arial"/>
          <w:i/>
        </w:rPr>
        <w:t>Hoplias malabaicus</w:t>
      </w:r>
      <w:r w:rsidRPr="009D1401">
        <w:rPr>
          <w:rFonts w:ascii="Arial" w:eastAsia="Arial" w:hAnsi="Arial" w:cs="Arial"/>
        </w:rPr>
        <w:t xml:space="preserve">) e os lambaris (gênero </w:t>
      </w:r>
      <w:r w:rsidRPr="009D1401">
        <w:rPr>
          <w:rFonts w:ascii="Arial" w:eastAsia="Arial" w:hAnsi="Arial" w:cs="Arial"/>
          <w:i/>
        </w:rPr>
        <w:t>Astyanax</w:t>
      </w:r>
      <w:r w:rsidRPr="009D1401">
        <w:rPr>
          <w:rFonts w:ascii="Arial" w:eastAsia="Arial" w:hAnsi="Arial" w:cs="Arial"/>
        </w:rPr>
        <w:t xml:space="preserve"> sp.), além de algumas espécies com importância econômica ornamental, utilizadas por aquaristas, como a mocinha (</w:t>
      </w:r>
      <w:r w:rsidRPr="009D1401">
        <w:rPr>
          <w:rFonts w:ascii="Arial" w:eastAsia="Arial" w:hAnsi="Arial" w:cs="Arial"/>
          <w:i/>
        </w:rPr>
        <w:t>Characidium lanei</w:t>
      </w:r>
      <w:r w:rsidRPr="009D1401">
        <w:rPr>
          <w:rFonts w:ascii="Arial" w:eastAsia="Arial" w:hAnsi="Arial" w:cs="Arial"/>
        </w:rPr>
        <w:t>), o acará (</w:t>
      </w:r>
      <w:r w:rsidRPr="009D1401">
        <w:rPr>
          <w:rFonts w:ascii="Arial" w:eastAsia="Arial" w:hAnsi="Arial" w:cs="Arial"/>
          <w:i/>
        </w:rPr>
        <w:t>Cichlasoma facetun</w:t>
      </w:r>
      <w:r w:rsidRPr="009D1401">
        <w:rPr>
          <w:rFonts w:ascii="Arial" w:eastAsia="Arial" w:hAnsi="Arial" w:cs="Arial"/>
        </w:rPr>
        <w:t>) e o barrigudinho (</w:t>
      </w:r>
      <w:r w:rsidRPr="009D1401">
        <w:rPr>
          <w:rFonts w:ascii="Arial" w:eastAsia="Arial" w:hAnsi="Arial" w:cs="Arial"/>
          <w:i/>
        </w:rPr>
        <w:t>Phalloceros candimaculatus</w:t>
      </w:r>
      <w:r w:rsidRPr="009D1401">
        <w:rPr>
          <w:rFonts w:ascii="Arial" w:eastAsia="Arial" w:hAnsi="Arial" w:cs="Arial"/>
        </w:rPr>
        <w:t>). Estas e outras espécies encontradas na APA constam na Lista da Instrução Normativa do IBAMA nº 203 e 202, de 2008 que regulamenta o comércio extrativista com fins ornamentais, que delibera uma cota de exportação sem restrição ao comércio interno.</w:t>
      </w:r>
    </w:p>
    <w:p w14:paraId="0B85D211" w14:textId="77777777" w:rsidR="009D1401" w:rsidRPr="009D1401" w:rsidRDefault="009D1401" w:rsidP="009D1401">
      <w:pPr>
        <w:spacing w:line="360" w:lineRule="auto"/>
        <w:ind w:firstLine="709"/>
        <w:jc w:val="both"/>
        <w:rPr>
          <w:rFonts w:ascii="Arial" w:hAnsi="Arial" w:cs="Arial"/>
          <w:iCs/>
          <w:color w:val="000000"/>
        </w:rPr>
      </w:pPr>
      <w:r w:rsidRPr="009D1401">
        <w:rPr>
          <w:rFonts w:ascii="Arial" w:eastAsia="Arial" w:hAnsi="Arial" w:cs="Arial"/>
        </w:rPr>
        <w:t xml:space="preserve">Ao total foram encontradas nove espécies endêmicas do Brasil e da Mata Atlântica, </w:t>
      </w:r>
      <w:r w:rsidRPr="009D1401">
        <w:rPr>
          <w:rFonts w:ascii="Arial" w:eastAsia="Arial" w:hAnsi="Arial" w:cs="Arial"/>
          <w:i/>
        </w:rPr>
        <w:t xml:space="preserve">Schizolecis </w:t>
      </w:r>
      <w:r w:rsidRPr="009D1401">
        <w:rPr>
          <w:rFonts w:ascii="Arial" w:eastAsia="Arial" w:hAnsi="Arial" w:cs="Arial"/>
        </w:rPr>
        <w:t>guenteri, Kronichthys</w:t>
      </w:r>
      <w:r w:rsidRPr="009D1401">
        <w:rPr>
          <w:rFonts w:ascii="Arial" w:eastAsia="Arial" w:hAnsi="Arial" w:cs="Arial"/>
          <w:i/>
        </w:rPr>
        <w:t xml:space="preserve"> heylandi</w:t>
      </w:r>
      <w:r w:rsidRPr="009D1401">
        <w:rPr>
          <w:rFonts w:ascii="Arial" w:eastAsia="Arial" w:hAnsi="Arial" w:cs="Arial"/>
        </w:rPr>
        <w:t xml:space="preserve">, </w:t>
      </w:r>
      <w:r w:rsidRPr="009D1401">
        <w:rPr>
          <w:rFonts w:ascii="Arial" w:eastAsia="Arial" w:hAnsi="Arial" w:cs="Arial"/>
          <w:i/>
        </w:rPr>
        <w:t>Rhamdioglanis frenatus</w:t>
      </w:r>
      <w:r w:rsidRPr="009D1401">
        <w:rPr>
          <w:rFonts w:ascii="Arial" w:eastAsia="Arial" w:hAnsi="Arial" w:cs="Arial"/>
        </w:rPr>
        <w:t xml:space="preserve">, </w:t>
      </w:r>
      <w:r w:rsidRPr="009D1401">
        <w:rPr>
          <w:rFonts w:ascii="Arial" w:eastAsia="Arial" w:hAnsi="Arial" w:cs="Arial"/>
          <w:i/>
        </w:rPr>
        <w:t>Imparfinis piperatus</w:t>
      </w:r>
      <w:r w:rsidRPr="009D1401">
        <w:rPr>
          <w:rFonts w:ascii="Arial" w:eastAsia="Arial" w:hAnsi="Arial" w:cs="Arial"/>
        </w:rPr>
        <w:t xml:space="preserve">, </w:t>
      </w:r>
      <w:r w:rsidRPr="009D1401">
        <w:rPr>
          <w:rFonts w:ascii="Arial" w:eastAsia="Arial" w:hAnsi="Arial" w:cs="Arial"/>
          <w:i/>
        </w:rPr>
        <w:t>Hollandichthys multifasciatus</w:t>
      </w:r>
      <w:r w:rsidRPr="009D1401">
        <w:rPr>
          <w:rFonts w:ascii="Arial" w:eastAsia="Arial" w:hAnsi="Arial" w:cs="Arial"/>
        </w:rPr>
        <w:t>. Também o néon (</w:t>
      </w:r>
      <w:r w:rsidRPr="009D1401">
        <w:rPr>
          <w:rFonts w:ascii="Arial" w:eastAsia="Arial" w:hAnsi="Arial" w:cs="Arial"/>
          <w:i/>
        </w:rPr>
        <w:t>Elacatinus figaro</w:t>
      </w:r>
      <w:r w:rsidRPr="009D1401">
        <w:rPr>
          <w:rFonts w:ascii="Arial" w:eastAsia="Arial" w:hAnsi="Arial" w:cs="Arial"/>
        </w:rPr>
        <w:t>) e o bagrinho (</w:t>
      </w:r>
      <w:r w:rsidRPr="009D1401">
        <w:rPr>
          <w:rFonts w:ascii="Arial" w:eastAsia="Arial" w:hAnsi="Arial" w:cs="Arial"/>
          <w:i/>
        </w:rPr>
        <w:t>Acentronichthys leptos</w:t>
      </w:r>
      <w:r w:rsidRPr="009D1401">
        <w:rPr>
          <w:rFonts w:ascii="Arial" w:eastAsia="Arial" w:hAnsi="Arial" w:cs="Arial"/>
        </w:rPr>
        <w:t xml:space="preserve">) presentes na lista de espécies ameaçadas de extinção, e duas espécies endêmicas descritas na Reserva Natural do Salto Morato o </w:t>
      </w:r>
      <w:r w:rsidRPr="009D1401">
        <w:rPr>
          <w:rFonts w:ascii="Arial" w:eastAsia="Arial" w:hAnsi="Arial" w:cs="Arial"/>
          <w:i/>
        </w:rPr>
        <w:t>Listrura boticario</w:t>
      </w:r>
      <w:r w:rsidRPr="009D1401">
        <w:rPr>
          <w:rFonts w:ascii="Arial" w:eastAsia="Arial" w:hAnsi="Arial" w:cs="Arial"/>
        </w:rPr>
        <w:t xml:space="preserve"> e o </w:t>
      </w:r>
      <w:r w:rsidRPr="009D1401">
        <w:rPr>
          <w:rFonts w:ascii="Arial" w:eastAsia="Arial" w:hAnsi="Arial" w:cs="Arial"/>
          <w:i/>
        </w:rPr>
        <w:t>Aphyolebias boticarioi</w:t>
      </w:r>
      <w:r w:rsidRPr="009D1401">
        <w:rPr>
          <w:rFonts w:ascii="Arial" w:eastAsia="Arial" w:hAnsi="Arial" w:cs="Arial"/>
        </w:rPr>
        <w:t>. Duas espécies de destaque, que não são endêmicas, mas estão na lista de espécies em extinção, são o lambari-da-restinga (</w:t>
      </w:r>
      <w:r w:rsidRPr="009D1401">
        <w:rPr>
          <w:rFonts w:ascii="Arial" w:hAnsi="Arial" w:cs="Arial"/>
          <w:i/>
          <w:iCs/>
          <w:color w:val="000000"/>
        </w:rPr>
        <w:t>Rachoviscus crassiceps</w:t>
      </w:r>
      <w:r w:rsidRPr="009D1401">
        <w:rPr>
          <w:rFonts w:ascii="Arial" w:hAnsi="Arial" w:cs="Arial"/>
          <w:iCs/>
          <w:color w:val="000000"/>
        </w:rPr>
        <w:t>) e o lambari (</w:t>
      </w:r>
      <w:r w:rsidRPr="009D1401">
        <w:rPr>
          <w:rFonts w:ascii="Arial" w:hAnsi="Arial" w:cs="Arial"/>
          <w:i/>
          <w:iCs/>
          <w:color w:val="000000"/>
        </w:rPr>
        <w:t>Spintherobolus ankoseion)</w:t>
      </w:r>
      <w:r w:rsidRPr="009D1401">
        <w:rPr>
          <w:rFonts w:ascii="Arial" w:hAnsi="Arial" w:cs="Arial"/>
          <w:iCs/>
          <w:color w:val="000000"/>
        </w:rPr>
        <w:t xml:space="preserve">. </w:t>
      </w:r>
    </w:p>
    <w:p w14:paraId="27D880E3" w14:textId="02734910" w:rsidR="009D1401" w:rsidRDefault="009D1401" w:rsidP="009D1401">
      <w:pPr>
        <w:spacing w:line="360" w:lineRule="auto"/>
        <w:ind w:firstLine="709"/>
        <w:jc w:val="both"/>
        <w:rPr>
          <w:rFonts w:ascii="Arial" w:eastAsia="Arial" w:hAnsi="Arial" w:cs="Arial"/>
        </w:rPr>
      </w:pPr>
      <w:r w:rsidRPr="009D1401">
        <w:rPr>
          <w:rFonts w:ascii="Arial" w:eastAsia="Arial" w:hAnsi="Arial" w:cs="Arial"/>
        </w:rPr>
        <w:t>Dentre as espécies com hábitos de vida em regiões estuarinas, foram encontradas espécies de importância econômica, como duas espécies de robalos (</w:t>
      </w:r>
      <w:r w:rsidRPr="009D1401">
        <w:rPr>
          <w:rFonts w:ascii="Arial" w:eastAsia="Arial" w:hAnsi="Arial" w:cs="Arial"/>
          <w:i/>
        </w:rPr>
        <w:t>Centropomus</w:t>
      </w:r>
      <w:r w:rsidRPr="009D1401">
        <w:rPr>
          <w:rFonts w:ascii="Arial" w:eastAsia="Arial" w:hAnsi="Arial" w:cs="Arial"/>
        </w:rPr>
        <w:t xml:space="preserve"> spp.), seis espécies de tainhas (</w:t>
      </w:r>
      <w:r w:rsidRPr="009D1401">
        <w:rPr>
          <w:rFonts w:ascii="Arial" w:eastAsia="Arial" w:hAnsi="Arial" w:cs="Arial"/>
          <w:i/>
        </w:rPr>
        <w:t>Mugil</w:t>
      </w:r>
      <w:r w:rsidRPr="009D1401">
        <w:rPr>
          <w:rFonts w:ascii="Arial" w:eastAsia="Arial" w:hAnsi="Arial" w:cs="Arial"/>
        </w:rPr>
        <w:t xml:space="preserve"> spp.), a corvinha (</w:t>
      </w:r>
      <w:r w:rsidRPr="009D1401">
        <w:rPr>
          <w:rFonts w:ascii="Arial" w:eastAsia="Arial" w:hAnsi="Arial" w:cs="Arial"/>
          <w:i/>
        </w:rPr>
        <w:t>Micropogonias furnieri</w:t>
      </w:r>
      <w:r w:rsidRPr="009D1401">
        <w:rPr>
          <w:rFonts w:ascii="Arial" w:eastAsia="Arial" w:hAnsi="Arial" w:cs="Arial"/>
        </w:rPr>
        <w:t>), os bagres (</w:t>
      </w:r>
      <w:r w:rsidRPr="009D1401">
        <w:rPr>
          <w:rFonts w:ascii="Arial" w:eastAsia="Arial" w:hAnsi="Arial" w:cs="Arial"/>
          <w:i/>
        </w:rPr>
        <w:t>Cathorops</w:t>
      </w:r>
      <w:r w:rsidRPr="009D1401">
        <w:rPr>
          <w:rFonts w:ascii="Arial" w:eastAsia="Arial" w:hAnsi="Arial" w:cs="Arial"/>
        </w:rPr>
        <w:t xml:space="preserve"> sp. e </w:t>
      </w:r>
      <w:r w:rsidRPr="009D1401">
        <w:rPr>
          <w:rFonts w:ascii="Arial" w:eastAsia="Arial" w:hAnsi="Arial" w:cs="Arial"/>
          <w:i/>
        </w:rPr>
        <w:t>Genidens</w:t>
      </w:r>
      <w:r w:rsidRPr="009D1401">
        <w:rPr>
          <w:rFonts w:ascii="Arial" w:eastAsia="Arial" w:hAnsi="Arial" w:cs="Arial"/>
        </w:rPr>
        <w:t xml:space="preserve"> sp.) e a anchova (</w:t>
      </w:r>
      <w:r w:rsidRPr="009D1401">
        <w:rPr>
          <w:rFonts w:ascii="Arial" w:eastAsia="Arial" w:hAnsi="Arial" w:cs="Arial"/>
          <w:i/>
        </w:rPr>
        <w:t>Pomatomus saltatrix</w:t>
      </w:r>
      <w:r w:rsidRPr="009D1401">
        <w:rPr>
          <w:rFonts w:ascii="Arial" w:eastAsia="Arial" w:hAnsi="Arial" w:cs="Arial"/>
        </w:rPr>
        <w:t>), sendo que algumas espécies possuem restrições para pe</w:t>
      </w:r>
      <w:r w:rsidR="004F3FB0">
        <w:rPr>
          <w:rFonts w:ascii="Arial" w:eastAsia="Arial" w:hAnsi="Arial" w:cs="Arial"/>
        </w:rPr>
        <w:t>sca em todo o Estado do Paraná (</w:t>
      </w:r>
      <w:r w:rsidR="004F3FB0" w:rsidRPr="004F3FB0">
        <w:rPr>
          <w:rFonts w:ascii="Arial" w:eastAsia="Arial" w:hAnsi="Arial" w:cs="Arial"/>
          <w:highlight w:val="yellow"/>
        </w:rPr>
        <w:t xml:space="preserve">TABELA </w:t>
      </w:r>
      <w:r w:rsidR="004F3FB0">
        <w:rPr>
          <w:rFonts w:ascii="Arial" w:eastAsia="Arial" w:hAnsi="Arial" w:cs="Arial"/>
          <w:highlight w:val="yellow"/>
        </w:rPr>
        <w:t>5</w:t>
      </w:r>
      <w:r w:rsidR="004F3FB0">
        <w:rPr>
          <w:rFonts w:ascii="Arial" w:eastAsia="Arial" w:hAnsi="Arial" w:cs="Arial"/>
        </w:rPr>
        <w:t>)</w:t>
      </w:r>
    </w:p>
    <w:p w14:paraId="7DF1B095" w14:textId="77777777" w:rsidR="004F3FB0" w:rsidRPr="004F3FB0" w:rsidRDefault="004F3FB0" w:rsidP="00B0466D">
      <w:pPr>
        <w:pStyle w:val="Legenda"/>
      </w:pPr>
      <w:bookmarkStart w:id="62" w:name="_Ref436214535"/>
      <w:bookmarkStart w:id="63" w:name="_Ref436342928"/>
      <w:bookmarkStart w:id="64" w:name="_Toc461583615"/>
      <w:r w:rsidRPr="004F3FB0">
        <w:rPr>
          <w:highlight w:val="yellow"/>
        </w:rPr>
        <w:lastRenderedPageBreak/>
        <w:t xml:space="preserve">Tabela </w:t>
      </w:r>
      <w:r w:rsidRPr="004F3FB0">
        <w:rPr>
          <w:highlight w:val="yellow"/>
        </w:rPr>
        <w:fldChar w:fldCharType="begin"/>
      </w:r>
      <w:r w:rsidRPr="004F3FB0">
        <w:rPr>
          <w:highlight w:val="yellow"/>
        </w:rPr>
        <w:instrText xml:space="preserve"> SEQ Tabela \* ARABIC </w:instrText>
      </w:r>
      <w:r w:rsidRPr="004F3FB0">
        <w:rPr>
          <w:highlight w:val="yellow"/>
        </w:rPr>
        <w:fldChar w:fldCharType="separate"/>
      </w:r>
      <w:r w:rsidRPr="004F3FB0">
        <w:rPr>
          <w:noProof/>
          <w:highlight w:val="yellow"/>
        </w:rPr>
        <w:t>5</w:t>
      </w:r>
      <w:r w:rsidRPr="004F3FB0">
        <w:rPr>
          <w:noProof/>
          <w:highlight w:val="yellow"/>
        </w:rPr>
        <w:fldChar w:fldCharType="end"/>
      </w:r>
      <w:bookmarkEnd w:id="62"/>
      <w:r w:rsidRPr="004F3FB0">
        <w:rPr>
          <w:noProof/>
        </w:rPr>
        <w:t xml:space="preserve"> -</w:t>
      </w:r>
      <w:r w:rsidRPr="004F3FB0">
        <w:t xml:space="preserve"> </w:t>
      </w:r>
      <w:bookmarkStart w:id="65" w:name="_Ref436342934"/>
      <w:r w:rsidRPr="004F3FB0">
        <w:t xml:space="preserve">Período de defeso das espécies que ocorrem na área de estudo, </w:t>
      </w:r>
      <w:r w:rsidRPr="004F3FB0">
        <w:br/>
        <w:t>de acordo com a legislação vigente</w:t>
      </w:r>
      <w:bookmarkEnd w:id="63"/>
      <w:bookmarkEnd w:id="64"/>
      <w:bookmarkEnd w:id="65"/>
    </w:p>
    <w:tbl>
      <w:tblPr>
        <w:tblW w:w="8700" w:type="dxa"/>
        <w:jc w:val="center"/>
        <w:tblCellMar>
          <w:left w:w="70" w:type="dxa"/>
          <w:right w:w="70" w:type="dxa"/>
        </w:tblCellMar>
        <w:tblLook w:val="04A0" w:firstRow="1" w:lastRow="0" w:firstColumn="1" w:lastColumn="0" w:noHBand="0" w:noVBand="1"/>
      </w:tblPr>
      <w:tblGrid>
        <w:gridCol w:w="1578"/>
        <w:gridCol w:w="1804"/>
        <w:gridCol w:w="1707"/>
        <w:gridCol w:w="1733"/>
        <w:gridCol w:w="2029"/>
      </w:tblGrid>
      <w:tr w:rsidR="004F3FB0" w:rsidRPr="004F3FB0" w14:paraId="11CB8C59" w14:textId="77777777" w:rsidTr="004F3FB0">
        <w:trPr>
          <w:trHeight w:val="300"/>
          <w:jc w:val="center"/>
        </w:trPr>
        <w:tc>
          <w:tcPr>
            <w:tcW w:w="1578" w:type="dxa"/>
            <w:tcBorders>
              <w:top w:val="single" w:sz="4" w:space="0" w:color="auto"/>
              <w:left w:val="nil"/>
              <w:bottom w:val="single" w:sz="4" w:space="0" w:color="auto"/>
              <w:right w:val="single" w:sz="4" w:space="0" w:color="auto"/>
            </w:tcBorders>
            <w:shd w:val="clear" w:color="auto" w:fill="auto"/>
            <w:noWrap/>
            <w:vAlign w:val="center"/>
            <w:hideMark/>
          </w:tcPr>
          <w:p w14:paraId="3C1042E8" w14:textId="77777777" w:rsidR="004F3FB0" w:rsidRPr="004F3FB0" w:rsidRDefault="004F3FB0" w:rsidP="004F3FB0">
            <w:pPr>
              <w:spacing w:before="60" w:after="60"/>
              <w:rPr>
                <w:rFonts w:ascii="Arial" w:hAnsi="Arial" w:cs="Arial"/>
                <w:b/>
                <w:bCs/>
                <w:color w:val="000000"/>
                <w:sz w:val="22"/>
                <w:szCs w:val="22"/>
              </w:rPr>
            </w:pPr>
            <w:r w:rsidRPr="004F3FB0">
              <w:rPr>
                <w:rFonts w:ascii="Arial" w:hAnsi="Arial" w:cs="Arial"/>
                <w:b/>
                <w:bCs/>
                <w:color w:val="000000"/>
                <w:sz w:val="22"/>
                <w:szCs w:val="22"/>
              </w:rPr>
              <w:t>Nome Popular</w:t>
            </w:r>
          </w:p>
        </w:tc>
        <w:tc>
          <w:tcPr>
            <w:tcW w:w="1653" w:type="dxa"/>
            <w:tcBorders>
              <w:top w:val="single" w:sz="4" w:space="0" w:color="auto"/>
              <w:left w:val="nil"/>
              <w:bottom w:val="single" w:sz="4" w:space="0" w:color="auto"/>
              <w:right w:val="single" w:sz="4" w:space="0" w:color="auto"/>
            </w:tcBorders>
            <w:shd w:val="clear" w:color="auto" w:fill="auto"/>
            <w:noWrap/>
            <w:vAlign w:val="center"/>
            <w:hideMark/>
          </w:tcPr>
          <w:p w14:paraId="56E3A502" w14:textId="77777777" w:rsidR="004F3FB0" w:rsidRPr="004F3FB0" w:rsidRDefault="004F3FB0" w:rsidP="004F3FB0">
            <w:pPr>
              <w:spacing w:before="60" w:after="60"/>
              <w:rPr>
                <w:rFonts w:ascii="Arial" w:hAnsi="Arial" w:cs="Arial"/>
                <w:b/>
                <w:bCs/>
                <w:color w:val="000000"/>
                <w:sz w:val="22"/>
                <w:szCs w:val="22"/>
              </w:rPr>
            </w:pPr>
            <w:r w:rsidRPr="004F3FB0">
              <w:rPr>
                <w:rFonts w:ascii="Arial" w:hAnsi="Arial" w:cs="Arial"/>
                <w:b/>
                <w:bCs/>
                <w:color w:val="000000"/>
                <w:sz w:val="22"/>
                <w:szCs w:val="22"/>
              </w:rPr>
              <w:t>Nome Científico</w:t>
            </w:r>
          </w:p>
        </w:tc>
        <w:tc>
          <w:tcPr>
            <w:tcW w:w="1707" w:type="dxa"/>
            <w:tcBorders>
              <w:top w:val="single" w:sz="4" w:space="0" w:color="auto"/>
              <w:left w:val="nil"/>
              <w:bottom w:val="single" w:sz="4" w:space="0" w:color="auto"/>
              <w:right w:val="single" w:sz="4" w:space="0" w:color="auto"/>
            </w:tcBorders>
            <w:shd w:val="clear" w:color="auto" w:fill="auto"/>
            <w:noWrap/>
            <w:vAlign w:val="center"/>
            <w:hideMark/>
          </w:tcPr>
          <w:p w14:paraId="763E18B0" w14:textId="77777777" w:rsidR="004F3FB0" w:rsidRPr="004F3FB0" w:rsidRDefault="004F3FB0" w:rsidP="004F3FB0">
            <w:pPr>
              <w:spacing w:before="60" w:after="60"/>
              <w:rPr>
                <w:rFonts w:ascii="Arial" w:hAnsi="Arial" w:cs="Arial"/>
                <w:b/>
                <w:bCs/>
                <w:color w:val="000000"/>
                <w:sz w:val="22"/>
                <w:szCs w:val="22"/>
              </w:rPr>
            </w:pPr>
            <w:r w:rsidRPr="004F3FB0">
              <w:rPr>
                <w:rFonts w:ascii="Arial" w:hAnsi="Arial" w:cs="Arial"/>
                <w:b/>
                <w:bCs/>
                <w:color w:val="000000"/>
                <w:sz w:val="22"/>
                <w:szCs w:val="22"/>
              </w:rPr>
              <w:t>Abrangência</w:t>
            </w:r>
          </w:p>
        </w:tc>
        <w:tc>
          <w:tcPr>
            <w:tcW w:w="1733" w:type="dxa"/>
            <w:tcBorders>
              <w:top w:val="single" w:sz="4" w:space="0" w:color="auto"/>
              <w:left w:val="nil"/>
              <w:bottom w:val="single" w:sz="4" w:space="0" w:color="auto"/>
              <w:right w:val="single" w:sz="4" w:space="0" w:color="auto"/>
            </w:tcBorders>
            <w:shd w:val="clear" w:color="auto" w:fill="auto"/>
            <w:noWrap/>
            <w:vAlign w:val="center"/>
            <w:hideMark/>
          </w:tcPr>
          <w:p w14:paraId="47460568" w14:textId="77777777" w:rsidR="004F3FB0" w:rsidRPr="004F3FB0" w:rsidRDefault="004F3FB0" w:rsidP="004F3FB0">
            <w:pPr>
              <w:spacing w:before="60" w:after="60"/>
              <w:rPr>
                <w:rFonts w:ascii="Arial" w:hAnsi="Arial" w:cs="Arial"/>
                <w:b/>
                <w:bCs/>
                <w:color w:val="000000"/>
                <w:sz w:val="22"/>
                <w:szCs w:val="22"/>
              </w:rPr>
            </w:pPr>
            <w:r w:rsidRPr="004F3FB0">
              <w:rPr>
                <w:rFonts w:ascii="Arial" w:hAnsi="Arial" w:cs="Arial"/>
                <w:b/>
                <w:bCs/>
                <w:color w:val="000000"/>
                <w:sz w:val="22"/>
                <w:szCs w:val="22"/>
              </w:rPr>
              <w:t>Defeso</w:t>
            </w:r>
          </w:p>
        </w:tc>
        <w:tc>
          <w:tcPr>
            <w:tcW w:w="2029" w:type="dxa"/>
            <w:tcBorders>
              <w:top w:val="single" w:sz="4" w:space="0" w:color="auto"/>
              <w:left w:val="nil"/>
              <w:bottom w:val="single" w:sz="4" w:space="0" w:color="auto"/>
              <w:right w:val="nil"/>
            </w:tcBorders>
            <w:shd w:val="clear" w:color="auto" w:fill="auto"/>
            <w:noWrap/>
            <w:vAlign w:val="center"/>
            <w:hideMark/>
          </w:tcPr>
          <w:p w14:paraId="644A4F28" w14:textId="77777777" w:rsidR="004F3FB0" w:rsidRPr="004F3FB0" w:rsidRDefault="004F3FB0" w:rsidP="004F3FB0">
            <w:pPr>
              <w:spacing w:before="60" w:after="60"/>
              <w:rPr>
                <w:rFonts w:ascii="Arial" w:hAnsi="Arial" w:cs="Arial"/>
                <w:b/>
                <w:bCs/>
                <w:color w:val="000000"/>
                <w:sz w:val="22"/>
                <w:szCs w:val="22"/>
              </w:rPr>
            </w:pPr>
            <w:r w:rsidRPr="004F3FB0">
              <w:rPr>
                <w:rFonts w:ascii="Arial" w:hAnsi="Arial" w:cs="Arial"/>
                <w:b/>
                <w:bCs/>
                <w:color w:val="000000"/>
                <w:sz w:val="22"/>
                <w:szCs w:val="22"/>
              </w:rPr>
              <w:t>Normas</w:t>
            </w:r>
          </w:p>
        </w:tc>
      </w:tr>
      <w:tr w:rsidR="004F3FB0" w:rsidRPr="004F3FB0" w14:paraId="26599688" w14:textId="77777777" w:rsidTr="004F3FB0">
        <w:trPr>
          <w:trHeight w:val="414"/>
          <w:jc w:val="center"/>
        </w:trPr>
        <w:tc>
          <w:tcPr>
            <w:tcW w:w="1578" w:type="dxa"/>
            <w:tcBorders>
              <w:top w:val="nil"/>
              <w:left w:val="nil"/>
              <w:bottom w:val="single" w:sz="4" w:space="0" w:color="auto"/>
              <w:right w:val="single" w:sz="4" w:space="0" w:color="auto"/>
            </w:tcBorders>
            <w:shd w:val="clear" w:color="auto" w:fill="auto"/>
            <w:vAlign w:val="center"/>
            <w:hideMark/>
          </w:tcPr>
          <w:p w14:paraId="48D3EB81" w14:textId="77777777" w:rsidR="004F3FB0" w:rsidRPr="004F3FB0" w:rsidRDefault="004F3FB0" w:rsidP="004F3FB0">
            <w:pPr>
              <w:spacing w:before="60" w:after="60"/>
              <w:rPr>
                <w:rFonts w:ascii="Arial" w:hAnsi="Arial" w:cs="Arial"/>
                <w:color w:val="000000"/>
                <w:sz w:val="22"/>
                <w:szCs w:val="22"/>
              </w:rPr>
            </w:pPr>
            <w:r w:rsidRPr="004F3FB0">
              <w:rPr>
                <w:rFonts w:ascii="Arial" w:hAnsi="Arial" w:cs="Arial"/>
                <w:color w:val="000000"/>
                <w:sz w:val="22"/>
                <w:szCs w:val="22"/>
              </w:rPr>
              <w:t>Robalo-peva</w:t>
            </w:r>
          </w:p>
        </w:tc>
        <w:tc>
          <w:tcPr>
            <w:tcW w:w="1653" w:type="dxa"/>
            <w:tcBorders>
              <w:top w:val="nil"/>
              <w:left w:val="nil"/>
              <w:bottom w:val="single" w:sz="4" w:space="0" w:color="auto"/>
              <w:right w:val="single" w:sz="4" w:space="0" w:color="auto"/>
            </w:tcBorders>
            <w:shd w:val="clear" w:color="auto" w:fill="auto"/>
            <w:vAlign w:val="center"/>
            <w:hideMark/>
          </w:tcPr>
          <w:p w14:paraId="04FE7E0C" w14:textId="77777777" w:rsidR="004F3FB0" w:rsidRPr="004F3FB0" w:rsidRDefault="004F3FB0" w:rsidP="004F3FB0">
            <w:pPr>
              <w:spacing w:before="60" w:after="60"/>
              <w:rPr>
                <w:rFonts w:ascii="Arial" w:hAnsi="Arial" w:cs="Arial"/>
                <w:color w:val="000000"/>
                <w:sz w:val="22"/>
                <w:szCs w:val="22"/>
              </w:rPr>
            </w:pPr>
            <w:r w:rsidRPr="004F3FB0">
              <w:rPr>
                <w:rFonts w:ascii="Arial" w:hAnsi="Arial" w:cs="Arial"/>
                <w:color w:val="000000"/>
                <w:sz w:val="22"/>
                <w:szCs w:val="22"/>
              </w:rPr>
              <w:t>Centropomus parallelus</w:t>
            </w:r>
          </w:p>
        </w:tc>
        <w:tc>
          <w:tcPr>
            <w:tcW w:w="1707" w:type="dxa"/>
            <w:tcBorders>
              <w:top w:val="nil"/>
              <w:left w:val="nil"/>
              <w:bottom w:val="single" w:sz="4" w:space="0" w:color="auto"/>
              <w:right w:val="single" w:sz="4" w:space="0" w:color="auto"/>
            </w:tcBorders>
            <w:shd w:val="clear" w:color="auto" w:fill="auto"/>
            <w:vAlign w:val="center"/>
            <w:hideMark/>
          </w:tcPr>
          <w:p w14:paraId="32363F18" w14:textId="77777777" w:rsidR="004F3FB0" w:rsidRPr="004F3FB0" w:rsidRDefault="004F3FB0" w:rsidP="004F3FB0">
            <w:pPr>
              <w:spacing w:before="60" w:after="60"/>
              <w:rPr>
                <w:rFonts w:ascii="Arial" w:hAnsi="Arial" w:cs="Arial"/>
                <w:color w:val="000000"/>
                <w:sz w:val="22"/>
                <w:szCs w:val="22"/>
              </w:rPr>
            </w:pPr>
            <w:r w:rsidRPr="004F3FB0">
              <w:rPr>
                <w:rFonts w:ascii="Arial" w:hAnsi="Arial" w:cs="Arial"/>
                <w:color w:val="000000"/>
                <w:sz w:val="22"/>
                <w:szCs w:val="22"/>
              </w:rPr>
              <w:t>PR</w:t>
            </w:r>
          </w:p>
        </w:tc>
        <w:tc>
          <w:tcPr>
            <w:tcW w:w="1733" w:type="dxa"/>
            <w:tcBorders>
              <w:top w:val="nil"/>
              <w:left w:val="nil"/>
              <w:bottom w:val="single" w:sz="4" w:space="0" w:color="auto"/>
              <w:right w:val="single" w:sz="4" w:space="0" w:color="auto"/>
            </w:tcBorders>
            <w:shd w:val="clear" w:color="auto" w:fill="auto"/>
            <w:vAlign w:val="center"/>
            <w:hideMark/>
          </w:tcPr>
          <w:p w14:paraId="661F400D" w14:textId="77777777" w:rsidR="004F3FB0" w:rsidRPr="004F3FB0" w:rsidRDefault="004F3FB0" w:rsidP="004F3FB0">
            <w:pPr>
              <w:spacing w:before="60" w:after="60"/>
              <w:rPr>
                <w:rFonts w:ascii="Arial" w:hAnsi="Arial" w:cs="Arial"/>
                <w:color w:val="000000"/>
                <w:sz w:val="22"/>
                <w:szCs w:val="22"/>
              </w:rPr>
            </w:pPr>
            <w:r w:rsidRPr="004F3FB0">
              <w:rPr>
                <w:rFonts w:ascii="Arial" w:hAnsi="Arial" w:cs="Arial"/>
                <w:color w:val="000000"/>
                <w:sz w:val="22"/>
                <w:szCs w:val="22"/>
              </w:rPr>
              <w:t>01/nov a 31/dez</w:t>
            </w:r>
          </w:p>
        </w:tc>
        <w:tc>
          <w:tcPr>
            <w:tcW w:w="2029" w:type="dxa"/>
            <w:tcBorders>
              <w:top w:val="nil"/>
              <w:left w:val="nil"/>
              <w:bottom w:val="single" w:sz="4" w:space="0" w:color="auto"/>
              <w:right w:val="nil"/>
            </w:tcBorders>
            <w:shd w:val="clear" w:color="auto" w:fill="auto"/>
            <w:vAlign w:val="center"/>
            <w:hideMark/>
          </w:tcPr>
          <w:p w14:paraId="57E925BD" w14:textId="77777777" w:rsidR="004F3FB0" w:rsidRPr="004F3FB0" w:rsidRDefault="004F3FB0" w:rsidP="004F3FB0">
            <w:pPr>
              <w:spacing w:before="60" w:after="60"/>
              <w:rPr>
                <w:rFonts w:ascii="Arial" w:hAnsi="Arial" w:cs="Arial"/>
                <w:color w:val="000000"/>
                <w:sz w:val="22"/>
                <w:szCs w:val="22"/>
              </w:rPr>
            </w:pPr>
            <w:r w:rsidRPr="004F3FB0">
              <w:rPr>
                <w:rFonts w:ascii="Arial" w:hAnsi="Arial" w:cs="Arial"/>
                <w:color w:val="000000"/>
                <w:sz w:val="22"/>
                <w:szCs w:val="22"/>
              </w:rPr>
              <w:t>Res. SEMA/PR nº 60 de 27/11/2008</w:t>
            </w:r>
          </w:p>
        </w:tc>
      </w:tr>
      <w:tr w:rsidR="004F3FB0" w:rsidRPr="004F3FB0" w14:paraId="57819B61" w14:textId="77777777" w:rsidTr="004F3FB0">
        <w:trPr>
          <w:trHeight w:val="828"/>
          <w:jc w:val="center"/>
        </w:trPr>
        <w:tc>
          <w:tcPr>
            <w:tcW w:w="1578" w:type="dxa"/>
            <w:tcBorders>
              <w:top w:val="nil"/>
              <w:left w:val="nil"/>
              <w:right w:val="single" w:sz="4" w:space="0" w:color="auto"/>
            </w:tcBorders>
            <w:shd w:val="clear" w:color="auto" w:fill="auto"/>
            <w:vAlign w:val="center"/>
            <w:hideMark/>
          </w:tcPr>
          <w:p w14:paraId="55F0B533" w14:textId="77777777" w:rsidR="004F3FB0" w:rsidRPr="004F3FB0" w:rsidRDefault="004F3FB0" w:rsidP="004F3FB0">
            <w:pPr>
              <w:spacing w:before="60" w:after="60"/>
              <w:rPr>
                <w:rFonts w:ascii="Arial" w:hAnsi="Arial" w:cs="Arial"/>
                <w:color w:val="000000"/>
                <w:sz w:val="22"/>
                <w:szCs w:val="22"/>
              </w:rPr>
            </w:pPr>
            <w:r w:rsidRPr="004F3FB0">
              <w:rPr>
                <w:rFonts w:ascii="Arial" w:hAnsi="Arial" w:cs="Arial"/>
                <w:color w:val="000000"/>
                <w:sz w:val="22"/>
                <w:szCs w:val="22"/>
              </w:rPr>
              <w:t>Sardinha-verdadeira</w:t>
            </w:r>
          </w:p>
        </w:tc>
        <w:tc>
          <w:tcPr>
            <w:tcW w:w="1653" w:type="dxa"/>
            <w:tcBorders>
              <w:top w:val="nil"/>
              <w:left w:val="nil"/>
              <w:right w:val="single" w:sz="4" w:space="0" w:color="auto"/>
            </w:tcBorders>
            <w:shd w:val="clear" w:color="auto" w:fill="auto"/>
            <w:vAlign w:val="center"/>
            <w:hideMark/>
          </w:tcPr>
          <w:p w14:paraId="0E643E8C" w14:textId="77777777" w:rsidR="004F3FB0" w:rsidRPr="004F3FB0" w:rsidRDefault="004F3FB0" w:rsidP="004F3FB0">
            <w:pPr>
              <w:spacing w:before="60" w:after="60"/>
              <w:rPr>
                <w:rFonts w:ascii="Arial" w:hAnsi="Arial" w:cs="Arial"/>
                <w:color w:val="000000"/>
                <w:sz w:val="22"/>
                <w:szCs w:val="22"/>
              </w:rPr>
            </w:pPr>
            <w:r w:rsidRPr="004F3FB0">
              <w:rPr>
                <w:rFonts w:ascii="Arial" w:hAnsi="Arial" w:cs="Arial"/>
                <w:color w:val="000000"/>
                <w:sz w:val="22"/>
                <w:szCs w:val="22"/>
              </w:rPr>
              <w:t>Sardinella brasiliensis</w:t>
            </w:r>
          </w:p>
        </w:tc>
        <w:tc>
          <w:tcPr>
            <w:tcW w:w="1707" w:type="dxa"/>
            <w:tcBorders>
              <w:top w:val="nil"/>
              <w:left w:val="nil"/>
              <w:right w:val="single" w:sz="4" w:space="0" w:color="auto"/>
            </w:tcBorders>
            <w:shd w:val="clear" w:color="auto" w:fill="auto"/>
            <w:vAlign w:val="center"/>
            <w:hideMark/>
          </w:tcPr>
          <w:p w14:paraId="36C02C3E" w14:textId="77777777" w:rsidR="004F3FB0" w:rsidRPr="004F3FB0" w:rsidRDefault="004F3FB0" w:rsidP="004F3FB0">
            <w:pPr>
              <w:spacing w:before="60" w:after="60"/>
              <w:rPr>
                <w:rFonts w:ascii="Arial" w:hAnsi="Arial" w:cs="Arial"/>
                <w:color w:val="000000"/>
                <w:sz w:val="22"/>
                <w:szCs w:val="22"/>
              </w:rPr>
            </w:pPr>
            <w:r w:rsidRPr="004F3FB0">
              <w:rPr>
                <w:rFonts w:ascii="Arial" w:hAnsi="Arial" w:cs="Arial"/>
                <w:color w:val="000000"/>
                <w:sz w:val="22"/>
                <w:szCs w:val="22"/>
              </w:rPr>
              <w:t>RJ; SP; PR; SC</w:t>
            </w:r>
          </w:p>
        </w:tc>
        <w:tc>
          <w:tcPr>
            <w:tcW w:w="1733" w:type="dxa"/>
            <w:tcBorders>
              <w:top w:val="nil"/>
              <w:left w:val="nil"/>
              <w:right w:val="single" w:sz="4" w:space="0" w:color="auto"/>
            </w:tcBorders>
            <w:shd w:val="clear" w:color="auto" w:fill="auto"/>
            <w:vAlign w:val="center"/>
            <w:hideMark/>
          </w:tcPr>
          <w:p w14:paraId="056E26E3" w14:textId="77777777" w:rsidR="004F3FB0" w:rsidRPr="004F3FB0" w:rsidRDefault="004F3FB0" w:rsidP="004F3FB0">
            <w:pPr>
              <w:spacing w:before="60" w:after="60"/>
              <w:rPr>
                <w:rFonts w:ascii="Arial" w:hAnsi="Arial" w:cs="Arial"/>
                <w:color w:val="000000"/>
                <w:sz w:val="22"/>
                <w:szCs w:val="22"/>
              </w:rPr>
            </w:pPr>
            <w:r w:rsidRPr="004F3FB0">
              <w:rPr>
                <w:rFonts w:ascii="Arial" w:hAnsi="Arial" w:cs="Arial"/>
                <w:color w:val="000000"/>
                <w:sz w:val="22"/>
                <w:szCs w:val="22"/>
              </w:rPr>
              <w:t>01/nov a 15/fev (Desova)</w:t>
            </w:r>
            <w:r w:rsidRPr="004F3FB0">
              <w:rPr>
                <w:rFonts w:ascii="Arial" w:hAnsi="Arial" w:cs="Arial"/>
                <w:color w:val="000000"/>
                <w:sz w:val="22"/>
                <w:szCs w:val="22"/>
              </w:rPr>
              <w:br/>
              <w:t>15/jun a 31/jul (Recrutamento)</w:t>
            </w:r>
          </w:p>
        </w:tc>
        <w:tc>
          <w:tcPr>
            <w:tcW w:w="2029" w:type="dxa"/>
            <w:tcBorders>
              <w:top w:val="nil"/>
              <w:left w:val="nil"/>
              <w:right w:val="nil"/>
            </w:tcBorders>
            <w:shd w:val="clear" w:color="auto" w:fill="auto"/>
            <w:vAlign w:val="center"/>
            <w:hideMark/>
          </w:tcPr>
          <w:p w14:paraId="6DD67634" w14:textId="77777777" w:rsidR="004F3FB0" w:rsidRPr="004F3FB0" w:rsidRDefault="004F3FB0" w:rsidP="004F3FB0">
            <w:pPr>
              <w:spacing w:before="60" w:after="60"/>
              <w:rPr>
                <w:rFonts w:ascii="Arial" w:hAnsi="Arial" w:cs="Arial"/>
                <w:color w:val="000000"/>
                <w:sz w:val="22"/>
                <w:szCs w:val="22"/>
              </w:rPr>
            </w:pPr>
            <w:r w:rsidRPr="004F3FB0">
              <w:rPr>
                <w:rFonts w:ascii="Arial" w:hAnsi="Arial" w:cs="Arial"/>
                <w:color w:val="000000"/>
                <w:sz w:val="22"/>
                <w:szCs w:val="22"/>
              </w:rPr>
              <w:t>IN IBAMA nº 15 de 21/05/2009</w:t>
            </w:r>
          </w:p>
        </w:tc>
      </w:tr>
      <w:tr w:rsidR="004F3FB0" w:rsidRPr="004F3FB0" w14:paraId="0E82AF67" w14:textId="77777777" w:rsidTr="004F3FB0">
        <w:trPr>
          <w:trHeight w:val="414"/>
          <w:jc w:val="center"/>
        </w:trPr>
        <w:tc>
          <w:tcPr>
            <w:tcW w:w="1578" w:type="dxa"/>
            <w:tcBorders>
              <w:top w:val="single" w:sz="4" w:space="0" w:color="auto"/>
              <w:left w:val="nil"/>
              <w:bottom w:val="single" w:sz="4" w:space="0" w:color="auto"/>
              <w:right w:val="single" w:sz="4" w:space="0" w:color="auto"/>
            </w:tcBorders>
            <w:shd w:val="clear" w:color="auto" w:fill="auto"/>
            <w:vAlign w:val="center"/>
            <w:hideMark/>
          </w:tcPr>
          <w:p w14:paraId="2232C70F" w14:textId="77777777" w:rsidR="004F3FB0" w:rsidRPr="004F3FB0" w:rsidRDefault="004F3FB0" w:rsidP="004F3FB0">
            <w:pPr>
              <w:spacing w:before="60" w:after="60"/>
              <w:rPr>
                <w:rFonts w:ascii="Arial" w:hAnsi="Arial" w:cs="Arial"/>
                <w:color w:val="000000"/>
                <w:sz w:val="22"/>
                <w:szCs w:val="22"/>
              </w:rPr>
            </w:pPr>
            <w:r w:rsidRPr="004F3FB0">
              <w:rPr>
                <w:rFonts w:ascii="Arial" w:hAnsi="Arial" w:cs="Arial"/>
                <w:color w:val="000000"/>
                <w:sz w:val="22"/>
                <w:szCs w:val="22"/>
              </w:rPr>
              <w:t>Camarão-rosa</w:t>
            </w:r>
          </w:p>
        </w:tc>
        <w:tc>
          <w:tcPr>
            <w:tcW w:w="1653" w:type="dxa"/>
            <w:tcBorders>
              <w:top w:val="single" w:sz="4" w:space="0" w:color="auto"/>
              <w:left w:val="nil"/>
              <w:bottom w:val="single" w:sz="4" w:space="0" w:color="auto"/>
              <w:right w:val="single" w:sz="4" w:space="0" w:color="auto"/>
            </w:tcBorders>
            <w:shd w:val="clear" w:color="auto" w:fill="auto"/>
            <w:vAlign w:val="center"/>
            <w:hideMark/>
          </w:tcPr>
          <w:p w14:paraId="110B56BB" w14:textId="77777777" w:rsidR="004F3FB0" w:rsidRPr="004F3FB0" w:rsidRDefault="004F3FB0" w:rsidP="004F3FB0">
            <w:pPr>
              <w:spacing w:before="60" w:after="60"/>
              <w:rPr>
                <w:rFonts w:ascii="Arial" w:hAnsi="Arial" w:cs="Arial"/>
                <w:color w:val="000000"/>
                <w:sz w:val="22"/>
                <w:szCs w:val="22"/>
              </w:rPr>
            </w:pPr>
            <w:r w:rsidRPr="004F3FB0">
              <w:rPr>
                <w:rFonts w:ascii="Arial" w:hAnsi="Arial" w:cs="Arial"/>
                <w:color w:val="000000"/>
                <w:sz w:val="22"/>
                <w:szCs w:val="22"/>
              </w:rPr>
              <w:t>Farfantepenaeus paulensis</w:t>
            </w:r>
          </w:p>
        </w:tc>
        <w:tc>
          <w:tcPr>
            <w:tcW w:w="170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B0AF3F6" w14:textId="77777777" w:rsidR="004F3FB0" w:rsidRPr="004F3FB0" w:rsidRDefault="004F3FB0" w:rsidP="004F3FB0">
            <w:pPr>
              <w:spacing w:before="60" w:after="60"/>
              <w:rPr>
                <w:rFonts w:ascii="Arial" w:hAnsi="Arial" w:cs="Arial"/>
                <w:color w:val="000000"/>
                <w:sz w:val="22"/>
                <w:szCs w:val="22"/>
              </w:rPr>
            </w:pPr>
            <w:r w:rsidRPr="004F3FB0">
              <w:rPr>
                <w:rFonts w:ascii="Arial" w:hAnsi="Arial" w:cs="Arial"/>
                <w:color w:val="000000"/>
                <w:sz w:val="22"/>
                <w:szCs w:val="22"/>
              </w:rPr>
              <w:t>RJ; SP; PR; SC; RS</w:t>
            </w:r>
          </w:p>
        </w:tc>
        <w:tc>
          <w:tcPr>
            <w:tcW w:w="173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E3E0EC3" w14:textId="77777777" w:rsidR="004F3FB0" w:rsidRPr="004F3FB0" w:rsidRDefault="004F3FB0" w:rsidP="004F3FB0">
            <w:pPr>
              <w:spacing w:before="60" w:after="60"/>
              <w:rPr>
                <w:rFonts w:ascii="Arial" w:hAnsi="Arial" w:cs="Arial"/>
                <w:color w:val="000000"/>
                <w:sz w:val="22"/>
                <w:szCs w:val="22"/>
              </w:rPr>
            </w:pPr>
            <w:r w:rsidRPr="004F3FB0">
              <w:rPr>
                <w:rFonts w:ascii="Arial" w:hAnsi="Arial" w:cs="Arial"/>
                <w:color w:val="000000"/>
                <w:sz w:val="22"/>
                <w:szCs w:val="22"/>
              </w:rPr>
              <w:t>01/mar a 31/mai</w:t>
            </w:r>
          </w:p>
        </w:tc>
        <w:tc>
          <w:tcPr>
            <w:tcW w:w="2029" w:type="dxa"/>
            <w:vMerge w:val="restart"/>
            <w:tcBorders>
              <w:top w:val="single" w:sz="4" w:space="0" w:color="auto"/>
              <w:left w:val="single" w:sz="4" w:space="0" w:color="auto"/>
              <w:bottom w:val="single" w:sz="4" w:space="0" w:color="auto"/>
              <w:right w:val="nil"/>
            </w:tcBorders>
            <w:shd w:val="clear" w:color="auto" w:fill="auto"/>
            <w:vAlign w:val="center"/>
            <w:hideMark/>
          </w:tcPr>
          <w:p w14:paraId="5DC94C58" w14:textId="77777777" w:rsidR="004F3FB0" w:rsidRPr="004F3FB0" w:rsidRDefault="004F3FB0" w:rsidP="004F3FB0">
            <w:pPr>
              <w:spacing w:before="60" w:after="60"/>
              <w:rPr>
                <w:rFonts w:ascii="Arial" w:hAnsi="Arial" w:cs="Arial"/>
                <w:color w:val="000000"/>
                <w:sz w:val="22"/>
                <w:szCs w:val="22"/>
              </w:rPr>
            </w:pPr>
            <w:r w:rsidRPr="004F3FB0">
              <w:rPr>
                <w:rFonts w:ascii="Arial" w:hAnsi="Arial" w:cs="Arial"/>
                <w:color w:val="000000"/>
                <w:sz w:val="22"/>
                <w:szCs w:val="22"/>
              </w:rPr>
              <w:t>IN IBAMA nº 189 de 23/09/2008</w:t>
            </w:r>
          </w:p>
        </w:tc>
      </w:tr>
      <w:tr w:rsidR="004F3FB0" w:rsidRPr="004F3FB0" w14:paraId="60387D3B" w14:textId="77777777" w:rsidTr="004F3FB0">
        <w:trPr>
          <w:trHeight w:val="413"/>
          <w:jc w:val="center"/>
        </w:trPr>
        <w:tc>
          <w:tcPr>
            <w:tcW w:w="1578" w:type="dxa"/>
            <w:tcBorders>
              <w:top w:val="nil"/>
              <w:left w:val="nil"/>
              <w:bottom w:val="single" w:sz="4" w:space="0" w:color="auto"/>
              <w:right w:val="single" w:sz="4" w:space="0" w:color="auto"/>
            </w:tcBorders>
            <w:shd w:val="clear" w:color="auto" w:fill="auto"/>
            <w:vAlign w:val="center"/>
            <w:hideMark/>
          </w:tcPr>
          <w:p w14:paraId="468FB751" w14:textId="77777777" w:rsidR="004F3FB0" w:rsidRPr="004F3FB0" w:rsidRDefault="004F3FB0" w:rsidP="004F3FB0">
            <w:pPr>
              <w:spacing w:before="60" w:after="60"/>
              <w:rPr>
                <w:rFonts w:ascii="Arial" w:hAnsi="Arial" w:cs="Arial"/>
                <w:color w:val="000000"/>
                <w:sz w:val="22"/>
                <w:szCs w:val="22"/>
              </w:rPr>
            </w:pPr>
            <w:r w:rsidRPr="004F3FB0">
              <w:rPr>
                <w:rFonts w:ascii="Arial" w:hAnsi="Arial" w:cs="Arial"/>
                <w:color w:val="000000"/>
                <w:sz w:val="22"/>
                <w:szCs w:val="22"/>
              </w:rPr>
              <w:t>Camarão-branco</w:t>
            </w:r>
          </w:p>
        </w:tc>
        <w:tc>
          <w:tcPr>
            <w:tcW w:w="1653" w:type="dxa"/>
            <w:tcBorders>
              <w:top w:val="nil"/>
              <w:left w:val="nil"/>
              <w:bottom w:val="single" w:sz="4" w:space="0" w:color="auto"/>
              <w:right w:val="single" w:sz="4" w:space="0" w:color="auto"/>
            </w:tcBorders>
            <w:shd w:val="clear" w:color="auto" w:fill="auto"/>
            <w:vAlign w:val="center"/>
            <w:hideMark/>
          </w:tcPr>
          <w:p w14:paraId="12788169" w14:textId="77777777" w:rsidR="004F3FB0" w:rsidRPr="004F3FB0" w:rsidRDefault="004F3FB0" w:rsidP="004F3FB0">
            <w:pPr>
              <w:spacing w:before="60" w:after="60"/>
              <w:rPr>
                <w:rFonts w:ascii="Arial" w:hAnsi="Arial" w:cs="Arial"/>
                <w:color w:val="000000"/>
                <w:sz w:val="22"/>
                <w:szCs w:val="22"/>
              </w:rPr>
            </w:pPr>
            <w:r w:rsidRPr="004F3FB0">
              <w:rPr>
                <w:rFonts w:ascii="Arial" w:hAnsi="Arial" w:cs="Arial"/>
                <w:color w:val="000000"/>
                <w:sz w:val="22"/>
                <w:szCs w:val="22"/>
              </w:rPr>
              <w:t>Litopenaeus schmitti</w:t>
            </w:r>
          </w:p>
        </w:tc>
        <w:tc>
          <w:tcPr>
            <w:tcW w:w="1707" w:type="dxa"/>
            <w:vMerge/>
            <w:tcBorders>
              <w:top w:val="nil"/>
              <w:left w:val="single" w:sz="4" w:space="0" w:color="auto"/>
              <w:bottom w:val="single" w:sz="4" w:space="0" w:color="auto"/>
              <w:right w:val="single" w:sz="4" w:space="0" w:color="auto"/>
            </w:tcBorders>
            <w:vAlign w:val="center"/>
            <w:hideMark/>
          </w:tcPr>
          <w:p w14:paraId="34094A99" w14:textId="77777777" w:rsidR="004F3FB0" w:rsidRPr="004F3FB0" w:rsidRDefault="004F3FB0" w:rsidP="004F3FB0">
            <w:pPr>
              <w:spacing w:before="60" w:after="60"/>
              <w:rPr>
                <w:rFonts w:ascii="Arial" w:hAnsi="Arial" w:cs="Arial"/>
                <w:color w:val="000000"/>
                <w:sz w:val="22"/>
                <w:szCs w:val="22"/>
              </w:rPr>
            </w:pPr>
          </w:p>
        </w:tc>
        <w:tc>
          <w:tcPr>
            <w:tcW w:w="1733" w:type="dxa"/>
            <w:vMerge/>
            <w:tcBorders>
              <w:top w:val="nil"/>
              <w:left w:val="single" w:sz="4" w:space="0" w:color="auto"/>
              <w:bottom w:val="single" w:sz="4" w:space="0" w:color="auto"/>
              <w:right w:val="single" w:sz="4" w:space="0" w:color="auto"/>
            </w:tcBorders>
            <w:vAlign w:val="center"/>
            <w:hideMark/>
          </w:tcPr>
          <w:p w14:paraId="637FA4EC" w14:textId="77777777" w:rsidR="004F3FB0" w:rsidRPr="004F3FB0" w:rsidRDefault="004F3FB0" w:rsidP="004F3FB0">
            <w:pPr>
              <w:spacing w:before="60" w:after="60"/>
              <w:rPr>
                <w:rFonts w:ascii="Arial" w:hAnsi="Arial" w:cs="Arial"/>
                <w:color w:val="000000"/>
                <w:sz w:val="22"/>
                <w:szCs w:val="22"/>
              </w:rPr>
            </w:pPr>
          </w:p>
        </w:tc>
        <w:tc>
          <w:tcPr>
            <w:tcW w:w="2029" w:type="dxa"/>
            <w:vMerge/>
            <w:tcBorders>
              <w:top w:val="nil"/>
              <w:left w:val="single" w:sz="4" w:space="0" w:color="auto"/>
              <w:bottom w:val="single" w:sz="4" w:space="0" w:color="auto"/>
              <w:right w:val="nil"/>
            </w:tcBorders>
            <w:vAlign w:val="center"/>
            <w:hideMark/>
          </w:tcPr>
          <w:p w14:paraId="32E6EDAB" w14:textId="77777777" w:rsidR="004F3FB0" w:rsidRPr="004F3FB0" w:rsidRDefault="004F3FB0" w:rsidP="004F3FB0">
            <w:pPr>
              <w:spacing w:before="60" w:after="60"/>
              <w:rPr>
                <w:rFonts w:ascii="Arial" w:hAnsi="Arial" w:cs="Arial"/>
                <w:color w:val="000000"/>
                <w:sz w:val="22"/>
                <w:szCs w:val="22"/>
              </w:rPr>
            </w:pPr>
          </w:p>
        </w:tc>
      </w:tr>
      <w:tr w:rsidR="004F3FB0" w:rsidRPr="004F3FB0" w14:paraId="0059E5AF" w14:textId="77777777" w:rsidTr="004F3FB0">
        <w:trPr>
          <w:trHeight w:val="414"/>
          <w:jc w:val="center"/>
        </w:trPr>
        <w:tc>
          <w:tcPr>
            <w:tcW w:w="1578" w:type="dxa"/>
            <w:tcBorders>
              <w:top w:val="nil"/>
              <w:left w:val="nil"/>
              <w:bottom w:val="single" w:sz="4" w:space="0" w:color="auto"/>
              <w:right w:val="single" w:sz="4" w:space="0" w:color="auto"/>
            </w:tcBorders>
            <w:shd w:val="clear" w:color="auto" w:fill="auto"/>
            <w:vAlign w:val="center"/>
            <w:hideMark/>
          </w:tcPr>
          <w:p w14:paraId="72291E8A" w14:textId="77777777" w:rsidR="004F3FB0" w:rsidRPr="004F3FB0" w:rsidRDefault="004F3FB0" w:rsidP="004F3FB0">
            <w:pPr>
              <w:spacing w:before="60" w:after="60"/>
              <w:rPr>
                <w:rFonts w:ascii="Arial" w:hAnsi="Arial" w:cs="Arial"/>
                <w:color w:val="000000"/>
                <w:sz w:val="22"/>
                <w:szCs w:val="22"/>
              </w:rPr>
            </w:pPr>
            <w:r w:rsidRPr="004F3FB0">
              <w:rPr>
                <w:rFonts w:ascii="Arial" w:hAnsi="Arial" w:cs="Arial"/>
                <w:color w:val="000000"/>
                <w:sz w:val="22"/>
                <w:szCs w:val="22"/>
              </w:rPr>
              <w:t>Camarão-sete-barbas</w:t>
            </w:r>
          </w:p>
        </w:tc>
        <w:tc>
          <w:tcPr>
            <w:tcW w:w="1653" w:type="dxa"/>
            <w:tcBorders>
              <w:top w:val="nil"/>
              <w:left w:val="nil"/>
              <w:bottom w:val="single" w:sz="4" w:space="0" w:color="auto"/>
              <w:right w:val="single" w:sz="4" w:space="0" w:color="auto"/>
            </w:tcBorders>
            <w:shd w:val="clear" w:color="auto" w:fill="auto"/>
            <w:vAlign w:val="center"/>
            <w:hideMark/>
          </w:tcPr>
          <w:p w14:paraId="2E8599BB" w14:textId="77777777" w:rsidR="004F3FB0" w:rsidRPr="004F3FB0" w:rsidRDefault="004F3FB0" w:rsidP="004F3FB0">
            <w:pPr>
              <w:spacing w:before="60" w:after="60"/>
              <w:rPr>
                <w:rFonts w:ascii="Arial" w:hAnsi="Arial" w:cs="Arial"/>
                <w:color w:val="000000"/>
                <w:sz w:val="22"/>
                <w:szCs w:val="22"/>
              </w:rPr>
            </w:pPr>
            <w:r w:rsidRPr="004F3FB0">
              <w:rPr>
                <w:rFonts w:ascii="Arial" w:hAnsi="Arial" w:cs="Arial"/>
                <w:color w:val="000000"/>
                <w:sz w:val="22"/>
                <w:szCs w:val="22"/>
              </w:rPr>
              <w:t>Xiphopenaeus kroyeri</w:t>
            </w:r>
          </w:p>
        </w:tc>
        <w:tc>
          <w:tcPr>
            <w:tcW w:w="1707" w:type="dxa"/>
            <w:vMerge/>
            <w:tcBorders>
              <w:top w:val="nil"/>
              <w:left w:val="single" w:sz="4" w:space="0" w:color="auto"/>
              <w:bottom w:val="single" w:sz="4" w:space="0" w:color="auto"/>
              <w:right w:val="single" w:sz="4" w:space="0" w:color="auto"/>
            </w:tcBorders>
            <w:vAlign w:val="center"/>
            <w:hideMark/>
          </w:tcPr>
          <w:p w14:paraId="56676FAD" w14:textId="77777777" w:rsidR="004F3FB0" w:rsidRPr="004F3FB0" w:rsidRDefault="004F3FB0" w:rsidP="004F3FB0">
            <w:pPr>
              <w:spacing w:before="60" w:after="60"/>
              <w:rPr>
                <w:rFonts w:ascii="Arial" w:hAnsi="Arial" w:cs="Arial"/>
                <w:color w:val="000000"/>
                <w:sz w:val="22"/>
                <w:szCs w:val="22"/>
              </w:rPr>
            </w:pPr>
          </w:p>
        </w:tc>
        <w:tc>
          <w:tcPr>
            <w:tcW w:w="1733" w:type="dxa"/>
            <w:tcBorders>
              <w:top w:val="nil"/>
              <w:left w:val="nil"/>
              <w:bottom w:val="single" w:sz="4" w:space="0" w:color="auto"/>
              <w:right w:val="single" w:sz="4" w:space="0" w:color="auto"/>
            </w:tcBorders>
            <w:shd w:val="clear" w:color="auto" w:fill="auto"/>
            <w:vAlign w:val="center"/>
            <w:hideMark/>
          </w:tcPr>
          <w:p w14:paraId="59342A65" w14:textId="77777777" w:rsidR="004F3FB0" w:rsidRPr="004F3FB0" w:rsidRDefault="004F3FB0" w:rsidP="004F3FB0">
            <w:pPr>
              <w:spacing w:before="60" w:after="60"/>
              <w:rPr>
                <w:rFonts w:ascii="Arial" w:hAnsi="Arial" w:cs="Arial"/>
                <w:color w:val="000000"/>
                <w:sz w:val="22"/>
                <w:szCs w:val="22"/>
              </w:rPr>
            </w:pPr>
            <w:r w:rsidRPr="004F3FB0">
              <w:rPr>
                <w:rFonts w:ascii="Arial" w:hAnsi="Arial" w:cs="Arial"/>
                <w:color w:val="000000"/>
                <w:sz w:val="22"/>
                <w:szCs w:val="22"/>
              </w:rPr>
              <w:t>15/nov a 15/jan e 01/abr a 31/mai</w:t>
            </w:r>
          </w:p>
        </w:tc>
        <w:tc>
          <w:tcPr>
            <w:tcW w:w="2029" w:type="dxa"/>
            <w:vMerge/>
            <w:tcBorders>
              <w:top w:val="nil"/>
              <w:left w:val="single" w:sz="4" w:space="0" w:color="auto"/>
              <w:bottom w:val="single" w:sz="4" w:space="0" w:color="auto"/>
              <w:right w:val="nil"/>
            </w:tcBorders>
            <w:vAlign w:val="center"/>
            <w:hideMark/>
          </w:tcPr>
          <w:p w14:paraId="414B49C5" w14:textId="77777777" w:rsidR="004F3FB0" w:rsidRPr="004F3FB0" w:rsidRDefault="004F3FB0" w:rsidP="004F3FB0">
            <w:pPr>
              <w:spacing w:before="60" w:after="60"/>
              <w:rPr>
                <w:rFonts w:ascii="Arial" w:hAnsi="Arial" w:cs="Arial"/>
                <w:color w:val="000000"/>
                <w:sz w:val="22"/>
                <w:szCs w:val="22"/>
              </w:rPr>
            </w:pPr>
          </w:p>
        </w:tc>
      </w:tr>
      <w:tr w:rsidR="004F3FB0" w:rsidRPr="004F3FB0" w14:paraId="68952640" w14:textId="77777777" w:rsidTr="004F3FB0">
        <w:trPr>
          <w:trHeight w:val="828"/>
          <w:jc w:val="center"/>
        </w:trPr>
        <w:tc>
          <w:tcPr>
            <w:tcW w:w="1578" w:type="dxa"/>
            <w:tcBorders>
              <w:top w:val="nil"/>
              <w:left w:val="nil"/>
              <w:bottom w:val="single" w:sz="4" w:space="0" w:color="auto"/>
              <w:right w:val="single" w:sz="4" w:space="0" w:color="auto"/>
            </w:tcBorders>
            <w:shd w:val="clear" w:color="auto" w:fill="auto"/>
            <w:vAlign w:val="center"/>
            <w:hideMark/>
          </w:tcPr>
          <w:p w14:paraId="13CD1942" w14:textId="77777777" w:rsidR="004F3FB0" w:rsidRPr="004F3FB0" w:rsidRDefault="004F3FB0" w:rsidP="004F3FB0">
            <w:pPr>
              <w:spacing w:before="60" w:after="60"/>
              <w:rPr>
                <w:rFonts w:ascii="Arial" w:hAnsi="Arial" w:cs="Arial"/>
                <w:color w:val="000000"/>
                <w:sz w:val="22"/>
                <w:szCs w:val="22"/>
              </w:rPr>
            </w:pPr>
            <w:r w:rsidRPr="004F3FB0">
              <w:rPr>
                <w:rFonts w:ascii="Arial" w:hAnsi="Arial" w:cs="Arial"/>
                <w:color w:val="000000"/>
                <w:sz w:val="22"/>
                <w:szCs w:val="22"/>
              </w:rPr>
              <w:t>Caranguejo-uçá</w:t>
            </w:r>
          </w:p>
        </w:tc>
        <w:tc>
          <w:tcPr>
            <w:tcW w:w="1653" w:type="dxa"/>
            <w:tcBorders>
              <w:top w:val="nil"/>
              <w:left w:val="nil"/>
              <w:bottom w:val="single" w:sz="4" w:space="0" w:color="auto"/>
              <w:right w:val="single" w:sz="4" w:space="0" w:color="auto"/>
            </w:tcBorders>
            <w:shd w:val="clear" w:color="auto" w:fill="auto"/>
            <w:vAlign w:val="center"/>
            <w:hideMark/>
          </w:tcPr>
          <w:p w14:paraId="3E4EB2AC" w14:textId="77777777" w:rsidR="004F3FB0" w:rsidRPr="004F3FB0" w:rsidRDefault="004F3FB0" w:rsidP="004F3FB0">
            <w:pPr>
              <w:spacing w:before="60" w:after="60"/>
              <w:rPr>
                <w:rFonts w:ascii="Arial" w:hAnsi="Arial" w:cs="Arial"/>
                <w:color w:val="000000"/>
                <w:sz w:val="22"/>
                <w:szCs w:val="22"/>
              </w:rPr>
            </w:pPr>
            <w:r w:rsidRPr="004F3FB0">
              <w:rPr>
                <w:rFonts w:ascii="Arial" w:hAnsi="Arial" w:cs="Arial"/>
                <w:color w:val="000000"/>
                <w:sz w:val="22"/>
                <w:szCs w:val="22"/>
              </w:rPr>
              <w:t>Ucides cordatus</w:t>
            </w:r>
          </w:p>
        </w:tc>
        <w:tc>
          <w:tcPr>
            <w:tcW w:w="1707" w:type="dxa"/>
            <w:tcBorders>
              <w:top w:val="nil"/>
              <w:left w:val="nil"/>
              <w:bottom w:val="single" w:sz="4" w:space="0" w:color="auto"/>
              <w:right w:val="single" w:sz="4" w:space="0" w:color="auto"/>
            </w:tcBorders>
            <w:shd w:val="clear" w:color="auto" w:fill="auto"/>
            <w:vAlign w:val="center"/>
            <w:hideMark/>
          </w:tcPr>
          <w:p w14:paraId="6C295372" w14:textId="77777777" w:rsidR="004F3FB0" w:rsidRPr="004F3FB0" w:rsidRDefault="004F3FB0" w:rsidP="004F3FB0">
            <w:pPr>
              <w:spacing w:before="60" w:after="60"/>
              <w:rPr>
                <w:rFonts w:ascii="Arial" w:hAnsi="Arial" w:cs="Arial"/>
                <w:color w:val="000000"/>
                <w:sz w:val="22"/>
                <w:szCs w:val="22"/>
              </w:rPr>
            </w:pPr>
            <w:r w:rsidRPr="004F3FB0">
              <w:rPr>
                <w:rFonts w:ascii="Arial" w:hAnsi="Arial" w:cs="Arial"/>
                <w:color w:val="000000"/>
                <w:sz w:val="22"/>
                <w:szCs w:val="22"/>
              </w:rPr>
              <w:t>ES; RJ; SP; PR; SC</w:t>
            </w:r>
          </w:p>
        </w:tc>
        <w:tc>
          <w:tcPr>
            <w:tcW w:w="1733" w:type="dxa"/>
            <w:tcBorders>
              <w:top w:val="nil"/>
              <w:left w:val="nil"/>
              <w:bottom w:val="single" w:sz="4" w:space="0" w:color="auto"/>
              <w:right w:val="single" w:sz="4" w:space="0" w:color="auto"/>
            </w:tcBorders>
            <w:shd w:val="clear" w:color="auto" w:fill="auto"/>
            <w:vAlign w:val="center"/>
            <w:hideMark/>
          </w:tcPr>
          <w:p w14:paraId="08731C1A" w14:textId="77777777" w:rsidR="004F3FB0" w:rsidRPr="004F3FB0" w:rsidRDefault="004F3FB0" w:rsidP="004F3FB0">
            <w:pPr>
              <w:spacing w:before="60" w:after="60"/>
              <w:rPr>
                <w:rFonts w:ascii="Arial" w:hAnsi="Arial" w:cs="Arial"/>
                <w:color w:val="000000"/>
                <w:sz w:val="22"/>
                <w:szCs w:val="22"/>
              </w:rPr>
            </w:pPr>
            <w:r w:rsidRPr="004F3FB0">
              <w:rPr>
                <w:rFonts w:ascii="Arial" w:hAnsi="Arial" w:cs="Arial"/>
                <w:color w:val="000000"/>
                <w:sz w:val="22"/>
                <w:szCs w:val="22"/>
              </w:rPr>
              <w:t>01/out a 30/nov (machos e fêmeas) 01/dez a 31/dez (Fêmeas)</w:t>
            </w:r>
          </w:p>
        </w:tc>
        <w:tc>
          <w:tcPr>
            <w:tcW w:w="2029" w:type="dxa"/>
            <w:tcBorders>
              <w:top w:val="nil"/>
              <w:left w:val="nil"/>
              <w:bottom w:val="single" w:sz="4" w:space="0" w:color="auto"/>
              <w:right w:val="nil"/>
            </w:tcBorders>
            <w:shd w:val="clear" w:color="auto" w:fill="auto"/>
            <w:vAlign w:val="center"/>
            <w:hideMark/>
          </w:tcPr>
          <w:p w14:paraId="4309C346" w14:textId="77777777" w:rsidR="004F3FB0" w:rsidRPr="004F3FB0" w:rsidRDefault="004F3FB0" w:rsidP="004F3FB0">
            <w:pPr>
              <w:spacing w:before="60" w:after="60"/>
              <w:rPr>
                <w:rFonts w:ascii="Arial" w:hAnsi="Arial" w:cs="Arial"/>
                <w:color w:val="000000"/>
                <w:sz w:val="22"/>
                <w:szCs w:val="22"/>
              </w:rPr>
            </w:pPr>
            <w:proofErr w:type="gramStart"/>
            <w:r w:rsidRPr="004F3FB0">
              <w:rPr>
                <w:rFonts w:ascii="Arial" w:hAnsi="Arial" w:cs="Arial"/>
                <w:color w:val="000000"/>
                <w:sz w:val="22"/>
                <w:szCs w:val="22"/>
              </w:rPr>
              <w:t>P. IBAMA</w:t>
            </w:r>
            <w:proofErr w:type="gramEnd"/>
            <w:r w:rsidRPr="004F3FB0">
              <w:rPr>
                <w:rFonts w:ascii="Arial" w:hAnsi="Arial" w:cs="Arial"/>
                <w:color w:val="000000"/>
                <w:sz w:val="22"/>
                <w:szCs w:val="22"/>
              </w:rPr>
              <w:t xml:space="preserve"> nº 52 de 30/09/2003</w:t>
            </w:r>
          </w:p>
        </w:tc>
      </w:tr>
      <w:tr w:rsidR="004F3FB0" w:rsidRPr="004F3FB0" w14:paraId="2C294C75" w14:textId="77777777" w:rsidTr="004F3FB0">
        <w:trPr>
          <w:trHeight w:val="244"/>
          <w:jc w:val="center"/>
        </w:trPr>
        <w:tc>
          <w:tcPr>
            <w:tcW w:w="1578" w:type="dxa"/>
            <w:tcBorders>
              <w:top w:val="nil"/>
              <w:left w:val="nil"/>
              <w:bottom w:val="single" w:sz="4" w:space="0" w:color="auto"/>
              <w:right w:val="single" w:sz="4" w:space="0" w:color="auto"/>
            </w:tcBorders>
            <w:shd w:val="clear" w:color="auto" w:fill="auto"/>
            <w:vAlign w:val="center"/>
            <w:hideMark/>
          </w:tcPr>
          <w:p w14:paraId="3CE94C94" w14:textId="77777777" w:rsidR="004F3FB0" w:rsidRPr="004F3FB0" w:rsidRDefault="004F3FB0" w:rsidP="004F3FB0">
            <w:pPr>
              <w:spacing w:before="60" w:after="60"/>
              <w:rPr>
                <w:rFonts w:ascii="Arial" w:hAnsi="Arial" w:cs="Arial"/>
                <w:color w:val="000000"/>
                <w:sz w:val="22"/>
                <w:szCs w:val="22"/>
              </w:rPr>
            </w:pPr>
            <w:r w:rsidRPr="004F3FB0">
              <w:rPr>
                <w:rFonts w:ascii="Arial" w:hAnsi="Arial" w:cs="Arial"/>
                <w:color w:val="000000"/>
                <w:sz w:val="22"/>
                <w:szCs w:val="22"/>
              </w:rPr>
              <w:t>Ostra</w:t>
            </w:r>
          </w:p>
        </w:tc>
        <w:tc>
          <w:tcPr>
            <w:tcW w:w="1653" w:type="dxa"/>
            <w:tcBorders>
              <w:top w:val="nil"/>
              <w:left w:val="nil"/>
              <w:bottom w:val="single" w:sz="4" w:space="0" w:color="auto"/>
              <w:right w:val="single" w:sz="4" w:space="0" w:color="auto"/>
            </w:tcBorders>
            <w:shd w:val="clear" w:color="auto" w:fill="auto"/>
            <w:vAlign w:val="center"/>
            <w:hideMark/>
          </w:tcPr>
          <w:p w14:paraId="5D2B8FBF" w14:textId="77777777" w:rsidR="004F3FB0" w:rsidRPr="004F3FB0" w:rsidRDefault="004F3FB0" w:rsidP="004F3FB0">
            <w:pPr>
              <w:spacing w:before="60" w:after="60"/>
              <w:rPr>
                <w:rFonts w:ascii="Arial" w:hAnsi="Arial" w:cs="Arial"/>
                <w:color w:val="000000"/>
                <w:sz w:val="22"/>
                <w:szCs w:val="22"/>
              </w:rPr>
            </w:pPr>
            <w:r w:rsidRPr="004F3FB0">
              <w:rPr>
                <w:rFonts w:ascii="Arial" w:hAnsi="Arial" w:cs="Arial"/>
                <w:color w:val="000000"/>
                <w:sz w:val="22"/>
                <w:szCs w:val="22"/>
              </w:rPr>
              <w:t>-</w:t>
            </w:r>
          </w:p>
        </w:tc>
        <w:tc>
          <w:tcPr>
            <w:tcW w:w="1707" w:type="dxa"/>
            <w:tcBorders>
              <w:top w:val="nil"/>
              <w:left w:val="nil"/>
              <w:bottom w:val="single" w:sz="4" w:space="0" w:color="auto"/>
              <w:right w:val="single" w:sz="4" w:space="0" w:color="auto"/>
            </w:tcBorders>
            <w:shd w:val="clear" w:color="auto" w:fill="auto"/>
            <w:vAlign w:val="center"/>
            <w:hideMark/>
          </w:tcPr>
          <w:p w14:paraId="6B368540" w14:textId="77777777" w:rsidR="004F3FB0" w:rsidRPr="004F3FB0" w:rsidRDefault="004F3FB0" w:rsidP="004F3FB0">
            <w:pPr>
              <w:spacing w:before="60" w:after="60"/>
              <w:rPr>
                <w:rFonts w:ascii="Arial" w:hAnsi="Arial" w:cs="Arial"/>
                <w:color w:val="000000"/>
                <w:sz w:val="22"/>
                <w:szCs w:val="22"/>
              </w:rPr>
            </w:pPr>
            <w:r w:rsidRPr="004F3FB0">
              <w:rPr>
                <w:rFonts w:ascii="Arial" w:hAnsi="Arial" w:cs="Arial"/>
                <w:color w:val="000000"/>
                <w:sz w:val="22"/>
                <w:szCs w:val="22"/>
              </w:rPr>
              <w:t>SP; PR</w:t>
            </w:r>
          </w:p>
        </w:tc>
        <w:tc>
          <w:tcPr>
            <w:tcW w:w="1733" w:type="dxa"/>
            <w:tcBorders>
              <w:top w:val="nil"/>
              <w:left w:val="nil"/>
              <w:bottom w:val="single" w:sz="4" w:space="0" w:color="auto"/>
              <w:right w:val="single" w:sz="4" w:space="0" w:color="auto"/>
            </w:tcBorders>
            <w:shd w:val="clear" w:color="auto" w:fill="auto"/>
            <w:vAlign w:val="center"/>
            <w:hideMark/>
          </w:tcPr>
          <w:p w14:paraId="25A2D38D" w14:textId="77777777" w:rsidR="004F3FB0" w:rsidRPr="004F3FB0" w:rsidRDefault="004F3FB0" w:rsidP="004F3FB0">
            <w:pPr>
              <w:spacing w:before="60" w:after="60"/>
              <w:rPr>
                <w:rFonts w:ascii="Arial" w:hAnsi="Arial" w:cs="Arial"/>
                <w:color w:val="000000"/>
                <w:sz w:val="22"/>
                <w:szCs w:val="22"/>
              </w:rPr>
            </w:pPr>
            <w:r w:rsidRPr="004F3FB0">
              <w:rPr>
                <w:rFonts w:ascii="Arial" w:hAnsi="Arial" w:cs="Arial"/>
                <w:color w:val="000000"/>
                <w:sz w:val="22"/>
                <w:szCs w:val="22"/>
              </w:rPr>
              <w:t>18/dez a 18/fev</w:t>
            </w:r>
          </w:p>
        </w:tc>
        <w:tc>
          <w:tcPr>
            <w:tcW w:w="2029" w:type="dxa"/>
            <w:tcBorders>
              <w:top w:val="nil"/>
              <w:left w:val="nil"/>
              <w:bottom w:val="single" w:sz="4" w:space="0" w:color="auto"/>
              <w:right w:val="nil"/>
            </w:tcBorders>
            <w:shd w:val="clear" w:color="auto" w:fill="auto"/>
            <w:vAlign w:val="center"/>
            <w:hideMark/>
          </w:tcPr>
          <w:p w14:paraId="729A7FE4" w14:textId="77777777" w:rsidR="004F3FB0" w:rsidRPr="004F3FB0" w:rsidRDefault="004F3FB0" w:rsidP="004F3FB0">
            <w:pPr>
              <w:spacing w:before="60" w:after="60"/>
              <w:rPr>
                <w:rFonts w:ascii="Arial" w:hAnsi="Arial" w:cs="Arial"/>
                <w:color w:val="000000"/>
                <w:sz w:val="22"/>
                <w:szCs w:val="22"/>
              </w:rPr>
            </w:pPr>
            <w:r w:rsidRPr="004F3FB0">
              <w:rPr>
                <w:rFonts w:ascii="Arial" w:hAnsi="Arial" w:cs="Arial"/>
                <w:color w:val="000000"/>
                <w:sz w:val="22"/>
                <w:szCs w:val="22"/>
              </w:rPr>
              <w:t>P. SUDEPE nº 40 de 16/12/1986</w:t>
            </w:r>
          </w:p>
        </w:tc>
      </w:tr>
    </w:tbl>
    <w:p w14:paraId="4766FD72" w14:textId="77777777" w:rsidR="004F3FB0" w:rsidRPr="004F3FB0" w:rsidRDefault="004F3FB0" w:rsidP="004F3FB0">
      <w:pPr>
        <w:pStyle w:val="Normal1"/>
        <w:spacing w:before="60" w:after="60" w:line="240" w:lineRule="auto"/>
        <w:ind w:firstLine="709"/>
        <w:rPr>
          <w:rFonts w:ascii="Arial" w:hAnsi="Arial" w:cs="Arial"/>
          <w:caps/>
        </w:rPr>
      </w:pPr>
      <w:r w:rsidRPr="004F3FB0">
        <w:rPr>
          <w:rFonts w:ascii="Arial" w:hAnsi="Arial" w:cs="Arial"/>
        </w:rPr>
        <w:t>Fonte</w:t>
      </w:r>
      <w:r w:rsidRPr="004F3FB0">
        <w:rPr>
          <w:rFonts w:ascii="Arial" w:hAnsi="Arial" w:cs="Arial"/>
          <w:caps/>
        </w:rPr>
        <w:t xml:space="preserve">: </w:t>
      </w:r>
      <w:r w:rsidRPr="004F3FB0">
        <w:rPr>
          <w:rFonts w:ascii="Arial" w:hAnsi="Arial" w:cs="Arial"/>
        </w:rPr>
        <w:t xml:space="preserve">Adaptado de </w:t>
      </w:r>
      <w:r w:rsidRPr="004F3FB0">
        <w:rPr>
          <w:rFonts w:ascii="Arial" w:hAnsi="Arial" w:cs="Arial"/>
          <w:caps/>
        </w:rPr>
        <w:t>ICMB</w:t>
      </w:r>
      <w:r w:rsidRPr="004F3FB0">
        <w:rPr>
          <w:rFonts w:ascii="Arial" w:hAnsi="Arial" w:cs="Arial"/>
        </w:rPr>
        <w:t>io</w:t>
      </w:r>
      <w:r w:rsidRPr="004F3FB0">
        <w:rPr>
          <w:rFonts w:ascii="Arial" w:hAnsi="Arial" w:cs="Arial"/>
          <w:caps/>
        </w:rPr>
        <w:t xml:space="preserve"> (2015)</w:t>
      </w:r>
      <w:r w:rsidRPr="004F3FB0">
        <w:rPr>
          <w:rStyle w:val="Refdenotaderodap"/>
          <w:rFonts w:ascii="Arial" w:hAnsi="Arial" w:cs="Arial"/>
          <w:caps/>
        </w:rPr>
        <w:footnoteReference w:id="1"/>
      </w:r>
    </w:p>
    <w:p w14:paraId="01B4652F" w14:textId="77777777" w:rsidR="004F3FB0" w:rsidRPr="009D1401" w:rsidRDefault="004F3FB0" w:rsidP="009D1401">
      <w:pPr>
        <w:spacing w:line="360" w:lineRule="auto"/>
        <w:ind w:firstLine="709"/>
        <w:jc w:val="both"/>
        <w:rPr>
          <w:rFonts w:ascii="Arial" w:eastAsia="Arial" w:hAnsi="Arial" w:cs="Arial"/>
        </w:rPr>
      </w:pPr>
    </w:p>
    <w:p w14:paraId="37D54C79" w14:textId="77777777" w:rsidR="009D1401" w:rsidRPr="009D1401" w:rsidRDefault="009D1401" w:rsidP="009D1401">
      <w:pPr>
        <w:spacing w:line="360" w:lineRule="auto"/>
        <w:ind w:firstLine="709"/>
        <w:jc w:val="both"/>
        <w:rPr>
          <w:rFonts w:ascii="Arial" w:eastAsia="Arial" w:hAnsi="Arial" w:cs="Arial"/>
        </w:rPr>
      </w:pPr>
      <w:r w:rsidRPr="009D1401">
        <w:rPr>
          <w:rFonts w:ascii="Arial" w:eastAsia="Arial" w:hAnsi="Arial" w:cs="Arial"/>
        </w:rPr>
        <w:t>Também podem ser encontradas espécies de peixes ornamentais marinhos, como o baiacu-de-espinho (</w:t>
      </w:r>
      <w:r w:rsidRPr="009D1401">
        <w:rPr>
          <w:rFonts w:ascii="Arial" w:eastAsia="Arial" w:hAnsi="Arial" w:cs="Arial"/>
          <w:i/>
        </w:rPr>
        <w:t>Cyclichthys spinosus</w:t>
      </w:r>
      <w:r w:rsidRPr="009D1401">
        <w:rPr>
          <w:rFonts w:ascii="Arial" w:eastAsia="Arial" w:hAnsi="Arial" w:cs="Arial"/>
        </w:rPr>
        <w:t>) e o cavalinho-do-mar (</w:t>
      </w:r>
      <w:r w:rsidRPr="009D1401">
        <w:rPr>
          <w:rFonts w:ascii="Arial" w:eastAsia="Arial" w:hAnsi="Arial" w:cs="Arial"/>
          <w:i/>
        </w:rPr>
        <w:t>Hippocampus reidi</w:t>
      </w:r>
      <w:r w:rsidRPr="009D1401">
        <w:rPr>
          <w:rFonts w:ascii="Arial" w:eastAsia="Arial" w:hAnsi="Arial" w:cs="Arial"/>
        </w:rPr>
        <w:t xml:space="preserve">). </w:t>
      </w:r>
    </w:p>
    <w:p w14:paraId="0CE386CA" w14:textId="77777777" w:rsidR="009D1401" w:rsidRPr="009D1401" w:rsidRDefault="009D1401" w:rsidP="009D1401">
      <w:pPr>
        <w:spacing w:line="360" w:lineRule="auto"/>
        <w:ind w:firstLine="709"/>
        <w:jc w:val="both"/>
        <w:rPr>
          <w:rFonts w:ascii="Arial" w:eastAsia="Arial" w:hAnsi="Arial" w:cs="Arial"/>
        </w:rPr>
      </w:pPr>
      <w:r w:rsidRPr="009D1401">
        <w:rPr>
          <w:rFonts w:ascii="Arial" w:eastAsia="Arial" w:hAnsi="Arial" w:cs="Arial"/>
        </w:rPr>
        <w:t>Mesmo não existindo trabalhos que identifiquem a ocorrência dos Meros (</w:t>
      </w:r>
      <w:r w:rsidRPr="009D1401">
        <w:rPr>
          <w:rFonts w:ascii="Arial" w:eastAsia="Arial" w:hAnsi="Arial" w:cs="Arial"/>
          <w:i/>
        </w:rPr>
        <w:t>Epinephelus itajara</w:t>
      </w:r>
      <w:r w:rsidRPr="009D1401">
        <w:rPr>
          <w:rFonts w:ascii="Arial" w:eastAsia="Arial" w:hAnsi="Arial" w:cs="Arial"/>
        </w:rPr>
        <w:t>) na APA de Guaraqueçaba, é importante destacar a possível ocorrência desta espécie ameaçada de extinção na AE. Os Meros, principalmente nas formas juvenis, costumam viver em regiões estuarinas, associados aos manguezais. Segundo reportagem de 24 de novembro de 2004</w:t>
      </w:r>
      <w:r w:rsidRPr="009D1401">
        <w:rPr>
          <w:rStyle w:val="Refdenotaderodap"/>
          <w:rFonts w:ascii="Arial" w:eastAsia="Arial" w:hAnsi="Arial" w:cs="Arial"/>
        </w:rPr>
        <w:footnoteReference w:id="2"/>
      </w:r>
      <w:r w:rsidRPr="009D1401">
        <w:rPr>
          <w:rFonts w:ascii="Arial" w:eastAsia="Arial" w:hAnsi="Arial" w:cs="Arial"/>
        </w:rPr>
        <w:t xml:space="preserve">, após o acidente com o Navio Vicuña e vazamento de óleo no porto de Paranaguá, foi encontrado um Mero de 70 Kg e 1,67 metros de comprimento morto na Ilha Rasa, situada na baía de Laranjeiras. Segundo o superintendente do Instituto Ecoplan e coordenador do Programa de Recifes Artificiais Marinhos </w:t>
      </w:r>
      <w:r w:rsidRPr="009D1401">
        <w:rPr>
          <w:rFonts w:ascii="Arial" w:eastAsia="Arial" w:hAnsi="Arial" w:cs="Arial"/>
        </w:rPr>
        <w:lastRenderedPageBreak/>
        <w:t>(RAM), Fabiano Brusamolin, em entrevista ao portal “Ambiente Brasil” nesta mesma época, os Meros normalmente são avistados nos recifes instalados na Ilha do Curral, que fica próxima a APA</w:t>
      </w:r>
      <w:r w:rsidRPr="009D1401">
        <w:rPr>
          <w:rStyle w:val="Refdenotaderodap"/>
          <w:rFonts w:ascii="Arial" w:eastAsia="Arial" w:hAnsi="Arial" w:cs="Arial"/>
        </w:rPr>
        <w:footnoteReference w:id="3"/>
      </w:r>
      <w:r w:rsidRPr="009D1401">
        <w:rPr>
          <w:rFonts w:ascii="Arial" w:eastAsia="Arial" w:hAnsi="Arial" w:cs="Arial"/>
        </w:rPr>
        <w:t>. Esta espécie é classificada como criticamente em perigo no Livro da Fauna Ameaçada (2008), e teve sua pesca proibida nacionalmente por três anos nacionalmente, pela Instrução Normativa Interministerial MPA/MMA nº 13 de 16 de outubro de 2012.</w:t>
      </w:r>
    </w:p>
    <w:p w14:paraId="0FB6BC24" w14:textId="77777777" w:rsidR="009D1401" w:rsidRPr="00D34442" w:rsidRDefault="009D1401" w:rsidP="009D1401">
      <w:pPr>
        <w:pStyle w:val="Normal1"/>
        <w:spacing w:after="0" w:line="360" w:lineRule="auto"/>
        <w:ind w:firstLine="709"/>
        <w:jc w:val="both"/>
        <w:rPr>
          <w:rFonts w:ascii="Arial" w:eastAsia="Arial" w:hAnsi="Arial" w:cs="Arial"/>
          <w:sz w:val="24"/>
          <w:szCs w:val="24"/>
        </w:rPr>
      </w:pPr>
      <w:r w:rsidRPr="00D34442">
        <w:rPr>
          <w:rFonts w:ascii="Arial" w:eastAsia="Arial" w:hAnsi="Arial" w:cs="Arial"/>
          <w:sz w:val="24"/>
          <w:szCs w:val="24"/>
        </w:rPr>
        <w:t>Segundo dados de Favaro (2004) a espécie de peixe identificado com maior frequência em capturas, com rede do tipo picaré de dois metros de boca e malhagem de meio centímetro entrenós adjacentes, foi o peixe-rei (</w:t>
      </w:r>
      <w:r w:rsidRPr="00D34442">
        <w:rPr>
          <w:rFonts w:ascii="Arial" w:eastAsia="Arial" w:hAnsi="Arial" w:cs="Arial"/>
          <w:i/>
          <w:sz w:val="24"/>
          <w:szCs w:val="24"/>
        </w:rPr>
        <w:t>Atherinella brasiliensis</w:t>
      </w:r>
      <w:r w:rsidRPr="00D34442">
        <w:rPr>
          <w:rFonts w:ascii="Arial" w:eastAsia="Arial" w:hAnsi="Arial" w:cs="Arial"/>
          <w:sz w:val="24"/>
          <w:szCs w:val="24"/>
        </w:rPr>
        <w:t xml:space="preserve">), isto em praticamente em todas as estações do ano. Os baiacus da ordem </w:t>
      </w:r>
      <w:r w:rsidRPr="00D34442">
        <w:rPr>
          <w:rFonts w:ascii="Arial" w:eastAsia="Arial" w:hAnsi="Arial" w:cs="Arial"/>
          <w:i/>
          <w:sz w:val="24"/>
          <w:szCs w:val="24"/>
        </w:rPr>
        <w:t>Sphoeroides</w:t>
      </w:r>
      <w:r w:rsidRPr="00D34442">
        <w:rPr>
          <w:rFonts w:ascii="Arial" w:eastAsia="Arial" w:hAnsi="Arial" w:cs="Arial"/>
          <w:sz w:val="24"/>
          <w:szCs w:val="24"/>
        </w:rPr>
        <w:t xml:space="preserve"> tiveram maior proporção de captura nas áreas localizadas ao norte do estuário, preferencialmente nos períodos mais quentes (</w:t>
      </w:r>
      <w:r>
        <w:rPr>
          <w:rFonts w:ascii="Arial" w:eastAsia="Arial" w:hAnsi="Arial" w:cs="Arial"/>
          <w:sz w:val="24"/>
          <w:szCs w:val="24"/>
        </w:rPr>
        <w:t>p</w:t>
      </w:r>
      <w:r w:rsidRPr="00D34442">
        <w:rPr>
          <w:rFonts w:ascii="Arial" w:eastAsia="Arial" w:hAnsi="Arial" w:cs="Arial"/>
          <w:sz w:val="24"/>
          <w:szCs w:val="24"/>
        </w:rPr>
        <w:t>rimavera e/ou verão), e a anchova (</w:t>
      </w:r>
      <w:r w:rsidRPr="00D34442">
        <w:rPr>
          <w:rFonts w:ascii="Arial" w:eastAsia="Arial" w:hAnsi="Arial" w:cs="Arial"/>
          <w:i/>
          <w:sz w:val="24"/>
          <w:szCs w:val="24"/>
        </w:rPr>
        <w:t>Anchoa tricolor</w:t>
      </w:r>
      <w:r w:rsidRPr="00D34442">
        <w:rPr>
          <w:rFonts w:ascii="Arial" w:eastAsia="Arial" w:hAnsi="Arial" w:cs="Arial"/>
          <w:sz w:val="24"/>
          <w:szCs w:val="24"/>
        </w:rPr>
        <w:t>) nos períodos mais frios (outono e/ou inverno), geralmente em pontos onde ocorre o predomínio de sedimentos de areia. Com as análises sazonais em diferentes pontos amostrais é possível identificar uma variação nas proporções de captura das espécies de acordo com a região e o período do ano analisado.</w:t>
      </w:r>
    </w:p>
    <w:p w14:paraId="705C72DD" w14:textId="77777777" w:rsidR="009D1401" w:rsidRPr="00D34442" w:rsidRDefault="009D1401" w:rsidP="009D1401">
      <w:pPr>
        <w:pStyle w:val="Normal1"/>
        <w:spacing w:after="0" w:line="360" w:lineRule="auto"/>
        <w:ind w:firstLine="709"/>
        <w:jc w:val="both"/>
        <w:rPr>
          <w:rFonts w:ascii="Arial" w:eastAsia="Arial" w:hAnsi="Arial" w:cs="Arial"/>
          <w:sz w:val="24"/>
          <w:szCs w:val="24"/>
        </w:rPr>
      </w:pPr>
      <w:r w:rsidRPr="00D34442">
        <w:rPr>
          <w:rFonts w:ascii="Arial" w:eastAsia="Arial" w:hAnsi="Arial" w:cs="Arial"/>
          <w:sz w:val="24"/>
          <w:szCs w:val="24"/>
        </w:rPr>
        <w:t xml:space="preserve">Corrêa (2001) e Fernandes-Pinto (1997) indicam que as populações naturais de peixes da </w:t>
      </w:r>
      <w:r>
        <w:rPr>
          <w:rFonts w:ascii="Arial" w:eastAsia="Arial" w:hAnsi="Arial" w:cs="Arial"/>
          <w:sz w:val="24"/>
          <w:szCs w:val="24"/>
        </w:rPr>
        <w:t>B</w:t>
      </w:r>
      <w:r w:rsidRPr="00D34442">
        <w:rPr>
          <w:rFonts w:ascii="Arial" w:eastAsia="Arial" w:hAnsi="Arial" w:cs="Arial"/>
          <w:sz w:val="24"/>
          <w:szCs w:val="24"/>
        </w:rPr>
        <w:t>aía de Guaraqueçaba são constituídas principalmente por exemplares juvenis. Estes autores indicam também que a região é utilizada como local de reprodução, recrutamento, crescimento, abrigo e proteção de peixes como a corvinha e por espécies de bagres que também utilizam a região para incubação oral de ovos e larvas.</w:t>
      </w:r>
    </w:p>
    <w:p w14:paraId="25AF748F" w14:textId="2E923D3A" w:rsidR="009D1401" w:rsidRDefault="009D1401" w:rsidP="009D1401">
      <w:pPr>
        <w:pStyle w:val="Normal1"/>
        <w:spacing w:after="0" w:line="360" w:lineRule="auto"/>
        <w:ind w:firstLine="709"/>
        <w:jc w:val="both"/>
        <w:rPr>
          <w:rFonts w:ascii="Arial" w:eastAsia="Arial" w:hAnsi="Arial" w:cs="Arial"/>
          <w:sz w:val="24"/>
          <w:szCs w:val="24"/>
        </w:rPr>
      </w:pPr>
      <w:r w:rsidRPr="00D34442">
        <w:rPr>
          <w:rFonts w:ascii="Arial" w:eastAsia="Arial" w:hAnsi="Arial" w:cs="Arial"/>
          <w:sz w:val="24"/>
          <w:szCs w:val="24"/>
        </w:rPr>
        <w:t xml:space="preserve">Outra classe de peixes encontrada no local </w:t>
      </w:r>
      <w:proofErr w:type="gramStart"/>
      <w:r w:rsidRPr="00D34442">
        <w:rPr>
          <w:rFonts w:ascii="Arial" w:eastAsia="Arial" w:hAnsi="Arial" w:cs="Arial"/>
          <w:sz w:val="24"/>
          <w:szCs w:val="24"/>
        </w:rPr>
        <w:t>e também</w:t>
      </w:r>
      <w:proofErr w:type="gramEnd"/>
      <w:r w:rsidRPr="00D34442">
        <w:rPr>
          <w:rFonts w:ascii="Arial" w:eastAsia="Arial" w:hAnsi="Arial" w:cs="Arial"/>
          <w:sz w:val="24"/>
          <w:szCs w:val="24"/>
        </w:rPr>
        <w:t xml:space="preserve"> com importância econômica são os Condrictes, que não possuem esqueleto calcificado, ou seja, peixes cartilaginosos, como os cações e as raias. Pertencentes a esta classe foram encontradas 28 espécies que ocorrem na baía de Paranaguá (CORRÊA, 2001), mas foram encontradas referências de 13 espécies. Entre elas uma espécie de raia, conhecida popularmente como jamantinha (</w:t>
      </w:r>
      <w:r w:rsidRPr="00D34442">
        <w:rPr>
          <w:rFonts w:ascii="Arial" w:eastAsia="Arial" w:hAnsi="Arial" w:cs="Arial"/>
          <w:i/>
          <w:sz w:val="24"/>
          <w:szCs w:val="24"/>
        </w:rPr>
        <w:t>Mobula rochebrunei</w:t>
      </w:r>
      <w:r w:rsidRPr="00D34442">
        <w:rPr>
          <w:rFonts w:ascii="Arial" w:eastAsia="Arial" w:hAnsi="Arial" w:cs="Arial"/>
          <w:sz w:val="24"/>
          <w:szCs w:val="24"/>
        </w:rPr>
        <w:t>) (MMA, 1999) pertencente à Família Mobulidae, tem desde 2013 a pesca proibida em território nacion</w:t>
      </w:r>
      <w:r w:rsidR="005645D6">
        <w:rPr>
          <w:rFonts w:ascii="Arial" w:eastAsia="Arial" w:hAnsi="Arial" w:cs="Arial"/>
          <w:sz w:val="24"/>
          <w:szCs w:val="24"/>
        </w:rPr>
        <w:t xml:space="preserve">al, </w:t>
      </w:r>
      <w:r w:rsidR="005645D6" w:rsidRPr="001D2883">
        <w:rPr>
          <w:rFonts w:ascii="Arial" w:eastAsia="Arial" w:hAnsi="Arial" w:cs="Arial"/>
          <w:sz w:val="24"/>
          <w:szCs w:val="24"/>
        </w:rPr>
        <w:t>segundo legislação vigente (</w:t>
      </w:r>
      <w:r w:rsidR="005645D6">
        <w:fldChar w:fldCharType="begin"/>
      </w:r>
      <w:r w:rsidR="005645D6">
        <w:instrText xml:space="preserve"> REF _Ref432695075 \h  \* MERGEFORMAT </w:instrText>
      </w:r>
      <w:r w:rsidR="005645D6">
        <w:fldChar w:fldCharType="separate"/>
      </w:r>
      <w:r w:rsidR="005645D6" w:rsidRPr="005645D6">
        <w:rPr>
          <w:rFonts w:ascii="Arial" w:hAnsi="Arial" w:cs="Arial"/>
          <w:sz w:val="24"/>
          <w:szCs w:val="24"/>
        </w:rPr>
        <w:t>Tabela 6</w:t>
      </w:r>
      <w:r w:rsidR="005645D6">
        <w:fldChar w:fldCharType="end"/>
      </w:r>
      <w:r w:rsidR="005645D6" w:rsidRPr="001D2883">
        <w:rPr>
          <w:rFonts w:ascii="Arial" w:eastAsia="Arial" w:hAnsi="Arial" w:cs="Arial"/>
          <w:sz w:val="24"/>
          <w:szCs w:val="24"/>
        </w:rPr>
        <w:t>).</w:t>
      </w:r>
      <w:r w:rsidRPr="00D34442">
        <w:rPr>
          <w:rFonts w:ascii="Arial" w:eastAsia="Arial" w:hAnsi="Arial" w:cs="Arial"/>
          <w:sz w:val="24"/>
          <w:szCs w:val="24"/>
        </w:rPr>
        <w:t xml:space="preserve"> </w:t>
      </w:r>
    </w:p>
    <w:p w14:paraId="4DD94549" w14:textId="77777777" w:rsidR="005645D6" w:rsidRPr="00B0466D" w:rsidRDefault="005645D6" w:rsidP="00B0466D">
      <w:pPr>
        <w:pStyle w:val="Legenda"/>
      </w:pPr>
      <w:bookmarkStart w:id="66" w:name="_Ref432695075"/>
      <w:bookmarkStart w:id="67" w:name="_Toc461583616"/>
      <w:r w:rsidRPr="00B0466D">
        <w:lastRenderedPageBreak/>
        <w:t xml:space="preserve">Tabela </w:t>
      </w:r>
      <w:r w:rsidR="00AB6109">
        <w:rPr>
          <w:noProof/>
        </w:rPr>
        <w:fldChar w:fldCharType="begin"/>
      </w:r>
      <w:r w:rsidR="00AB6109">
        <w:rPr>
          <w:noProof/>
        </w:rPr>
        <w:instrText xml:space="preserve"> SEQ Tabela \* ARABIC </w:instrText>
      </w:r>
      <w:r w:rsidR="00AB6109">
        <w:rPr>
          <w:noProof/>
        </w:rPr>
        <w:fldChar w:fldCharType="separate"/>
      </w:r>
      <w:r w:rsidRPr="00B0466D">
        <w:rPr>
          <w:noProof/>
        </w:rPr>
        <w:t>6</w:t>
      </w:r>
      <w:r w:rsidR="00AB6109">
        <w:rPr>
          <w:noProof/>
        </w:rPr>
        <w:fldChar w:fldCharType="end"/>
      </w:r>
      <w:bookmarkEnd w:id="66"/>
      <w:r w:rsidRPr="00B0466D">
        <w:rPr>
          <w:noProof/>
        </w:rPr>
        <w:t xml:space="preserve"> -</w:t>
      </w:r>
      <w:r w:rsidRPr="00B0466D">
        <w:t xml:space="preserve"> Proibição de pesca das espécies que ocorrem na área de estudo, </w:t>
      </w:r>
      <w:r w:rsidRPr="00B0466D">
        <w:br/>
        <w:t>de acordo com a legislação vigente</w:t>
      </w:r>
      <w:bookmarkEnd w:id="67"/>
    </w:p>
    <w:tbl>
      <w:tblPr>
        <w:tblW w:w="8940" w:type="dxa"/>
        <w:jc w:val="center"/>
        <w:tblCellMar>
          <w:left w:w="70" w:type="dxa"/>
          <w:right w:w="70" w:type="dxa"/>
        </w:tblCellMar>
        <w:tblLook w:val="04A0" w:firstRow="1" w:lastRow="0" w:firstColumn="1" w:lastColumn="0" w:noHBand="0" w:noVBand="1"/>
      </w:tblPr>
      <w:tblGrid>
        <w:gridCol w:w="1600"/>
        <w:gridCol w:w="1680"/>
        <w:gridCol w:w="1620"/>
        <w:gridCol w:w="1860"/>
        <w:gridCol w:w="2180"/>
      </w:tblGrid>
      <w:tr w:rsidR="005645D6" w:rsidRPr="003328D0" w14:paraId="70957CC9" w14:textId="77777777" w:rsidTr="005645D6">
        <w:trPr>
          <w:trHeight w:val="300"/>
          <w:jc w:val="center"/>
        </w:trPr>
        <w:tc>
          <w:tcPr>
            <w:tcW w:w="1600" w:type="dxa"/>
            <w:tcBorders>
              <w:top w:val="single" w:sz="4" w:space="0" w:color="auto"/>
              <w:left w:val="nil"/>
              <w:bottom w:val="single" w:sz="4" w:space="0" w:color="auto"/>
              <w:right w:val="single" w:sz="4" w:space="0" w:color="auto"/>
            </w:tcBorders>
            <w:shd w:val="clear" w:color="auto" w:fill="auto"/>
            <w:vAlign w:val="center"/>
            <w:hideMark/>
          </w:tcPr>
          <w:p w14:paraId="2343E866" w14:textId="77777777" w:rsidR="005645D6" w:rsidRPr="005645D6" w:rsidRDefault="005645D6" w:rsidP="005645D6">
            <w:pPr>
              <w:spacing w:before="60" w:after="60"/>
              <w:rPr>
                <w:rFonts w:ascii="Arial" w:hAnsi="Arial" w:cs="Arial"/>
                <w:b/>
                <w:bCs/>
                <w:color w:val="000000"/>
                <w:sz w:val="22"/>
                <w:szCs w:val="22"/>
              </w:rPr>
            </w:pPr>
            <w:r w:rsidRPr="005645D6">
              <w:rPr>
                <w:rFonts w:ascii="Arial" w:hAnsi="Arial" w:cs="Arial"/>
                <w:b/>
                <w:bCs/>
                <w:color w:val="000000"/>
                <w:sz w:val="22"/>
                <w:szCs w:val="22"/>
              </w:rPr>
              <w:t>Nome Popular</w:t>
            </w:r>
          </w:p>
        </w:tc>
        <w:tc>
          <w:tcPr>
            <w:tcW w:w="1680" w:type="dxa"/>
            <w:tcBorders>
              <w:top w:val="single" w:sz="4" w:space="0" w:color="auto"/>
              <w:left w:val="nil"/>
              <w:bottom w:val="single" w:sz="4" w:space="0" w:color="auto"/>
              <w:right w:val="single" w:sz="4" w:space="0" w:color="auto"/>
            </w:tcBorders>
            <w:shd w:val="clear" w:color="auto" w:fill="auto"/>
            <w:vAlign w:val="center"/>
            <w:hideMark/>
          </w:tcPr>
          <w:p w14:paraId="7F375396" w14:textId="77777777" w:rsidR="005645D6" w:rsidRPr="005645D6" w:rsidRDefault="005645D6" w:rsidP="005645D6">
            <w:pPr>
              <w:spacing w:before="60" w:after="60"/>
              <w:rPr>
                <w:rFonts w:ascii="Arial" w:hAnsi="Arial" w:cs="Arial"/>
                <w:b/>
                <w:bCs/>
                <w:color w:val="000000"/>
                <w:sz w:val="22"/>
                <w:szCs w:val="22"/>
              </w:rPr>
            </w:pPr>
            <w:r w:rsidRPr="005645D6">
              <w:rPr>
                <w:rFonts w:ascii="Arial" w:hAnsi="Arial" w:cs="Arial"/>
                <w:b/>
                <w:bCs/>
                <w:color w:val="000000"/>
                <w:sz w:val="22"/>
                <w:szCs w:val="22"/>
              </w:rPr>
              <w:t>Nome Científico</w:t>
            </w:r>
          </w:p>
        </w:tc>
        <w:tc>
          <w:tcPr>
            <w:tcW w:w="1620" w:type="dxa"/>
            <w:tcBorders>
              <w:top w:val="single" w:sz="4" w:space="0" w:color="auto"/>
              <w:left w:val="nil"/>
              <w:bottom w:val="single" w:sz="4" w:space="0" w:color="auto"/>
              <w:right w:val="single" w:sz="4" w:space="0" w:color="auto"/>
            </w:tcBorders>
            <w:shd w:val="clear" w:color="auto" w:fill="auto"/>
            <w:vAlign w:val="center"/>
            <w:hideMark/>
          </w:tcPr>
          <w:p w14:paraId="088EAD16" w14:textId="77777777" w:rsidR="005645D6" w:rsidRPr="005645D6" w:rsidRDefault="005645D6" w:rsidP="005645D6">
            <w:pPr>
              <w:spacing w:before="60" w:after="60"/>
              <w:rPr>
                <w:rFonts w:ascii="Arial" w:hAnsi="Arial" w:cs="Arial"/>
                <w:b/>
                <w:bCs/>
                <w:color w:val="000000"/>
                <w:sz w:val="22"/>
                <w:szCs w:val="22"/>
              </w:rPr>
            </w:pPr>
            <w:r w:rsidRPr="005645D6">
              <w:rPr>
                <w:rFonts w:ascii="Arial" w:hAnsi="Arial" w:cs="Arial"/>
                <w:b/>
                <w:bCs/>
                <w:color w:val="000000"/>
                <w:sz w:val="22"/>
                <w:szCs w:val="22"/>
              </w:rPr>
              <w:t>Abrangência</w:t>
            </w:r>
          </w:p>
        </w:tc>
        <w:tc>
          <w:tcPr>
            <w:tcW w:w="1860" w:type="dxa"/>
            <w:tcBorders>
              <w:top w:val="single" w:sz="4" w:space="0" w:color="auto"/>
              <w:left w:val="nil"/>
              <w:bottom w:val="single" w:sz="4" w:space="0" w:color="auto"/>
              <w:right w:val="single" w:sz="4" w:space="0" w:color="auto"/>
            </w:tcBorders>
            <w:shd w:val="clear" w:color="auto" w:fill="auto"/>
            <w:vAlign w:val="center"/>
            <w:hideMark/>
          </w:tcPr>
          <w:p w14:paraId="6492E7C0" w14:textId="77777777" w:rsidR="005645D6" w:rsidRPr="005645D6" w:rsidRDefault="005645D6" w:rsidP="005645D6">
            <w:pPr>
              <w:spacing w:before="60" w:after="60"/>
              <w:rPr>
                <w:rFonts w:ascii="Arial" w:hAnsi="Arial" w:cs="Arial"/>
                <w:b/>
                <w:bCs/>
                <w:color w:val="000000"/>
                <w:sz w:val="22"/>
                <w:szCs w:val="22"/>
              </w:rPr>
            </w:pPr>
            <w:r w:rsidRPr="005645D6">
              <w:rPr>
                <w:rFonts w:ascii="Arial" w:hAnsi="Arial" w:cs="Arial"/>
                <w:b/>
                <w:bCs/>
                <w:color w:val="000000"/>
                <w:sz w:val="22"/>
                <w:szCs w:val="22"/>
              </w:rPr>
              <w:t>Moratória</w:t>
            </w:r>
          </w:p>
        </w:tc>
        <w:tc>
          <w:tcPr>
            <w:tcW w:w="2180" w:type="dxa"/>
            <w:tcBorders>
              <w:top w:val="single" w:sz="4" w:space="0" w:color="auto"/>
              <w:left w:val="nil"/>
              <w:bottom w:val="single" w:sz="4" w:space="0" w:color="auto"/>
              <w:right w:val="nil"/>
            </w:tcBorders>
            <w:shd w:val="clear" w:color="auto" w:fill="auto"/>
            <w:vAlign w:val="center"/>
            <w:hideMark/>
          </w:tcPr>
          <w:p w14:paraId="72D1AAE1" w14:textId="77777777" w:rsidR="005645D6" w:rsidRPr="005645D6" w:rsidRDefault="005645D6" w:rsidP="005645D6">
            <w:pPr>
              <w:spacing w:before="60" w:after="60"/>
              <w:rPr>
                <w:rFonts w:ascii="Arial" w:hAnsi="Arial" w:cs="Arial"/>
                <w:b/>
                <w:bCs/>
                <w:color w:val="000000"/>
                <w:sz w:val="22"/>
                <w:szCs w:val="22"/>
              </w:rPr>
            </w:pPr>
            <w:r w:rsidRPr="005645D6">
              <w:rPr>
                <w:rFonts w:ascii="Arial" w:hAnsi="Arial" w:cs="Arial"/>
                <w:b/>
                <w:bCs/>
                <w:color w:val="000000"/>
                <w:sz w:val="22"/>
                <w:szCs w:val="22"/>
              </w:rPr>
              <w:t>Normas</w:t>
            </w:r>
          </w:p>
        </w:tc>
      </w:tr>
      <w:tr w:rsidR="005645D6" w:rsidRPr="003328D0" w14:paraId="17D060EE" w14:textId="77777777" w:rsidTr="005645D6">
        <w:trPr>
          <w:trHeight w:val="414"/>
          <w:jc w:val="center"/>
        </w:trPr>
        <w:tc>
          <w:tcPr>
            <w:tcW w:w="1600" w:type="dxa"/>
            <w:tcBorders>
              <w:top w:val="nil"/>
              <w:left w:val="nil"/>
              <w:bottom w:val="single" w:sz="4" w:space="0" w:color="auto"/>
              <w:right w:val="single" w:sz="4" w:space="0" w:color="auto"/>
            </w:tcBorders>
            <w:shd w:val="clear" w:color="auto" w:fill="auto"/>
            <w:vAlign w:val="center"/>
            <w:hideMark/>
          </w:tcPr>
          <w:p w14:paraId="31E11F62" w14:textId="77777777" w:rsidR="005645D6" w:rsidRPr="005645D6" w:rsidRDefault="005645D6" w:rsidP="005645D6">
            <w:pPr>
              <w:spacing w:before="60" w:after="60"/>
              <w:rPr>
                <w:rFonts w:ascii="Arial" w:hAnsi="Arial" w:cs="Arial"/>
                <w:color w:val="000000"/>
                <w:sz w:val="22"/>
                <w:szCs w:val="22"/>
              </w:rPr>
            </w:pPr>
            <w:r w:rsidRPr="005645D6">
              <w:rPr>
                <w:rFonts w:ascii="Arial" w:hAnsi="Arial" w:cs="Arial"/>
                <w:color w:val="000000"/>
                <w:sz w:val="22"/>
                <w:szCs w:val="22"/>
              </w:rPr>
              <w:t>Mero</w:t>
            </w:r>
          </w:p>
        </w:tc>
        <w:tc>
          <w:tcPr>
            <w:tcW w:w="1680" w:type="dxa"/>
            <w:tcBorders>
              <w:top w:val="nil"/>
              <w:left w:val="nil"/>
              <w:bottom w:val="single" w:sz="4" w:space="0" w:color="auto"/>
              <w:right w:val="single" w:sz="4" w:space="0" w:color="auto"/>
            </w:tcBorders>
            <w:shd w:val="clear" w:color="auto" w:fill="auto"/>
            <w:vAlign w:val="center"/>
            <w:hideMark/>
          </w:tcPr>
          <w:p w14:paraId="247DCFE4" w14:textId="77777777" w:rsidR="005645D6" w:rsidRPr="005645D6" w:rsidRDefault="005645D6" w:rsidP="005645D6">
            <w:pPr>
              <w:spacing w:before="60" w:after="60"/>
              <w:rPr>
                <w:rFonts w:ascii="Arial" w:hAnsi="Arial" w:cs="Arial"/>
                <w:color w:val="000000"/>
                <w:sz w:val="22"/>
                <w:szCs w:val="22"/>
              </w:rPr>
            </w:pPr>
            <w:r w:rsidRPr="005645D6">
              <w:rPr>
                <w:rFonts w:ascii="Arial" w:hAnsi="Arial" w:cs="Arial"/>
                <w:color w:val="000000"/>
                <w:sz w:val="22"/>
                <w:szCs w:val="22"/>
              </w:rPr>
              <w:t>Epinephelus itajara</w:t>
            </w:r>
          </w:p>
        </w:tc>
        <w:tc>
          <w:tcPr>
            <w:tcW w:w="1620" w:type="dxa"/>
            <w:tcBorders>
              <w:top w:val="nil"/>
              <w:left w:val="nil"/>
              <w:bottom w:val="single" w:sz="4" w:space="0" w:color="auto"/>
              <w:right w:val="single" w:sz="4" w:space="0" w:color="auto"/>
            </w:tcBorders>
            <w:shd w:val="clear" w:color="auto" w:fill="auto"/>
            <w:vAlign w:val="center"/>
            <w:hideMark/>
          </w:tcPr>
          <w:p w14:paraId="099D16C7" w14:textId="77777777" w:rsidR="005645D6" w:rsidRPr="005645D6" w:rsidRDefault="005645D6" w:rsidP="005645D6">
            <w:pPr>
              <w:spacing w:before="60" w:after="60"/>
              <w:rPr>
                <w:rFonts w:ascii="Arial" w:hAnsi="Arial" w:cs="Arial"/>
                <w:color w:val="000000"/>
                <w:sz w:val="22"/>
                <w:szCs w:val="22"/>
              </w:rPr>
            </w:pPr>
            <w:r w:rsidRPr="005645D6">
              <w:rPr>
                <w:rFonts w:ascii="Arial" w:hAnsi="Arial" w:cs="Arial"/>
                <w:color w:val="000000"/>
                <w:sz w:val="22"/>
                <w:szCs w:val="22"/>
              </w:rPr>
              <w:t>Nacional</w:t>
            </w:r>
          </w:p>
        </w:tc>
        <w:tc>
          <w:tcPr>
            <w:tcW w:w="1860" w:type="dxa"/>
            <w:tcBorders>
              <w:top w:val="nil"/>
              <w:left w:val="nil"/>
              <w:bottom w:val="single" w:sz="4" w:space="0" w:color="auto"/>
              <w:right w:val="single" w:sz="4" w:space="0" w:color="auto"/>
            </w:tcBorders>
            <w:shd w:val="clear" w:color="auto" w:fill="auto"/>
            <w:vAlign w:val="center"/>
            <w:hideMark/>
          </w:tcPr>
          <w:p w14:paraId="6A7F8591" w14:textId="77777777" w:rsidR="005645D6" w:rsidRPr="005645D6" w:rsidRDefault="005645D6" w:rsidP="005645D6">
            <w:pPr>
              <w:spacing w:before="60" w:after="60"/>
              <w:rPr>
                <w:rFonts w:ascii="Arial" w:hAnsi="Arial" w:cs="Arial"/>
                <w:color w:val="000000"/>
                <w:sz w:val="22"/>
                <w:szCs w:val="22"/>
              </w:rPr>
            </w:pPr>
            <w:r w:rsidRPr="005645D6">
              <w:rPr>
                <w:rFonts w:ascii="Arial" w:hAnsi="Arial" w:cs="Arial"/>
                <w:color w:val="000000"/>
                <w:sz w:val="22"/>
                <w:szCs w:val="22"/>
              </w:rPr>
              <w:t>até 02/10/2023</w:t>
            </w:r>
          </w:p>
        </w:tc>
        <w:tc>
          <w:tcPr>
            <w:tcW w:w="2180" w:type="dxa"/>
            <w:tcBorders>
              <w:top w:val="nil"/>
              <w:left w:val="nil"/>
              <w:bottom w:val="single" w:sz="4" w:space="0" w:color="auto"/>
              <w:right w:val="nil"/>
            </w:tcBorders>
            <w:shd w:val="clear" w:color="auto" w:fill="auto"/>
            <w:vAlign w:val="center"/>
            <w:hideMark/>
          </w:tcPr>
          <w:p w14:paraId="3933EB23" w14:textId="77777777" w:rsidR="005645D6" w:rsidRPr="005645D6" w:rsidRDefault="005645D6" w:rsidP="005645D6">
            <w:pPr>
              <w:spacing w:before="60" w:after="60"/>
              <w:rPr>
                <w:rFonts w:ascii="Arial" w:hAnsi="Arial" w:cs="Arial"/>
                <w:color w:val="000000"/>
                <w:sz w:val="22"/>
                <w:szCs w:val="22"/>
              </w:rPr>
            </w:pPr>
            <w:r w:rsidRPr="005645D6">
              <w:rPr>
                <w:rFonts w:ascii="Arial" w:hAnsi="Arial" w:cs="Arial"/>
                <w:color w:val="000000"/>
                <w:sz w:val="22"/>
                <w:szCs w:val="22"/>
              </w:rPr>
              <w:t>INI MPA/MMA nº 13, de 02/10/2015</w:t>
            </w:r>
          </w:p>
        </w:tc>
      </w:tr>
      <w:tr w:rsidR="005645D6" w:rsidRPr="003328D0" w14:paraId="72A04656" w14:textId="77777777" w:rsidTr="005645D6">
        <w:trPr>
          <w:trHeight w:val="414"/>
          <w:jc w:val="center"/>
        </w:trPr>
        <w:tc>
          <w:tcPr>
            <w:tcW w:w="1600" w:type="dxa"/>
            <w:tcBorders>
              <w:top w:val="nil"/>
              <w:left w:val="nil"/>
              <w:bottom w:val="single" w:sz="4" w:space="0" w:color="auto"/>
              <w:right w:val="single" w:sz="4" w:space="0" w:color="auto"/>
            </w:tcBorders>
            <w:shd w:val="clear" w:color="auto" w:fill="auto"/>
            <w:vAlign w:val="center"/>
            <w:hideMark/>
          </w:tcPr>
          <w:p w14:paraId="30233B51" w14:textId="77777777" w:rsidR="005645D6" w:rsidRPr="005645D6" w:rsidRDefault="005645D6" w:rsidP="005645D6">
            <w:pPr>
              <w:spacing w:before="60" w:after="60"/>
              <w:rPr>
                <w:rFonts w:ascii="Arial" w:hAnsi="Arial" w:cs="Arial"/>
                <w:color w:val="000000"/>
                <w:sz w:val="22"/>
                <w:szCs w:val="22"/>
              </w:rPr>
            </w:pPr>
            <w:r w:rsidRPr="005645D6">
              <w:rPr>
                <w:rFonts w:ascii="Arial" w:hAnsi="Arial" w:cs="Arial"/>
                <w:color w:val="000000"/>
                <w:sz w:val="22"/>
                <w:szCs w:val="22"/>
              </w:rPr>
              <w:t>Raia-manta ou Jamanta-mirim</w:t>
            </w:r>
          </w:p>
        </w:tc>
        <w:tc>
          <w:tcPr>
            <w:tcW w:w="1680" w:type="dxa"/>
            <w:tcBorders>
              <w:top w:val="nil"/>
              <w:left w:val="nil"/>
              <w:bottom w:val="single" w:sz="4" w:space="0" w:color="auto"/>
              <w:right w:val="single" w:sz="4" w:space="0" w:color="auto"/>
            </w:tcBorders>
            <w:shd w:val="clear" w:color="auto" w:fill="auto"/>
            <w:vAlign w:val="center"/>
            <w:hideMark/>
          </w:tcPr>
          <w:p w14:paraId="52A75663" w14:textId="77777777" w:rsidR="005645D6" w:rsidRPr="005645D6" w:rsidRDefault="005645D6" w:rsidP="005645D6">
            <w:pPr>
              <w:spacing w:before="60" w:after="60"/>
              <w:rPr>
                <w:rFonts w:ascii="Arial" w:hAnsi="Arial" w:cs="Arial"/>
                <w:color w:val="000000"/>
                <w:sz w:val="22"/>
                <w:szCs w:val="22"/>
              </w:rPr>
            </w:pPr>
            <w:r w:rsidRPr="005645D6">
              <w:rPr>
                <w:rFonts w:ascii="Arial" w:hAnsi="Arial" w:cs="Arial"/>
                <w:color w:val="000000"/>
                <w:sz w:val="22"/>
                <w:szCs w:val="22"/>
              </w:rPr>
              <w:t>Família Mobulidae</w:t>
            </w:r>
          </w:p>
        </w:tc>
        <w:tc>
          <w:tcPr>
            <w:tcW w:w="1620" w:type="dxa"/>
            <w:tcBorders>
              <w:top w:val="nil"/>
              <w:left w:val="nil"/>
              <w:bottom w:val="single" w:sz="4" w:space="0" w:color="auto"/>
              <w:right w:val="single" w:sz="4" w:space="0" w:color="auto"/>
            </w:tcBorders>
            <w:shd w:val="clear" w:color="auto" w:fill="auto"/>
            <w:vAlign w:val="center"/>
            <w:hideMark/>
          </w:tcPr>
          <w:p w14:paraId="78A9E423" w14:textId="77777777" w:rsidR="005645D6" w:rsidRPr="005645D6" w:rsidRDefault="005645D6" w:rsidP="005645D6">
            <w:pPr>
              <w:spacing w:before="60" w:after="60"/>
              <w:rPr>
                <w:rFonts w:ascii="Arial" w:hAnsi="Arial" w:cs="Arial"/>
                <w:color w:val="000000"/>
                <w:sz w:val="22"/>
                <w:szCs w:val="22"/>
              </w:rPr>
            </w:pPr>
            <w:r w:rsidRPr="005645D6">
              <w:rPr>
                <w:rFonts w:ascii="Arial" w:hAnsi="Arial" w:cs="Arial"/>
                <w:color w:val="000000"/>
                <w:sz w:val="22"/>
                <w:szCs w:val="22"/>
              </w:rPr>
              <w:t>Nacional</w:t>
            </w:r>
          </w:p>
        </w:tc>
        <w:tc>
          <w:tcPr>
            <w:tcW w:w="1860" w:type="dxa"/>
            <w:tcBorders>
              <w:top w:val="nil"/>
              <w:left w:val="nil"/>
              <w:bottom w:val="single" w:sz="4" w:space="0" w:color="auto"/>
              <w:right w:val="single" w:sz="4" w:space="0" w:color="auto"/>
            </w:tcBorders>
            <w:shd w:val="clear" w:color="auto" w:fill="auto"/>
            <w:vAlign w:val="center"/>
            <w:hideMark/>
          </w:tcPr>
          <w:p w14:paraId="28A1FA31" w14:textId="77777777" w:rsidR="005645D6" w:rsidRPr="005645D6" w:rsidRDefault="005645D6" w:rsidP="005645D6">
            <w:pPr>
              <w:spacing w:before="60" w:after="60"/>
              <w:rPr>
                <w:rFonts w:ascii="Arial" w:hAnsi="Arial" w:cs="Arial"/>
                <w:color w:val="000000"/>
                <w:sz w:val="22"/>
                <w:szCs w:val="22"/>
              </w:rPr>
            </w:pPr>
            <w:r w:rsidRPr="005645D6">
              <w:rPr>
                <w:rFonts w:ascii="Arial" w:hAnsi="Arial" w:cs="Arial"/>
                <w:color w:val="000000"/>
                <w:sz w:val="22"/>
                <w:szCs w:val="22"/>
              </w:rPr>
              <w:t>Indeterminado</w:t>
            </w:r>
          </w:p>
        </w:tc>
        <w:tc>
          <w:tcPr>
            <w:tcW w:w="2180" w:type="dxa"/>
            <w:tcBorders>
              <w:top w:val="nil"/>
              <w:left w:val="nil"/>
              <w:bottom w:val="single" w:sz="4" w:space="0" w:color="auto"/>
              <w:right w:val="nil"/>
            </w:tcBorders>
            <w:shd w:val="clear" w:color="auto" w:fill="auto"/>
            <w:vAlign w:val="center"/>
            <w:hideMark/>
          </w:tcPr>
          <w:p w14:paraId="6907FDCB" w14:textId="77777777" w:rsidR="005645D6" w:rsidRPr="005645D6" w:rsidRDefault="005645D6" w:rsidP="005645D6">
            <w:pPr>
              <w:spacing w:before="60" w:after="60"/>
              <w:rPr>
                <w:rFonts w:ascii="Arial" w:hAnsi="Arial" w:cs="Arial"/>
                <w:color w:val="000000"/>
                <w:sz w:val="22"/>
                <w:szCs w:val="22"/>
              </w:rPr>
            </w:pPr>
            <w:r w:rsidRPr="005645D6">
              <w:rPr>
                <w:rFonts w:ascii="Arial" w:hAnsi="Arial" w:cs="Arial"/>
                <w:color w:val="000000"/>
                <w:sz w:val="22"/>
                <w:szCs w:val="22"/>
              </w:rPr>
              <w:t>IN MPA/MMA nº 02 de 13/03/2013</w:t>
            </w:r>
          </w:p>
        </w:tc>
      </w:tr>
    </w:tbl>
    <w:p w14:paraId="09B7392C" w14:textId="77777777" w:rsidR="005645D6" w:rsidRPr="005645D6" w:rsidRDefault="005645D6" w:rsidP="005645D6">
      <w:pPr>
        <w:pStyle w:val="Normal1"/>
        <w:spacing w:before="60" w:after="60" w:line="240" w:lineRule="auto"/>
        <w:rPr>
          <w:rFonts w:ascii="Arial" w:hAnsi="Arial" w:cs="Arial"/>
          <w:caps/>
        </w:rPr>
      </w:pPr>
      <w:r w:rsidRPr="005645D6">
        <w:rPr>
          <w:rFonts w:ascii="Arial" w:hAnsi="Arial" w:cs="Arial"/>
        </w:rPr>
        <w:t>Fonte</w:t>
      </w:r>
      <w:r w:rsidRPr="005645D6">
        <w:rPr>
          <w:rFonts w:ascii="Arial" w:hAnsi="Arial" w:cs="Arial"/>
          <w:caps/>
        </w:rPr>
        <w:t xml:space="preserve">: </w:t>
      </w:r>
      <w:r w:rsidRPr="005645D6">
        <w:rPr>
          <w:rFonts w:ascii="Arial" w:hAnsi="Arial" w:cs="Arial"/>
        </w:rPr>
        <w:t xml:space="preserve">Adaptado de </w:t>
      </w:r>
      <w:r w:rsidRPr="005645D6">
        <w:rPr>
          <w:rFonts w:ascii="Arial" w:hAnsi="Arial" w:cs="Arial"/>
          <w:caps/>
        </w:rPr>
        <w:t>ICMB</w:t>
      </w:r>
      <w:r w:rsidRPr="005645D6">
        <w:rPr>
          <w:rFonts w:ascii="Arial" w:hAnsi="Arial" w:cs="Arial"/>
        </w:rPr>
        <w:t>io</w:t>
      </w:r>
      <w:r w:rsidRPr="005645D6">
        <w:rPr>
          <w:rFonts w:ascii="Arial" w:hAnsi="Arial" w:cs="Arial"/>
          <w:caps/>
        </w:rPr>
        <w:t xml:space="preserve"> (2015)</w:t>
      </w:r>
      <w:r w:rsidRPr="005645D6">
        <w:rPr>
          <w:rStyle w:val="Refdenotaderodap"/>
          <w:rFonts w:ascii="Arial" w:hAnsi="Arial" w:cs="Arial"/>
          <w:caps/>
        </w:rPr>
        <w:footnoteReference w:id="4"/>
      </w:r>
    </w:p>
    <w:p w14:paraId="5AF39649" w14:textId="77777777" w:rsidR="005645D6" w:rsidRPr="00D34442" w:rsidRDefault="005645D6" w:rsidP="009D1401">
      <w:pPr>
        <w:pStyle w:val="Normal1"/>
        <w:spacing w:after="0" w:line="360" w:lineRule="auto"/>
        <w:ind w:firstLine="709"/>
        <w:jc w:val="both"/>
        <w:rPr>
          <w:rFonts w:ascii="Arial" w:eastAsia="Arial" w:hAnsi="Arial" w:cs="Arial"/>
          <w:sz w:val="24"/>
          <w:szCs w:val="24"/>
        </w:rPr>
      </w:pPr>
    </w:p>
    <w:p w14:paraId="5717578E" w14:textId="77777777" w:rsidR="009D1401" w:rsidRPr="00D34442" w:rsidRDefault="009D1401" w:rsidP="009D1401">
      <w:pPr>
        <w:pStyle w:val="Normal1"/>
        <w:spacing w:after="0" w:line="360" w:lineRule="auto"/>
        <w:ind w:firstLine="709"/>
        <w:jc w:val="both"/>
        <w:rPr>
          <w:rFonts w:ascii="Arial" w:eastAsia="Arial" w:hAnsi="Arial" w:cs="Arial"/>
          <w:sz w:val="24"/>
          <w:szCs w:val="24"/>
        </w:rPr>
      </w:pPr>
      <w:r w:rsidRPr="00D34442">
        <w:rPr>
          <w:rFonts w:ascii="Arial" w:eastAsia="Arial" w:hAnsi="Arial" w:cs="Arial"/>
          <w:sz w:val="24"/>
          <w:szCs w:val="24"/>
        </w:rPr>
        <w:t>Também foram encontrados registros de jamantas (</w:t>
      </w:r>
      <w:r w:rsidRPr="00D34442">
        <w:rPr>
          <w:rFonts w:ascii="Arial" w:eastAsia="Arial" w:hAnsi="Arial" w:cs="Arial"/>
          <w:i/>
          <w:sz w:val="24"/>
          <w:szCs w:val="24"/>
        </w:rPr>
        <w:t>Manta birostris</w:t>
      </w:r>
      <w:r w:rsidRPr="00D34442">
        <w:rPr>
          <w:rFonts w:ascii="Arial" w:eastAsia="Arial" w:hAnsi="Arial" w:cs="Arial"/>
          <w:sz w:val="24"/>
          <w:szCs w:val="24"/>
        </w:rPr>
        <w:t xml:space="preserve">) na região. Esta espécie é característica pelo seu tamanho, sendo conhecidas como arraias gigantes, pois podem atingir até sete metros de largura. São animais planctófagos que realizam migrações ao longo de correntes e utilizam áreas costeiras de alta produtividade trófica, tal como as proximidades de ilhas, montes submarinos, baías com fundo de lama e estuários (SZPILMAN, 2000), sendo registrada em território brasileiro apenas na Ilha das Peças (GALANI, 2014). De acordo com os pescadores as raias causam prejuízos quando chegam à região, mas elas não são alvo da pesca e sua captura ocorre apenas de forma acidental (MEDEIROS, 2012). </w:t>
      </w:r>
    </w:p>
    <w:p w14:paraId="3586D8F9" w14:textId="77777777" w:rsidR="009D1401" w:rsidRPr="00D34442" w:rsidRDefault="009D1401" w:rsidP="009D1401">
      <w:pPr>
        <w:pStyle w:val="Normal1"/>
        <w:spacing w:after="0" w:line="360" w:lineRule="auto"/>
        <w:ind w:firstLine="709"/>
        <w:jc w:val="both"/>
        <w:rPr>
          <w:rFonts w:ascii="Arial" w:eastAsia="Arial" w:hAnsi="Arial" w:cs="Arial"/>
          <w:sz w:val="24"/>
          <w:szCs w:val="24"/>
        </w:rPr>
      </w:pPr>
      <w:r w:rsidRPr="00D34442">
        <w:rPr>
          <w:rFonts w:ascii="Arial" w:eastAsia="Arial" w:hAnsi="Arial" w:cs="Arial"/>
          <w:sz w:val="24"/>
          <w:szCs w:val="24"/>
        </w:rPr>
        <w:t>No trabalho de Fernandes-Pinto (2001) com pescadores da região do Superagui foi possível identificar até seis níveis tróficos. Os consumidores primários foram relacionados a mariscos, camarões e peixes detritívoros, que exercem um importante papel na reciclagem de nutrientes e na produtividade do ecossistema. Como exemplos de consumidores primários podem ser destacados as sardinhas, os camarões e as manjubas que servem de alimento para várias espécies carnívoras primárias.</w:t>
      </w:r>
    </w:p>
    <w:p w14:paraId="113EA200" w14:textId="77777777" w:rsidR="009D1401" w:rsidRPr="00D34442" w:rsidRDefault="009D1401" w:rsidP="009D1401">
      <w:pPr>
        <w:pStyle w:val="Normal1"/>
        <w:spacing w:after="0" w:line="360" w:lineRule="auto"/>
        <w:ind w:firstLine="709"/>
        <w:jc w:val="both"/>
        <w:rPr>
          <w:rFonts w:ascii="Arial" w:eastAsia="Arial" w:hAnsi="Arial" w:cs="Arial"/>
          <w:sz w:val="24"/>
          <w:szCs w:val="24"/>
        </w:rPr>
      </w:pPr>
      <w:r w:rsidRPr="00D34442">
        <w:rPr>
          <w:rFonts w:ascii="Arial" w:eastAsia="Arial" w:hAnsi="Arial" w:cs="Arial"/>
          <w:sz w:val="24"/>
          <w:szCs w:val="24"/>
        </w:rPr>
        <w:t>Também foram identificados peixes que se alimentam de outros peixes: cações e robalo predam sardinhas; a cavala se alimenta de manjubas e sardinhas; e os botos ingerem cavalas.</w:t>
      </w:r>
    </w:p>
    <w:p w14:paraId="2AD98FCD" w14:textId="77777777" w:rsidR="009D1401" w:rsidRPr="00D34442" w:rsidRDefault="009D1401" w:rsidP="009D1401">
      <w:pPr>
        <w:pStyle w:val="Normal1"/>
        <w:spacing w:after="0" w:line="360" w:lineRule="auto"/>
        <w:ind w:firstLine="709"/>
        <w:jc w:val="both"/>
        <w:rPr>
          <w:rFonts w:ascii="Arial" w:eastAsia="Arial" w:hAnsi="Arial" w:cs="Arial"/>
          <w:sz w:val="24"/>
          <w:szCs w:val="24"/>
        </w:rPr>
      </w:pPr>
      <w:r w:rsidRPr="00D34442">
        <w:rPr>
          <w:rFonts w:ascii="Arial" w:eastAsia="Arial" w:hAnsi="Arial" w:cs="Arial"/>
          <w:sz w:val="24"/>
          <w:szCs w:val="24"/>
        </w:rPr>
        <w:t>Algumas espécies como os siris, as lontras e as jamantas são citadas como prejudiciais à atividade dos pescadores, pois se alimentam de peixes que estão nos cercos e redes, frequentemente danificando-as.</w:t>
      </w:r>
    </w:p>
    <w:p w14:paraId="776E6EFB" w14:textId="77777777" w:rsidR="009D1401" w:rsidRPr="00D34442" w:rsidRDefault="009D1401" w:rsidP="009D1401">
      <w:pPr>
        <w:pStyle w:val="Normal1"/>
        <w:spacing w:after="0" w:line="360" w:lineRule="auto"/>
        <w:ind w:firstLine="709"/>
        <w:jc w:val="both"/>
        <w:rPr>
          <w:rFonts w:ascii="Arial" w:eastAsia="Arial" w:hAnsi="Arial" w:cs="Arial"/>
          <w:sz w:val="24"/>
          <w:szCs w:val="24"/>
        </w:rPr>
      </w:pPr>
      <w:r w:rsidRPr="00D34442">
        <w:rPr>
          <w:rFonts w:ascii="Arial" w:eastAsia="Arial" w:hAnsi="Arial" w:cs="Arial"/>
          <w:sz w:val="24"/>
          <w:szCs w:val="24"/>
        </w:rPr>
        <w:lastRenderedPageBreak/>
        <w:t>Foi registrada a cultura de utilização terapêutica de animais ou ma</w:t>
      </w:r>
      <w:r>
        <w:rPr>
          <w:rFonts w:ascii="Arial" w:eastAsia="Arial" w:hAnsi="Arial" w:cs="Arial"/>
          <w:sz w:val="24"/>
          <w:szCs w:val="24"/>
        </w:rPr>
        <w:t>térias-primas extraídas deles; p</w:t>
      </w:r>
      <w:r w:rsidRPr="00D34442">
        <w:rPr>
          <w:rFonts w:ascii="Arial" w:eastAsia="Arial" w:hAnsi="Arial" w:cs="Arial"/>
          <w:sz w:val="24"/>
          <w:szCs w:val="24"/>
        </w:rPr>
        <w:t>or exemplo, o cavalinho do mar (</w:t>
      </w:r>
      <w:r w:rsidRPr="00662F31">
        <w:rPr>
          <w:rFonts w:ascii="Arial" w:eastAsia="Arial" w:hAnsi="Arial" w:cs="Arial"/>
          <w:i/>
          <w:sz w:val="24"/>
          <w:szCs w:val="24"/>
        </w:rPr>
        <w:t>Hippocampus reidi</w:t>
      </w:r>
      <w:r w:rsidRPr="00D34442">
        <w:rPr>
          <w:rFonts w:ascii="Arial" w:eastAsia="Arial" w:hAnsi="Arial" w:cs="Arial"/>
          <w:sz w:val="24"/>
          <w:szCs w:val="24"/>
        </w:rPr>
        <w:t>) é utilizado para dar sorte e espantar mau olhado, além de ser prescrito para o tratamento de problemas respiratórios como tosse, bronquite e chio, e para o tratamento de alcoolismo. O olho de bagre é utilizado para curar ferimentos causados pelos seus ferrões, e o conteúdo estomacal da pescada-branca indicada para enjoos.</w:t>
      </w:r>
    </w:p>
    <w:p w14:paraId="62A48646" w14:textId="2B488604" w:rsidR="009D1401" w:rsidRPr="004F3FB0" w:rsidRDefault="009D1401" w:rsidP="008C7269">
      <w:pPr>
        <w:pStyle w:val="Ttulo3Tagaaba"/>
        <w:numPr>
          <w:ilvl w:val="2"/>
          <w:numId w:val="11"/>
        </w:numPr>
        <w:spacing w:before="480" w:after="480" w:line="360" w:lineRule="auto"/>
        <w:rPr>
          <w:rFonts w:ascii="Arial" w:hAnsi="Arial" w:cs="Arial"/>
          <w:b w:val="0"/>
        </w:rPr>
      </w:pPr>
      <w:bookmarkStart w:id="68" w:name="_Toc461583471"/>
      <w:r w:rsidRPr="004F3FB0">
        <w:rPr>
          <w:rFonts w:ascii="Arial" w:hAnsi="Arial" w:cs="Arial"/>
          <w:b w:val="0"/>
        </w:rPr>
        <w:t>Invertebrados</w:t>
      </w:r>
      <w:bookmarkEnd w:id="68"/>
    </w:p>
    <w:p w14:paraId="5CC00544" w14:textId="77777777" w:rsidR="009D1401" w:rsidRPr="00D34442" w:rsidRDefault="009D1401" w:rsidP="009D1401">
      <w:pPr>
        <w:pStyle w:val="Normal1"/>
        <w:spacing w:after="0" w:line="360" w:lineRule="auto"/>
        <w:ind w:firstLine="709"/>
        <w:jc w:val="both"/>
        <w:rPr>
          <w:rFonts w:ascii="Arial" w:hAnsi="Arial" w:cs="Arial"/>
          <w:sz w:val="24"/>
          <w:szCs w:val="24"/>
        </w:rPr>
      </w:pPr>
      <w:r w:rsidRPr="00D34442">
        <w:rPr>
          <w:rFonts w:ascii="Arial" w:hAnsi="Arial" w:cs="Arial"/>
          <w:sz w:val="24"/>
          <w:szCs w:val="24"/>
        </w:rPr>
        <w:t>Para a</w:t>
      </w:r>
      <w:r>
        <w:rPr>
          <w:rFonts w:ascii="Arial" w:hAnsi="Arial" w:cs="Arial"/>
          <w:sz w:val="24"/>
          <w:szCs w:val="24"/>
        </w:rPr>
        <w:t>s</w:t>
      </w:r>
      <w:r w:rsidRPr="00D34442">
        <w:rPr>
          <w:rFonts w:ascii="Arial" w:hAnsi="Arial" w:cs="Arial"/>
          <w:sz w:val="24"/>
          <w:szCs w:val="24"/>
        </w:rPr>
        <w:t xml:space="preserve"> populações de invertebrados que habitam os manguezais foram encontrados estudos apenas de espécies representantes dos grupos crustáceos e moluscos, provavelmente devido sua importância econômica para a região.</w:t>
      </w:r>
    </w:p>
    <w:p w14:paraId="4D96F9BD" w14:textId="77777777" w:rsidR="009D1401" w:rsidRPr="00D34442" w:rsidRDefault="009D1401" w:rsidP="009D1401">
      <w:pPr>
        <w:pStyle w:val="Normal1"/>
        <w:spacing w:after="0" w:line="360" w:lineRule="auto"/>
        <w:ind w:firstLine="709"/>
        <w:jc w:val="both"/>
        <w:rPr>
          <w:rFonts w:ascii="Arial" w:hAnsi="Arial" w:cs="Arial"/>
          <w:sz w:val="24"/>
          <w:szCs w:val="24"/>
        </w:rPr>
      </w:pPr>
      <w:r w:rsidRPr="00D34442">
        <w:rPr>
          <w:rFonts w:ascii="Arial" w:hAnsi="Arial" w:cs="Arial"/>
          <w:sz w:val="24"/>
          <w:szCs w:val="24"/>
        </w:rPr>
        <w:t>Entre o grupo dos moluscos são listadas 14 espécies, sendo</w:t>
      </w:r>
      <w:r>
        <w:rPr>
          <w:rFonts w:ascii="Arial" w:hAnsi="Arial" w:cs="Arial"/>
          <w:sz w:val="24"/>
          <w:szCs w:val="24"/>
        </w:rPr>
        <w:t xml:space="preserve"> </w:t>
      </w:r>
      <w:r w:rsidRPr="00D34442">
        <w:rPr>
          <w:rFonts w:ascii="Arial" w:hAnsi="Arial" w:cs="Arial"/>
          <w:sz w:val="24"/>
          <w:szCs w:val="24"/>
        </w:rPr>
        <w:t>cinco espécies da classe Gastropoda e nove da classe Bivalvia. Os bivalves ganham destaque pelas espécies de ostras e mexilhões que são utilizadas na culinária, e por isso são de suma importância econômica para região. Também utilizam</w:t>
      </w:r>
      <w:r w:rsidRPr="00D34442">
        <w:rPr>
          <w:rFonts w:ascii="Arial" w:eastAsia="Arial" w:hAnsi="Arial" w:cs="Arial"/>
          <w:sz w:val="24"/>
          <w:szCs w:val="24"/>
        </w:rPr>
        <w:t xml:space="preserve"> a carne de ostra de forma terapêutica, contra febre dos dentes.</w:t>
      </w:r>
    </w:p>
    <w:p w14:paraId="33F7A10D" w14:textId="77777777" w:rsidR="009D1401" w:rsidRPr="00D34442" w:rsidRDefault="009D1401" w:rsidP="009D1401">
      <w:pPr>
        <w:pStyle w:val="Normal1"/>
        <w:spacing w:after="0" w:line="360" w:lineRule="auto"/>
        <w:ind w:firstLine="709"/>
        <w:jc w:val="both"/>
        <w:rPr>
          <w:rFonts w:ascii="Arial" w:hAnsi="Arial" w:cs="Arial"/>
          <w:sz w:val="24"/>
          <w:szCs w:val="24"/>
        </w:rPr>
      </w:pPr>
      <w:r w:rsidRPr="00D34442">
        <w:rPr>
          <w:rFonts w:ascii="Arial" w:hAnsi="Arial" w:cs="Arial"/>
          <w:sz w:val="24"/>
          <w:szCs w:val="24"/>
        </w:rPr>
        <w:t>No grupo dos Crustáceos, destacam-se caranguejos e camarões, sendo registradas oito espécies no litoral do Paraná. Na APA mais de 80% dos pescadores têm na pesca do camarão-sete-barbas (</w:t>
      </w:r>
      <w:r w:rsidRPr="00D34442">
        <w:rPr>
          <w:rFonts w:ascii="Arial" w:hAnsi="Arial" w:cs="Arial"/>
          <w:i/>
          <w:sz w:val="24"/>
          <w:szCs w:val="24"/>
        </w:rPr>
        <w:t>Xiphopenaeus kroyeri</w:t>
      </w:r>
      <w:r w:rsidRPr="00D34442">
        <w:rPr>
          <w:rFonts w:ascii="Arial" w:hAnsi="Arial" w:cs="Arial"/>
          <w:sz w:val="24"/>
          <w:szCs w:val="24"/>
        </w:rPr>
        <w:t>), do camarão-branco (</w:t>
      </w:r>
      <w:r w:rsidRPr="00D34442">
        <w:rPr>
          <w:rFonts w:ascii="Arial" w:hAnsi="Arial" w:cs="Arial"/>
          <w:i/>
          <w:sz w:val="24"/>
          <w:szCs w:val="24"/>
        </w:rPr>
        <w:t>Penaeus schimitti</w:t>
      </w:r>
      <w:r w:rsidRPr="00D34442">
        <w:rPr>
          <w:rFonts w:ascii="Arial" w:hAnsi="Arial" w:cs="Arial"/>
          <w:sz w:val="24"/>
          <w:szCs w:val="24"/>
        </w:rPr>
        <w:t>), e do extrativismo do carangueijo-uçá (</w:t>
      </w:r>
      <w:r w:rsidRPr="00D34442">
        <w:rPr>
          <w:rFonts w:ascii="Arial" w:hAnsi="Arial" w:cs="Arial"/>
          <w:i/>
          <w:sz w:val="24"/>
          <w:szCs w:val="24"/>
        </w:rPr>
        <w:t>Ucides cordatus</w:t>
      </w:r>
      <w:r w:rsidRPr="00D34442">
        <w:rPr>
          <w:rFonts w:ascii="Arial" w:hAnsi="Arial" w:cs="Arial"/>
          <w:sz w:val="24"/>
          <w:szCs w:val="24"/>
        </w:rPr>
        <w:t>) como sua principal fonte de renda (IPARDES, 2001).</w:t>
      </w:r>
    </w:p>
    <w:p w14:paraId="014EBACE" w14:textId="446111E1" w:rsidR="00B0466D" w:rsidRDefault="009D1401" w:rsidP="00B0466D">
      <w:pPr>
        <w:pStyle w:val="Normal1"/>
        <w:spacing w:after="0" w:line="360" w:lineRule="auto"/>
        <w:ind w:firstLine="709"/>
        <w:jc w:val="both"/>
        <w:rPr>
          <w:rFonts w:ascii="Arial" w:eastAsia="Arial" w:hAnsi="Arial" w:cs="Arial"/>
          <w:sz w:val="24"/>
          <w:szCs w:val="24"/>
        </w:rPr>
      </w:pPr>
      <w:r w:rsidRPr="00D34442">
        <w:rPr>
          <w:rFonts w:ascii="Arial" w:eastAsia="Arial" w:hAnsi="Arial" w:cs="Arial"/>
          <w:sz w:val="24"/>
          <w:szCs w:val="24"/>
        </w:rPr>
        <w:t>Para o grupo dos invertebrados que habitam os rios e lagos existem poucos registros. Ainda assim, foram encontrados registros de alguns insetos aquáticos na Reserva Natural da Guaricica. Da ordem Hemiptera, listam-se representantes das famílias Belostomatidae (ex. barata d’água), Nepidae, Gerridae, Naucoridae e Notonectidae. Representantes da ordem Plecoptera; náiades de libélulas (ordem Odonata), representante da família Dytiscidae, ordem Coleóptera; larvas da ordem Megaloptera (SPVS</w:t>
      </w:r>
      <w:r>
        <w:rPr>
          <w:rFonts w:ascii="Arial" w:eastAsia="Arial" w:hAnsi="Arial" w:cs="Arial"/>
          <w:sz w:val="24"/>
          <w:szCs w:val="24"/>
        </w:rPr>
        <w:t>,</w:t>
      </w:r>
      <w:r w:rsidRPr="00D34442">
        <w:rPr>
          <w:rFonts w:ascii="Arial" w:eastAsia="Arial" w:hAnsi="Arial" w:cs="Arial"/>
          <w:sz w:val="24"/>
          <w:szCs w:val="24"/>
        </w:rPr>
        <w:t xml:space="preserve"> 2012).</w:t>
      </w:r>
    </w:p>
    <w:p w14:paraId="58E581E2" w14:textId="46C37D25" w:rsidR="009D1401" w:rsidRPr="004F3FB0" w:rsidRDefault="004F3FB0" w:rsidP="004F3FB0">
      <w:pPr>
        <w:pStyle w:val="Ttulo5"/>
        <w:numPr>
          <w:ilvl w:val="0"/>
          <w:numId w:val="0"/>
        </w:numPr>
        <w:spacing w:line="360" w:lineRule="auto"/>
        <w:ind w:left="1008" w:hanging="1008"/>
        <w:rPr>
          <w:rFonts w:ascii="Arial" w:hAnsi="Arial" w:cs="Arial"/>
          <w:b w:val="0"/>
        </w:rPr>
      </w:pPr>
      <w:r>
        <w:rPr>
          <w:rFonts w:ascii="Arial" w:hAnsi="Arial" w:cs="Arial"/>
          <w:b w:val="0"/>
        </w:rPr>
        <w:t>3.4.5</w:t>
      </w:r>
      <w:r>
        <w:rPr>
          <w:rFonts w:ascii="Arial" w:hAnsi="Arial" w:cs="Arial"/>
          <w:b w:val="0"/>
        </w:rPr>
        <w:tab/>
      </w:r>
      <w:r w:rsidRPr="004F3FB0">
        <w:rPr>
          <w:rFonts w:ascii="Arial" w:hAnsi="Arial" w:cs="Arial"/>
          <w:b w:val="0"/>
        </w:rPr>
        <w:t>ESTAÇÃO ECOLÓGICA DE GUARAQUEÇABA</w:t>
      </w:r>
    </w:p>
    <w:p w14:paraId="66D0E710" w14:textId="3BB20F15" w:rsidR="009D1401" w:rsidRPr="004F3FB0" w:rsidRDefault="009D1401" w:rsidP="005645D6">
      <w:pPr>
        <w:pStyle w:val="CorpodeTextoCerroAzul"/>
        <w:spacing w:line="360" w:lineRule="auto"/>
        <w:rPr>
          <w:rFonts w:ascii="Arial" w:hAnsi="Arial" w:cs="Arial"/>
          <w:color w:val="000000" w:themeColor="text1"/>
        </w:rPr>
      </w:pPr>
      <w:r w:rsidRPr="004F3FB0">
        <w:rPr>
          <w:rFonts w:ascii="Arial" w:hAnsi="Arial" w:cs="Arial"/>
          <w:color w:val="000000" w:themeColor="text1"/>
        </w:rPr>
        <w:lastRenderedPageBreak/>
        <w:t>Entre os vertebrados, há diversas espécies visitantes, endêmicas e ameaçadas. Entre as espécies visitantes podem-se citar o pato-do-mato (</w:t>
      </w:r>
      <w:r w:rsidRPr="004F3FB0">
        <w:rPr>
          <w:rStyle w:val="st"/>
          <w:rFonts w:ascii="Arial" w:hAnsi="Arial" w:cs="Arial"/>
          <w:i/>
        </w:rPr>
        <w:t>Cairina moschata</w:t>
      </w:r>
      <w:r w:rsidRPr="004F3FB0">
        <w:rPr>
          <w:rStyle w:val="st"/>
          <w:rFonts w:ascii="Arial" w:hAnsi="Arial" w:cs="Arial"/>
        </w:rPr>
        <w:t>)</w:t>
      </w:r>
      <w:r w:rsidRPr="004F3FB0">
        <w:rPr>
          <w:rFonts w:ascii="Arial" w:hAnsi="Arial" w:cs="Arial"/>
          <w:color w:val="000000" w:themeColor="text1"/>
        </w:rPr>
        <w:t>, sabiá-do-brejo (</w:t>
      </w:r>
      <w:r w:rsidRPr="004F3FB0">
        <w:rPr>
          <w:rFonts w:ascii="Arial" w:hAnsi="Arial" w:cs="Arial"/>
          <w:bCs/>
          <w:i/>
          <w:iCs/>
        </w:rPr>
        <w:t>Donacobius atricapilla)</w:t>
      </w:r>
      <w:r w:rsidRPr="004F3FB0">
        <w:rPr>
          <w:rFonts w:ascii="Arial" w:hAnsi="Arial" w:cs="Arial"/>
          <w:color w:val="000000" w:themeColor="text1"/>
        </w:rPr>
        <w:t xml:space="preserve">, gaivotas, garças e saracuras (Leuzinger </w:t>
      </w:r>
      <w:r w:rsidRPr="004F3FB0">
        <w:rPr>
          <w:rFonts w:ascii="Arial" w:hAnsi="Arial" w:cs="Arial"/>
          <w:i/>
          <w:color w:val="000000" w:themeColor="text1"/>
        </w:rPr>
        <w:t>et al.,</w:t>
      </w:r>
      <w:r w:rsidRPr="004F3FB0">
        <w:rPr>
          <w:rFonts w:ascii="Arial" w:hAnsi="Arial" w:cs="Arial"/>
          <w:color w:val="000000" w:themeColor="text1"/>
        </w:rPr>
        <w:t xml:space="preserve"> 2014). As espécies endêmicas e ameaçadas apresentam uma variedade de aves como o </w:t>
      </w:r>
      <w:hyperlink r:id="rId22" w:tooltip="Guará" w:history="1">
        <w:r w:rsidRPr="004F3FB0">
          <w:rPr>
            <w:rFonts w:ascii="Arial" w:hAnsi="Arial" w:cs="Arial"/>
            <w:color w:val="000000" w:themeColor="text1"/>
          </w:rPr>
          <w:t>guará</w:t>
        </w:r>
      </w:hyperlink>
      <w:r w:rsidRPr="004F3FB0">
        <w:rPr>
          <w:rFonts w:ascii="Arial" w:hAnsi="Arial" w:cs="Arial"/>
          <w:color w:val="000000" w:themeColor="text1"/>
        </w:rPr>
        <w:t xml:space="preserve"> (</w:t>
      </w:r>
      <w:r w:rsidRPr="004F3FB0">
        <w:rPr>
          <w:rFonts w:ascii="Arial" w:hAnsi="Arial" w:cs="Arial"/>
          <w:i/>
          <w:iCs/>
          <w:color w:val="000000" w:themeColor="text1"/>
        </w:rPr>
        <w:t>Eudocimus ruber</w:t>
      </w:r>
      <w:r w:rsidRPr="004F3FB0">
        <w:rPr>
          <w:rFonts w:ascii="Arial" w:hAnsi="Arial" w:cs="Arial"/>
          <w:color w:val="000000" w:themeColor="text1"/>
        </w:rPr>
        <w:t xml:space="preserve">), o </w:t>
      </w:r>
      <w:hyperlink r:id="rId23" w:history="1">
        <w:r w:rsidRPr="004F3FB0">
          <w:rPr>
            <w:rFonts w:ascii="Arial" w:hAnsi="Arial" w:cs="Arial"/>
            <w:color w:val="000000" w:themeColor="text1"/>
          </w:rPr>
          <w:t>papagaio-de-cara-roxa</w:t>
        </w:r>
      </w:hyperlink>
      <w:r w:rsidRPr="004F3FB0">
        <w:rPr>
          <w:rFonts w:ascii="Arial" w:hAnsi="Arial" w:cs="Arial"/>
          <w:color w:val="000000" w:themeColor="text1"/>
        </w:rPr>
        <w:t xml:space="preserve"> (</w:t>
      </w:r>
      <w:r w:rsidRPr="004F3FB0">
        <w:rPr>
          <w:rFonts w:ascii="Arial" w:hAnsi="Arial" w:cs="Arial"/>
          <w:i/>
          <w:iCs/>
          <w:color w:val="000000" w:themeColor="text1"/>
        </w:rPr>
        <w:t>Amazona brasiliensis</w:t>
      </w:r>
      <w:r w:rsidRPr="004F3FB0">
        <w:rPr>
          <w:rFonts w:ascii="Arial" w:hAnsi="Arial" w:cs="Arial"/>
          <w:color w:val="000000" w:themeColor="text1"/>
        </w:rPr>
        <w:t xml:space="preserve">), </w:t>
      </w:r>
      <w:hyperlink r:id="rId24" w:tgtFrame="_blank" w:history="1">
        <w:r w:rsidRPr="004F3FB0">
          <w:rPr>
            <w:rFonts w:ascii="Arial" w:hAnsi="Arial" w:cs="Arial"/>
            <w:bCs/>
            <w:color w:val="000000" w:themeColor="text1"/>
          </w:rPr>
          <w:t>jacutinga</w:t>
        </w:r>
      </w:hyperlink>
      <w:r w:rsidRPr="004F3FB0">
        <w:rPr>
          <w:rFonts w:ascii="Arial" w:hAnsi="Arial" w:cs="Arial"/>
          <w:bCs/>
          <w:color w:val="000000" w:themeColor="text1"/>
        </w:rPr>
        <w:t xml:space="preserve"> (</w:t>
      </w:r>
      <w:r w:rsidRPr="004F3FB0">
        <w:rPr>
          <w:rFonts w:ascii="Arial" w:hAnsi="Arial" w:cs="Arial"/>
          <w:bCs/>
          <w:i/>
          <w:color w:val="000000" w:themeColor="text1"/>
        </w:rPr>
        <w:t>Aburria jacutinga</w:t>
      </w:r>
      <w:r w:rsidRPr="004F3FB0">
        <w:rPr>
          <w:rFonts w:ascii="Arial" w:hAnsi="Arial" w:cs="Arial"/>
          <w:bCs/>
          <w:color w:val="000000" w:themeColor="text1"/>
        </w:rPr>
        <w:t xml:space="preserve">), o </w:t>
      </w:r>
      <w:hyperlink r:id="rId25" w:tgtFrame="_blank" w:history="1">
        <w:r w:rsidRPr="004F3FB0">
          <w:rPr>
            <w:rFonts w:ascii="Arial" w:hAnsi="Arial" w:cs="Arial"/>
            <w:bCs/>
            <w:color w:val="000000" w:themeColor="text1"/>
          </w:rPr>
          <w:t>gavião-pomba</w:t>
        </w:r>
      </w:hyperlink>
      <w:r w:rsidRPr="004F3FB0">
        <w:rPr>
          <w:rFonts w:ascii="Arial" w:hAnsi="Arial" w:cs="Arial"/>
          <w:bCs/>
          <w:color w:val="000000" w:themeColor="text1"/>
        </w:rPr>
        <w:t xml:space="preserve"> (</w:t>
      </w:r>
      <w:r w:rsidRPr="004F3FB0">
        <w:rPr>
          <w:rFonts w:ascii="Arial" w:hAnsi="Arial" w:cs="Arial"/>
          <w:bCs/>
          <w:i/>
          <w:color w:val="000000" w:themeColor="text1"/>
        </w:rPr>
        <w:t>Leucopternis lacernulatus</w:t>
      </w:r>
      <w:r w:rsidRPr="004F3FB0">
        <w:rPr>
          <w:rFonts w:ascii="Arial" w:hAnsi="Arial" w:cs="Arial"/>
          <w:bCs/>
          <w:color w:val="000000" w:themeColor="text1"/>
        </w:rPr>
        <w:t xml:space="preserve">), </w:t>
      </w:r>
      <w:hyperlink r:id="rId26" w:tgtFrame="_blank" w:history="1">
        <w:r w:rsidRPr="004F3FB0">
          <w:rPr>
            <w:rFonts w:ascii="Arial" w:hAnsi="Arial" w:cs="Arial"/>
            <w:bCs/>
            <w:color w:val="000000" w:themeColor="text1"/>
          </w:rPr>
          <w:t>sabiá-pimenta</w:t>
        </w:r>
      </w:hyperlink>
      <w:r w:rsidRPr="004F3FB0">
        <w:rPr>
          <w:rFonts w:ascii="Arial" w:hAnsi="Arial" w:cs="Arial"/>
          <w:bCs/>
          <w:color w:val="000000" w:themeColor="text1"/>
        </w:rPr>
        <w:t xml:space="preserve"> (</w:t>
      </w:r>
      <w:r w:rsidRPr="004F3FB0">
        <w:rPr>
          <w:rFonts w:ascii="Arial" w:hAnsi="Arial" w:cs="Arial"/>
          <w:bCs/>
          <w:i/>
          <w:color w:val="000000" w:themeColor="text1"/>
        </w:rPr>
        <w:t>Carpornis melanocephala</w:t>
      </w:r>
      <w:r w:rsidRPr="004F3FB0">
        <w:rPr>
          <w:rFonts w:ascii="Arial" w:hAnsi="Arial" w:cs="Arial"/>
          <w:bCs/>
          <w:color w:val="000000" w:themeColor="text1"/>
        </w:rPr>
        <w:t xml:space="preserve">), </w:t>
      </w:r>
      <w:hyperlink r:id="rId27" w:tgtFrame="_blank" w:history="1">
        <w:r w:rsidRPr="004F3FB0">
          <w:rPr>
            <w:rFonts w:ascii="Arial" w:hAnsi="Arial" w:cs="Arial"/>
            <w:bCs/>
            <w:color w:val="000000" w:themeColor="text1"/>
          </w:rPr>
          <w:t>pararu</w:t>
        </w:r>
      </w:hyperlink>
      <w:r w:rsidRPr="004F3FB0">
        <w:rPr>
          <w:rFonts w:ascii="Arial" w:hAnsi="Arial" w:cs="Arial"/>
          <w:bCs/>
          <w:color w:val="000000" w:themeColor="text1"/>
        </w:rPr>
        <w:t xml:space="preserve"> (</w:t>
      </w:r>
      <w:r w:rsidRPr="004F3FB0">
        <w:rPr>
          <w:rFonts w:ascii="Arial" w:hAnsi="Arial" w:cs="Arial"/>
          <w:bCs/>
          <w:i/>
          <w:color w:val="000000" w:themeColor="text1"/>
        </w:rPr>
        <w:t>Claravis godefrida</w:t>
      </w:r>
      <w:r w:rsidRPr="004F3FB0">
        <w:rPr>
          <w:rFonts w:ascii="Arial" w:hAnsi="Arial" w:cs="Arial"/>
          <w:bCs/>
          <w:color w:val="000000" w:themeColor="text1"/>
        </w:rPr>
        <w:t xml:space="preserve">) e o </w:t>
      </w:r>
      <w:hyperlink r:id="rId28" w:tgtFrame="_blank" w:history="1">
        <w:r w:rsidRPr="004F3FB0">
          <w:rPr>
            <w:rFonts w:ascii="Arial" w:hAnsi="Arial" w:cs="Arial"/>
            <w:bCs/>
            <w:color w:val="000000" w:themeColor="text1"/>
          </w:rPr>
          <w:t>socó- jararaca</w:t>
        </w:r>
      </w:hyperlink>
      <w:r w:rsidRPr="004F3FB0">
        <w:rPr>
          <w:rFonts w:ascii="Arial" w:hAnsi="Arial" w:cs="Arial"/>
          <w:bCs/>
          <w:color w:val="000000" w:themeColor="text1"/>
        </w:rPr>
        <w:t xml:space="preserve"> (</w:t>
      </w:r>
      <w:r w:rsidRPr="004F3FB0">
        <w:rPr>
          <w:rFonts w:ascii="Arial" w:hAnsi="Arial" w:cs="Arial"/>
          <w:bCs/>
          <w:i/>
          <w:color w:val="000000" w:themeColor="text1"/>
        </w:rPr>
        <w:t>Tigrisoma fasciatum</w:t>
      </w:r>
      <w:r w:rsidRPr="004F3FB0">
        <w:rPr>
          <w:rFonts w:ascii="Arial" w:hAnsi="Arial" w:cs="Arial"/>
          <w:bCs/>
          <w:color w:val="000000" w:themeColor="text1"/>
        </w:rPr>
        <w:t xml:space="preserve">) (MMA, 2016). Entre os mamíferos, há registro da ocorrência de </w:t>
      </w:r>
      <w:r w:rsidRPr="004F3FB0">
        <w:rPr>
          <w:rFonts w:ascii="Arial" w:hAnsi="Arial" w:cs="Arial"/>
          <w:color w:val="000000" w:themeColor="text1"/>
        </w:rPr>
        <w:t xml:space="preserve"> </w:t>
      </w:r>
      <w:hyperlink r:id="rId29" w:tooltip="Sussuarana" w:history="1">
        <w:r w:rsidRPr="004F3FB0">
          <w:rPr>
            <w:rFonts w:ascii="Arial" w:hAnsi="Arial" w:cs="Arial"/>
            <w:color w:val="000000" w:themeColor="text1"/>
          </w:rPr>
          <w:t>suçuarana</w:t>
        </w:r>
      </w:hyperlink>
      <w:r w:rsidRPr="004F3FB0">
        <w:rPr>
          <w:rFonts w:ascii="Arial" w:hAnsi="Arial" w:cs="Arial"/>
          <w:color w:val="000000" w:themeColor="text1"/>
        </w:rPr>
        <w:t xml:space="preserve"> (</w:t>
      </w:r>
      <w:r w:rsidRPr="004F3FB0">
        <w:rPr>
          <w:rFonts w:ascii="Arial" w:hAnsi="Arial" w:cs="Arial"/>
          <w:i/>
          <w:color w:val="000000" w:themeColor="text1"/>
        </w:rPr>
        <w:t>Puma concolor capricornensis</w:t>
      </w:r>
      <w:r w:rsidRPr="004F3FB0">
        <w:rPr>
          <w:rFonts w:ascii="Arial" w:hAnsi="Arial" w:cs="Arial"/>
          <w:color w:val="000000" w:themeColor="text1"/>
        </w:rPr>
        <w:t xml:space="preserve">), </w:t>
      </w:r>
      <w:hyperlink r:id="rId30" w:tgtFrame="_blank" w:history="1">
        <w:r w:rsidRPr="004F3FB0">
          <w:rPr>
            <w:rFonts w:ascii="Arial" w:hAnsi="Arial" w:cs="Arial"/>
            <w:bCs/>
            <w:color w:val="000000" w:themeColor="text1"/>
          </w:rPr>
          <w:t>mico-leão-da-cara-preta</w:t>
        </w:r>
      </w:hyperlink>
      <w:r w:rsidRPr="004F3FB0">
        <w:rPr>
          <w:rFonts w:ascii="Arial" w:hAnsi="Arial" w:cs="Arial"/>
          <w:bCs/>
          <w:color w:val="000000" w:themeColor="text1"/>
        </w:rPr>
        <w:t xml:space="preserve"> (</w:t>
      </w:r>
      <w:r w:rsidRPr="004F3FB0">
        <w:rPr>
          <w:rFonts w:ascii="Arial" w:hAnsi="Arial" w:cs="Arial"/>
          <w:bCs/>
          <w:i/>
          <w:color w:val="000000" w:themeColor="text1"/>
        </w:rPr>
        <w:t>Leontopithecus caissara</w:t>
      </w:r>
      <w:r w:rsidRPr="004F3FB0">
        <w:rPr>
          <w:rFonts w:ascii="Arial" w:hAnsi="Arial" w:cs="Arial"/>
          <w:bCs/>
          <w:color w:val="000000" w:themeColor="text1"/>
        </w:rPr>
        <w:t>) e</w:t>
      </w:r>
      <w:r w:rsidRPr="004F3FB0">
        <w:rPr>
          <w:rFonts w:ascii="Arial" w:hAnsi="Arial" w:cs="Arial"/>
          <w:color w:val="000000" w:themeColor="text1"/>
        </w:rPr>
        <w:t xml:space="preserve"> o </w:t>
      </w:r>
      <w:hyperlink r:id="rId31" w:tooltip="Boto cinza" w:history="1">
        <w:r w:rsidRPr="004F3FB0">
          <w:rPr>
            <w:rFonts w:ascii="Arial" w:hAnsi="Arial" w:cs="Arial"/>
            <w:color w:val="000000" w:themeColor="text1"/>
          </w:rPr>
          <w:t>boto cinza</w:t>
        </w:r>
      </w:hyperlink>
      <w:r w:rsidRPr="004F3FB0">
        <w:rPr>
          <w:rFonts w:ascii="Arial" w:hAnsi="Arial" w:cs="Arial"/>
          <w:color w:val="000000" w:themeColor="text1"/>
        </w:rPr>
        <w:t xml:space="preserve"> (</w:t>
      </w:r>
      <w:r w:rsidRPr="004F3FB0">
        <w:rPr>
          <w:rFonts w:ascii="Arial" w:hAnsi="Arial" w:cs="Arial"/>
          <w:i/>
          <w:iCs/>
          <w:color w:val="000000" w:themeColor="text1"/>
        </w:rPr>
        <w:t>Sotalia guianensis</w:t>
      </w:r>
      <w:r w:rsidRPr="004F3FB0">
        <w:rPr>
          <w:rFonts w:ascii="Arial" w:hAnsi="Arial" w:cs="Arial"/>
          <w:color w:val="000000" w:themeColor="text1"/>
        </w:rPr>
        <w:t xml:space="preserve">) </w:t>
      </w:r>
      <w:r w:rsidRPr="004F3FB0">
        <w:rPr>
          <w:rFonts w:ascii="Arial" w:hAnsi="Arial" w:cs="Arial"/>
          <w:bCs/>
          <w:color w:val="000000" w:themeColor="text1"/>
        </w:rPr>
        <w:t>(MMA, 2016 ).</w:t>
      </w:r>
      <w:r w:rsidRPr="004F3FB0">
        <w:rPr>
          <w:rFonts w:ascii="Arial" w:hAnsi="Arial" w:cs="Arial"/>
          <w:color w:val="000000" w:themeColor="text1"/>
        </w:rPr>
        <w:t xml:space="preserve"> Os invertebrados de maior ocorrência na ESEC de Guaraqueçaba são o </w:t>
      </w:r>
      <w:hyperlink r:id="rId32" w:history="1">
        <w:r w:rsidRPr="004F3FB0">
          <w:rPr>
            <w:rFonts w:ascii="Arial" w:hAnsi="Arial" w:cs="Arial"/>
            <w:color w:val="000000" w:themeColor="text1"/>
          </w:rPr>
          <w:t>caranguejo-uçá</w:t>
        </w:r>
      </w:hyperlink>
      <w:r w:rsidRPr="004F3FB0">
        <w:rPr>
          <w:rFonts w:ascii="Arial" w:hAnsi="Arial" w:cs="Arial"/>
          <w:color w:val="000000" w:themeColor="text1"/>
        </w:rPr>
        <w:t xml:space="preserve"> (</w:t>
      </w:r>
      <w:r w:rsidRPr="004F3FB0">
        <w:rPr>
          <w:rFonts w:ascii="Arial" w:hAnsi="Arial" w:cs="Arial"/>
          <w:i/>
          <w:iCs/>
          <w:color w:val="000000" w:themeColor="text1"/>
        </w:rPr>
        <w:t>Ucides cordatus</w:t>
      </w:r>
      <w:r w:rsidRPr="004F3FB0">
        <w:rPr>
          <w:rFonts w:ascii="Arial" w:hAnsi="Arial" w:cs="Arial"/>
          <w:color w:val="000000" w:themeColor="text1"/>
        </w:rPr>
        <w:t>), a ostra-do-mangue (</w:t>
      </w:r>
      <w:r w:rsidRPr="004F3FB0">
        <w:rPr>
          <w:rFonts w:ascii="Arial" w:hAnsi="Arial" w:cs="Arial"/>
          <w:i/>
          <w:iCs/>
          <w:color w:val="000000" w:themeColor="text1"/>
        </w:rPr>
        <w:t>Crassostrea rhizophorae</w:t>
      </w:r>
      <w:r w:rsidRPr="004F3FB0">
        <w:rPr>
          <w:rFonts w:ascii="Arial" w:hAnsi="Arial" w:cs="Arial"/>
          <w:color w:val="000000" w:themeColor="text1"/>
        </w:rPr>
        <w:t xml:space="preserve">) e o </w:t>
      </w:r>
      <w:hyperlink r:id="rId33" w:tooltip="Sururu" w:history="1">
        <w:r w:rsidRPr="004F3FB0">
          <w:rPr>
            <w:rFonts w:ascii="Arial" w:hAnsi="Arial" w:cs="Arial"/>
            <w:color w:val="000000" w:themeColor="text1"/>
          </w:rPr>
          <w:t>sururu</w:t>
        </w:r>
      </w:hyperlink>
      <w:r w:rsidRPr="004F3FB0">
        <w:rPr>
          <w:rFonts w:ascii="Arial" w:hAnsi="Arial" w:cs="Arial"/>
          <w:color w:val="000000" w:themeColor="text1"/>
        </w:rPr>
        <w:t xml:space="preserve"> (</w:t>
      </w:r>
      <w:r w:rsidRPr="004F3FB0">
        <w:rPr>
          <w:rFonts w:ascii="Arial" w:hAnsi="Arial" w:cs="Arial"/>
          <w:i/>
          <w:iCs/>
          <w:color w:val="000000" w:themeColor="text1"/>
        </w:rPr>
        <w:t>Mytella guyanensis</w:t>
      </w:r>
      <w:r w:rsidRPr="004F3FB0">
        <w:rPr>
          <w:rFonts w:ascii="Arial" w:hAnsi="Arial" w:cs="Arial"/>
          <w:color w:val="000000" w:themeColor="text1"/>
        </w:rPr>
        <w:t>) (MESQUITA, 2016).</w:t>
      </w:r>
    </w:p>
    <w:p w14:paraId="773D4CD1" w14:textId="53817B32" w:rsidR="009D1401" w:rsidRPr="004F3FB0" w:rsidRDefault="004F3FB0" w:rsidP="004F3FB0">
      <w:pPr>
        <w:pStyle w:val="Ttulo5"/>
        <w:numPr>
          <w:ilvl w:val="0"/>
          <w:numId w:val="0"/>
        </w:numPr>
        <w:spacing w:line="360" w:lineRule="auto"/>
        <w:ind w:left="1008" w:hanging="1008"/>
        <w:rPr>
          <w:rFonts w:ascii="Arial" w:hAnsi="Arial" w:cs="Arial"/>
          <w:b w:val="0"/>
        </w:rPr>
      </w:pPr>
      <w:r>
        <w:rPr>
          <w:rFonts w:ascii="Arial" w:hAnsi="Arial" w:cs="Arial"/>
          <w:b w:val="0"/>
        </w:rPr>
        <w:t>3.4.6</w:t>
      </w:r>
      <w:r>
        <w:rPr>
          <w:rFonts w:ascii="Arial" w:hAnsi="Arial" w:cs="Arial"/>
          <w:b w:val="0"/>
        </w:rPr>
        <w:tab/>
      </w:r>
      <w:r w:rsidRPr="004F3FB0">
        <w:rPr>
          <w:rFonts w:ascii="Arial" w:hAnsi="Arial" w:cs="Arial"/>
          <w:b w:val="0"/>
        </w:rPr>
        <w:t>RESERVA BIOLÓGICA BOM JESUS</w:t>
      </w:r>
    </w:p>
    <w:p w14:paraId="205DF34A" w14:textId="38F95D30" w:rsidR="009D1401" w:rsidRPr="005645D6" w:rsidRDefault="009D1401" w:rsidP="005645D6">
      <w:pPr>
        <w:pStyle w:val="CorpodeTextoCerroAzul"/>
        <w:spacing w:line="360" w:lineRule="auto"/>
        <w:rPr>
          <w:rFonts w:ascii="Arial" w:hAnsi="Arial" w:cs="Arial"/>
        </w:rPr>
      </w:pPr>
      <w:r w:rsidRPr="004F3FB0">
        <w:rPr>
          <w:rFonts w:ascii="Arial" w:hAnsi="Arial" w:cs="Arial"/>
        </w:rPr>
        <w:t>Além de muitas das espécies citadas acima, a REBIO Bom Jesus é habitat para diversas espécies, muitas delas ameaçadas de extinção ou endêmicas, como o papagaio-de-cara-roxa (</w:t>
      </w:r>
      <w:r w:rsidRPr="004F3FB0">
        <w:rPr>
          <w:rFonts w:ascii="Arial" w:hAnsi="Arial" w:cs="Arial"/>
          <w:i/>
          <w:iCs/>
        </w:rPr>
        <w:t>Amazona brasiliensis</w:t>
      </w:r>
      <w:r w:rsidRPr="004F3FB0">
        <w:rPr>
          <w:rFonts w:ascii="Arial" w:hAnsi="Arial" w:cs="Arial"/>
        </w:rPr>
        <w:t>), o cachorro-do-mato-vinagre (</w:t>
      </w:r>
      <w:r w:rsidRPr="004F3FB0">
        <w:rPr>
          <w:rFonts w:ascii="Arial" w:hAnsi="Arial" w:cs="Arial"/>
          <w:i/>
        </w:rPr>
        <w:t>Speothos venaticus</w:t>
      </w:r>
      <w:r w:rsidRPr="004F3FB0">
        <w:rPr>
          <w:rFonts w:ascii="Arial" w:hAnsi="Arial" w:cs="Arial"/>
        </w:rPr>
        <w:t>), a onça-parda (</w:t>
      </w:r>
      <w:r w:rsidRPr="004F3FB0">
        <w:rPr>
          <w:rFonts w:ascii="Arial" w:hAnsi="Arial" w:cs="Arial"/>
          <w:i/>
        </w:rPr>
        <w:t>Puma concolor capricornensis</w:t>
      </w:r>
      <w:r w:rsidRPr="004F3FB0">
        <w:rPr>
          <w:rFonts w:ascii="Arial" w:hAnsi="Arial" w:cs="Arial"/>
        </w:rPr>
        <w:t>), o bugio (</w:t>
      </w:r>
      <w:r w:rsidRPr="004F3FB0">
        <w:rPr>
          <w:rFonts w:ascii="Arial" w:hAnsi="Arial" w:cs="Arial"/>
          <w:i/>
        </w:rPr>
        <w:t>Alouatta fusca</w:t>
      </w:r>
      <w:r w:rsidRPr="004F3FB0">
        <w:rPr>
          <w:rFonts w:ascii="Arial" w:hAnsi="Arial" w:cs="Arial"/>
        </w:rPr>
        <w:t>), o gato-maracajá (</w:t>
      </w:r>
      <w:r w:rsidRPr="004F3FB0">
        <w:rPr>
          <w:rFonts w:ascii="Arial" w:hAnsi="Arial" w:cs="Arial"/>
          <w:i/>
        </w:rPr>
        <w:t>Leopardus wiedii</w:t>
      </w:r>
      <w:r w:rsidRPr="004F3FB0">
        <w:rPr>
          <w:rFonts w:ascii="Arial" w:hAnsi="Arial" w:cs="Arial"/>
        </w:rPr>
        <w:t>), a anta (</w:t>
      </w:r>
      <w:r w:rsidRPr="004F3FB0">
        <w:rPr>
          <w:rFonts w:ascii="Arial" w:hAnsi="Arial" w:cs="Arial"/>
          <w:i/>
        </w:rPr>
        <w:t>Tapirus terrestris</w:t>
      </w:r>
      <w:r w:rsidRPr="004F3FB0">
        <w:rPr>
          <w:rFonts w:ascii="Arial" w:hAnsi="Arial" w:cs="Arial"/>
        </w:rPr>
        <w:t>) e a jaguatirica (</w:t>
      </w:r>
      <w:r w:rsidRPr="004F3FB0">
        <w:rPr>
          <w:rFonts w:ascii="Arial" w:hAnsi="Arial" w:cs="Arial"/>
          <w:i/>
        </w:rPr>
        <w:t>Leopardus pardalis</w:t>
      </w:r>
      <w:r w:rsidRPr="004F3FB0">
        <w:rPr>
          <w:rFonts w:ascii="Arial" w:hAnsi="Arial" w:cs="Arial"/>
        </w:rPr>
        <w:t xml:space="preserve">) (SPVS, 2016; ICMBIO, 2016). </w:t>
      </w:r>
    </w:p>
    <w:p w14:paraId="4F4B2510" w14:textId="2DC2D8AF" w:rsidR="009D1401" w:rsidRPr="00B87199" w:rsidRDefault="00B87199" w:rsidP="004F3FB0">
      <w:pPr>
        <w:pStyle w:val="Ttulo3"/>
        <w:numPr>
          <w:ilvl w:val="0"/>
          <w:numId w:val="0"/>
        </w:numPr>
        <w:spacing w:before="480" w:after="480"/>
        <w:rPr>
          <w:rFonts w:ascii="Arial" w:hAnsi="Arial" w:cs="Arial"/>
          <w:b w:val="0"/>
          <w:szCs w:val="24"/>
        </w:rPr>
      </w:pPr>
      <w:r w:rsidRPr="00B87199">
        <w:rPr>
          <w:rFonts w:ascii="Arial" w:hAnsi="Arial" w:cs="Arial"/>
          <w:b w:val="0"/>
          <w:szCs w:val="24"/>
        </w:rPr>
        <w:t>3.</w:t>
      </w:r>
      <w:r w:rsidR="00ED4B19">
        <w:rPr>
          <w:rFonts w:ascii="Arial" w:hAnsi="Arial" w:cs="Arial"/>
          <w:b w:val="0"/>
          <w:szCs w:val="24"/>
        </w:rPr>
        <w:t>4.7</w:t>
      </w:r>
      <w:r w:rsidRPr="00B87199">
        <w:rPr>
          <w:rFonts w:ascii="Arial" w:hAnsi="Arial" w:cs="Arial"/>
          <w:b w:val="0"/>
          <w:szCs w:val="24"/>
        </w:rPr>
        <w:tab/>
      </w:r>
      <w:r w:rsidR="004F3FB0" w:rsidRPr="00B87199">
        <w:rPr>
          <w:rFonts w:ascii="Arial" w:hAnsi="Arial" w:cs="Arial"/>
          <w:b w:val="0"/>
          <w:szCs w:val="24"/>
        </w:rPr>
        <w:t>PRESSÕES</w:t>
      </w:r>
    </w:p>
    <w:p w14:paraId="10D9C616" w14:textId="20E7B6D0" w:rsidR="009D1401" w:rsidRPr="00B87199" w:rsidRDefault="009D1401" w:rsidP="004F3FB0">
      <w:pPr>
        <w:autoSpaceDE w:val="0"/>
        <w:autoSpaceDN w:val="0"/>
        <w:adjustRightInd w:val="0"/>
        <w:spacing w:line="360" w:lineRule="auto"/>
        <w:ind w:firstLine="709"/>
        <w:jc w:val="both"/>
        <w:rPr>
          <w:rFonts w:ascii="Arial" w:hAnsi="Arial" w:cs="Arial"/>
        </w:rPr>
      </w:pPr>
      <w:r w:rsidRPr="00B87199">
        <w:rPr>
          <w:rFonts w:ascii="Arial" w:hAnsi="Arial" w:cs="Arial"/>
        </w:rPr>
        <w:t xml:space="preserve">O Plano Integrado de Conservação para a região de Guaraqueçaba, elaborado pela SPVS em 1992, aponta a caça e o comércio de fauna como temas importantes ao manejo da APA. Com base neste documento, que contém uma série de entrevistas realizadas na região, Andriguetto Filho </w:t>
      </w:r>
      <w:r w:rsidRPr="00B87199">
        <w:rPr>
          <w:rFonts w:ascii="Arial" w:hAnsi="Arial" w:cs="Arial"/>
          <w:i/>
        </w:rPr>
        <w:t xml:space="preserve">et al. </w:t>
      </w:r>
      <w:r w:rsidRPr="00B87199">
        <w:rPr>
          <w:rFonts w:ascii="Arial" w:hAnsi="Arial" w:cs="Arial"/>
        </w:rPr>
        <w:t>(1998) afirmam que todos os entrevistados que admitiram praticar a atividade de caça declararam que a finalidade principal é a alimentação. Ao todo foram relatadas 27 espécies como alvo de caça, dentre elas as mais visadas são tatus (</w:t>
      </w:r>
      <w:r w:rsidRPr="00B87199">
        <w:rPr>
          <w:rFonts w:ascii="Arial" w:hAnsi="Arial" w:cs="Arial"/>
          <w:i/>
        </w:rPr>
        <w:t>Dasypus</w:t>
      </w:r>
      <w:r w:rsidRPr="00B87199">
        <w:rPr>
          <w:rFonts w:ascii="Arial" w:hAnsi="Arial" w:cs="Arial"/>
        </w:rPr>
        <w:t xml:space="preserve"> spp.), jacus (</w:t>
      </w:r>
      <w:r w:rsidRPr="00B87199">
        <w:rPr>
          <w:rFonts w:ascii="Arial" w:hAnsi="Arial" w:cs="Arial"/>
          <w:i/>
        </w:rPr>
        <w:t xml:space="preserve">Penelope </w:t>
      </w:r>
      <w:r w:rsidRPr="00B87199">
        <w:rPr>
          <w:rFonts w:ascii="Arial" w:hAnsi="Arial" w:cs="Arial"/>
        </w:rPr>
        <w:t>spp.), cateto (</w:t>
      </w:r>
      <w:r w:rsidRPr="00B87199">
        <w:rPr>
          <w:rFonts w:ascii="Arial" w:hAnsi="Arial" w:cs="Arial"/>
          <w:i/>
        </w:rPr>
        <w:t>Pecari tajacu</w:t>
      </w:r>
      <w:r w:rsidRPr="00B87199">
        <w:rPr>
          <w:rFonts w:ascii="Arial" w:hAnsi="Arial" w:cs="Arial"/>
        </w:rPr>
        <w:t xml:space="preserve">), macuco </w:t>
      </w:r>
      <w:r w:rsidRPr="00B87199">
        <w:rPr>
          <w:rFonts w:ascii="Arial" w:hAnsi="Arial" w:cs="Arial"/>
        </w:rPr>
        <w:lastRenderedPageBreak/>
        <w:t>(</w:t>
      </w:r>
      <w:r w:rsidRPr="00B87199">
        <w:rPr>
          <w:rFonts w:ascii="Arial" w:hAnsi="Arial" w:cs="Arial"/>
          <w:i/>
        </w:rPr>
        <w:t>Tinamus solitarius</w:t>
      </w:r>
      <w:r w:rsidRPr="00B87199">
        <w:rPr>
          <w:rFonts w:ascii="Arial" w:hAnsi="Arial" w:cs="Arial"/>
        </w:rPr>
        <w:t>), paca (</w:t>
      </w:r>
      <w:r w:rsidRPr="00B87199">
        <w:rPr>
          <w:rFonts w:ascii="Arial" w:hAnsi="Arial" w:cs="Arial"/>
          <w:i/>
        </w:rPr>
        <w:t>Agouti paca</w:t>
      </w:r>
      <w:r w:rsidRPr="00B87199">
        <w:rPr>
          <w:rFonts w:ascii="Arial" w:hAnsi="Arial" w:cs="Arial"/>
        </w:rPr>
        <w:t>), anta (</w:t>
      </w:r>
      <w:r w:rsidRPr="00B87199">
        <w:rPr>
          <w:rFonts w:ascii="Arial" w:hAnsi="Arial" w:cs="Arial"/>
          <w:i/>
        </w:rPr>
        <w:t>Tapirus terrestris</w:t>
      </w:r>
      <w:r w:rsidRPr="00B87199">
        <w:rPr>
          <w:rFonts w:ascii="Arial" w:hAnsi="Arial" w:cs="Arial"/>
        </w:rPr>
        <w:t>), porco-do-mato (</w:t>
      </w:r>
      <w:r w:rsidRPr="00B87199">
        <w:rPr>
          <w:rFonts w:ascii="Arial" w:hAnsi="Arial" w:cs="Arial"/>
          <w:i/>
        </w:rPr>
        <w:t>Tayassu pecari</w:t>
      </w:r>
      <w:r w:rsidRPr="00B87199">
        <w:rPr>
          <w:rFonts w:ascii="Arial" w:hAnsi="Arial" w:cs="Arial"/>
        </w:rPr>
        <w:t>), jaó (</w:t>
      </w:r>
      <w:r w:rsidRPr="00B87199">
        <w:rPr>
          <w:rFonts w:ascii="Arial" w:hAnsi="Arial" w:cs="Arial"/>
          <w:i/>
        </w:rPr>
        <w:t>Crypturellus noctivagus</w:t>
      </w:r>
      <w:r w:rsidRPr="00B87199">
        <w:rPr>
          <w:rFonts w:ascii="Arial" w:hAnsi="Arial" w:cs="Arial"/>
        </w:rPr>
        <w:t>), jacutinga (</w:t>
      </w:r>
      <w:r w:rsidRPr="00B87199">
        <w:rPr>
          <w:rFonts w:ascii="Arial" w:hAnsi="Arial" w:cs="Arial"/>
          <w:i/>
        </w:rPr>
        <w:t>Pipile jacutinga</w:t>
      </w:r>
      <w:r w:rsidRPr="00B87199">
        <w:rPr>
          <w:rFonts w:ascii="Arial" w:hAnsi="Arial" w:cs="Arial"/>
        </w:rPr>
        <w:t>) e tucano-de-bico-preto (</w:t>
      </w:r>
      <w:r w:rsidRPr="00B87199">
        <w:rPr>
          <w:rFonts w:ascii="Arial" w:hAnsi="Arial" w:cs="Arial"/>
          <w:i/>
        </w:rPr>
        <w:t>Ramphastos vitellinus</w:t>
      </w:r>
      <w:r w:rsidRPr="00B87199">
        <w:rPr>
          <w:rFonts w:ascii="Arial" w:hAnsi="Arial" w:cs="Arial"/>
        </w:rPr>
        <w:t xml:space="preserve">). Além disso, 14 espécies da fauna foram consideradas prejudicais pela população. Estas </w:t>
      </w:r>
      <w:r w:rsidR="00822F5B">
        <w:rPr>
          <w:rFonts w:ascii="Arial" w:hAnsi="Arial" w:cs="Arial"/>
        </w:rPr>
        <w:t xml:space="preserve">espécies podem </w:t>
      </w:r>
      <w:r w:rsidRPr="00B87199">
        <w:rPr>
          <w:rFonts w:ascii="Arial" w:hAnsi="Arial" w:cs="Arial"/>
        </w:rPr>
        <w:t>causar danos nas plantações, principalmente de milho e mandioca, como é o caso dos tatus, porcos do mato e veados. Outras espécies, como o mão-pelada (</w:t>
      </w:r>
      <w:r w:rsidRPr="00B87199">
        <w:rPr>
          <w:rFonts w:ascii="Arial" w:hAnsi="Arial" w:cs="Arial"/>
          <w:i/>
        </w:rPr>
        <w:t>Procyon cancrivorus</w:t>
      </w:r>
      <w:r w:rsidRPr="00B87199">
        <w:rPr>
          <w:rFonts w:ascii="Arial" w:hAnsi="Arial" w:cs="Arial"/>
        </w:rPr>
        <w:t xml:space="preserve">), morcegos e felinos em geral, também seriam responsáveis por ataques aos animais domésticos. </w:t>
      </w:r>
    </w:p>
    <w:p w14:paraId="0D90E35B" w14:textId="23BF0EC8" w:rsidR="009D1401" w:rsidRPr="00B87199" w:rsidRDefault="009D1401" w:rsidP="004F3FB0">
      <w:pPr>
        <w:spacing w:line="360" w:lineRule="auto"/>
        <w:ind w:firstLine="709"/>
        <w:jc w:val="both"/>
        <w:rPr>
          <w:rFonts w:ascii="Arial" w:hAnsi="Arial" w:cs="Arial"/>
        </w:rPr>
      </w:pPr>
      <w:r w:rsidRPr="00B87199">
        <w:rPr>
          <w:rFonts w:ascii="Arial" w:hAnsi="Arial" w:cs="Arial"/>
        </w:rPr>
        <w:t>Além da caça, a captura de aves é uma atividade relativamente comum no litoral do Paraná. Esta prática envolve principalmente os passeriformes canoros, como o coleirinho (</w:t>
      </w:r>
      <w:r w:rsidRPr="00B87199">
        <w:rPr>
          <w:rFonts w:ascii="Arial" w:hAnsi="Arial" w:cs="Arial"/>
          <w:i/>
          <w:iCs/>
        </w:rPr>
        <w:t>Sporophila caerulesces)</w:t>
      </w:r>
      <w:r w:rsidRPr="00B87199">
        <w:rPr>
          <w:rFonts w:ascii="Arial" w:hAnsi="Arial" w:cs="Arial"/>
        </w:rPr>
        <w:t>, o bigodinho (</w:t>
      </w:r>
      <w:r w:rsidRPr="00B87199">
        <w:rPr>
          <w:rFonts w:ascii="Arial" w:hAnsi="Arial" w:cs="Arial"/>
          <w:i/>
          <w:iCs/>
        </w:rPr>
        <w:t>Sporophila lineola)</w:t>
      </w:r>
      <w:r w:rsidRPr="00B87199">
        <w:rPr>
          <w:rFonts w:ascii="Arial" w:hAnsi="Arial" w:cs="Arial"/>
        </w:rPr>
        <w:t>, o curió (</w:t>
      </w:r>
      <w:r w:rsidRPr="00B87199">
        <w:rPr>
          <w:rFonts w:ascii="Arial" w:hAnsi="Arial" w:cs="Arial"/>
          <w:i/>
          <w:iCs/>
        </w:rPr>
        <w:t>Orizoborus angolensis)</w:t>
      </w:r>
      <w:r w:rsidRPr="00B87199">
        <w:rPr>
          <w:rFonts w:ascii="Arial" w:hAnsi="Arial" w:cs="Arial"/>
        </w:rPr>
        <w:t>, a sabiá-uma (</w:t>
      </w:r>
      <w:r w:rsidRPr="00B87199">
        <w:rPr>
          <w:rFonts w:ascii="Arial" w:hAnsi="Arial" w:cs="Arial"/>
          <w:i/>
          <w:iCs/>
        </w:rPr>
        <w:t>Platycichla flavipes</w:t>
      </w:r>
      <w:proofErr w:type="gramStart"/>
      <w:r w:rsidRPr="00B87199">
        <w:rPr>
          <w:rFonts w:ascii="Arial" w:hAnsi="Arial" w:cs="Arial"/>
          <w:i/>
          <w:iCs/>
        </w:rPr>
        <w:t>)</w:t>
      </w:r>
      <w:r w:rsidR="00822F5B">
        <w:rPr>
          <w:rFonts w:ascii="Arial" w:hAnsi="Arial" w:cs="Arial"/>
          <w:i/>
          <w:iCs/>
        </w:rPr>
        <w:t>,</w:t>
      </w:r>
      <w:r w:rsidRPr="00B87199">
        <w:rPr>
          <w:rFonts w:ascii="Arial" w:hAnsi="Arial" w:cs="Arial"/>
          <w:i/>
          <w:iCs/>
        </w:rPr>
        <w:t xml:space="preserve"> </w:t>
      </w:r>
      <w:r w:rsidRPr="00B87199">
        <w:rPr>
          <w:rFonts w:ascii="Arial" w:hAnsi="Arial" w:cs="Arial"/>
        </w:rPr>
        <w:t xml:space="preserve"> araponga</w:t>
      </w:r>
      <w:proofErr w:type="gramEnd"/>
      <w:r w:rsidRPr="00B87199">
        <w:rPr>
          <w:rFonts w:ascii="Arial" w:hAnsi="Arial" w:cs="Arial"/>
        </w:rPr>
        <w:t xml:space="preserve"> (</w:t>
      </w:r>
      <w:r w:rsidRPr="00B87199">
        <w:rPr>
          <w:rFonts w:ascii="Arial" w:hAnsi="Arial" w:cs="Arial"/>
          <w:i/>
          <w:iCs/>
        </w:rPr>
        <w:t>Procnias nudicollis)</w:t>
      </w:r>
      <w:r w:rsidR="00822F5B">
        <w:rPr>
          <w:rFonts w:ascii="Arial" w:hAnsi="Arial" w:cs="Arial"/>
          <w:i/>
          <w:iCs/>
        </w:rPr>
        <w:t xml:space="preserve"> </w:t>
      </w:r>
      <w:r w:rsidR="00822F5B" w:rsidRPr="00822F5B">
        <w:rPr>
          <w:rFonts w:ascii="Arial" w:hAnsi="Arial" w:cs="Arial"/>
          <w:iCs/>
        </w:rPr>
        <w:t>e o papagaio-de-cara-roxa</w:t>
      </w:r>
      <w:r w:rsidR="00822F5B" w:rsidRPr="00822F5B">
        <w:rPr>
          <w:rFonts w:ascii="Arial" w:hAnsi="Arial" w:cs="Arial"/>
          <w:i/>
          <w:iCs/>
        </w:rPr>
        <w:t xml:space="preserve"> (Amazona brasiliensis)</w:t>
      </w:r>
      <w:r w:rsidRPr="00B87199">
        <w:rPr>
          <w:rFonts w:ascii="Arial" w:hAnsi="Arial" w:cs="Arial"/>
        </w:rPr>
        <w:t xml:space="preserve">. </w:t>
      </w:r>
    </w:p>
    <w:p w14:paraId="0A6ED7BA" w14:textId="77777777" w:rsidR="009D1401" w:rsidRPr="00B87199" w:rsidRDefault="009D1401" w:rsidP="004F3FB0">
      <w:pPr>
        <w:spacing w:line="360" w:lineRule="auto"/>
        <w:ind w:firstLine="709"/>
        <w:jc w:val="both"/>
        <w:rPr>
          <w:rFonts w:ascii="Arial" w:hAnsi="Arial" w:cs="Arial"/>
        </w:rPr>
      </w:pPr>
      <w:r w:rsidRPr="00B87199">
        <w:rPr>
          <w:rFonts w:ascii="Arial" w:hAnsi="Arial" w:cs="Arial"/>
        </w:rPr>
        <w:t xml:space="preserve">Outra forma de ameaça a essa fauna é a extração seletiva de espécies vegetais. Muitos animais estão restritamente relacionados a certas espécies como o palmito-juçara e o guanandi, pois se alimentam de seus frutos e sementes, e utilizam a estrutura </w:t>
      </w:r>
      <w:proofErr w:type="gramStart"/>
      <w:r w:rsidRPr="00B87199">
        <w:rPr>
          <w:rFonts w:ascii="Arial" w:hAnsi="Arial" w:cs="Arial"/>
        </w:rPr>
        <w:t>das árvore</w:t>
      </w:r>
      <w:proofErr w:type="gramEnd"/>
      <w:r w:rsidRPr="00B87199">
        <w:rPr>
          <w:rFonts w:ascii="Arial" w:hAnsi="Arial" w:cs="Arial"/>
        </w:rPr>
        <w:t xml:space="preserve"> como forma de abrigo e até mesmo para nidificação, como é o caso do papagaio-de-cara-roxa. </w:t>
      </w:r>
      <w:r w:rsidRPr="00B87199">
        <w:rPr>
          <w:rFonts w:ascii="Arial" w:hAnsi="Arial" w:cs="Arial"/>
          <w:color w:val="000000"/>
        </w:rPr>
        <w:t xml:space="preserve">A extração seletiva destas espécies não afeta apenas a dieta destes animais, mas toda a estrutura da floresta e da cadeia alimentar. </w:t>
      </w:r>
    </w:p>
    <w:p w14:paraId="5956C0DA" w14:textId="77777777" w:rsidR="009D1401" w:rsidRPr="00B87199" w:rsidRDefault="009D1401" w:rsidP="004F3FB0">
      <w:pPr>
        <w:autoSpaceDE w:val="0"/>
        <w:autoSpaceDN w:val="0"/>
        <w:adjustRightInd w:val="0"/>
        <w:spacing w:line="360" w:lineRule="auto"/>
        <w:ind w:firstLine="709"/>
        <w:jc w:val="both"/>
        <w:rPr>
          <w:rFonts w:ascii="Arial" w:hAnsi="Arial" w:cs="Arial"/>
          <w:color w:val="000000"/>
        </w:rPr>
      </w:pPr>
      <w:r w:rsidRPr="00B87199">
        <w:rPr>
          <w:rFonts w:ascii="Arial" w:hAnsi="Arial" w:cs="Arial"/>
          <w:color w:val="000000"/>
        </w:rPr>
        <w:t xml:space="preserve">Um problema apontado por analistas do ICMBio é o excesso de animais domésticos, principalmente cachorros, em especial no PARNA de Superagui. Este fato se mostra como um problema em várias Unidades de Conservação, uma vez que animais domésticos podem servir como vetores de doenças como a cinomose, altamente contagiosa para animais silvestres. </w:t>
      </w:r>
    </w:p>
    <w:p w14:paraId="70315391" w14:textId="77777777" w:rsidR="009D1401" w:rsidRPr="00B87199" w:rsidRDefault="009D1401" w:rsidP="004F3FB0">
      <w:pPr>
        <w:pStyle w:val="CorpodeTextoCerroAzul"/>
        <w:spacing w:line="360" w:lineRule="auto"/>
        <w:rPr>
          <w:rFonts w:ascii="Arial" w:hAnsi="Arial" w:cs="Arial"/>
        </w:rPr>
      </w:pPr>
      <w:r w:rsidRPr="00B87199">
        <w:rPr>
          <w:rFonts w:ascii="Arial" w:hAnsi="Arial" w:cs="Arial"/>
        </w:rPr>
        <w:t xml:space="preserve">Outro fator de risco à fauna diz respeito a PR-405, pois é freqüente a ocorrência de animais atropelados nas rodovias que atravessam a APA de Guaraqueçaba (SPVS, 2012). </w:t>
      </w:r>
    </w:p>
    <w:p w14:paraId="2F5FE2DA" w14:textId="26FF6A86" w:rsidR="009D1401" w:rsidRPr="00C92950" w:rsidRDefault="009D1401" w:rsidP="004F3FB0">
      <w:pPr>
        <w:pStyle w:val="CorpodeTextoCerroAzul"/>
        <w:spacing w:line="360" w:lineRule="auto"/>
        <w:rPr>
          <w:rFonts w:cs="Arial"/>
        </w:rPr>
      </w:pPr>
      <w:r w:rsidRPr="00B87199">
        <w:rPr>
          <w:rFonts w:ascii="Arial" w:hAnsi="Arial" w:cs="Arial"/>
        </w:rPr>
        <w:t>Para os animais aquáticos, há intensa pressão de pesca em períodos de defeso, c</w:t>
      </w:r>
      <w:r w:rsidR="00822F5B">
        <w:rPr>
          <w:rFonts w:ascii="Arial" w:hAnsi="Arial" w:cs="Arial"/>
        </w:rPr>
        <w:t xml:space="preserve">om deficiências de fiscalização. </w:t>
      </w:r>
      <w:r w:rsidRPr="00B87199">
        <w:rPr>
          <w:rFonts w:ascii="Arial" w:hAnsi="Arial" w:cs="Arial"/>
        </w:rPr>
        <w:t xml:space="preserve">A poluição hídrica oriunda do lixo e do esgoto lançado também são ameaças para a fauna aquática (SPVS, 2012). São relevantes os conflitos existentes na APA de Guaraqueçaba, por isso se faz necessário conhecer não apenas as espécies que ali habitam, mas também </w:t>
      </w:r>
      <w:r w:rsidRPr="00B87199">
        <w:rPr>
          <w:rFonts w:ascii="Arial" w:hAnsi="Arial" w:cs="Arial"/>
        </w:rPr>
        <w:lastRenderedPageBreak/>
        <w:t>os fatores que podem influenciar positivamente ou negativamente estes organismos.</w:t>
      </w:r>
      <w:r w:rsidRPr="00D34442">
        <w:rPr>
          <w:rFonts w:cs="Arial"/>
        </w:rPr>
        <w:t xml:space="preserve"> </w:t>
      </w:r>
    </w:p>
    <w:p w14:paraId="0C8EA4BB" w14:textId="77777777" w:rsidR="009D1401" w:rsidRDefault="009D1401" w:rsidP="008C7269">
      <w:pPr>
        <w:pStyle w:val="Ttulo1"/>
        <w:keepLines/>
        <w:numPr>
          <w:ilvl w:val="1"/>
          <w:numId w:val="11"/>
        </w:numPr>
        <w:pBdr>
          <w:bottom w:val="none" w:sz="0" w:space="0" w:color="auto"/>
        </w:pBdr>
        <w:spacing w:before="480" w:after="0" w:line="360" w:lineRule="auto"/>
        <w:jc w:val="both"/>
        <w:rPr>
          <w:rFonts w:ascii="Arial" w:hAnsi="Arial" w:cs="Arial"/>
          <w:b w:val="0"/>
        </w:rPr>
      </w:pPr>
      <w:bookmarkStart w:id="69" w:name="_Toc461583561"/>
      <w:r>
        <w:rPr>
          <w:rFonts w:ascii="Arial" w:hAnsi="Arial" w:cs="Arial"/>
          <w:b w:val="0"/>
        </w:rPr>
        <w:t>ESPÉCIES INDICADORAS</w:t>
      </w:r>
    </w:p>
    <w:p w14:paraId="5752641D" w14:textId="77777777" w:rsidR="009D1401" w:rsidRPr="00CD5675" w:rsidRDefault="009D1401" w:rsidP="009D1401"/>
    <w:p w14:paraId="0ED77FA2" w14:textId="3995D586" w:rsidR="009D1401" w:rsidRPr="00ED4B19" w:rsidRDefault="009D1401" w:rsidP="00ED4B19">
      <w:pPr>
        <w:pStyle w:val="CorpodeTextoCerroAzul"/>
        <w:spacing w:line="360" w:lineRule="auto"/>
        <w:rPr>
          <w:rFonts w:ascii="Arial" w:hAnsi="Arial" w:cs="Arial"/>
        </w:rPr>
      </w:pPr>
      <w:r w:rsidRPr="00ED4B19">
        <w:rPr>
          <w:rFonts w:ascii="Arial" w:hAnsi="Arial" w:cs="Arial"/>
        </w:rPr>
        <w:t>A APA de Guaraqueçaba</w:t>
      </w:r>
      <w:r w:rsidR="00D85BCA">
        <w:rPr>
          <w:rFonts w:ascii="Arial" w:hAnsi="Arial" w:cs="Arial"/>
        </w:rPr>
        <w:t>, ESEC de Guaraqueçaba e REBIO Bom Jesus</w:t>
      </w:r>
      <w:r w:rsidRPr="00ED4B19">
        <w:rPr>
          <w:rFonts w:ascii="Arial" w:hAnsi="Arial" w:cs="Arial"/>
        </w:rPr>
        <w:t xml:space="preserve"> apresenta</w:t>
      </w:r>
      <w:r w:rsidR="00D85BCA">
        <w:rPr>
          <w:rFonts w:ascii="Arial" w:hAnsi="Arial" w:cs="Arial"/>
        </w:rPr>
        <w:t>m</w:t>
      </w:r>
      <w:r w:rsidRPr="00ED4B19">
        <w:rPr>
          <w:rFonts w:ascii="Arial" w:hAnsi="Arial" w:cs="Arial"/>
        </w:rPr>
        <w:t xml:space="preserve"> grande diversidade e endemismo de fauna e flora, como visto nos capítulos anteriores referentes à vegetação, fauna terrestre e fauna aquática. Isso se deve às características físicas diversas, de relevo e de clima, como visto também nos capítulos que abordaram o meio físico. Estas variações permitem a existência do bioma Mata Atlântica com todas suas tipologias vegetacionais, habitat de diversos organismos. Além da alta taxa de biodiversidade local, a região onde se localizada a </w:t>
      </w:r>
      <w:r w:rsidR="00D85BCA">
        <w:rPr>
          <w:rFonts w:ascii="Arial" w:hAnsi="Arial" w:cs="Arial"/>
        </w:rPr>
        <w:t>AE</w:t>
      </w:r>
      <w:r w:rsidRPr="00ED4B19">
        <w:rPr>
          <w:rFonts w:ascii="Arial" w:hAnsi="Arial" w:cs="Arial"/>
        </w:rPr>
        <w:t xml:space="preserve"> é considerada uma das regiões mais conservadas desse bioma no país, tendo, portanto, papel essencial na conservação. </w:t>
      </w:r>
    </w:p>
    <w:p w14:paraId="7C482E2F" w14:textId="21F4BE16" w:rsidR="009D1401" w:rsidRPr="00ED4B19" w:rsidRDefault="009D1401" w:rsidP="00ED4B19">
      <w:pPr>
        <w:pStyle w:val="CorpodeTextoCerroAzul"/>
        <w:spacing w:line="360" w:lineRule="auto"/>
        <w:rPr>
          <w:rFonts w:ascii="Arial" w:hAnsi="Arial" w:cs="Arial"/>
        </w:rPr>
      </w:pPr>
      <w:r w:rsidRPr="00ED4B19">
        <w:rPr>
          <w:rFonts w:ascii="Arial" w:hAnsi="Arial" w:cs="Arial"/>
        </w:rPr>
        <w:t>Nesse contexto, algumas espécies da flora e fauna local sã</w:t>
      </w:r>
      <w:r w:rsidR="00D85BCA">
        <w:rPr>
          <w:rFonts w:ascii="Arial" w:hAnsi="Arial" w:cs="Arial"/>
        </w:rPr>
        <w:t>o classificadas como endêmicas d</w:t>
      </w:r>
      <w:r w:rsidRPr="00ED4B19">
        <w:rPr>
          <w:rFonts w:ascii="Arial" w:hAnsi="Arial" w:cs="Arial"/>
        </w:rPr>
        <w:t>a região, ameaçadas de extinção, raras, de interesse econômico para a economia da população local, essenciais à manutenção</w:t>
      </w:r>
      <w:r w:rsidR="00D85BCA">
        <w:rPr>
          <w:rFonts w:ascii="Arial" w:hAnsi="Arial" w:cs="Arial"/>
        </w:rPr>
        <w:t xml:space="preserve"> e ao equilíbrio do ecossistema</w:t>
      </w:r>
      <w:r w:rsidRPr="00ED4B19">
        <w:rPr>
          <w:rFonts w:ascii="Arial" w:hAnsi="Arial" w:cs="Arial"/>
        </w:rPr>
        <w:t xml:space="preserve"> </w:t>
      </w:r>
      <w:r w:rsidR="00D85BCA">
        <w:rPr>
          <w:rFonts w:ascii="Arial" w:hAnsi="Arial" w:cs="Arial"/>
        </w:rPr>
        <w:t>e</w:t>
      </w:r>
      <w:r w:rsidRPr="00ED4B19">
        <w:rPr>
          <w:rFonts w:ascii="Arial" w:hAnsi="Arial" w:cs="Arial"/>
        </w:rPr>
        <w:t xml:space="preserve"> </w:t>
      </w:r>
      <w:r w:rsidR="00D85BCA">
        <w:rPr>
          <w:rFonts w:ascii="Arial" w:hAnsi="Arial" w:cs="Arial"/>
        </w:rPr>
        <w:t xml:space="preserve">as </w:t>
      </w:r>
      <w:r w:rsidRPr="00ED4B19">
        <w:rPr>
          <w:rFonts w:ascii="Arial" w:hAnsi="Arial" w:cs="Arial"/>
        </w:rPr>
        <w:t>espécies classificadas como carismáticas</w:t>
      </w:r>
      <w:r w:rsidR="00D85BCA">
        <w:rPr>
          <w:rFonts w:ascii="Arial" w:hAnsi="Arial" w:cs="Arial"/>
        </w:rPr>
        <w:t xml:space="preserve"> ou bandeiras</w:t>
      </w:r>
      <w:r w:rsidRPr="00ED4B19">
        <w:rPr>
          <w:rFonts w:ascii="Arial" w:hAnsi="Arial" w:cs="Arial"/>
        </w:rPr>
        <w:t xml:space="preserve">. </w:t>
      </w:r>
    </w:p>
    <w:p w14:paraId="7820B416" w14:textId="77777777" w:rsidR="009D1401" w:rsidRPr="00ED4B19" w:rsidRDefault="009D1401" w:rsidP="00ED4B19">
      <w:pPr>
        <w:pStyle w:val="CorpodeTextoCerroAzul"/>
        <w:spacing w:line="360" w:lineRule="auto"/>
        <w:rPr>
          <w:rFonts w:ascii="Arial" w:hAnsi="Arial" w:cs="Arial"/>
          <w:color w:val="000000"/>
        </w:rPr>
      </w:pPr>
      <w:r w:rsidRPr="00ED4B19">
        <w:rPr>
          <w:rFonts w:ascii="Arial" w:hAnsi="Arial" w:cs="Arial"/>
          <w:color w:val="000000"/>
        </w:rPr>
        <w:t>A determinação destas espécies alvo, as quais devem ser priorizadas em programas e ações conservacionistas, foi realizada por meio de levantamento bibliográfico (artigos, teses, monografias, listas de fauna e flora ameaçadas, entre outros documentos). A</w:t>
      </w:r>
      <w:r w:rsidRPr="00ED4B19">
        <w:rPr>
          <w:rFonts w:ascii="Arial" w:hAnsi="Arial" w:cs="Arial"/>
        </w:rPr>
        <w:t xml:space="preserve">pesar de parecer um equívoco concentrar esforços de conservação em poucas espécies, e não ao bioma como um todo, ações dirigidas a espécies icônicas geram o chamado </w:t>
      </w:r>
      <w:r w:rsidRPr="00ED4B19">
        <w:rPr>
          <w:rFonts w:ascii="Arial" w:hAnsi="Arial" w:cs="Arial"/>
          <w:color w:val="000000"/>
        </w:rPr>
        <w:t xml:space="preserve">“efeito guarda-chuva”, uma vez que, ao focar em algumas espécies alvo, outras espécies também prosperam devido aos esforços de preservação se estenderam ao ecossistema como um todo. </w:t>
      </w:r>
    </w:p>
    <w:p w14:paraId="19A9A94E" w14:textId="06E5A47D" w:rsidR="009D1401" w:rsidRPr="00ED4B19" w:rsidRDefault="009D1401" w:rsidP="00ED4B19">
      <w:pPr>
        <w:pStyle w:val="CorpodeTextoCerroAzul"/>
        <w:spacing w:line="360" w:lineRule="auto"/>
        <w:rPr>
          <w:rFonts w:ascii="Arial" w:hAnsi="Arial" w:cs="Arial"/>
        </w:rPr>
      </w:pPr>
      <w:r w:rsidRPr="00ED4B19">
        <w:rPr>
          <w:rFonts w:ascii="Arial" w:hAnsi="Arial" w:cs="Arial"/>
        </w:rPr>
        <w:t xml:space="preserve">Uma outra questão a ser discutida é a introdução de espécies não nativas na </w:t>
      </w:r>
      <w:r w:rsidR="00D85BCA">
        <w:rPr>
          <w:rFonts w:ascii="Arial" w:hAnsi="Arial" w:cs="Arial"/>
        </w:rPr>
        <w:t xml:space="preserve">AE, </w:t>
      </w:r>
      <w:r w:rsidRPr="00ED4B19">
        <w:rPr>
          <w:rFonts w:ascii="Arial" w:hAnsi="Arial" w:cs="Arial"/>
        </w:rPr>
        <w:t xml:space="preserve">que conta com várias espécies de flora e fauna exóticas. Algumas dessas espécies são extremamente agressivas e invasoras ao ambiente e promovem impactos econômicos, sociais e ambientais, podendo afetar diretamente as espécies nativas. </w:t>
      </w:r>
    </w:p>
    <w:p w14:paraId="1127A011" w14:textId="46AB76E3" w:rsidR="009D1401" w:rsidRPr="00ED4B19" w:rsidRDefault="009D1401" w:rsidP="00D85BCA">
      <w:pPr>
        <w:pStyle w:val="CorpodeTextoCerroAzul"/>
        <w:spacing w:line="360" w:lineRule="auto"/>
        <w:rPr>
          <w:rFonts w:ascii="Arial" w:hAnsi="Arial" w:cs="Arial"/>
          <w:color w:val="000000"/>
        </w:rPr>
      </w:pPr>
      <w:r w:rsidRPr="00ED4B19">
        <w:rPr>
          <w:rFonts w:ascii="Arial" w:hAnsi="Arial" w:cs="Arial"/>
          <w:color w:val="000000"/>
        </w:rPr>
        <w:lastRenderedPageBreak/>
        <w:t xml:space="preserve">Portanto, este capítulo também aborda as espécies exóticas da região, visando indicar </w:t>
      </w:r>
      <w:r w:rsidR="00D85BCA">
        <w:rPr>
          <w:rFonts w:ascii="Arial" w:hAnsi="Arial" w:cs="Arial"/>
          <w:color w:val="000000"/>
        </w:rPr>
        <w:t xml:space="preserve">a </w:t>
      </w:r>
      <w:r w:rsidRPr="00ED4B19">
        <w:rPr>
          <w:rFonts w:ascii="Arial" w:hAnsi="Arial" w:cs="Arial"/>
          <w:color w:val="000000"/>
        </w:rPr>
        <w:t xml:space="preserve">biologia das espécies, </w:t>
      </w:r>
      <w:r w:rsidR="00D85BCA" w:rsidRPr="00ED4B19">
        <w:rPr>
          <w:rFonts w:ascii="Arial" w:hAnsi="Arial" w:cs="Arial"/>
          <w:color w:val="000000"/>
        </w:rPr>
        <w:t xml:space="preserve">impactos gerados, </w:t>
      </w:r>
      <w:r w:rsidRPr="00ED4B19">
        <w:rPr>
          <w:rFonts w:ascii="Arial" w:hAnsi="Arial" w:cs="Arial"/>
          <w:color w:val="000000"/>
        </w:rPr>
        <w:t xml:space="preserve">entre outros aspectos das espécies mais problemáticas. </w:t>
      </w:r>
      <w:r w:rsidRPr="00D85BCA">
        <w:rPr>
          <w:rFonts w:ascii="Arial" w:hAnsi="Arial" w:cs="Arial"/>
          <w:color w:val="000000"/>
          <w:highlight w:val="yellow"/>
        </w:rPr>
        <w:t>Além da descrição das espécies alvo e das espécies exóticas, foram construídas tabelas para síntese das informações, as quais estão disponíveis nos anexos.</w:t>
      </w:r>
    </w:p>
    <w:p w14:paraId="383453D0" w14:textId="2020C2AD" w:rsidR="009D1401" w:rsidRPr="00ED4B19" w:rsidRDefault="009D1401" w:rsidP="008C7269">
      <w:pPr>
        <w:pStyle w:val="Ttulo3Tagaaba"/>
        <w:numPr>
          <w:ilvl w:val="2"/>
          <w:numId w:val="12"/>
        </w:numPr>
        <w:spacing w:before="480" w:after="480" w:line="360" w:lineRule="auto"/>
        <w:rPr>
          <w:rFonts w:ascii="Arial" w:hAnsi="Arial" w:cs="Arial"/>
          <w:b w:val="0"/>
        </w:rPr>
      </w:pPr>
      <w:bookmarkStart w:id="70" w:name="_Toc461583473"/>
      <w:r w:rsidRPr="00ED4B19">
        <w:rPr>
          <w:rFonts w:ascii="Arial" w:hAnsi="Arial" w:cs="Arial"/>
          <w:b w:val="0"/>
        </w:rPr>
        <w:t>Espécies Endêmicas</w:t>
      </w:r>
      <w:bookmarkEnd w:id="70"/>
    </w:p>
    <w:p w14:paraId="4A802FC6" w14:textId="4672C1CC" w:rsidR="009D1401" w:rsidRPr="00ED4B19" w:rsidRDefault="00D85BCA" w:rsidP="00ED4B19">
      <w:pPr>
        <w:pStyle w:val="CorpodeTextoCerroAzul"/>
        <w:spacing w:line="360" w:lineRule="auto"/>
        <w:ind w:firstLine="709"/>
        <w:rPr>
          <w:rFonts w:ascii="Arial" w:hAnsi="Arial" w:cs="Arial"/>
        </w:rPr>
      </w:pPr>
      <w:r>
        <w:rPr>
          <w:rFonts w:ascii="Arial" w:hAnsi="Arial" w:cs="Arial"/>
        </w:rPr>
        <w:t>O b</w:t>
      </w:r>
      <w:r w:rsidR="009D1401" w:rsidRPr="00ED4B19">
        <w:rPr>
          <w:rFonts w:ascii="Arial" w:hAnsi="Arial" w:cs="Arial"/>
        </w:rPr>
        <w:t xml:space="preserve">ioma Mata Atlântica apresenta alto grau de endemismo de diversos grupos de seres vivos. Essa característica se deve à grande extensão do bioma, que abrange toda a costa leste do país, permitindo uma grande variação de condições físicas, como por exemplo, diferenças de umidade e temperatura (DA SILVA e PINTO-DA-ROCHA, 2011). </w:t>
      </w:r>
    </w:p>
    <w:p w14:paraId="32B59745" w14:textId="77777777" w:rsidR="009D1401" w:rsidRPr="00ED4B19" w:rsidRDefault="009D1401" w:rsidP="00ED4B19">
      <w:pPr>
        <w:pStyle w:val="CorpodeTextoCerroAzul"/>
        <w:spacing w:line="360" w:lineRule="auto"/>
        <w:ind w:firstLine="709"/>
        <w:rPr>
          <w:rFonts w:ascii="Arial" w:hAnsi="Arial" w:cs="Arial"/>
        </w:rPr>
      </w:pPr>
      <w:r w:rsidRPr="00ED4B19">
        <w:rPr>
          <w:rFonts w:ascii="Arial" w:hAnsi="Arial" w:cs="Arial"/>
        </w:rPr>
        <w:t>As espécies endêmicas são aquelas cuja distribuição geográfica pode ser considerada restrita (DA SILVA e PINTO-DA-ROCHA, 2011). Para este estudo foram consideradas espécies restritas ao bioma Mata Atlântica que podem ser encontradas dentro dos limites da APA.</w:t>
      </w:r>
    </w:p>
    <w:p w14:paraId="7B7911D2" w14:textId="77777777" w:rsidR="009D1401" w:rsidRPr="00ED4B19" w:rsidRDefault="009D1401" w:rsidP="00ED4B19">
      <w:pPr>
        <w:pStyle w:val="CorpodeTextoCerroAzul"/>
        <w:spacing w:line="360" w:lineRule="auto"/>
        <w:ind w:firstLine="709"/>
        <w:rPr>
          <w:rFonts w:ascii="Arial" w:hAnsi="Arial" w:cs="Arial"/>
        </w:rPr>
      </w:pPr>
      <w:r w:rsidRPr="00ED4B19">
        <w:rPr>
          <w:rFonts w:ascii="Arial" w:hAnsi="Arial" w:cs="Arial"/>
        </w:rPr>
        <w:t xml:space="preserve">Com relação à flora, foram identificadas sete espécies de angiospermas herbáceas e arbóreas exclusivas da APA de Guaraqueçaba (ANEXO). Os dados foram obtidos por meio da consulta pública à lista de espécies endêmicas do Paraná no site Flora do Brasil (2016) associado à identificação de quais ocorrem na APA de Guaraqueçaba por meio de consulta a lista de espécies no site </w:t>
      </w:r>
      <w:r w:rsidRPr="00ED4B19">
        <w:rPr>
          <w:rFonts w:ascii="Arial" w:hAnsi="Arial" w:cs="Arial"/>
          <w:i/>
        </w:rPr>
        <w:t>Specieslink</w:t>
      </w:r>
      <w:r w:rsidRPr="00ED4B19">
        <w:rPr>
          <w:rFonts w:ascii="Arial" w:hAnsi="Arial" w:cs="Arial"/>
        </w:rPr>
        <w:t xml:space="preserve">. </w:t>
      </w:r>
    </w:p>
    <w:p w14:paraId="6A6836A3" w14:textId="4B9E4C31" w:rsidR="009D1401" w:rsidRDefault="009D1401" w:rsidP="00A94388">
      <w:pPr>
        <w:pStyle w:val="CorpodeTextoCerroAzul"/>
        <w:spacing w:line="360" w:lineRule="auto"/>
        <w:ind w:firstLine="709"/>
        <w:rPr>
          <w:rFonts w:ascii="Arial" w:hAnsi="Arial" w:cs="Arial"/>
        </w:rPr>
      </w:pPr>
      <w:r w:rsidRPr="00ED4B19">
        <w:rPr>
          <w:rFonts w:ascii="Arial" w:hAnsi="Arial" w:cs="Arial"/>
        </w:rPr>
        <w:t>Em relação à fauna, são registradas sete espécies endêmicas, sendo elas dois anfíbios (</w:t>
      </w:r>
      <w:r w:rsidRPr="00ED4B19">
        <w:rPr>
          <w:rFonts w:ascii="Arial" w:hAnsi="Arial" w:cs="Arial"/>
          <w:i/>
        </w:rPr>
        <w:t>Eleutherodactylus sambaqui e</w:t>
      </w:r>
      <w:r w:rsidRPr="00ED4B19">
        <w:rPr>
          <w:rFonts w:ascii="Arial" w:hAnsi="Arial" w:cs="Arial"/>
          <w:i/>
          <w:iCs/>
        </w:rPr>
        <w:t xml:space="preserve"> Brachycephalus tridactylus)</w:t>
      </w:r>
      <w:r w:rsidRPr="00ED4B19">
        <w:rPr>
          <w:rFonts w:ascii="Arial" w:hAnsi="Arial" w:cs="Arial"/>
        </w:rPr>
        <w:t>, o mico-leão-da-preta (</w:t>
      </w:r>
      <w:r w:rsidRPr="00ED4B19">
        <w:rPr>
          <w:rFonts w:ascii="Arial" w:hAnsi="Arial" w:cs="Arial"/>
          <w:i/>
        </w:rPr>
        <w:t>Leontopithecus caissara)</w:t>
      </w:r>
      <w:r w:rsidRPr="00ED4B19">
        <w:rPr>
          <w:rFonts w:ascii="Arial" w:hAnsi="Arial" w:cs="Arial"/>
        </w:rPr>
        <w:t>, o gambá-de-orelha-preta (</w:t>
      </w:r>
      <w:r w:rsidRPr="00ED4B19">
        <w:rPr>
          <w:rFonts w:ascii="Arial" w:hAnsi="Arial" w:cs="Arial"/>
          <w:i/>
          <w:iCs/>
        </w:rPr>
        <w:t>Didelphis aurita)</w:t>
      </w:r>
      <w:r w:rsidRPr="00ED4B19">
        <w:rPr>
          <w:rFonts w:ascii="Arial" w:hAnsi="Arial" w:cs="Arial"/>
        </w:rPr>
        <w:t>, o papagaio-da-cara-roxa (</w:t>
      </w:r>
      <w:r w:rsidRPr="00ED4B19">
        <w:rPr>
          <w:rFonts w:ascii="Arial" w:hAnsi="Arial" w:cs="Arial"/>
          <w:i/>
          <w:iCs/>
        </w:rPr>
        <w:t>Amazona brasiliensis)</w:t>
      </w:r>
      <w:r w:rsidRPr="00ED4B19">
        <w:rPr>
          <w:rFonts w:ascii="Arial" w:hAnsi="Arial" w:cs="Arial"/>
        </w:rPr>
        <w:t>, o bicudinho-do-brejo (</w:t>
      </w:r>
      <w:r w:rsidRPr="00ED4B19">
        <w:rPr>
          <w:rFonts w:ascii="Arial" w:hAnsi="Arial" w:cs="Arial"/>
          <w:i/>
        </w:rPr>
        <w:t>Stymphalornis acutirostris</w:t>
      </w:r>
      <w:r w:rsidRPr="00ED4B19">
        <w:rPr>
          <w:rFonts w:ascii="Arial" w:hAnsi="Arial" w:cs="Arial"/>
        </w:rPr>
        <w:t xml:space="preserve"> ) e a dormideira (</w:t>
      </w:r>
      <w:r w:rsidRPr="00ED4B19">
        <w:rPr>
          <w:rFonts w:ascii="Arial" w:hAnsi="Arial" w:cs="Arial"/>
          <w:i/>
          <w:iCs/>
        </w:rPr>
        <w:t>Sibynomorphus neuwiedi)</w:t>
      </w:r>
      <w:r w:rsidR="00A94388">
        <w:rPr>
          <w:rFonts w:ascii="Arial" w:hAnsi="Arial" w:cs="Arial"/>
        </w:rPr>
        <w:t>.</w:t>
      </w:r>
    </w:p>
    <w:p w14:paraId="61265C81" w14:textId="17B7B741" w:rsidR="00A94388" w:rsidRPr="00A94388" w:rsidRDefault="00A94388" w:rsidP="00A94388">
      <w:pPr>
        <w:spacing w:after="160" w:line="259" w:lineRule="auto"/>
        <w:rPr>
          <w:rFonts w:ascii="Arial" w:hAnsi="Arial" w:cs="Arial"/>
        </w:rPr>
      </w:pPr>
      <w:r>
        <w:rPr>
          <w:rFonts w:ascii="Arial" w:hAnsi="Arial" w:cs="Arial"/>
        </w:rPr>
        <w:br w:type="page"/>
      </w:r>
    </w:p>
    <w:bookmarkEnd w:id="69"/>
    <w:p w14:paraId="5B534013" w14:textId="3F86A657" w:rsidR="00744CC5" w:rsidRDefault="003844F2" w:rsidP="000B7010">
      <w:pPr>
        <w:spacing w:line="360" w:lineRule="auto"/>
        <w:rPr>
          <w:rFonts w:ascii="Arial" w:hAnsi="Arial" w:cs="Arial"/>
          <w:b/>
          <w:highlight w:val="yellow"/>
        </w:rPr>
      </w:pPr>
      <w:r>
        <w:rPr>
          <w:rFonts w:ascii="Arial" w:hAnsi="Arial" w:cs="Arial"/>
          <w:b/>
          <w:highlight w:val="yellow"/>
        </w:rPr>
        <w:lastRenderedPageBreak/>
        <w:t>PT-09 – ESPÉCIES AMEAÇADAS E TOPO DE CADEIA – PATRICK</w:t>
      </w:r>
    </w:p>
    <w:p w14:paraId="25354B4E" w14:textId="109A61CC" w:rsidR="003844F2" w:rsidRDefault="003844F2" w:rsidP="003844F2">
      <w:pPr>
        <w:spacing w:after="160" w:line="259" w:lineRule="auto"/>
        <w:rPr>
          <w:rFonts w:ascii="Arial" w:hAnsi="Arial" w:cs="Arial"/>
          <w:b/>
          <w:highlight w:val="yellow"/>
        </w:rPr>
      </w:pPr>
      <w:r>
        <w:rPr>
          <w:rFonts w:ascii="Arial" w:hAnsi="Arial" w:cs="Arial"/>
          <w:b/>
          <w:highlight w:val="yellow"/>
        </w:rPr>
        <w:br w:type="page"/>
      </w:r>
    </w:p>
    <w:p w14:paraId="6C1CDAF9" w14:textId="77777777" w:rsidR="003844F2" w:rsidRPr="003844F2" w:rsidRDefault="003844F2" w:rsidP="003844F2">
      <w:pPr>
        <w:spacing w:line="360" w:lineRule="auto"/>
        <w:rPr>
          <w:rFonts w:ascii="Arial" w:hAnsi="Arial" w:cs="Arial"/>
          <w:b/>
          <w:highlight w:val="yellow"/>
        </w:rPr>
      </w:pPr>
      <w:r w:rsidRPr="003844F2">
        <w:rPr>
          <w:rFonts w:ascii="Arial" w:hAnsi="Arial" w:cs="Arial"/>
          <w:b/>
          <w:highlight w:val="yellow"/>
        </w:rPr>
        <w:lastRenderedPageBreak/>
        <w:t>LISTA DE FIGURAS</w:t>
      </w:r>
    </w:p>
    <w:p w14:paraId="4817940A" w14:textId="77777777" w:rsidR="003844F2" w:rsidRPr="003844F2" w:rsidRDefault="003844F2" w:rsidP="003844F2">
      <w:pPr>
        <w:spacing w:line="360" w:lineRule="auto"/>
        <w:rPr>
          <w:rFonts w:ascii="Arial" w:hAnsi="Arial" w:cs="Arial"/>
          <w:b/>
          <w:highlight w:val="yellow"/>
        </w:rPr>
      </w:pPr>
    </w:p>
    <w:p w14:paraId="4B970FE9" w14:textId="77777777" w:rsidR="003844F2" w:rsidRPr="003844F2" w:rsidRDefault="003844F2" w:rsidP="003844F2">
      <w:pPr>
        <w:spacing w:line="360" w:lineRule="auto"/>
        <w:rPr>
          <w:rFonts w:ascii="Arial" w:hAnsi="Arial" w:cs="Arial"/>
          <w:b/>
        </w:rPr>
      </w:pPr>
      <w:r w:rsidRPr="003844F2">
        <w:rPr>
          <w:rFonts w:ascii="Arial" w:hAnsi="Arial" w:cs="Arial"/>
          <w:b/>
          <w:highlight w:val="yellow"/>
        </w:rPr>
        <w:t>LISTA DE TABELAS</w:t>
      </w:r>
    </w:p>
    <w:p w14:paraId="00EDA244" w14:textId="0BB86893" w:rsidR="003844F2" w:rsidRDefault="003844F2" w:rsidP="003844F2">
      <w:pPr>
        <w:spacing w:after="160" w:line="259" w:lineRule="auto"/>
        <w:rPr>
          <w:rFonts w:ascii="Arial" w:hAnsi="Arial" w:cs="Arial"/>
        </w:rPr>
      </w:pPr>
      <w:r>
        <w:rPr>
          <w:rFonts w:ascii="Arial" w:hAnsi="Arial" w:cs="Arial"/>
        </w:rPr>
        <w:br w:type="page"/>
      </w:r>
    </w:p>
    <w:p w14:paraId="498BB668" w14:textId="7D4A3409" w:rsidR="003844F2" w:rsidRPr="003844F2" w:rsidRDefault="003844F2" w:rsidP="003844F2">
      <w:pPr>
        <w:spacing w:line="360" w:lineRule="auto"/>
        <w:rPr>
          <w:rFonts w:ascii="Arial" w:hAnsi="Arial" w:cs="Arial"/>
        </w:rPr>
      </w:pPr>
      <w:r>
        <w:rPr>
          <w:rFonts w:ascii="Arial" w:hAnsi="Arial" w:cs="Arial"/>
        </w:rPr>
        <w:lastRenderedPageBreak/>
        <w:t>3.5.2.</w:t>
      </w:r>
      <w:r>
        <w:rPr>
          <w:rFonts w:ascii="Arial" w:hAnsi="Arial" w:cs="Arial"/>
        </w:rPr>
        <w:tab/>
      </w:r>
      <w:r w:rsidRPr="003844F2">
        <w:rPr>
          <w:rFonts w:ascii="Arial" w:hAnsi="Arial" w:cs="Arial"/>
        </w:rPr>
        <w:t>Espécies Ameaçadas</w:t>
      </w:r>
    </w:p>
    <w:p w14:paraId="0FE19C89" w14:textId="77777777" w:rsidR="003844F2" w:rsidRPr="003844F2" w:rsidRDefault="003844F2" w:rsidP="003844F2">
      <w:pPr>
        <w:spacing w:line="360" w:lineRule="auto"/>
        <w:rPr>
          <w:rFonts w:ascii="Arial" w:hAnsi="Arial" w:cs="Arial"/>
        </w:rPr>
      </w:pPr>
    </w:p>
    <w:p w14:paraId="5D3EE4B2" w14:textId="77777777" w:rsidR="003844F2" w:rsidRPr="003844F2" w:rsidRDefault="003844F2" w:rsidP="003844F2">
      <w:pPr>
        <w:spacing w:line="360" w:lineRule="auto"/>
        <w:ind w:firstLine="720"/>
        <w:jc w:val="both"/>
        <w:rPr>
          <w:rFonts w:ascii="Arial" w:hAnsi="Arial" w:cs="Arial"/>
        </w:rPr>
      </w:pPr>
      <w:r w:rsidRPr="003844F2">
        <w:rPr>
          <w:rFonts w:ascii="Arial" w:hAnsi="Arial" w:cs="Arial"/>
        </w:rPr>
        <w:t xml:space="preserve">As extinções podem ser caracterizadas em 4 tipos de escalas; global, local, ecológica e funcional. A extinção global é o desaparecimento de todos os indivíduos no planeta. Já a extinção local é o desaparecimento de todos os indivíduos de uma população. As extinções ecológica e funcional podem estar relacionadas, a primeira é quando o crescimento populacional é negativo, enquanto que a segunda quando a espécie deixa de cumprir seu papel ecológico na comunidade em razão da sua diminuição da densidade populacional (Araújo, 2015). As listas oficiais estaduais e nacionais do grau de conservação das espécies se baseiam na extinção local, e a internacional na extinção global. </w:t>
      </w:r>
    </w:p>
    <w:p w14:paraId="50D871F4" w14:textId="77777777" w:rsidR="003844F2" w:rsidRPr="003844F2" w:rsidRDefault="003844F2" w:rsidP="003844F2">
      <w:pPr>
        <w:spacing w:line="360" w:lineRule="auto"/>
        <w:ind w:firstLine="720"/>
        <w:jc w:val="both"/>
        <w:rPr>
          <w:rFonts w:ascii="Arial" w:hAnsi="Arial" w:cs="Arial"/>
        </w:rPr>
      </w:pPr>
      <w:r w:rsidRPr="003844F2">
        <w:rPr>
          <w:rFonts w:ascii="Arial" w:hAnsi="Arial" w:cs="Arial"/>
        </w:rPr>
        <w:t xml:space="preserve">Embora as extinções tiverem sempre ocorrido desde o surgimento da vida, seja pela seleção natural ou catástrofes, recentemente a amplitude de extinções têm aumentado em um curto prazo de tempo por razões antrópicas. As ameaças diretas que mais se destacam para as espécies terrestres são as ocupações humanas, instalações de empreendimentos, agricultura e produção extrativista (Mikich &amp; Bérnils, 2004), enquanto que para as espécies aquáticas é a sobrepesca e o </w:t>
      </w:r>
      <w:r w:rsidRPr="003844F2">
        <w:rPr>
          <w:rFonts w:ascii="Arial" w:hAnsi="Arial" w:cs="Arial"/>
          <w:i/>
        </w:rPr>
        <w:t>bycatch</w:t>
      </w:r>
      <w:r w:rsidRPr="003844F2">
        <w:rPr>
          <w:rFonts w:ascii="Arial" w:hAnsi="Arial" w:cs="Arial"/>
        </w:rPr>
        <w:t>, que é a fauna acompanhante da espécie alvo da atividade pesqueira (MMA, 2011).</w:t>
      </w:r>
    </w:p>
    <w:p w14:paraId="1A98900F" w14:textId="77777777" w:rsidR="003844F2" w:rsidRPr="003844F2" w:rsidRDefault="003844F2" w:rsidP="003844F2">
      <w:pPr>
        <w:spacing w:line="360" w:lineRule="auto"/>
        <w:ind w:firstLine="720"/>
        <w:jc w:val="both"/>
        <w:rPr>
          <w:rFonts w:ascii="Arial" w:hAnsi="Arial" w:cs="Arial"/>
        </w:rPr>
      </w:pPr>
      <w:r w:rsidRPr="003844F2">
        <w:rPr>
          <w:rFonts w:ascii="Arial" w:hAnsi="Arial" w:cs="Arial"/>
        </w:rPr>
        <w:t xml:space="preserve">Para a realização deste levantamento utilizou-se o “Livro Vermelho da Fauna Ameaçada do Estado do Paraná”, publicado pelo Instituto Ambiental do Paraná (Mikich &amp; Bérnils, 2004), a “Lista Nacional de Espécies da Fauna Ameaçadas de Extinção”, a “Lista Nacional das Espécies da Flora Brasileira Ameaçadas de Extinção” e a “Lista Nacional de Espécies da Fauna Ameaçadas de Extinção de Peixes e Invertebrados Aquáticos”, reconhecidas pelo Ministério do Meio Ambiente (MMA) em 2014 e elaboradas pelo Instituto Chico Mendes de Conservação da Biodiversidade (ICMBio). Esses livros e listas se baseiam na metodologia da </w:t>
      </w:r>
      <w:r w:rsidRPr="003844F2">
        <w:rPr>
          <w:rFonts w:ascii="Arial" w:hAnsi="Arial" w:cs="Arial"/>
          <w:i/>
        </w:rPr>
        <w:t>International Union for Conservation of Nature</w:t>
      </w:r>
      <w:r w:rsidRPr="003844F2">
        <w:rPr>
          <w:rFonts w:ascii="Arial" w:hAnsi="Arial" w:cs="Arial"/>
        </w:rPr>
        <w:t xml:space="preserve"> (IUCN), que publica a “</w:t>
      </w:r>
      <w:r w:rsidRPr="003844F2">
        <w:rPr>
          <w:rFonts w:ascii="Arial" w:hAnsi="Arial" w:cs="Arial"/>
          <w:i/>
        </w:rPr>
        <w:t>The IUCN Red List of Threatened Species</w:t>
      </w:r>
      <w:r w:rsidRPr="003844F2">
        <w:rPr>
          <w:rFonts w:ascii="Arial" w:hAnsi="Arial" w:cs="Arial"/>
        </w:rPr>
        <w:t xml:space="preserve">”, na qual o presente diagnóstico também se baseou. Os resultados de cada órgão são diferentes devido ao processo de avaliação da área geográfica. Os livros e listas se baseiam em uma das seguintes escalas; estadual, nacional ou </w:t>
      </w:r>
      <w:r w:rsidRPr="003844F2">
        <w:rPr>
          <w:rFonts w:ascii="Arial" w:hAnsi="Arial" w:cs="Arial"/>
        </w:rPr>
        <w:lastRenderedPageBreak/>
        <w:t>internacional. Portanto, uma espécie considerada ameaçada no Paraná, por exemplo, pode não correr risco de extinção no Brasil ou no globo.</w:t>
      </w:r>
    </w:p>
    <w:p w14:paraId="69DB50EF" w14:textId="77777777" w:rsidR="003844F2" w:rsidRPr="003844F2" w:rsidRDefault="003844F2" w:rsidP="003844F2">
      <w:pPr>
        <w:spacing w:line="360" w:lineRule="auto"/>
        <w:ind w:firstLine="720"/>
        <w:jc w:val="both"/>
        <w:rPr>
          <w:rFonts w:ascii="Arial" w:hAnsi="Arial" w:cs="Arial"/>
        </w:rPr>
      </w:pPr>
      <w:r w:rsidRPr="003844F2">
        <w:rPr>
          <w:rFonts w:ascii="Arial" w:hAnsi="Arial" w:cs="Arial"/>
        </w:rPr>
        <w:t>A metodologia utilizada para a avaliação da conservação das espécies foi desenvolvida primeiramente em 1994, e atualmente utiliza-se a versão 3.1. de 2001 (MMA, 2016). Os conceitos abordados são o tamanho da população, as subpopulações, os indivíduos maduros, o tempo geracional, a redução no número de indivíduos maduros, o declínio recente, a flutuação acentuada, a fragmentação severa da população, a extensão de ocorrência, a área de ocupação, a localização, a análise quantitativa, a população reprodutora, a introdução benigna, o táxon errante visitante, o efeito resgate, os propágulos e os sumidouros.</w:t>
      </w:r>
    </w:p>
    <w:p w14:paraId="1DBCD797" w14:textId="77777777" w:rsidR="003844F2" w:rsidRPr="003844F2" w:rsidRDefault="003844F2" w:rsidP="003844F2">
      <w:pPr>
        <w:spacing w:line="360" w:lineRule="auto"/>
        <w:ind w:firstLine="720"/>
        <w:jc w:val="both"/>
        <w:rPr>
          <w:rFonts w:ascii="Arial" w:hAnsi="Arial" w:cs="Arial"/>
        </w:rPr>
      </w:pPr>
      <w:r w:rsidRPr="003844F2">
        <w:rPr>
          <w:rFonts w:ascii="Arial" w:hAnsi="Arial" w:cs="Arial"/>
        </w:rPr>
        <w:t>Na lista vermelha da IUCN uma espécie pode ser enquadrada em 11 categorias de acordo com o seu grau de conservação (Tabela 1). A categoria Extinta no Brasil (RE) é adotada somente pela lista do Ministério do Meio Ambiente (MMA). Por convenção, utiliza-se o nome da categoria em português e a sigla original em inglês. As categorias “criticamente em perigo (CR)”, “em perigo (EN)” e “vulnerável (VU)” são aquelas que necessitam de ações de conservação imediatas, pois se não forem realizados esforços para a conservação dessas espécies, elas poderão ser extintas regionalmente ou globalmente. Ainda há mais uma categoria que é “possivelmente extinta (PEX)” utilizada nos documentos brasileiros.</w:t>
      </w:r>
    </w:p>
    <w:tbl>
      <w:tblPr>
        <w:tblW w:w="9390" w:type="dxa"/>
        <w:tblInd w:w="100" w:type="dxa"/>
        <w:tblBorders>
          <w:top w:val="single" w:sz="4" w:space="0" w:color="auto"/>
          <w:bottom w:val="single" w:sz="4" w:space="0" w:color="auto"/>
          <w:insideH w:val="single" w:sz="4" w:space="0" w:color="auto"/>
          <w:insideV w:val="single" w:sz="4" w:space="0" w:color="auto"/>
        </w:tblBorders>
        <w:tblLayout w:type="fixed"/>
        <w:tblLook w:val="0600" w:firstRow="0" w:lastRow="0" w:firstColumn="0" w:lastColumn="0" w:noHBand="1" w:noVBand="1"/>
      </w:tblPr>
      <w:tblGrid>
        <w:gridCol w:w="426"/>
        <w:gridCol w:w="2904"/>
        <w:gridCol w:w="6060"/>
      </w:tblGrid>
      <w:tr w:rsidR="003844F2" w:rsidRPr="00866C3B" w14:paraId="61D44825" w14:textId="77777777" w:rsidTr="00890BB4">
        <w:trPr>
          <w:trHeight w:val="420"/>
        </w:trPr>
        <w:tc>
          <w:tcPr>
            <w:tcW w:w="9390" w:type="dxa"/>
            <w:gridSpan w:val="3"/>
            <w:tcBorders>
              <w:top w:val="nil"/>
            </w:tcBorders>
            <w:tcMar>
              <w:top w:w="100" w:type="dxa"/>
              <w:left w:w="100" w:type="dxa"/>
              <w:bottom w:w="100" w:type="dxa"/>
              <w:right w:w="100" w:type="dxa"/>
            </w:tcMar>
            <w:vAlign w:val="center"/>
          </w:tcPr>
          <w:p w14:paraId="70A76B82" w14:textId="77777777" w:rsidR="003844F2" w:rsidRPr="003844F2" w:rsidRDefault="003844F2" w:rsidP="00890BB4">
            <w:pPr>
              <w:widowControl w:val="0"/>
              <w:jc w:val="center"/>
              <w:rPr>
                <w:rFonts w:ascii="Arial" w:hAnsi="Arial" w:cs="Arial"/>
                <w:sz w:val="22"/>
                <w:szCs w:val="22"/>
              </w:rPr>
            </w:pPr>
            <w:r w:rsidRPr="005F25F5">
              <w:rPr>
                <w:rFonts w:ascii="Arial" w:hAnsi="Arial" w:cs="Arial"/>
                <w:sz w:val="22"/>
                <w:szCs w:val="22"/>
                <w:highlight w:val="yellow"/>
              </w:rPr>
              <w:t>Tabela 1</w:t>
            </w:r>
            <w:r w:rsidRPr="003844F2">
              <w:rPr>
                <w:rFonts w:ascii="Arial" w:hAnsi="Arial" w:cs="Arial"/>
                <w:sz w:val="22"/>
                <w:szCs w:val="22"/>
              </w:rPr>
              <w:t xml:space="preserve"> – Categorias das espécies ameaçadas</w:t>
            </w:r>
          </w:p>
        </w:tc>
      </w:tr>
      <w:tr w:rsidR="003844F2" w:rsidRPr="00866C3B" w14:paraId="202CE82B" w14:textId="77777777" w:rsidTr="00890BB4">
        <w:trPr>
          <w:trHeight w:val="420"/>
        </w:trPr>
        <w:tc>
          <w:tcPr>
            <w:tcW w:w="3330" w:type="dxa"/>
            <w:gridSpan w:val="2"/>
            <w:tcMar>
              <w:top w:w="100" w:type="dxa"/>
              <w:left w:w="100" w:type="dxa"/>
              <w:bottom w:w="100" w:type="dxa"/>
              <w:right w:w="100" w:type="dxa"/>
            </w:tcMar>
            <w:vAlign w:val="center"/>
          </w:tcPr>
          <w:p w14:paraId="27E09F44" w14:textId="77777777" w:rsidR="003844F2" w:rsidRPr="003844F2" w:rsidRDefault="003844F2" w:rsidP="00890BB4">
            <w:pPr>
              <w:widowControl w:val="0"/>
              <w:jc w:val="center"/>
              <w:rPr>
                <w:rFonts w:ascii="Arial" w:hAnsi="Arial" w:cs="Arial"/>
                <w:b/>
                <w:sz w:val="20"/>
                <w:szCs w:val="20"/>
              </w:rPr>
            </w:pPr>
            <w:r w:rsidRPr="003844F2">
              <w:rPr>
                <w:rFonts w:ascii="Arial" w:hAnsi="Arial" w:cs="Arial"/>
                <w:b/>
                <w:sz w:val="20"/>
                <w:szCs w:val="20"/>
              </w:rPr>
              <w:t>Categoria</w:t>
            </w:r>
          </w:p>
        </w:tc>
        <w:tc>
          <w:tcPr>
            <w:tcW w:w="6060" w:type="dxa"/>
            <w:tcMar>
              <w:top w:w="100" w:type="dxa"/>
              <w:left w:w="100" w:type="dxa"/>
              <w:bottom w:w="100" w:type="dxa"/>
              <w:right w:w="100" w:type="dxa"/>
            </w:tcMar>
            <w:vAlign w:val="center"/>
          </w:tcPr>
          <w:p w14:paraId="6F4AB5CA" w14:textId="77777777" w:rsidR="003844F2" w:rsidRPr="003844F2" w:rsidRDefault="003844F2" w:rsidP="00890BB4">
            <w:pPr>
              <w:widowControl w:val="0"/>
              <w:jc w:val="center"/>
              <w:rPr>
                <w:rFonts w:ascii="Arial" w:hAnsi="Arial" w:cs="Arial"/>
                <w:b/>
                <w:sz w:val="20"/>
                <w:szCs w:val="20"/>
              </w:rPr>
            </w:pPr>
            <w:r w:rsidRPr="003844F2">
              <w:rPr>
                <w:rFonts w:ascii="Arial" w:hAnsi="Arial" w:cs="Arial"/>
                <w:b/>
                <w:sz w:val="20"/>
                <w:szCs w:val="20"/>
              </w:rPr>
              <w:t>Descrição</w:t>
            </w:r>
          </w:p>
        </w:tc>
      </w:tr>
      <w:tr w:rsidR="003844F2" w:rsidRPr="00866C3B" w14:paraId="30B3C98D" w14:textId="77777777" w:rsidTr="00890BB4">
        <w:tc>
          <w:tcPr>
            <w:tcW w:w="426" w:type="dxa"/>
            <w:tcMar>
              <w:top w:w="100" w:type="dxa"/>
              <w:left w:w="100" w:type="dxa"/>
              <w:bottom w:w="100" w:type="dxa"/>
              <w:right w:w="100" w:type="dxa"/>
            </w:tcMar>
          </w:tcPr>
          <w:p w14:paraId="75D36EBE" w14:textId="77777777" w:rsidR="003844F2" w:rsidRPr="003844F2" w:rsidRDefault="003844F2" w:rsidP="00890BB4">
            <w:pPr>
              <w:rPr>
                <w:rFonts w:ascii="Arial" w:hAnsi="Arial" w:cs="Arial"/>
                <w:sz w:val="20"/>
                <w:szCs w:val="20"/>
              </w:rPr>
            </w:pPr>
            <w:r w:rsidRPr="003844F2">
              <w:rPr>
                <w:rFonts w:ascii="Arial" w:hAnsi="Arial" w:cs="Arial"/>
                <w:sz w:val="20"/>
                <w:szCs w:val="20"/>
              </w:rPr>
              <w:t>1</w:t>
            </w:r>
          </w:p>
        </w:tc>
        <w:tc>
          <w:tcPr>
            <w:tcW w:w="2904" w:type="dxa"/>
            <w:tcMar>
              <w:top w:w="100" w:type="dxa"/>
              <w:left w:w="100" w:type="dxa"/>
              <w:bottom w:w="100" w:type="dxa"/>
              <w:right w:w="100" w:type="dxa"/>
            </w:tcMar>
          </w:tcPr>
          <w:p w14:paraId="4B4C66E9" w14:textId="77777777" w:rsidR="003844F2" w:rsidRPr="003844F2" w:rsidRDefault="003844F2" w:rsidP="00890BB4">
            <w:pPr>
              <w:rPr>
                <w:rFonts w:ascii="Arial" w:hAnsi="Arial" w:cs="Arial"/>
                <w:sz w:val="20"/>
                <w:szCs w:val="20"/>
              </w:rPr>
            </w:pPr>
            <w:r w:rsidRPr="003844F2">
              <w:rPr>
                <w:rFonts w:ascii="Arial" w:hAnsi="Arial" w:cs="Arial"/>
                <w:sz w:val="20"/>
                <w:szCs w:val="20"/>
              </w:rPr>
              <w:t xml:space="preserve">Extinto/ </w:t>
            </w:r>
            <w:r w:rsidRPr="003844F2">
              <w:rPr>
                <w:rFonts w:ascii="Arial" w:hAnsi="Arial" w:cs="Arial"/>
                <w:i/>
                <w:sz w:val="20"/>
                <w:szCs w:val="20"/>
              </w:rPr>
              <w:t>extinct</w:t>
            </w:r>
            <w:r w:rsidRPr="003844F2">
              <w:rPr>
                <w:rFonts w:ascii="Arial" w:hAnsi="Arial" w:cs="Arial"/>
                <w:sz w:val="20"/>
                <w:szCs w:val="20"/>
              </w:rPr>
              <w:t xml:space="preserve"> (EX) </w:t>
            </w:r>
          </w:p>
        </w:tc>
        <w:tc>
          <w:tcPr>
            <w:tcW w:w="6060" w:type="dxa"/>
            <w:tcMar>
              <w:top w:w="100" w:type="dxa"/>
              <w:left w:w="100" w:type="dxa"/>
              <w:bottom w:w="100" w:type="dxa"/>
              <w:right w:w="100" w:type="dxa"/>
            </w:tcMar>
          </w:tcPr>
          <w:p w14:paraId="4D14C419" w14:textId="77777777" w:rsidR="003844F2" w:rsidRPr="003844F2" w:rsidRDefault="003844F2" w:rsidP="00890BB4">
            <w:pPr>
              <w:jc w:val="both"/>
              <w:rPr>
                <w:rFonts w:ascii="Arial" w:hAnsi="Arial" w:cs="Arial"/>
                <w:sz w:val="20"/>
                <w:szCs w:val="20"/>
              </w:rPr>
            </w:pPr>
            <w:r w:rsidRPr="003844F2">
              <w:rPr>
                <w:rFonts w:ascii="Arial" w:hAnsi="Arial" w:cs="Arial"/>
                <w:sz w:val="20"/>
                <w:szCs w:val="20"/>
              </w:rPr>
              <w:t>Quando o último indivíduo tenha morrido.</w:t>
            </w:r>
          </w:p>
        </w:tc>
      </w:tr>
      <w:tr w:rsidR="003844F2" w:rsidRPr="00866C3B" w14:paraId="43CBB3D7" w14:textId="77777777" w:rsidTr="00890BB4">
        <w:tc>
          <w:tcPr>
            <w:tcW w:w="426" w:type="dxa"/>
            <w:tcMar>
              <w:top w:w="100" w:type="dxa"/>
              <w:left w:w="100" w:type="dxa"/>
              <w:bottom w:w="100" w:type="dxa"/>
              <w:right w:w="100" w:type="dxa"/>
            </w:tcMar>
          </w:tcPr>
          <w:p w14:paraId="7C47F139" w14:textId="77777777" w:rsidR="003844F2" w:rsidRPr="003844F2" w:rsidRDefault="003844F2" w:rsidP="00890BB4">
            <w:pPr>
              <w:rPr>
                <w:rFonts w:ascii="Arial" w:hAnsi="Arial" w:cs="Arial"/>
                <w:sz w:val="20"/>
                <w:szCs w:val="20"/>
              </w:rPr>
            </w:pPr>
            <w:r w:rsidRPr="003844F2">
              <w:rPr>
                <w:rFonts w:ascii="Arial" w:hAnsi="Arial" w:cs="Arial"/>
                <w:sz w:val="20"/>
                <w:szCs w:val="20"/>
              </w:rPr>
              <w:t>2</w:t>
            </w:r>
          </w:p>
        </w:tc>
        <w:tc>
          <w:tcPr>
            <w:tcW w:w="2904" w:type="dxa"/>
            <w:tcMar>
              <w:top w:w="100" w:type="dxa"/>
              <w:left w:w="100" w:type="dxa"/>
              <w:bottom w:w="100" w:type="dxa"/>
              <w:right w:w="100" w:type="dxa"/>
            </w:tcMar>
          </w:tcPr>
          <w:p w14:paraId="6EFE1117" w14:textId="77777777" w:rsidR="003844F2" w:rsidRPr="003844F2" w:rsidRDefault="003844F2" w:rsidP="00890BB4">
            <w:pPr>
              <w:rPr>
                <w:rFonts w:ascii="Arial" w:hAnsi="Arial" w:cs="Arial"/>
                <w:sz w:val="20"/>
                <w:szCs w:val="20"/>
                <w:lang w:val="en-US"/>
              </w:rPr>
            </w:pPr>
            <w:r w:rsidRPr="003844F2">
              <w:rPr>
                <w:rFonts w:ascii="Arial" w:hAnsi="Arial" w:cs="Arial"/>
                <w:sz w:val="20"/>
                <w:szCs w:val="20"/>
                <w:lang w:val="en-US"/>
              </w:rPr>
              <w:t xml:space="preserve">Extinto na natureza/ </w:t>
            </w:r>
            <w:r w:rsidRPr="003844F2">
              <w:rPr>
                <w:rFonts w:ascii="Arial" w:hAnsi="Arial" w:cs="Arial"/>
                <w:i/>
                <w:sz w:val="20"/>
                <w:szCs w:val="20"/>
                <w:lang w:val="en-US"/>
              </w:rPr>
              <w:t xml:space="preserve">extinct in the </w:t>
            </w:r>
            <w:proofErr w:type="gramStart"/>
            <w:r w:rsidRPr="003844F2">
              <w:rPr>
                <w:rFonts w:ascii="Arial" w:hAnsi="Arial" w:cs="Arial"/>
                <w:i/>
                <w:sz w:val="20"/>
                <w:szCs w:val="20"/>
                <w:lang w:val="en-US"/>
              </w:rPr>
              <w:t>wild</w:t>
            </w:r>
            <w:r w:rsidRPr="003844F2">
              <w:rPr>
                <w:rFonts w:ascii="Arial" w:hAnsi="Arial" w:cs="Arial"/>
                <w:sz w:val="20"/>
                <w:szCs w:val="20"/>
                <w:lang w:val="en-US"/>
              </w:rPr>
              <w:t xml:space="preserve">  (</w:t>
            </w:r>
            <w:proofErr w:type="gramEnd"/>
            <w:r w:rsidRPr="003844F2">
              <w:rPr>
                <w:rFonts w:ascii="Arial" w:hAnsi="Arial" w:cs="Arial"/>
                <w:sz w:val="20"/>
                <w:szCs w:val="20"/>
                <w:lang w:val="en-US"/>
              </w:rPr>
              <w:t xml:space="preserve">EW) </w:t>
            </w:r>
          </w:p>
        </w:tc>
        <w:tc>
          <w:tcPr>
            <w:tcW w:w="6060" w:type="dxa"/>
            <w:tcMar>
              <w:top w:w="100" w:type="dxa"/>
              <w:left w:w="100" w:type="dxa"/>
              <w:bottom w:w="100" w:type="dxa"/>
              <w:right w:w="100" w:type="dxa"/>
            </w:tcMar>
          </w:tcPr>
          <w:p w14:paraId="23E28316" w14:textId="77777777" w:rsidR="003844F2" w:rsidRPr="003844F2" w:rsidRDefault="003844F2" w:rsidP="00890BB4">
            <w:pPr>
              <w:widowControl w:val="0"/>
              <w:jc w:val="both"/>
              <w:rPr>
                <w:rFonts w:ascii="Arial" w:hAnsi="Arial" w:cs="Arial"/>
                <w:sz w:val="20"/>
                <w:szCs w:val="20"/>
              </w:rPr>
            </w:pPr>
            <w:r w:rsidRPr="003844F2">
              <w:rPr>
                <w:rFonts w:ascii="Arial" w:hAnsi="Arial" w:cs="Arial"/>
                <w:sz w:val="20"/>
                <w:szCs w:val="20"/>
              </w:rPr>
              <w:t>Quando sua sobrevivência é conhecida apenas em cultivo, cativeiro ou como uma população (ou populações) naturalizada fora da sua área de distribuição natural.</w:t>
            </w:r>
          </w:p>
        </w:tc>
      </w:tr>
      <w:tr w:rsidR="003844F2" w:rsidRPr="00866C3B" w14:paraId="5461172F" w14:textId="77777777" w:rsidTr="00890BB4">
        <w:tc>
          <w:tcPr>
            <w:tcW w:w="426" w:type="dxa"/>
            <w:tcMar>
              <w:top w:w="100" w:type="dxa"/>
              <w:left w:w="100" w:type="dxa"/>
              <w:bottom w:w="100" w:type="dxa"/>
              <w:right w:w="100" w:type="dxa"/>
            </w:tcMar>
          </w:tcPr>
          <w:p w14:paraId="78BF1891" w14:textId="77777777" w:rsidR="003844F2" w:rsidRPr="003844F2" w:rsidRDefault="003844F2" w:rsidP="00890BB4">
            <w:pPr>
              <w:widowControl w:val="0"/>
              <w:rPr>
                <w:rFonts w:ascii="Arial" w:hAnsi="Arial" w:cs="Arial"/>
                <w:sz w:val="20"/>
                <w:szCs w:val="20"/>
              </w:rPr>
            </w:pPr>
            <w:r w:rsidRPr="003844F2">
              <w:rPr>
                <w:rFonts w:ascii="Arial" w:hAnsi="Arial" w:cs="Arial"/>
                <w:sz w:val="20"/>
                <w:szCs w:val="20"/>
              </w:rPr>
              <w:t>3</w:t>
            </w:r>
          </w:p>
        </w:tc>
        <w:tc>
          <w:tcPr>
            <w:tcW w:w="2904" w:type="dxa"/>
            <w:tcMar>
              <w:top w:w="100" w:type="dxa"/>
              <w:left w:w="100" w:type="dxa"/>
              <w:bottom w:w="100" w:type="dxa"/>
              <w:right w:w="100" w:type="dxa"/>
            </w:tcMar>
          </w:tcPr>
          <w:p w14:paraId="561E6E3B" w14:textId="77777777" w:rsidR="003844F2" w:rsidRPr="003844F2" w:rsidRDefault="003844F2" w:rsidP="00890BB4">
            <w:pPr>
              <w:widowControl w:val="0"/>
              <w:rPr>
                <w:rFonts w:ascii="Arial" w:hAnsi="Arial" w:cs="Arial"/>
                <w:sz w:val="20"/>
                <w:szCs w:val="20"/>
              </w:rPr>
            </w:pPr>
            <w:r w:rsidRPr="003844F2">
              <w:rPr>
                <w:rFonts w:ascii="Arial" w:hAnsi="Arial" w:cs="Arial"/>
                <w:sz w:val="20"/>
                <w:szCs w:val="20"/>
              </w:rPr>
              <w:t xml:space="preserve">Extinta no Brasil/ </w:t>
            </w:r>
            <w:r w:rsidRPr="003844F2">
              <w:rPr>
                <w:rFonts w:ascii="Arial" w:hAnsi="Arial" w:cs="Arial"/>
                <w:i/>
                <w:sz w:val="20"/>
                <w:szCs w:val="20"/>
              </w:rPr>
              <w:t>regionally extinct</w:t>
            </w:r>
            <w:r w:rsidRPr="003844F2">
              <w:rPr>
                <w:rFonts w:ascii="Arial" w:hAnsi="Arial" w:cs="Arial"/>
                <w:sz w:val="20"/>
                <w:szCs w:val="20"/>
              </w:rPr>
              <w:t xml:space="preserve"> (RE) </w:t>
            </w:r>
          </w:p>
        </w:tc>
        <w:tc>
          <w:tcPr>
            <w:tcW w:w="6060" w:type="dxa"/>
            <w:tcMar>
              <w:top w:w="100" w:type="dxa"/>
              <w:left w:w="100" w:type="dxa"/>
              <w:bottom w:w="100" w:type="dxa"/>
              <w:right w:w="100" w:type="dxa"/>
            </w:tcMar>
          </w:tcPr>
          <w:p w14:paraId="6877BB80" w14:textId="77777777" w:rsidR="003844F2" w:rsidRPr="003844F2" w:rsidRDefault="003844F2" w:rsidP="00890BB4">
            <w:pPr>
              <w:widowControl w:val="0"/>
              <w:jc w:val="both"/>
              <w:rPr>
                <w:rFonts w:ascii="Arial" w:hAnsi="Arial" w:cs="Arial"/>
                <w:sz w:val="20"/>
                <w:szCs w:val="20"/>
              </w:rPr>
            </w:pPr>
            <w:r w:rsidRPr="003844F2">
              <w:rPr>
                <w:rFonts w:ascii="Arial" w:hAnsi="Arial" w:cs="Arial"/>
                <w:sz w:val="20"/>
                <w:szCs w:val="20"/>
              </w:rPr>
              <w:t xml:space="preserve">Quando o último indivíduo tenha morrido no Brasil. </w:t>
            </w:r>
          </w:p>
        </w:tc>
      </w:tr>
      <w:tr w:rsidR="003844F2" w:rsidRPr="00866C3B" w14:paraId="4667C9A0" w14:textId="77777777" w:rsidTr="00890BB4">
        <w:tc>
          <w:tcPr>
            <w:tcW w:w="426" w:type="dxa"/>
            <w:tcMar>
              <w:top w:w="100" w:type="dxa"/>
              <w:left w:w="100" w:type="dxa"/>
              <w:bottom w:w="100" w:type="dxa"/>
              <w:right w:w="100" w:type="dxa"/>
            </w:tcMar>
          </w:tcPr>
          <w:p w14:paraId="2BC33F51" w14:textId="77777777" w:rsidR="003844F2" w:rsidRPr="003844F2" w:rsidRDefault="003844F2" w:rsidP="00890BB4">
            <w:pPr>
              <w:widowControl w:val="0"/>
              <w:rPr>
                <w:rFonts w:ascii="Arial" w:hAnsi="Arial" w:cs="Arial"/>
                <w:sz w:val="20"/>
                <w:szCs w:val="20"/>
              </w:rPr>
            </w:pPr>
            <w:r w:rsidRPr="003844F2">
              <w:rPr>
                <w:rFonts w:ascii="Arial" w:hAnsi="Arial" w:cs="Arial"/>
                <w:sz w:val="20"/>
                <w:szCs w:val="20"/>
              </w:rPr>
              <w:t>4</w:t>
            </w:r>
          </w:p>
        </w:tc>
        <w:tc>
          <w:tcPr>
            <w:tcW w:w="2904" w:type="dxa"/>
            <w:tcMar>
              <w:top w:w="100" w:type="dxa"/>
              <w:left w:w="100" w:type="dxa"/>
              <w:bottom w:w="100" w:type="dxa"/>
              <w:right w:w="100" w:type="dxa"/>
            </w:tcMar>
          </w:tcPr>
          <w:p w14:paraId="7C60C6B6" w14:textId="77777777" w:rsidR="003844F2" w:rsidRPr="003844F2" w:rsidRDefault="003844F2" w:rsidP="00890BB4">
            <w:pPr>
              <w:widowControl w:val="0"/>
              <w:rPr>
                <w:rFonts w:ascii="Arial" w:hAnsi="Arial" w:cs="Arial"/>
                <w:sz w:val="20"/>
                <w:szCs w:val="20"/>
              </w:rPr>
            </w:pPr>
            <w:r w:rsidRPr="003844F2">
              <w:rPr>
                <w:rFonts w:ascii="Arial" w:hAnsi="Arial" w:cs="Arial"/>
                <w:sz w:val="20"/>
                <w:szCs w:val="20"/>
              </w:rPr>
              <w:t xml:space="preserve">Criticamente em perigo/ </w:t>
            </w:r>
            <w:r w:rsidRPr="003844F2">
              <w:rPr>
                <w:rFonts w:ascii="Arial" w:hAnsi="Arial" w:cs="Arial"/>
                <w:i/>
                <w:sz w:val="20"/>
                <w:szCs w:val="20"/>
              </w:rPr>
              <w:t>critically endangered</w:t>
            </w:r>
            <w:r w:rsidRPr="003844F2">
              <w:rPr>
                <w:rFonts w:ascii="Arial" w:hAnsi="Arial" w:cs="Arial"/>
                <w:sz w:val="20"/>
                <w:szCs w:val="20"/>
              </w:rPr>
              <w:t xml:space="preserve"> (CR)</w:t>
            </w:r>
          </w:p>
        </w:tc>
        <w:tc>
          <w:tcPr>
            <w:tcW w:w="6060" w:type="dxa"/>
            <w:tcMar>
              <w:top w:w="100" w:type="dxa"/>
              <w:left w:w="100" w:type="dxa"/>
              <w:bottom w:w="100" w:type="dxa"/>
              <w:right w:w="100" w:type="dxa"/>
            </w:tcMar>
          </w:tcPr>
          <w:p w14:paraId="27B42E7A" w14:textId="77777777" w:rsidR="003844F2" w:rsidRPr="003844F2" w:rsidRDefault="003844F2" w:rsidP="00890BB4">
            <w:pPr>
              <w:widowControl w:val="0"/>
              <w:jc w:val="both"/>
              <w:rPr>
                <w:rFonts w:ascii="Arial" w:hAnsi="Arial" w:cs="Arial"/>
                <w:sz w:val="20"/>
                <w:szCs w:val="20"/>
              </w:rPr>
            </w:pPr>
            <w:r w:rsidRPr="003844F2">
              <w:rPr>
                <w:rFonts w:ascii="Arial" w:hAnsi="Arial" w:cs="Arial"/>
                <w:sz w:val="20"/>
                <w:szCs w:val="20"/>
              </w:rPr>
              <w:t xml:space="preserve">Considera-se que está enfrentando um risco extremamente alto de extinção na natureza. </w:t>
            </w:r>
          </w:p>
        </w:tc>
      </w:tr>
      <w:tr w:rsidR="003844F2" w:rsidRPr="00866C3B" w14:paraId="4ED11196" w14:textId="77777777" w:rsidTr="00890BB4">
        <w:tc>
          <w:tcPr>
            <w:tcW w:w="426" w:type="dxa"/>
            <w:tcMar>
              <w:top w:w="100" w:type="dxa"/>
              <w:left w:w="100" w:type="dxa"/>
              <w:bottom w:w="100" w:type="dxa"/>
              <w:right w:w="100" w:type="dxa"/>
            </w:tcMar>
          </w:tcPr>
          <w:p w14:paraId="16AEC7A9" w14:textId="77777777" w:rsidR="003844F2" w:rsidRPr="003844F2" w:rsidRDefault="003844F2" w:rsidP="00890BB4">
            <w:pPr>
              <w:widowControl w:val="0"/>
              <w:rPr>
                <w:rFonts w:ascii="Arial" w:hAnsi="Arial" w:cs="Arial"/>
                <w:sz w:val="20"/>
                <w:szCs w:val="20"/>
              </w:rPr>
            </w:pPr>
            <w:r w:rsidRPr="003844F2">
              <w:rPr>
                <w:rFonts w:ascii="Arial" w:hAnsi="Arial" w:cs="Arial"/>
                <w:sz w:val="20"/>
                <w:szCs w:val="20"/>
              </w:rPr>
              <w:t>5</w:t>
            </w:r>
          </w:p>
        </w:tc>
        <w:tc>
          <w:tcPr>
            <w:tcW w:w="2904" w:type="dxa"/>
            <w:tcMar>
              <w:top w:w="100" w:type="dxa"/>
              <w:left w:w="100" w:type="dxa"/>
              <w:bottom w:w="100" w:type="dxa"/>
              <w:right w:w="100" w:type="dxa"/>
            </w:tcMar>
          </w:tcPr>
          <w:p w14:paraId="4A2E4B47" w14:textId="77777777" w:rsidR="003844F2" w:rsidRPr="003844F2" w:rsidRDefault="003844F2" w:rsidP="00890BB4">
            <w:pPr>
              <w:widowControl w:val="0"/>
              <w:rPr>
                <w:rFonts w:ascii="Arial" w:hAnsi="Arial" w:cs="Arial"/>
                <w:sz w:val="20"/>
                <w:szCs w:val="20"/>
              </w:rPr>
            </w:pPr>
            <w:r w:rsidRPr="003844F2">
              <w:rPr>
                <w:rFonts w:ascii="Arial" w:hAnsi="Arial" w:cs="Arial"/>
                <w:sz w:val="20"/>
                <w:szCs w:val="20"/>
              </w:rPr>
              <w:t xml:space="preserve">Em perigo/ </w:t>
            </w:r>
            <w:r w:rsidRPr="003844F2">
              <w:rPr>
                <w:rFonts w:ascii="Arial" w:hAnsi="Arial" w:cs="Arial"/>
                <w:i/>
                <w:sz w:val="20"/>
                <w:szCs w:val="20"/>
              </w:rPr>
              <w:t>endangered</w:t>
            </w:r>
            <w:r w:rsidRPr="003844F2">
              <w:rPr>
                <w:rFonts w:ascii="Arial" w:hAnsi="Arial" w:cs="Arial"/>
                <w:sz w:val="20"/>
                <w:szCs w:val="20"/>
              </w:rPr>
              <w:t xml:space="preserve"> (EN) </w:t>
            </w:r>
          </w:p>
        </w:tc>
        <w:tc>
          <w:tcPr>
            <w:tcW w:w="6060" w:type="dxa"/>
            <w:tcMar>
              <w:top w:w="100" w:type="dxa"/>
              <w:left w:w="100" w:type="dxa"/>
              <w:bottom w:w="100" w:type="dxa"/>
              <w:right w:w="100" w:type="dxa"/>
            </w:tcMar>
          </w:tcPr>
          <w:p w14:paraId="6D0AB510" w14:textId="77777777" w:rsidR="003844F2" w:rsidRPr="003844F2" w:rsidRDefault="003844F2" w:rsidP="00890BB4">
            <w:pPr>
              <w:widowControl w:val="0"/>
              <w:jc w:val="both"/>
              <w:rPr>
                <w:rFonts w:ascii="Arial" w:hAnsi="Arial" w:cs="Arial"/>
                <w:sz w:val="20"/>
                <w:szCs w:val="20"/>
              </w:rPr>
            </w:pPr>
            <w:r w:rsidRPr="003844F2">
              <w:rPr>
                <w:rFonts w:ascii="Arial" w:hAnsi="Arial" w:cs="Arial"/>
                <w:sz w:val="20"/>
                <w:szCs w:val="20"/>
              </w:rPr>
              <w:t xml:space="preserve">Considera-se que está enfrentando um risco muito alto de extinção na natureza. </w:t>
            </w:r>
          </w:p>
        </w:tc>
      </w:tr>
      <w:tr w:rsidR="003844F2" w:rsidRPr="00866C3B" w14:paraId="7DE379A1" w14:textId="77777777" w:rsidTr="00890BB4">
        <w:tc>
          <w:tcPr>
            <w:tcW w:w="426" w:type="dxa"/>
            <w:tcMar>
              <w:top w:w="100" w:type="dxa"/>
              <w:left w:w="100" w:type="dxa"/>
              <w:bottom w:w="100" w:type="dxa"/>
              <w:right w:w="100" w:type="dxa"/>
            </w:tcMar>
          </w:tcPr>
          <w:p w14:paraId="459C7B30" w14:textId="77777777" w:rsidR="003844F2" w:rsidRPr="003844F2" w:rsidRDefault="003844F2" w:rsidP="00890BB4">
            <w:pPr>
              <w:widowControl w:val="0"/>
              <w:rPr>
                <w:rFonts w:ascii="Arial" w:hAnsi="Arial" w:cs="Arial"/>
                <w:sz w:val="20"/>
                <w:szCs w:val="20"/>
              </w:rPr>
            </w:pPr>
            <w:r w:rsidRPr="003844F2">
              <w:rPr>
                <w:rFonts w:ascii="Arial" w:hAnsi="Arial" w:cs="Arial"/>
                <w:sz w:val="20"/>
                <w:szCs w:val="20"/>
              </w:rPr>
              <w:t>6</w:t>
            </w:r>
          </w:p>
        </w:tc>
        <w:tc>
          <w:tcPr>
            <w:tcW w:w="2904" w:type="dxa"/>
            <w:tcMar>
              <w:top w:w="100" w:type="dxa"/>
              <w:left w:w="100" w:type="dxa"/>
              <w:bottom w:w="100" w:type="dxa"/>
              <w:right w:w="100" w:type="dxa"/>
            </w:tcMar>
          </w:tcPr>
          <w:p w14:paraId="1F2EB628" w14:textId="77777777" w:rsidR="003844F2" w:rsidRPr="003844F2" w:rsidRDefault="003844F2" w:rsidP="00890BB4">
            <w:pPr>
              <w:widowControl w:val="0"/>
              <w:rPr>
                <w:rFonts w:ascii="Arial" w:hAnsi="Arial" w:cs="Arial"/>
                <w:sz w:val="20"/>
                <w:szCs w:val="20"/>
              </w:rPr>
            </w:pPr>
            <w:r w:rsidRPr="003844F2">
              <w:rPr>
                <w:rFonts w:ascii="Arial" w:hAnsi="Arial" w:cs="Arial"/>
                <w:sz w:val="20"/>
                <w:szCs w:val="20"/>
              </w:rPr>
              <w:t xml:space="preserve">Vulnerável/ </w:t>
            </w:r>
            <w:r w:rsidRPr="003844F2">
              <w:rPr>
                <w:rFonts w:ascii="Arial" w:hAnsi="Arial" w:cs="Arial"/>
                <w:i/>
                <w:sz w:val="20"/>
                <w:szCs w:val="20"/>
              </w:rPr>
              <w:t>vulnerable</w:t>
            </w:r>
            <w:r w:rsidRPr="003844F2">
              <w:rPr>
                <w:rFonts w:ascii="Arial" w:hAnsi="Arial" w:cs="Arial"/>
                <w:sz w:val="20"/>
                <w:szCs w:val="20"/>
              </w:rPr>
              <w:t xml:space="preserve"> (VU) </w:t>
            </w:r>
          </w:p>
        </w:tc>
        <w:tc>
          <w:tcPr>
            <w:tcW w:w="6060" w:type="dxa"/>
            <w:tcMar>
              <w:top w:w="100" w:type="dxa"/>
              <w:left w:w="100" w:type="dxa"/>
              <w:bottom w:w="100" w:type="dxa"/>
              <w:right w:w="100" w:type="dxa"/>
            </w:tcMar>
          </w:tcPr>
          <w:p w14:paraId="5E0EEE94" w14:textId="77777777" w:rsidR="003844F2" w:rsidRPr="003844F2" w:rsidRDefault="003844F2" w:rsidP="00890BB4">
            <w:pPr>
              <w:widowControl w:val="0"/>
              <w:jc w:val="both"/>
              <w:rPr>
                <w:rFonts w:ascii="Arial" w:hAnsi="Arial" w:cs="Arial"/>
                <w:sz w:val="20"/>
                <w:szCs w:val="20"/>
              </w:rPr>
            </w:pPr>
            <w:r w:rsidRPr="003844F2">
              <w:rPr>
                <w:rFonts w:ascii="Arial" w:hAnsi="Arial" w:cs="Arial"/>
                <w:sz w:val="20"/>
                <w:szCs w:val="20"/>
              </w:rPr>
              <w:t xml:space="preserve">Considera-se que está enfrentando um risco alto de extinção na natureza. </w:t>
            </w:r>
          </w:p>
        </w:tc>
      </w:tr>
      <w:tr w:rsidR="003844F2" w:rsidRPr="00866C3B" w14:paraId="06710A94" w14:textId="77777777" w:rsidTr="00890BB4">
        <w:tc>
          <w:tcPr>
            <w:tcW w:w="426" w:type="dxa"/>
            <w:tcMar>
              <w:top w:w="100" w:type="dxa"/>
              <w:left w:w="100" w:type="dxa"/>
              <w:bottom w:w="100" w:type="dxa"/>
              <w:right w:w="100" w:type="dxa"/>
            </w:tcMar>
          </w:tcPr>
          <w:p w14:paraId="1ABE1BD6" w14:textId="77777777" w:rsidR="003844F2" w:rsidRPr="003844F2" w:rsidRDefault="003844F2" w:rsidP="00890BB4">
            <w:pPr>
              <w:widowControl w:val="0"/>
              <w:rPr>
                <w:rFonts w:ascii="Arial" w:hAnsi="Arial" w:cs="Arial"/>
                <w:sz w:val="20"/>
                <w:szCs w:val="20"/>
              </w:rPr>
            </w:pPr>
            <w:r w:rsidRPr="003844F2">
              <w:rPr>
                <w:rFonts w:ascii="Arial" w:hAnsi="Arial" w:cs="Arial"/>
                <w:sz w:val="20"/>
                <w:szCs w:val="20"/>
              </w:rPr>
              <w:lastRenderedPageBreak/>
              <w:t>7</w:t>
            </w:r>
          </w:p>
        </w:tc>
        <w:tc>
          <w:tcPr>
            <w:tcW w:w="2904" w:type="dxa"/>
            <w:tcMar>
              <w:top w:w="100" w:type="dxa"/>
              <w:left w:w="100" w:type="dxa"/>
              <w:bottom w:w="100" w:type="dxa"/>
              <w:right w:w="100" w:type="dxa"/>
            </w:tcMar>
          </w:tcPr>
          <w:p w14:paraId="0A3EAE72" w14:textId="77777777" w:rsidR="003844F2" w:rsidRPr="003844F2" w:rsidRDefault="003844F2" w:rsidP="00890BB4">
            <w:pPr>
              <w:widowControl w:val="0"/>
              <w:rPr>
                <w:rFonts w:ascii="Arial" w:hAnsi="Arial" w:cs="Arial"/>
                <w:sz w:val="20"/>
                <w:szCs w:val="20"/>
                <w:lang w:val="en-US"/>
              </w:rPr>
            </w:pPr>
            <w:r w:rsidRPr="003844F2">
              <w:rPr>
                <w:rFonts w:ascii="Arial" w:hAnsi="Arial" w:cs="Arial"/>
                <w:sz w:val="20"/>
                <w:szCs w:val="20"/>
                <w:lang w:val="en-US"/>
              </w:rPr>
              <w:t xml:space="preserve">Quase ameaçado/ </w:t>
            </w:r>
            <w:r w:rsidRPr="003844F2">
              <w:rPr>
                <w:rFonts w:ascii="Arial" w:hAnsi="Arial" w:cs="Arial"/>
                <w:i/>
                <w:sz w:val="20"/>
                <w:szCs w:val="20"/>
                <w:lang w:val="en-US"/>
              </w:rPr>
              <w:t xml:space="preserve">near </w:t>
            </w:r>
            <w:proofErr w:type="gramStart"/>
            <w:r w:rsidRPr="003844F2">
              <w:rPr>
                <w:rFonts w:ascii="Arial" w:hAnsi="Arial" w:cs="Arial"/>
                <w:i/>
                <w:sz w:val="20"/>
                <w:szCs w:val="20"/>
                <w:lang w:val="en-US"/>
              </w:rPr>
              <w:t xml:space="preserve">threatened  </w:t>
            </w:r>
            <w:r w:rsidRPr="003844F2">
              <w:rPr>
                <w:rFonts w:ascii="Arial" w:hAnsi="Arial" w:cs="Arial"/>
                <w:sz w:val="20"/>
                <w:szCs w:val="20"/>
                <w:lang w:val="en-US"/>
              </w:rPr>
              <w:t>(</w:t>
            </w:r>
            <w:proofErr w:type="gramEnd"/>
            <w:r w:rsidRPr="003844F2">
              <w:rPr>
                <w:rFonts w:ascii="Arial" w:hAnsi="Arial" w:cs="Arial"/>
                <w:sz w:val="20"/>
                <w:szCs w:val="20"/>
                <w:lang w:val="en-US"/>
              </w:rPr>
              <w:t xml:space="preserve">NT) </w:t>
            </w:r>
          </w:p>
        </w:tc>
        <w:tc>
          <w:tcPr>
            <w:tcW w:w="6060" w:type="dxa"/>
            <w:tcMar>
              <w:top w:w="100" w:type="dxa"/>
              <w:left w:w="100" w:type="dxa"/>
              <w:bottom w:w="100" w:type="dxa"/>
              <w:right w:w="100" w:type="dxa"/>
            </w:tcMar>
          </w:tcPr>
          <w:p w14:paraId="21B70CC1" w14:textId="77777777" w:rsidR="003844F2" w:rsidRPr="003844F2" w:rsidRDefault="003844F2" w:rsidP="00890BB4">
            <w:pPr>
              <w:widowControl w:val="0"/>
              <w:jc w:val="both"/>
              <w:rPr>
                <w:rFonts w:ascii="Arial" w:hAnsi="Arial" w:cs="Arial"/>
                <w:sz w:val="20"/>
                <w:szCs w:val="20"/>
              </w:rPr>
            </w:pPr>
            <w:r w:rsidRPr="003844F2">
              <w:rPr>
                <w:rFonts w:ascii="Arial" w:hAnsi="Arial" w:cs="Arial"/>
                <w:sz w:val="20"/>
                <w:szCs w:val="20"/>
              </w:rPr>
              <w:t>Quando está perto da qualificação ou é provável que venha a se enquadrar nas categorias VU, EN ou CR num futuro próximo</w:t>
            </w:r>
          </w:p>
        </w:tc>
      </w:tr>
      <w:tr w:rsidR="003844F2" w:rsidRPr="00866C3B" w14:paraId="6BD3B7C6" w14:textId="77777777" w:rsidTr="00890BB4">
        <w:tc>
          <w:tcPr>
            <w:tcW w:w="426" w:type="dxa"/>
            <w:tcMar>
              <w:top w:w="100" w:type="dxa"/>
              <w:left w:w="100" w:type="dxa"/>
              <w:bottom w:w="100" w:type="dxa"/>
              <w:right w:w="100" w:type="dxa"/>
            </w:tcMar>
          </w:tcPr>
          <w:p w14:paraId="39AF87AA" w14:textId="77777777" w:rsidR="003844F2" w:rsidRPr="003844F2" w:rsidRDefault="003844F2" w:rsidP="00890BB4">
            <w:pPr>
              <w:widowControl w:val="0"/>
              <w:rPr>
                <w:rFonts w:ascii="Arial" w:hAnsi="Arial" w:cs="Arial"/>
                <w:sz w:val="20"/>
                <w:szCs w:val="20"/>
              </w:rPr>
            </w:pPr>
            <w:r w:rsidRPr="003844F2">
              <w:rPr>
                <w:rFonts w:ascii="Arial" w:hAnsi="Arial" w:cs="Arial"/>
                <w:sz w:val="20"/>
                <w:szCs w:val="20"/>
              </w:rPr>
              <w:t>8</w:t>
            </w:r>
          </w:p>
        </w:tc>
        <w:tc>
          <w:tcPr>
            <w:tcW w:w="2904" w:type="dxa"/>
            <w:tcMar>
              <w:top w:w="100" w:type="dxa"/>
              <w:left w:w="100" w:type="dxa"/>
              <w:bottom w:w="100" w:type="dxa"/>
              <w:right w:w="100" w:type="dxa"/>
            </w:tcMar>
          </w:tcPr>
          <w:p w14:paraId="1DF44B91" w14:textId="77777777" w:rsidR="003844F2" w:rsidRPr="003844F2" w:rsidRDefault="003844F2" w:rsidP="00890BB4">
            <w:pPr>
              <w:widowControl w:val="0"/>
              <w:rPr>
                <w:rFonts w:ascii="Arial" w:hAnsi="Arial" w:cs="Arial"/>
                <w:sz w:val="20"/>
                <w:szCs w:val="20"/>
              </w:rPr>
            </w:pPr>
            <w:r w:rsidRPr="003844F2">
              <w:rPr>
                <w:rFonts w:ascii="Arial" w:hAnsi="Arial" w:cs="Arial"/>
                <w:sz w:val="20"/>
                <w:szCs w:val="20"/>
              </w:rPr>
              <w:t>Menos preocupante</w:t>
            </w:r>
            <w:r w:rsidRPr="003844F2">
              <w:rPr>
                <w:rFonts w:ascii="Arial" w:hAnsi="Arial" w:cs="Arial"/>
                <w:i/>
                <w:sz w:val="20"/>
                <w:szCs w:val="20"/>
              </w:rPr>
              <w:t>/ least concern</w:t>
            </w:r>
            <w:r w:rsidRPr="003844F2">
              <w:rPr>
                <w:rFonts w:ascii="Arial" w:hAnsi="Arial" w:cs="Arial"/>
                <w:sz w:val="20"/>
                <w:szCs w:val="20"/>
              </w:rPr>
              <w:t xml:space="preserve"> (LC)</w:t>
            </w:r>
          </w:p>
        </w:tc>
        <w:tc>
          <w:tcPr>
            <w:tcW w:w="6060" w:type="dxa"/>
            <w:tcMar>
              <w:top w:w="100" w:type="dxa"/>
              <w:left w:w="100" w:type="dxa"/>
              <w:bottom w:w="100" w:type="dxa"/>
              <w:right w:w="100" w:type="dxa"/>
            </w:tcMar>
          </w:tcPr>
          <w:p w14:paraId="4003C61A" w14:textId="77777777" w:rsidR="003844F2" w:rsidRPr="003844F2" w:rsidRDefault="003844F2" w:rsidP="00890BB4">
            <w:pPr>
              <w:widowControl w:val="0"/>
              <w:jc w:val="both"/>
              <w:rPr>
                <w:rFonts w:ascii="Arial" w:hAnsi="Arial" w:cs="Arial"/>
                <w:sz w:val="20"/>
                <w:szCs w:val="20"/>
              </w:rPr>
            </w:pPr>
            <w:r w:rsidRPr="003844F2">
              <w:rPr>
                <w:rFonts w:ascii="Arial" w:hAnsi="Arial" w:cs="Arial"/>
                <w:sz w:val="20"/>
                <w:szCs w:val="20"/>
              </w:rPr>
              <w:t xml:space="preserve">Taxa de distribuição ampla e taxa abundantes são incluídos nesta categoria.  </w:t>
            </w:r>
          </w:p>
        </w:tc>
      </w:tr>
      <w:tr w:rsidR="003844F2" w:rsidRPr="00866C3B" w14:paraId="74FFC1BC" w14:textId="77777777" w:rsidTr="00890BB4">
        <w:tc>
          <w:tcPr>
            <w:tcW w:w="426" w:type="dxa"/>
            <w:tcMar>
              <w:top w:w="100" w:type="dxa"/>
              <w:left w:w="100" w:type="dxa"/>
              <w:bottom w:w="100" w:type="dxa"/>
              <w:right w:w="100" w:type="dxa"/>
            </w:tcMar>
          </w:tcPr>
          <w:p w14:paraId="343E0916" w14:textId="77777777" w:rsidR="003844F2" w:rsidRPr="003844F2" w:rsidRDefault="003844F2" w:rsidP="00890BB4">
            <w:pPr>
              <w:widowControl w:val="0"/>
              <w:rPr>
                <w:rFonts w:ascii="Arial" w:hAnsi="Arial" w:cs="Arial"/>
                <w:sz w:val="20"/>
                <w:szCs w:val="20"/>
              </w:rPr>
            </w:pPr>
            <w:r w:rsidRPr="003844F2">
              <w:rPr>
                <w:rFonts w:ascii="Arial" w:hAnsi="Arial" w:cs="Arial"/>
                <w:sz w:val="20"/>
                <w:szCs w:val="20"/>
              </w:rPr>
              <w:t>9</w:t>
            </w:r>
          </w:p>
        </w:tc>
        <w:tc>
          <w:tcPr>
            <w:tcW w:w="2904" w:type="dxa"/>
            <w:tcMar>
              <w:top w:w="100" w:type="dxa"/>
              <w:left w:w="100" w:type="dxa"/>
              <w:bottom w:w="100" w:type="dxa"/>
              <w:right w:w="100" w:type="dxa"/>
            </w:tcMar>
          </w:tcPr>
          <w:p w14:paraId="4AEF6908" w14:textId="77777777" w:rsidR="003844F2" w:rsidRPr="003844F2" w:rsidRDefault="003844F2" w:rsidP="00890BB4">
            <w:pPr>
              <w:widowControl w:val="0"/>
              <w:rPr>
                <w:rFonts w:ascii="Arial" w:hAnsi="Arial" w:cs="Arial"/>
                <w:sz w:val="20"/>
                <w:szCs w:val="20"/>
              </w:rPr>
            </w:pPr>
            <w:r w:rsidRPr="003844F2">
              <w:rPr>
                <w:rFonts w:ascii="Arial" w:hAnsi="Arial" w:cs="Arial"/>
                <w:sz w:val="20"/>
                <w:szCs w:val="20"/>
              </w:rPr>
              <w:t xml:space="preserve">Dados insuficientes/ </w:t>
            </w:r>
            <w:r w:rsidRPr="003844F2">
              <w:rPr>
                <w:rFonts w:ascii="Arial" w:hAnsi="Arial" w:cs="Arial"/>
                <w:i/>
                <w:sz w:val="20"/>
                <w:szCs w:val="20"/>
              </w:rPr>
              <w:t xml:space="preserve">data deficient </w:t>
            </w:r>
            <w:r w:rsidRPr="003844F2">
              <w:rPr>
                <w:rFonts w:ascii="Arial" w:hAnsi="Arial" w:cs="Arial"/>
                <w:sz w:val="20"/>
                <w:szCs w:val="20"/>
              </w:rPr>
              <w:t>(DD)</w:t>
            </w:r>
          </w:p>
        </w:tc>
        <w:tc>
          <w:tcPr>
            <w:tcW w:w="6060" w:type="dxa"/>
            <w:tcMar>
              <w:top w:w="100" w:type="dxa"/>
              <w:left w:w="100" w:type="dxa"/>
              <w:bottom w:w="100" w:type="dxa"/>
              <w:right w:w="100" w:type="dxa"/>
            </w:tcMar>
          </w:tcPr>
          <w:p w14:paraId="5D9D4227" w14:textId="77777777" w:rsidR="003844F2" w:rsidRPr="003844F2" w:rsidRDefault="003844F2" w:rsidP="00890BB4">
            <w:pPr>
              <w:widowControl w:val="0"/>
              <w:jc w:val="both"/>
              <w:rPr>
                <w:rFonts w:ascii="Arial" w:hAnsi="Arial" w:cs="Arial"/>
                <w:sz w:val="20"/>
                <w:szCs w:val="20"/>
              </w:rPr>
            </w:pPr>
            <w:r w:rsidRPr="003844F2">
              <w:rPr>
                <w:rFonts w:ascii="Arial" w:hAnsi="Arial" w:cs="Arial"/>
                <w:sz w:val="20"/>
                <w:szCs w:val="20"/>
              </w:rPr>
              <w:t>Quando não há informação adequada para fazer uma avaliação direta ou indireta do seu risco de extinção, com base na sua distribuição e/ou abundância.</w:t>
            </w:r>
          </w:p>
        </w:tc>
      </w:tr>
      <w:tr w:rsidR="003844F2" w:rsidRPr="00866C3B" w14:paraId="36B88357" w14:textId="77777777" w:rsidTr="00890BB4">
        <w:tc>
          <w:tcPr>
            <w:tcW w:w="426" w:type="dxa"/>
            <w:tcMar>
              <w:top w:w="100" w:type="dxa"/>
              <w:left w:w="100" w:type="dxa"/>
              <w:bottom w:w="100" w:type="dxa"/>
              <w:right w:w="100" w:type="dxa"/>
            </w:tcMar>
          </w:tcPr>
          <w:p w14:paraId="12B834E6" w14:textId="77777777" w:rsidR="003844F2" w:rsidRPr="003844F2" w:rsidRDefault="003844F2" w:rsidP="00890BB4">
            <w:pPr>
              <w:widowControl w:val="0"/>
              <w:rPr>
                <w:rFonts w:ascii="Arial" w:hAnsi="Arial" w:cs="Arial"/>
                <w:sz w:val="20"/>
                <w:szCs w:val="20"/>
              </w:rPr>
            </w:pPr>
            <w:r w:rsidRPr="003844F2">
              <w:rPr>
                <w:rFonts w:ascii="Arial" w:hAnsi="Arial" w:cs="Arial"/>
                <w:sz w:val="20"/>
                <w:szCs w:val="20"/>
              </w:rPr>
              <w:t>10</w:t>
            </w:r>
          </w:p>
        </w:tc>
        <w:tc>
          <w:tcPr>
            <w:tcW w:w="2904" w:type="dxa"/>
            <w:tcMar>
              <w:top w:w="100" w:type="dxa"/>
              <w:left w:w="100" w:type="dxa"/>
              <w:bottom w:w="100" w:type="dxa"/>
              <w:right w:w="100" w:type="dxa"/>
            </w:tcMar>
          </w:tcPr>
          <w:p w14:paraId="3FD208BD" w14:textId="77777777" w:rsidR="003844F2" w:rsidRPr="003844F2" w:rsidRDefault="003844F2" w:rsidP="00890BB4">
            <w:pPr>
              <w:widowControl w:val="0"/>
              <w:rPr>
                <w:rFonts w:ascii="Arial" w:hAnsi="Arial" w:cs="Arial"/>
                <w:sz w:val="20"/>
                <w:szCs w:val="20"/>
              </w:rPr>
            </w:pPr>
            <w:r w:rsidRPr="003844F2">
              <w:rPr>
                <w:rFonts w:ascii="Arial" w:hAnsi="Arial" w:cs="Arial"/>
                <w:sz w:val="20"/>
                <w:szCs w:val="20"/>
              </w:rPr>
              <w:t xml:space="preserve">Não aplicável/ </w:t>
            </w:r>
            <w:r w:rsidRPr="003844F2">
              <w:rPr>
                <w:rFonts w:ascii="Arial" w:hAnsi="Arial" w:cs="Arial"/>
                <w:i/>
                <w:sz w:val="20"/>
                <w:szCs w:val="20"/>
              </w:rPr>
              <w:t>not applicable</w:t>
            </w:r>
            <w:r w:rsidRPr="003844F2">
              <w:rPr>
                <w:rFonts w:ascii="Arial" w:hAnsi="Arial" w:cs="Arial"/>
                <w:sz w:val="20"/>
                <w:szCs w:val="20"/>
              </w:rPr>
              <w:t xml:space="preserve"> (NA)</w:t>
            </w:r>
          </w:p>
        </w:tc>
        <w:tc>
          <w:tcPr>
            <w:tcW w:w="6060" w:type="dxa"/>
            <w:tcMar>
              <w:top w:w="100" w:type="dxa"/>
              <w:left w:w="100" w:type="dxa"/>
              <w:bottom w:w="100" w:type="dxa"/>
              <w:right w:w="100" w:type="dxa"/>
            </w:tcMar>
          </w:tcPr>
          <w:p w14:paraId="77A60270" w14:textId="77777777" w:rsidR="003844F2" w:rsidRPr="003844F2" w:rsidRDefault="003844F2" w:rsidP="00890BB4">
            <w:pPr>
              <w:widowControl w:val="0"/>
              <w:jc w:val="both"/>
              <w:rPr>
                <w:rFonts w:ascii="Arial" w:hAnsi="Arial" w:cs="Arial"/>
                <w:sz w:val="20"/>
                <w:szCs w:val="20"/>
              </w:rPr>
            </w:pPr>
            <w:r w:rsidRPr="003844F2">
              <w:rPr>
                <w:rFonts w:ascii="Arial" w:hAnsi="Arial" w:cs="Arial"/>
                <w:sz w:val="20"/>
                <w:szCs w:val="20"/>
              </w:rPr>
              <w:t>Categoria considerada inelegível para ser avaliado no Brasil.</w:t>
            </w:r>
          </w:p>
        </w:tc>
      </w:tr>
      <w:tr w:rsidR="003844F2" w:rsidRPr="00866C3B" w14:paraId="63324341" w14:textId="77777777" w:rsidTr="00890BB4">
        <w:tc>
          <w:tcPr>
            <w:tcW w:w="426" w:type="dxa"/>
            <w:tcMar>
              <w:top w:w="100" w:type="dxa"/>
              <w:left w:w="100" w:type="dxa"/>
              <w:bottom w:w="100" w:type="dxa"/>
              <w:right w:w="100" w:type="dxa"/>
            </w:tcMar>
          </w:tcPr>
          <w:p w14:paraId="5F9375CC" w14:textId="77777777" w:rsidR="003844F2" w:rsidRPr="003844F2" w:rsidRDefault="003844F2" w:rsidP="00890BB4">
            <w:pPr>
              <w:widowControl w:val="0"/>
              <w:rPr>
                <w:rFonts w:ascii="Arial" w:hAnsi="Arial" w:cs="Arial"/>
                <w:sz w:val="20"/>
                <w:szCs w:val="20"/>
              </w:rPr>
            </w:pPr>
            <w:r w:rsidRPr="003844F2">
              <w:rPr>
                <w:rFonts w:ascii="Arial" w:hAnsi="Arial" w:cs="Arial"/>
                <w:sz w:val="20"/>
                <w:szCs w:val="20"/>
              </w:rPr>
              <w:t>11</w:t>
            </w:r>
          </w:p>
        </w:tc>
        <w:tc>
          <w:tcPr>
            <w:tcW w:w="2904" w:type="dxa"/>
            <w:tcMar>
              <w:top w:w="100" w:type="dxa"/>
              <w:left w:w="100" w:type="dxa"/>
              <w:bottom w:w="100" w:type="dxa"/>
              <w:right w:w="100" w:type="dxa"/>
            </w:tcMar>
          </w:tcPr>
          <w:p w14:paraId="371B011B" w14:textId="77777777" w:rsidR="003844F2" w:rsidRPr="003844F2" w:rsidRDefault="003844F2" w:rsidP="00890BB4">
            <w:pPr>
              <w:widowControl w:val="0"/>
              <w:rPr>
                <w:rFonts w:ascii="Arial" w:hAnsi="Arial" w:cs="Arial"/>
                <w:sz w:val="20"/>
                <w:szCs w:val="20"/>
                <w:lang w:val="en-US"/>
              </w:rPr>
            </w:pPr>
            <w:r w:rsidRPr="003844F2">
              <w:rPr>
                <w:rFonts w:ascii="Arial" w:hAnsi="Arial" w:cs="Arial"/>
                <w:sz w:val="20"/>
                <w:szCs w:val="20"/>
                <w:lang w:val="en-US"/>
              </w:rPr>
              <w:t xml:space="preserve">Não avaliado/ </w:t>
            </w:r>
            <w:r w:rsidRPr="003844F2">
              <w:rPr>
                <w:rFonts w:ascii="Arial" w:hAnsi="Arial" w:cs="Arial"/>
                <w:i/>
                <w:sz w:val="20"/>
                <w:szCs w:val="20"/>
                <w:lang w:val="en-US"/>
              </w:rPr>
              <w:t>not evaluated</w:t>
            </w:r>
            <w:r w:rsidRPr="003844F2">
              <w:rPr>
                <w:rFonts w:ascii="Arial" w:hAnsi="Arial" w:cs="Arial"/>
                <w:sz w:val="20"/>
                <w:szCs w:val="20"/>
                <w:lang w:val="en-US"/>
              </w:rPr>
              <w:t xml:space="preserve"> (NE)</w:t>
            </w:r>
            <w:r w:rsidRPr="003844F2">
              <w:rPr>
                <w:rFonts w:ascii="Arial" w:hAnsi="Arial" w:cs="Arial"/>
                <w:sz w:val="20"/>
                <w:szCs w:val="20"/>
                <w:lang w:val="en-US"/>
              </w:rPr>
              <w:br/>
              <w:t xml:space="preserve"> </w:t>
            </w:r>
          </w:p>
        </w:tc>
        <w:tc>
          <w:tcPr>
            <w:tcW w:w="6060" w:type="dxa"/>
            <w:tcMar>
              <w:top w:w="100" w:type="dxa"/>
              <w:left w:w="100" w:type="dxa"/>
              <w:bottom w:w="100" w:type="dxa"/>
              <w:right w:w="100" w:type="dxa"/>
            </w:tcMar>
          </w:tcPr>
          <w:p w14:paraId="2206352A" w14:textId="77777777" w:rsidR="003844F2" w:rsidRPr="003844F2" w:rsidRDefault="003844F2" w:rsidP="00890BB4">
            <w:pPr>
              <w:widowControl w:val="0"/>
              <w:jc w:val="both"/>
              <w:rPr>
                <w:rFonts w:ascii="Arial" w:hAnsi="Arial" w:cs="Arial"/>
                <w:sz w:val="20"/>
                <w:szCs w:val="20"/>
              </w:rPr>
            </w:pPr>
            <w:r w:rsidRPr="003844F2">
              <w:rPr>
                <w:rFonts w:ascii="Arial" w:hAnsi="Arial" w:cs="Arial"/>
                <w:sz w:val="20"/>
                <w:szCs w:val="20"/>
              </w:rPr>
              <w:t xml:space="preserve">Quando ainda não foi avaliado sob os critérios IUCN. </w:t>
            </w:r>
            <w:r w:rsidRPr="003844F2">
              <w:rPr>
                <w:rFonts w:ascii="Arial" w:hAnsi="Arial" w:cs="Arial"/>
                <w:sz w:val="20"/>
                <w:szCs w:val="20"/>
              </w:rPr>
              <w:br/>
              <w:t xml:space="preserve"> </w:t>
            </w:r>
          </w:p>
        </w:tc>
      </w:tr>
      <w:tr w:rsidR="003844F2" w:rsidRPr="00866C3B" w14:paraId="01068587" w14:textId="77777777" w:rsidTr="00890BB4">
        <w:tc>
          <w:tcPr>
            <w:tcW w:w="426" w:type="dxa"/>
            <w:tcBorders>
              <w:bottom w:val="single" w:sz="4" w:space="0" w:color="auto"/>
            </w:tcBorders>
            <w:tcMar>
              <w:top w:w="100" w:type="dxa"/>
              <w:left w:w="100" w:type="dxa"/>
              <w:bottom w:w="100" w:type="dxa"/>
              <w:right w:w="100" w:type="dxa"/>
            </w:tcMar>
          </w:tcPr>
          <w:p w14:paraId="1A4AFAE5" w14:textId="77777777" w:rsidR="003844F2" w:rsidRPr="003844F2" w:rsidRDefault="003844F2" w:rsidP="00890BB4">
            <w:pPr>
              <w:widowControl w:val="0"/>
              <w:rPr>
                <w:rFonts w:ascii="Arial" w:hAnsi="Arial" w:cs="Arial"/>
                <w:sz w:val="20"/>
                <w:szCs w:val="20"/>
              </w:rPr>
            </w:pPr>
            <w:r w:rsidRPr="003844F2">
              <w:rPr>
                <w:rFonts w:ascii="Arial" w:hAnsi="Arial" w:cs="Arial"/>
                <w:sz w:val="20"/>
                <w:szCs w:val="20"/>
              </w:rPr>
              <w:t>12</w:t>
            </w:r>
          </w:p>
        </w:tc>
        <w:tc>
          <w:tcPr>
            <w:tcW w:w="2904" w:type="dxa"/>
            <w:tcBorders>
              <w:bottom w:val="single" w:sz="4" w:space="0" w:color="auto"/>
            </w:tcBorders>
            <w:tcMar>
              <w:top w:w="100" w:type="dxa"/>
              <w:left w:w="100" w:type="dxa"/>
              <w:bottom w:w="100" w:type="dxa"/>
              <w:right w:w="100" w:type="dxa"/>
            </w:tcMar>
          </w:tcPr>
          <w:p w14:paraId="4987D458" w14:textId="77777777" w:rsidR="003844F2" w:rsidRPr="003844F2" w:rsidRDefault="003844F2" w:rsidP="00890BB4">
            <w:pPr>
              <w:widowControl w:val="0"/>
              <w:rPr>
                <w:rFonts w:ascii="Arial" w:hAnsi="Arial" w:cs="Arial"/>
                <w:sz w:val="20"/>
                <w:szCs w:val="20"/>
              </w:rPr>
            </w:pPr>
            <w:r w:rsidRPr="003844F2">
              <w:rPr>
                <w:rFonts w:ascii="Arial" w:hAnsi="Arial" w:cs="Arial"/>
                <w:sz w:val="20"/>
                <w:szCs w:val="20"/>
              </w:rPr>
              <w:t>Possivelmente extinto (PEX)</w:t>
            </w:r>
          </w:p>
        </w:tc>
        <w:tc>
          <w:tcPr>
            <w:tcW w:w="6060" w:type="dxa"/>
            <w:tcBorders>
              <w:bottom w:val="single" w:sz="4" w:space="0" w:color="auto"/>
            </w:tcBorders>
            <w:tcMar>
              <w:top w:w="100" w:type="dxa"/>
              <w:left w:w="100" w:type="dxa"/>
              <w:bottom w:w="100" w:type="dxa"/>
              <w:right w:w="100" w:type="dxa"/>
            </w:tcMar>
          </w:tcPr>
          <w:p w14:paraId="7AEA13CC" w14:textId="77777777" w:rsidR="003844F2" w:rsidRPr="003844F2" w:rsidRDefault="003844F2" w:rsidP="00890BB4">
            <w:pPr>
              <w:widowControl w:val="0"/>
              <w:jc w:val="both"/>
              <w:rPr>
                <w:rFonts w:ascii="Arial" w:hAnsi="Arial" w:cs="Arial"/>
                <w:sz w:val="20"/>
                <w:szCs w:val="20"/>
              </w:rPr>
            </w:pPr>
            <w:r w:rsidRPr="003844F2">
              <w:rPr>
                <w:rFonts w:ascii="Arial" w:hAnsi="Arial" w:cs="Arial"/>
                <w:sz w:val="20"/>
                <w:szCs w:val="20"/>
              </w:rPr>
              <w:t>Quando se supõe que a espécie já esteja extinta, porém ainda não se pode confirmar.</w:t>
            </w:r>
          </w:p>
        </w:tc>
      </w:tr>
      <w:tr w:rsidR="003844F2" w:rsidRPr="00866C3B" w14:paraId="3505089C" w14:textId="77777777" w:rsidTr="00890BB4">
        <w:tc>
          <w:tcPr>
            <w:tcW w:w="9390" w:type="dxa"/>
            <w:gridSpan w:val="3"/>
            <w:tcBorders>
              <w:top w:val="single" w:sz="4" w:space="0" w:color="auto"/>
              <w:bottom w:val="nil"/>
            </w:tcBorders>
            <w:tcMar>
              <w:top w:w="100" w:type="dxa"/>
              <w:left w:w="100" w:type="dxa"/>
              <w:bottom w:w="100" w:type="dxa"/>
              <w:right w:w="100" w:type="dxa"/>
            </w:tcMar>
          </w:tcPr>
          <w:p w14:paraId="723D4ECD" w14:textId="77777777" w:rsidR="003844F2" w:rsidRPr="003844F2" w:rsidRDefault="003844F2" w:rsidP="00890BB4">
            <w:pPr>
              <w:widowControl w:val="0"/>
              <w:jc w:val="both"/>
              <w:rPr>
                <w:rFonts w:ascii="Arial" w:hAnsi="Arial" w:cs="Arial"/>
                <w:sz w:val="22"/>
                <w:szCs w:val="22"/>
              </w:rPr>
            </w:pPr>
            <w:r w:rsidRPr="003844F2">
              <w:rPr>
                <w:rFonts w:ascii="Arial" w:hAnsi="Arial" w:cs="Arial"/>
                <w:sz w:val="22"/>
                <w:szCs w:val="22"/>
              </w:rPr>
              <w:t>Fonte: Ministério do Meio Ambiente (MMA), 2016</w:t>
            </w:r>
          </w:p>
        </w:tc>
      </w:tr>
    </w:tbl>
    <w:p w14:paraId="528AFFB7" w14:textId="77777777" w:rsidR="003844F2" w:rsidRDefault="003844F2" w:rsidP="003844F2">
      <w:pPr>
        <w:jc w:val="both"/>
      </w:pPr>
    </w:p>
    <w:p w14:paraId="3980FF46" w14:textId="0242BF1A" w:rsidR="003844F2" w:rsidRPr="003844F2" w:rsidRDefault="003844F2" w:rsidP="003844F2">
      <w:pPr>
        <w:spacing w:line="360" w:lineRule="auto"/>
        <w:jc w:val="both"/>
        <w:rPr>
          <w:rFonts w:ascii="Arial" w:hAnsi="Arial" w:cs="Arial"/>
        </w:rPr>
      </w:pPr>
      <w:r w:rsidRPr="003844F2">
        <w:rPr>
          <w:rFonts w:ascii="Arial" w:hAnsi="Arial" w:cs="Arial"/>
        </w:rPr>
        <w:t>3.5.2.1</w:t>
      </w:r>
      <w:r w:rsidRPr="003844F2">
        <w:rPr>
          <w:rFonts w:ascii="Arial" w:hAnsi="Arial" w:cs="Arial"/>
        </w:rPr>
        <w:tab/>
        <w:t xml:space="preserve"> Flora Ameaçada</w:t>
      </w:r>
    </w:p>
    <w:p w14:paraId="24CDFA92" w14:textId="77777777" w:rsidR="003844F2" w:rsidRPr="003844F2" w:rsidRDefault="003844F2" w:rsidP="003844F2">
      <w:pPr>
        <w:spacing w:line="360" w:lineRule="auto"/>
        <w:jc w:val="both"/>
        <w:rPr>
          <w:rFonts w:ascii="Arial" w:hAnsi="Arial" w:cs="Arial"/>
        </w:rPr>
      </w:pPr>
    </w:p>
    <w:p w14:paraId="0D127A39" w14:textId="77777777" w:rsidR="003844F2" w:rsidRPr="003844F2" w:rsidRDefault="003844F2" w:rsidP="003844F2">
      <w:pPr>
        <w:spacing w:line="360" w:lineRule="auto"/>
        <w:jc w:val="both"/>
        <w:rPr>
          <w:rFonts w:ascii="Arial" w:hAnsi="Arial" w:cs="Arial"/>
        </w:rPr>
      </w:pPr>
      <w:r w:rsidRPr="003844F2">
        <w:rPr>
          <w:rFonts w:ascii="Arial" w:hAnsi="Arial" w:cs="Arial"/>
        </w:rPr>
        <w:tab/>
        <w:t>O estudo da flora ameaçada foi realizado através da consulta a trabalhos de levantamento de flora da região em conjunto com o Livro da Flora do Brasil (2013) do Ministério do Meio Ambiente, e a Lista de Espécies da Flora Ameaçadas de Extinção no Paraná (2008) do Instituto Ambiental do Paraná. Ao total foram encontradas 37 espécies ameaçadas de extinção (Tabela 2).</w:t>
      </w:r>
    </w:p>
    <w:p w14:paraId="18E7A59D" w14:textId="77777777" w:rsidR="003844F2" w:rsidRPr="003844F2" w:rsidRDefault="003844F2" w:rsidP="003844F2">
      <w:pPr>
        <w:spacing w:line="360" w:lineRule="auto"/>
        <w:ind w:firstLine="720"/>
        <w:jc w:val="both"/>
        <w:rPr>
          <w:rFonts w:ascii="Arial" w:hAnsi="Arial" w:cs="Arial"/>
        </w:rPr>
      </w:pPr>
      <w:r w:rsidRPr="003844F2">
        <w:rPr>
          <w:rFonts w:ascii="Arial" w:hAnsi="Arial" w:cs="Arial"/>
        </w:rPr>
        <w:t>As espécies ameaçadas da flora sofrem principalmente com a perda de habitat e extração intensiva. Espécies de grande interesse madeireiro, como o cedro (</w:t>
      </w:r>
      <w:r w:rsidRPr="003844F2">
        <w:rPr>
          <w:rFonts w:ascii="Arial" w:hAnsi="Arial" w:cs="Arial"/>
          <w:i/>
        </w:rPr>
        <w:t>Cedrella fissilis</w:t>
      </w:r>
      <w:r w:rsidRPr="003844F2">
        <w:rPr>
          <w:rFonts w:ascii="Arial" w:hAnsi="Arial" w:cs="Arial"/>
        </w:rPr>
        <w:t>), canela-preta (</w:t>
      </w:r>
      <w:r w:rsidRPr="003844F2">
        <w:rPr>
          <w:rFonts w:ascii="Arial" w:hAnsi="Arial" w:cs="Arial"/>
          <w:i/>
        </w:rPr>
        <w:t>Ocotea catharinensis</w:t>
      </w:r>
      <w:r w:rsidRPr="003844F2">
        <w:rPr>
          <w:rFonts w:ascii="Arial" w:hAnsi="Arial" w:cs="Arial"/>
        </w:rPr>
        <w:t>) e a imbuia (O</w:t>
      </w:r>
      <w:r w:rsidRPr="003844F2">
        <w:rPr>
          <w:rFonts w:ascii="Arial" w:hAnsi="Arial" w:cs="Arial"/>
          <w:i/>
        </w:rPr>
        <w:t>cotea porosa</w:t>
      </w:r>
      <w:r w:rsidRPr="003844F2">
        <w:rPr>
          <w:rFonts w:ascii="Arial" w:hAnsi="Arial" w:cs="Arial"/>
        </w:rPr>
        <w:t>) foram intensivamente exploradas na região devido à qualidade da madeira, estando atualmente vulneráveis à extinção.</w:t>
      </w:r>
    </w:p>
    <w:p w14:paraId="09C947C3" w14:textId="77777777" w:rsidR="003844F2" w:rsidRPr="003844F2" w:rsidRDefault="003844F2" w:rsidP="003844F2">
      <w:pPr>
        <w:spacing w:line="360" w:lineRule="auto"/>
        <w:ind w:firstLine="720"/>
        <w:jc w:val="both"/>
        <w:rPr>
          <w:rFonts w:ascii="Arial" w:hAnsi="Arial" w:cs="Arial"/>
        </w:rPr>
      </w:pPr>
      <w:r w:rsidRPr="003844F2">
        <w:rPr>
          <w:rFonts w:ascii="Arial" w:hAnsi="Arial" w:cs="Arial"/>
        </w:rPr>
        <w:t>O palmito-juçara (</w:t>
      </w:r>
      <w:r w:rsidRPr="003844F2">
        <w:rPr>
          <w:rFonts w:ascii="Arial" w:hAnsi="Arial" w:cs="Arial"/>
          <w:i/>
        </w:rPr>
        <w:t>Euterpe edulis</w:t>
      </w:r>
      <w:r w:rsidRPr="003844F2">
        <w:rPr>
          <w:rFonts w:ascii="Arial" w:hAnsi="Arial" w:cs="Arial"/>
        </w:rPr>
        <w:t xml:space="preserve">) é uma palmeira de grande importância para o ecossistema, pois tem interação com várias espécies da </w:t>
      </w:r>
      <w:proofErr w:type="gramStart"/>
      <w:r w:rsidRPr="003844F2">
        <w:rPr>
          <w:rFonts w:ascii="Arial" w:hAnsi="Arial" w:cs="Arial"/>
        </w:rPr>
        <w:t>fauna ,</w:t>
      </w:r>
      <w:proofErr w:type="gramEnd"/>
      <w:r w:rsidRPr="003844F2">
        <w:rPr>
          <w:rFonts w:ascii="Arial" w:hAnsi="Arial" w:cs="Arial"/>
        </w:rPr>
        <w:t xml:space="preserve"> já que seus frutos servem de alimento para diversas aves, marsupiais, primatas, roedores, entre outros animais (Barroso </w:t>
      </w:r>
      <w:r w:rsidRPr="003844F2">
        <w:rPr>
          <w:rFonts w:ascii="Arial" w:hAnsi="Arial" w:cs="Arial"/>
          <w:i/>
        </w:rPr>
        <w:t>et al.</w:t>
      </w:r>
      <w:r w:rsidRPr="003844F2">
        <w:rPr>
          <w:rFonts w:ascii="Arial" w:hAnsi="Arial" w:cs="Arial"/>
        </w:rPr>
        <w:t>, 2010). Atualmente a espécie está na lista de flora ameaçada devido à sua extração para fins comerciais.</w:t>
      </w:r>
    </w:p>
    <w:p w14:paraId="76E74ABF" w14:textId="222B8B8E" w:rsidR="003844F2" w:rsidRPr="003844F2" w:rsidRDefault="003844F2" w:rsidP="003844F2">
      <w:pPr>
        <w:spacing w:after="160" w:line="259" w:lineRule="auto"/>
        <w:rPr>
          <w:rFonts w:ascii="Arial" w:hAnsi="Arial" w:cs="Arial"/>
        </w:rPr>
      </w:pPr>
      <w:r>
        <w:rPr>
          <w:rFonts w:ascii="Arial" w:hAnsi="Arial" w:cs="Arial"/>
        </w:rPr>
        <w:br w:type="page"/>
      </w:r>
    </w:p>
    <w:tbl>
      <w:tblPr>
        <w:tblW w:w="0" w:type="auto"/>
        <w:tblBorders>
          <w:top w:val="single" w:sz="6" w:space="0" w:color="000000"/>
          <w:bottom w:val="single" w:sz="6" w:space="0" w:color="000000"/>
          <w:insideH w:val="single" w:sz="6" w:space="0" w:color="000000"/>
          <w:insideV w:val="single" w:sz="6" w:space="0" w:color="000000"/>
        </w:tblBorders>
        <w:tblCellMar>
          <w:top w:w="15" w:type="dxa"/>
          <w:left w:w="15" w:type="dxa"/>
          <w:bottom w:w="15" w:type="dxa"/>
          <w:right w:w="15" w:type="dxa"/>
        </w:tblCellMar>
        <w:tblLook w:val="04A0" w:firstRow="1" w:lastRow="0" w:firstColumn="1" w:lastColumn="0" w:noHBand="0" w:noVBand="1"/>
      </w:tblPr>
      <w:tblGrid>
        <w:gridCol w:w="1819"/>
        <w:gridCol w:w="3977"/>
        <w:gridCol w:w="1807"/>
        <w:gridCol w:w="1141"/>
      </w:tblGrid>
      <w:tr w:rsidR="003844F2" w:rsidRPr="003B3CC9" w14:paraId="0D74899B" w14:textId="77777777" w:rsidTr="00890BB4">
        <w:trPr>
          <w:trHeight w:val="420"/>
        </w:trPr>
        <w:tc>
          <w:tcPr>
            <w:tcW w:w="0" w:type="auto"/>
            <w:gridSpan w:val="4"/>
            <w:tcBorders>
              <w:top w:val="nil"/>
            </w:tcBorders>
            <w:shd w:val="clear" w:color="auto" w:fill="FFFFFF"/>
            <w:tcMar>
              <w:top w:w="0" w:type="dxa"/>
              <w:left w:w="120" w:type="dxa"/>
              <w:bottom w:w="0" w:type="dxa"/>
              <w:right w:w="120" w:type="dxa"/>
            </w:tcMar>
            <w:vAlign w:val="center"/>
          </w:tcPr>
          <w:p w14:paraId="75565E82" w14:textId="77777777" w:rsidR="003844F2" w:rsidRPr="005F25F5" w:rsidRDefault="003844F2" w:rsidP="005F25F5">
            <w:pPr>
              <w:spacing w:after="160"/>
              <w:jc w:val="both"/>
              <w:rPr>
                <w:rFonts w:ascii="Arial" w:hAnsi="Arial" w:cs="Arial"/>
                <w:sz w:val="22"/>
                <w:szCs w:val="22"/>
              </w:rPr>
            </w:pPr>
            <w:r w:rsidRPr="005F25F5">
              <w:rPr>
                <w:rFonts w:ascii="Arial" w:hAnsi="Arial" w:cs="Arial"/>
                <w:sz w:val="22"/>
                <w:szCs w:val="22"/>
                <w:highlight w:val="yellow"/>
              </w:rPr>
              <w:lastRenderedPageBreak/>
              <w:t>Tabela 2</w:t>
            </w:r>
            <w:r w:rsidRPr="005F25F5">
              <w:rPr>
                <w:rFonts w:ascii="Arial" w:hAnsi="Arial" w:cs="Arial"/>
                <w:sz w:val="22"/>
                <w:szCs w:val="22"/>
              </w:rPr>
              <w:t xml:space="preserve"> – Lista de espécies da flora ameaçadas de extinção presentes na APA de Guaraqueçaba</w:t>
            </w:r>
          </w:p>
        </w:tc>
      </w:tr>
      <w:tr w:rsidR="003844F2" w:rsidRPr="003B3CC9" w14:paraId="373FEAF6" w14:textId="77777777" w:rsidTr="00890BB4">
        <w:trPr>
          <w:trHeight w:val="420"/>
        </w:trPr>
        <w:tc>
          <w:tcPr>
            <w:tcW w:w="0" w:type="auto"/>
            <w:shd w:val="clear" w:color="auto" w:fill="FFFFFF"/>
            <w:tcMar>
              <w:top w:w="0" w:type="dxa"/>
              <w:left w:w="120" w:type="dxa"/>
              <w:bottom w:w="0" w:type="dxa"/>
              <w:right w:w="120" w:type="dxa"/>
            </w:tcMar>
            <w:vAlign w:val="center"/>
            <w:hideMark/>
          </w:tcPr>
          <w:p w14:paraId="4ACFB3D5" w14:textId="77777777" w:rsidR="003844F2" w:rsidRPr="005F25F5" w:rsidRDefault="003844F2" w:rsidP="00890BB4">
            <w:pPr>
              <w:jc w:val="center"/>
              <w:rPr>
                <w:rFonts w:ascii="Arial" w:hAnsi="Arial" w:cs="Arial"/>
                <w:sz w:val="20"/>
                <w:szCs w:val="20"/>
              </w:rPr>
            </w:pPr>
            <w:r w:rsidRPr="005F25F5">
              <w:rPr>
                <w:rFonts w:ascii="Arial" w:hAnsi="Arial" w:cs="Arial"/>
                <w:b/>
                <w:bCs/>
                <w:sz w:val="20"/>
                <w:szCs w:val="20"/>
              </w:rPr>
              <w:t>Família</w:t>
            </w:r>
          </w:p>
        </w:tc>
        <w:tc>
          <w:tcPr>
            <w:tcW w:w="0" w:type="auto"/>
            <w:shd w:val="clear" w:color="auto" w:fill="FFFFFF"/>
            <w:tcMar>
              <w:top w:w="0" w:type="dxa"/>
              <w:left w:w="120" w:type="dxa"/>
              <w:bottom w:w="0" w:type="dxa"/>
              <w:right w:w="120" w:type="dxa"/>
            </w:tcMar>
            <w:vAlign w:val="center"/>
            <w:hideMark/>
          </w:tcPr>
          <w:p w14:paraId="1D32D8E2" w14:textId="77777777" w:rsidR="003844F2" w:rsidRPr="005F25F5" w:rsidRDefault="003844F2" w:rsidP="00890BB4">
            <w:pPr>
              <w:jc w:val="center"/>
              <w:rPr>
                <w:rFonts w:ascii="Arial" w:hAnsi="Arial" w:cs="Arial"/>
                <w:sz w:val="20"/>
                <w:szCs w:val="20"/>
              </w:rPr>
            </w:pPr>
            <w:r w:rsidRPr="005F25F5">
              <w:rPr>
                <w:rFonts w:ascii="Arial" w:hAnsi="Arial" w:cs="Arial"/>
                <w:b/>
                <w:bCs/>
                <w:sz w:val="20"/>
                <w:szCs w:val="20"/>
              </w:rPr>
              <w:t>Espécie</w:t>
            </w:r>
          </w:p>
        </w:tc>
        <w:tc>
          <w:tcPr>
            <w:tcW w:w="0" w:type="auto"/>
            <w:shd w:val="clear" w:color="auto" w:fill="FFFFFF"/>
            <w:tcMar>
              <w:top w:w="0" w:type="dxa"/>
              <w:left w:w="120" w:type="dxa"/>
              <w:bottom w:w="0" w:type="dxa"/>
              <w:right w:w="120" w:type="dxa"/>
            </w:tcMar>
            <w:vAlign w:val="center"/>
            <w:hideMark/>
          </w:tcPr>
          <w:p w14:paraId="42B71C29" w14:textId="77777777" w:rsidR="003844F2" w:rsidRPr="005F25F5" w:rsidRDefault="003844F2" w:rsidP="00890BB4">
            <w:pPr>
              <w:jc w:val="center"/>
              <w:rPr>
                <w:rFonts w:ascii="Arial" w:hAnsi="Arial" w:cs="Arial"/>
                <w:sz w:val="20"/>
                <w:szCs w:val="20"/>
              </w:rPr>
            </w:pPr>
            <w:r w:rsidRPr="005F25F5">
              <w:rPr>
                <w:rFonts w:ascii="Arial" w:hAnsi="Arial" w:cs="Arial"/>
                <w:b/>
                <w:bCs/>
                <w:sz w:val="20"/>
                <w:szCs w:val="20"/>
              </w:rPr>
              <w:t>Nome Popular</w:t>
            </w:r>
          </w:p>
        </w:tc>
        <w:tc>
          <w:tcPr>
            <w:tcW w:w="0" w:type="auto"/>
            <w:shd w:val="clear" w:color="auto" w:fill="FFFFFF"/>
            <w:tcMar>
              <w:top w:w="0" w:type="dxa"/>
              <w:left w:w="120" w:type="dxa"/>
              <w:bottom w:w="0" w:type="dxa"/>
              <w:right w:w="120" w:type="dxa"/>
            </w:tcMar>
            <w:vAlign w:val="center"/>
            <w:hideMark/>
          </w:tcPr>
          <w:p w14:paraId="05C0245E" w14:textId="77777777" w:rsidR="003844F2" w:rsidRPr="005F25F5" w:rsidRDefault="003844F2" w:rsidP="00890BB4">
            <w:pPr>
              <w:jc w:val="center"/>
              <w:rPr>
                <w:rFonts w:ascii="Arial" w:hAnsi="Arial" w:cs="Arial"/>
                <w:sz w:val="20"/>
                <w:szCs w:val="20"/>
              </w:rPr>
            </w:pPr>
            <w:r w:rsidRPr="005F25F5">
              <w:rPr>
                <w:rFonts w:ascii="Arial" w:hAnsi="Arial" w:cs="Arial"/>
                <w:b/>
                <w:bCs/>
                <w:sz w:val="20"/>
                <w:szCs w:val="20"/>
              </w:rPr>
              <w:t>Indicador</w:t>
            </w:r>
          </w:p>
        </w:tc>
      </w:tr>
      <w:tr w:rsidR="003844F2" w:rsidRPr="003B3CC9" w14:paraId="0418277B" w14:textId="77777777" w:rsidTr="00890BB4">
        <w:trPr>
          <w:trHeight w:val="375"/>
        </w:trPr>
        <w:tc>
          <w:tcPr>
            <w:tcW w:w="0" w:type="auto"/>
            <w:shd w:val="clear" w:color="auto" w:fill="FFFFFF"/>
            <w:tcMar>
              <w:top w:w="0" w:type="dxa"/>
              <w:left w:w="120" w:type="dxa"/>
              <w:bottom w:w="0" w:type="dxa"/>
              <w:right w:w="120" w:type="dxa"/>
            </w:tcMar>
            <w:vAlign w:val="center"/>
            <w:hideMark/>
          </w:tcPr>
          <w:p w14:paraId="2A25BDC7" w14:textId="77777777" w:rsidR="003844F2" w:rsidRPr="005F25F5" w:rsidRDefault="003844F2" w:rsidP="00890BB4">
            <w:pPr>
              <w:spacing w:after="160"/>
              <w:jc w:val="center"/>
              <w:rPr>
                <w:rFonts w:ascii="Arial" w:hAnsi="Arial" w:cs="Arial"/>
                <w:sz w:val="20"/>
                <w:szCs w:val="20"/>
              </w:rPr>
            </w:pPr>
            <w:r w:rsidRPr="005F25F5">
              <w:rPr>
                <w:rFonts w:ascii="Arial" w:hAnsi="Arial" w:cs="Arial"/>
                <w:bCs/>
                <w:sz w:val="20"/>
                <w:szCs w:val="20"/>
              </w:rPr>
              <w:t>Acanthaceae</w:t>
            </w:r>
          </w:p>
        </w:tc>
        <w:tc>
          <w:tcPr>
            <w:tcW w:w="0" w:type="auto"/>
            <w:shd w:val="clear" w:color="auto" w:fill="FFFFFF"/>
            <w:tcMar>
              <w:top w:w="0" w:type="dxa"/>
              <w:left w:w="120" w:type="dxa"/>
              <w:bottom w:w="0" w:type="dxa"/>
              <w:right w:w="120" w:type="dxa"/>
            </w:tcMar>
            <w:vAlign w:val="center"/>
            <w:hideMark/>
          </w:tcPr>
          <w:p w14:paraId="04EE500A" w14:textId="77777777" w:rsidR="003844F2" w:rsidRPr="005F25F5" w:rsidRDefault="003844F2" w:rsidP="00890BB4">
            <w:pPr>
              <w:spacing w:after="160"/>
              <w:jc w:val="center"/>
              <w:rPr>
                <w:rFonts w:ascii="Arial" w:hAnsi="Arial" w:cs="Arial"/>
                <w:sz w:val="20"/>
                <w:szCs w:val="20"/>
              </w:rPr>
            </w:pPr>
            <w:r w:rsidRPr="005F25F5">
              <w:rPr>
                <w:rFonts w:ascii="Arial" w:hAnsi="Arial" w:cs="Arial"/>
                <w:i/>
                <w:iCs/>
                <w:sz w:val="20"/>
                <w:szCs w:val="20"/>
              </w:rPr>
              <w:t>Justicia paranaensis</w:t>
            </w:r>
            <w:r w:rsidRPr="005F25F5">
              <w:rPr>
                <w:rFonts w:ascii="Arial" w:hAnsi="Arial" w:cs="Arial"/>
                <w:sz w:val="20"/>
                <w:szCs w:val="20"/>
              </w:rPr>
              <w:t xml:space="preserve"> (Rizzini) Wassh. &amp; L.B.Sm.</w:t>
            </w:r>
          </w:p>
        </w:tc>
        <w:tc>
          <w:tcPr>
            <w:tcW w:w="0" w:type="auto"/>
            <w:shd w:val="clear" w:color="auto" w:fill="FFFFFF"/>
            <w:tcMar>
              <w:top w:w="0" w:type="dxa"/>
              <w:left w:w="120" w:type="dxa"/>
              <w:bottom w:w="0" w:type="dxa"/>
              <w:right w:w="120" w:type="dxa"/>
            </w:tcMar>
            <w:vAlign w:val="center"/>
            <w:hideMark/>
          </w:tcPr>
          <w:p w14:paraId="458153D1" w14:textId="77777777" w:rsidR="003844F2" w:rsidRPr="005F25F5" w:rsidRDefault="003844F2" w:rsidP="00890BB4">
            <w:pPr>
              <w:spacing w:after="160"/>
              <w:jc w:val="center"/>
              <w:rPr>
                <w:rFonts w:ascii="Arial" w:hAnsi="Arial" w:cs="Arial"/>
                <w:sz w:val="20"/>
                <w:szCs w:val="20"/>
              </w:rPr>
            </w:pPr>
            <w:r w:rsidRPr="005F25F5">
              <w:rPr>
                <w:rFonts w:ascii="Arial" w:hAnsi="Arial" w:cs="Arial"/>
                <w:sz w:val="20"/>
                <w:szCs w:val="20"/>
              </w:rPr>
              <w:t>-</w:t>
            </w:r>
          </w:p>
        </w:tc>
        <w:tc>
          <w:tcPr>
            <w:tcW w:w="0" w:type="auto"/>
            <w:shd w:val="clear" w:color="auto" w:fill="FFFFFF"/>
            <w:tcMar>
              <w:top w:w="0" w:type="dxa"/>
              <w:left w:w="120" w:type="dxa"/>
              <w:bottom w:w="0" w:type="dxa"/>
              <w:right w:w="120" w:type="dxa"/>
            </w:tcMar>
            <w:vAlign w:val="center"/>
            <w:hideMark/>
          </w:tcPr>
          <w:p w14:paraId="0D795E02" w14:textId="77777777" w:rsidR="003844F2" w:rsidRPr="005F25F5" w:rsidRDefault="003844F2" w:rsidP="00890BB4">
            <w:pPr>
              <w:spacing w:after="160"/>
              <w:jc w:val="center"/>
              <w:rPr>
                <w:rFonts w:ascii="Arial" w:hAnsi="Arial" w:cs="Arial"/>
                <w:sz w:val="20"/>
                <w:szCs w:val="20"/>
              </w:rPr>
            </w:pPr>
            <w:r w:rsidRPr="005F25F5">
              <w:rPr>
                <w:rFonts w:ascii="Arial" w:hAnsi="Arial" w:cs="Arial"/>
                <w:sz w:val="20"/>
                <w:szCs w:val="20"/>
              </w:rPr>
              <w:t>EN</w:t>
            </w:r>
          </w:p>
        </w:tc>
      </w:tr>
      <w:tr w:rsidR="003844F2" w:rsidRPr="003B3CC9" w14:paraId="5DE7F48E" w14:textId="77777777" w:rsidTr="00890BB4">
        <w:trPr>
          <w:trHeight w:val="345"/>
        </w:trPr>
        <w:tc>
          <w:tcPr>
            <w:tcW w:w="0" w:type="auto"/>
            <w:shd w:val="clear" w:color="auto" w:fill="FFFFFF"/>
            <w:tcMar>
              <w:top w:w="0" w:type="dxa"/>
              <w:left w:w="120" w:type="dxa"/>
              <w:bottom w:w="0" w:type="dxa"/>
              <w:right w:w="120" w:type="dxa"/>
            </w:tcMar>
            <w:vAlign w:val="center"/>
            <w:hideMark/>
          </w:tcPr>
          <w:p w14:paraId="2DAF485E" w14:textId="77777777" w:rsidR="003844F2" w:rsidRPr="005F25F5" w:rsidRDefault="003844F2" w:rsidP="00890BB4">
            <w:pPr>
              <w:spacing w:after="160"/>
              <w:jc w:val="center"/>
              <w:rPr>
                <w:rFonts w:ascii="Arial" w:hAnsi="Arial" w:cs="Arial"/>
                <w:sz w:val="20"/>
                <w:szCs w:val="20"/>
              </w:rPr>
            </w:pPr>
            <w:r w:rsidRPr="005F25F5">
              <w:rPr>
                <w:rFonts w:ascii="Arial" w:hAnsi="Arial" w:cs="Arial"/>
                <w:bCs/>
                <w:sz w:val="20"/>
                <w:szCs w:val="20"/>
              </w:rPr>
              <w:t>Alstroemeriaceae</w:t>
            </w:r>
          </w:p>
        </w:tc>
        <w:tc>
          <w:tcPr>
            <w:tcW w:w="0" w:type="auto"/>
            <w:shd w:val="clear" w:color="auto" w:fill="FFFFFF"/>
            <w:tcMar>
              <w:top w:w="0" w:type="dxa"/>
              <w:left w:w="120" w:type="dxa"/>
              <w:bottom w:w="0" w:type="dxa"/>
              <w:right w:w="120" w:type="dxa"/>
            </w:tcMar>
            <w:vAlign w:val="center"/>
            <w:hideMark/>
          </w:tcPr>
          <w:p w14:paraId="3877F7D8" w14:textId="77777777" w:rsidR="003844F2" w:rsidRPr="005F25F5" w:rsidRDefault="003844F2" w:rsidP="00890BB4">
            <w:pPr>
              <w:spacing w:after="160"/>
              <w:jc w:val="center"/>
              <w:rPr>
                <w:rFonts w:ascii="Arial" w:hAnsi="Arial" w:cs="Arial"/>
                <w:sz w:val="20"/>
                <w:szCs w:val="20"/>
              </w:rPr>
            </w:pPr>
            <w:r w:rsidRPr="005F25F5">
              <w:rPr>
                <w:rFonts w:ascii="Arial" w:hAnsi="Arial" w:cs="Arial"/>
                <w:i/>
                <w:iCs/>
                <w:sz w:val="20"/>
                <w:szCs w:val="20"/>
              </w:rPr>
              <w:t>Alstroemeria amabilis</w:t>
            </w:r>
            <w:r w:rsidRPr="005F25F5">
              <w:rPr>
                <w:rFonts w:ascii="Arial" w:hAnsi="Arial" w:cs="Arial"/>
                <w:sz w:val="20"/>
                <w:szCs w:val="20"/>
              </w:rPr>
              <w:t xml:space="preserve"> M.C. Assis</w:t>
            </w:r>
          </w:p>
        </w:tc>
        <w:tc>
          <w:tcPr>
            <w:tcW w:w="0" w:type="auto"/>
            <w:shd w:val="clear" w:color="auto" w:fill="FFFFFF"/>
            <w:tcMar>
              <w:top w:w="0" w:type="dxa"/>
              <w:left w:w="120" w:type="dxa"/>
              <w:bottom w:w="0" w:type="dxa"/>
              <w:right w:w="120" w:type="dxa"/>
            </w:tcMar>
            <w:vAlign w:val="center"/>
            <w:hideMark/>
          </w:tcPr>
          <w:p w14:paraId="6D6BEE0F" w14:textId="77777777" w:rsidR="003844F2" w:rsidRPr="005F25F5" w:rsidRDefault="003844F2" w:rsidP="00890BB4">
            <w:pPr>
              <w:spacing w:after="160"/>
              <w:jc w:val="center"/>
              <w:rPr>
                <w:rFonts w:ascii="Arial" w:hAnsi="Arial" w:cs="Arial"/>
                <w:sz w:val="20"/>
                <w:szCs w:val="20"/>
              </w:rPr>
            </w:pPr>
            <w:r w:rsidRPr="005F25F5">
              <w:rPr>
                <w:rFonts w:ascii="Arial" w:hAnsi="Arial" w:cs="Arial"/>
                <w:sz w:val="20"/>
                <w:szCs w:val="20"/>
              </w:rPr>
              <w:t>-</w:t>
            </w:r>
          </w:p>
        </w:tc>
        <w:tc>
          <w:tcPr>
            <w:tcW w:w="0" w:type="auto"/>
            <w:shd w:val="clear" w:color="auto" w:fill="FFFFFF"/>
            <w:tcMar>
              <w:top w:w="0" w:type="dxa"/>
              <w:left w:w="120" w:type="dxa"/>
              <w:bottom w:w="0" w:type="dxa"/>
              <w:right w:w="120" w:type="dxa"/>
            </w:tcMar>
            <w:vAlign w:val="center"/>
            <w:hideMark/>
          </w:tcPr>
          <w:p w14:paraId="6098B86C" w14:textId="77777777" w:rsidR="003844F2" w:rsidRPr="005F25F5" w:rsidRDefault="003844F2" w:rsidP="00890BB4">
            <w:pPr>
              <w:spacing w:after="160"/>
              <w:jc w:val="center"/>
              <w:rPr>
                <w:rFonts w:ascii="Arial" w:hAnsi="Arial" w:cs="Arial"/>
                <w:sz w:val="20"/>
                <w:szCs w:val="20"/>
              </w:rPr>
            </w:pPr>
            <w:r w:rsidRPr="005F25F5">
              <w:rPr>
                <w:rFonts w:ascii="Arial" w:hAnsi="Arial" w:cs="Arial"/>
                <w:sz w:val="20"/>
                <w:szCs w:val="20"/>
              </w:rPr>
              <w:t>EN</w:t>
            </w:r>
          </w:p>
        </w:tc>
      </w:tr>
      <w:tr w:rsidR="003844F2" w:rsidRPr="003B3CC9" w14:paraId="6C173B44" w14:textId="77777777" w:rsidTr="00890BB4">
        <w:trPr>
          <w:trHeight w:val="345"/>
        </w:trPr>
        <w:tc>
          <w:tcPr>
            <w:tcW w:w="0" w:type="auto"/>
            <w:shd w:val="clear" w:color="auto" w:fill="FFFFFF"/>
            <w:tcMar>
              <w:top w:w="0" w:type="dxa"/>
              <w:left w:w="120" w:type="dxa"/>
              <w:bottom w:w="0" w:type="dxa"/>
              <w:right w:w="120" w:type="dxa"/>
            </w:tcMar>
            <w:vAlign w:val="center"/>
            <w:hideMark/>
          </w:tcPr>
          <w:p w14:paraId="269DC5F4" w14:textId="77777777" w:rsidR="003844F2" w:rsidRPr="005F25F5" w:rsidRDefault="003844F2" w:rsidP="00890BB4">
            <w:pPr>
              <w:spacing w:after="160"/>
              <w:jc w:val="center"/>
              <w:rPr>
                <w:rFonts w:ascii="Arial" w:hAnsi="Arial" w:cs="Arial"/>
                <w:sz w:val="20"/>
                <w:szCs w:val="20"/>
              </w:rPr>
            </w:pPr>
            <w:r w:rsidRPr="005F25F5">
              <w:rPr>
                <w:rFonts w:ascii="Arial" w:hAnsi="Arial" w:cs="Arial"/>
                <w:bCs/>
                <w:sz w:val="20"/>
                <w:szCs w:val="20"/>
              </w:rPr>
              <w:t>Amaryllidaceae</w:t>
            </w:r>
          </w:p>
        </w:tc>
        <w:tc>
          <w:tcPr>
            <w:tcW w:w="0" w:type="auto"/>
            <w:shd w:val="clear" w:color="auto" w:fill="FFFFFF"/>
            <w:tcMar>
              <w:top w:w="0" w:type="dxa"/>
              <w:left w:w="120" w:type="dxa"/>
              <w:bottom w:w="0" w:type="dxa"/>
              <w:right w:w="120" w:type="dxa"/>
            </w:tcMar>
            <w:vAlign w:val="center"/>
            <w:hideMark/>
          </w:tcPr>
          <w:p w14:paraId="0DBFD75E" w14:textId="77777777" w:rsidR="003844F2" w:rsidRPr="005F25F5" w:rsidRDefault="003844F2" w:rsidP="00890BB4">
            <w:pPr>
              <w:spacing w:after="160"/>
              <w:jc w:val="center"/>
              <w:rPr>
                <w:rFonts w:ascii="Arial" w:hAnsi="Arial" w:cs="Arial"/>
                <w:sz w:val="20"/>
                <w:szCs w:val="20"/>
                <w:lang w:val="en-US"/>
              </w:rPr>
            </w:pPr>
            <w:r w:rsidRPr="005F25F5">
              <w:rPr>
                <w:rFonts w:ascii="Arial" w:hAnsi="Arial" w:cs="Arial"/>
                <w:i/>
                <w:iCs/>
                <w:sz w:val="20"/>
                <w:szCs w:val="20"/>
                <w:lang w:val="en-US"/>
              </w:rPr>
              <w:t>Eithea blumenavia</w:t>
            </w:r>
            <w:r w:rsidRPr="005F25F5">
              <w:rPr>
                <w:rFonts w:ascii="Arial" w:hAnsi="Arial" w:cs="Arial"/>
                <w:sz w:val="20"/>
                <w:szCs w:val="20"/>
                <w:lang w:val="en-US"/>
              </w:rPr>
              <w:t xml:space="preserve"> (Koch &amp; Bouché) Ravenna</w:t>
            </w:r>
          </w:p>
        </w:tc>
        <w:tc>
          <w:tcPr>
            <w:tcW w:w="0" w:type="auto"/>
            <w:shd w:val="clear" w:color="auto" w:fill="FFFFFF"/>
            <w:tcMar>
              <w:top w:w="0" w:type="dxa"/>
              <w:left w:w="120" w:type="dxa"/>
              <w:bottom w:w="0" w:type="dxa"/>
              <w:right w:w="120" w:type="dxa"/>
            </w:tcMar>
            <w:vAlign w:val="center"/>
            <w:hideMark/>
          </w:tcPr>
          <w:p w14:paraId="13B5EDB2" w14:textId="77777777" w:rsidR="003844F2" w:rsidRPr="005F25F5" w:rsidRDefault="003844F2" w:rsidP="00890BB4">
            <w:pPr>
              <w:spacing w:after="160"/>
              <w:jc w:val="center"/>
              <w:rPr>
                <w:rFonts w:ascii="Arial" w:hAnsi="Arial" w:cs="Arial"/>
                <w:sz w:val="20"/>
                <w:szCs w:val="20"/>
              </w:rPr>
            </w:pPr>
            <w:r w:rsidRPr="005F25F5">
              <w:rPr>
                <w:rFonts w:ascii="Arial" w:hAnsi="Arial" w:cs="Arial"/>
                <w:sz w:val="20"/>
                <w:szCs w:val="20"/>
              </w:rPr>
              <w:t>Mini-amarilis</w:t>
            </w:r>
          </w:p>
        </w:tc>
        <w:tc>
          <w:tcPr>
            <w:tcW w:w="0" w:type="auto"/>
            <w:shd w:val="clear" w:color="auto" w:fill="FFFFFF"/>
            <w:tcMar>
              <w:top w:w="0" w:type="dxa"/>
              <w:left w:w="120" w:type="dxa"/>
              <w:bottom w:w="0" w:type="dxa"/>
              <w:right w:w="120" w:type="dxa"/>
            </w:tcMar>
            <w:vAlign w:val="center"/>
            <w:hideMark/>
          </w:tcPr>
          <w:p w14:paraId="456C7026" w14:textId="77777777" w:rsidR="003844F2" w:rsidRPr="005F25F5" w:rsidRDefault="003844F2" w:rsidP="00890BB4">
            <w:pPr>
              <w:spacing w:after="160"/>
              <w:jc w:val="center"/>
              <w:rPr>
                <w:rFonts w:ascii="Arial" w:hAnsi="Arial" w:cs="Arial"/>
                <w:sz w:val="20"/>
                <w:szCs w:val="20"/>
              </w:rPr>
            </w:pPr>
            <w:r w:rsidRPr="005F25F5">
              <w:rPr>
                <w:rFonts w:ascii="Arial" w:hAnsi="Arial" w:cs="Arial"/>
                <w:sz w:val="20"/>
                <w:szCs w:val="20"/>
              </w:rPr>
              <w:t>EN</w:t>
            </w:r>
          </w:p>
        </w:tc>
      </w:tr>
      <w:tr w:rsidR="003844F2" w:rsidRPr="003B3CC9" w14:paraId="071E5A82" w14:textId="77777777" w:rsidTr="00890BB4">
        <w:trPr>
          <w:trHeight w:val="315"/>
        </w:trPr>
        <w:tc>
          <w:tcPr>
            <w:tcW w:w="0" w:type="auto"/>
            <w:shd w:val="clear" w:color="auto" w:fill="FFFFFF"/>
            <w:tcMar>
              <w:top w:w="0" w:type="dxa"/>
              <w:left w:w="120" w:type="dxa"/>
              <w:bottom w:w="0" w:type="dxa"/>
              <w:right w:w="120" w:type="dxa"/>
            </w:tcMar>
            <w:vAlign w:val="center"/>
            <w:hideMark/>
          </w:tcPr>
          <w:p w14:paraId="52499B42" w14:textId="77777777" w:rsidR="003844F2" w:rsidRPr="005F25F5" w:rsidRDefault="003844F2" w:rsidP="00890BB4">
            <w:pPr>
              <w:spacing w:after="160"/>
              <w:jc w:val="center"/>
              <w:rPr>
                <w:rFonts w:ascii="Arial" w:hAnsi="Arial" w:cs="Arial"/>
                <w:sz w:val="20"/>
                <w:szCs w:val="20"/>
              </w:rPr>
            </w:pPr>
            <w:r w:rsidRPr="005F25F5">
              <w:rPr>
                <w:rFonts w:ascii="Arial" w:hAnsi="Arial" w:cs="Arial"/>
                <w:bCs/>
                <w:sz w:val="20"/>
                <w:szCs w:val="20"/>
              </w:rPr>
              <w:t>Apiaceae</w:t>
            </w:r>
          </w:p>
        </w:tc>
        <w:tc>
          <w:tcPr>
            <w:tcW w:w="0" w:type="auto"/>
            <w:shd w:val="clear" w:color="auto" w:fill="FFFFFF"/>
            <w:tcMar>
              <w:top w:w="0" w:type="dxa"/>
              <w:left w:w="120" w:type="dxa"/>
              <w:bottom w:w="0" w:type="dxa"/>
              <w:right w:w="120" w:type="dxa"/>
            </w:tcMar>
            <w:vAlign w:val="center"/>
            <w:hideMark/>
          </w:tcPr>
          <w:p w14:paraId="6CD6210B" w14:textId="77777777" w:rsidR="003844F2" w:rsidRPr="005F25F5" w:rsidRDefault="003844F2" w:rsidP="00890BB4">
            <w:pPr>
              <w:spacing w:after="160"/>
              <w:jc w:val="center"/>
              <w:rPr>
                <w:rFonts w:ascii="Arial" w:hAnsi="Arial" w:cs="Arial"/>
                <w:sz w:val="20"/>
                <w:szCs w:val="20"/>
              </w:rPr>
            </w:pPr>
            <w:r w:rsidRPr="005F25F5">
              <w:rPr>
                <w:rFonts w:ascii="Arial" w:hAnsi="Arial" w:cs="Arial"/>
                <w:i/>
                <w:iCs/>
                <w:sz w:val="20"/>
                <w:szCs w:val="20"/>
              </w:rPr>
              <w:t>Eryngium koehneanum</w:t>
            </w:r>
            <w:r w:rsidRPr="005F25F5">
              <w:rPr>
                <w:rFonts w:ascii="Arial" w:hAnsi="Arial" w:cs="Arial"/>
                <w:sz w:val="20"/>
                <w:szCs w:val="20"/>
              </w:rPr>
              <w:t xml:space="preserve"> Urb.</w:t>
            </w:r>
          </w:p>
        </w:tc>
        <w:tc>
          <w:tcPr>
            <w:tcW w:w="0" w:type="auto"/>
            <w:shd w:val="clear" w:color="auto" w:fill="FFFFFF"/>
            <w:tcMar>
              <w:top w:w="0" w:type="dxa"/>
              <w:left w:w="120" w:type="dxa"/>
              <w:bottom w:w="0" w:type="dxa"/>
              <w:right w:w="120" w:type="dxa"/>
            </w:tcMar>
            <w:vAlign w:val="center"/>
            <w:hideMark/>
          </w:tcPr>
          <w:p w14:paraId="6DBE9CAD" w14:textId="77777777" w:rsidR="003844F2" w:rsidRPr="005F25F5" w:rsidRDefault="003844F2" w:rsidP="00890BB4">
            <w:pPr>
              <w:spacing w:after="160"/>
              <w:jc w:val="center"/>
              <w:rPr>
                <w:rFonts w:ascii="Arial" w:hAnsi="Arial" w:cs="Arial"/>
                <w:sz w:val="20"/>
                <w:szCs w:val="20"/>
              </w:rPr>
            </w:pPr>
            <w:r w:rsidRPr="005F25F5">
              <w:rPr>
                <w:rFonts w:ascii="Arial" w:hAnsi="Arial" w:cs="Arial"/>
                <w:sz w:val="20"/>
                <w:szCs w:val="20"/>
              </w:rPr>
              <w:t>-</w:t>
            </w:r>
          </w:p>
        </w:tc>
        <w:tc>
          <w:tcPr>
            <w:tcW w:w="0" w:type="auto"/>
            <w:shd w:val="clear" w:color="auto" w:fill="FFFFFF"/>
            <w:tcMar>
              <w:top w:w="0" w:type="dxa"/>
              <w:left w:w="120" w:type="dxa"/>
              <w:bottom w:w="0" w:type="dxa"/>
              <w:right w:w="120" w:type="dxa"/>
            </w:tcMar>
            <w:vAlign w:val="center"/>
            <w:hideMark/>
          </w:tcPr>
          <w:p w14:paraId="448D9873" w14:textId="77777777" w:rsidR="003844F2" w:rsidRPr="005F25F5" w:rsidRDefault="003844F2" w:rsidP="00890BB4">
            <w:pPr>
              <w:spacing w:after="160"/>
              <w:jc w:val="center"/>
              <w:rPr>
                <w:rFonts w:ascii="Arial" w:hAnsi="Arial" w:cs="Arial"/>
                <w:sz w:val="20"/>
                <w:szCs w:val="20"/>
              </w:rPr>
            </w:pPr>
            <w:r w:rsidRPr="005F25F5">
              <w:rPr>
                <w:rFonts w:ascii="Arial" w:hAnsi="Arial" w:cs="Arial"/>
                <w:sz w:val="20"/>
                <w:szCs w:val="20"/>
              </w:rPr>
              <w:t>VU</w:t>
            </w:r>
          </w:p>
        </w:tc>
      </w:tr>
      <w:tr w:rsidR="003844F2" w:rsidRPr="003B3CC9" w14:paraId="3982CC30" w14:textId="77777777" w:rsidTr="00890BB4">
        <w:trPr>
          <w:trHeight w:val="345"/>
        </w:trPr>
        <w:tc>
          <w:tcPr>
            <w:tcW w:w="0" w:type="auto"/>
            <w:shd w:val="clear" w:color="auto" w:fill="FFFFFF"/>
            <w:tcMar>
              <w:top w:w="0" w:type="dxa"/>
              <w:left w:w="120" w:type="dxa"/>
              <w:bottom w:w="0" w:type="dxa"/>
              <w:right w:w="120" w:type="dxa"/>
            </w:tcMar>
            <w:vAlign w:val="center"/>
            <w:hideMark/>
          </w:tcPr>
          <w:p w14:paraId="3282E1D4" w14:textId="77777777" w:rsidR="003844F2" w:rsidRPr="005F25F5" w:rsidRDefault="003844F2" w:rsidP="00890BB4">
            <w:pPr>
              <w:spacing w:after="160"/>
              <w:jc w:val="center"/>
              <w:rPr>
                <w:rFonts w:ascii="Arial" w:hAnsi="Arial" w:cs="Arial"/>
                <w:sz w:val="20"/>
                <w:szCs w:val="20"/>
              </w:rPr>
            </w:pPr>
            <w:r w:rsidRPr="005F25F5">
              <w:rPr>
                <w:rFonts w:ascii="Arial" w:hAnsi="Arial" w:cs="Arial"/>
                <w:bCs/>
                <w:sz w:val="20"/>
                <w:szCs w:val="20"/>
              </w:rPr>
              <w:t>Apiaceae</w:t>
            </w:r>
          </w:p>
        </w:tc>
        <w:tc>
          <w:tcPr>
            <w:tcW w:w="0" w:type="auto"/>
            <w:shd w:val="clear" w:color="auto" w:fill="FFFFFF"/>
            <w:tcMar>
              <w:top w:w="0" w:type="dxa"/>
              <w:left w:w="120" w:type="dxa"/>
              <w:bottom w:w="0" w:type="dxa"/>
              <w:right w:w="120" w:type="dxa"/>
            </w:tcMar>
            <w:vAlign w:val="center"/>
            <w:hideMark/>
          </w:tcPr>
          <w:p w14:paraId="621E491F" w14:textId="77777777" w:rsidR="003844F2" w:rsidRPr="005F25F5" w:rsidRDefault="003844F2" w:rsidP="00890BB4">
            <w:pPr>
              <w:spacing w:after="160"/>
              <w:jc w:val="center"/>
              <w:rPr>
                <w:rFonts w:ascii="Arial" w:hAnsi="Arial" w:cs="Arial"/>
                <w:sz w:val="20"/>
                <w:szCs w:val="20"/>
              </w:rPr>
            </w:pPr>
            <w:r w:rsidRPr="005F25F5">
              <w:rPr>
                <w:rFonts w:ascii="Arial" w:hAnsi="Arial" w:cs="Arial"/>
                <w:i/>
                <w:iCs/>
                <w:sz w:val="20"/>
                <w:szCs w:val="20"/>
              </w:rPr>
              <w:t>Eryngium ombrophilum</w:t>
            </w:r>
            <w:r w:rsidRPr="005F25F5">
              <w:rPr>
                <w:rFonts w:ascii="Arial" w:hAnsi="Arial" w:cs="Arial"/>
                <w:sz w:val="20"/>
                <w:szCs w:val="20"/>
              </w:rPr>
              <w:t xml:space="preserve"> Dusén &amp; </w:t>
            </w:r>
            <w:proofErr w:type="gramStart"/>
            <w:r w:rsidRPr="005F25F5">
              <w:rPr>
                <w:rFonts w:ascii="Arial" w:hAnsi="Arial" w:cs="Arial"/>
                <w:sz w:val="20"/>
                <w:szCs w:val="20"/>
              </w:rPr>
              <w:t>H.Wolff</w:t>
            </w:r>
            <w:proofErr w:type="gramEnd"/>
          </w:p>
        </w:tc>
        <w:tc>
          <w:tcPr>
            <w:tcW w:w="0" w:type="auto"/>
            <w:shd w:val="clear" w:color="auto" w:fill="FFFFFF"/>
            <w:tcMar>
              <w:top w:w="0" w:type="dxa"/>
              <w:left w:w="120" w:type="dxa"/>
              <w:bottom w:w="0" w:type="dxa"/>
              <w:right w:w="120" w:type="dxa"/>
            </w:tcMar>
            <w:vAlign w:val="center"/>
            <w:hideMark/>
          </w:tcPr>
          <w:p w14:paraId="3EE81290" w14:textId="77777777" w:rsidR="003844F2" w:rsidRPr="005F25F5" w:rsidRDefault="003844F2" w:rsidP="00890BB4">
            <w:pPr>
              <w:spacing w:after="160"/>
              <w:jc w:val="center"/>
              <w:rPr>
                <w:rFonts w:ascii="Arial" w:hAnsi="Arial" w:cs="Arial"/>
                <w:sz w:val="20"/>
                <w:szCs w:val="20"/>
              </w:rPr>
            </w:pPr>
            <w:r w:rsidRPr="005F25F5">
              <w:rPr>
                <w:rFonts w:ascii="Arial" w:hAnsi="Arial" w:cs="Arial"/>
                <w:sz w:val="20"/>
                <w:szCs w:val="20"/>
              </w:rPr>
              <w:t>Gravatá</w:t>
            </w:r>
          </w:p>
        </w:tc>
        <w:tc>
          <w:tcPr>
            <w:tcW w:w="0" w:type="auto"/>
            <w:shd w:val="clear" w:color="auto" w:fill="FFFFFF"/>
            <w:tcMar>
              <w:top w:w="0" w:type="dxa"/>
              <w:left w:w="120" w:type="dxa"/>
              <w:bottom w:w="0" w:type="dxa"/>
              <w:right w:w="120" w:type="dxa"/>
            </w:tcMar>
            <w:vAlign w:val="center"/>
            <w:hideMark/>
          </w:tcPr>
          <w:p w14:paraId="681CF228" w14:textId="77777777" w:rsidR="003844F2" w:rsidRPr="005F25F5" w:rsidRDefault="003844F2" w:rsidP="00890BB4">
            <w:pPr>
              <w:spacing w:after="160"/>
              <w:jc w:val="center"/>
              <w:rPr>
                <w:rFonts w:ascii="Arial" w:hAnsi="Arial" w:cs="Arial"/>
                <w:sz w:val="20"/>
                <w:szCs w:val="20"/>
              </w:rPr>
            </w:pPr>
            <w:r w:rsidRPr="005F25F5">
              <w:rPr>
                <w:rFonts w:ascii="Arial" w:hAnsi="Arial" w:cs="Arial"/>
                <w:sz w:val="20"/>
                <w:szCs w:val="20"/>
              </w:rPr>
              <w:t>EN</w:t>
            </w:r>
          </w:p>
        </w:tc>
      </w:tr>
      <w:tr w:rsidR="003844F2" w:rsidRPr="003B3CC9" w14:paraId="6A0DE7D8" w14:textId="77777777" w:rsidTr="00890BB4">
        <w:trPr>
          <w:trHeight w:val="345"/>
        </w:trPr>
        <w:tc>
          <w:tcPr>
            <w:tcW w:w="0" w:type="auto"/>
            <w:shd w:val="clear" w:color="auto" w:fill="FFFFFF"/>
            <w:tcMar>
              <w:top w:w="0" w:type="dxa"/>
              <w:left w:w="120" w:type="dxa"/>
              <w:bottom w:w="0" w:type="dxa"/>
              <w:right w:w="120" w:type="dxa"/>
            </w:tcMar>
            <w:vAlign w:val="center"/>
            <w:hideMark/>
          </w:tcPr>
          <w:p w14:paraId="69E0173D" w14:textId="77777777" w:rsidR="003844F2" w:rsidRPr="005F25F5" w:rsidRDefault="003844F2" w:rsidP="00890BB4">
            <w:pPr>
              <w:spacing w:after="160"/>
              <w:jc w:val="center"/>
              <w:rPr>
                <w:rFonts w:ascii="Arial" w:hAnsi="Arial" w:cs="Arial"/>
                <w:sz w:val="20"/>
                <w:szCs w:val="20"/>
              </w:rPr>
            </w:pPr>
            <w:r w:rsidRPr="005F25F5">
              <w:rPr>
                <w:rFonts w:ascii="Arial" w:hAnsi="Arial" w:cs="Arial"/>
                <w:bCs/>
                <w:sz w:val="20"/>
                <w:szCs w:val="20"/>
              </w:rPr>
              <w:t>Arecaceae</w:t>
            </w:r>
          </w:p>
        </w:tc>
        <w:tc>
          <w:tcPr>
            <w:tcW w:w="0" w:type="auto"/>
            <w:shd w:val="clear" w:color="auto" w:fill="FFFFFF"/>
            <w:tcMar>
              <w:top w:w="0" w:type="dxa"/>
              <w:left w:w="120" w:type="dxa"/>
              <w:bottom w:w="0" w:type="dxa"/>
              <w:right w:w="120" w:type="dxa"/>
            </w:tcMar>
            <w:vAlign w:val="center"/>
            <w:hideMark/>
          </w:tcPr>
          <w:p w14:paraId="54E87C24" w14:textId="77777777" w:rsidR="003844F2" w:rsidRPr="005F25F5" w:rsidRDefault="003844F2" w:rsidP="00890BB4">
            <w:pPr>
              <w:spacing w:after="160"/>
              <w:jc w:val="center"/>
              <w:rPr>
                <w:rFonts w:ascii="Arial" w:hAnsi="Arial" w:cs="Arial"/>
                <w:sz w:val="20"/>
                <w:szCs w:val="20"/>
              </w:rPr>
            </w:pPr>
            <w:r w:rsidRPr="005F25F5">
              <w:rPr>
                <w:rFonts w:ascii="Arial" w:hAnsi="Arial" w:cs="Arial"/>
                <w:i/>
                <w:iCs/>
                <w:sz w:val="20"/>
                <w:szCs w:val="20"/>
              </w:rPr>
              <w:t>Euterpe edulis</w:t>
            </w:r>
            <w:r w:rsidRPr="005F25F5">
              <w:rPr>
                <w:rFonts w:ascii="Arial" w:hAnsi="Arial" w:cs="Arial"/>
                <w:sz w:val="20"/>
                <w:szCs w:val="20"/>
              </w:rPr>
              <w:t xml:space="preserve"> Mart.</w:t>
            </w:r>
          </w:p>
        </w:tc>
        <w:tc>
          <w:tcPr>
            <w:tcW w:w="0" w:type="auto"/>
            <w:shd w:val="clear" w:color="auto" w:fill="FFFFFF"/>
            <w:tcMar>
              <w:top w:w="0" w:type="dxa"/>
              <w:left w:w="120" w:type="dxa"/>
              <w:bottom w:w="0" w:type="dxa"/>
              <w:right w:w="120" w:type="dxa"/>
            </w:tcMar>
            <w:vAlign w:val="center"/>
            <w:hideMark/>
          </w:tcPr>
          <w:p w14:paraId="75EF4A04" w14:textId="77777777" w:rsidR="003844F2" w:rsidRPr="005F25F5" w:rsidRDefault="003844F2" w:rsidP="00890BB4">
            <w:pPr>
              <w:spacing w:after="160"/>
              <w:jc w:val="center"/>
              <w:rPr>
                <w:rFonts w:ascii="Arial" w:hAnsi="Arial" w:cs="Arial"/>
                <w:sz w:val="20"/>
                <w:szCs w:val="20"/>
              </w:rPr>
            </w:pPr>
            <w:r w:rsidRPr="005F25F5">
              <w:rPr>
                <w:rFonts w:ascii="Arial" w:hAnsi="Arial" w:cs="Arial"/>
                <w:sz w:val="20"/>
                <w:szCs w:val="20"/>
              </w:rPr>
              <w:t>Palmito-juçara</w:t>
            </w:r>
          </w:p>
        </w:tc>
        <w:tc>
          <w:tcPr>
            <w:tcW w:w="0" w:type="auto"/>
            <w:shd w:val="clear" w:color="auto" w:fill="FFFFFF"/>
            <w:tcMar>
              <w:top w:w="0" w:type="dxa"/>
              <w:left w:w="120" w:type="dxa"/>
              <w:bottom w:w="0" w:type="dxa"/>
              <w:right w:w="120" w:type="dxa"/>
            </w:tcMar>
            <w:vAlign w:val="center"/>
            <w:hideMark/>
          </w:tcPr>
          <w:p w14:paraId="77F76C97" w14:textId="77777777" w:rsidR="003844F2" w:rsidRPr="005F25F5" w:rsidRDefault="003844F2" w:rsidP="00890BB4">
            <w:pPr>
              <w:spacing w:after="160"/>
              <w:jc w:val="center"/>
              <w:rPr>
                <w:rFonts w:ascii="Arial" w:hAnsi="Arial" w:cs="Arial"/>
                <w:sz w:val="20"/>
                <w:szCs w:val="20"/>
              </w:rPr>
            </w:pPr>
            <w:r w:rsidRPr="005F25F5">
              <w:rPr>
                <w:rFonts w:ascii="Arial" w:hAnsi="Arial" w:cs="Arial"/>
                <w:sz w:val="20"/>
                <w:szCs w:val="20"/>
              </w:rPr>
              <w:t>VU</w:t>
            </w:r>
          </w:p>
        </w:tc>
      </w:tr>
      <w:tr w:rsidR="003844F2" w:rsidRPr="003B3CC9" w14:paraId="09E119CB" w14:textId="77777777" w:rsidTr="00890BB4">
        <w:trPr>
          <w:trHeight w:val="345"/>
        </w:trPr>
        <w:tc>
          <w:tcPr>
            <w:tcW w:w="0" w:type="auto"/>
            <w:shd w:val="clear" w:color="auto" w:fill="FFFFFF"/>
            <w:tcMar>
              <w:top w:w="0" w:type="dxa"/>
              <w:left w:w="120" w:type="dxa"/>
              <w:bottom w:w="0" w:type="dxa"/>
              <w:right w:w="120" w:type="dxa"/>
            </w:tcMar>
            <w:vAlign w:val="center"/>
            <w:hideMark/>
          </w:tcPr>
          <w:p w14:paraId="32844793" w14:textId="77777777" w:rsidR="003844F2" w:rsidRPr="005F25F5" w:rsidRDefault="003844F2" w:rsidP="00890BB4">
            <w:pPr>
              <w:spacing w:after="160"/>
              <w:jc w:val="center"/>
              <w:rPr>
                <w:rFonts w:ascii="Arial" w:hAnsi="Arial" w:cs="Arial"/>
                <w:sz w:val="20"/>
                <w:szCs w:val="20"/>
              </w:rPr>
            </w:pPr>
            <w:r w:rsidRPr="005F25F5">
              <w:rPr>
                <w:rFonts w:ascii="Arial" w:hAnsi="Arial" w:cs="Arial"/>
                <w:bCs/>
                <w:sz w:val="20"/>
                <w:szCs w:val="20"/>
              </w:rPr>
              <w:t>Asteraceae</w:t>
            </w:r>
          </w:p>
        </w:tc>
        <w:tc>
          <w:tcPr>
            <w:tcW w:w="0" w:type="auto"/>
            <w:shd w:val="clear" w:color="auto" w:fill="FFFFFF"/>
            <w:tcMar>
              <w:top w:w="0" w:type="dxa"/>
              <w:left w:w="120" w:type="dxa"/>
              <w:bottom w:w="0" w:type="dxa"/>
              <w:right w:w="120" w:type="dxa"/>
            </w:tcMar>
            <w:vAlign w:val="center"/>
            <w:hideMark/>
          </w:tcPr>
          <w:p w14:paraId="17BAA0C8" w14:textId="77777777" w:rsidR="003844F2" w:rsidRPr="005F25F5" w:rsidRDefault="003844F2" w:rsidP="00890BB4">
            <w:pPr>
              <w:spacing w:after="160"/>
              <w:jc w:val="center"/>
              <w:rPr>
                <w:rFonts w:ascii="Arial" w:hAnsi="Arial" w:cs="Arial"/>
                <w:sz w:val="20"/>
                <w:szCs w:val="20"/>
              </w:rPr>
            </w:pPr>
            <w:r w:rsidRPr="005F25F5">
              <w:rPr>
                <w:rFonts w:ascii="Arial" w:hAnsi="Arial" w:cs="Arial"/>
                <w:i/>
                <w:iCs/>
                <w:sz w:val="20"/>
                <w:szCs w:val="20"/>
              </w:rPr>
              <w:t>Dendrophorbium paranense</w:t>
            </w:r>
            <w:r w:rsidRPr="005F25F5">
              <w:rPr>
                <w:rFonts w:ascii="Arial" w:hAnsi="Arial" w:cs="Arial"/>
                <w:sz w:val="20"/>
                <w:szCs w:val="20"/>
              </w:rPr>
              <w:t xml:space="preserve"> (Malme) Matzenb. &amp; Baptista</w:t>
            </w:r>
          </w:p>
        </w:tc>
        <w:tc>
          <w:tcPr>
            <w:tcW w:w="0" w:type="auto"/>
            <w:shd w:val="clear" w:color="auto" w:fill="FFFFFF"/>
            <w:tcMar>
              <w:top w:w="0" w:type="dxa"/>
              <w:left w:w="120" w:type="dxa"/>
              <w:bottom w:w="0" w:type="dxa"/>
              <w:right w:w="120" w:type="dxa"/>
            </w:tcMar>
            <w:vAlign w:val="center"/>
            <w:hideMark/>
          </w:tcPr>
          <w:p w14:paraId="6DB6CBFB" w14:textId="77777777" w:rsidR="003844F2" w:rsidRPr="005F25F5" w:rsidRDefault="003844F2" w:rsidP="00890BB4">
            <w:pPr>
              <w:spacing w:after="160"/>
              <w:jc w:val="center"/>
              <w:rPr>
                <w:rFonts w:ascii="Arial" w:hAnsi="Arial" w:cs="Arial"/>
                <w:sz w:val="20"/>
                <w:szCs w:val="20"/>
              </w:rPr>
            </w:pPr>
            <w:r w:rsidRPr="005F25F5">
              <w:rPr>
                <w:rFonts w:ascii="Arial" w:hAnsi="Arial" w:cs="Arial"/>
                <w:sz w:val="20"/>
                <w:szCs w:val="20"/>
              </w:rPr>
              <w:t>Margarida-do-Paraná</w:t>
            </w:r>
          </w:p>
        </w:tc>
        <w:tc>
          <w:tcPr>
            <w:tcW w:w="0" w:type="auto"/>
            <w:shd w:val="clear" w:color="auto" w:fill="FFFFFF"/>
            <w:tcMar>
              <w:top w:w="0" w:type="dxa"/>
              <w:left w:w="120" w:type="dxa"/>
              <w:bottom w:w="0" w:type="dxa"/>
              <w:right w:w="120" w:type="dxa"/>
            </w:tcMar>
            <w:vAlign w:val="center"/>
            <w:hideMark/>
          </w:tcPr>
          <w:p w14:paraId="18BC4649" w14:textId="77777777" w:rsidR="003844F2" w:rsidRPr="005F25F5" w:rsidRDefault="003844F2" w:rsidP="00890BB4">
            <w:pPr>
              <w:spacing w:after="160"/>
              <w:jc w:val="center"/>
              <w:rPr>
                <w:rFonts w:ascii="Arial" w:hAnsi="Arial" w:cs="Arial"/>
                <w:sz w:val="20"/>
                <w:szCs w:val="20"/>
              </w:rPr>
            </w:pPr>
            <w:r w:rsidRPr="005F25F5">
              <w:rPr>
                <w:rFonts w:ascii="Arial" w:hAnsi="Arial" w:cs="Arial"/>
                <w:sz w:val="20"/>
                <w:szCs w:val="20"/>
              </w:rPr>
              <w:t>EN</w:t>
            </w:r>
          </w:p>
        </w:tc>
      </w:tr>
      <w:tr w:rsidR="003844F2" w:rsidRPr="003B3CC9" w14:paraId="2FCE106D" w14:textId="77777777" w:rsidTr="00890BB4">
        <w:trPr>
          <w:trHeight w:val="345"/>
        </w:trPr>
        <w:tc>
          <w:tcPr>
            <w:tcW w:w="0" w:type="auto"/>
            <w:shd w:val="clear" w:color="auto" w:fill="FFFFFF"/>
            <w:tcMar>
              <w:top w:w="0" w:type="dxa"/>
              <w:left w:w="120" w:type="dxa"/>
              <w:bottom w:w="0" w:type="dxa"/>
              <w:right w:w="120" w:type="dxa"/>
            </w:tcMar>
            <w:vAlign w:val="center"/>
            <w:hideMark/>
          </w:tcPr>
          <w:p w14:paraId="1BA727DC" w14:textId="77777777" w:rsidR="003844F2" w:rsidRPr="005F25F5" w:rsidRDefault="003844F2" w:rsidP="00890BB4">
            <w:pPr>
              <w:spacing w:after="160"/>
              <w:jc w:val="center"/>
              <w:rPr>
                <w:rFonts w:ascii="Arial" w:hAnsi="Arial" w:cs="Arial"/>
                <w:sz w:val="20"/>
                <w:szCs w:val="20"/>
              </w:rPr>
            </w:pPr>
            <w:r w:rsidRPr="005F25F5">
              <w:rPr>
                <w:rFonts w:ascii="Arial" w:hAnsi="Arial" w:cs="Arial"/>
                <w:bCs/>
                <w:sz w:val="20"/>
                <w:szCs w:val="20"/>
              </w:rPr>
              <w:t>Bignoniaceae</w:t>
            </w:r>
          </w:p>
        </w:tc>
        <w:tc>
          <w:tcPr>
            <w:tcW w:w="0" w:type="auto"/>
            <w:shd w:val="clear" w:color="auto" w:fill="FFFFFF"/>
            <w:tcMar>
              <w:top w:w="0" w:type="dxa"/>
              <w:left w:w="120" w:type="dxa"/>
              <w:bottom w:w="0" w:type="dxa"/>
              <w:right w:w="120" w:type="dxa"/>
            </w:tcMar>
            <w:vAlign w:val="center"/>
            <w:hideMark/>
          </w:tcPr>
          <w:p w14:paraId="76B0F5B7" w14:textId="77777777" w:rsidR="003844F2" w:rsidRPr="005F25F5" w:rsidRDefault="003844F2" w:rsidP="00890BB4">
            <w:pPr>
              <w:spacing w:after="160"/>
              <w:jc w:val="center"/>
              <w:rPr>
                <w:rFonts w:ascii="Arial" w:hAnsi="Arial" w:cs="Arial"/>
                <w:sz w:val="20"/>
                <w:szCs w:val="20"/>
              </w:rPr>
            </w:pPr>
            <w:r w:rsidRPr="005F25F5">
              <w:rPr>
                <w:rFonts w:ascii="Arial" w:hAnsi="Arial" w:cs="Arial"/>
                <w:i/>
                <w:iCs/>
                <w:sz w:val="20"/>
                <w:szCs w:val="20"/>
              </w:rPr>
              <w:t xml:space="preserve">Tabebuia cassinoides </w:t>
            </w:r>
            <w:r w:rsidRPr="005F25F5">
              <w:rPr>
                <w:rFonts w:ascii="Arial" w:hAnsi="Arial" w:cs="Arial"/>
                <w:sz w:val="20"/>
                <w:szCs w:val="20"/>
              </w:rPr>
              <w:t>(Lam.) DC.</w:t>
            </w:r>
          </w:p>
        </w:tc>
        <w:tc>
          <w:tcPr>
            <w:tcW w:w="0" w:type="auto"/>
            <w:shd w:val="clear" w:color="auto" w:fill="FFFFFF"/>
            <w:tcMar>
              <w:top w:w="0" w:type="dxa"/>
              <w:left w:w="120" w:type="dxa"/>
              <w:bottom w:w="0" w:type="dxa"/>
              <w:right w:w="120" w:type="dxa"/>
            </w:tcMar>
            <w:vAlign w:val="center"/>
            <w:hideMark/>
          </w:tcPr>
          <w:p w14:paraId="7DCF62AA" w14:textId="77777777" w:rsidR="003844F2" w:rsidRPr="005F25F5" w:rsidRDefault="003844F2" w:rsidP="00890BB4">
            <w:pPr>
              <w:spacing w:after="160"/>
              <w:jc w:val="center"/>
              <w:rPr>
                <w:rFonts w:ascii="Arial" w:hAnsi="Arial" w:cs="Arial"/>
                <w:sz w:val="20"/>
                <w:szCs w:val="20"/>
              </w:rPr>
            </w:pPr>
            <w:r w:rsidRPr="005F25F5">
              <w:rPr>
                <w:rFonts w:ascii="Arial" w:hAnsi="Arial" w:cs="Arial"/>
                <w:sz w:val="20"/>
                <w:szCs w:val="20"/>
              </w:rPr>
              <w:t>Caxeta</w:t>
            </w:r>
          </w:p>
        </w:tc>
        <w:tc>
          <w:tcPr>
            <w:tcW w:w="0" w:type="auto"/>
            <w:shd w:val="clear" w:color="auto" w:fill="FFFFFF"/>
            <w:tcMar>
              <w:top w:w="0" w:type="dxa"/>
              <w:left w:w="120" w:type="dxa"/>
              <w:bottom w:w="0" w:type="dxa"/>
              <w:right w:w="120" w:type="dxa"/>
            </w:tcMar>
            <w:vAlign w:val="center"/>
            <w:hideMark/>
          </w:tcPr>
          <w:p w14:paraId="18091742" w14:textId="77777777" w:rsidR="003844F2" w:rsidRPr="005F25F5" w:rsidRDefault="003844F2" w:rsidP="00890BB4">
            <w:pPr>
              <w:spacing w:after="160"/>
              <w:jc w:val="center"/>
              <w:rPr>
                <w:rFonts w:ascii="Arial" w:hAnsi="Arial" w:cs="Arial"/>
                <w:sz w:val="20"/>
                <w:szCs w:val="20"/>
              </w:rPr>
            </w:pPr>
            <w:r w:rsidRPr="005F25F5">
              <w:rPr>
                <w:rFonts w:ascii="Arial" w:hAnsi="Arial" w:cs="Arial"/>
                <w:sz w:val="20"/>
                <w:szCs w:val="20"/>
              </w:rPr>
              <w:t>EN</w:t>
            </w:r>
          </w:p>
        </w:tc>
      </w:tr>
      <w:tr w:rsidR="003844F2" w:rsidRPr="003B3CC9" w14:paraId="3BB324F9" w14:textId="77777777" w:rsidTr="00890BB4">
        <w:trPr>
          <w:trHeight w:val="345"/>
        </w:trPr>
        <w:tc>
          <w:tcPr>
            <w:tcW w:w="0" w:type="auto"/>
            <w:shd w:val="clear" w:color="auto" w:fill="FFFFFF"/>
            <w:tcMar>
              <w:top w:w="0" w:type="dxa"/>
              <w:left w:w="120" w:type="dxa"/>
              <w:bottom w:w="0" w:type="dxa"/>
              <w:right w:w="120" w:type="dxa"/>
            </w:tcMar>
            <w:vAlign w:val="center"/>
            <w:hideMark/>
          </w:tcPr>
          <w:p w14:paraId="0F58EA16" w14:textId="77777777" w:rsidR="003844F2" w:rsidRPr="005F25F5" w:rsidRDefault="003844F2" w:rsidP="00890BB4">
            <w:pPr>
              <w:spacing w:after="160"/>
              <w:jc w:val="center"/>
              <w:rPr>
                <w:rFonts w:ascii="Arial" w:hAnsi="Arial" w:cs="Arial"/>
                <w:sz w:val="20"/>
                <w:szCs w:val="20"/>
              </w:rPr>
            </w:pPr>
            <w:r w:rsidRPr="005F25F5">
              <w:rPr>
                <w:rFonts w:ascii="Arial" w:hAnsi="Arial" w:cs="Arial"/>
                <w:bCs/>
                <w:sz w:val="20"/>
                <w:szCs w:val="20"/>
              </w:rPr>
              <w:t>Bromeliaceae</w:t>
            </w:r>
          </w:p>
        </w:tc>
        <w:tc>
          <w:tcPr>
            <w:tcW w:w="0" w:type="auto"/>
            <w:shd w:val="clear" w:color="auto" w:fill="FFFFFF"/>
            <w:tcMar>
              <w:top w:w="0" w:type="dxa"/>
              <w:left w:w="120" w:type="dxa"/>
              <w:bottom w:w="0" w:type="dxa"/>
              <w:right w:w="120" w:type="dxa"/>
            </w:tcMar>
            <w:vAlign w:val="center"/>
            <w:hideMark/>
          </w:tcPr>
          <w:p w14:paraId="61190237" w14:textId="77777777" w:rsidR="003844F2" w:rsidRPr="005F25F5" w:rsidRDefault="003844F2" w:rsidP="00890BB4">
            <w:pPr>
              <w:spacing w:after="160"/>
              <w:jc w:val="center"/>
              <w:rPr>
                <w:rFonts w:ascii="Arial" w:hAnsi="Arial" w:cs="Arial"/>
                <w:sz w:val="20"/>
                <w:szCs w:val="20"/>
                <w:lang w:val="en-US"/>
              </w:rPr>
            </w:pPr>
            <w:r w:rsidRPr="005F25F5">
              <w:rPr>
                <w:rFonts w:ascii="Arial" w:hAnsi="Arial" w:cs="Arial"/>
                <w:i/>
                <w:iCs/>
                <w:sz w:val="20"/>
                <w:szCs w:val="20"/>
                <w:lang w:val="en-US"/>
              </w:rPr>
              <w:t xml:space="preserve">Dyckia hatschbachii </w:t>
            </w:r>
            <w:r w:rsidRPr="005F25F5">
              <w:rPr>
                <w:rFonts w:ascii="Arial" w:hAnsi="Arial" w:cs="Arial"/>
                <w:sz w:val="20"/>
                <w:szCs w:val="20"/>
                <w:lang w:val="en-US"/>
              </w:rPr>
              <w:t>L.B.Sm.</w:t>
            </w:r>
          </w:p>
        </w:tc>
        <w:tc>
          <w:tcPr>
            <w:tcW w:w="0" w:type="auto"/>
            <w:shd w:val="clear" w:color="auto" w:fill="FFFFFF"/>
            <w:tcMar>
              <w:top w:w="0" w:type="dxa"/>
              <w:left w:w="120" w:type="dxa"/>
              <w:bottom w:w="0" w:type="dxa"/>
              <w:right w:w="120" w:type="dxa"/>
            </w:tcMar>
            <w:vAlign w:val="center"/>
            <w:hideMark/>
          </w:tcPr>
          <w:p w14:paraId="1776E8FA" w14:textId="77777777" w:rsidR="003844F2" w:rsidRPr="005F25F5" w:rsidRDefault="003844F2" w:rsidP="00890BB4">
            <w:pPr>
              <w:spacing w:after="160"/>
              <w:jc w:val="center"/>
              <w:rPr>
                <w:rFonts w:ascii="Arial" w:hAnsi="Arial" w:cs="Arial"/>
                <w:sz w:val="20"/>
                <w:szCs w:val="20"/>
              </w:rPr>
            </w:pPr>
            <w:r w:rsidRPr="005F25F5">
              <w:rPr>
                <w:rFonts w:ascii="Arial" w:hAnsi="Arial" w:cs="Arial"/>
                <w:sz w:val="20"/>
                <w:szCs w:val="20"/>
              </w:rPr>
              <w:t>Gravatá</w:t>
            </w:r>
          </w:p>
        </w:tc>
        <w:tc>
          <w:tcPr>
            <w:tcW w:w="0" w:type="auto"/>
            <w:shd w:val="clear" w:color="auto" w:fill="FFFFFF"/>
            <w:tcMar>
              <w:top w:w="0" w:type="dxa"/>
              <w:left w:w="120" w:type="dxa"/>
              <w:bottom w:w="0" w:type="dxa"/>
              <w:right w:w="120" w:type="dxa"/>
            </w:tcMar>
            <w:vAlign w:val="center"/>
            <w:hideMark/>
          </w:tcPr>
          <w:p w14:paraId="47D46F00" w14:textId="77777777" w:rsidR="003844F2" w:rsidRPr="005F25F5" w:rsidRDefault="003844F2" w:rsidP="00890BB4">
            <w:pPr>
              <w:spacing w:after="160"/>
              <w:jc w:val="center"/>
              <w:rPr>
                <w:rFonts w:ascii="Arial" w:hAnsi="Arial" w:cs="Arial"/>
                <w:sz w:val="20"/>
                <w:szCs w:val="20"/>
              </w:rPr>
            </w:pPr>
            <w:r w:rsidRPr="005F25F5">
              <w:rPr>
                <w:rFonts w:ascii="Arial" w:hAnsi="Arial" w:cs="Arial"/>
                <w:sz w:val="20"/>
                <w:szCs w:val="20"/>
              </w:rPr>
              <w:t>CR</w:t>
            </w:r>
          </w:p>
        </w:tc>
      </w:tr>
      <w:tr w:rsidR="003844F2" w:rsidRPr="003B3CC9" w14:paraId="165AEAE0" w14:textId="77777777" w:rsidTr="00890BB4">
        <w:trPr>
          <w:trHeight w:val="345"/>
        </w:trPr>
        <w:tc>
          <w:tcPr>
            <w:tcW w:w="0" w:type="auto"/>
            <w:shd w:val="clear" w:color="auto" w:fill="FFFFFF"/>
            <w:tcMar>
              <w:top w:w="0" w:type="dxa"/>
              <w:left w:w="120" w:type="dxa"/>
              <w:bottom w:w="0" w:type="dxa"/>
              <w:right w:w="120" w:type="dxa"/>
            </w:tcMar>
            <w:vAlign w:val="center"/>
            <w:hideMark/>
          </w:tcPr>
          <w:p w14:paraId="629E335B" w14:textId="77777777" w:rsidR="003844F2" w:rsidRPr="005F25F5" w:rsidRDefault="003844F2" w:rsidP="00890BB4">
            <w:pPr>
              <w:spacing w:after="160"/>
              <w:jc w:val="center"/>
              <w:rPr>
                <w:rFonts w:ascii="Arial" w:hAnsi="Arial" w:cs="Arial"/>
                <w:sz w:val="20"/>
                <w:szCs w:val="20"/>
              </w:rPr>
            </w:pPr>
            <w:r w:rsidRPr="005F25F5">
              <w:rPr>
                <w:rFonts w:ascii="Arial" w:hAnsi="Arial" w:cs="Arial"/>
                <w:bCs/>
                <w:sz w:val="20"/>
                <w:szCs w:val="20"/>
              </w:rPr>
              <w:t>Bromeliaceae</w:t>
            </w:r>
          </w:p>
        </w:tc>
        <w:tc>
          <w:tcPr>
            <w:tcW w:w="0" w:type="auto"/>
            <w:shd w:val="clear" w:color="auto" w:fill="FFFFFF"/>
            <w:tcMar>
              <w:top w:w="0" w:type="dxa"/>
              <w:left w:w="120" w:type="dxa"/>
              <w:bottom w:w="0" w:type="dxa"/>
              <w:right w:w="120" w:type="dxa"/>
            </w:tcMar>
            <w:vAlign w:val="center"/>
            <w:hideMark/>
          </w:tcPr>
          <w:p w14:paraId="6A250E29" w14:textId="77777777" w:rsidR="003844F2" w:rsidRPr="005F25F5" w:rsidRDefault="003844F2" w:rsidP="00890BB4">
            <w:pPr>
              <w:spacing w:after="160"/>
              <w:jc w:val="center"/>
              <w:rPr>
                <w:rFonts w:ascii="Arial" w:hAnsi="Arial" w:cs="Arial"/>
                <w:sz w:val="20"/>
                <w:szCs w:val="20"/>
              </w:rPr>
            </w:pPr>
            <w:r w:rsidRPr="005F25F5">
              <w:rPr>
                <w:rFonts w:ascii="Arial" w:hAnsi="Arial" w:cs="Arial"/>
                <w:i/>
                <w:iCs/>
                <w:sz w:val="20"/>
                <w:szCs w:val="20"/>
              </w:rPr>
              <w:t>Wittrockia superba</w:t>
            </w:r>
            <w:r w:rsidRPr="005F25F5">
              <w:rPr>
                <w:rFonts w:ascii="Arial" w:hAnsi="Arial" w:cs="Arial"/>
                <w:sz w:val="20"/>
                <w:szCs w:val="20"/>
              </w:rPr>
              <w:t xml:space="preserve"> Lindm.</w:t>
            </w:r>
          </w:p>
        </w:tc>
        <w:tc>
          <w:tcPr>
            <w:tcW w:w="0" w:type="auto"/>
            <w:shd w:val="clear" w:color="auto" w:fill="FFFFFF"/>
            <w:tcMar>
              <w:top w:w="0" w:type="dxa"/>
              <w:left w:w="120" w:type="dxa"/>
              <w:bottom w:w="0" w:type="dxa"/>
              <w:right w:w="120" w:type="dxa"/>
            </w:tcMar>
            <w:vAlign w:val="center"/>
            <w:hideMark/>
          </w:tcPr>
          <w:p w14:paraId="2A9D2E83" w14:textId="77777777" w:rsidR="003844F2" w:rsidRPr="005F25F5" w:rsidRDefault="003844F2" w:rsidP="00890BB4">
            <w:pPr>
              <w:spacing w:after="160"/>
              <w:jc w:val="center"/>
              <w:rPr>
                <w:rFonts w:ascii="Arial" w:hAnsi="Arial" w:cs="Arial"/>
                <w:sz w:val="20"/>
                <w:szCs w:val="20"/>
              </w:rPr>
            </w:pPr>
            <w:r w:rsidRPr="005F25F5">
              <w:rPr>
                <w:rFonts w:ascii="Arial" w:hAnsi="Arial" w:cs="Arial"/>
                <w:sz w:val="20"/>
                <w:szCs w:val="20"/>
              </w:rPr>
              <w:t>-</w:t>
            </w:r>
          </w:p>
        </w:tc>
        <w:tc>
          <w:tcPr>
            <w:tcW w:w="0" w:type="auto"/>
            <w:shd w:val="clear" w:color="auto" w:fill="FFFFFF"/>
            <w:tcMar>
              <w:top w:w="0" w:type="dxa"/>
              <w:left w:w="120" w:type="dxa"/>
              <w:bottom w:w="0" w:type="dxa"/>
              <w:right w:w="120" w:type="dxa"/>
            </w:tcMar>
            <w:vAlign w:val="center"/>
            <w:hideMark/>
          </w:tcPr>
          <w:p w14:paraId="6B0E157A" w14:textId="77777777" w:rsidR="003844F2" w:rsidRPr="005F25F5" w:rsidRDefault="003844F2" w:rsidP="00890BB4">
            <w:pPr>
              <w:spacing w:after="160"/>
              <w:jc w:val="center"/>
              <w:rPr>
                <w:rFonts w:ascii="Arial" w:hAnsi="Arial" w:cs="Arial"/>
                <w:sz w:val="20"/>
                <w:szCs w:val="20"/>
              </w:rPr>
            </w:pPr>
            <w:r w:rsidRPr="005F25F5">
              <w:rPr>
                <w:rFonts w:ascii="Arial" w:hAnsi="Arial" w:cs="Arial"/>
                <w:sz w:val="20"/>
                <w:szCs w:val="20"/>
              </w:rPr>
              <w:t>EN</w:t>
            </w:r>
          </w:p>
        </w:tc>
      </w:tr>
      <w:tr w:rsidR="003844F2" w:rsidRPr="003B3CC9" w14:paraId="2FEA19BF" w14:textId="77777777" w:rsidTr="00890BB4">
        <w:trPr>
          <w:trHeight w:val="345"/>
        </w:trPr>
        <w:tc>
          <w:tcPr>
            <w:tcW w:w="0" w:type="auto"/>
            <w:shd w:val="clear" w:color="auto" w:fill="FFFFFF"/>
            <w:tcMar>
              <w:top w:w="0" w:type="dxa"/>
              <w:left w:w="120" w:type="dxa"/>
              <w:bottom w:w="0" w:type="dxa"/>
              <w:right w:w="120" w:type="dxa"/>
            </w:tcMar>
            <w:vAlign w:val="center"/>
            <w:hideMark/>
          </w:tcPr>
          <w:p w14:paraId="38F14919" w14:textId="77777777" w:rsidR="003844F2" w:rsidRPr="005F25F5" w:rsidRDefault="003844F2" w:rsidP="00890BB4">
            <w:pPr>
              <w:spacing w:after="160"/>
              <w:jc w:val="center"/>
              <w:rPr>
                <w:rFonts w:ascii="Arial" w:hAnsi="Arial" w:cs="Arial"/>
                <w:sz w:val="20"/>
                <w:szCs w:val="20"/>
              </w:rPr>
            </w:pPr>
            <w:r w:rsidRPr="005F25F5">
              <w:rPr>
                <w:rFonts w:ascii="Arial" w:hAnsi="Arial" w:cs="Arial"/>
                <w:bCs/>
                <w:sz w:val="20"/>
                <w:szCs w:val="20"/>
              </w:rPr>
              <w:t>Campanulaceae</w:t>
            </w:r>
          </w:p>
        </w:tc>
        <w:tc>
          <w:tcPr>
            <w:tcW w:w="0" w:type="auto"/>
            <w:shd w:val="clear" w:color="auto" w:fill="FFFFFF"/>
            <w:tcMar>
              <w:top w:w="0" w:type="dxa"/>
              <w:left w:w="120" w:type="dxa"/>
              <w:bottom w:w="0" w:type="dxa"/>
              <w:right w:w="120" w:type="dxa"/>
            </w:tcMar>
            <w:vAlign w:val="center"/>
            <w:hideMark/>
          </w:tcPr>
          <w:p w14:paraId="1B8E26FD" w14:textId="77777777" w:rsidR="003844F2" w:rsidRPr="005F25F5" w:rsidRDefault="003844F2" w:rsidP="00890BB4">
            <w:pPr>
              <w:spacing w:after="160"/>
              <w:jc w:val="center"/>
              <w:rPr>
                <w:rFonts w:ascii="Arial" w:hAnsi="Arial" w:cs="Arial"/>
                <w:sz w:val="20"/>
                <w:szCs w:val="20"/>
              </w:rPr>
            </w:pPr>
            <w:r w:rsidRPr="005F25F5">
              <w:rPr>
                <w:rFonts w:ascii="Arial" w:hAnsi="Arial" w:cs="Arial"/>
                <w:i/>
                <w:iCs/>
                <w:sz w:val="20"/>
                <w:szCs w:val="20"/>
              </w:rPr>
              <w:t>Lobelia langeana</w:t>
            </w:r>
            <w:r w:rsidRPr="005F25F5">
              <w:rPr>
                <w:rFonts w:ascii="Arial" w:hAnsi="Arial" w:cs="Arial"/>
                <w:sz w:val="20"/>
                <w:szCs w:val="20"/>
              </w:rPr>
              <w:t xml:space="preserve"> Dusén</w:t>
            </w:r>
          </w:p>
        </w:tc>
        <w:tc>
          <w:tcPr>
            <w:tcW w:w="0" w:type="auto"/>
            <w:shd w:val="clear" w:color="auto" w:fill="FFFFFF"/>
            <w:tcMar>
              <w:top w:w="0" w:type="dxa"/>
              <w:left w:w="120" w:type="dxa"/>
              <w:bottom w:w="0" w:type="dxa"/>
              <w:right w:w="120" w:type="dxa"/>
            </w:tcMar>
            <w:vAlign w:val="center"/>
            <w:hideMark/>
          </w:tcPr>
          <w:p w14:paraId="377A88C2" w14:textId="77777777" w:rsidR="003844F2" w:rsidRPr="005F25F5" w:rsidRDefault="003844F2" w:rsidP="00890BB4">
            <w:pPr>
              <w:spacing w:after="160"/>
              <w:jc w:val="center"/>
              <w:rPr>
                <w:rFonts w:ascii="Arial" w:hAnsi="Arial" w:cs="Arial"/>
                <w:sz w:val="20"/>
                <w:szCs w:val="20"/>
              </w:rPr>
            </w:pPr>
            <w:r w:rsidRPr="005F25F5">
              <w:rPr>
                <w:rFonts w:ascii="Arial" w:hAnsi="Arial" w:cs="Arial"/>
                <w:sz w:val="20"/>
                <w:szCs w:val="20"/>
              </w:rPr>
              <w:t>-</w:t>
            </w:r>
          </w:p>
        </w:tc>
        <w:tc>
          <w:tcPr>
            <w:tcW w:w="0" w:type="auto"/>
            <w:shd w:val="clear" w:color="auto" w:fill="FFFFFF"/>
            <w:tcMar>
              <w:top w:w="0" w:type="dxa"/>
              <w:left w:w="120" w:type="dxa"/>
              <w:bottom w:w="0" w:type="dxa"/>
              <w:right w:w="120" w:type="dxa"/>
            </w:tcMar>
            <w:vAlign w:val="center"/>
            <w:hideMark/>
          </w:tcPr>
          <w:p w14:paraId="72DD53F0" w14:textId="77777777" w:rsidR="003844F2" w:rsidRPr="005F25F5" w:rsidRDefault="003844F2" w:rsidP="00890BB4">
            <w:pPr>
              <w:spacing w:after="160"/>
              <w:jc w:val="center"/>
              <w:rPr>
                <w:rFonts w:ascii="Arial" w:hAnsi="Arial" w:cs="Arial"/>
                <w:sz w:val="20"/>
                <w:szCs w:val="20"/>
              </w:rPr>
            </w:pPr>
            <w:r w:rsidRPr="005F25F5">
              <w:rPr>
                <w:rFonts w:ascii="Arial" w:hAnsi="Arial" w:cs="Arial"/>
                <w:sz w:val="20"/>
                <w:szCs w:val="20"/>
              </w:rPr>
              <w:t>EN</w:t>
            </w:r>
          </w:p>
        </w:tc>
      </w:tr>
      <w:tr w:rsidR="003844F2" w:rsidRPr="003B3CC9" w14:paraId="31402AC1" w14:textId="77777777" w:rsidTr="00890BB4">
        <w:trPr>
          <w:trHeight w:val="345"/>
        </w:trPr>
        <w:tc>
          <w:tcPr>
            <w:tcW w:w="0" w:type="auto"/>
            <w:shd w:val="clear" w:color="auto" w:fill="FFFFFF"/>
            <w:tcMar>
              <w:top w:w="0" w:type="dxa"/>
              <w:left w:w="120" w:type="dxa"/>
              <w:bottom w:w="0" w:type="dxa"/>
              <w:right w:w="120" w:type="dxa"/>
            </w:tcMar>
            <w:vAlign w:val="center"/>
            <w:hideMark/>
          </w:tcPr>
          <w:p w14:paraId="42EA7C18" w14:textId="77777777" w:rsidR="003844F2" w:rsidRPr="005F25F5" w:rsidRDefault="003844F2" w:rsidP="00890BB4">
            <w:pPr>
              <w:spacing w:after="160"/>
              <w:jc w:val="center"/>
              <w:rPr>
                <w:rFonts w:ascii="Arial" w:hAnsi="Arial" w:cs="Arial"/>
                <w:sz w:val="20"/>
                <w:szCs w:val="20"/>
              </w:rPr>
            </w:pPr>
            <w:r w:rsidRPr="005F25F5">
              <w:rPr>
                <w:rFonts w:ascii="Arial" w:hAnsi="Arial" w:cs="Arial"/>
                <w:bCs/>
                <w:sz w:val="20"/>
                <w:szCs w:val="20"/>
              </w:rPr>
              <w:t>Cyclanthaceae</w:t>
            </w:r>
          </w:p>
        </w:tc>
        <w:tc>
          <w:tcPr>
            <w:tcW w:w="0" w:type="auto"/>
            <w:shd w:val="clear" w:color="auto" w:fill="FFFFFF"/>
            <w:tcMar>
              <w:top w:w="0" w:type="dxa"/>
              <w:left w:w="120" w:type="dxa"/>
              <w:bottom w:w="0" w:type="dxa"/>
              <w:right w:w="120" w:type="dxa"/>
            </w:tcMar>
            <w:vAlign w:val="center"/>
            <w:hideMark/>
          </w:tcPr>
          <w:p w14:paraId="38A7780A" w14:textId="77777777" w:rsidR="003844F2" w:rsidRPr="005F25F5" w:rsidRDefault="003844F2" w:rsidP="00890BB4">
            <w:pPr>
              <w:spacing w:after="160"/>
              <w:jc w:val="center"/>
              <w:rPr>
                <w:rFonts w:ascii="Arial" w:hAnsi="Arial" w:cs="Arial"/>
                <w:sz w:val="20"/>
                <w:szCs w:val="20"/>
              </w:rPr>
            </w:pPr>
            <w:r w:rsidRPr="005F25F5">
              <w:rPr>
                <w:rFonts w:ascii="Arial" w:hAnsi="Arial" w:cs="Arial"/>
                <w:i/>
                <w:iCs/>
                <w:sz w:val="20"/>
                <w:szCs w:val="20"/>
              </w:rPr>
              <w:t>Asplundia polymera</w:t>
            </w:r>
            <w:r w:rsidRPr="005F25F5">
              <w:rPr>
                <w:rFonts w:ascii="Arial" w:hAnsi="Arial" w:cs="Arial"/>
                <w:sz w:val="20"/>
                <w:szCs w:val="20"/>
              </w:rPr>
              <w:t xml:space="preserve"> subsp. reitzii Harling</w:t>
            </w:r>
          </w:p>
        </w:tc>
        <w:tc>
          <w:tcPr>
            <w:tcW w:w="0" w:type="auto"/>
            <w:shd w:val="clear" w:color="auto" w:fill="FFFFFF"/>
            <w:tcMar>
              <w:top w:w="0" w:type="dxa"/>
              <w:left w:w="120" w:type="dxa"/>
              <w:bottom w:w="0" w:type="dxa"/>
              <w:right w:w="120" w:type="dxa"/>
            </w:tcMar>
            <w:vAlign w:val="center"/>
            <w:hideMark/>
          </w:tcPr>
          <w:p w14:paraId="0BB4F0E0" w14:textId="77777777" w:rsidR="003844F2" w:rsidRPr="005F25F5" w:rsidRDefault="003844F2" w:rsidP="00890BB4">
            <w:pPr>
              <w:spacing w:after="160"/>
              <w:jc w:val="center"/>
              <w:rPr>
                <w:rFonts w:ascii="Arial" w:hAnsi="Arial" w:cs="Arial"/>
                <w:sz w:val="20"/>
                <w:szCs w:val="20"/>
              </w:rPr>
            </w:pPr>
            <w:r w:rsidRPr="005F25F5">
              <w:rPr>
                <w:rFonts w:ascii="Arial" w:hAnsi="Arial" w:cs="Arial"/>
                <w:sz w:val="20"/>
                <w:szCs w:val="20"/>
              </w:rPr>
              <w:t>Bambonaça</w:t>
            </w:r>
          </w:p>
        </w:tc>
        <w:tc>
          <w:tcPr>
            <w:tcW w:w="0" w:type="auto"/>
            <w:shd w:val="clear" w:color="auto" w:fill="FFFFFF"/>
            <w:tcMar>
              <w:top w:w="0" w:type="dxa"/>
              <w:left w:w="120" w:type="dxa"/>
              <w:bottom w:w="0" w:type="dxa"/>
              <w:right w:w="120" w:type="dxa"/>
            </w:tcMar>
            <w:vAlign w:val="center"/>
            <w:hideMark/>
          </w:tcPr>
          <w:p w14:paraId="378981AA" w14:textId="77777777" w:rsidR="003844F2" w:rsidRPr="005F25F5" w:rsidRDefault="003844F2" w:rsidP="00890BB4">
            <w:pPr>
              <w:spacing w:after="160"/>
              <w:jc w:val="center"/>
              <w:rPr>
                <w:rFonts w:ascii="Arial" w:hAnsi="Arial" w:cs="Arial"/>
                <w:sz w:val="20"/>
                <w:szCs w:val="20"/>
              </w:rPr>
            </w:pPr>
            <w:r w:rsidRPr="005F25F5">
              <w:rPr>
                <w:rFonts w:ascii="Arial" w:hAnsi="Arial" w:cs="Arial"/>
                <w:sz w:val="20"/>
                <w:szCs w:val="20"/>
              </w:rPr>
              <w:t>VU</w:t>
            </w:r>
          </w:p>
        </w:tc>
      </w:tr>
      <w:tr w:rsidR="003844F2" w:rsidRPr="003B3CC9" w14:paraId="6B4EEBF2" w14:textId="77777777" w:rsidTr="00890BB4">
        <w:trPr>
          <w:trHeight w:val="345"/>
        </w:trPr>
        <w:tc>
          <w:tcPr>
            <w:tcW w:w="0" w:type="auto"/>
            <w:shd w:val="clear" w:color="auto" w:fill="FFFFFF"/>
            <w:tcMar>
              <w:top w:w="0" w:type="dxa"/>
              <w:left w:w="120" w:type="dxa"/>
              <w:bottom w:w="0" w:type="dxa"/>
              <w:right w:w="120" w:type="dxa"/>
            </w:tcMar>
            <w:vAlign w:val="center"/>
            <w:hideMark/>
          </w:tcPr>
          <w:p w14:paraId="05B4F958" w14:textId="77777777" w:rsidR="003844F2" w:rsidRPr="005F25F5" w:rsidRDefault="003844F2" w:rsidP="00890BB4">
            <w:pPr>
              <w:spacing w:after="160"/>
              <w:jc w:val="center"/>
              <w:rPr>
                <w:rFonts w:ascii="Arial" w:hAnsi="Arial" w:cs="Arial"/>
                <w:sz w:val="20"/>
                <w:szCs w:val="20"/>
              </w:rPr>
            </w:pPr>
            <w:r w:rsidRPr="005F25F5">
              <w:rPr>
                <w:rFonts w:ascii="Arial" w:hAnsi="Arial" w:cs="Arial"/>
                <w:bCs/>
                <w:sz w:val="20"/>
                <w:szCs w:val="20"/>
              </w:rPr>
              <w:t>Dicksoniaceae</w:t>
            </w:r>
          </w:p>
        </w:tc>
        <w:tc>
          <w:tcPr>
            <w:tcW w:w="0" w:type="auto"/>
            <w:shd w:val="clear" w:color="auto" w:fill="FFFFFF"/>
            <w:tcMar>
              <w:top w:w="0" w:type="dxa"/>
              <w:left w:w="120" w:type="dxa"/>
              <w:bottom w:w="0" w:type="dxa"/>
              <w:right w:w="120" w:type="dxa"/>
            </w:tcMar>
            <w:vAlign w:val="center"/>
            <w:hideMark/>
          </w:tcPr>
          <w:p w14:paraId="0ACE6689" w14:textId="77777777" w:rsidR="003844F2" w:rsidRPr="005F25F5" w:rsidRDefault="003844F2" w:rsidP="00890BB4">
            <w:pPr>
              <w:spacing w:after="160"/>
              <w:jc w:val="center"/>
              <w:rPr>
                <w:rFonts w:ascii="Arial" w:hAnsi="Arial" w:cs="Arial"/>
                <w:sz w:val="20"/>
                <w:szCs w:val="20"/>
              </w:rPr>
            </w:pPr>
            <w:r w:rsidRPr="005F25F5">
              <w:rPr>
                <w:rFonts w:ascii="Arial" w:hAnsi="Arial" w:cs="Arial"/>
                <w:i/>
                <w:iCs/>
                <w:sz w:val="20"/>
                <w:szCs w:val="20"/>
              </w:rPr>
              <w:t>Dicksonia sellowiana</w:t>
            </w:r>
            <w:r w:rsidRPr="005F25F5">
              <w:rPr>
                <w:rFonts w:ascii="Arial" w:hAnsi="Arial" w:cs="Arial"/>
                <w:sz w:val="20"/>
                <w:szCs w:val="20"/>
              </w:rPr>
              <w:t xml:space="preserve"> Hook.</w:t>
            </w:r>
          </w:p>
        </w:tc>
        <w:tc>
          <w:tcPr>
            <w:tcW w:w="0" w:type="auto"/>
            <w:shd w:val="clear" w:color="auto" w:fill="FFFFFF"/>
            <w:tcMar>
              <w:top w:w="0" w:type="dxa"/>
              <w:left w:w="120" w:type="dxa"/>
              <w:bottom w:w="0" w:type="dxa"/>
              <w:right w:w="120" w:type="dxa"/>
            </w:tcMar>
            <w:vAlign w:val="center"/>
            <w:hideMark/>
          </w:tcPr>
          <w:p w14:paraId="2B4046C6" w14:textId="77777777" w:rsidR="003844F2" w:rsidRPr="005F25F5" w:rsidRDefault="003844F2" w:rsidP="00890BB4">
            <w:pPr>
              <w:spacing w:after="160"/>
              <w:jc w:val="center"/>
              <w:rPr>
                <w:rFonts w:ascii="Arial" w:hAnsi="Arial" w:cs="Arial"/>
                <w:sz w:val="20"/>
                <w:szCs w:val="20"/>
              </w:rPr>
            </w:pPr>
            <w:r w:rsidRPr="005F25F5">
              <w:rPr>
                <w:rFonts w:ascii="Arial" w:hAnsi="Arial" w:cs="Arial"/>
                <w:sz w:val="20"/>
                <w:szCs w:val="20"/>
              </w:rPr>
              <w:t>Xaxim</w:t>
            </w:r>
          </w:p>
        </w:tc>
        <w:tc>
          <w:tcPr>
            <w:tcW w:w="0" w:type="auto"/>
            <w:shd w:val="clear" w:color="auto" w:fill="FFFFFF"/>
            <w:tcMar>
              <w:top w:w="0" w:type="dxa"/>
              <w:left w:w="120" w:type="dxa"/>
              <w:bottom w:w="0" w:type="dxa"/>
              <w:right w:w="120" w:type="dxa"/>
            </w:tcMar>
            <w:vAlign w:val="center"/>
            <w:hideMark/>
          </w:tcPr>
          <w:p w14:paraId="5BE7EBD3" w14:textId="77777777" w:rsidR="003844F2" w:rsidRPr="005F25F5" w:rsidRDefault="003844F2" w:rsidP="00890BB4">
            <w:pPr>
              <w:spacing w:after="160"/>
              <w:jc w:val="center"/>
              <w:rPr>
                <w:rFonts w:ascii="Arial" w:hAnsi="Arial" w:cs="Arial"/>
                <w:sz w:val="20"/>
                <w:szCs w:val="20"/>
              </w:rPr>
            </w:pPr>
            <w:r w:rsidRPr="005F25F5">
              <w:rPr>
                <w:rFonts w:ascii="Arial" w:hAnsi="Arial" w:cs="Arial"/>
                <w:sz w:val="20"/>
                <w:szCs w:val="20"/>
              </w:rPr>
              <w:t>EN</w:t>
            </w:r>
          </w:p>
        </w:tc>
      </w:tr>
      <w:tr w:rsidR="003844F2" w:rsidRPr="003B3CC9" w14:paraId="4997A650" w14:textId="77777777" w:rsidTr="00890BB4">
        <w:trPr>
          <w:trHeight w:val="345"/>
        </w:trPr>
        <w:tc>
          <w:tcPr>
            <w:tcW w:w="0" w:type="auto"/>
            <w:shd w:val="clear" w:color="auto" w:fill="FFFFFF"/>
            <w:tcMar>
              <w:top w:w="0" w:type="dxa"/>
              <w:left w:w="120" w:type="dxa"/>
              <w:bottom w:w="0" w:type="dxa"/>
              <w:right w:w="120" w:type="dxa"/>
            </w:tcMar>
            <w:vAlign w:val="center"/>
            <w:hideMark/>
          </w:tcPr>
          <w:p w14:paraId="4DBE8B24" w14:textId="77777777" w:rsidR="003844F2" w:rsidRPr="005F25F5" w:rsidRDefault="003844F2" w:rsidP="00890BB4">
            <w:pPr>
              <w:spacing w:after="160"/>
              <w:jc w:val="center"/>
              <w:rPr>
                <w:rFonts w:ascii="Arial" w:hAnsi="Arial" w:cs="Arial"/>
                <w:sz w:val="20"/>
                <w:szCs w:val="20"/>
              </w:rPr>
            </w:pPr>
            <w:r w:rsidRPr="005F25F5">
              <w:rPr>
                <w:rFonts w:ascii="Arial" w:hAnsi="Arial" w:cs="Arial"/>
                <w:bCs/>
                <w:sz w:val="20"/>
                <w:szCs w:val="20"/>
              </w:rPr>
              <w:t>Dioscoreaceae</w:t>
            </w:r>
          </w:p>
        </w:tc>
        <w:tc>
          <w:tcPr>
            <w:tcW w:w="0" w:type="auto"/>
            <w:shd w:val="clear" w:color="auto" w:fill="FFFFFF"/>
            <w:tcMar>
              <w:top w:w="0" w:type="dxa"/>
              <w:left w:w="120" w:type="dxa"/>
              <w:bottom w:w="0" w:type="dxa"/>
              <w:right w:w="120" w:type="dxa"/>
            </w:tcMar>
            <w:vAlign w:val="center"/>
            <w:hideMark/>
          </w:tcPr>
          <w:p w14:paraId="21ECB108" w14:textId="77777777" w:rsidR="003844F2" w:rsidRPr="005F25F5" w:rsidRDefault="003844F2" w:rsidP="00890BB4">
            <w:pPr>
              <w:spacing w:after="160"/>
              <w:jc w:val="center"/>
              <w:rPr>
                <w:rFonts w:ascii="Arial" w:hAnsi="Arial" w:cs="Arial"/>
                <w:sz w:val="20"/>
                <w:szCs w:val="20"/>
              </w:rPr>
            </w:pPr>
            <w:r w:rsidRPr="005F25F5">
              <w:rPr>
                <w:rFonts w:ascii="Arial" w:hAnsi="Arial" w:cs="Arial"/>
                <w:i/>
                <w:iCs/>
                <w:sz w:val="20"/>
                <w:szCs w:val="20"/>
              </w:rPr>
              <w:t>Dioscorea sanpaulensis</w:t>
            </w:r>
            <w:r w:rsidRPr="005F25F5">
              <w:rPr>
                <w:rFonts w:ascii="Arial" w:hAnsi="Arial" w:cs="Arial"/>
                <w:sz w:val="20"/>
                <w:szCs w:val="20"/>
              </w:rPr>
              <w:t xml:space="preserve"> </w:t>
            </w:r>
            <w:proofErr w:type="gramStart"/>
            <w:r w:rsidRPr="005F25F5">
              <w:rPr>
                <w:rFonts w:ascii="Arial" w:hAnsi="Arial" w:cs="Arial"/>
                <w:sz w:val="20"/>
                <w:szCs w:val="20"/>
              </w:rPr>
              <w:t>R.Knuth</w:t>
            </w:r>
            <w:proofErr w:type="gramEnd"/>
          </w:p>
        </w:tc>
        <w:tc>
          <w:tcPr>
            <w:tcW w:w="0" w:type="auto"/>
            <w:shd w:val="clear" w:color="auto" w:fill="FFFFFF"/>
            <w:tcMar>
              <w:top w:w="0" w:type="dxa"/>
              <w:left w:w="120" w:type="dxa"/>
              <w:bottom w:w="0" w:type="dxa"/>
              <w:right w:w="120" w:type="dxa"/>
            </w:tcMar>
            <w:vAlign w:val="center"/>
            <w:hideMark/>
          </w:tcPr>
          <w:p w14:paraId="1050484A" w14:textId="77777777" w:rsidR="003844F2" w:rsidRPr="005F25F5" w:rsidRDefault="003844F2" w:rsidP="00890BB4">
            <w:pPr>
              <w:spacing w:after="160"/>
              <w:jc w:val="center"/>
              <w:rPr>
                <w:rFonts w:ascii="Arial" w:hAnsi="Arial" w:cs="Arial"/>
                <w:sz w:val="20"/>
                <w:szCs w:val="20"/>
              </w:rPr>
            </w:pPr>
            <w:r w:rsidRPr="005F25F5">
              <w:rPr>
                <w:rFonts w:ascii="Arial" w:hAnsi="Arial" w:cs="Arial"/>
                <w:sz w:val="20"/>
                <w:szCs w:val="20"/>
              </w:rPr>
              <w:t>-</w:t>
            </w:r>
          </w:p>
        </w:tc>
        <w:tc>
          <w:tcPr>
            <w:tcW w:w="0" w:type="auto"/>
            <w:shd w:val="clear" w:color="auto" w:fill="FFFFFF"/>
            <w:tcMar>
              <w:top w:w="0" w:type="dxa"/>
              <w:left w:w="120" w:type="dxa"/>
              <w:bottom w:w="0" w:type="dxa"/>
              <w:right w:w="120" w:type="dxa"/>
            </w:tcMar>
            <w:vAlign w:val="center"/>
            <w:hideMark/>
          </w:tcPr>
          <w:p w14:paraId="72F20430" w14:textId="77777777" w:rsidR="003844F2" w:rsidRPr="005F25F5" w:rsidRDefault="003844F2" w:rsidP="00890BB4">
            <w:pPr>
              <w:spacing w:after="160"/>
              <w:jc w:val="center"/>
              <w:rPr>
                <w:rFonts w:ascii="Arial" w:hAnsi="Arial" w:cs="Arial"/>
                <w:sz w:val="20"/>
                <w:szCs w:val="20"/>
              </w:rPr>
            </w:pPr>
            <w:r w:rsidRPr="005F25F5">
              <w:rPr>
                <w:rFonts w:ascii="Arial" w:hAnsi="Arial" w:cs="Arial"/>
                <w:sz w:val="20"/>
                <w:szCs w:val="20"/>
              </w:rPr>
              <w:t>EN</w:t>
            </w:r>
          </w:p>
        </w:tc>
      </w:tr>
      <w:tr w:rsidR="003844F2" w:rsidRPr="003B3CC9" w14:paraId="217517FE" w14:textId="77777777" w:rsidTr="00890BB4">
        <w:trPr>
          <w:trHeight w:val="345"/>
        </w:trPr>
        <w:tc>
          <w:tcPr>
            <w:tcW w:w="0" w:type="auto"/>
            <w:shd w:val="clear" w:color="auto" w:fill="FFFFFF"/>
            <w:tcMar>
              <w:top w:w="0" w:type="dxa"/>
              <w:left w:w="120" w:type="dxa"/>
              <w:bottom w:w="0" w:type="dxa"/>
              <w:right w:w="120" w:type="dxa"/>
            </w:tcMar>
            <w:vAlign w:val="center"/>
            <w:hideMark/>
          </w:tcPr>
          <w:p w14:paraId="59D43516" w14:textId="77777777" w:rsidR="003844F2" w:rsidRPr="005F25F5" w:rsidRDefault="003844F2" w:rsidP="00890BB4">
            <w:pPr>
              <w:spacing w:after="160"/>
              <w:jc w:val="center"/>
              <w:rPr>
                <w:rFonts w:ascii="Arial" w:hAnsi="Arial" w:cs="Arial"/>
                <w:sz w:val="20"/>
                <w:szCs w:val="20"/>
              </w:rPr>
            </w:pPr>
            <w:r w:rsidRPr="005F25F5">
              <w:rPr>
                <w:rFonts w:ascii="Arial" w:hAnsi="Arial" w:cs="Arial"/>
                <w:bCs/>
                <w:sz w:val="20"/>
                <w:szCs w:val="20"/>
              </w:rPr>
              <w:t>Gesneriaceae</w:t>
            </w:r>
          </w:p>
        </w:tc>
        <w:tc>
          <w:tcPr>
            <w:tcW w:w="0" w:type="auto"/>
            <w:shd w:val="clear" w:color="auto" w:fill="FFFFFF"/>
            <w:tcMar>
              <w:top w:w="0" w:type="dxa"/>
              <w:left w:w="120" w:type="dxa"/>
              <w:bottom w:w="0" w:type="dxa"/>
              <w:right w:w="120" w:type="dxa"/>
            </w:tcMar>
            <w:vAlign w:val="center"/>
            <w:hideMark/>
          </w:tcPr>
          <w:p w14:paraId="3D0567A8" w14:textId="77777777" w:rsidR="003844F2" w:rsidRPr="005F25F5" w:rsidRDefault="003844F2" w:rsidP="00890BB4">
            <w:pPr>
              <w:spacing w:after="160"/>
              <w:jc w:val="center"/>
              <w:rPr>
                <w:rFonts w:ascii="Arial" w:hAnsi="Arial" w:cs="Arial"/>
                <w:sz w:val="20"/>
                <w:szCs w:val="20"/>
              </w:rPr>
            </w:pPr>
            <w:r w:rsidRPr="005F25F5">
              <w:rPr>
                <w:rFonts w:ascii="Arial" w:hAnsi="Arial" w:cs="Arial"/>
                <w:i/>
                <w:iCs/>
                <w:sz w:val="20"/>
                <w:szCs w:val="20"/>
              </w:rPr>
              <w:t>Sinningia hatschbachii</w:t>
            </w:r>
            <w:r w:rsidRPr="005F25F5">
              <w:rPr>
                <w:rFonts w:ascii="Arial" w:hAnsi="Arial" w:cs="Arial"/>
                <w:sz w:val="20"/>
                <w:szCs w:val="20"/>
              </w:rPr>
              <w:t xml:space="preserve"> Chautems</w:t>
            </w:r>
          </w:p>
        </w:tc>
        <w:tc>
          <w:tcPr>
            <w:tcW w:w="0" w:type="auto"/>
            <w:shd w:val="clear" w:color="auto" w:fill="FFFFFF"/>
            <w:tcMar>
              <w:top w:w="0" w:type="dxa"/>
              <w:left w:w="120" w:type="dxa"/>
              <w:bottom w:w="0" w:type="dxa"/>
              <w:right w:w="120" w:type="dxa"/>
            </w:tcMar>
            <w:vAlign w:val="center"/>
            <w:hideMark/>
          </w:tcPr>
          <w:p w14:paraId="136669A2" w14:textId="77777777" w:rsidR="003844F2" w:rsidRPr="005F25F5" w:rsidRDefault="003844F2" w:rsidP="00890BB4">
            <w:pPr>
              <w:spacing w:after="160"/>
              <w:jc w:val="center"/>
              <w:rPr>
                <w:rFonts w:ascii="Arial" w:hAnsi="Arial" w:cs="Arial"/>
                <w:sz w:val="20"/>
                <w:szCs w:val="20"/>
              </w:rPr>
            </w:pPr>
            <w:r w:rsidRPr="005F25F5">
              <w:rPr>
                <w:rFonts w:ascii="Arial" w:hAnsi="Arial" w:cs="Arial"/>
                <w:sz w:val="20"/>
                <w:szCs w:val="20"/>
              </w:rPr>
              <w:t>-</w:t>
            </w:r>
          </w:p>
        </w:tc>
        <w:tc>
          <w:tcPr>
            <w:tcW w:w="0" w:type="auto"/>
            <w:shd w:val="clear" w:color="auto" w:fill="FFFFFF"/>
            <w:tcMar>
              <w:top w:w="0" w:type="dxa"/>
              <w:left w:w="120" w:type="dxa"/>
              <w:bottom w:w="0" w:type="dxa"/>
              <w:right w:w="120" w:type="dxa"/>
            </w:tcMar>
            <w:vAlign w:val="center"/>
            <w:hideMark/>
          </w:tcPr>
          <w:p w14:paraId="5AEF17E8" w14:textId="77777777" w:rsidR="003844F2" w:rsidRPr="005F25F5" w:rsidRDefault="003844F2" w:rsidP="00890BB4">
            <w:pPr>
              <w:spacing w:after="160"/>
              <w:jc w:val="center"/>
              <w:rPr>
                <w:rFonts w:ascii="Arial" w:hAnsi="Arial" w:cs="Arial"/>
                <w:sz w:val="20"/>
                <w:szCs w:val="20"/>
              </w:rPr>
            </w:pPr>
            <w:r w:rsidRPr="005F25F5">
              <w:rPr>
                <w:rFonts w:ascii="Arial" w:hAnsi="Arial" w:cs="Arial"/>
                <w:sz w:val="20"/>
                <w:szCs w:val="20"/>
              </w:rPr>
              <w:t>EN</w:t>
            </w:r>
          </w:p>
        </w:tc>
      </w:tr>
      <w:tr w:rsidR="003844F2" w:rsidRPr="003B3CC9" w14:paraId="743F083B" w14:textId="77777777" w:rsidTr="00890BB4">
        <w:trPr>
          <w:trHeight w:val="345"/>
        </w:trPr>
        <w:tc>
          <w:tcPr>
            <w:tcW w:w="0" w:type="auto"/>
            <w:shd w:val="clear" w:color="auto" w:fill="FFFFFF"/>
            <w:tcMar>
              <w:top w:w="0" w:type="dxa"/>
              <w:left w:w="120" w:type="dxa"/>
              <w:bottom w:w="0" w:type="dxa"/>
              <w:right w:w="120" w:type="dxa"/>
            </w:tcMar>
            <w:vAlign w:val="center"/>
            <w:hideMark/>
          </w:tcPr>
          <w:p w14:paraId="242636A7" w14:textId="77777777" w:rsidR="003844F2" w:rsidRPr="005F25F5" w:rsidRDefault="003844F2" w:rsidP="00890BB4">
            <w:pPr>
              <w:spacing w:after="160"/>
              <w:jc w:val="center"/>
              <w:rPr>
                <w:rFonts w:ascii="Arial" w:hAnsi="Arial" w:cs="Arial"/>
                <w:sz w:val="20"/>
                <w:szCs w:val="20"/>
              </w:rPr>
            </w:pPr>
            <w:r w:rsidRPr="005F25F5">
              <w:rPr>
                <w:rFonts w:ascii="Arial" w:hAnsi="Arial" w:cs="Arial"/>
                <w:bCs/>
                <w:sz w:val="20"/>
                <w:szCs w:val="20"/>
              </w:rPr>
              <w:t>Lauraceae</w:t>
            </w:r>
          </w:p>
        </w:tc>
        <w:tc>
          <w:tcPr>
            <w:tcW w:w="0" w:type="auto"/>
            <w:shd w:val="clear" w:color="auto" w:fill="FFFFFF"/>
            <w:tcMar>
              <w:top w:w="0" w:type="dxa"/>
              <w:left w:w="120" w:type="dxa"/>
              <w:bottom w:w="0" w:type="dxa"/>
              <w:right w:w="120" w:type="dxa"/>
            </w:tcMar>
            <w:vAlign w:val="center"/>
            <w:hideMark/>
          </w:tcPr>
          <w:p w14:paraId="690B742A" w14:textId="77777777" w:rsidR="003844F2" w:rsidRPr="005F25F5" w:rsidRDefault="003844F2" w:rsidP="00890BB4">
            <w:pPr>
              <w:spacing w:after="160"/>
              <w:jc w:val="center"/>
              <w:rPr>
                <w:rFonts w:ascii="Arial" w:hAnsi="Arial" w:cs="Arial"/>
                <w:sz w:val="20"/>
                <w:szCs w:val="20"/>
              </w:rPr>
            </w:pPr>
            <w:r w:rsidRPr="005F25F5">
              <w:rPr>
                <w:rFonts w:ascii="Arial" w:hAnsi="Arial" w:cs="Arial"/>
                <w:i/>
                <w:iCs/>
                <w:sz w:val="20"/>
                <w:szCs w:val="20"/>
              </w:rPr>
              <w:t>Cinnamomum hatschbachii</w:t>
            </w:r>
            <w:r w:rsidRPr="005F25F5">
              <w:rPr>
                <w:rFonts w:ascii="Arial" w:hAnsi="Arial" w:cs="Arial"/>
                <w:sz w:val="20"/>
                <w:szCs w:val="20"/>
              </w:rPr>
              <w:t xml:space="preserve"> Vattimo-Gil</w:t>
            </w:r>
          </w:p>
        </w:tc>
        <w:tc>
          <w:tcPr>
            <w:tcW w:w="0" w:type="auto"/>
            <w:shd w:val="clear" w:color="auto" w:fill="FFFFFF"/>
            <w:tcMar>
              <w:top w:w="0" w:type="dxa"/>
              <w:left w:w="120" w:type="dxa"/>
              <w:bottom w:w="0" w:type="dxa"/>
              <w:right w:w="120" w:type="dxa"/>
            </w:tcMar>
            <w:vAlign w:val="center"/>
            <w:hideMark/>
          </w:tcPr>
          <w:p w14:paraId="777464BE" w14:textId="77777777" w:rsidR="003844F2" w:rsidRPr="005F25F5" w:rsidRDefault="003844F2" w:rsidP="00890BB4">
            <w:pPr>
              <w:spacing w:after="160"/>
              <w:jc w:val="center"/>
              <w:rPr>
                <w:rFonts w:ascii="Arial" w:hAnsi="Arial" w:cs="Arial"/>
                <w:sz w:val="20"/>
                <w:szCs w:val="20"/>
              </w:rPr>
            </w:pPr>
            <w:r w:rsidRPr="005F25F5">
              <w:rPr>
                <w:rFonts w:ascii="Arial" w:hAnsi="Arial" w:cs="Arial"/>
                <w:sz w:val="20"/>
                <w:szCs w:val="20"/>
              </w:rPr>
              <w:t>Canela-da-serra</w:t>
            </w:r>
          </w:p>
        </w:tc>
        <w:tc>
          <w:tcPr>
            <w:tcW w:w="0" w:type="auto"/>
            <w:shd w:val="clear" w:color="auto" w:fill="FFFFFF"/>
            <w:tcMar>
              <w:top w:w="0" w:type="dxa"/>
              <w:left w:w="120" w:type="dxa"/>
              <w:bottom w:w="0" w:type="dxa"/>
              <w:right w:w="120" w:type="dxa"/>
            </w:tcMar>
            <w:vAlign w:val="center"/>
            <w:hideMark/>
          </w:tcPr>
          <w:p w14:paraId="4749C608" w14:textId="77777777" w:rsidR="003844F2" w:rsidRPr="005F25F5" w:rsidRDefault="003844F2" w:rsidP="00890BB4">
            <w:pPr>
              <w:spacing w:after="160"/>
              <w:jc w:val="center"/>
              <w:rPr>
                <w:rFonts w:ascii="Arial" w:hAnsi="Arial" w:cs="Arial"/>
                <w:sz w:val="20"/>
                <w:szCs w:val="20"/>
              </w:rPr>
            </w:pPr>
            <w:r w:rsidRPr="005F25F5">
              <w:rPr>
                <w:rFonts w:ascii="Arial" w:hAnsi="Arial" w:cs="Arial"/>
                <w:sz w:val="20"/>
                <w:szCs w:val="20"/>
              </w:rPr>
              <w:t>VU</w:t>
            </w:r>
          </w:p>
        </w:tc>
      </w:tr>
      <w:tr w:rsidR="003844F2" w:rsidRPr="003B3CC9" w14:paraId="1725C723" w14:textId="77777777" w:rsidTr="00890BB4">
        <w:trPr>
          <w:trHeight w:val="345"/>
        </w:trPr>
        <w:tc>
          <w:tcPr>
            <w:tcW w:w="0" w:type="auto"/>
            <w:shd w:val="clear" w:color="auto" w:fill="FFFFFF"/>
            <w:tcMar>
              <w:top w:w="0" w:type="dxa"/>
              <w:left w:w="120" w:type="dxa"/>
              <w:bottom w:w="0" w:type="dxa"/>
              <w:right w:w="120" w:type="dxa"/>
            </w:tcMar>
            <w:vAlign w:val="center"/>
            <w:hideMark/>
          </w:tcPr>
          <w:p w14:paraId="312BABC8" w14:textId="77777777" w:rsidR="003844F2" w:rsidRPr="005F25F5" w:rsidRDefault="003844F2" w:rsidP="00890BB4">
            <w:pPr>
              <w:spacing w:after="160"/>
              <w:jc w:val="center"/>
              <w:rPr>
                <w:rFonts w:ascii="Arial" w:hAnsi="Arial" w:cs="Arial"/>
                <w:sz w:val="20"/>
                <w:szCs w:val="20"/>
              </w:rPr>
            </w:pPr>
            <w:r w:rsidRPr="005F25F5">
              <w:rPr>
                <w:rFonts w:ascii="Arial" w:hAnsi="Arial" w:cs="Arial"/>
                <w:bCs/>
                <w:sz w:val="20"/>
                <w:szCs w:val="20"/>
              </w:rPr>
              <w:t>Lauraceae</w:t>
            </w:r>
          </w:p>
        </w:tc>
        <w:tc>
          <w:tcPr>
            <w:tcW w:w="0" w:type="auto"/>
            <w:shd w:val="clear" w:color="auto" w:fill="FFFFFF"/>
            <w:tcMar>
              <w:top w:w="0" w:type="dxa"/>
              <w:left w:w="120" w:type="dxa"/>
              <w:bottom w:w="0" w:type="dxa"/>
              <w:right w:w="120" w:type="dxa"/>
            </w:tcMar>
            <w:vAlign w:val="center"/>
            <w:hideMark/>
          </w:tcPr>
          <w:p w14:paraId="7369E44E" w14:textId="77777777" w:rsidR="003844F2" w:rsidRPr="005F25F5" w:rsidRDefault="003844F2" w:rsidP="00890BB4">
            <w:pPr>
              <w:spacing w:after="160"/>
              <w:jc w:val="center"/>
              <w:rPr>
                <w:rFonts w:ascii="Arial" w:hAnsi="Arial" w:cs="Arial"/>
                <w:sz w:val="20"/>
                <w:szCs w:val="20"/>
              </w:rPr>
            </w:pPr>
            <w:r w:rsidRPr="005F25F5">
              <w:rPr>
                <w:rFonts w:ascii="Arial" w:hAnsi="Arial" w:cs="Arial"/>
                <w:i/>
                <w:iCs/>
                <w:sz w:val="20"/>
                <w:szCs w:val="20"/>
              </w:rPr>
              <w:t xml:space="preserve">Ocotea </w:t>
            </w:r>
            <w:proofErr w:type="gramStart"/>
            <w:r w:rsidRPr="005F25F5">
              <w:rPr>
                <w:rFonts w:ascii="Arial" w:hAnsi="Arial" w:cs="Arial"/>
                <w:i/>
                <w:iCs/>
                <w:sz w:val="20"/>
                <w:szCs w:val="20"/>
              </w:rPr>
              <w:t>catharinensis</w:t>
            </w:r>
            <w:r w:rsidRPr="005F25F5">
              <w:rPr>
                <w:rFonts w:ascii="Arial" w:hAnsi="Arial" w:cs="Arial"/>
                <w:sz w:val="20"/>
                <w:szCs w:val="20"/>
              </w:rPr>
              <w:t xml:space="preserve">  Mez</w:t>
            </w:r>
            <w:proofErr w:type="gramEnd"/>
          </w:p>
        </w:tc>
        <w:tc>
          <w:tcPr>
            <w:tcW w:w="0" w:type="auto"/>
            <w:shd w:val="clear" w:color="auto" w:fill="FFFFFF"/>
            <w:tcMar>
              <w:top w:w="0" w:type="dxa"/>
              <w:left w:w="120" w:type="dxa"/>
              <w:bottom w:w="0" w:type="dxa"/>
              <w:right w:w="120" w:type="dxa"/>
            </w:tcMar>
            <w:vAlign w:val="center"/>
            <w:hideMark/>
          </w:tcPr>
          <w:p w14:paraId="40687D92" w14:textId="77777777" w:rsidR="003844F2" w:rsidRPr="005F25F5" w:rsidRDefault="003844F2" w:rsidP="00890BB4">
            <w:pPr>
              <w:spacing w:after="160"/>
              <w:jc w:val="center"/>
              <w:rPr>
                <w:rFonts w:ascii="Arial" w:hAnsi="Arial" w:cs="Arial"/>
                <w:sz w:val="20"/>
                <w:szCs w:val="20"/>
              </w:rPr>
            </w:pPr>
            <w:r w:rsidRPr="005F25F5">
              <w:rPr>
                <w:rFonts w:ascii="Arial" w:hAnsi="Arial" w:cs="Arial"/>
                <w:sz w:val="20"/>
                <w:szCs w:val="20"/>
              </w:rPr>
              <w:t>Canela-preta</w:t>
            </w:r>
          </w:p>
        </w:tc>
        <w:tc>
          <w:tcPr>
            <w:tcW w:w="0" w:type="auto"/>
            <w:shd w:val="clear" w:color="auto" w:fill="FFFFFF"/>
            <w:tcMar>
              <w:top w:w="0" w:type="dxa"/>
              <w:left w:w="120" w:type="dxa"/>
              <w:bottom w:w="0" w:type="dxa"/>
              <w:right w:w="120" w:type="dxa"/>
            </w:tcMar>
            <w:vAlign w:val="center"/>
            <w:hideMark/>
          </w:tcPr>
          <w:p w14:paraId="03A61FFC" w14:textId="77777777" w:rsidR="003844F2" w:rsidRPr="005F25F5" w:rsidRDefault="003844F2" w:rsidP="00890BB4">
            <w:pPr>
              <w:spacing w:after="160"/>
              <w:jc w:val="center"/>
              <w:rPr>
                <w:rFonts w:ascii="Arial" w:hAnsi="Arial" w:cs="Arial"/>
                <w:sz w:val="20"/>
                <w:szCs w:val="20"/>
              </w:rPr>
            </w:pPr>
            <w:r w:rsidRPr="005F25F5">
              <w:rPr>
                <w:rFonts w:ascii="Arial" w:hAnsi="Arial" w:cs="Arial"/>
                <w:sz w:val="20"/>
                <w:szCs w:val="20"/>
              </w:rPr>
              <w:t>VU</w:t>
            </w:r>
          </w:p>
        </w:tc>
      </w:tr>
      <w:tr w:rsidR="003844F2" w:rsidRPr="003B3CC9" w14:paraId="73E1512F" w14:textId="77777777" w:rsidTr="00890BB4">
        <w:trPr>
          <w:trHeight w:val="345"/>
        </w:trPr>
        <w:tc>
          <w:tcPr>
            <w:tcW w:w="0" w:type="auto"/>
            <w:shd w:val="clear" w:color="auto" w:fill="FFFFFF"/>
            <w:tcMar>
              <w:top w:w="0" w:type="dxa"/>
              <w:left w:w="120" w:type="dxa"/>
              <w:bottom w:w="0" w:type="dxa"/>
              <w:right w:w="120" w:type="dxa"/>
            </w:tcMar>
            <w:vAlign w:val="center"/>
            <w:hideMark/>
          </w:tcPr>
          <w:p w14:paraId="1F555339" w14:textId="77777777" w:rsidR="003844F2" w:rsidRPr="005F25F5" w:rsidRDefault="003844F2" w:rsidP="00890BB4">
            <w:pPr>
              <w:spacing w:after="160"/>
              <w:jc w:val="center"/>
              <w:rPr>
                <w:rFonts w:ascii="Arial" w:hAnsi="Arial" w:cs="Arial"/>
                <w:sz w:val="20"/>
                <w:szCs w:val="20"/>
              </w:rPr>
            </w:pPr>
            <w:r w:rsidRPr="005F25F5">
              <w:rPr>
                <w:rFonts w:ascii="Arial" w:hAnsi="Arial" w:cs="Arial"/>
                <w:bCs/>
                <w:sz w:val="20"/>
                <w:szCs w:val="20"/>
              </w:rPr>
              <w:t>Lauraceae</w:t>
            </w:r>
          </w:p>
        </w:tc>
        <w:tc>
          <w:tcPr>
            <w:tcW w:w="0" w:type="auto"/>
            <w:shd w:val="clear" w:color="auto" w:fill="FFFFFF"/>
            <w:tcMar>
              <w:top w:w="0" w:type="dxa"/>
              <w:left w:w="120" w:type="dxa"/>
              <w:bottom w:w="0" w:type="dxa"/>
              <w:right w:w="120" w:type="dxa"/>
            </w:tcMar>
            <w:vAlign w:val="center"/>
            <w:hideMark/>
          </w:tcPr>
          <w:p w14:paraId="27666C74" w14:textId="77777777" w:rsidR="003844F2" w:rsidRPr="005F25F5" w:rsidRDefault="003844F2" w:rsidP="00890BB4">
            <w:pPr>
              <w:spacing w:after="160"/>
              <w:jc w:val="center"/>
              <w:rPr>
                <w:rFonts w:ascii="Arial" w:hAnsi="Arial" w:cs="Arial"/>
                <w:sz w:val="20"/>
                <w:szCs w:val="20"/>
              </w:rPr>
            </w:pPr>
            <w:r w:rsidRPr="005F25F5">
              <w:rPr>
                <w:rFonts w:ascii="Arial" w:hAnsi="Arial" w:cs="Arial"/>
                <w:i/>
                <w:iCs/>
                <w:sz w:val="20"/>
                <w:szCs w:val="20"/>
              </w:rPr>
              <w:t>Ocotea odorífera</w:t>
            </w:r>
            <w:r w:rsidRPr="005F25F5">
              <w:rPr>
                <w:rFonts w:ascii="Arial" w:hAnsi="Arial" w:cs="Arial"/>
                <w:sz w:val="20"/>
                <w:szCs w:val="20"/>
              </w:rPr>
              <w:t xml:space="preserve"> (Vell.) Rohwer</w:t>
            </w:r>
          </w:p>
        </w:tc>
        <w:tc>
          <w:tcPr>
            <w:tcW w:w="0" w:type="auto"/>
            <w:shd w:val="clear" w:color="auto" w:fill="FFFFFF"/>
            <w:tcMar>
              <w:top w:w="0" w:type="dxa"/>
              <w:left w:w="120" w:type="dxa"/>
              <w:bottom w:w="0" w:type="dxa"/>
              <w:right w:w="120" w:type="dxa"/>
            </w:tcMar>
            <w:vAlign w:val="center"/>
            <w:hideMark/>
          </w:tcPr>
          <w:p w14:paraId="1F5B6134" w14:textId="77777777" w:rsidR="003844F2" w:rsidRPr="005F25F5" w:rsidRDefault="003844F2" w:rsidP="00890BB4">
            <w:pPr>
              <w:spacing w:after="160"/>
              <w:jc w:val="center"/>
              <w:rPr>
                <w:rFonts w:ascii="Arial" w:hAnsi="Arial" w:cs="Arial"/>
                <w:sz w:val="20"/>
                <w:szCs w:val="20"/>
              </w:rPr>
            </w:pPr>
            <w:r w:rsidRPr="005F25F5">
              <w:rPr>
                <w:rFonts w:ascii="Arial" w:hAnsi="Arial" w:cs="Arial"/>
                <w:sz w:val="20"/>
                <w:szCs w:val="20"/>
              </w:rPr>
              <w:t>Canela-sassafrás</w:t>
            </w:r>
          </w:p>
        </w:tc>
        <w:tc>
          <w:tcPr>
            <w:tcW w:w="0" w:type="auto"/>
            <w:shd w:val="clear" w:color="auto" w:fill="FFFFFF"/>
            <w:tcMar>
              <w:top w:w="0" w:type="dxa"/>
              <w:left w:w="120" w:type="dxa"/>
              <w:bottom w:w="0" w:type="dxa"/>
              <w:right w:w="120" w:type="dxa"/>
            </w:tcMar>
            <w:vAlign w:val="center"/>
            <w:hideMark/>
          </w:tcPr>
          <w:p w14:paraId="0FACD12C" w14:textId="77777777" w:rsidR="003844F2" w:rsidRPr="005F25F5" w:rsidRDefault="003844F2" w:rsidP="00890BB4">
            <w:pPr>
              <w:spacing w:after="160"/>
              <w:jc w:val="center"/>
              <w:rPr>
                <w:rFonts w:ascii="Arial" w:hAnsi="Arial" w:cs="Arial"/>
                <w:sz w:val="20"/>
                <w:szCs w:val="20"/>
              </w:rPr>
            </w:pPr>
            <w:r w:rsidRPr="005F25F5">
              <w:rPr>
                <w:rFonts w:ascii="Arial" w:hAnsi="Arial" w:cs="Arial"/>
                <w:sz w:val="20"/>
                <w:szCs w:val="20"/>
              </w:rPr>
              <w:t>EN</w:t>
            </w:r>
          </w:p>
        </w:tc>
      </w:tr>
      <w:tr w:rsidR="003844F2" w:rsidRPr="003B3CC9" w14:paraId="345A2160" w14:textId="77777777" w:rsidTr="00890BB4">
        <w:trPr>
          <w:trHeight w:val="345"/>
        </w:trPr>
        <w:tc>
          <w:tcPr>
            <w:tcW w:w="0" w:type="auto"/>
            <w:shd w:val="clear" w:color="auto" w:fill="FFFFFF"/>
            <w:tcMar>
              <w:top w:w="0" w:type="dxa"/>
              <w:left w:w="120" w:type="dxa"/>
              <w:bottom w:w="0" w:type="dxa"/>
              <w:right w:w="120" w:type="dxa"/>
            </w:tcMar>
            <w:vAlign w:val="center"/>
            <w:hideMark/>
          </w:tcPr>
          <w:p w14:paraId="25F46DDD" w14:textId="77777777" w:rsidR="003844F2" w:rsidRPr="005F25F5" w:rsidRDefault="003844F2" w:rsidP="00890BB4">
            <w:pPr>
              <w:spacing w:after="160"/>
              <w:jc w:val="center"/>
              <w:rPr>
                <w:rFonts w:ascii="Arial" w:hAnsi="Arial" w:cs="Arial"/>
                <w:sz w:val="20"/>
                <w:szCs w:val="20"/>
              </w:rPr>
            </w:pPr>
            <w:r w:rsidRPr="005F25F5">
              <w:rPr>
                <w:rFonts w:ascii="Arial" w:hAnsi="Arial" w:cs="Arial"/>
                <w:bCs/>
                <w:sz w:val="20"/>
                <w:szCs w:val="20"/>
              </w:rPr>
              <w:t>Lauraceae</w:t>
            </w:r>
          </w:p>
        </w:tc>
        <w:tc>
          <w:tcPr>
            <w:tcW w:w="0" w:type="auto"/>
            <w:shd w:val="clear" w:color="auto" w:fill="FFFFFF"/>
            <w:tcMar>
              <w:top w:w="0" w:type="dxa"/>
              <w:left w:w="120" w:type="dxa"/>
              <w:bottom w:w="0" w:type="dxa"/>
              <w:right w:w="120" w:type="dxa"/>
            </w:tcMar>
            <w:vAlign w:val="center"/>
            <w:hideMark/>
          </w:tcPr>
          <w:p w14:paraId="2D277F71" w14:textId="77777777" w:rsidR="003844F2" w:rsidRPr="005F25F5" w:rsidRDefault="003844F2" w:rsidP="00890BB4">
            <w:pPr>
              <w:spacing w:after="160"/>
              <w:jc w:val="center"/>
              <w:rPr>
                <w:rFonts w:ascii="Arial" w:hAnsi="Arial" w:cs="Arial"/>
                <w:sz w:val="20"/>
                <w:szCs w:val="20"/>
              </w:rPr>
            </w:pPr>
            <w:r w:rsidRPr="005F25F5">
              <w:rPr>
                <w:rFonts w:ascii="Arial" w:hAnsi="Arial" w:cs="Arial"/>
                <w:i/>
                <w:iCs/>
                <w:sz w:val="20"/>
                <w:szCs w:val="20"/>
              </w:rPr>
              <w:t>Ocotea porosa</w:t>
            </w:r>
            <w:r w:rsidRPr="005F25F5">
              <w:rPr>
                <w:rFonts w:ascii="Arial" w:hAnsi="Arial" w:cs="Arial"/>
                <w:sz w:val="20"/>
                <w:szCs w:val="20"/>
              </w:rPr>
              <w:t xml:space="preserve"> (Nees &amp; C. Mart.) Barroso.</w:t>
            </w:r>
          </w:p>
        </w:tc>
        <w:tc>
          <w:tcPr>
            <w:tcW w:w="0" w:type="auto"/>
            <w:shd w:val="clear" w:color="auto" w:fill="FFFFFF"/>
            <w:tcMar>
              <w:top w:w="0" w:type="dxa"/>
              <w:left w:w="120" w:type="dxa"/>
              <w:bottom w:w="0" w:type="dxa"/>
              <w:right w:w="120" w:type="dxa"/>
            </w:tcMar>
            <w:vAlign w:val="center"/>
            <w:hideMark/>
          </w:tcPr>
          <w:p w14:paraId="5F50E8D1" w14:textId="77777777" w:rsidR="003844F2" w:rsidRPr="005F25F5" w:rsidRDefault="003844F2" w:rsidP="00890BB4">
            <w:pPr>
              <w:spacing w:after="160"/>
              <w:jc w:val="center"/>
              <w:rPr>
                <w:rFonts w:ascii="Arial" w:hAnsi="Arial" w:cs="Arial"/>
                <w:sz w:val="20"/>
                <w:szCs w:val="20"/>
              </w:rPr>
            </w:pPr>
            <w:r w:rsidRPr="005F25F5">
              <w:rPr>
                <w:rFonts w:ascii="Arial" w:hAnsi="Arial" w:cs="Arial"/>
                <w:sz w:val="20"/>
                <w:szCs w:val="20"/>
              </w:rPr>
              <w:t>Imbuia</w:t>
            </w:r>
          </w:p>
        </w:tc>
        <w:tc>
          <w:tcPr>
            <w:tcW w:w="0" w:type="auto"/>
            <w:shd w:val="clear" w:color="auto" w:fill="FFFFFF"/>
            <w:tcMar>
              <w:top w:w="0" w:type="dxa"/>
              <w:left w:w="120" w:type="dxa"/>
              <w:bottom w:w="0" w:type="dxa"/>
              <w:right w:w="120" w:type="dxa"/>
            </w:tcMar>
            <w:vAlign w:val="center"/>
            <w:hideMark/>
          </w:tcPr>
          <w:p w14:paraId="3E0080CE" w14:textId="77777777" w:rsidR="003844F2" w:rsidRPr="005F25F5" w:rsidRDefault="003844F2" w:rsidP="00890BB4">
            <w:pPr>
              <w:spacing w:after="160"/>
              <w:jc w:val="center"/>
              <w:rPr>
                <w:rFonts w:ascii="Arial" w:hAnsi="Arial" w:cs="Arial"/>
                <w:sz w:val="20"/>
                <w:szCs w:val="20"/>
              </w:rPr>
            </w:pPr>
            <w:r w:rsidRPr="005F25F5">
              <w:rPr>
                <w:rFonts w:ascii="Arial" w:hAnsi="Arial" w:cs="Arial"/>
                <w:sz w:val="20"/>
                <w:szCs w:val="20"/>
              </w:rPr>
              <w:t>VU</w:t>
            </w:r>
          </w:p>
        </w:tc>
      </w:tr>
      <w:tr w:rsidR="003844F2" w:rsidRPr="003B3CC9" w14:paraId="1693FD7A" w14:textId="77777777" w:rsidTr="00890BB4">
        <w:trPr>
          <w:trHeight w:val="345"/>
        </w:trPr>
        <w:tc>
          <w:tcPr>
            <w:tcW w:w="0" w:type="auto"/>
            <w:shd w:val="clear" w:color="auto" w:fill="FFFFFF"/>
            <w:tcMar>
              <w:top w:w="0" w:type="dxa"/>
              <w:left w:w="120" w:type="dxa"/>
              <w:bottom w:w="0" w:type="dxa"/>
              <w:right w:w="120" w:type="dxa"/>
            </w:tcMar>
            <w:vAlign w:val="center"/>
            <w:hideMark/>
          </w:tcPr>
          <w:p w14:paraId="00BF1EBE" w14:textId="77777777" w:rsidR="003844F2" w:rsidRPr="005F25F5" w:rsidRDefault="003844F2" w:rsidP="00890BB4">
            <w:pPr>
              <w:spacing w:after="160"/>
              <w:jc w:val="center"/>
              <w:rPr>
                <w:rFonts w:ascii="Arial" w:hAnsi="Arial" w:cs="Arial"/>
                <w:sz w:val="20"/>
                <w:szCs w:val="20"/>
              </w:rPr>
            </w:pPr>
            <w:r w:rsidRPr="005F25F5">
              <w:rPr>
                <w:rFonts w:ascii="Arial" w:hAnsi="Arial" w:cs="Arial"/>
                <w:bCs/>
                <w:sz w:val="20"/>
                <w:szCs w:val="20"/>
              </w:rPr>
              <w:t>Lecythidaceae</w:t>
            </w:r>
          </w:p>
        </w:tc>
        <w:tc>
          <w:tcPr>
            <w:tcW w:w="0" w:type="auto"/>
            <w:shd w:val="clear" w:color="auto" w:fill="FFFFFF"/>
            <w:tcMar>
              <w:top w:w="0" w:type="dxa"/>
              <w:left w:w="120" w:type="dxa"/>
              <w:bottom w:w="0" w:type="dxa"/>
              <w:right w:w="120" w:type="dxa"/>
            </w:tcMar>
            <w:vAlign w:val="center"/>
            <w:hideMark/>
          </w:tcPr>
          <w:p w14:paraId="3F0B21B6" w14:textId="77777777" w:rsidR="003844F2" w:rsidRPr="005F25F5" w:rsidRDefault="003844F2" w:rsidP="00890BB4">
            <w:pPr>
              <w:spacing w:after="160"/>
              <w:jc w:val="center"/>
              <w:rPr>
                <w:rFonts w:ascii="Arial" w:hAnsi="Arial" w:cs="Arial"/>
                <w:sz w:val="20"/>
                <w:szCs w:val="20"/>
              </w:rPr>
            </w:pPr>
            <w:r w:rsidRPr="005F25F5">
              <w:rPr>
                <w:rFonts w:ascii="Arial" w:hAnsi="Arial" w:cs="Arial"/>
                <w:i/>
                <w:iCs/>
                <w:sz w:val="20"/>
                <w:szCs w:val="20"/>
              </w:rPr>
              <w:t>Cariniana legalis</w:t>
            </w:r>
            <w:r w:rsidRPr="005F25F5">
              <w:rPr>
                <w:rFonts w:ascii="Arial" w:hAnsi="Arial" w:cs="Arial"/>
                <w:sz w:val="20"/>
                <w:szCs w:val="20"/>
              </w:rPr>
              <w:t xml:space="preserve"> (Mart.) Kuntze</w:t>
            </w:r>
          </w:p>
        </w:tc>
        <w:tc>
          <w:tcPr>
            <w:tcW w:w="0" w:type="auto"/>
            <w:shd w:val="clear" w:color="auto" w:fill="FFFFFF"/>
            <w:tcMar>
              <w:top w:w="0" w:type="dxa"/>
              <w:left w:w="120" w:type="dxa"/>
              <w:bottom w:w="0" w:type="dxa"/>
              <w:right w:w="120" w:type="dxa"/>
            </w:tcMar>
            <w:vAlign w:val="center"/>
            <w:hideMark/>
          </w:tcPr>
          <w:p w14:paraId="29190FEC" w14:textId="77777777" w:rsidR="003844F2" w:rsidRPr="005F25F5" w:rsidRDefault="003844F2" w:rsidP="00890BB4">
            <w:pPr>
              <w:spacing w:after="160"/>
              <w:jc w:val="center"/>
              <w:rPr>
                <w:rFonts w:ascii="Arial" w:hAnsi="Arial" w:cs="Arial"/>
                <w:sz w:val="20"/>
                <w:szCs w:val="20"/>
              </w:rPr>
            </w:pPr>
            <w:r w:rsidRPr="005F25F5">
              <w:rPr>
                <w:rFonts w:ascii="Arial" w:hAnsi="Arial" w:cs="Arial"/>
                <w:sz w:val="20"/>
                <w:szCs w:val="20"/>
              </w:rPr>
              <w:t>Jequitibá-rosa</w:t>
            </w:r>
          </w:p>
        </w:tc>
        <w:tc>
          <w:tcPr>
            <w:tcW w:w="0" w:type="auto"/>
            <w:shd w:val="clear" w:color="auto" w:fill="FFFFFF"/>
            <w:tcMar>
              <w:top w:w="0" w:type="dxa"/>
              <w:left w:w="120" w:type="dxa"/>
              <w:bottom w:w="0" w:type="dxa"/>
              <w:right w:w="120" w:type="dxa"/>
            </w:tcMar>
            <w:vAlign w:val="center"/>
            <w:hideMark/>
          </w:tcPr>
          <w:p w14:paraId="418496A5" w14:textId="77777777" w:rsidR="003844F2" w:rsidRPr="005F25F5" w:rsidRDefault="003844F2" w:rsidP="00890BB4">
            <w:pPr>
              <w:spacing w:after="160"/>
              <w:jc w:val="center"/>
              <w:rPr>
                <w:rFonts w:ascii="Arial" w:hAnsi="Arial" w:cs="Arial"/>
                <w:sz w:val="20"/>
                <w:szCs w:val="20"/>
              </w:rPr>
            </w:pPr>
            <w:r w:rsidRPr="005F25F5">
              <w:rPr>
                <w:rFonts w:ascii="Arial" w:hAnsi="Arial" w:cs="Arial"/>
                <w:sz w:val="20"/>
                <w:szCs w:val="20"/>
              </w:rPr>
              <w:t>EN</w:t>
            </w:r>
          </w:p>
        </w:tc>
      </w:tr>
      <w:tr w:rsidR="003844F2" w:rsidRPr="003B3CC9" w14:paraId="3B2E7784" w14:textId="77777777" w:rsidTr="00890BB4">
        <w:trPr>
          <w:trHeight w:val="345"/>
        </w:trPr>
        <w:tc>
          <w:tcPr>
            <w:tcW w:w="0" w:type="auto"/>
            <w:shd w:val="clear" w:color="auto" w:fill="FFFFFF"/>
            <w:tcMar>
              <w:top w:w="0" w:type="dxa"/>
              <w:left w:w="120" w:type="dxa"/>
              <w:bottom w:w="0" w:type="dxa"/>
              <w:right w:w="120" w:type="dxa"/>
            </w:tcMar>
            <w:vAlign w:val="center"/>
            <w:hideMark/>
          </w:tcPr>
          <w:p w14:paraId="466FFA60" w14:textId="77777777" w:rsidR="003844F2" w:rsidRPr="005F25F5" w:rsidRDefault="003844F2" w:rsidP="00890BB4">
            <w:pPr>
              <w:spacing w:after="160"/>
              <w:jc w:val="center"/>
              <w:rPr>
                <w:rFonts w:ascii="Arial" w:hAnsi="Arial" w:cs="Arial"/>
                <w:sz w:val="20"/>
                <w:szCs w:val="20"/>
              </w:rPr>
            </w:pPr>
            <w:r w:rsidRPr="005F25F5">
              <w:rPr>
                <w:rFonts w:ascii="Arial" w:hAnsi="Arial" w:cs="Arial"/>
                <w:bCs/>
                <w:sz w:val="20"/>
                <w:szCs w:val="20"/>
              </w:rPr>
              <w:t>Lycopodiaceae</w:t>
            </w:r>
          </w:p>
        </w:tc>
        <w:tc>
          <w:tcPr>
            <w:tcW w:w="0" w:type="auto"/>
            <w:shd w:val="clear" w:color="auto" w:fill="FFFFFF"/>
            <w:tcMar>
              <w:top w:w="0" w:type="dxa"/>
              <w:left w:w="120" w:type="dxa"/>
              <w:bottom w:w="0" w:type="dxa"/>
              <w:right w:w="120" w:type="dxa"/>
            </w:tcMar>
            <w:vAlign w:val="center"/>
            <w:hideMark/>
          </w:tcPr>
          <w:p w14:paraId="50E51289" w14:textId="77777777" w:rsidR="003844F2" w:rsidRPr="005F25F5" w:rsidRDefault="003844F2" w:rsidP="00890BB4">
            <w:pPr>
              <w:spacing w:after="160"/>
              <w:jc w:val="center"/>
              <w:rPr>
                <w:rFonts w:ascii="Arial" w:hAnsi="Arial" w:cs="Arial"/>
                <w:sz w:val="20"/>
                <w:szCs w:val="20"/>
              </w:rPr>
            </w:pPr>
            <w:r w:rsidRPr="005F25F5">
              <w:rPr>
                <w:rFonts w:ascii="Arial" w:hAnsi="Arial" w:cs="Arial"/>
                <w:i/>
                <w:iCs/>
                <w:sz w:val="20"/>
                <w:szCs w:val="20"/>
              </w:rPr>
              <w:t>Huperzia taxifolia</w:t>
            </w:r>
            <w:r w:rsidRPr="005F25F5">
              <w:rPr>
                <w:rFonts w:ascii="Arial" w:hAnsi="Arial" w:cs="Arial"/>
                <w:sz w:val="20"/>
                <w:szCs w:val="20"/>
              </w:rPr>
              <w:t xml:space="preserve"> (Sw.) Trevis.</w:t>
            </w:r>
          </w:p>
        </w:tc>
        <w:tc>
          <w:tcPr>
            <w:tcW w:w="0" w:type="auto"/>
            <w:shd w:val="clear" w:color="auto" w:fill="FFFFFF"/>
            <w:tcMar>
              <w:top w:w="0" w:type="dxa"/>
              <w:left w:w="120" w:type="dxa"/>
              <w:bottom w:w="0" w:type="dxa"/>
              <w:right w:w="120" w:type="dxa"/>
            </w:tcMar>
            <w:vAlign w:val="center"/>
            <w:hideMark/>
          </w:tcPr>
          <w:p w14:paraId="7F04ED8E" w14:textId="77777777" w:rsidR="003844F2" w:rsidRPr="005F25F5" w:rsidRDefault="003844F2" w:rsidP="00890BB4">
            <w:pPr>
              <w:spacing w:after="160"/>
              <w:jc w:val="center"/>
              <w:rPr>
                <w:rFonts w:ascii="Arial" w:hAnsi="Arial" w:cs="Arial"/>
                <w:sz w:val="20"/>
                <w:szCs w:val="20"/>
              </w:rPr>
            </w:pPr>
            <w:r w:rsidRPr="005F25F5">
              <w:rPr>
                <w:rFonts w:ascii="Arial" w:hAnsi="Arial" w:cs="Arial"/>
                <w:sz w:val="20"/>
                <w:szCs w:val="20"/>
              </w:rPr>
              <w:t>-</w:t>
            </w:r>
          </w:p>
        </w:tc>
        <w:tc>
          <w:tcPr>
            <w:tcW w:w="0" w:type="auto"/>
            <w:shd w:val="clear" w:color="auto" w:fill="FFFFFF"/>
            <w:tcMar>
              <w:top w:w="0" w:type="dxa"/>
              <w:left w:w="120" w:type="dxa"/>
              <w:bottom w:w="0" w:type="dxa"/>
              <w:right w:w="120" w:type="dxa"/>
            </w:tcMar>
            <w:vAlign w:val="center"/>
            <w:hideMark/>
          </w:tcPr>
          <w:p w14:paraId="7B1A4DFA" w14:textId="77777777" w:rsidR="003844F2" w:rsidRPr="005F25F5" w:rsidRDefault="003844F2" w:rsidP="00890BB4">
            <w:pPr>
              <w:spacing w:after="160"/>
              <w:jc w:val="center"/>
              <w:rPr>
                <w:rFonts w:ascii="Arial" w:hAnsi="Arial" w:cs="Arial"/>
                <w:sz w:val="20"/>
                <w:szCs w:val="20"/>
              </w:rPr>
            </w:pPr>
            <w:r w:rsidRPr="005F25F5">
              <w:rPr>
                <w:rFonts w:ascii="Arial" w:hAnsi="Arial" w:cs="Arial"/>
                <w:sz w:val="20"/>
                <w:szCs w:val="20"/>
              </w:rPr>
              <w:t>EN</w:t>
            </w:r>
          </w:p>
        </w:tc>
      </w:tr>
      <w:tr w:rsidR="003844F2" w:rsidRPr="003B3CC9" w14:paraId="3BFCD8C9" w14:textId="77777777" w:rsidTr="00890BB4">
        <w:trPr>
          <w:trHeight w:val="345"/>
        </w:trPr>
        <w:tc>
          <w:tcPr>
            <w:tcW w:w="0" w:type="auto"/>
            <w:shd w:val="clear" w:color="auto" w:fill="FFFFFF"/>
            <w:tcMar>
              <w:top w:w="0" w:type="dxa"/>
              <w:left w:w="120" w:type="dxa"/>
              <w:bottom w:w="0" w:type="dxa"/>
              <w:right w:w="120" w:type="dxa"/>
            </w:tcMar>
            <w:vAlign w:val="center"/>
            <w:hideMark/>
          </w:tcPr>
          <w:p w14:paraId="00ABDB00" w14:textId="77777777" w:rsidR="003844F2" w:rsidRPr="005F25F5" w:rsidRDefault="003844F2" w:rsidP="00890BB4">
            <w:pPr>
              <w:spacing w:after="160"/>
              <w:jc w:val="center"/>
              <w:rPr>
                <w:rFonts w:ascii="Arial" w:hAnsi="Arial" w:cs="Arial"/>
                <w:sz w:val="20"/>
                <w:szCs w:val="20"/>
              </w:rPr>
            </w:pPr>
            <w:r w:rsidRPr="005F25F5">
              <w:rPr>
                <w:rFonts w:ascii="Arial" w:hAnsi="Arial" w:cs="Arial"/>
                <w:bCs/>
                <w:sz w:val="20"/>
                <w:szCs w:val="20"/>
              </w:rPr>
              <w:t>Malpighiaceae</w:t>
            </w:r>
          </w:p>
        </w:tc>
        <w:tc>
          <w:tcPr>
            <w:tcW w:w="0" w:type="auto"/>
            <w:shd w:val="clear" w:color="auto" w:fill="FFFFFF"/>
            <w:tcMar>
              <w:top w:w="0" w:type="dxa"/>
              <w:left w:w="120" w:type="dxa"/>
              <w:bottom w:w="0" w:type="dxa"/>
              <w:right w:w="120" w:type="dxa"/>
            </w:tcMar>
            <w:vAlign w:val="center"/>
            <w:hideMark/>
          </w:tcPr>
          <w:p w14:paraId="5BFD2C85" w14:textId="77777777" w:rsidR="003844F2" w:rsidRPr="005F25F5" w:rsidRDefault="003844F2" w:rsidP="00890BB4">
            <w:pPr>
              <w:spacing w:after="160"/>
              <w:jc w:val="center"/>
              <w:rPr>
                <w:rFonts w:ascii="Arial" w:hAnsi="Arial" w:cs="Arial"/>
                <w:sz w:val="20"/>
                <w:szCs w:val="20"/>
              </w:rPr>
            </w:pPr>
            <w:r w:rsidRPr="005F25F5">
              <w:rPr>
                <w:rFonts w:ascii="Arial" w:hAnsi="Arial" w:cs="Arial"/>
                <w:i/>
                <w:iCs/>
                <w:sz w:val="20"/>
                <w:szCs w:val="20"/>
              </w:rPr>
              <w:t>Hiraea wiedeana</w:t>
            </w:r>
            <w:r w:rsidRPr="005F25F5">
              <w:rPr>
                <w:rFonts w:ascii="Arial" w:hAnsi="Arial" w:cs="Arial"/>
                <w:sz w:val="20"/>
                <w:szCs w:val="20"/>
              </w:rPr>
              <w:t xml:space="preserve"> A. Juss.</w:t>
            </w:r>
          </w:p>
        </w:tc>
        <w:tc>
          <w:tcPr>
            <w:tcW w:w="0" w:type="auto"/>
            <w:shd w:val="clear" w:color="auto" w:fill="FFFFFF"/>
            <w:tcMar>
              <w:top w:w="0" w:type="dxa"/>
              <w:left w:w="120" w:type="dxa"/>
              <w:bottom w:w="0" w:type="dxa"/>
              <w:right w:w="120" w:type="dxa"/>
            </w:tcMar>
            <w:vAlign w:val="center"/>
            <w:hideMark/>
          </w:tcPr>
          <w:p w14:paraId="1AA1D9E3" w14:textId="77777777" w:rsidR="003844F2" w:rsidRPr="005F25F5" w:rsidRDefault="003844F2" w:rsidP="00890BB4">
            <w:pPr>
              <w:spacing w:after="160"/>
              <w:jc w:val="center"/>
              <w:rPr>
                <w:rFonts w:ascii="Arial" w:hAnsi="Arial" w:cs="Arial"/>
                <w:sz w:val="20"/>
                <w:szCs w:val="20"/>
              </w:rPr>
            </w:pPr>
            <w:r w:rsidRPr="005F25F5">
              <w:rPr>
                <w:rFonts w:ascii="Arial" w:hAnsi="Arial" w:cs="Arial"/>
                <w:sz w:val="20"/>
                <w:szCs w:val="20"/>
              </w:rPr>
              <w:t>-</w:t>
            </w:r>
          </w:p>
        </w:tc>
        <w:tc>
          <w:tcPr>
            <w:tcW w:w="0" w:type="auto"/>
            <w:shd w:val="clear" w:color="auto" w:fill="FFFFFF"/>
            <w:tcMar>
              <w:top w:w="0" w:type="dxa"/>
              <w:left w:w="120" w:type="dxa"/>
              <w:bottom w:w="0" w:type="dxa"/>
              <w:right w:w="120" w:type="dxa"/>
            </w:tcMar>
            <w:vAlign w:val="center"/>
            <w:hideMark/>
          </w:tcPr>
          <w:p w14:paraId="4E30AA29" w14:textId="77777777" w:rsidR="003844F2" w:rsidRPr="005F25F5" w:rsidRDefault="003844F2" w:rsidP="00890BB4">
            <w:pPr>
              <w:spacing w:after="160"/>
              <w:jc w:val="center"/>
              <w:rPr>
                <w:rFonts w:ascii="Arial" w:hAnsi="Arial" w:cs="Arial"/>
                <w:sz w:val="20"/>
                <w:szCs w:val="20"/>
              </w:rPr>
            </w:pPr>
            <w:r w:rsidRPr="005F25F5">
              <w:rPr>
                <w:rFonts w:ascii="Arial" w:hAnsi="Arial" w:cs="Arial"/>
                <w:sz w:val="20"/>
                <w:szCs w:val="20"/>
              </w:rPr>
              <w:t>EN</w:t>
            </w:r>
          </w:p>
        </w:tc>
      </w:tr>
      <w:tr w:rsidR="003844F2" w:rsidRPr="003B3CC9" w14:paraId="64732BCC" w14:textId="77777777" w:rsidTr="00890BB4">
        <w:trPr>
          <w:trHeight w:val="345"/>
        </w:trPr>
        <w:tc>
          <w:tcPr>
            <w:tcW w:w="0" w:type="auto"/>
            <w:shd w:val="clear" w:color="auto" w:fill="FFFFFF"/>
            <w:tcMar>
              <w:top w:w="0" w:type="dxa"/>
              <w:left w:w="120" w:type="dxa"/>
              <w:bottom w:w="0" w:type="dxa"/>
              <w:right w:w="120" w:type="dxa"/>
            </w:tcMar>
            <w:vAlign w:val="center"/>
            <w:hideMark/>
          </w:tcPr>
          <w:p w14:paraId="6E157474" w14:textId="77777777" w:rsidR="003844F2" w:rsidRPr="005F25F5" w:rsidRDefault="003844F2" w:rsidP="00890BB4">
            <w:pPr>
              <w:spacing w:after="160"/>
              <w:jc w:val="center"/>
              <w:rPr>
                <w:rFonts w:ascii="Arial" w:hAnsi="Arial" w:cs="Arial"/>
                <w:sz w:val="20"/>
                <w:szCs w:val="20"/>
              </w:rPr>
            </w:pPr>
            <w:r w:rsidRPr="005F25F5">
              <w:rPr>
                <w:rFonts w:ascii="Arial" w:hAnsi="Arial" w:cs="Arial"/>
                <w:bCs/>
                <w:sz w:val="20"/>
                <w:szCs w:val="20"/>
              </w:rPr>
              <w:t>Melastomataceae</w:t>
            </w:r>
          </w:p>
        </w:tc>
        <w:tc>
          <w:tcPr>
            <w:tcW w:w="0" w:type="auto"/>
            <w:shd w:val="clear" w:color="auto" w:fill="FFFFFF"/>
            <w:tcMar>
              <w:top w:w="0" w:type="dxa"/>
              <w:left w:w="120" w:type="dxa"/>
              <w:bottom w:w="0" w:type="dxa"/>
              <w:right w:w="120" w:type="dxa"/>
            </w:tcMar>
            <w:vAlign w:val="center"/>
            <w:hideMark/>
          </w:tcPr>
          <w:p w14:paraId="48217363" w14:textId="77777777" w:rsidR="003844F2" w:rsidRPr="005F25F5" w:rsidRDefault="003844F2" w:rsidP="00890BB4">
            <w:pPr>
              <w:spacing w:after="160"/>
              <w:jc w:val="center"/>
              <w:rPr>
                <w:rFonts w:ascii="Arial" w:hAnsi="Arial" w:cs="Arial"/>
                <w:sz w:val="20"/>
                <w:szCs w:val="20"/>
              </w:rPr>
            </w:pPr>
            <w:r w:rsidRPr="005F25F5">
              <w:rPr>
                <w:rFonts w:ascii="Arial" w:hAnsi="Arial" w:cs="Arial"/>
                <w:i/>
                <w:iCs/>
                <w:sz w:val="20"/>
                <w:szCs w:val="20"/>
              </w:rPr>
              <w:t>Bertolonia paranaensis</w:t>
            </w:r>
            <w:r w:rsidRPr="005F25F5">
              <w:rPr>
                <w:rFonts w:ascii="Arial" w:hAnsi="Arial" w:cs="Arial"/>
                <w:sz w:val="20"/>
                <w:szCs w:val="20"/>
              </w:rPr>
              <w:t xml:space="preserve"> (Wurdack) Baumgratz</w:t>
            </w:r>
          </w:p>
        </w:tc>
        <w:tc>
          <w:tcPr>
            <w:tcW w:w="0" w:type="auto"/>
            <w:shd w:val="clear" w:color="auto" w:fill="FFFFFF"/>
            <w:tcMar>
              <w:top w:w="0" w:type="dxa"/>
              <w:left w:w="120" w:type="dxa"/>
              <w:bottom w:w="0" w:type="dxa"/>
              <w:right w:w="120" w:type="dxa"/>
            </w:tcMar>
            <w:vAlign w:val="center"/>
            <w:hideMark/>
          </w:tcPr>
          <w:p w14:paraId="46547083" w14:textId="77777777" w:rsidR="003844F2" w:rsidRPr="005F25F5" w:rsidRDefault="003844F2" w:rsidP="00890BB4">
            <w:pPr>
              <w:spacing w:after="160"/>
              <w:jc w:val="center"/>
              <w:rPr>
                <w:rFonts w:ascii="Arial" w:hAnsi="Arial" w:cs="Arial"/>
                <w:sz w:val="20"/>
                <w:szCs w:val="20"/>
              </w:rPr>
            </w:pPr>
            <w:r w:rsidRPr="005F25F5">
              <w:rPr>
                <w:rFonts w:ascii="Arial" w:hAnsi="Arial" w:cs="Arial"/>
                <w:sz w:val="20"/>
                <w:szCs w:val="20"/>
              </w:rPr>
              <w:t>-</w:t>
            </w:r>
          </w:p>
        </w:tc>
        <w:tc>
          <w:tcPr>
            <w:tcW w:w="0" w:type="auto"/>
            <w:shd w:val="clear" w:color="auto" w:fill="FFFFFF"/>
            <w:tcMar>
              <w:top w:w="0" w:type="dxa"/>
              <w:left w:w="120" w:type="dxa"/>
              <w:bottom w:w="0" w:type="dxa"/>
              <w:right w:w="120" w:type="dxa"/>
            </w:tcMar>
            <w:vAlign w:val="center"/>
            <w:hideMark/>
          </w:tcPr>
          <w:p w14:paraId="306D195F" w14:textId="77777777" w:rsidR="003844F2" w:rsidRPr="005F25F5" w:rsidRDefault="003844F2" w:rsidP="00890BB4">
            <w:pPr>
              <w:spacing w:after="160"/>
              <w:jc w:val="center"/>
              <w:rPr>
                <w:rFonts w:ascii="Arial" w:hAnsi="Arial" w:cs="Arial"/>
                <w:sz w:val="20"/>
                <w:szCs w:val="20"/>
              </w:rPr>
            </w:pPr>
            <w:r w:rsidRPr="005F25F5">
              <w:rPr>
                <w:rFonts w:ascii="Arial" w:hAnsi="Arial" w:cs="Arial"/>
                <w:sz w:val="20"/>
                <w:szCs w:val="20"/>
              </w:rPr>
              <w:t>EN</w:t>
            </w:r>
          </w:p>
        </w:tc>
      </w:tr>
      <w:tr w:rsidR="003844F2" w:rsidRPr="003B3CC9" w14:paraId="73688081" w14:textId="77777777" w:rsidTr="00890BB4">
        <w:trPr>
          <w:trHeight w:val="345"/>
        </w:trPr>
        <w:tc>
          <w:tcPr>
            <w:tcW w:w="0" w:type="auto"/>
            <w:shd w:val="clear" w:color="auto" w:fill="FFFFFF"/>
            <w:tcMar>
              <w:top w:w="0" w:type="dxa"/>
              <w:left w:w="120" w:type="dxa"/>
              <w:bottom w:w="0" w:type="dxa"/>
              <w:right w:w="120" w:type="dxa"/>
            </w:tcMar>
            <w:vAlign w:val="center"/>
            <w:hideMark/>
          </w:tcPr>
          <w:p w14:paraId="31642C98" w14:textId="77777777" w:rsidR="003844F2" w:rsidRPr="005F25F5" w:rsidRDefault="003844F2" w:rsidP="00890BB4">
            <w:pPr>
              <w:spacing w:after="160"/>
              <w:jc w:val="center"/>
              <w:rPr>
                <w:rFonts w:ascii="Arial" w:hAnsi="Arial" w:cs="Arial"/>
                <w:sz w:val="20"/>
                <w:szCs w:val="20"/>
              </w:rPr>
            </w:pPr>
            <w:r w:rsidRPr="005F25F5">
              <w:rPr>
                <w:rFonts w:ascii="Arial" w:hAnsi="Arial" w:cs="Arial"/>
                <w:bCs/>
                <w:sz w:val="20"/>
                <w:szCs w:val="20"/>
              </w:rPr>
              <w:t>Meliaceae</w:t>
            </w:r>
          </w:p>
        </w:tc>
        <w:tc>
          <w:tcPr>
            <w:tcW w:w="0" w:type="auto"/>
            <w:shd w:val="clear" w:color="auto" w:fill="FFFFFF"/>
            <w:tcMar>
              <w:top w:w="0" w:type="dxa"/>
              <w:left w:w="120" w:type="dxa"/>
              <w:bottom w:w="0" w:type="dxa"/>
              <w:right w:w="120" w:type="dxa"/>
            </w:tcMar>
            <w:vAlign w:val="center"/>
            <w:hideMark/>
          </w:tcPr>
          <w:p w14:paraId="6B0F83E1" w14:textId="77777777" w:rsidR="003844F2" w:rsidRPr="005F25F5" w:rsidRDefault="003844F2" w:rsidP="00890BB4">
            <w:pPr>
              <w:spacing w:after="160"/>
              <w:jc w:val="center"/>
              <w:rPr>
                <w:rFonts w:ascii="Arial" w:hAnsi="Arial" w:cs="Arial"/>
                <w:sz w:val="20"/>
                <w:szCs w:val="20"/>
              </w:rPr>
            </w:pPr>
            <w:r w:rsidRPr="005F25F5">
              <w:rPr>
                <w:rFonts w:ascii="Arial" w:hAnsi="Arial" w:cs="Arial"/>
                <w:i/>
                <w:iCs/>
                <w:sz w:val="20"/>
                <w:szCs w:val="20"/>
              </w:rPr>
              <w:t>Cedrela fissilis</w:t>
            </w:r>
            <w:r w:rsidRPr="005F25F5">
              <w:rPr>
                <w:rFonts w:ascii="Arial" w:hAnsi="Arial" w:cs="Arial"/>
                <w:sz w:val="20"/>
                <w:szCs w:val="20"/>
              </w:rPr>
              <w:t xml:space="preserve"> Vell.</w:t>
            </w:r>
          </w:p>
        </w:tc>
        <w:tc>
          <w:tcPr>
            <w:tcW w:w="0" w:type="auto"/>
            <w:shd w:val="clear" w:color="auto" w:fill="FFFFFF"/>
            <w:tcMar>
              <w:top w:w="0" w:type="dxa"/>
              <w:left w:w="120" w:type="dxa"/>
              <w:bottom w:w="0" w:type="dxa"/>
              <w:right w:w="120" w:type="dxa"/>
            </w:tcMar>
            <w:vAlign w:val="center"/>
            <w:hideMark/>
          </w:tcPr>
          <w:p w14:paraId="4D434593" w14:textId="77777777" w:rsidR="003844F2" w:rsidRPr="005F25F5" w:rsidRDefault="003844F2" w:rsidP="00890BB4">
            <w:pPr>
              <w:spacing w:after="160"/>
              <w:jc w:val="center"/>
              <w:rPr>
                <w:rFonts w:ascii="Arial" w:hAnsi="Arial" w:cs="Arial"/>
                <w:sz w:val="20"/>
                <w:szCs w:val="20"/>
              </w:rPr>
            </w:pPr>
            <w:r w:rsidRPr="005F25F5">
              <w:rPr>
                <w:rFonts w:ascii="Arial" w:hAnsi="Arial" w:cs="Arial"/>
                <w:sz w:val="20"/>
                <w:szCs w:val="20"/>
              </w:rPr>
              <w:t>Cedro</w:t>
            </w:r>
          </w:p>
        </w:tc>
        <w:tc>
          <w:tcPr>
            <w:tcW w:w="0" w:type="auto"/>
            <w:shd w:val="clear" w:color="auto" w:fill="FFFFFF"/>
            <w:tcMar>
              <w:top w:w="0" w:type="dxa"/>
              <w:left w:w="120" w:type="dxa"/>
              <w:bottom w:w="0" w:type="dxa"/>
              <w:right w:w="120" w:type="dxa"/>
            </w:tcMar>
            <w:vAlign w:val="center"/>
            <w:hideMark/>
          </w:tcPr>
          <w:p w14:paraId="28D0F58A" w14:textId="77777777" w:rsidR="003844F2" w:rsidRPr="005F25F5" w:rsidRDefault="003844F2" w:rsidP="00890BB4">
            <w:pPr>
              <w:spacing w:after="160"/>
              <w:jc w:val="center"/>
              <w:rPr>
                <w:rFonts w:ascii="Arial" w:hAnsi="Arial" w:cs="Arial"/>
                <w:sz w:val="20"/>
                <w:szCs w:val="20"/>
              </w:rPr>
            </w:pPr>
            <w:r w:rsidRPr="005F25F5">
              <w:rPr>
                <w:rFonts w:ascii="Arial" w:hAnsi="Arial" w:cs="Arial"/>
                <w:sz w:val="20"/>
                <w:szCs w:val="20"/>
              </w:rPr>
              <w:t>VU</w:t>
            </w:r>
          </w:p>
        </w:tc>
      </w:tr>
      <w:tr w:rsidR="003844F2" w:rsidRPr="003B3CC9" w14:paraId="5A207E4D" w14:textId="77777777" w:rsidTr="00890BB4">
        <w:trPr>
          <w:trHeight w:val="345"/>
        </w:trPr>
        <w:tc>
          <w:tcPr>
            <w:tcW w:w="0" w:type="auto"/>
            <w:shd w:val="clear" w:color="auto" w:fill="FFFFFF"/>
            <w:tcMar>
              <w:top w:w="0" w:type="dxa"/>
              <w:left w:w="120" w:type="dxa"/>
              <w:bottom w:w="0" w:type="dxa"/>
              <w:right w:w="120" w:type="dxa"/>
            </w:tcMar>
            <w:vAlign w:val="center"/>
            <w:hideMark/>
          </w:tcPr>
          <w:p w14:paraId="0B16B8BF" w14:textId="77777777" w:rsidR="003844F2" w:rsidRPr="005F25F5" w:rsidRDefault="003844F2" w:rsidP="00890BB4">
            <w:pPr>
              <w:spacing w:after="160"/>
              <w:jc w:val="center"/>
              <w:rPr>
                <w:rFonts w:ascii="Arial" w:hAnsi="Arial" w:cs="Arial"/>
                <w:sz w:val="20"/>
                <w:szCs w:val="20"/>
              </w:rPr>
            </w:pPr>
            <w:r w:rsidRPr="005F25F5">
              <w:rPr>
                <w:rFonts w:ascii="Arial" w:hAnsi="Arial" w:cs="Arial"/>
                <w:bCs/>
                <w:sz w:val="20"/>
                <w:szCs w:val="20"/>
              </w:rPr>
              <w:t>Monimiaceae</w:t>
            </w:r>
          </w:p>
        </w:tc>
        <w:tc>
          <w:tcPr>
            <w:tcW w:w="0" w:type="auto"/>
            <w:shd w:val="clear" w:color="auto" w:fill="FFFFFF"/>
            <w:tcMar>
              <w:top w:w="0" w:type="dxa"/>
              <w:left w:w="120" w:type="dxa"/>
              <w:bottom w:w="0" w:type="dxa"/>
              <w:right w:w="120" w:type="dxa"/>
            </w:tcMar>
            <w:vAlign w:val="center"/>
            <w:hideMark/>
          </w:tcPr>
          <w:p w14:paraId="01BA2FD0" w14:textId="77777777" w:rsidR="003844F2" w:rsidRPr="005F25F5" w:rsidRDefault="003844F2" w:rsidP="00890BB4">
            <w:pPr>
              <w:spacing w:after="160"/>
              <w:jc w:val="center"/>
              <w:rPr>
                <w:rFonts w:ascii="Arial" w:hAnsi="Arial" w:cs="Arial"/>
                <w:sz w:val="20"/>
                <w:szCs w:val="20"/>
              </w:rPr>
            </w:pPr>
            <w:r w:rsidRPr="005F25F5">
              <w:rPr>
                <w:rFonts w:ascii="Arial" w:hAnsi="Arial" w:cs="Arial"/>
                <w:i/>
                <w:iCs/>
                <w:sz w:val="20"/>
                <w:szCs w:val="20"/>
              </w:rPr>
              <w:t>Mollinedia luizae</w:t>
            </w:r>
            <w:r w:rsidRPr="005F25F5">
              <w:rPr>
                <w:rFonts w:ascii="Arial" w:hAnsi="Arial" w:cs="Arial"/>
                <w:sz w:val="20"/>
                <w:szCs w:val="20"/>
              </w:rPr>
              <w:t xml:space="preserve"> Peixoto.</w:t>
            </w:r>
          </w:p>
        </w:tc>
        <w:tc>
          <w:tcPr>
            <w:tcW w:w="0" w:type="auto"/>
            <w:shd w:val="clear" w:color="auto" w:fill="FFFFFF"/>
            <w:tcMar>
              <w:top w:w="0" w:type="dxa"/>
              <w:left w:w="120" w:type="dxa"/>
              <w:bottom w:w="0" w:type="dxa"/>
              <w:right w:w="120" w:type="dxa"/>
            </w:tcMar>
            <w:vAlign w:val="center"/>
            <w:hideMark/>
          </w:tcPr>
          <w:p w14:paraId="5EC8E96C" w14:textId="77777777" w:rsidR="003844F2" w:rsidRPr="005F25F5" w:rsidRDefault="003844F2" w:rsidP="00890BB4">
            <w:pPr>
              <w:spacing w:after="160"/>
              <w:jc w:val="center"/>
              <w:rPr>
                <w:rFonts w:ascii="Arial" w:hAnsi="Arial" w:cs="Arial"/>
                <w:sz w:val="20"/>
                <w:szCs w:val="20"/>
              </w:rPr>
            </w:pPr>
            <w:r w:rsidRPr="005F25F5">
              <w:rPr>
                <w:rFonts w:ascii="Arial" w:hAnsi="Arial" w:cs="Arial"/>
                <w:sz w:val="20"/>
                <w:szCs w:val="20"/>
              </w:rPr>
              <w:t>-</w:t>
            </w:r>
          </w:p>
        </w:tc>
        <w:tc>
          <w:tcPr>
            <w:tcW w:w="0" w:type="auto"/>
            <w:shd w:val="clear" w:color="auto" w:fill="FFFFFF"/>
            <w:tcMar>
              <w:top w:w="0" w:type="dxa"/>
              <w:left w:w="120" w:type="dxa"/>
              <w:bottom w:w="0" w:type="dxa"/>
              <w:right w:w="120" w:type="dxa"/>
            </w:tcMar>
            <w:vAlign w:val="center"/>
            <w:hideMark/>
          </w:tcPr>
          <w:p w14:paraId="5CAFAA2E" w14:textId="77777777" w:rsidR="003844F2" w:rsidRPr="005F25F5" w:rsidRDefault="003844F2" w:rsidP="00890BB4">
            <w:pPr>
              <w:spacing w:after="160"/>
              <w:jc w:val="center"/>
              <w:rPr>
                <w:rFonts w:ascii="Arial" w:hAnsi="Arial" w:cs="Arial"/>
                <w:sz w:val="20"/>
                <w:szCs w:val="20"/>
              </w:rPr>
            </w:pPr>
            <w:r w:rsidRPr="005F25F5">
              <w:rPr>
                <w:rFonts w:ascii="Arial" w:hAnsi="Arial" w:cs="Arial"/>
                <w:sz w:val="20"/>
                <w:szCs w:val="20"/>
              </w:rPr>
              <w:t>VU</w:t>
            </w:r>
          </w:p>
        </w:tc>
      </w:tr>
      <w:tr w:rsidR="003844F2" w:rsidRPr="003B3CC9" w14:paraId="5CB4AC58" w14:textId="77777777" w:rsidTr="00890BB4">
        <w:trPr>
          <w:trHeight w:val="345"/>
        </w:trPr>
        <w:tc>
          <w:tcPr>
            <w:tcW w:w="0" w:type="auto"/>
            <w:shd w:val="clear" w:color="auto" w:fill="FFFFFF"/>
            <w:tcMar>
              <w:top w:w="0" w:type="dxa"/>
              <w:left w:w="120" w:type="dxa"/>
              <w:bottom w:w="0" w:type="dxa"/>
              <w:right w:w="120" w:type="dxa"/>
            </w:tcMar>
            <w:vAlign w:val="center"/>
            <w:hideMark/>
          </w:tcPr>
          <w:p w14:paraId="2B9A36C7" w14:textId="77777777" w:rsidR="003844F2" w:rsidRPr="005F25F5" w:rsidRDefault="003844F2" w:rsidP="00890BB4">
            <w:pPr>
              <w:spacing w:after="160"/>
              <w:jc w:val="center"/>
              <w:rPr>
                <w:rFonts w:ascii="Arial" w:hAnsi="Arial" w:cs="Arial"/>
                <w:sz w:val="20"/>
                <w:szCs w:val="20"/>
              </w:rPr>
            </w:pPr>
            <w:r w:rsidRPr="005F25F5">
              <w:rPr>
                <w:rFonts w:ascii="Arial" w:hAnsi="Arial" w:cs="Arial"/>
                <w:bCs/>
                <w:sz w:val="20"/>
                <w:szCs w:val="20"/>
              </w:rPr>
              <w:t>Myristicaceae</w:t>
            </w:r>
          </w:p>
        </w:tc>
        <w:tc>
          <w:tcPr>
            <w:tcW w:w="0" w:type="auto"/>
            <w:shd w:val="clear" w:color="auto" w:fill="FFFFFF"/>
            <w:tcMar>
              <w:top w:w="0" w:type="dxa"/>
              <w:left w:w="120" w:type="dxa"/>
              <w:bottom w:w="0" w:type="dxa"/>
              <w:right w:w="120" w:type="dxa"/>
            </w:tcMar>
            <w:vAlign w:val="center"/>
            <w:hideMark/>
          </w:tcPr>
          <w:p w14:paraId="56342BDC" w14:textId="77777777" w:rsidR="003844F2" w:rsidRPr="005F25F5" w:rsidRDefault="003844F2" w:rsidP="00890BB4">
            <w:pPr>
              <w:spacing w:after="160"/>
              <w:jc w:val="center"/>
              <w:rPr>
                <w:rFonts w:ascii="Arial" w:hAnsi="Arial" w:cs="Arial"/>
                <w:sz w:val="20"/>
                <w:szCs w:val="20"/>
              </w:rPr>
            </w:pPr>
            <w:r w:rsidRPr="005F25F5">
              <w:rPr>
                <w:rFonts w:ascii="Arial" w:hAnsi="Arial" w:cs="Arial"/>
                <w:i/>
                <w:iCs/>
                <w:sz w:val="20"/>
                <w:szCs w:val="20"/>
              </w:rPr>
              <w:t>Virola bicuhyba</w:t>
            </w:r>
            <w:r w:rsidRPr="005F25F5">
              <w:rPr>
                <w:rFonts w:ascii="Arial" w:hAnsi="Arial" w:cs="Arial"/>
                <w:sz w:val="20"/>
                <w:szCs w:val="20"/>
              </w:rPr>
              <w:t xml:space="preserve"> (Schott.) Warm.</w:t>
            </w:r>
          </w:p>
        </w:tc>
        <w:tc>
          <w:tcPr>
            <w:tcW w:w="0" w:type="auto"/>
            <w:shd w:val="clear" w:color="auto" w:fill="FFFFFF"/>
            <w:tcMar>
              <w:top w:w="0" w:type="dxa"/>
              <w:left w:w="120" w:type="dxa"/>
              <w:bottom w:w="0" w:type="dxa"/>
              <w:right w:w="120" w:type="dxa"/>
            </w:tcMar>
            <w:vAlign w:val="center"/>
            <w:hideMark/>
          </w:tcPr>
          <w:p w14:paraId="2A838046" w14:textId="77777777" w:rsidR="003844F2" w:rsidRPr="005F25F5" w:rsidRDefault="003844F2" w:rsidP="00890BB4">
            <w:pPr>
              <w:spacing w:after="160"/>
              <w:jc w:val="center"/>
              <w:rPr>
                <w:rFonts w:ascii="Arial" w:hAnsi="Arial" w:cs="Arial"/>
                <w:sz w:val="20"/>
                <w:szCs w:val="20"/>
              </w:rPr>
            </w:pPr>
            <w:r w:rsidRPr="005F25F5">
              <w:rPr>
                <w:rFonts w:ascii="Arial" w:hAnsi="Arial" w:cs="Arial"/>
                <w:sz w:val="20"/>
                <w:szCs w:val="20"/>
              </w:rPr>
              <w:t>Bocuva</w:t>
            </w:r>
          </w:p>
        </w:tc>
        <w:tc>
          <w:tcPr>
            <w:tcW w:w="0" w:type="auto"/>
            <w:shd w:val="clear" w:color="auto" w:fill="FFFFFF"/>
            <w:tcMar>
              <w:top w:w="0" w:type="dxa"/>
              <w:left w:w="120" w:type="dxa"/>
              <w:bottom w:w="0" w:type="dxa"/>
              <w:right w:w="120" w:type="dxa"/>
            </w:tcMar>
            <w:vAlign w:val="center"/>
            <w:hideMark/>
          </w:tcPr>
          <w:p w14:paraId="11DCBFBF" w14:textId="77777777" w:rsidR="003844F2" w:rsidRPr="005F25F5" w:rsidRDefault="003844F2" w:rsidP="00890BB4">
            <w:pPr>
              <w:spacing w:after="160"/>
              <w:jc w:val="center"/>
              <w:rPr>
                <w:rFonts w:ascii="Arial" w:hAnsi="Arial" w:cs="Arial"/>
                <w:sz w:val="20"/>
                <w:szCs w:val="20"/>
              </w:rPr>
            </w:pPr>
            <w:r w:rsidRPr="005F25F5">
              <w:rPr>
                <w:rFonts w:ascii="Arial" w:hAnsi="Arial" w:cs="Arial"/>
                <w:sz w:val="20"/>
                <w:szCs w:val="20"/>
              </w:rPr>
              <w:t>EN</w:t>
            </w:r>
          </w:p>
        </w:tc>
      </w:tr>
      <w:tr w:rsidR="003844F2" w:rsidRPr="003B3CC9" w14:paraId="34B16D7C" w14:textId="77777777" w:rsidTr="00890BB4">
        <w:trPr>
          <w:trHeight w:val="345"/>
        </w:trPr>
        <w:tc>
          <w:tcPr>
            <w:tcW w:w="0" w:type="auto"/>
            <w:shd w:val="clear" w:color="auto" w:fill="FFFFFF"/>
            <w:tcMar>
              <w:top w:w="0" w:type="dxa"/>
              <w:left w:w="120" w:type="dxa"/>
              <w:bottom w:w="0" w:type="dxa"/>
              <w:right w:w="120" w:type="dxa"/>
            </w:tcMar>
            <w:vAlign w:val="center"/>
            <w:hideMark/>
          </w:tcPr>
          <w:p w14:paraId="1A44A162" w14:textId="77777777" w:rsidR="003844F2" w:rsidRPr="005F25F5" w:rsidRDefault="003844F2" w:rsidP="00890BB4">
            <w:pPr>
              <w:spacing w:after="160"/>
              <w:jc w:val="center"/>
              <w:rPr>
                <w:rFonts w:ascii="Arial" w:hAnsi="Arial" w:cs="Arial"/>
                <w:sz w:val="20"/>
                <w:szCs w:val="20"/>
              </w:rPr>
            </w:pPr>
            <w:r w:rsidRPr="005F25F5">
              <w:rPr>
                <w:rFonts w:ascii="Arial" w:hAnsi="Arial" w:cs="Arial"/>
                <w:bCs/>
                <w:sz w:val="20"/>
                <w:szCs w:val="20"/>
              </w:rPr>
              <w:t>Myrtaceae</w:t>
            </w:r>
          </w:p>
        </w:tc>
        <w:tc>
          <w:tcPr>
            <w:tcW w:w="0" w:type="auto"/>
            <w:shd w:val="clear" w:color="auto" w:fill="FFFFFF"/>
            <w:tcMar>
              <w:top w:w="0" w:type="dxa"/>
              <w:left w:w="120" w:type="dxa"/>
              <w:bottom w:w="0" w:type="dxa"/>
              <w:right w:w="120" w:type="dxa"/>
            </w:tcMar>
            <w:vAlign w:val="center"/>
            <w:hideMark/>
          </w:tcPr>
          <w:p w14:paraId="55EFF847" w14:textId="77777777" w:rsidR="003844F2" w:rsidRPr="005F25F5" w:rsidRDefault="003844F2" w:rsidP="00890BB4">
            <w:pPr>
              <w:spacing w:after="160"/>
              <w:jc w:val="center"/>
              <w:rPr>
                <w:rFonts w:ascii="Arial" w:hAnsi="Arial" w:cs="Arial"/>
                <w:sz w:val="20"/>
                <w:szCs w:val="20"/>
              </w:rPr>
            </w:pPr>
            <w:r w:rsidRPr="005F25F5">
              <w:rPr>
                <w:rFonts w:ascii="Arial" w:hAnsi="Arial" w:cs="Arial"/>
                <w:i/>
                <w:iCs/>
                <w:sz w:val="20"/>
                <w:szCs w:val="20"/>
              </w:rPr>
              <w:t xml:space="preserve">Campomanesia reitziana </w:t>
            </w:r>
            <w:r w:rsidRPr="005F25F5">
              <w:rPr>
                <w:rFonts w:ascii="Arial" w:hAnsi="Arial" w:cs="Arial"/>
                <w:sz w:val="20"/>
                <w:szCs w:val="20"/>
              </w:rPr>
              <w:t>D. Legrand</w:t>
            </w:r>
          </w:p>
        </w:tc>
        <w:tc>
          <w:tcPr>
            <w:tcW w:w="0" w:type="auto"/>
            <w:shd w:val="clear" w:color="auto" w:fill="FFFFFF"/>
            <w:tcMar>
              <w:top w:w="0" w:type="dxa"/>
              <w:left w:w="120" w:type="dxa"/>
              <w:bottom w:w="0" w:type="dxa"/>
              <w:right w:w="120" w:type="dxa"/>
            </w:tcMar>
            <w:vAlign w:val="center"/>
            <w:hideMark/>
          </w:tcPr>
          <w:p w14:paraId="7214A72A" w14:textId="77777777" w:rsidR="003844F2" w:rsidRPr="005F25F5" w:rsidRDefault="003844F2" w:rsidP="00890BB4">
            <w:pPr>
              <w:spacing w:after="160"/>
              <w:jc w:val="center"/>
              <w:rPr>
                <w:rFonts w:ascii="Arial" w:hAnsi="Arial" w:cs="Arial"/>
                <w:sz w:val="20"/>
                <w:szCs w:val="20"/>
              </w:rPr>
            </w:pPr>
            <w:r w:rsidRPr="005F25F5">
              <w:rPr>
                <w:rFonts w:ascii="Arial" w:hAnsi="Arial" w:cs="Arial"/>
                <w:sz w:val="20"/>
                <w:szCs w:val="20"/>
              </w:rPr>
              <w:t>Guabiroba</w:t>
            </w:r>
          </w:p>
        </w:tc>
        <w:tc>
          <w:tcPr>
            <w:tcW w:w="0" w:type="auto"/>
            <w:shd w:val="clear" w:color="auto" w:fill="FFFFFF"/>
            <w:tcMar>
              <w:top w:w="0" w:type="dxa"/>
              <w:left w:w="120" w:type="dxa"/>
              <w:bottom w:w="0" w:type="dxa"/>
              <w:right w:w="120" w:type="dxa"/>
            </w:tcMar>
            <w:vAlign w:val="center"/>
            <w:hideMark/>
          </w:tcPr>
          <w:p w14:paraId="1D5DDB43" w14:textId="77777777" w:rsidR="003844F2" w:rsidRPr="005F25F5" w:rsidRDefault="003844F2" w:rsidP="00890BB4">
            <w:pPr>
              <w:spacing w:after="160"/>
              <w:jc w:val="center"/>
              <w:rPr>
                <w:rFonts w:ascii="Arial" w:hAnsi="Arial" w:cs="Arial"/>
                <w:sz w:val="20"/>
                <w:szCs w:val="20"/>
              </w:rPr>
            </w:pPr>
            <w:r w:rsidRPr="005F25F5">
              <w:rPr>
                <w:rFonts w:ascii="Arial" w:hAnsi="Arial" w:cs="Arial"/>
                <w:sz w:val="20"/>
                <w:szCs w:val="20"/>
              </w:rPr>
              <w:t>VU</w:t>
            </w:r>
          </w:p>
        </w:tc>
      </w:tr>
      <w:tr w:rsidR="003844F2" w:rsidRPr="003B3CC9" w14:paraId="6F2181B3" w14:textId="77777777" w:rsidTr="00890BB4">
        <w:trPr>
          <w:trHeight w:val="345"/>
        </w:trPr>
        <w:tc>
          <w:tcPr>
            <w:tcW w:w="0" w:type="auto"/>
            <w:shd w:val="clear" w:color="auto" w:fill="FFFFFF"/>
            <w:tcMar>
              <w:top w:w="0" w:type="dxa"/>
              <w:left w:w="120" w:type="dxa"/>
              <w:bottom w:w="0" w:type="dxa"/>
              <w:right w:w="120" w:type="dxa"/>
            </w:tcMar>
            <w:vAlign w:val="center"/>
            <w:hideMark/>
          </w:tcPr>
          <w:p w14:paraId="15C20737" w14:textId="77777777" w:rsidR="003844F2" w:rsidRPr="005F25F5" w:rsidRDefault="003844F2" w:rsidP="00890BB4">
            <w:pPr>
              <w:spacing w:after="160"/>
              <w:jc w:val="center"/>
              <w:rPr>
                <w:rFonts w:ascii="Arial" w:hAnsi="Arial" w:cs="Arial"/>
                <w:sz w:val="20"/>
                <w:szCs w:val="20"/>
              </w:rPr>
            </w:pPr>
            <w:r w:rsidRPr="005F25F5">
              <w:rPr>
                <w:rFonts w:ascii="Arial" w:hAnsi="Arial" w:cs="Arial"/>
                <w:bCs/>
                <w:sz w:val="20"/>
                <w:szCs w:val="20"/>
              </w:rPr>
              <w:t>Myrtaceae</w:t>
            </w:r>
          </w:p>
        </w:tc>
        <w:tc>
          <w:tcPr>
            <w:tcW w:w="0" w:type="auto"/>
            <w:shd w:val="clear" w:color="auto" w:fill="FFFFFF"/>
            <w:tcMar>
              <w:top w:w="0" w:type="dxa"/>
              <w:left w:w="120" w:type="dxa"/>
              <w:bottom w:w="0" w:type="dxa"/>
              <w:right w:w="120" w:type="dxa"/>
            </w:tcMar>
            <w:vAlign w:val="center"/>
            <w:hideMark/>
          </w:tcPr>
          <w:p w14:paraId="4F9B824D" w14:textId="77777777" w:rsidR="003844F2" w:rsidRPr="005F25F5" w:rsidRDefault="003844F2" w:rsidP="00890BB4">
            <w:pPr>
              <w:spacing w:after="160"/>
              <w:jc w:val="center"/>
              <w:rPr>
                <w:rFonts w:ascii="Arial" w:hAnsi="Arial" w:cs="Arial"/>
                <w:sz w:val="20"/>
                <w:szCs w:val="20"/>
              </w:rPr>
            </w:pPr>
            <w:r w:rsidRPr="005F25F5">
              <w:rPr>
                <w:rFonts w:ascii="Arial" w:hAnsi="Arial" w:cs="Arial"/>
                <w:i/>
                <w:iCs/>
                <w:sz w:val="20"/>
                <w:szCs w:val="20"/>
              </w:rPr>
              <w:t>Eugenia imaruiensis</w:t>
            </w:r>
            <w:r w:rsidRPr="005F25F5">
              <w:rPr>
                <w:rFonts w:ascii="Arial" w:hAnsi="Arial" w:cs="Arial"/>
                <w:sz w:val="20"/>
                <w:szCs w:val="20"/>
              </w:rPr>
              <w:t xml:space="preserve"> D. Legrand</w:t>
            </w:r>
          </w:p>
        </w:tc>
        <w:tc>
          <w:tcPr>
            <w:tcW w:w="0" w:type="auto"/>
            <w:shd w:val="clear" w:color="auto" w:fill="FFFFFF"/>
            <w:tcMar>
              <w:top w:w="0" w:type="dxa"/>
              <w:left w:w="120" w:type="dxa"/>
              <w:bottom w:w="0" w:type="dxa"/>
              <w:right w:w="120" w:type="dxa"/>
            </w:tcMar>
            <w:vAlign w:val="center"/>
            <w:hideMark/>
          </w:tcPr>
          <w:p w14:paraId="1BE29C17" w14:textId="77777777" w:rsidR="003844F2" w:rsidRPr="005F25F5" w:rsidRDefault="003844F2" w:rsidP="00890BB4">
            <w:pPr>
              <w:spacing w:after="160"/>
              <w:jc w:val="center"/>
              <w:rPr>
                <w:rFonts w:ascii="Arial" w:hAnsi="Arial" w:cs="Arial"/>
                <w:sz w:val="20"/>
                <w:szCs w:val="20"/>
              </w:rPr>
            </w:pPr>
            <w:r w:rsidRPr="005F25F5">
              <w:rPr>
                <w:rFonts w:ascii="Arial" w:hAnsi="Arial" w:cs="Arial"/>
                <w:sz w:val="20"/>
                <w:szCs w:val="20"/>
              </w:rPr>
              <w:t>-</w:t>
            </w:r>
          </w:p>
        </w:tc>
        <w:tc>
          <w:tcPr>
            <w:tcW w:w="0" w:type="auto"/>
            <w:shd w:val="clear" w:color="auto" w:fill="FFFFFF"/>
            <w:tcMar>
              <w:top w:w="0" w:type="dxa"/>
              <w:left w:w="120" w:type="dxa"/>
              <w:bottom w:w="0" w:type="dxa"/>
              <w:right w:w="120" w:type="dxa"/>
            </w:tcMar>
            <w:vAlign w:val="center"/>
            <w:hideMark/>
          </w:tcPr>
          <w:p w14:paraId="5F8AE935" w14:textId="77777777" w:rsidR="003844F2" w:rsidRPr="005F25F5" w:rsidRDefault="003844F2" w:rsidP="00890BB4">
            <w:pPr>
              <w:spacing w:after="160"/>
              <w:jc w:val="center"/>
              <w:rPr>
                <w:rFonts w:ascii="Arial" w:hAnsi="Arial" w:cs="Arial"/>
                <w:sz w:val="20"/>
                <w:szCs w:val="20"/>
              </w:rPr>
            </w:pPr>
            <w:r w:rsidRPr="005F25F5">
              <w:rPr>
                <w:rFonts w:ascii="Arial" w:hAnsi="Arial" w:cs="Arial"/>
                <w:sz w:val="20"/>
                <w:szCs w:val="20"/>
              </w:rPr>
              <w:t>EN</w:t>
            </w:r>
          </w:p>
        </w:tc>
      </w:tr>
      <w:tr w:rsidR="003844F2" w:rsidRPr="003B3CC9" w14:paraId="7D648054" w14:textId="77777777" w:rsidTr="00890BB4">
        <w:trPr>
          <w:trHeight w:val="345"/>
        </w:trPr>
        <w:tc>
          <w:tcPr>
            <w:tcW w:w="0" w:type="auto"/>
            <w:shd w:val="clear" w:color="auto" w:fill="FFFFFF"/>
            <w:tcMar>
              <w:top w:w="0" w:type="dxa"/>
              <w:left w:w="120" w:type="dxa"/>
              <w:bottom w:w="0" w:type="dxa"/>
              <w:right w:w="120" w:type="dxa"/>
            </w:tcMar>
            <w:vAlign w:val="center"/>
            <w:hideMark/>
          </w:tcPr>
          <w:p w14:paraId="73799BFF" w14:textId="77777777" w:rsidR="003844F2" w:rsidRPr="005F25F5" w:rsidRDefault="003844F2" w:rsidP="00890BB4">
            <w:pPr>
              <w:spacing w:after="160"/>
              <w:jc w:val="center"/>
              <w:rPr>
                <w:rFonts w:ascii="Arial" w:hAnsi="Arial" w:cs="Arial"/>
                <w:sz w:val="20"/>
                <w:szCs w:val="20"/>
              </w:rPr>
            </w:pPr>
            <w:r w:rsidRPr="005F25F5">
              <w:rPr>
                <w:rFonts w:ascii="Arial" w:hAnsi="Arial" w:cs="Arial"/>
                <w:bCs/>
                <w:sz w:val="20"/>
                <w:szCs w:val="20"/>
              </w:rPr>
              <w:t>Myrtaceae</w:t>
            </w:r>
          </w:p>
        </w:tc>
        <w:tc>
          <w:tcPr>
            <w:tcW w:w="0" w:type="auto"/>
            <w:shd w:val="clear" w:color="auto" w:fill="FFFFFF"/>
            <w:tcMar>
              <w:top w:w="0" w:type="dxa"/>
              <w:left w:w="120" w:type="dxa"/>
              <w:bottom w:w="0" w:type="dxa"/>
              <w:right w:w="120" w:type="dxa"/>
            </w:tcMar>
            <w:vAlign w:val="center"/>
            <w:hideMark/>
          </w:tcPr>
          <w:p w14:paraId="1B627C1A" w14:textId="77777777" w:rsidR="003844F2" w:rsidRPr="005F25F5" w:rsidRDefault="003844F2" w:rsidP="00890BB4">
            <w:pPr>
              <w:spacing w:after="160"/>
              <w:jc w:val="center"/>
              <w:rPr>
                <w:rFonts w:ascii="Arial" w:hAnsi="Arial" w:cs="Arial"/>
                <w:sz w:val="20"/>
                <w:szCs w:val="20"/>
              </w:rPr>
            </w:pPr>
            <w:r w:rsidRPr="005F25F5">
              <w:rPr>
                <w:rFonts w:ascii="Arial" w:hAnsi="Arial" w:cs="Arial"/>
                <w:i/>
                <w:iCs/>
                <w:sz w:val="20"/>
                <w:szCs w:val="20"/>
              </w:rPr>
              <w:t>Eugenia joenssonii</w:t>
            </w:r>
            <w:r w:rsidRPr="005F25F5">
              <w:rPr>
                <w:rFonts w:ascii="Arial" w:hAnsi="Arial" w:cs="Arial"/>
                <w:sz w:val="20"/>
                <w:szCs w:val="20"/>
              </w:rPr>
              <w:t xml:space="preserve"> Kausel</w:t>
            </w:r>
          </w:p>
        </w:tc>
        <w:tc>
          <w:tcPr>
            <w:tcW w:w="0" w:type="auto"/>
            <w:shd w:val="clear" w:color="auto" w:fill="FFFFFF"/>
            <w:tcMar>
              <w:top w:w="0" w:type="dxa"/>
              <w:left w:w="120" w:type="dxa"/>
              <w:bottom w:w="0" w:type="dxa"/>
              <w:right w:w="120" w:type="dxa"/>
            </w:tcMar>
            <w:vAlign w:val="center"/>
            <w:hideMark/>
          </w:tcPr>
          <w:p w14:paraId="2C3FABAB" w14:textId="77777777" w:rsidR="003844F2" w:rsidRPr="005F25F5" w:rsidRDefault="003844F2" w:rsidP="00890BB4">
            <w:pPr>
              <w:spacing w:after="160"/>
              <w:jc w:val="center"/>
              <w:rPr>
                <w:rFonts w:ascii="Arial" w:hAnsi="Arial" w:cs="Arial"/>
                <w:sz w:val="20"/>
                <w:szCs w:val="20"/>
              </w:rPr>
            </w:pPr>
            <w:r w:rsidRPr="005F25F5">
              <w:rPr>
                <w:rFonts w:ascii="Arial" w:hAnsi="Arial" w:cs="Arial"/>
                <w:sz w:val="20"/>
                <w:szCs w:val="20"/>
              </w:rPr>
              <w:t>-</w:t>
            </w:r>
          </w:p>
        </w:tc>
        <w:tc>
          <w:tcPr>
            <w:tcW w:w="0" w:type="auto"/>
            <w:shd w:val="clear" w:color="auto" w:fill="FFFFFF"/>
            <w:tcMar>
              <w:top w:w="0" w:type="dxa"/>
              <w:left w:w="120" w:type="dxa"/>
              <w:bottom w:w="0" w:type="dxa"/>
              <w:right w:w="120" w:type="dxa"/>
            </w:tcMar>
            <w:vAlign w:val="center"/>
            <w:hideMark/>
          </w:tcPr>
          <w:p w14:paraId="21A977C5" w14:textId="77777777" w:rsidR="003844F2" w:rsidRPr="005F25F5" w:rsidRDefault="003844F2" w:rsidP="00890BB4">
            <w:pPr>
              <w:spacing w:after="160"/>
              <w:jc w:val="center"/>
              <w:rPr>
                <w:rFonts w:ascii="Arial" w:hAnsi="Arial" w:cs="Arial"/>
                <w:sz w:val="20"/>
                <w:szCs w:val="20"/>
              </w:rPr>
            </w:pPr>
            <w:r w:rsidRPr="005F25F5">
              <w:rPr>
                <w:rFonts w:ascii="Arial" w:hAnsi="Arial" w:cs="Arial"/>
                <w:sz w:val="20"/>
                <w:szCs w:val="20"/>
              </w:rPr>
              <w:t>VU</w:t>
            </w:r>
          </w:p>
        </w:tc>
      </w:tr>
      <w:tr w:rsidR="003844F2" w:rsidRPr="003B3CC9" w14:paraId="4B28F440" w14:textId="77777777" w:rsidTr="00890BB4">
        <w:trPr>
          <w:trHeight w:val="345"/>
        </w:trPr>
        <w:tc>
          <w:tcPr>
            <w:tcW w:w="0" w:type="auto"/>
            <w:shd w:val="clear" w:color="auto" w:fill="FFFFFF"/>
            <w:tcMar>
              <w:top w:w="0" w:type="dxa"/>
              <w:left w:w="120" w:type="dxa"/>
              <w:bottom w:w="0" w:type="dxa"/>
              <w:right w:w="120" w:type="dxa"/>
            </w:tcMar>
            <w:vAlign w:val="center"/>
            <w:hideMark/>
          </w:tcPr>
          <w:p w14:paraId="139C0676" w14:textId="77777777" w:rsidR="003844F2" w:rsidRPr="005F25F5" w:rsidRDefault="003844F2" w:rsidP="00890BB4">
            <w:pPr>
              <w:spacing w:after="160"/>
              <w:jc w:val="center"/>
              <w:rPr>
                <w:rFonts w:ascii="Arial" w:hAnsi="Arial" w:cs="Arial"/>
                <w:sz w:val="20"/>
                <w:szCs w:val="20"/>
              </w:rPr>
            </w:pPr>
            <w:r w:rsidRPr="005F25F5">
              <w:rPr>
                <w:rFonts w:ascii="Arial" w:hAnsi="Arial" w:cs="Arial"/>
                <w:bCs/>
                <w:sz w:val="20"/>
                <w:szCs w:val="20"/>
              </w:rPr>
              <w:lastRenderedPageBreak/>
              <w:t>Myrtaceae</w:t>
            </w:r>
          </w:p>
        </w:tc>
        <w:tc>
          <w:tcPr>
            <w:tcW w:w="0" w:type="auto"/>
            <w:shd w:val="clear" w:color="auto" w:fill="FFFFFF"/>
            <w:tcMar>
              <w:top w:w="0" w:type="dxa"/>
              <w:left w:w="120" w:type="dxa"/>
              <w:bottom w:w="0" w:type="dxa"/>
              <w:right w:w="120" w:type="dxa"/>
            </w:tcMar>
            <w:vAlign w:val="center"/>
            <w:hideMark/>
          </w:tcPr>
          <w:p w14:paraId="63B09EBA" w14:textId="77777777" w:rsidR="003844F2" w:rsidRPr="005F25F5" w:rsidRDefault="003844F2" w:rsidP="00890BB4">
            <w:pPr>
              <w:spacing w:after="160"/>
              <w:jc w:val="center"/>
              <w:rPr>
                <w:rFonts w:ascii="Arial" w:hAnsi="Arial" w:cs="Arial"/>
                <w:sz w:val="20"/>
                <w:szCs w:val="20"/>
              </w:rPr>
            </w:pPr>
            <w:r w:rsidRPr="005F25F5">
              <w:rPr>
                <w:rFonts w:ascii="Arial" w:hAnsi="Arial" w:cs="Arial"/>
                <w:i/>
                <w:iCs/>
                <w:sz w:val="20"/>
                <w:szCs w:val="20"/>
              </w:rPr>
              <w:t>Eugenia malacantha</w:t>
            </w:r>
            <w:r w:rsidRPr="005F25F5">
              <w:rPr>
                <w:rFonts w:ascii="Arial" w:hAnsi="Arial" w:cs="Arial"/>
                <w:sz w:val="20"/>
                <w:szCs w:val="20"/>
              </w:rPr>
              <w:t xml:space="preserve"> D. Legrand</w:t>
            </w:r>
          </w:p>
        </w:tc>
        <w:tc>
          <w:tcPr>
            <w:tcW w:w="0" w:type="auto"/>
            <w:shd w:val="clear" w:color="auto" w:fill="FFFFFF"/>
            <w:tcMar>
              <w:top w:w="0" w:type="dxa"/>
              <w:left w:w="120" w:type="dxa"/>
              <w:bottom w:w="0" w:type="dxa"/>
              <w:right w:w="120" w:type="dxa"/>
            </w:tcMar>
            <w:vAlign w:val="center"/>
            <w:hideMark/>
          </w:tcPr>
          <w:p w14:paraId="09C638D0" w14:textId="77777777" w:rsidR="003844F2" w:rsidRPr="005F25F5" w:rsidRDefault="003844F2" w:rsidP="00890BB4">
            <w:pPr>
              <w:spacing w:after="160"/>
              <w:jc w:val="center"/>
              <w:rPr>
                <w:rFonts w:ascii="Arial" w:hAnsi="Arial" w:cs="Arial"/>
                <w:sz w:val="20"/>
                <w:szCs w:val="20"/>
              </w:rPr>
            </w:pPr>
            <w:r w:rsidRPr="005F25F5">
              <w:rPr>
                <w:rFonts w:ascii="Arial" w:hAnsi="Arial" w:cs="Arial"/>
                <w:sz w:val="20"/>
                <w:szCs w:val="20"/>
              </w:rPr>
              <w:t>-</w:t>
            </w:r>
          </w:p>
        </w:tc>
        <w:tc>
          <w:tcPr>
            <w:tcW w:w="0" w:type="auto"/>
            <w:shd w:val="clear" w:color="auto" w:fill="FFFFFF"/>
            <w:tcMar>
              <w:top w:w="0" w:type="dxa"/>
              <w:left w:w="120" w:type="dxa"/>
              <w:bottom w:w="0" w:type="dxa"/>
              <w:right w:w="120" w:type="dxa"/>
            </w:tcMar>
            <w:vAlign w:val="center"/>
            <w:hideMark/>
          </w:tcPr>
          <w:p w14:paraId="147E44FA" w14:textId="77777777" w:rsidR="003844F2" w:rsidRPr="005F25F5" w:rsidRDefault="003844F2" w:rsidP="00890BB4">
            <w:pPr>
              <w:spacing w:after="160"/>
              <w:jc w:val="center"/>
              <w:rPr>
                <w:rFonts w:ascii="Arial" w:hAnsi="Arial" w:cs="Arial"/>
                <w:sz w:val="20"/>
                <w:szCs w:val="20"/>
              </w:rPr>
            </w:pPr>
            <w:r w:rsidRPr="005F25F5">
              <w:rPr>
                <w:rFonts w:ascii="Arial" w:hAnsi="Arial" w:cs="Arial"/>
                <w:sz w:val="20"/>
                <w:szCs w:val="20"/>
              </w:rPr>
              <w:t>EN</w:t>
            </w:r>
          </w:p>
        </w:tc>
      </w:tr>
      <w:tr w:rsidR="003844F2" w:rsidRPr="003B3CC9" w14:paraId="12B0F8BC" w14:textId="77777777" w:rsidTr="00890BB4">
        <w:trPr>
          <w:trHeight w:val="345"/>
        </w:trPr>
        <w:tc>
          <w:tcPr>
            <w:tcW w:w="0" w:type="auto"/>
            <w:shd w:val="clear" w:color="auto" w:fill="FFFFFF"/>
            <w:tcMar>
              <w:top w:w="0" w:type="dxa"/>
              <w:left w:w="120" w:type="dxa"/>
              <w:bottom w:w="0" w:type="dxa"/>
              <w:right w:w="120" w:type="dxa"/>
            </w:tcMar>
            <w:vAlign w:val="center"/>
            <w:hideMark/>
          </w:tcPr>
          <w:p w14:paraId="7D2F1563" w14:textId="77777777" w:rsidR="003844F2" w:rsidRPr="005F25F5" w:rsidRDefault="003844F2" w:rsidP="00890BB4">
            <w:pPr>
              <w:spacing w:after="160"/>
              <w:jc w:val="center"/>
              <w:rPr>
                <w:rFonts w:ascii="Arial" w:hAnsi="Arial" w:cs="Arial"/>
                <w:sz w:val="20"/>
                <w:szCs w:val="20"/>
              </w:rPr>
            </w:pPr>
            <w:r w:rsidRPr="005F25F5">
              <w:rPr>
                <w:rFonts w:ascii="Arial" w:hAnsi="Arial" w:cs="Arial"/>
                <w:bCs/>
                <w:sz w:val="20"/>
                <w:szCs w:val="20"/>
              </w:rPr>
              <w:t>Myrtaceae</w:t>
            </w:r>
          </w:p>
        </w:tc>
        <w:tc>
          <w:tcPr>
            <w:tcW w:w="0" w:type="auto"/>
            <w:shd w:val="clear" w:color="auto" w:fill="FFFFFF"/>
            <w:tcMar>
              <w:top w:w="0" w:type="dxa"/>
              <w:left w:w="120" w:type="dxa"/>
              <w:bottom w:w="0" w:type="dxa"/>
              <w:right w:w="120" w:type="dxa"/>
            </w:tcMar>
            <w:vAlign w:val="center"/>
            <w:hideMark/>
          </w:tcPr>
          <w:p w14:paraId="12546483" w14:textId="77777777" w:rsidR="003844F2" w:rsidRPr="005F25F5" w:rsidRDefault="003844F2" w:rsidP="00890BB4">
            <w:pPr>
              <w:spacing w:after="160"/>
              <w:jc w:val="center"/>
              <w:rPr>
                <w:rFonts w:ascii="Arial" w:hAnsi="Arial" w:cs="Arial"/>
                <w:sz w:val="20"/>
                <w:szCs w:val="20"/>
              </w:rPr>
            </w:pPr>
            <w:r w:rsidRPr="005F25F5">
              <w:rPr>
                <w:rFonts w:ascii="Arial" w:hAnsi="Arial" w:cs="Arial"/>
                <w:i/>
                <w:iCs/>
                <w:sz w:val="20"/>
                <w:szCs w:val="20"/>
              </w:rPr>
              <w:t>Eugenia sclerocalyx</w:t>
            </w:r>
            <w:r w:rsidRPr="005F25F5">
              <w:rPr>
                <w:rFonts w:ascii="Arial" w:hAnsi="Arial" w:cs="Arial"/>
                <w:sz w:val="20"/>
                <w:szCs w:val="20"/>
              </w:rPr>
              <w:t xml:space="preserve"> D. Legrand</w:t>
            </w:r>
          </w:p>
        </w:tc>
        <w:tc>
          <w:tcPr>
            <w:tcW w:w="0" w:type="auto"/>
            <w:shd w:val="clear" w:color="auto" w:fill="FFFFFF"/>
            <w:tcMar>
              <w:top w:w="0" w:type="dxa"/>
              <w:left w:w="120" w:type="dxa"/>
              <w:bottom w:w="0" w:type="dxa"/>
              <w:right w:w="120" w:type="dxa"/>
            </w:tcMar>
            <w:vAlign w:val="center"/>
            <w:hideMark/>
          </w:tcPr>
          <w:p w14:paraId="4AA0BEA5" w14:textId="77777777" w:rsidR="003844F2" w:rsidRPr="005F25F5" w:rsidRDefault="003844F2" w:rsidP="00890BB4">
            <w:pPr>
              <w:spacing w:after="160"/>
              <w:jc w:val="center"/>
              <w:rPr>
                <w:rFonts w:ascii="Arial" w:hAnsi="Arial" w:cs="Arial"/>
                <w:sz w:val="20"/>
                <w:szCs w:val="20"/>
              </w:rPr>
            </w:pPr>
            <w:r w:rsidRPr="005F25F5">
              <w:rPr>
                <w:rFonts w:ascii="Arial" w:hAnsi="Arial" w:cs="Arial"/>
                <w:sz w:val="20"/>
                <w:szCs w:val="20"/>
              </w:rPr>
              <w:t>-</w:t>
            </w:r>
          </w:p>
        </w:tc>
        <w:tc>
          <w:tcPr>
            <w:tcW w:w="0" w:type="auto"/>
            <w:shd w:val="clear" w:color="auto" w:fill="FFFFFF"/>
            <w:tcMar>
              <w:top w:w="0" w:type="dxa"/>
              <w:left w:w="120" w:type="dxa"/>
              <w:bottom w:w="0" w:type="dxa"/>
              <w:right w:w="120" w:type="dxa"/>
            </w:tcMar>
            <w:vAlign w:val="center"/>
            <w:hideMark/>
          </w:tcPr>
          <w:p w14:paraId="13BE9D9B" w14:textId="77777777" w:rsidR="003844F2" w:rsidRPr="005F25F5" w:rsidRDefault="003844F2" w:rsidP="00890BB4">
            <w:pPr>
              <w:spacing w:after="160"/>
              <w:jc w:val="center"/>
              <w:rPr>
                <w:rFonts w:ascii="Arial" w:hAnsi="Arial" w:cs="Arial"/>
                <w:sz w:val="20"/>
                <w:szCs w:val="20"/>
              </w:rPr>
            </w:pPr>
            <w:r w:rsidRPr="005F25F5">
              <w:rPr>
                <w:rFonts w:ascii="Arial" w:hAnsi="Arial" w:cs="Arial"/>
                <w:sz w:val="20"/>
                <w:szCs w:val="20"/>
              </w:rPr>
              <w:t>VU</w:t>
            </w:r>
          </w:p>
        </w:tc>
      </w:tr>
      <w:tr w:rsidR="003844F2" w:rsidRPr="003B3CC9" w14:paraId="406CD4A8" w14:textId="77777777" w:rsidTr="00890BB4">
        <w:trPr>
          <w:trHeight w:val="345"/>
        </w:trPr>
        <w:tc>
          <w:tcPr>
            <w:tcW w:w="0" w:type="auto"/>
            <w:shd w:val="clear" w:color="auto" w:fill="FFFFFF"/>
            <w:tcMar>
              <w:top w:w="0" w:type="dxa"/>
              <w:left w:w="120" w:type="dxa"/>
              <w:bottom w:w="0" w:type="dxa"/>
              <w:right w:w="120" w:type="dxa"/>
            </w:tcMar>
            <w:vAlign w:val="center"/>
            <w:hideMark/>
          </w:tcPr>
          <w:p w14:paraId="2A430B55" w14:textId="77777777" w:rsidR="003844F2" w:rsidRPr="005F25F5" w:rsidRDefault="003844F2" w:rsidP="00890BB4">
            <w:pPr>
              <w:spacing w:after="160"/>
              <w:jc w:val="center"/>
              <w:rPr>
                <w:rFonts w:ascii="Arial" w:hAnsi="Arial" w:cs="Arial"/>
                <w:sz w:val="20"/>
                <w:szCs w:val="20"/>
              </w:rPr>
            </w:pPr>
            <w:r w:rsidRPr="005F25F5">
              <w:rPr>
                <w:rFonts w:ascii="Arial" w:hAnsi="Arial" w:cs="Arial"/>
                <w:bCs/>
                <w:sz w:val="20"/>
                <w:szCs w:val="20"/>
              </w:rPr>
              <w:t>Myrtaceae</w:t>
            </w:r>
          </w:p>
        </w:tc>
        <w:tc>
          <w:tcPr>
            <w:tcW w:w="0" w:type="auto"/>
            <w:shd w:val="clear" w:color="auto" w:fill="FFFFFF"/>
            <w:tcMar>
              <w:top w:w="0" w:type="dxa"/>
              <w:left w:w="120" w:type="dxa"/>
              <w:bottom w:w="0" w:type="dxa"/>
              <w:right w:w="120" w:type="dxa"/>
            </w:tcMar>
            <w:vAlign w:val="center"/>
            <w:hideMark/>
          </w:tcPr>
          <w:p w14:paraId="691676D8" w14:textId="77777777" w:rsidR="003844F2" w:rsidRPr="005F25F5" w:rsidRDefault="003844F2" w:rsidP="00890BB4">
            <w:pPr>
              <w:spacing w:after="160"/>
              <w:jc w:val="center"/>
              <w:rPr>
                <w:rFonts w:ascii="Arial" w:hAnsi="Arial" w:cs="Arial"/>
                <w:sz w:val="20"/>
                <w:szCs w:val="20"/>
              </w:rPr>
            </w:pPr>
            <w:r w:rsidRPr="005F25F5">
              <w:rPr>
                <w:rFonts w:ascii="Arial" w:hAnsi="Arial" w:cs="Arial"/>
                <w:i/>
                <w:iCs/>
                <w:sz w:val="20"/>
                <w:szCs w:val="20"/>
              </w:rPr>
              <w:t>Myrceugenia franciscensis</w:t>
            </w:r>
            <w:r w:rsidRPr="005F25F5">
              <w:rPr>
                <w:rFonts w:ascii="Arial" w:hAnsi="Arial" w:cs="Arial"/>
                <w:sz w:val="20"/>
                <w:szCs w:val="20"/>
              </w:rPr>
              <w:t xml:space="preserve"> (O. Berg) Landrum</w:t>
            </w:r>
          </w:p>
        </w:tc>
        <w:tc>
          <w:tcPr>
            <w:tcW w:w="0" w:type="auto"/>
            <w:shd w:val="clear" w:color="auto" w:fill="FFFFFF"/>
            <w:tcMar>
              <w:top w:w="0" w:type="dxa"/>
              <w:left w:w="120" w:type="dxa"/>
              <w:bottom w:w="0" w:type="dxa"/>
              <w:right w:w="120" w:type="dxa"/>
            </w:tcMar>
            <w:vAlign w:val="center"/>
            <w:hideMark/>
          </w:tcPr>
          <w:p w14:paraId="1DDA3ACD" w14:textId="77777777" w:rsidR="003844F2" w:rsidRPr="005F25F5" w:rsidRDefault="003844F2" w:rsidP="00890BB4">
            <w:pPr>
              <w:spacing w:after="160"/>
              <w:jc w:val="center"/>
              <w:rPr>
                <w:rFonts w:ascii="Arial" w:hAnsi="Arial" w:cs="Arial"/>
                <w:sz w:val="20"/>
                <w:szCs w:val="20"/>
              </w:rPr>
            </w:pPr>
            <w:r w:rsidRPr="005F25F5">
              <w:rPr>
                <w:rFonts w:ascii="Arial" w:hAnsi="Arial" w:cs="Arial"/>
                <w:sz w:val="20"/>
                <w:szCs w:val="20"/>
              </w:rPr>
              <w:t>-</w:t>
            </w:r>
          </w:p>
        </w:tc>
        <w:tc>
          <w:tcPr>
            <w:tcW w:w="0" w:type="auto"/>
            <w:shd w:val="clear" w:color="auto" w:fill="FFFFFF"/>
            <w:tcMar>
              <w:top w:w="0" w:type="dxa"/>
              <w:left w:w="120" w:type="dxa"/>
              <w:bottom w:w="0" w:type="dxa"/>
              <w:right w:w="120" w:type="dxa"/>
            </w:tcMar>
            <w:vAlign w:val="center"/>
            <w:hideMark/>
          </w:tcPr>
          <w:p w14:paraId="580E8763" w14:textId="77777777" w:rsidR="003844F2" w:rsidRPr="005F25F5" w:rsidRDefault="003844F2" w:rsidP="00890BB4">
            <w:pPr>
              <w:spacing w:after="160"/>
              <w:jc w:val="center"/>
              <w:rPr>
                <w:rFonts w:ascii="Arial" w:hAnsi="Arial" w:cs="Arial"/>
                <w:sz w:val="20"/>
                <w:szCs w:val="20"/>
              </w:rPr>
            </w:pPr>
            <w:r w:rsidRPr="005F25F5">
              <w:rPr>
                <w:rFonts w:ascii="Arial" w:hAnsi="Arial" w:cs="Arial"/>
                <w:sz w:val="20"/>
                <w:szCs w:val="20"/>
              </w:rPr>
              <w:t>EN</w:t>
            </w:r>
          </w:p>
        </w:tc>
      </w:tr>
      <w:tr w:rsidR="003844F2" w:rsidRPr="003B3CC9" w14:paraId="33085870" w14:textId="77777777" w:rsidTr="00890BB4">
        <w:trPr>
          <w:trHeight w:val="345"/>
        </w:trPr>
        <w:tc>
          <w:tcPr>
            <w:tcW w:w="0" w:type="auto"/>
            <w:shd w:val="clear" w:color="auto" w:fill="FFFFFF"/>
            <w:tcMar>
              <w:top w:w="0" w:type="dxa"/>
              <w:left w:w="120" w:type="dxa"/>
              <w:bottom w:w="0" w:type="dxa"/>
              <w:right w:w="120" w:type="dxa"/>
            </w:tcMar>
            <w:vAlign w:val="center"/>
            <w:hideMark/>
          </w:tcPr>
          <w:p w14:paraId="2A26F5E4" w14:textId="77777777" w:rsidR="003844F2" w:rsidRPr="005F25F5" w:rsidRDefault="003844F2" w:rsidP="00890BB4">
            <w:pPr>
              <w:spacing w:after="160"/>
              <w:jc w:val="center"/>
              <w:rPr>
                <w:rFonts w:ascii="Arial" w:hAnsi="Arial" w:cs="Arial"/>
                <w:sz w:val="20"/>
                <w:szCs w:val="20"/>
              </w:rPr>
            </w:pPr>
            <w:r w:rsidRPr="005F25F5">
              <w:rPr>
                <w:rFonts w:ascii="Arial" w:hAnsi="Arial" w:cs="Arial"/>
                <w:bCs/>
                <w:sz w:val="20"/>
                <w:szCs w:val="20"/>
              </w:rPr>
              <w:t>Myrtaceae</w:t>
            </w:r>
          </w:p>
        </w:tc>
        <w:tc>
          <w:tcPr>
            <w:tcW w:w="0" w:type="auto"/>
            <w:shd w:val="clear" w:color="auto" w:fill="FFFFFF"/>
            <w:tcMar>
              <w:top w:w="0" w:type="dxa"/>
              <w:left w:w="120" w:type="dxa"/>
              <w:bottom w:w="0" w:type="dxa"/>
              <w:right w:w="120" w:type="dxa"/>
            </w:tcMar>
            <w:vAlign w:val="center"/>
            <w:hideMark/>
          </w:tcPr>
          <w:p w14:paraId="33B402E5" w14:textId="77777777" w:rsidR="003844F2" w:rsidRPr="005F25F5" w:rsidRDefault="003844F2" w:rsidP="00890BB4">
            <w:pPr>
              <w:spacing w:after="160"/>
              <w:jc w:val="center"/>
              <w:rPr>
                <w:rFonts w:ascii="Arial" w:hAnsi="Arial" w:cs="Arial"/>
                <w:sz w:val="20"/>
                <w:szCs w:val="20"/>
              </w:rPr>
            </w:pPr>
            <w:r w:rsidRPr="005F25F5">
              <w:rPr>
                <w:rFonts w:ascii="Arial" w:hAnsi="Arial" w:cs="Arial"/>
                <w:i/>
                <w:iCs/>
                <w:sz w:val="20"/>
                <w:szCs w:val="20"/>
              </w:rPr>
              <w:t>Myrceugenia kleinii</w:t>
            </w:r>
            <w:r w:rsidRPr="005F25F5">
              <w:rPr>
                <w:rFonts w:ascii="Arial" w:hAnsi="Arial" w:cs="Arial"/>
                <w:sz w:val="20"/>
                <w:szCs w:val="20"/>
              </w:rPr>
              <w:t xml:space="preserve"> D. Legrand &amp; Kausel</w:t>
            </w:r>
          </w:p>
        </w:tc>
        <w:tc>
          <w:tcPr>
            <w:tcW w:w="0" w:type="auto"/>
            <w:shd w:val="clear" w:color="auto" w:fill="FFFFFF"/>
            <w:tcMar>
              <w:top w:w="0" w:type="dxa"/>
              <w:left w:w="120" w:type="dxa"/>
              <w:bottom w:w="0" w:type="dxa"/>
              <w:right w:w="120" w:type="dxa"/>
            </w:tcMar>
            <w:vAlign w:val="center"/>
            <w:hideMark/>
          </w:tcPr>
          <w:p w14:paraId="1BDFE795" w14:textId="77777777" w:rsidR="003844F2" w:rsidRPr="005F25F5" w:rsidRDefault="003844F2" w:rsidP="00890BB4">
            <w:pPr>
              <w:spacing w:after="160"/>
              <w:jc w:val="center"/>
              <w:rPr>
                <w:rFonts w:ascii="Arial" w:hAnsi="Arial" w:cs="Arial"/>
                <w:sz w:val="20"/>
                <w:szCs w:val="20"/>
              </w:rPr>
            </w:pPr>
            <w:r w:rsidRPr="005F25F5">
              <w:rPr>
                <w:rFonts w:ascii="Arial" w:hAnsi="Arial" w:cs="Arial"/>
                <w:sz w:val="20"/>
                <w:szCs w:val="20"/>
              </w:rPr>
              <w:t>-</w:t>
            </w:r>
          </w:p>
        </w:tc>
        <w:tc>
          <w:tcPr>
            <w:tcW w:w="0" w:type="auto"/>
            <w:shd w:val="clear" w:color="auto" w:fill="FFFFFF"/>
            <w:tcMar>
              <w:top w:w="0" w:type="dxa"/>
              <w:left w:w="120" w:type="dxa"/>
              <w:bottom w:w="0" w:type="dxa"/>
              <w:right w:w="120" w:type="dxa"/>
            </w:tcMar>
            <w:vAlign w:val="center"/>
            <w:hideMark/>
          </w:tcPr>
          <w:p w14:paraId="77C3F12E" w14:textId="77777777" w:rsidR="003844F2" w:rsidRPr="005F25F5" w:rsidRDefault="003844F2" w:rsidP="00890BB4">
            <w:pPr>
              <w:spacing w:after="160"/>
              <w:jc w:val="center"/>
              <w:rPr>
                <w:rFonts w:ascii="Arial" w:hAnsi="Arial" w:cs="Arial"/>
                <w:sz w:val="20"/>
                <w:szCs w:val="20"/>
              </w:rPr>
            </w:pPr>
            <w:r w:rsidRPr="005F25F5">
              <w:rPr>
                <w:rFonts w:ascii="Arial" w:hAnsi="Arial" w:cs="Arial"/>
                <w:sz w:val="20"/>
                <w:szCs w:val="20"/>
              </w:rPr>
              <w:t>VU</w:t>
            </w:r>
          </w:p>
        </w:tc>
      </w:tr>
      <w:tr w:rsidR="003844F2" w:rsidRPr="003B3CC9" w14:paraId="05B13DD2" w14:textId="77777777" w:rsidTr="00890BB4">
        <w:trPr>
          <w:trHeight w:val="345"/>
        </w:trPr>
        <w:tc>
          <w:tcPr>
            <w:tcW w:w="0" w:type="auto"/>
            <w:shd w:val="clear" w:color="auto" w:fill="FFFFFF"/>
            <w:tcMar>
              <w:top w:w="0" w:type="dxa"/>
              <w:left w:w="120" w:type="dxa"/>
              <w:bottom w:w="0" w:type="dxa"/>
              <w:right w:w="120" w:type="dxa"/>
            </w:tcMar>
            <w:vAlign w:val="center"/>
            <w:hideMark/>
          </w:tcPr>
          <w:p w14:paraId="62359BB9" w14:textId="77777777" w:rsidR="003844F2" w:rsidRPr="005F25F5" w:rsidRDefault="003844F2" w:rsidP="00890BB4">
            <w:pPr>
              <w:spacing w:after="160"/>
              <w:jc w:val="center"/>
              <w:rPr>
                <w:rFonts w:ascii="Arial" w:hAnsi="Arial" w:cs="Arial"/>
                <w:sz w:val="20"/>
                <w:szCs w:val="20"/>
              </w:rPr>
            </w:pPr>
            <w:r w:rsidRPr="005F25F5">
              <w:rPr>
                <w:rFonts w:ascii="Arial" w:hAnsi="Arial" w:cs="Arial"/>
                <w:bCs/>
                <w:sz w:val="20"/>
                <w:szCs w:val="20"/>
              </w:rPr>
              <w:t>Myrtaceae</w:t>
            </w:r>
          </w:p>
        </w:tc>
        <w:tc>
          <w:tcPr>
            <w:tcW w:w="0" w:type="auto"/>
            <w:shd w:val="clear" w:color="auto" w:fill="FFFFFF"/>
            <w:tcMar>
              <w:top w:w="0" w:type="dxa"/>
              <w:left w:w="120" w:type="dxa"/>
              <w:bottom w:w="0" w:type="dxa"/>
              <w:right w:w="120" w:type="dxa"/>
            </w:tcMar>
            <w:vAlign w:val="center"/>
            <w:hideMark/>
          </w:tcPr>
          <w:p w14:paraId="3DA3FCA5" w14:textId="77777777" w:rsidR="003844F2" w:rsidRPr="005F25F5" w:rsidRDefault="003844F2" w:rsidP="00890BB4">
            <w:pPr>
              <w:spacing w:after="160"/>
              <w:jc w:val="center"/>
              <w:rPr>
                <w:rFonts w:ascii="Arial" w:hAnsi="Arial" w:cs="Arial"/>
                <w:sz w:val="20"/>
                <w:szCs w:val="20"/>
              </w:rPr>
            </w:pPr>
            <w:r w:rsidRPr="005F25F5">
              <w:rPr>
                <w:rFonts w:ascii="Arial" w:hAnsi="Arial" w:cs="Arial"/>
                <w:i/>
                <w:iCs/>
                <w:sz w:val="20"/>
                <w:szCs w:val="20"/>
              </w:rPr>
              <w:t>Myrcia isaiana</w:t>
            </w:r>
            <w:r w:rsidRPr="005F25F5">
              <w:rPr>
                <w:rFonts w:ascii="Arial" w:hAnsi="Arial" w:cs="Arial"/>
                <w:sz w:val="20"/>
                <w:szCs w:val="20"/>
              </w:rPr>
              <w:t xml:space="preserve"> G.M. Barroso &amp; Peixoto</w:t>
            </w:r>
          </w:p>
        </w:tc>
        <w:tc>
          <w:tcPr>
            <w:tcW w:w="0" w:type="auto"/>
            <w:shd w:val="clear" w:color="auto" w:fill="FFFFFF"/>
            <w:tcMar>
              <w:top w:w="0" w:type="dxa"/>
              <w:left w:w="120" w:type="dxa"/>
              <w:bottom w:w="0" w:type="dxa"/>
              <w:right w:w="120" w:type="dxa"/>
            </w:tcMar>
            <w:vAlign w:val="center"/>
            <w:hideMark/>
          </w:tcPr>
          <w:p w14:paraId="57202A1F" w14:textId="77777777" w:rsidR="003844F2" w:rsidRPr="005F25F5" w:rsidRDefault="003844F2" w:rsidP="00890BB4">
            <w:pPr>
              <w:spacing w:after="160"/>
              <w:jc w:val="center"/>
              <w:rPr>
                <w:rFonts w:ascii="Arial" w:hAnsi="Arial" w:cs="Arial"/>
                <w:sz w:val="20"/>
                <w:szCs w:val="20"/>
              </w:rPr>
            </w:pPr>
            <w:r w:rsidRPr="005F25F5">
              <w:rPr>
                <w:rFonts w:ascii="Arial" w:hAnsi="Arial" w:cs="Arial"/>
                <w:sz w:val="20"/>
                <w:szCs w:val="20"/>
              </w:rPr>
              <w:t>-</w:t>
            </w:r>
          </w:p>
        </w:tc>
        <w:tc>
          <w:tcPr>
            <w:tcW w:w="0" w:type="auto"/>
            <w:shd w:val="clear" w:color="auto" w:fill="FFFFFF"/>
            <w:tcMar>
              <w:top w:w="0" w:type="dxa"/>
              <w:left w:w="120" w:type="dxa"/>
              <w:bottom w:w="0" w:type="dxa"/>
              <w:right w:w="120" w:type="dxa"/>
            </w:tcMar>
            <w:vAlign w:val="center"/>
            <w:hideMark/>
          </w:tcPr>
          <w:p w14:paraId="07FCBB7C" w14:textId="77777777" w:rsidR="003844F2" w:rsidRPr="005F25F5" w:rsidRDefault="003844F2" w:rsidP="00890BB4">
            <w:pPr>
              <w:spacing w:after="160"/>
              <w:jc w:val="center"/>
              <w:rPr>
                <w:rFonts w:ascii="Arial" w:hAnsi="Arial" w:cs="Arial"/>
                <w:sz w:val="20"/>
                <w:szCs w:val="20"/>
              </w:rPr>
            </w:pPr>
            <w:r w:rsidRPr="005F25F5">
              <w:rPr>
                <w:rFonts w:ascii="Arial" w:hAnsi="Arial" w:cs="Arial"/>
                <w:sz w:val="20"/>
                <w:szCs w:val="20"/>
              </w:rPr>
              <w:t>EN</w:t>
            </w:r>
          </w:p>
        </w:tc>
      </w:tr>
      <w:tr w:rsidR="003844F2" w:rsidRPr="003B3CC9" w14:paraId="3A1B2217" w14:textId="77777777" w:rsidTr="00890BB4">
        <w:trPr>
          <w:trHeight w:val="345"/>
        </w:trPr>
        <w:tc>
          <w:tcPr>
            <w:tcW w:w="0" w:type="auto"/>
            <w:shd w:val="clear" w:color="auto" w:fill="FFFFFF"/>
            <w:tcMar>
              <w:top w:w="0" w:type="dxa"/>
              <w:left w:w="120" w:type="dxa"/>
              <w:bottom w:w="0" w:type="dxa"/>
              <w:right w:w="120" w:type="dxa"/>
            </w:tcMar>
            <w:vAlign w:val="center"/>
            <w:hideMark/>
          </w:tcPr>
          <w:p w14:paraId="7B9D567C" w14:textId="77777777" w:rsidR="003844F2" w:rsidRPr="005F25F5" w:rsidRDefault="003844F2" w:rsidP="00890BB4">
            <w:pPr>
              <w:spacing w:after="160"/>
              <w:jc w:val="center"/>
              <w:rPr>
                <w:rFonts w:ascii="Arial" w:hAnsi="Arial" w:cs="Arial"/>
                <w:sz w:val="20"/>
                <w:szCs w:val="20"/>
              </w:rPr>
            </w:pPr>
            <w:r w:rsidRPr="005F25F5">
              <w:rPr>
                <w:rFonts w:ascii="Arial" w:hAnsi="Arial" w:cs="Arial"/>
                <w:bCs/>
                <w:sz w:val="20"/>
                <w:szCs w:val="20"/>
              </w:rPr>
              <w:t>Myrtaceae</w:t>
            </w:r>
          </w:p>
        </w:tc>
        <w:tc>
          <w:tcPr>
            <w:tcW w:w="0" w:type="auto"/>
            <w:shd w:val="clear" w:color="auto" w:fill="FFFFFF"/>
            <w:tcMar>
              <w:top w:w="0" w:type="dxa"/>
              <w:left w:w="120" w:type="dxa"/>
              <w:bottom w:w="0" w:type="dxa"/>
              <w:right w:w="120" w:type="dxa"/>
            </w:tcMar>
            <w:vAlign w:val="center"/>
            <w:hideMark/>
          </w:tcPr>
          <w:p w14:paraId="5E0BD1E6" w14:textId="77777777" w:rsidR="003844F2" w:rsidRPr="005F25F5" w:rsidRDefault="003844F2" w:rsidP="00890BB4">
            <w:pPr>
              <w:spacing w:after="160"/>
              <w:jc w:val="center"/>
              <w:rPr>
                <w:rFonts w:ascii="Arial" w:hAnsi="Arial" w:cs="Arial"/>
                <w:sz w:val="20"/>
                <w:szCs w:val="20"/>
              </w:rPr>
            </w:pPr>
            <w:r w:rsidRPr="005F25F5">
              <w:rPr>
                <w:rFonts w:ascii="Arial" w:hAnsi="Arial" w:cs="Arial"/>
                <w:i/>
                <w:iCs/>
                <w:sz w:val="20"/>
                <w:szCs w:val="20"/>
              </w:rPr>
              <w:t>Myrcia tenuivenosa</w:t>
            </w:r>
            <w:r w:rsidRPr="005F25F5">
              <w:rPr>
                <w:rFonts w:ascii="Arial" w:hAnsi="Arial" w:cs="Arial"/>
                <w:sz w:val="20"/>
                <w:szCs w:val="20"/>
              </w:rPr>
              <w:t xml:space="preserve"> Kiaersk.</w:t>
            </w:r>
          </w:p>
        </w:tc>
        <w:tc>
          <w:tcPr>
            <w:tcW w:w="0" w:type="auto"/>
            <w:shd w:val="clear" w:color="auto" w:fill="FFFFFF"/>
            <w:tcMar>
              <w:top w:w="0" w:type="dxa"/>
              <w:left w:w="120" w:type="dxa"/>
              <w:bottom w:w="0" w:type="dxa"/>
              <w:right w:w="120" w:type="dxa"/>
            </w:tcMar>
            <w:vAlign w:val="center"/>
            <w:hideMark/>
          </w:tcPr>
          <w:p w14:paraId="06805254" w14:textId="77777777" w:rsidR="003844F2" w:rsidRPr="005F25F5" w:rsidRDefault="003844F2" w:rsidP="00890BB4">
            <w:pPr>
              <w:spacing w:after="160"/>
              <w:jc w:val="center"/>
              <w:rPr>
                <w:rFonts w:ascii="Arial" w:hAnsi="Arial" w:cs="Arial"/>
                <w:sz w:val="20"/>
                <w:szCs w:val="20"/>
              </w:rPr>
            </w:pPr>
            <w:r w:rsidRPr="005F25F5">
              <w:rPr>
                <w:rFonts w:ascii="Arial" w:hAnsi="Arial" w:cs="Arial"/>
                <w:sz w:val="20"/>
                <w:szCs w:val="20"/>
              </w:rPr>
              <w:t>Guamirim</w:t>
            </w:r>
          </w:p>
        </w:tc>
        <w:tc>
          <w:tcPr>
            <w:tcW w:w="0" w:type="auto"/>
            <w:shd w:val="clear" w:color="auto" w:fill="FFFFFF"/>
            <w:tcMar>
              <w:top w:w="0" w:type="dxa"/>
              <w:left w:w="120" w:type="dxa"/>
              <w:bottom w:w="0" w:type="dxa"/>
              <w:right w:w="120" w:type="dxa"/>
            </w:tcMar>
            <w:vAlign w:val="center"/>
            <w:hideMark/>
          </w:tcPr>
          <w:p w14:paraId="03E317F7" w14:textId="77777777" w:rsidR="003844F2" w:rsidRPr="005F25F5" w:rsidRDefault="003844F2" w:rsidP="00890BB4">
            <w:pPr>
              <w:spacing w:after="160"/>
              <w:jc w:val="center"/>
              <w:rPr>
                <w:rFonts w:ascii="Arial" w:hAnsi="Arial" w:cs="Arial"/>
                <w:sz w:val="20"/>
                <w:szCs w:val="20"/>
              </w:rPr>
            </w:pPr>
            <w:r w:rsidRPr="005F25F5">
              <w:rPr>
                <w:rFonts w:ascii="Arial" w:hAnsi="Arial" w:cs="Arial"/>
                <w:sz w:val="20"/>
                <w:szCs w:val="20"/>
              </w:rPr>
              <w:t>VU</w:t>
            </w:r>
          </w:p>
        </w:tc>
      </w:tr>
      <w:tr w:rsidR="003844F2" w:rsidRPr="003B3CC9" w14:paraId="5380243C" w14:textId="77777777" w:rsidTr="00890BB4">
        <w:trPr>
          <w:trHeight w:val="345"/>
        </w:trPr>
        <w:tc>
          <w:tcPr>
            <w:tcW w:w="0" w:type="auto"/>
            <w:shd w:val="clear" w:color="auto" w:fill="FFFFFF"/>
            <w:tcMar>
              <w:top w:w="0" w:type="dxa"/>
              <w:left w:w="120" w:type="dxa"/>
              <w:bottom w:w="0" w:type="dxa"/>
              <w:right w:w="120" w:type="dxa"/>
            </w:tcMar>
            <w:vAlign w:val="center"/>
            <w:hideMark/>
          </w:tcPr>
          <w:p w14:paraId="3DF7B182" w14:textId="77777777" w:rsidR="003844F2" w:rsidRPr="005F25F5" w:rsidRDefault="003844F2" w:rsidP="00890BB4">
            <w:pPr>
              <w:spacing w:after="160"/>
              <w:jc w:val="center"/>
              <w:rPr>
                <w:rFonts w:ascii="Arial" w:hAnsi="Arial" w:cs="Arial"/>
                <w:sz w:val="20"/>
                <w:szCs w:val="20"/>
              </w:rPr>
            </w:pPr>
            <w:r w:rsidRPr="005F25F5">
              <w:rPr>
                <w:rFonts w:ascii="Arial" w:hAnsi="Arial" w:cs="Arial"/>
                <w:bCs/>
                <w:sz w:val="20"/>
                <w:szCs w:val="20"/>
              </w:rPr>
              <w:t>Proteacea</w:t>
            </w:r>
          </w:p>
        </w:tc>
        <w:tc>
          <w:tcPr>
            <w:tcW w:w="0" w:type="auto"/>
            <w:shd w:val="clear" w:color="auto" w:fill="FFFFFF"/>
            <w:tcMar>
              <w:top w:w="0" w:type="dxa"/>
              <w:left w:w="120" w:type="dxa"/>
              <w:bottom w:w="0" w:type="dxa"/>
              <w:right w:w="120" w:type="dxa"/>
            </w:tcMar>
            <w:vAlign w:val="center"/>
            <w:hideMark/>
          </w:tcPr>
          <w:p w14:paraId="6261AA4E" w14:textId="77777777" w:rsidR="003844F2" w:rsidRPr="005F25F5" w:rsidRDefault="003844F2" w:rsidP="00890BB4">
            <w:pPr>
              <w:spacing w:after="160"/>
              <w:jc w:val="center"/>
              <w:rPr>
                <w:rFonts w:ascii="Arial" w:hAnsi="Arial" w:cs="Arial"/>
                <w:sz w:val="20"/>
                <w:szCs w:val="20"/>
              </w:rPr>
            </w:pPr>
            <w:r w:rsidRPr="005F25F5">
              <w:rPr>
                <w:rFonts w:ascii="Arial" w:hAnsi="Arial" w:cs="Arial"/>
                <w:i/>
                <w:iCs/>
                <w:sz w:val="20"/>
                <w:szCs w:val="20"/>
              </w:rPr>
              <w:t>Euplassa nebularis</w:t>
            </w:r>
            <w:r w:rsidRPr="005F25F5">
              <w:rPr>
                <w:rFonts w:ascii="Arial" w:hAnsi="Arial" w:cs="Arial"/>
                <w:sz w:val="20"/>
                <w:szCs w:val="20"/>
              </w:rPr>
              <w:t xml:space="preserve"> Rambo &amp; Sleumer</w:t>
            </w:r>
          </w:p>
        </w:tc>
        <w:tc>
          <w:tcPr>
            <w:tcW w:w="0" w:type="auto"/>
            <w:shd w:val="clear" w:color="auto" w:fill="FFFFFF"/>
            <w:tcMar>
              <w:top w:w="0" w:type="dxa"/>
              <w:left w:w="120" w:type="dxa"/>
              <w:bottom w:w="0" w:type="dxa"/>
              <w:right w:w="120" w:type="dxa"/>
            </w:tcMar>
            <w:vAlign w:val="center"/>
            <w:hideMark/>
          </w:tcPr>
          <w:p w14:paraId="57CF699F" w14:textId="77777777" w:rsidR="003844F2" w:rsidRPr="005F25F5" w:rsidRDefault="003844F2" w:rsidP="00890BB4">
            <w:pPr>
              <w:spacing w:after="160"/>
              <w:jc w:val="center"/>
              <w:rPr>
                <w:rFonts w:ascii="Arial" w:hAnsi="Arial" w:cs="Arial"/>
                <w:sz w:val="20"/>
                <w:szCs w:val="20"/>
              </w:rPr>
            </w:pPr>
            <w:r w:rsidRPr="005F25F5">
              <w:rPr>
                <w:rFonts w:ascii="Arial" w:hAnsi="Arial" w:cs="Arial"/>
                <w:sz w:val="20"/>
                <w:szCs w:val="20"/>
              </w:rPr>
              <w:t>-</w:t>
            </w:r>
          </w:p>
        </w:tc>
        <w:tc>
          <w:tcPr>
            <w:tcW w:w="0" w:type="auto"/>
            <w:shd w:val="clear" w:color="auto" w:fill="FFFFFF"/>
            <w:tcMar>
              <w:top w:w="0" w:type="dxa"/>
              <w:left w:w="120" w:type="dxa"/>
              <w:bottom w:w="0" w:type="dxa"/>
              <w:right w:w="120" w:type="dxa"/>
            </w:tcMar>
            <w:vAlign w:val="center"/>
            <w:hideMark/>
          </w:tcPr>
          <w:p w14:paraId="4B13D932" w14:textId="77777777" w:rsidR="003844F2" w:rsidRPr="005F25F5" w:rsidRDefault="003844F2" w:rsidP="00890BB4">
            <w:pPr>
              <w:spacing w:after="160"/>
              <w:jc w:val="center"/>
              <w:rPr>
                <w:rFonts w:ascii="Arial" w:hAnsi="Arial" w:cs="Arial"/>
                <w:sz w:val="20"/>
                <w:szCs w:val="20"/>
              </w:rPr>
            </w:pPr>
            <w:r w:rsidRPr="005F25F5">
              <w:rPr>
                <w:rFonts w:ascii="Arial" w:hAnsi="Arial" w:cs="Arial"/>
                <w:sz w:val="20"/>
                <w:szCs w:val="20"/>
              </w:rPr>
              <w:t>EN</w:t>
            </w:r>
          </w:p>
        </w:tc>
      </w:tr>
      <w:tr w:rsidR="003844F2" w:rsidRPr="003B3CC9" w14:paraId="0D03C6E1" w14:textId="77777777" w:rsidTr="00890BB4">
        <w:trPr>
          <w:trHeight w:val="345"/>
        </w:trPr>
        <w:tc>
          <w:tcPr>
            <w:tcW w:w="0" w:type="auto"/>
            <w:tcBorders>
              <w:bottom w:val="single" w:sz="6" w:space="0" w:color="000000"/>
            </w:tcBorders>
            <w:shd w:val="clear" w:color="auto" w:fill="FFFFFF"/>
            <w:tcMar>
              <w:top w:w="0" w:type="dxa"/>
              <w:left w:w="120" w:type="dxa"/>
              <w:bottom w:w="0" w:type="dxa"/>
              <w:right w:w="120" w:type="dxa"/>
            </w:tcMar>
            <w:vAlign w:val="center"/>
            <w:hideMark/>
          </w:tcPr>
          <w:p w14:paraId="75FB002A" w14:textId="77777777" w:rsidR="003844F2" w:rsidRPr="005F25F5" w:rsidRDefault="003844F2" w:rsidP="00890BB4">
            <w:pPr>
              <w:spacing w:after="160"/>
              <w:jc w:val="center"/>
              <w:rPr>
                <w:rFonts w:ascii="Arial" w:hAnsi="Arial" w:cs="Arial"/>
                <w:sz w:val="20"/>
                <w:szCs w:val="20"/>
              </w:rPr>
            </w:pPr>
            <w:r w:rsidRPr="005F25F5">
              <w:rPr>
                <w:rFonts w:ascii="Arial" w:hAnsi="Arial" w:cs="Arial"/>
                <w:bCs/>
                <w:sz w:val="20"/>
                <w:szCs w:val="20"/>
              </w:rPr>
              <w:t>Rhamnaceae</w:t>
            </w:r>
          </w:p>
        </w:tc>
        <w:tc>
          <w:tcPr>
            <w:tcW w:w="0" w:type="auto"/>
            <w:tcBorders>
              <w:bottom w:val="single" w:sz="6" w:space="0" w:color="000000"/>
            </w:tcBorders>
            <w:shd w:val="clear" w:color="auto" w:fill="FFFFFF"/>
            <w:tcMar>
              <w:top w:w="0" w:type="dxa"/>
              <w:left w:w="120" w:type="dxa"/>
              <w:bottom w:w="0" w:type="dxa"/>
              <w:right w:w="120" w:type="dxa"/>
            </w:tcMar>
            <w:vAlign w:val="center"/>
            <w:hideMark/>
          </w:tcPr>
          <w:p w14:paraId="39423A74" w14:textId="77777777" w:rsidR="003844F2" w:rsidRPr="005F25F5" w:rsidRDefault="003844F2" w:rsidP="00890BB4">
            <w:pPr>
              <w:spacing w:after="160"/>
              <w:jc w:val="center"/>
              <w:rPr>
                <w:rFonts w:ascii="Arial" w:hAnsi="Arial" w:cs="Arial"/>
                <w:sz w:val="20"/>
                <w:szCs w:val="20"/>
              </w:rPr>
            </w:pPr>
            <w:r w:rsidRPr="005F25F5">
              <w:rPr>
                <w:rFonts w:ascii="Arial" w:hAnsi="Arial" w:cs="Arial"/>
                <w:i/>
                <w:iCs/>
                <w:sz w:val="20"/>
                <w:szCs w:val="20"/>
              </w:rPr>
              <w:t>Scutia arenicola</w:t>
            </w:r>
            <w:r w:rsidRPr="005F25F5">
              <w:rPr>
                <w:rFonts w:ascii="Arial" w:hAnsi="Arial" w:cs="Arial"/>
                <w:sz w:val="20"/>
                <w:szCs w:val="20"/>
              </w:rPr>
              <w:t xml:space="preserve"> (Casar.) Reissek</w:t>
            </w:r>
          </w:p>
        </w:tc>
        <w:tc>
          <w:tcPr>
            <w:tcW w:w="0" w:type="auto"/>
            <w:tcBorders>
              <w:bottom w:val="single" w:sz="6" w:space="0" w:color="000000"/>
            </w:tcBorders>
            <w:shd w:val="clear" w:color="auto" w:fill="FFFFFF"/>
            <w:tcMar>
              <w:top w:w="0" w:type="dxa"/>
              <w:left w:w="120" w:type="dxa"/>
              <w:bottom w:w="0" w:type="dxa"/>
              <w:right w:w="120" w:type="dxa"/>
            </w:tcMar>
            <w:vAlign w:val="center"/>
            <w:hideMark/>
          </w:tcPr>
          <w:p w14:paraId="3CC93CE6" w14:textId="77777777" w:rsidR="003844F2" w:rsidRPr="005F25F5" w:rsidRDefault="003844F2" w:rsidP="00890BB4">
            <w:pPr>
              <w:spacing w:after="160"/>
              <w:jc w:val="center"/>
              <w:rPr>
                <w:rFonts w:ascii="Arial" w:hAnsi="Arial" w:cs="Arial"/>
                <w:sz w:val="20"/>
                <w:szCs w:val="20"/>
              </w:rPr>
            </w:pPr>
            <w:r w:rsidRPr="005F25F5">
              <w:rPr>
                <w:rFonts w:ascii="Arial" w:hAnsi="Arial" w:cs="Arial"/>
                <w:sz w:val="20"/>
                <w:szCs w:val="20"/>
              </w:rPr>
              <w:t>-</w:t>
            </w:r>
          </w:p>
        </w:tc>
        <w:tc>
          <w:tcPr>
            <w:tcW w:w="0" w:type="auto"/>
            <w:tcBorders>
              <w:bottom w:val="single" w:sz="6" w:space="0" w:color="000000"/>
            </w:tcBorders>
            <w:shd w:val="clear" w:color="auto" w:fill="FFFFFF"/>
            <w:tcMar>
              <w:top w:w="0" w:type="dxa"/>
              <w:left w:w="120" w:type="dxa"/>
              <w:bottom w:w="0" w:type="dxa"/>
              <w:right w:w="120" w:type="dxa"/>
            </w:tcMar>
            <w:vAlign w:val="center"/>
            <w:hideMark/>
          </w:tcPr>
          <w:p w14:paraId="0F320558" w14:textId="77777777" w:rsidR="003844F2" w:rsidRPr="005F25F5" w:rsidRDefault="003844F2" w:rsidP="00890BB4">
            <w:pPr>
              <w:spacing w:after="160"/>
              <w:jc w:val="center"/>
              <w:rPr>
                <w:rFonts w:ascii="Arial" w:hAnsi="Arial" w:cs="Arial"/>
                <w:sz w:val="20"/>
                <w:szCs w:val="20"/>
              </w:rPr>
            </w:pPr>
            <w:r w:rsidRPr="005F25F5">
              <w:rPr>
                <w:rFonts w:ascii="Arial" w:hAnsi="Arial" w:cs="Arial"/>
                <w:sz w:val="20"/>
                <w:szCs w:val="20"/>
              </w:rPr>
              <w:t>EN</w:t>
            </w:r>
          </w:p>
        </w:tc>
      </w:tr>
      <w:tr w:rsidR="003844F2" w:rsidRPr="003B3CC9" w14:paraId="1CAD257D" w14:textId="77777777" w:rsidTr="00890BB4">
        <w:trPr>
          <w:trHeight w:val="345"/>
        </w:trPr>
        <w:tc>
          <w:tcPr>
            <w:tcW w:w="0" w:type="auto"/>
            <w:gridSpan w:val="4"/>
            <w:tcBorders>
              <w:bottom w:val="nil"/>
            </w:tcBorders>
            <w:shd w:val="clear" w:color="auto" w:fill="FFFFFF"/>
            <w:tcMar>
              <w:top w:w="0" w:type="dxa"/>
              <w:left w:w="120" w:type="dxa"/>
              <w:bottom w:w="0" w:type="dxa"/>
              <w:right w:w="120" w:type="dxa"/>
            </w:tcMar>
            <w:vAlign w:val="center"/>
          </w:tcPr>
          <w:p w14:paraId="64F16B45" w14:textId="77777777" w:rsidR="003844F2" w:rsidRPr="005F25F5" w:rsidRDefault="003844F2" w:rsidP="005F25F5">
            <w:pPr>
              <w:spacing w:after="160"/>
              <w:jc w:val="both"/>
              <w:rPr>
                <w:rFonts w:ascii="Arial" w:hAnsi="Arial" w:cs="Arial"/>
                <w:sz w:val="22"/>
                <w:szCs w:val="22"/>
              </w:rPr>
            </w:pPr>
            <w:r w:rsidRPr="005F25F5">
              <w:rPr>
                <w:rFonts w:ascii="Arial" w:hAnsi="Arial" w:cs="Arial"/>
                <w:sz w:val="22"/>
                <w:szCs w:val="22"/>
              </w:rPr>
              <w:t>Fonte: Ministério do Meio Ambiente (MMA), 2013; Instituto Ambiental do Paraná (IAP), 2008</w:t>
            </w:r>
          </w:p>
        </w:tc>
      </w:tr>
    </w:tbl>
    <w:p w14:paraId="3983E3B5" w14:textId="77777777" w:rsidR="003844F2" w:rsidRDefault="003844F2" w:rsidP="003844F2">
      <w:pPr>
        <w:jc w:val="both"/>
      </w:pPr>
    </w:p>
    <w:p w14:paraId="13C3728B" w14:textId="0C20E3F4" w:rsidR="003844F2" w:rsidRPr="005F25F5" w:rsidRDefault="005F25F5" w:rsidP="005F25F5">
      <w:pPr>
        <w:spacing w:line="360" w:lineRule="auto"/>
        <w:jc w:val="both"/>
        <w:rPr>
          <w:rFonts w:ascii="Arial" w:hAnsi="Arial" w:cs="Arial"/>
        </w:rPr>
      </w:pPr>
      <w:r>
        <w:rPr>
          <w:rFonts w:ascii="Arial" w:hAnsi="Arial" w:cs="Arial"/>
        </w:rPr>
        <w:t>3</w:t>
      </w:r>
      <w:r w:rsidR="003844F2" w:rsidRPr="005F25F5">
        <w:rPr>
          <w:rFonts w:ascii="Arial" w:hAnsi="Arial" w:cs="Arial"/>
        </w:rPr>
        <w:t>.</w:t>
      </w:r>
      <w:r>
        <w:rPr>
          <w:rFonts w:ascii="Arial" w:hAnsi="Arial" w:cs="Arial"/>
        </w:rPr>
        <w:t>5.2.</w:t>
      </w:r>
      <w:r w:rsidR="003844F2" w:rsidRPr="005F25F5">
        <w:rPr>
          <w:rFonts w:ascii="Arial" w:hAnsi="Arial" w:cs="Arial"/>
        </w:rPr>
        <w:t>2</w:t>
      </w:r>
      <w:r>
        <w:rPr>
          <w:rFonts w:ascii="Arial" w:hAnsi="Arial" w:cs="Arial"/>
        </w:rPr>
        <w:tab/>
      </w:r>
      <w:r w:rsidR="003844F2" w:rsidRPr="005F25F5">
        <w:rPr>
          <w:rFonts w:ascii="Arial" w:hAnsi="Arial" w:cs="Arial"/>
        </w:rPr>
        <w:t>Fauna Ameaçada</w:t>
      </w:r>
    </w:p>
    <w:p w14:paraId="4C0E0587" w14:textId="77777777" w:rsidR="003844F2" w:rsidRPr="005F25F5" w:rsidRDefault="003844F2" w:rsidP="005F25F5">
      <w:pPr>
        <w:spacing w:line="360" w:lineRule="auto"/>
        <w:jc w:val="both"/>
        <w:rPr>
          <w:rFonts w:ascii="Arial" w:hAnsi="Arial" w:cs="Arial"/>
        </w:rPr>
      </w:pPr>
    </w:p>
    <w:p w14:paraId="50F6ED60" w14:textId="77777777" w:rsidR="003844F2" w:rsidRPr="005F25F5" w:rsidRDefault="003844F2" w:rsidP="005F25F5">
      <w:pPr>
        <w:spacing w:line="360" w:lineRule="auto"/>
        <w:ind w:firstLine="720"/>
        <w:jc w:val="both"/>
        <w:rPr>
          <w:rFonts w:ascii="Arial" w:hAnsi="Arial" w:cs="Arial"/>
        </w:rPr>
      </w:pPr>
      <w:r w:rsidRPr="005F25F5">
        <w:rPr>
          <w:rFonts w:ascii="Arial" w:hAnsi="Arial" w:cs="Arial"/>
        </w:rPr>
        <w:t xml:space="preserve">Para o estudo da fauna ameaçada de extinção presente na APA de Guaraqueçaba foram </w:t>
      </w:r>
      <w:proofErr w:type="gramStart"/>
      <w:r w:rsidRPr="005F25F5">
        <w:rPr>
          <w:rFonts w:ascii="Arial" w:hAnsi="Arial" w:cs="Arial"/>
        </w:rPr>
        <w:t>consultados</w:t>
      </w:r>
      <w:proofErr w:type="gramEnd"/>
      <w:r w:rsidRPr="005F25F5">
        <w:rPr>
          <w:rFonts w:ascii="Arial" w:hAnsi="Arial" w:cs="Arial"/>
        </w:rPr>
        <w:t xml:space="preserve"> publicações na região para identificação das espécies ocorrentes.  As categorias de ameaça foram consultadas nos documentos do “Livro Vermelho da Fauna Ameaçada do Estado do Paraná” (Mikich &amp; Bérnils, 2004), da “Lista Nacional da Fauna Brasileira Ameaçada de Extinção” (MMA, 2014), da "Lista Nacional de Espécies da Fauna Ameaçadas de Extinção de Peixes e Invertebrados Aquáticos” (MMA, 2014) e da “</w:t>
      </w:r>
      <w:r w:rsidRPr="005F25F5">
        <w:rPr>
          <w:rFonts w:ascii="Arial" w:hAnsi="Arial" w:cs="Arial"/>
          <w:i/>
        </w:rPr>
        <w:t>The IUCN Red List of Threatened Species</w:t>
      </w:r>
      <w:r w:rsidRPr="005F25F5">
        <w:rPr>
          <w:rFonts w:ascii="Arial" w:hAnsi="Arial" w:cs="Arial"/>
        </w:rPr>
        <w:t xml:space="preserve">” (IUCN, 2016). Para descrever as pressões exercidas sobre essas espécies foi utilizado documentos oficiais, como “Avaliações de Risco de Extinção” ou “Planos de Ação Nacionais” (PANs) de cada espécie ou grupo de animais publicados pelo Ministério do Meio Ambiente (MMA). </w:t>
      </w:r>
    </w:p>
    <w:p w14:paraId="2BFD53D8" w14:textId="77777777" w:rsidR="003844F2" w:rsidRPr="005F25F5" w:rsidRDefault="003844F2" w:rsidP="005F25F5">
      <w:pPr>
        <w:spacing w:line="360" w:lineRule="auto"/>
        <w:ind w:firstLine="720"/>
        <w:jc w:val="both"/>
        <w:rPr>
          <w:rFonts w:ascii="Arial" w:hAnsi="Arial" w:cs="Arial"/>
        </w:rPr>
      </w:pPr>
      <w:r w:rsidRPr="005F25F5">
        <w:rPr>
          <w:rFonts w:ascii="Arial" w:hAnsi="Arial" w:cs="Arial"/>
        </w:rPr>
        <w:t xml:space="preserve">Ao todo, foram identificadas 51 espécies ameaçadas de extinção com registro na APA de Guaraqueçaba, das quais 18 são espécies de mamíferos, 15 são espécies de aves, 5 espécies de répteis e 13 de ictionplânctons (Tabela 3). As categorias de cada espécie variaram de acordo com as listas estadual, nacional e internacional, pois uma espécie considerada ameaçada foi avaliada em um tipo de categoria e não necessariamente recebe a mesma avaliação em razão da área de distribuição e ano de levantamento. </w:t>
      </w:r>
    </w:p>
    <w:p w14:paraId="5CEB6B2E" w14:textId="4E7BA8CA" w:rsidR="00890BB4" w:rsidRPr="005F25F5" w:rsidRDefault="003844F2" w:rsidP="00890BB4">
      <w:pPr>
        <w:spacing w:line="360" w:lineRule="auto"/>
        <w:ind w:firstLine="720"/>
        <w:jc w:val="both"/>
        <w:rPr>
          <w:rFonts w:ascii="Arial" w:hAnsi="Arial" w:cs="Arial"/>
        </w:rPr>
      </w:pPr>
      <w:r w:rsidRPr="005F25F5">
        <w:rPr>
          <w:rFonts w:ascii="Arial" w:hAnsi="Arial" w:cs="Arial"/>
        </w:rPr>
        <w:t xml:space="preserve">As categorias essenciais para conservação são “Criticamente em Perigo (CR)”, “Em Perigo (EN)” e “Vulnerável (VU)”. Se levarmos em consideração as </w:t>
      </w:r>
      <w:r w:rsidRPr="005F25F5">
        <w:rPr>
          <w:rFonts w:ascii="Arial" w:hAnsi="Arial" w:cs="Arial"/>
        </w:rPr>
        <w:lastRenderedPageBreak/>
        <w:t xml:space="preserve">espécies ameaçadas entre essas categorias em relação à avaliação estadual (Mikich &amp; Bérnils, 2004), das 163 espécies que constam na lista, 39 espécies são ocorrentes na APA de Guaraqueçaba, representando 23,9%. Enquanto que em esfera nacional (MMA, 2014), 40 espécies são ocorrentes de 698 listadas, correspondendo a 5,4% (Figura 1). A categoria “Vulnerável (VU)” foi a que apresentou maior número de espécies em todas as avaliações (Figura 2). Dessa maneira, evidencia-se que a APA de Guaraqueçaba é essencial para conservação de diversas espécies ameaçadas de extinção. </w:t>
      </w:r>
    </w:p>
    <w:tbl>
      <w:tblPr>
        <w:tblStyle w:val="Tabelacomgrade"/>
        <w:tblW w:w="0" w:type="auto"/>
        <w:tblInd w:w="212" w:type="dxa"/>
        <w:tblCellMar>
          <w:left w:w="70" w:type="dxa"/>
          <w:right w:w="70" w:type="dxa"/>
        </w:tblCellMar>
        <w:tblLook w:val="04A0" w:firstRow="1" w:lastRow="0" w:firstColumn="1" w:lastColumn="0" w:noHBand="0" w:noVBand="1"/>
      </w:tblPr>
      <w:tblGrid>
        <w:gridCol w:w="8432"/>
      </w:tblGrid>
      <w:tr w:rsidR="003844F2" w14:paraId="7923CB56" w14:textId="77777777" w:rsidTr="00890BB4">
        <w:tc>
          <w:tcPr>
            <w:tcW w:w="8789" w:type="dxa"/>
          </w:tcPr>
          <w:p w14:paraId="04780B1C" w14:textId="77777777" w:rsidR="003844F2" w:rsidRDefault="003844F2" w:rsidP="00890BB4">
            <w:pPr>
              <w:jc w:val="center"/>
            </w:pPr>
          </w:p>
          <w:p w14:paraId="0C4EE1E1" w14:textId="77777777" w:rsidR="003844F2" w:rsidRDefault="003844F2" w:rsidP="00890BB4">
            <w:pPr>
              <w:jc w:val="center"/>
            </w:pPr>
            <w:r>
              <w:t>Representatividade de espécies ameaças na APA de Guaraqueçaba</w:t>
            </w:r>
          </w:p>
          <w:p w14:paraId="493C2AC3" w14:textId="77777777" w:rsidR="003844F2" w:rsidRDefault="003844F2" w:rsidP="00890BB4">
            <w:pPr>
              <w:jc w:val="center"/>
            </w:pPr>
          </w:p>
          <w:p w14:paraId="24415342" w14:textId="77777777" w:rsidR="003844F2" w:rsidRDefault="003844F2" w:rsidP="00890BB4">
            <w:pPr>
              <w:jc w:val="center"/>
            </w:pPr>
            <w:r>
              <w:rPr>
                <w:noProof/>
                <w:lang w:val="en-US" w:eastAsia="en-US"/>
              </w:rPr>
              <w:drawing>
                <wp:inline distT="0" distB="0" distL="0" distR="0" wp14:anchorId="15A9BF63" wp14:editId="2C20053E">
                  <wp:extent cx="2431915" cy="2402732"/>
                  <wp:effectExtent l="0" t="0" r="6985" b="0"/>
                  <wp:docPr id="45" name="Gráfico 5"/>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r>
              <w:rPr>
                <w:noProof/>
                <w:lang w:val="en-US" w:eastAsia="en-US"/>
              </w:rPr>
              <w:drawing>
                <wp:inline distT="0" distB="0" distL="0" distR="0" wp14:anchorId="6375F1EA" wp14:editId="3ECE8868">
                  <wp:extent cx="2645923" cy="2402732"/>
                  <wp:effectExtent l="0" t="0" r="2540" b="0"/>
                  <wp:docPr id="46" name="Gráfico 4"/>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inline>
              </w:drawing>
            </w:r>
          </w:p>
        </w:tc>
      </w:tr>
    </w:tbl>
    <w:p w14:paraId="6D3CA391" w14:textId="77777777" w:rsidR="003844F2" w:rsidRPr="005F25F5" w:rsidRDefault="003844F2" w:rsidP="003844F2">
      <w:pPr>
        <w:jc w:val="both"/>
        <w:rPr>
          <w:rFonts w:ascii="Arial" w:hAnsi="Arial" w:cs="Arial"/>
          <w:sz w:val="22"/>
          <w:szCs w:val="22"/>
        </w:rPr>
      </w:pPr>
      <w:r w:rsidRPr="00890BB4">
        <w:rPr>
          <w:rFonts w:ascii="Arial" w:hAnsi="Arial" w:cs="Arial"/>
          <w:sz w:val="22"/>
          <w:szCs w:val="22"/>
          <w:highlight w:val="yellow"/>
        </w:rPr>
        <w:t>Figura 1</w:t>
      </w:r>
      <w:r w:rsidRPr="005F25F5">
        <w:rPr>
          <w:rFonts w:ascii="Arial" w:hAnsi="Arial" w:cs="Arial"/>
          <w:sz w:val="22"/>
          <w:szCs w:val="22"/>
        </w:rPr>
        <w:t>. Gráfico da representatividade de espécies ameaçadas ocorrentes na APA de Guaraqueçaba em comparação aos números das avaliações estadual (Mikich &amp; Bérnils, 2004) e nacional (MMA, 2014).</w:t>
      </w:r>
    </w:p>
    <w:p w14:paraId="4A5BDF4C" w14:textId="77777777" w:rsidR="003844F2" w:rsidRPr="00866C3B" w:rsidRDefault="003844F2" w:rsidP="003844F2">
      <w:pPr>
        <w:jc w:val="both"/>
      </w:pPr>
    </w:p>
    <w:p w14:paraId="4192368F" w14:textId="77777777" w:rsidR="003844F2" w:rsidRPr="00866C3B" w:rsidRDefault="003844F2" w:rsidP="003844F2">
      <w:pPr>
        <w:jc w:val="center"/>
      </w:pPr>
      <w:r>
        <w:rPr>
          <w:noProof/>
          <w:lang w:val="en-US" w:eastAsia="en-US"/>
        </w:rPr>
        <w:drawing>
          <wp:inline distT="0" distB="0" distL="0" distR="0" wp14:anchorId="1453D4ED" wp14:editId="6F1C4516">
            <wp:extent cx="5535038" cy="2811294"/>
            <wp:effectExtent l="0" t="0" r="27940" b="27305"/>
            <wp:docPr id="47" name="Gráfico 1"/>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p>
    <w:p w14:paraId="2143DE86" w14:textId="77777777" w:rsidR="003844F2" w:rsidRPr="005F25F5" w:rsidRDefault="003844F2" w:rsidP="003844F2">
      <w:pPr>
        <w:jc w:val="both"/>
        <w:rPr>
          <w:rFonts w:ascii="Arial" w:hAnsi="Arial" w:cs="Arial"/>
          <w:sz w:val="22"/>
          <w:szCs w:val="22"/>
        </w:rPr>
      </w:pPr>
      <w:r w:rsidRPr="00890BB4">
        <w:rPr>
          <w:rFonts w:ascii="Arial" w:hAnsi="Arial" w:cs="Arial"/>
          <w:sz w:val="22"/>
          <w:szCs w:val="22"/>
          <w:highlight w:val="yellow"/>
        </w:rPr>
        <w:t>Figura 2.</w:t>
      </w:r>
      <w:r w:rsidRPr="005F25F5">
        <w:rPr>
          <w:rFonts w:ascii="Arial" w:hAnsi="Arial" w:cs="Arial"/>
          <w:sz w:val="22"/>
          <w:szCs w:val="22"/>
        </w:rPr>
        <w:t xml:space="preserve"> Gráfico do levantamento da categorização das espécies ameaçadas ocorrentes na APA de Guaraqueçaba.</w:t>
      </w:r>
    </w:p>
    <w:p w14:paraId="43BC7499" w14:textId="77777777" w:rsidR="003844F2" w:rsidRPr="0040568F" w:rsidRDefault="003844F2" w:rsidP="0040568F">
      <w:pPr>
        <w:spacing w:line="360" w:lineRule="auto"/>
        <w:jc w:val="both"/>
        <w:rPr>
          <w:rFonts w:ascii="Arial" w:hAnsi="Arial" w:cs="Arial"/>
        </w:rPr>
      </w:pPr>
    </w:p>
    <w:p w14:paraId="2FD1FB15" w14:textId="22A9652F" w:rsidR="003844F2" w:rsidRPr="0040568F" w:rsidRDefault="003844F2" w:rsidP="0040568F">
      <w:pPr>
        <w:spacing w:line="360" w:lineRule="auto"/>
        <w:jc w:val="both"/>
        <w:rPr>
          <w:rFonts w:ascii="Arial" w:hAnsi="Arial" w:cs="Arial"/>
        </w:rPr>
      </w:pPr>
      <w:r w:rsidRPr="0040568F">
        <w:rPr>
          <w:rFonts w:ascii="Arial" w:hAnsi="Arial" w:cs="Arial"/>
        </w:rPr>
        <w:t>Mamíferos</w:t>
      </w:r>
    </w:p>
    <w:p w14:paraId="259A24E1" w14:textId="77777777" w:rsidR="003844F2" w:rsidRPr="0040568F" w:rsidRDefault="003844F2" w:rsidP="0040568F">
      <w:pPr>
        <w:spacing w:line="360" w:lineRule="auto"/>
        <w:jc w:val="both"/>
        <w:rPr>
          <w:rFonts w:ascii="Arial" w:hAnsi="Arial" w:cs="Arial"/>
        </w:rPr>
      </w:pPr>
    </w:p>
    <w:p w14:paraId="258593D2" w14:textId="77777777" w:rsidR="003844F2" w:rsidRPr="0040568F" w:rsidRDefault="003844F2" w:rsidP="0040568F">
      <w:pPr>
        <w:spacing w:line="360" w:lineRule="auto"/>
        <w:jc w:val="both"/>
        <w:rPr>
          <w:rFonts w:ascii="Arial" w:hAnsi="Arial" w:cs="Arial"/>
        </w:rPr>
      </w:pPr>
      <w:r w:rsidRPr="0040568F">
        <w:rPr>
          <w:rFonts w:ascii="Arial" w:hAnsi="Arial" w:cs="Arial"/>
        </w:rPr>
        <w:tab/>
        <w:t xml:space="preserve">Constatou-se 18 espécies de mamíferos ameaçadas de extinção na área de estudo, nas quais apresentam-se em 7 Ordens distintas. Para fins didáticos </w:t>
      </w:r>
      <w:proofErr w:type="gramStart"/>
      <w:r w:rsidRPr="0040568F">
        <w:rPr>
          <w:rFonts w:ascii="Arial" w:hAnsi="Arial" w:cs="Arial"/>
        </w:rPr>
        <w:t>a apresentação das espécies de mamíferos ameaçadas foram</w:t>
      </w:r>
      <w:proofErr w:type="gramEnd"/>
      <w:r w:rsidRPr="0040568F">
        <w:rPr>
          <w:rFonts w:ascii="Arial" w:hAnsi="Arial" w:cs="Arial"/>
        </w:rPr>
        <w:t xml:space="preserve"> divididos em tópicos respectivamente: Primata, Carnivora, Cetacea, Chiroptera, Artiodactyla, Perissodactyla, e Rodentia, sendo que as últimas 3 Ordens foram agrupadas.</w:t>
      </w:r>
    </w:p>
    <w:p w14:paraId="1084AF17" w14:textId="77777777" w:rsidR="003844F2" w:rsidRPr="0040568F" w:rsidRDefault="003844F2" w:rsidP="0040568F">
      <w:pPr>
        <w:spacing w:line="360" w:lineRule="auto"/>
        <w:jc w:val="both"/>
        <w:rPr>
          <w:rFonts w:ascii="Arial" w:hAnsi="Arial" w:cs="Arial"/>
        </w:rPr>
      </w:pPr>
    </w:p>
    <w:p w14:paraId="4D3DC9FD" w14:textId="7907287E" w:rsidR="003844F2" w:rsidRPr="0040568F" w:rsidRDefault="003844F2" w:rsidP="0040568F">
      <w:pPr>
        <w:spacing w:line="360" w:lineRule="auto"/>
        <w:jc w:val="both"/>
        <w:rPr>
          <w:rFonts w:ascii="Arial" w:hAnsi="Arial" w:cs="Arial"/>
        </w:rPr>
      </w:pPr>
      <w:r w:rsidRPr="0040568F">
        <w:rPr>
          <w:rFonts w:ascii="Arial" w:hAnsi="Arial" w:cs="Arial"/>
        </w:rPr>
        <w:t>Ordem Primata</w:t>
      </w:r>
    </w:p>
    <w:p w14:paraId="567AD76F" w14:textId="77777777" w:rsidR="003844F2" w:rsidRPr="0040568F" w:rsidRDefault="003844F2" w:rsidP="0040568F">
      <w:pPr>
        <w:spacing w:line="360" w:lineRule="auto"/>
        <w:jc w:val="both"/>
        <w:rPr>
          <w:rFonts w:ascii="Arial" w:hAnsi="Arial" w:cs="Arial"/>
        </w:rPr>
      </w:pPr>
    </w:p>
    <w:p w14:paraId="41A7A613" w14:textId="77777777" w:rsidR="003844F2" w:rsidRPr="0040568F" w:rsidRDefault="003844F2" w:rsidP="0040568F">
      <w:pPr>
        <w:spacing w:line="360" w:lineRule="auto"/>
        <w:jc w:val="both"/>
        <w:rPr>
          <w:rFonts w:ascii="Arial" w:hAnsi="Arial" w:cs="Arial"/>
        </w:rPr>
      </w:pPr>
      <w:r w:rsidRPr="0040568F">
        <w:rPr>
          <w:rFonts w:ascii="Arial" w:hAnsi="Arial" w:cs="Arial"/>
        </w:rPr>
        <w:tab/>
        <w:t xml:space="preserve">Foram identificadas 3 espécies de mamíferos da Ordem Primata ameaçados de extinção na APA de Guaraqueçaba. Para todas as espécies primatas descritas, as principais ameaças antrópicas são o desmatamento, fragmentação do habitat, ataques de cachorros domésticos, desequilíbrio ecológico, caça e perseguição para o comércio ilegal de animais de estimação (Mikish &amp; Bérnils, 2004; Escarlate-Tavares </w:t>
      </w:r>
      <w:r w:rsidRPr="0040568F">
        <w:rPr>
          <w:rFonts w:ascii="Arial" w:hAnsi="Arial" w:cs="Arial"/>
          <w:i/>
        </w:rPr>
        <w:t>et al.</w:t>
      </w:r>
      <w:r w:rsidRPr="0040568F">
        <w:rPr>
          <w:rFonts w:ascii="Arial" w:hAnsi="Arial" w:cs="Arial"/>
        </w:rPr>
        <w:t xml:space="preserve">, 2016). Além disso, reduzidos tamanhos populacionais das espécies e </w:t>
      </w:r>
      <w:proofErr w:type="gramStart"/>
      <w:r w:rsidRPr="0040568F">
        <w:rPr>
          <w:rFonts w:ascii="Arial" w:hAnsi="Arial" w:cs="Arial"/>
        </w:rPr>
        <w:t>endocruzamentos  prejudicam</w:t>
      </w:r>
      <w:proofErr w:type="gramEnd"/>
      <w:r w:rsidRPr="0040568F">
        <w:rPr>
          <w:rFonts w:ascii="Arial" w:hAnsi="Arial" w:cs="Arial"/>
        </w:rPr>
        <w:t xml:space="preserve"> o aumento da população a longo prazo (Escarlate-Tavares </w:t>
      </w:r>
      <w:r w:rsidRPr="0040568F">
        <w:rPr>
          <w:rFonts w:ascii="Arial" w:hAnsi="Arial" w:cs="Arial"/>
          <w:i/>
        </w:rPr>
        <w:t>et al.</w:t>
      </w:r>
      <w:r w:rsidRPr="0040568F">
        <w:rPr>
          <w:rFonts w:ascii="Arial" w:hAnsi="Arial" w:cs="Arial"/>
        </w:rPr>
        <w:t>, 2016).</w:t>
      </w:r>
    </w:p>
    <w:p w14:paraId="579AFE31" w14:textId="77777777" w:rsidR="003844F2" w:rsidRPr="0040568F" w:rsidRDefault="003844F2" w:rsidP="0040568F">
      <w:pPr>
        <w:spacing w:line="360" w:lineRule="auto"/>
        <w:ind w:firstLine="720"/>
        <w:jc w:val="both"/>
        <w:rPr>
          <w:rFonts w:ascii="Arial" w:hAnsi="Arial" w:cs="Arial"/>
        </w:rPr>
      </w:pPr>
      <w:r w:rsidRPr="0040568F">
        <w:rPr>
          <w:rFonts w:ascii="Arial" w:hAnsi="Arial" w:cs="Arial"/>
        </w:rPr>
        <w:t>O mico-leão-da-cara-preta (</w:t>
      </w:r>
      <w:r w:rsidRPr="0040568F">
        <w:rPr>
          <w:rFonts w:ascii="Arial" w:hAnsi="Arial" w:cs="Arial"/>
          <w:i/>
        </w:rPr>
        <w:t>Leontopithecus caissara</w:t>
      </w:r>
      <w:r w:rsidRPr="0040568F">
        <w:rPr>
          <w:rFonts w:ascii="Arial" w:hAnsi="Arial" w:cs="Arial"/>
        </w:rPr>
        <w:t>) é uma espécie endêmica Mata Atlântica costeira. Descoberta apenas em 2000, é considerada “criticamente em perigo (CR)” em avaliações mais antigas (Mikich &amp; Bérnils, 2004; IUCN, 2008) e “em perigo (EN)” nas mais recentes (MMA, 2014). Formam grupos de até onze indivíduos, mas em geral os grupos são compostos por seis integrantes (Ludwig</w:t>
      </w:r>
      <w:r w:rsidRPr="0040568F">
        <w:rPr>
          <w:rFonts w:ascii="Arial" w:hAnsi="Arial" w:cs="Arial"/>
          <w:i/>
        </w:rPr>
        <w:t xml:space="preserve"> et al.</w:t>
      </w:r>
      <w:r w:rsidRPr="0040568F">
        <w:rPr>
          <w:rFonts w:ascii="Arial" w:hAnsi="Arial" w:cs="Arial"/>
        </w:rPr>
        <w:t xml:space="preserve">, 2008), sendo fortemente baseados em laços familiares (Baker </w:t>
      </w:r>
      <w:r w:rsidRPr="0040568F">
        <w:rPr>
          <w:rFonts w:ascii="Arial" w:hAnsi="Arial" w:cs="Arial"/>
          <w:i/>
        </w:rPr>
        <w:t>et al</w:t>
      </w:r>
      <w:r w:rsidRPr="0040568F">
        <w:rPr>
          <w:rFonts w:ascii="Arial" w:hAnsi="Arial" w:cs="Arial"/>
        </w:rPr>
        <w:t xml:space="preserve">., 2002). É </w:t>
      </w:r>
      <w:proofErr w:type="gramStart"/>
      <w:r w:rsidRPr="0040568F">
        <w:rPr>
          <w:rFonts w:ascii="Arial" w:hAnsi="Arial" w:cs="Arial"/>
        </w:rPr>
        <w:t>característico</w:t>
      </w:r>
      <w:proofErr w:type="gramEnd"/>
      <w:r w:rsidRPr="0040568F">
        <w:rPr>
          <w:rFonts w:ascii="Arial" w:hAnsi="Arial" w:cs="Arial"/>
        </w:rPr>
        <w:t xml:space="preserve"> o nascimento de gêmeos e o cuidado cooperativista da prole, como transporte, educação e alimentação (Tardif </w:t>
      </w:r>
      <w:r w:rsidRPr="0040568F">
        <w:rPr>
          <w:rFonts w:ascii="Arial" w:hAnsi="Arial" w:cs="Arial"/>
          <w:i/>
        </w:rPr>
        <w:t>et al</w:t>
      </w:r>
      <w:r w:rsidRPr="0040568F">
        <w:rPr>
          <w:rFonts w:ascii="Arial" w:hAnsi="Arial" w:cs="Arial"/>
        </w:rPr>
        <w:t>., 2008). A distribuição geográfica é restrita à Ilha de Superagui e áreas adjacentes nos municípios de Guaraqueçaba-PR (Bacia do Rio dos Patos) e Cananéia-SP, onde localiza-se a maior área remanescente de Floresta Atlântica (Lorini &amp; Persson, 1994). Nesse perímetro, a população de micos-leões-da-cara-preta (</w:t>
      </w:r>
      <w:r w:rsidRPr="0040568F">
        <w:rPr>
          <w:rFonts w:ascii="Arial" w:hAnsi="Arial" w:cs="Arial"/>
          <w:i/>
        </w:rPr>
        <w:t>Leontopithecus caissara</w:t>
      </w:r>
      <w:r w:rsidRPr="0040568F">
        <w:rPr>
          <w:rFonts w:ascii="Arial" w:hAnsi="Arial" w:cs="Arial"/>
        </w:rPr>
        <w:t xml:space="preserve">) é estimada de 300 a 400 indivíduos distribuídos em 300 km² (Nascimento </w:t>
      </w:r>
      <w:r w:rsidRPr="0040568F">
        <w:rPr>
          <w:rFonts w:ascii="Arial" w:hAnsi="Arial" w:cs="Arial"/>
          <w:i/>
        </w:rPr>
        <w:t>et al</w:t>
      </w:r>
      <w:r w:rsidRPr="0040568F">
        <w:rPr>
          <w:rFonts w:ascii="Arial" w:hAnsi="Arial" w:cs="Arial"/>
        </w:rPr>
        <w:t xml:space="preserve">., 2011). Dividem-se em duas populações, uma continental, com </w:t>
      </w:r>
      <w:r w:rsidRPr="0040568F">
        <w:rPr>
          <w:rFonts w:ascii="Arial" w:hAnsi="Arial" w:cs="Arial"/>
        </w:rPr>
        <w:lastRenderedPageBreak/>
        <w:t xml:space="preserve">aproximadamente 220 indivíduos e outra insular, em torno de 180 animais (Nascimento </w:t>
      </w:r>
      <w:r w:rsidRPr="0040568F">
        <w:rPr>
          <w:rFonts w:ascii="Arial" w:hAnsi="Arial" w:cs="Arial"/>
          <w:i/>
        </w:rPr>
        <w:t>et al</w:t>
      </w:r>
      <w:r w:rsidRPr="0040568F">
        <w:rPr>
          <w:rFonts w:ascii="Arial" w:hAnsi="Arial" w:cs="Arial"/>
        </w:rPr>
        <w:t>., 2011).  A alimentação consiste em frutos (coquinhos, figos, araçás, etc.), artrópodes, pequenos vertebrados e fungos (Prado &amp; Valladares-Padua, 2004; Ludwig, 2011). A fragmentação do seu habitat em razão da abertura do Canal do Varadouro, no início da década de 50, isolou as populações do mico-leão-da-cara-preta (</w:t>
      </w:r>
      <w:r w:rsidRPr="0040568F">
        <w:rPr>
          <w:rFonts w:ascii="Arial" w:hAnsi="Arial" w:cs="Arial"/>
          <w:i/>
        </w:rPr>
        <w:t>Leontopithecus caissara</w:t>
      </w:r>
      <w:r w:rsidRPr="0040568F">
        <w:rPr>
          <w:rFonts w:ascii="Arial" w:hAnsi="Arial" w:cs="Arial"/>
        </w:rPr>
        <w:t>) da ilha e do continente, gerando forte impacto (Vivekananda, 2001). O grau de isolamento e o pequeno tamanho das populações são sérias ameaças para a conservação do mico-leão-da-cara-preta (</w:t>
      </w:r>
      <w:r w:rsidRPr="0040568F">
        <w:rPr>
          <w:rFonts w:ascii="Arial" w:hAnsi="Arial" w:cs="Arial"/>
          <w:i/>
        </w:rPr>
        <w:t>Leontopithecus caissara</w:t>
      </w:r>
      <w:r w:rsidRPr="0040568F">
        <w:rPr>
          <w:rFonts w:ascii="Arial" w:hAnsi="Arial" w:cs="Arial"/>
        </w:rPr>
        <w:t>).</w:t>
      </w:r>
    </w:p>
    <w:p w14:paraId="70168F17" w14:textId="77777777" w:rsidR="003844F2" w:rsidRPr="0040568F" w:rsidRDefault="003844F2" w:rsidP="0040568F">
      <w:pPr>
        <w:spacing w:line="360" w:lineRule="auto"/>
        <w:ind w:firstLine="720"/>
        <w:jc w:val="both"/>
        <w:rPr>
          <w:rFonts w:ascii="Arial" w:hAnsi="Arial" w:cs="Arial"/>
        </w:rPr>
      </w:pPr>
      <w:r w:rsidRPr="0040568F">
        <w:rPr>
          <w:rFonts w:ascii="Arial" w:hAnsi="Arial" w:cs="Arial"/>
        </w:rPr>
        <w:t>O bugio-ruivo (</w:t>
      </w:r>
      <w:r w:rsidRPr="0040568F">
        <w:rPr>
          <w:rFonts w:ascii="Arial" w:hAnsi="Arial" w:cs="Arial"/>
          <w:i/>
        </w:rPr>
        <w:t>Allouatta guariba</w:t>
      </w:r>
      <w:r w:rsidRPr="0040568F">
        <w:rPr>
          <w:rFonts w:ascii="Arial" w:hAnsi="Arial" w:cs="Arial"/>
        </w:rPr>
        <w:t xml:space="preserve">) possui duas subespécies: </w:t>
      </w:r>
      <w:r w:rsidRPr="0040568F">
        <w:rPr>
          <w:rFonts w:ascii="Arial" w:hAnsi="Arial" w:cs="Arial"/>
          <w:i/>
        </w:rPr>
        <w:t xml:space="preserve">Allouatta </w:t>
      </w:r>
      <w:proofErr w:type="gramStart"/>
      <w:r w:rsidRPr="0040568F">
        <w:rPr>
          <w:rFonts w:ascii="Arial" w:hAnsi="Arial" w:cs="Arial"/>
          <w:i/>
        </w:rPr>
        <w:t>guariba</w:t>
      </w:r>
      <w:proofErr w:type="gramEnd"/>
      <w:r w:rsidRPr="0040568F">
        <w:rPr>
          <w:rFonts w:ascii="Arial" w:hAnsi="Arial" w:cs="Arial"/>
          <w:i/>
        </w:rPr>
        <w:t xml:space="preserve"> guariba</w:t>
      </w:r>
      <w:r w:rsidRPr="0040568F">
        <w:rPr>
          <w:rFonts w:ascii="Arial" w:hAnsi="Arial" w:cs="Arial"/>
        </w:rPr>
        <w:t xml:space="preserve"> (Humboldt, 1812) e </w:t>
      </w:r>
      <w:r w:rsidRPr="0040568F">
        <w:rPr>
          <w:rFonts w:ascii="Arial" w:hAnsi="Arial" w:cs="Arial"/>
          <w:i/>
        </w:rPr>
        <w:t>Alouatta guariba clamitans</w:t>
      </w:r>
      <w:r w:rsidRPr="0040568F">
        <w:rPr>
          <w:rFonts w:ascii="Arial" w:hAnsi="Arial" w:cs="Arial"/>
        </w:rPr>
        <w:t xml:space="preserve"> (Cabrera, 1940). No perímetro da APA de Guaraqueçaba, a subespécie que há registro é a </w:t>
      </w:r>
      <w:r w:rsidRPr="0040568F">
        <w:rPr>
          <w:rFonts w:ascii="Arial" w:hAnsi="Arial" w:cs="Arial"/>
          <w:i/>
        </w:rPr>
        <w:t xml:space="preserve">Allouatta </w:t>
      </w:r>
      <w:proofErr w:type="gramStart"/>
      <w:r w:rsidRPr="0040568F">
        <w:rPr>
          <w:rFonts w:ascii="Arial" w:hAnsi="Arial" w:cs="Arial"/>
          <w:i/>
        </w:rPr>
        <w:t>guariba</w:t>
      </w:r>
      <w:proofErr w:type="gramEnd"/>
      <w:r w:rsidRPr="0040568F">
        <w:rPr>
          <w:rFonts w:ascii="Arial" w:hAnsi="Arial" w:cs="Arial"/>
          <w:i/>
        </w:rPr>
        <w:t xml:space="preserve"> guariba</w:t>
      </w:r>
      <w:r w:rsidRPr="0040568F">
        <w:rPr>
          <w:rFonts w:ascii="Arial" w:hAnsi="Arial" w:cs="Arial"/>
        </w:rPr>
        <w:t xml:space="preserve">, sendo considerada “em perigo” no estado e “vulnerável (VU)” nacionalmente e globalmente (Mikich &amp; Bérnils, 2004; MMA, 2014; IUCN, 2008). As vocalizações (uivos e roncos) característicos dos bugios são produto das mandíbulas largas e profundas, que envolvem lateralmente a laringe e o osso hióide, formando uma câmara de ressonância capaz de emitir sons à grandes distâncias (Escarlate-Tavares </w:t>
      </w:r>
      <w:r w:rsidRPr="0040568F">
        <w:rPr>
          <w:rFonts w:ascii="Arial" w:hAnsi="Arial" w:cs="Arial"/>
          <w:i/>
        </w:rPr>
        <w:t>et al.</w:t>
      </w:r>
      <w:r w:rsidRPr="0040568F">
        <w:rPr>
          <w:rFonts w:ascii="Arial" w:hAnsi="Arial" w:cs="Arial"/>
        </w:rPr>
        <w:t xml:space="preserve">, 2016). A principal ameaça para essa espécie são epidemias, principalmente febre amarela (Escarlate-Tavares </w:t>
      </w:r>
      <w:r w:rsidRPr="0040568F">
        <w:rPr>
          <w:rFonts w:ascii="Arial" w:hAnsi="Arial" w:cs="Arial"/>
          <w:i/>
        </w:rPr>
        <w:t>et al.</w:t>
      </w:r>
      <w:r w:rsidRPr="0040568F">
        <w:rPr>
          <w:rFonts w:ascii="Arial" w:hAnsi="Arial" w:cs="Arial"/>
        </w:rPr>
        <w:t xml:space="preserve">, 2016). Há ainda relatos de eletropressão em linhas de força (Escarlate-Tavares </w:t>
      </w:r>
      <w:r w:rsidRPr="0040568F">
        <w:rPr>
          <w:rFonts w:ascii="Arial" w:hAnsi="Arial" w:cs="Arial"/>
          <w:i/>
        </w:rPr>
        <w:t>et al.</w:t>
      </w:r>
      <w:r w:rsidRPr="0040568F">
        <w:rPr>
          <w:rFonts w:ascii="Arial" w:hAnsi="Arial" w:cs="Arial"/>
        </w:rPr>
        <w:t>, 2016).</w:t>
      </w:r>
    </w:p>
    <w:p w14:paraId="2C7C57C6" w14:textId="77777777" w:rsidR="003844F2" w:rsidRPr="0040568F" w:rsidRDefault="003844F2" w:rsidP="0040568F">
      <w:pPr>
        <w:spacing w:line="360" w:lineRule="auto"/>
        <w:ind w:firstLine="720"/>
        <w:jc w:val="both"/>
        <w:rPr>
          <w:rFonts w:ascii="Arial" w:hAnsi="Arial" w:cs="Arial"/>
        </w:rPr>
      </w:pPr>
      <w:r w:rsidRPr="0040568F">
        <w:rPr>
          <w:rFonts w:ascii="Arial" w:hAnsi="Arial" w:cs="Arial"/>
        </w:rPr>
        <w:t>O muriqui (</w:t>
      </w:r>
      <w:r w:rsidRPr="0040568F">
        <w:rPr>
          <w:rFonts w:ascii="Arial" w:hAnsi="Arial" w:cs="Arial"/>
          <w:i/>
        </w:rPr>
        <w:t>Brachyteles arachnoides</w:t>
      </w:r>
      <w:r w:rsidRPr="0040568F">
        <w:rPr>
          <w:rFonts w:ascii="Arial" w:hAnsi="Arial" w:cs="Arial"/>
        </w:rPr>
        <w:t xml:space="preserve">), é considerado o maior primata neotropical, se </w:t>
      </w:r>
      <w:proofErr w:type="gramStart"/>
      <w:r w:rsidRPr="0040568F">
        <w:rPr>
          <w:rFonts w:ascii="Arial" w:hAnsi="Arial" w:cs="Arial"/>
        </w:rPr>
        <w:t>apresenta  “</w:t>
      </w:r>
      <w:proofErr w:type="gramEnd"/>
      <w:r w:rsidRPr="0040568F">
        <w:rPr>
          <w:rFonts w:ascii="Arial" w:hAnsi="Arial" w:cs="Arial"/>
        </w:rPr>
        <w:t xml:space="preserve">criticamente em perigo (CR)” de extinção no estado do Paraná (Mikich &amp; Bérnils, 2004) e “em perigo (EN)” nas avaliações nacionais e globais (MMA, 2014; IUCN 2008). Sua distribuição geográfica concentra-se na região de Mata Atlântica do leste de Minas Gerais, parte do Espírito Santo e Sul da Bahia, com exceção das terras baixas do norte capixaba e extremo sul baiano (Aguirre, 1971). Embora o Plano de Ação Nacional de Conservação dos Mamíferos da Mata Atlântica Central (Escarlate-Tavares </w:t>
      </w:r>
      <w:r w:rsidRPr="0040568F">
        <w:rPr>
          <w:rFonts w:ascii="Arial" w:hAnsi="Arial" w:cs="Arial"/>
          <w:i/>
        </w:rPr>
        <w:t>et al.</w:t>
      </w:r>
      <w:r w:rsidRPr="0040568F">
        <w:rPr>
          <w:rFonts w:ascii="Arial" w:hAnsi="Arial" w:cs="Arial"/>
        </w:rPr>
        <w:t>, 2016) não contempla o Paraná, há registro da ocorrência de muriquis (</w:t>
      </w:r>
      <w:r w:rsidRPr="0040568F">
        <w:rPr>
          <w:rFonts w:ascii="Arial" w:hAnsi="Arial" w:cs="Arial"/>
          <w:i/>
        </w:rPr>
        <w:t>Brachyteles arachnoides</w:t>
      </w:r>
      <w:r w:rsidRPr="0040568F">
        <w:rPr>
          <w:rFonts w:ascii="Arial" w:hAnsi="Arial" w:cs="Arial"/>
        </w:rPr>
        <w:t xml:space="preserve">) na APA Guaraqueçaba (Passos </w:t>
      </w:r>
      <w:r w:rsidRPr="0040568F">
        <w:rPr>
          <w:rFonts w:ascii="Arial" w:hAnsi="Arial" w:cs="Arial"/>
          <w:i/>
        </w:rPr>
        <w:t>et al</w:t>
      </w:r>
      <w:r w:rsidRPr="0040568F">
        <w:rPr>
          <w:rFonts w:ascii="Arial" w:hAnsi="Arial" w:cs="Arial"/>
        </w:rPr>
        <w:t xml:space="preserve">., 2006). </w:t>
      </w:r>
    </w:p>
    <w:p w14:paraId="3940087E" w14:textId="77777777" w:rsidR="003844F2" w:rsidRPr="0040568F" w:rsidRDefault="003844F2" w:rsidP="0040568F">
      <w:pPr>
        <w:spacing w:line="360" w:lineRule="auto"/>
        <w:jc w:val="both"/>
        <w:rPr>
          <w:rFonts w:ascii="Arial" w:hAnsi="Arial" w:cs="Arial"/>
        </w:rPr>
      </w:pPr>
    </w:p>
    <w:p w14:paraId="6892A123" w14:textId="7661FB5F" w:rsidR="003844F2" w:rsidRPr="0040568F" w:rsidRDefault="003844F2" w:rsidP="0040568F">
      <w:pPr>
        <w:spacing w:line="360" w:lineRule="auto"/>
        <w:jc w:val="both"/>
        <w:rPr>
          <w:rFonts w:ascii="Arial" w:hAnsi="Arial" w:cs="Arial"/>
        </w:rPr>
      </w:pPr>
      <w:r w:rsidRPr="0040568F">
        <w:rPr>
          <w:rFonts w:ascii="Arial" w:hAnsi="Arial" w:cs="Arial"/>
        </w:rPr>
        <w:t xml:space="preserve"> Ordem Carnivora</w:t>
      </w:r>
    </w:p>
    <w:p w14:paraId="5C3CB3F9" w14:textId="77777777" w:rsidR="003844F2" w:rsidRPr="0040568F" w:rsidRDefault="003844F2" w:rsidP="0040568F">
      <w:pPr>
        <w:spacing w:line="360" w:lineRule="auto"/>
        <w:jc w:val="both"/>
        <w:rPr>
          <w:rFonts w:ascii="Arial" w:hAnsi="Arial" w:cs="Arial"/>
        </w:rPr>
      </w:pPr>
    </w:p>
    <w:p w14:paraId="1FD145C1" w14:textId="77777777" w:rsidR="003844F2" w:rsidRPr="0040568F" w:rsidRDefault="003844F2" w:rsidP="0040568F">
      <w:pPr>
        <w:spacing w:line="360" w:lineRule="auto"/>
        <w:jc w:val="both"/>
        <w:rPr>
          <w:rFonts w:ascii="Arial" w:hAnsi="Arial" w:cs="Arial"/>
        </w:rPr>
      </w:pPr>
      <w:r w:rsidRPr="0040568F">
        <w:rPr>
          <w:rFonts w:ascii="Arial" w:hAnsi="Arial" w:cs="Arial"/>
        </w:rPr>
        <w:lastRenderedPageBreak/>
        <w:tab/>
        <w:t xml:space="preserve">Ao todo, 6 espécies de mamíferos da Ordem Carnivora presentes na APA de Guaraqueçaba são ameaçadas de extinção. Sendo 5 espécies de felinos e uma de mustelídeo. Para todas essas espécies carnívoras as principais ameaças são a fragmentação do habitat, a caça e redução da população de presas (Tossulino </w:t>
      </w:r>
      <w:r w:rsidRPr="0040568F">
        <w:rPr>
          <w:rFonts w:ascii="Arial" w:hAnsi="Arial" w:cs="Arial"/>
          <w:i/>
        </w:rPr>
        <w:t>et al</w:t>
      </w:r>
      <w:r w:rsidRPr="0040568F">
        <w:rPr>
          <w:rFonts w:ascii="Arial" w:hAnsi="Arial" w:cs="Arial"/>
        </w:rPr>
        <w:t xml:space="preserve">., 2006; MMA 2013). Especificamente para os felinos, há a ameaça por atropelamentos nas estradas (Tossulino </w:t>
      </w:r>
      <w:r w:rsidRPr="0040568F">
        <w:rPr>
          <w:rFonts w:ascii="Arial" w:hAnsi="Arial" w:cs="Arial"/>
          <w:i/>
        </w:rPr>
        <w:t>et al</w:t>
      </w:r>
      <w:r w:rsidRPr="0040568F">
        <w:rPr>
          <w:rFonts w:ascii="Arial" w:hAnsi="Arial" w:cs="Arial"/>
        </w:rPr>
        <w:t>., 2006).</w:t>
      </w:r>
    </w:p>
    <w:p w14:paraId="3A6DBEFA" w14:textId="77777777" w:rsidR="003844F2" w:rsidRPr="0040568F" w:rsidRDefault="003844F2" w:rsidP="0040568F">
      <w:pPr>
        <w:spacing w:line="360" w:lineRule="auto"/>
        <w:ind w:firstLine="720"/>
        <w:jc w:val="both"/>
        <w:rPr>
          <w:rFonts w:ascii="Arial" w:hAnsi="Arial" w:cs="Arial"/>
        </w:rPr>
      </w:pPr>
      <w:r w:rsidRPr="0040568F">
        <w:rPr>
          <w:rFonts w:ascii="Arial" w:hAnsi="Arial" w:cs="Arial"/>
        </w:rPr>
        <w:t>A onça-pintada ou jaguar (</w:t>
      </w:r>
      <w:r w:rsidRPr="0040568F">
        <w:rPr>
          <w:rFonts w:ascii="Arial" w:hAnsi="Arial" w:cs="Arial"/>
          <w:i/>
        </w:rPr>
        <w:t>Panthera onca</w:t>
      </w:r>
      <w:r w:rsidRPr="0040568F">
        <w:rPr>
          <w:rFonts w:ascii="Arial" w:hAnsi="Arial" w:cs="Arial"/>
        </w:rPr>
        <w:t>), maior felino de toda a América, é avaliada como “criticamente em perigo (CR)” no Paraná, “vulnerável (VU)” no Brasil e “quase ameaçada (NT)” no mundo (Mikich &amp; Bérnils, 2004 MMA, 2014; IUCN, 2008). Há registros da onça-pintada (</w:t>
      </w:r>
      <w:r w:rsidRPr="0040568F">
        <w:rPr>
          <w:rFonts w:ascii="Arial" w:hAnsi="Arial" w:cs="Arial"/>
          <w:i/>
        </w:rPr>
        <w:t>Panthera onca</w:t>
      </w:r>
      <w:r w:rsidRPr="0040568F">
        <w:rPr>
          <w:rFonts w:ascii="Arial" w:hAnsi="Arial" w:cs="Arial"/>
        </w:rPr>
        <w:t xml:space="preserve">) na APA de Guaraqueçaba e Parque Nacional do Superagui (Medellín </w:t>
      </w:r>
      <w:r w:rsidRPr="0040568F">
        <w:rPr>
          <w:rFonts w:ascii="Arial" w:hAnsi="Arial" w:cs="Arial"/>
          <w:i/>
        </w:rPr>
        <w:t>et al</w:t>
      </w:r>
      <w:r w:rsidRPr="0040568F">
        <w:rPr>
          <w:rFonts w:ascii="Arial" w:hAnsi="Arial" w:cs="Arial"/>
        </w:rPr>
        <w:t xml:space="preserve">., 2002). </w:t>
      </w:r>
      <w:proofErr w:type="gramStart"/>
      <w:r w:rsidRPr="0040568F">
        <w:rPr>
          <w:rFonts w:ascii="Arial" w:hAnsi="Arial" w:cs="Arial"/>
        </w:rPr>
        <w:t>Uma macho adulto</w:t>
      </w:r>
      <w:proofErr w:type="gramEnd"/>
      <w:r w:rsidRPr="0040568F">
        <w:rPr>
          <w:rFonts w:ascii="Arial" w:hAnsi="Arial" w:cs="Arial"/>
        </w:rPr>
        <w:t xml:space="preserve"> pode chegar à 2,40 metros de comprimento e 140 kg (Tossulino </w:t>
      </w:r>
      <w:r w:rsidRPr="0040568F">
        <w:rPr>
          <w:rFonts w:ascii="Arial" w:hAnsi="Arial" w:cs="Arial"/>
          <w:i/>
        </w:rPr>
        <w:t>et al</w:t>
      </w:r>
      <w:r w:rsidRPr="0040568F">
        <w:rPr>
          <w:rFonts w:ascii="Arial" w:hAnsi="Arial" w:cs="Arial"/>
        </w:rPr>
        <w:t xml:space="preserve">., 2006). De todos os ecossistemas habitados por onças, a Mata Atlântica foi o que mais sofreu o processo de fragmentação (Palmeira F. B L. </w:t>
      </w:r>
      <w:proofErr w:type="gramStart"/>
      <w:r w:rsidRPr="0040568F">
        <w:rPr>
          <w:rFonts w:ascii="Arial" w:hAnsi="Arial" w:cs="Arial"/>
        </w:rPr>
        <w:t>&amp;  Barrella</w:t>
      </w:r>
      <w:proofErr w:type="gramEnd"/>
      <w:r w:rsidRPr="0040568F">
        <w:rPr>
          <w:rFonts w:ascii="Arial" w:hAnsi="Arial" w:cs="Arial"/>
        </w:rPr>
        <w:t xml:space="preserve"> W., 2007). Por muito tempo sua principal ameaça foi o comércio de peles (MMA, 2013). </w:t>
      </w:r>
    </w:p>
    <w:p w14:paraId="1F4449B3" w14:textId="77777777" w:rsidR="003844F2" w:rsidRPr="0040568F" w:rsidRDefault="003844F2" w:rsidP="0040568F">
      <w:pPr>
        <w:spacing w:line="360" w:lineRule="auto"/>
        <w:ind w:firstLine="720"/>
        <w:jc w:val="both"/>
        <w:rPr>
          <w:rFonts w:ascii="Arial" w:hAnsi="Arial" w:cs="Arial"/>
        </w:rPr>
      </w:pPr>
      <w:r w:rsidRPr="0040568F">
        <w:rPr>
          <w:rFonts w:ascii="Arial" w:hAnsi="Arial" w:cs="Arial"/>
        </w:rPr>
        <w:t>A onça-parda ou puma (</w:t>
      </w:r>
      <w:r w:rsidRPr="0040568F">
        <w:rPr>
          <w:rFonts w:ascii="Arial" w:hAnsi="Arial" w:cs="Arial"/>
          <w:i/>
        </w:rPr>
        <w:t>Puma concolor</w:t>
      </w:r>
      <w:r w:rsidRPr="0040568F">
        <w:rPr>
          <w:rFonts w:ascii="Arial" w:hAnsi="Arial" w:cs="Arial"/>
        </w:rPr>
        <w:t xml:space="preserve">), é considerada “vulnerável (VU)” no estado e no país, e “menos preocupante (LC)” no mundo (MMA 2014; IUCN, 2016). Seu tamanho varia entre 1,05 e 1,95 metros e pode pesar até 100 kg (Tossulino </w:t>
      </w:r>
      <w:r w:rsidRPr="0040568F">
        <w:rPr>
          <w:rFonts w:ascii="Arial" w:hAnsi="Arial" w:cs="Arial"/>
          <w:i/>
        </w:rPr>
        <w:t>et al</w:t>
      </w:r>
      <w:r w:rsidRPr="0040568F">
        <w:rPr>
          <w:rFonts w:ascii="Arial" w:hAnsi="Arial" w:cs="Arial"/>
        </w:rPr>
        <w:t>., 2006). A onça-parda (</w:t>
      </w:r>
      <w:r w:rsidRPr="0040568F">
        <w:rPr>
          <w:rFonts w:ascii="Arial" w:hAnsi="Arial" w:cs="Arial"/>
          <w:i/>
        </w:rPr>
        <w:t>Puma concolor</w:t>
      </w:r>
      <w:r w:rsidRPr="0040568F">
        <w:rPr>
          <w:rFonts w:ascii="Arial" w:hAnsi="Arial" w:cs="Arial"/>
        </w:rPr>
        <w:t>) e a onça-pintada (</w:t>
      </w:r>
      <w:r w:rsidRPr="0040568F">
        <w:rPr>
          <w:rFonts w:ascii="Arial" w:hAnsi="Arial" w:cs="Arial"/>
          <w:i/>
        </w:rPr>
        <w:t>Panthera onca</w:t>
      </w:r>
      <w:r w:rsidRPr="0040568F">
        <w:rPr>
          <w:rFonts w:ascii="Arial" w:hAnsi="Arial" w:cs="Arial"/>
        </w:rPr>
        <w:t xml:space="preserve">) se deslocam entre as Unidades de Conservação e nas propriedades particulares do entorno, consequentemente predando animais domésticos e de rebanho (Palmeira F. B L. </w:t>
      </w:r>
      <w:proofErr w:type="gramStart"/>
      <w:r w:rsidRPr="0040568F">
        <w:rPr>
          <w:rFonts w:ascii="Arial" w:hAnsi="Arial" w:cs="Arial"/>
        </w:rPr>
        <w:t>&amp;  Barrella</w:t>
      </w:r>
      <w:proofErr w:type="gramEnd"/>
      <w:r w:rsidRPr="0040568F">
        <w:rPr>
          <w:rFonts w:ascii="Arial" w:hAnsi="Arial" w:cs="Arial"/>
        </w:rPr>
        <w:t xml:space="preserve"> W., 2007). Por essa razão, sofrem do conflito com fazendeiros, que as caçam por matar bois e porcos (MMA, 2013). Além disso, são animais de grande porte que necessitam de grandes áreas para sobrevivência, tornando-se ainda mais vulneráveis à fragmentação do habitat (Pinto </w:t>
      </w:r>
      <w:r w:rsidRPr="0040568F">
        <w:rPr>
          <w:rFonts w:ascii="Arial" w:hAnsi="Arial" w:cs="Arial"/>
          <w:i/>
        </w:rPr>
        <w:t>et al</w:t>
      </w:r>
      <w:r w:rsidRPr="0040568F">
        <w:rPr>
          <w:rFonts w:ascii="Arial" w:hAnsi="Arial" w:cs="Arial"/>
        </w:rPr>
        <w:t>., 2006).</w:t>
      </w:r>
    </w:p>
    <w:p w14:paraId="19CC1971" w14:textId="77777777" w:rsidR="003844F2" w:rsidRPr="0040568F" w:rsidRDefault="003844F2" w:rsidP="0040568F">
      <w:pPr>
        <w:spacing w:line="360" w:lineRule="auto"/>
        <w:ind w:firstLine="720"/>
        <w:jc w:val="both"/>
        <w:rPr>
          <w:rFonts w:ascii="Arial" w:hAnsi="Arial" w:cs="Arial"/>
        </w:rPr>
      </w:pPr>
      <w:r w:rsidRPr="0040568F">
        <w:rPr>
          <w:rFonts w:ascii="Arial" w:hAnsi="Arial" w:cs="Arial"/>
        </w:rPr>
        <w:t>O gato-do-mato (</w:t>
      </w:r>
      <w:r w:rsidRPr="0040568F">
        <w:rPr>
          <w:rFonts w:ascii="Arial" w:hAnsi="Arial" w:cs="Arial"/>
          <w:i/>
        </w:rPr>
        <w:t>Leopardus tigrinus</w:t>
      </w:r>
      <w:r w:rsidRPr="0040568F">
        <w:rPr>
          <w:rFonts w:ascii="Arial" w:hAnsi="Arial" w:cs="Arial"/>
        </w:rPr>
        <w:t xml:space="preserve">), felino de hábitos noturnos, é considerado “vulnerável (VU)” em todas as avaliações (Mikich &amp; Bérnils, 2004; MMA, 2014; IUCN 2008). É o menor felino brasileiro, pesando até 3 kg (Tossulino </w:t>
      </w:r>
      <w:r w:rsidRPr="0040568F">
        <w:rPr>
          <w:rFonts w:ascii="Arial" w:hAnsi="Arial" w:cs="Arial"/>
          <w:i/>
        </w:rPr>
        <w:t>et al</w:t>
      </w:r>
      <w:r w:rsidRPr="0040568F">
        <w:rPr>
          <w:rFonts w:ascii="Arial" w:hAnsi="Arial" w:cs="Arial"/>
        </w:rPr>
        <w:t xml:space="preserve">., 2006). Até recentemente, era considerado apenas uma espécie de gato-do-mato, sendo o </w:t>
      </w:r>
      <w:r w:rsidRPr="0040568F">
        <w:rPr>
          <w:rFonts w:ascii="Arial" w:hAnsi="Arial" w:cs="Arial"/>
          <w:i/>
        </w:rPr>
        <w:t>Leopardus guttulus</w:t>
      </w:r>
      <w:r w:rsidRPr="0040568F">
        <w:rPr>
          <w:rFonts w:ascii="Arial" w:hAnsi="Arial" w:cs="Arial"/>
        </w:rPr>
        <w:t xml:space="preserve"> uma subespécie do </w:t>
      </w:r>
      <w:r w:rsidRPr="0040568F">
        <w:rPr>
          <w:rFonts w:ascii="Arial" w:hAnsi="Arial" w:cs="Arial"/>
          <w:i/>
        </w:rPr>
        <w:t>Leopardus tigrinus</w:t>
      </w:r>
      <w:r w:rsidRPr="0040568F">
        <w:rPr>
          <w:rFonts w:ascii="Arial" w:hAnsi="Arial" w:cs="Arial"/>
        </w:rPr>
        <w:t xml:space="preserve">. Foi comprovado geneticamente que se trata de duas </w:t>
      </w:r>
      <w:r w:rsidRPr="0040568F">
        <w:rPr>
          <w:rFonts w:ascii="Arial" w:hAnsi="Arial" w:cs="Arial"/>
        </w:rPr>
        <w:lastRenderedPageBreak/>
        <w:t xml:space="preserve">espécies distintas; os indivíduos do sul do Brasil são </w:t>
      </w:r>
      <w:r w:rsidRPr="0040568F">
        <w:rPr>
          <w:rFonts w:ascii="Arial" w:hAnsi="Arial" w:cs="Arial"/>
          <w:i/>
        </w:rPr>
        <w:t xml:space="preserve">Leopardus guttulus </w:t>
      </w:r>
      <w:r w:rsidRPr="0040568F">
        <w:rPr>
          <w:rFonts w:ascii="Arial" w:hAnsi="Arial" w:cs="Arial"/>
        </w:rPr>
        <w:t xml:space="preserve">e os do </w:t>
      </w:r>
      <w:proofErr w:type="gramStart"/>
      <w:r w:rsidRPr="0040568F">
        <w:rPr>
          <w:rFonts w:ascii="Arial" w:hAnsi="Arial" w:cs="Arial"/>
        </w:rPr>
        <w:t>nordeste</w:t>
      </w:r>
      <w:proofErr w:type="gramEnd"/>
      <w:r w:rsidRPr="0040568F">
        <w:rPr>
          <w:rFonts w:ascii="Arial" w:hAnsi="Arial" w:cs="Arial"/>
        </w:rPr>
        <w:t xml:space="preserve"> </w:t>
      </w:r>
      <w:r w:rsidRPr="0040568F">
        <w:rPr>
          <w:rFonts w:ascii="Arial" w:hAnsi="Arial" w:cs="Arial"/>
          <w:i/>
        </w:rPr>
        <w:t xml:space="preserve">Leopardus tigrinus </w:t>
      </w:r>
      <w:r w:rsidRPr="0040568F">
        <w:rPr>
          <w:rFonts w:ascii="Arial" w:hAnsi="Arial" w:cs="Arial"/>
        </w:rPr>
        <w:t>(Trigo</w:t>
      </w:r>
      <w:r w:rsidRPr="0040568F">
        <w:rPr>
          <w:rFonts w:ascii="Arial" w:hAnsi="Arial" w:cs="Arial"/>
          <w:i/>
        </w:rPr>
        <w:t xml:space="preserve"> et al.</w:t>
      </w:r>
      <w:r w:rsidRPr="0040568F">
        <w:rPr>
          <w:rFonts w:ascii="Arial" w:hAnsi="Arial" w:cs="Arial"/>
        </w:rPr>
        <w:t>, 2013</w:t>
      </w:r>
      <w:r w:rsidRPr="0040568F">
        <w:rPr>
          <w:rFonts w:ascii="Arial" w:hAnsi="Arial" w:cs="Arial"/>
          <w:i/>
        </w:rPr>
        <w:t>).</w:t>
      </w:r>
    </w:p>
    <w:p w14:paraId="45F8CD7B" w14:textId="77777777" w:rsidR="003844F2" w:rsidRPr="0040568F" w:rsidRDefault="003844F2" w:rsidP="0040568F">
      <w:pPr>
        <w:spacing w:line="360" w:lineRule="auto"/>
        <w:ind w:firstLine="720"/>
        <w:jc w:val="both"/>
        <w:rPr>
          <w:rFonts w:ascii="Arial" w:hAnsi="Arial" w:cs="Arial"/>
        </w:rPr>
      </w:pPr>
      <w:r w:rsidRPr="0040568F">
        <w:rPr>
          <w:rFonts w:ascii="Arial" w:hAnsi="Arial" w:cs="Arial"/>
        </w:rPr>
        <w:t>O gato-maracajá (</w:t>
      </w:r>
      <w:r w:rsidRPr="0040568F">
        <w:rPr>
          <w:rFonts w:ascii="Arial" w:hAnsi="Arial" w:cs="Arial"/>
          <w:i/>
        </w:rPr>
        <w:t xml:space="preserve">Leopardus </w:t>
      </w:r>
      <w:proofErr w:type="gramStart"/>
      <w:r w:rsidRPr="0040568F">
        <w:rPr>
          <w:rFonts w:ascii="Arial" w:hAnsi="Arial" w:cs="Arial"/>
          <w:i/>
        </w:rPr>
        <w:t>wiedii</w:t>
      </w:r>
      <w:r w:rsidRPr="0040568F">
        <w:rPr>
          <w:rFonts w:ascii="Arial" w:hAnsi="Arial" w:cs="Arial"/>
        </w:rPr>
        <w:t>)  possui</w:t>
      </w:r>
      <w:proofErr w:type="gramEnd"/>
      <w:r w:rsidRPr="0040568F">
        <w:rPr>
          <w:rFonts w:ascii="Arial" w:hAnsi="Arial" w:cs="Arial"/>
        </w:rPr>
        <w:t xml:space="preserve"> sua conservação avaliadas em “vulnerável (VU)” em esferas estadual e nacional, e “menos preocupante (LC)” em global  (Mikich &amp; Bérnils, 2004 MMA, 2014; IUCN, 2015). Essa espécie pode atingir até 1,2 metros de comprimento e seus olhos desproporcionais à cabeça indicam seus hábitos noturnos (Tossulino </w:t>
      </w:r>
      <w:r w:rsidRPr="0040568F">
        <w:rPr>
          <w:rFonts w:ascii="Arial" w:hAnsi="Arial" w:cs="Arial"/>
          <w:i/>
        </w:rPr>
        <w:t>et al</w:t>
      </w:r>
      <w:r w:rsidRPr="0040568F">
        <w:rPr>
          <w:rFonts w:ascii="Arial" w:hAnsi="Arial" w:cs="Arial"/>
        </w:rPr>
        <w:t xml:space="preserve">., 2006). Já </w:t>
      </w:r>
      <w:proofErr w:type="gramStart"/>
      <w:r w:rsidRPr="0040568F">
        <w:rPr>
          <w:rFonts w:ascii="Arial" w:hAnsi="Arial" w:cs="Arial"/>
        </w:rPr>
        <w:t>o  gato</w:t>
      </w:r>
      <w:proofErr w:type="gramEnd"/>
      <w:r w:rsidRPr="0040568F">
        <w:rPr>
          <w:rFonts w:ascii="Arial" w:hAnsi="Arial" w:cs="Arial"/>
        </w:rPr>
        <w:t>-mourisco</w:t>
      </w:r>
      <w:r w:rsidRPr="0040568F">
        <w:rPr>
          <w:rFonts w:ascii="Arial" w:hAnsi="Arial" w:cs="Arial"/>
          <w:b/>
        </w:rPr>
        <w:t xml:space="preserve"> </w:t>
      </w:r>
      <w:r w:rsidRPr="0040568F">
        <w:rPr>
          <w:rFonts w:ascii="Arial" w:hAnsi="Arial" w:cs="Arial"/>
        </w:rPr>
        <w:t>(</w:t>
      </w:r>
      <w:r w:rsidRPr="0040568F">
        <w:rPr>
          <w:rFonts w:ascii="Arial" w:hAnsi="Arial" w:cs="Arial"/>
          <w:i/>
        </w:rPr>
        <w:t>Herpailurus yagouaroundi</w:t>
      </w:r>
      <w:r w:rsidRPr="0040568F">
        <w:rPr>
          <w:rFonts w:ascii="Arial" w:hAnsi="Arial" w:cs="Arial"/>
        </w:rPr>
        <w:t>) é categorizada como “vulnerável (VU)” no Brasil e  “menos preocupante (LC)” no mundo, porém no Paraná apresenta-se com “dados insuficientes (DD)” (Mikich &amp; Bérnils, 2004 MMA, 2014; IUCN, 2015).</w:t>
      </w:r>
    </w:p>
    <w:p w14:paraId="74EFC1D2" w14:textId="77777777" w:rsidR="003844F2" w:rsidRPr="0040568F" w:rsidRDefault="003844F2" w:rsidP="0040568F">
      <w:pPr>
        <w:spacing w:line="360" w:lineRule="auto"/>
        <w:jc w:val="both"/>
        <w:rPr>
          <w:rFonts w:ascii="Arial" w:hAnsi="Arial" w:cs="Arial"/>
        </w:rPr>
      </w:pPr>
      <w:r w:rsidRPr="0040568F">
        <w:rPr>
          <w:rFonts w:ascii="Arial" w:hAnsi="Arial" w:cs="Arial"/>
        </w:rPr>
        <w:tab/>
        <w:t>Há ainda uma espécie de mustelídeo, a lontra (</w:t>
      </w:r>
      <w:r w:rsidRPr="0040568F">
        <w:rPr>
          <w:rFonts w:ascii="Arial" w:hAnsi="Arial" w:cs="Arial"/>
          <w:i/>
        </w:rPr>
        <w:t>Lontra longicaudis</w:t>
      </w:r>
      <w:r w:rsidRPr="0040568F">
        <w:rPr>
          <w:rFonts w:ascii="Arial" w:hAnsi="Arial" w:cs="Arial"/>
        </w:rPr>
        <w:t xml:space="preserve">), considerada “vulnerável (VU” no estado do Paraná (Mikich &amp; Bérnils, 2004) e “quase ameaçada (NT)” em escalas nacional e global (MMA, 2014; IUCN, 2015). Na Mata Atlântica, a razão da avaliação em vulnerável é por causa da sua dependência à corpos d’água e matas ciliares que </w:t>
      </w:r>
      <w:proofErr w:type="gramStart"/>
      <w:r w:rsidRPr="0040568F">
        <w:rPr>
          <w:rFonts w:ascii="Arial" w:hAnsi="Arial" w:cs="Arial"/>
        </w:rPr>
        <w:t>encontram-se</w:t>
      </w:r>
      <w:proofErr w:type="gramEnd"/>
      <w:r w:rsidRPr="0040568F">
        <w:rPr>
          <w:rFonts w:ascii="Arial" w:hAnsi="Arial" w:cs="Arial"/>
        </w:rPr>
        <w:t xml:space="preserve"> atualmente extremamentes degradado (MMA, 2012). </w:t>
      </w:r>
    </w:p>
    <w:p w14:paraId="2CEB82D6" w14:textId="77777777" w:rsidR="003844F2" w:rsidRPr="0040568F" w:rsidRDefault="003844F2" w:rsidP="0040568F">
      <w:pPr>
        <w:spacing w:line="360" w:lineRule="auto"/>
        <w:jc w:val="both"/>
        <w:rPr>
          <w:rFonts w:ascii="Arial" w:hAnsi="Arial" w:cs="Arial"/>
        </w:rPr>
      </w:pPr>
    </w:p>
    <w:p w14:paraId="620714CC" w14:textId="27F565CC" w:rsidR="003844F2" w:rsidRPr="0040568F" w:rsidRDefault="003844F2" w:rsidP="0040568F">
      <w:pPr>
        <w:spacing w:line="360" w:lineRule="auto"/>
        <w:jc w:val="both"/>
        <w:rPr>
          <w:rFonts w:ascii="Arial" w:hAnsi="Arial" w:cs="Arial"/>
        </w:rPr>
      </w:pPr>
      <w:r w:rsidRPr="0040568F">
        <w:rPr>
          <w:rFonts w:ascii="Arial" w:hAnsi="Arial" w:cs="Arial"/>
        </w:rPr>
        <w:t>Ordem Cetacea</w:t>
      </w:r>
    </w:p>
    <w:p w14:paraId="44B5B3C5" w14:textId="77777777" w:rsidR="003844F2" w:rsidRPr="0040568F" w:rsidRDefault="003844F2" w:rsidP="0040568F">
      <w:pPr>
        <w:spacing w:line="360" w:lineRule="auto"/>
        <w:jc w:val="both"/>
        <w:rPr>
          <w:rFonts w:ascii="Arial" w:hAnsi="Arial" w:cs="Arial"/>
        </w:rPr>
      </w:pPr>
    </w:p>
    <w:p w14:paraId="09BE685B" w14:textId="77777777" w:rsidR="003844F2" w:rsidRPr="0040568F" w:rsidRDefault="003844F2" w:rsidP="0040568F">
      <w:pPr>
        <w:spacing w:line="360" w:lineRule="auto"/>
        <w:jc w:val="both"/>
        <w:rPr>
          <w:rFonts w:ascii="Arial" w:hAnsi="Arial" w:cs="Arial"/>
        </w:rPr>
      </w:pPr>
      <w:r w:rsidRPr="0040568F">
        <w:rPr>
          <w:rFonts w:ascii="Arial" w:hAnsi="Arial" w:cs="Arial"/>
        </w:rPr>
        <w:tab/>
        <w:t>Nas águas do perímetro da APA de Guaraqueçaba, duas espécies de cetáceos estão ameaçadas de extinção, o boto-cinza (</w:t>
      </w:r>
      <w:r w:rsidRPr="0040568F">
        <w:rPr>
          <w:rFonts w:ascii="Arial" w:hAnsi="Arial" w:cs="Arial"/>
          <w:i/>
        </w:rPr>
        <w:t>Sotalia guianensis</w:t>
      </w:r>
      <w:r w:rsidRPr="0040568F">
        <w:rPr>
          <w:rFonts w:ascii="Arial" w:hAnsi="Arial" w:cs="Arial"/>
        </w:rPr>
        <w:t>) e a toninha (</w:t>
      </w:r>
      <w:r w:rsidRPr="0040568F">
        <w:rPr>
          <w:rFonts w:ascii="Arial" w:hAnsi="Arial" w:cs="Arial"/>
          <w:i/>
        </w:rPr>
        <w:t>Pontoporia blainvillei</w:t>
      </w:r>
      <w:r w:rsidRPr="0040568F">
        <w:rPr>
          <w:rFonts w:ascii="Arial" w:hAnsi="Arial" w:cs="Arial"/>
        </w:rPr>
        <w:t>). As duas espécies de golfinho se alimentam de peixes teleósteos e lulas de diversas espécies. Ambos são extremamente vulneráveis às redes de pesca, poluição química, ingestão de plástico, atividades sísmicas na plataforma continental, tráfego de embarcações e sobrepesca de peixes que provocam a escassez de alimento (MMA, 2011; Instituto Boto-cinza, 2015).</w:t>
      </w:r>
    </w:p>
    <w:p w14:paraId="68B63217" w14:textId="77777777" w:rsidR="003844F2" w:rsidRPr="0040568F" w:rsidRDefault="003844F2" w:rsidP="0040568F">
      <w:pPr>
        <w:spacing w:line="360" w:lineRule="auto"/>
        <w:jc w:val="both"/>
        <w:rPr>
          <w:rFonts w:ascii="Arial" w:hAnsi="Arial" w:cs="Arial"/>
        </w:rPr>
      </w:pPr>
      <w:r w:rsidRPr="0040568F">
        <w:rPr>
          <w:rFonts w:ascii="Arial" w:hAnsi="Arial" w:cs="Arial"/>
        </w:rPr>
        <w:tab/>
        <w:t>A toninha (</w:t>
      </w:r>
      <w:r w:rsidRPr="0040568F">
        <w:rPr>
          <w:rFonts w:ascii="Arial" w:hAnsi="Arial" w:cs="Arial"/>
          <w:i/>
        </w:rPr>
        <w:t>Pontoporia blainvillei</w:t>
      </w:r>
      <w:r w:rsidRPr="0040568F">
        <w:rPr>
          <w:rFonts w:ascii="Arial" w:hAnsi="Arial" w:cs="Arial"/>
        </w:rPr>
        <w:t xml:space="preserve">), espécie mais ameaçada entre os pequenos cetáceos da América do Sul (Mar Brasil, 2015), tem sua conservação considerada em “criticamente em perigo (CR)” no Brasil (MMA, 2014) e “vulnerável (VU)” no mundo (IUCN, 2012). Habitam ambientes costeiros, podendo se aproximar da costa (Mikich &amp; Bérnils, 2004). É uma das espécies de cetáceos com o ciclo mais curto de vida (MMA, 2010). Entre 2 e 5 anos de </w:t>
      </w:r>
      <w:r w:rsidRPr="0040568F">
        <w:rPr>
          <w:rFonts w:ascii="Arial" w:hAnsi="Arial" w:cs="Arial"/>
        </w:rPr>
        <w:lastRenderedPageBreak/>
        <w:t xml:space="preserve">idade, atingem a maturidade sexual (Ramos </w:t>
      </w:r>
      <w:r w:rsidRPr="0040568F">
        <w:rPr>
          <w:rFonts w:ascii="Arial" w:hAnsi="Arial" w:cs="Arial"/>
          <w:i/>
        </w:rPr>
        <w:t>et al</w:t>
      </w:r>
      <w:r w:rsidRPr="0040568F">
        <w:rPr>
          <w:rFonts w:ascii="Arial" w:hAnsi="Arial" w:cs="Arial"/>
        </w:rPr>
        <w:t xml:space="preserve">., 2000) e a longevidade máxima conhecida é de 21 anos (Pinedo &amp; Hohn, 2000). É uma espécie que se distribui desde Itaúnas, Espírito Santo, Brasil (Siciliano, 1994), até o Golfo San Matias, Província de Chubut, Argentina (Crespo </w:t>
      </w:r>
      <w:r w:rsidRPr="0040568F">
        <w:rPr>
          <w:rFonts w:ascii="Arial" w:hAnsi="Arial" w:cs="Arial"/>
          <w:i/>
        </w:rPr>
        <w:t>et al</w:t>
      </w:r>
      <w:r w:rsidRPr="0040568F">
        <w:rPr>
          <w:rFonts w:ascii="Arial" w:hAnsi="Arial" w:cs="Arial"/>
        </w:rPr>
        <w:t>., 1998) Sabe-se que a toninha (</w:t>
      </w:r>
      <w:r w:rsidRPr="0040568F">
        <w:rPr>
          <w:rFonts w:ascii="Arial" w:hAnsi="Arial" w:cs="Arial"/>
          <w:i/>
        </w:rPr>
        <w:t>Pontoporia blainvillei</w:t>
      </w:r>
      <w:r w:rsidRPr="0040568F">
        <w:rPr>
          <w:rFonts w:ascii="Arial" w:hAnsi="Arial" w:cs="Arial"/>
        </w:rPr>
        <w:t>) é predada naturalmente por tintureiras (</w:t>
      </w:r>
      <w:r w:rsidRPr="0040568F">
        <w:rPr>
          <w:rFonts w:ascii="Arial" w:hAnsi="Arial" w:cs="Arial"/>
          <w:i/>
        </w:rPr>
        <w:t>Galeocerdo cuveri</w:t>
      </w:r>
      <w:r w:rsidRPr="0040568F">
        <w:rPr>
          <w:rFonts w:ascii="Arial" w:hAnsi="Arial" w:cs="Arial"/>
        </w:rPr>
        <w:t>), cações-bruxas (</w:t>
      </w:r>
      <w:r w:rsidRPr="0040568F">
        <w:rPr>
          <w:rFonts w:ascii="Arial" w:hAnsi="Arial" w:cs="Arial"/>
          <w:i/>
        </w:rPr>
        <w:t>Notorynchus cepedianus</w:t>
      </w:r>
      <w:r w:rsidRPr="0040568F">
        <w:rPr>
          <w:rFonts w:ascii="Arial" w:hAnsi="Arial" w:cs="Arial"/>
        </w:rPr>
        <w:t>), tubarões-martelo (</w:t>
      </w:r>
      <w:r w:rsidRPr="0040568F">
        <w:rPr>
          <w:rFonts w:ascii="Arial" w:hAnsi="Arial" w:cs="Arial"/>
          <w:i/>
        </w:rPr>
        <w:t>Sphyrna</w:t>
      </w:r>
      <w:r w:rsidRPr="0040568F">
        <w:rPr>
          <w:rFonts w:ascii="Arial" w:hAnsi="Arial" w:cs="Arial"/>
        </w:rPr>
        <w:t xml:space="preserve"> spp.) e orcas (</w:t>
      </w:r>
      <w:r w:rsidRPr="0040568F">
        <w:rPr>
          <w:rFonts w:ascii="Arial" w:hAnsi="Arial" w:cs="Arial"/>
          <w:i/>
        </w:rPr>
        <w:t>Orcinus orca</w:t>
      </w:r>
      <w:r w:rsidRPr="0040568F">
        <w:rPr>
          <w:rFonts w:ascii="Arial" w:hAnsi="Arial" w:cs="Arial"/>
        </w:rPr>
        <w:t>). Há registro de uma orca atacando uma toninha adulta no litoral norte do Paraná em 2005 (Santos e Netto, 2005).</w:t>
      </w:r>
    </w:p>
    <w:p w14:paraId="30AC7DB0" w14:textId="77777777" w:rsidR="003844F2" w:rsidRPr="0040568F" w:rsidRDefault="003844F2" w:rsidP="0040568F">
      <w:pPr>
        <w:spacing w:line="360" w:lineRule="auto"/>
        <w:jc w:val="both"/>
        <w:rPr>
          <w:rFonts w:ascii="Arial" w:hAnsi="Arial" w:cs="Arial"/>
        </w:rPr>
      </w:pPr>
      <w:r w:rsidRPr="0040568F">
        <w:rPr>
          <w:rFonts w:ascii="Arial" w:hAnsi="Arial" w:cs="Arial"/>
        </w:rPr>
        <w:tab/>
        <w:t>O boto-cinza (</w:t>
      </w:r>
      <w:r w:rsidRPr="0040568F">
        <w:rPr>
          <w:rFonts w:ascii="Arial" w:hAnsi="Arial" w:cs="Arial"/>
          <w:i/>
        </w:rPr>
        <w:t>Sotalia guianensis</w:t>
      </w:r>
      <w:r w:rsidRPr="0040568F">
        <w:rPr>
          <w:rFonts w:ascii="Arial" w:hAnsi="Arial" w:cs="Arial"/>
        </w:rPr>
        <w:t xml:space="preserve">) é categorizada no Brasil como “vulnerável (VU)” (MMA, 2014) e no mundo como “dados insuficientes (DD)” (IUCN, 2012). A categorização de “dados insuficientes (DD)” é em razão da recente separação dos ecótipos marinho e fluvial de </w:t>
      </w:r>
      <w:r w:rsidRPr="0040568F">
        <w:rPr>
          <w:rFonts w:ascii="Arial" w:hAnsi="Arial" w:cs="Arial"/>
          <w:i/>
        </w:rPr>
        <w:t>Sotalia</w:t>
      </w:r>
      <w:r w:rsidRPr="0040568F">
        <w:rPr>
          <w:rFonts w:ascii="Arial" w:hAnsi="Arial" w:cs="Arial"/>
        </w:rPr>
        <w:t xml:space="preserve"> </w:t>
      </w:r>
      <w:r w:rsidRPr="0040568F">
        <w:rPr>
          <w:rFonts w:ascii="Arial" w:hAnsi="Arial" w:cs="Arial"/>
          <w:i/>
        </w:rPr>
        <w:t xml:space="preserve">fluviatilis </w:t>
      </w:r>
      <w:r w:rsidRPr="0040568F">
        <w:rPr>
          <w:rFonts w:ascii="Arial" w:hAnsi="Arial" w:cs="Arial"/>
        </w:rPr>
        <w:t xml:space="preserve">e a ausência de dados populacionais de </w:t>
      </w:r>
      <w:r w:rsidRPr="0040568F">
        <w:rPr>
          <w:rFonts w:ascii="Arial" w:hAnsi="Arial" w:cs="Arial"/>
          <w:i/>
        </w:rPr>
        <w:t>Sotalia</w:t>
      </w:r>
      <w:r w:rsidRPr="0040568F">
        <w:rPr>
          <w:rFonts w:ascii="Arial" w:hAnsi="Arial" w:cs="Arial"/>
        </w:rPr>
        <w:t xml:space="preserve"> </w:t>
      </w:r>
      <w:r w:rsidRPr="0040568F">
        <w:rPr>
          <w:rFonts w:ascii="Arial" w:hAnsi="Arial" w:cs="Arial"/>
          <w:i/>
        </w:rPr>
        <w:t xml:space="preserve">guianensis </w:t>
      </w:r>
      <w:r w:rsidRPr="0040568F">
        <w:rPr>
          <w:rFonts w:ascii="Arial" w:hAnsi="Arial" w:cs="Arial"/>
        </w:rPr>
        <w:t xml:space="preserve">(MMA, 2011). Habitam áreas costeiras e estuarinas, ao longo da distribuição de manguezais (Mikich &amp; Bérnils, 2004). Por demoraram para atingir a maturidade sexual, em torno dos </w:t>
      </w:r>
      <w:proofErr w:type="gramStart"/>
      <w:r w:rsidRPr="0040568F">
        <w:rPr>
          <w:rFonts w:ascii="Arial" w:hAnsi="Arial" w:cs="Arial"/>
        </w:rPr>
        <w:t>sete ano</w:t>
      </w:r>
      <w:proofErr w:type="gramEnd"/>
      <w:r w:rsidRPr="0040568F">
        <w:rPr>
          <w:rFonts w:ascii="Arial" w:hAnsi="Arial" w:cs="Arial"/>
        </w:rPr>
        <w:t xml:space="preserve"> de idade, se tornam ainda mais vulneráveis às ameaças antrópicas. Sua longevidade pode chegar aos 35 anos (Rosas </w:t>
      </w:r>
      <w:r w:rsidRPr="0040568F">
        <w:rPr>
          <w:rFonts w:ascii="Arial" w:hAnsi="Arial" w:cs="Arial"/>
          <w:i/>
        </w:rPr>
        <w:t>et al</w:t>
      </w:r>
      <w:r w:rsidRPr="0040568F">
        <w:rPr>
          <w:rFonts w:ascii="Arial" w:hAnsi="Arial" w:cs="Arial"/>
        </w:rPr>
        <w:t>., 2003). A distribuição geográfica do boto-cinza (</w:t>
      </w:r>
      <w:r w:rsidRPr="0040568F">
        <w:rPr>
          <w:rFonts w:ascii="Arial" w:hAnsi="Arial" w:cs="Arial"/>
          <w:i/>
        </w:rPr>
        <w:t>Sotalia guianensis</w:t>
      </w:r>
      <w:r w:rsidRPr="0040568F">
        <w:rPr>
          <w:rFonts w:ascii="Arial" w:hAnsi="Arial" w:cs="Arial"/>
        </w:rPr>
        <w:t>) abrange desde Honduras (da Silva &amp; Best, 1996), até ao sul do Brasil, no estado de Santa Catarina (Simões-Lopes, 1987).</w:t>
      </w:r>
    </w:p>
    <w:p w14:paraId="645EA0E7" w14:textId="77777777" w:rsidR="003844F2" w:rsidRPr="0040568F" w:rsidRDefault="003844F2" w:rsidP="0040568F">
      <w:pPr>
        <w:spacing w:line="360" w:lineRule="auto"/>
        <w:jc w:val="both"/>
        <w:rPr>
          <w:rFonts w:ascii="Arial" w:hAnsi="Arial" w:cs="Arial"/>
        </w:rPr>
      </w:pPr>
    </w:p>
    <w:p w14:paraId="1D4FA133" w14:textId="0C4F075F" w:rsidR="003844F2" w:rsidRPr="0040568F" w:rsidRDefault="003844F2" w:rsidP="0040568F">
      <w:pPr>
        <w:spacing w:line="360" w:lineRule="auto"/>
        <w:jc w:val="both"/>
        <w:rPr>
          <w:rFonts w:ascii="Arial" w:hAnsi="Arial" w:cs="Arial"/>
        </w:rPr>
      </w:pPr>
      <w:r w:rsidRPr="0040568F">
        <w:rPr>
          <w:rFonts w:ascii="Arial" w:hAnsi="Arial" w:cs="Arial"/>
        </w:rPr>
        <w:t>Ordem Chiroptera</w:t>
      </w:r>
    </w:p>
    <w:p w14:paraId="12E7EEDB" w14:textId="77777777" w:rsidR="003844F2" w:rsidRPr="0040568F" w:rsidRDefault="003844F2" w:rsidP="0040568F">
      <w:pPr>
        <w:spacing w:line="360" w:lineRule="auto"/>
        <w:jc w:val="both"/>
        <w:rPr>
          <w:rFonts w:ascii="Arial" w:hAnsi="Arial" w:cs="Arial"/>
        </w:rPr>
      </w:pPr>
    </w:p>
    <w:p w14:paraId="66C30C6A" w14:textId="77777777" w:rsidR="003844F2" w:rsidRPr="0040568F" w:rsidRDefault="003844F2" w:rsidP="0040568F">
      <w:pPr>
        <w:spacing w:line="360" w:lineRule="auto"/>
        <w:jc w:val="both"/>
        <w:rPr>
          <w:rFonts w:ascii="Arial" w:hAnsi="Arial" w:cs="Arial"/>
        </w:rPr>
      </w:pPr>
      <w:r w:rsidRPr="0040568F">
        <w:rPr>
          <w:rFonts w:ascii="Arial" w:hAnsi="Arial" w:cs="Arial"/>
        </w:rPr>
        <w:tab/>
        <w:t xml:space="preserve">As maiores ameaças para as espécies da Ordem Chiroptera é a poluição, o desequilíbrio ecológico, o desmatamento e o turismo de cavernas (Mikich &amp; Bérnils, 2004). Três espécies de morcegos foram </w:t>
      </w:r>
      <w:proofErr w:type="gramStart"/>
      <w:r w:rsidRPr="0040568F">
        <w:rPr>
          <w:rFonts w:ascii="Arial" w:hAnsi="Arial" w:cs="Arial"/>
        </w:rPr>
        <w:t>identificados</w:t>
      </w:r>
      <w:proofErr w:type="gramEnd"/>
      <w:r w:rsidRPr="0040568F">
        <w:rPr>
          <w:rFonts w:ascii="Arial" w:hAnsi="Arial" w:cs="Arial"/>
        </w:rPr>
        <w:t xml:space="preserve">, sendo que nenhum deles possui nome popular. Os </w:t>
      </w:r>
      <w:r w:rsidRPr="0040568F">
        <w:rPr>
          <w:rFonts w:ascii="Arial" w:hAnsi="Arial" w:cs="Arial"/>
          <w:i/>
        </w:rPr>
        <w:t xml:space="preserve">Chrotopterus </w:t>
      </w:r>
      <w:proofErr w:type="gramStart"/>
      <w:r w:rsidRPr="0040568F">
        <w:rPr>
          <w:rFonts w:ascii="Arial" w:hAnsi="Arial" w:cs="Arial"/>
          <w:i/>
        </w:rPr>
        <w:t xml:space="preserve">auritus </w:t>
      </w:r>
      <w:r w:rsidRPr="0040568F">
        <w:rPr>
          <w:rFonts w:ascii="Arial" w:hAnsi="Arial" w:cs="Arial"/>
        </w:rPr>
        <w:t xml:space="preserve"> e</w:t>
      </w:r>
      <w:proofErr w:type="gramEnd"/>
      <w:r w:rsidRPr="0040568F">
        <w:rPr>
          <w:rFonts w:ascii="Arial" w:hAnsi="Arial" w:cs="Arial"/>
        </w:rPr>
        <w:t xml:space="preserve"> </w:t>
      </w:r>
      <w:r w:rsidRPr="0040568F">
        <w:rPr>
          <w:rFonts w:ascii="Arial" w:hAnsi="Arial" w:cs="Arial"/>
          <w:i/>
        </w:rPr>
        <w:t xml:space="preserve">Mimon benneti </w:t>
      </w:r>
      <w:r w:rsidRPr="0040568F">
        <w:rPr>
          <w:rFonts w:ascii="Arial" w:hAnsi="Arial" w:cs="Arial"/>
        </w:rPr>
        <w:t xml:space="preserve">são avaliados como “vulneráveis (VU)” em esfera estadual e “menos preocupantes (LC)” em global (Mikich &amp; Bérnils, 2004; IUCN, 2008 e 2015). A primeira espécie é encontrada em cavernas, ocos de árvores, túneis e habitações humanas, de vários tipos de ambiente (Mikich &amp; Bérnils, 2004). A segunda é uma espécie florestal que utiliza cavernas como abrigo (Mikich &amp; Bérnils, 2004). O </w:t>
      </w:r>
      <w:r w:rsidRPr="0040568F">
        <w:rPr>
          <w:rFonts w:ascii="Arial" w:hAnsi="Arial" w:cs="Arial"/>
          <w:i/>
        </w:rPr>
        <w:t xml:space="preserve">Tonatia bidens </w:t>
      </w:r>
      <w:r w:rsidRPr="0040568F">
        <w:rPr>
          <w:rFonts w:ascii="Arial" w:hAnsi="Arial" w:cs="Arial"/>
        </w:rPr>
        <w:t xml:space="preserve">também é considerado “vulnerável (VU)” no </w:t>
      </w:r>
      <w:r w:rsidRPr="0040568F">
        <w:rPr>
          <w:rFonts w:ascii="Arial" w:hAnsi="Arial" w:cs="Arial"/>
        </w:rPr>
        <w:lastRenderedPageBreak/>
        <w:t>Paraná, mas para o planeta considera-se com “dados insuficientes (DD)” (Mikich &amp; Bérnils, 2004; IUCN, 2016). É uma espécie florestal (Mikich &amp; Bérnils, 2004).</w:t>
      </w:r>
    </w:p>
    <w:p w14:paraId="63C03BF0" w14:textId="77777777" w:rsidR="003844F2" w:rsidRPr="0040568F" w:rsidRDefault="003844F2" w:rsidP="0040568F">
      <w:pPr>
        <w:spacing w:line="360" w:lineRule="auto"/>
        <w:jc w:val="both"/>
        <w:rPr>
          <w:rFonts w:ascii="Arial" w:hAnsi="Arial" w:cs="Arial"/>
        </w:rPr>
      </w:pPr>
    </w:p>
    <w:p w14:paraId="60C84293" w14:textId="1D9DE264" w:rsidR="003844F2" w:rsidRPr="0040568F" w:rsidRDefault="003844F2" w:rsidP="0040568F">
      <w:pPr>
        <w:spacing w:line="360" w:lineRule="auto"/>
        <w:jc w:val="both"/>
        <w:rPr>
          <w:rFonts w:ascii="Arial" w:hAnsi="Arial" w:cs="Arial"/>
        </w:rPr>
      </w:pPr>
      <w:r w:rsidRPr="0040568F">
        <w:rPr>
          <w:rFonts w:ascii="Arial" w:hAnsi="Arial" w:cs="Arial"/>
        </w:rPr>
        <w:t>Ordens Artiodactyla, Perissodactyla e Rodentia</w:t>
      </w:r>
    </w:p>
    <w:p w14:paraId="7DAED9D0" w14:textId="77777777" w:rsidR="003844F2" w:rsidRPr="0040568F" w:rsidRDefault="003844F2" w:rsidP="0040568F">
      <w:pPr>
        <w:spacing w:line="360" w:lineRule="auto"/>
        <w:ind w:firstLine="720"/>
        <w:jc w:val="both"/>
        <w:rPr>
          <w:rFonts w:ascii="Arial" w:hAnsi="Arial" w:cs="Arial"/>
        </w:rPr>
      </w:pPr>
    </w:p>
    <w:p w14:paraId="37E70DA7" w14:textId="77777777" w:rsidR="003844F2" w:rsidRPr="0040568F" w:rsidRDefault="003844F2" w:rsidP="0040568F">
      <w:pPr>
        <w:spacing w:line="360" w:lineRule="auto"/>
        <w:ind w:firstLine="720"/>
        <w:jc w:val="both"/>
        <w:rPr>
          <w:rFonts w:ascii="Arial" w:hAnsi="Arial" w:cs="Arial"/>
        </w:rPr>
      </w:pPr>
      <w:r w:rsidRPr="0040568F">
        <w:rPr>
          <w:rFonts w:ascii="Arial" w:hAnsi="Arial" w:cs="Arial"/>
        </w:rPr>
        <w:t xml:space="preserve">Para fins práticos, este item abrange os mamíferos das Ordens Artiodactyla, Perissodactyla e Rodentia. Há duas espécies de artiodátilos, uma de perissodáctilo e um roedor ameaçadas de extinção presentes na APA de Guaraqueçaba. Todos apresentam grande distribuição geográfica e estão sob diferentes graus de ameaça ao longo de sua distribuição no território brasileiro. São animais de grande interesse da caça (Escarlate-Tavares </w:t>
      </w:r>
      <w:r w:rsidRPr="0040568F">
        <w:rPr>
          <w:rFonts w:ascii="Arial" w:hAnsi="Arial" w:cs="Arial"/>
          <w:i/>
        </w:rPr>
        <w:t>et al.</w:t>
      </w:r>
      <w:r w:rsidRPr="0040568F">
        <w:rPr>
          <w:rFonts w:ascii="Arial" w:hAnsi="Arial" w:cs="Arial"/>
        </w:rPr>
        <w:t xml:space="preserve">, 2016). Por serem mamíferos de médio e grande porte, a perda e fragmentação do habitat são sérias ameaças </w:t>
      </w:r>
      <w:proofErr w:type="gramStart"/>
      <w:r w:rsidRPr="0040568F">
        <w:rPr>
          <w:rFonts w:ascii="Arial" w:hAnsi="Arial" w:cs="Arial"/>
        </w:rPr>
        <w:t>à</w:t>
      </w:r>
      <w:proofErr w:type="gramEnd"/>
      <w:r w:rsidRPr="0040568F">
        <w:rPr>
          <w:rFonts w:ascii="Arial" w:hAnsi="Arial" w:cs="Arial"/>
        </w:rPr>
        <w:t xml:space="preserve"> esses animais que necessitam de grandes áreas para sobreviver (Escarlate-Tavares </w:t>
      </w:r>
      <w:r w:rsidRPr="0040568F">
        <w:rPr>
          <w:rFonts w:ascii="Arial" w:hAnsi="Arial" w:cs="Arial"/>
          <w:i/>
        </w:rPr>
        <w:t>et al.</w:t>
      </w:r>
      <w:r w:rsidRPr="0040568F">
        <w:rPr>
          <w:rFonts w:ascii="Arial" w:hAnsi="Arial" w:cs="Arial"/>
        </w:rPr>
        <w:t xml:space="preserve">, 2016). </w:t>
      </w:r>
    </w:p>
    <w:p w14:paraId="36039AB5" w14:textId="77777777" w:rsidR="003844F2" w:rsidRPr="0040568F" w:rsidRDefault="003844F2" w:rsidP="0040568F">
      <w:pPr>
        <w:spacing w:line="360" w:lineRule="auto"/>
        <w:ind w:firstLine="720"/>
        <w:jc w:val="both"/>
        <w:rPr>
          <w:rFonts w:ascii="Arial" w:hAnsi="Arial" w:cs="Arial"/>
        </w:rPr>
      </w:pPr>
      <w:r w:rsidRPr="0040568F">
        <w:rPr>
          <w:rFonts w:ascii="Arial" w:hAnsi="Arial" w:cs="Arial"/>
        </w:rPr>
        <w:t>O maior mamífero brasileiro, a anta (</w:t>
      </w:r>
      <w:r w:rsidRPr="0040568F">
        <w:rPr>
          <w:rFonts w:ascii="Arial" w:hAnsi="Arial" w:cs="Arial"/>
          <w:i/>
        </w:rPr>
        <w:t>Tapirus terrestris</w:t>
      </w:r>
      <w:r w:rsidRPr="0040568F">
        <w:rPr>
          <w:rFonts w:ascii="Arial" w:hAnsi="Arial" w:cs="Arial"/>
        </w:rPr>
        <w:t>) é considerada “em perigo (EN)” no bioma Mata Atlântica e “vulnerável (VU)” no Brasil e no mundo (MMA, 2014; IUCN, 2015). Essa espécie de perissodáctilo habita diversos ambientes, como florestas de galeria, florestas tropicais de baixas elevações e áreas sazonalmente inundáveis (Eisenberg, 1989; Medici, 2010). A anta (</w:t>
      </w:r>
      <w:r w:rsidRPr="0040568F">
        <w:rPr>
          <w:rFonts w:ascii="Arial" w:hAnsi="Arial" w:cs="Arial"/>
          <w:i/>
        </w:rPr>
        <w:t>Tapirus terrestris</w:t>
      </w:r>
      <w:r w:rsidRPr="0040568F">
        <w:rPr>
          <w:rFonts w:ascii="Arial" w:hAnsi="Arial" w:cs="Arial"/>
        </w:rPr>
        <w:t xml:space="preserve">) está presente nos biomas Amazônia, Pantanal, Caatinga, Cerrado e Mata Atlântica (MMA, 2012). Possui o hábito de se alimentar durante a noite e descansar durante o dia (Medici, 2010). Por se alimentar de frutos e folhas, é </w:t>
      </w:r>
      <w:proofErr w:type="gramStart"/>
      <w:r w:rsidRPr="0040568F">
        <w:rPr>
          <w:rFonts w:ascii="Arial" w:hAnsi="Arial" w:cs="Arial"/>
        </w:rPr>
        <w:t>uma importante</w:t>
      </w:r>
      <w:proofErr w:type="gramEnd"/>
      <w:r w:rsidRPr="0040568F">
        <w:rPr>
          <w:rFonts w:ascii="Arial" w:hAnsi="Arial" w:cs="Arial"/>
        </w:rPr>
        <w:t xml:space="preserve"> dispersora de sementes em florestas tropicais (Tófoli, 2006).</w:t>
      </w:r>
    </w:p>
    <w:p w14:paraId="4352DFD4" w14:textId="77777777" w:rsidR="003844F2" w:rsidRPr="0040568F" w:rsidRDefault="003844F2" w:rsidP="0040568F">
      <w:pPr>
        <w:spacing w:line="360" w:lineRule="auto"/>
        <w:ind w:firstLine="720"/>
        <w:jc w:val="both"/>
        <w:rPr>
          <w:rFonts w:ascii="Arial" w:hAnsi="Arial" w:cs="Arial"/>
        </w:rPr>
      </w:pPr>
      <w:r w:rsidRPr="0040568F">
        <w:rPr>
          <w:rFonts w:ascii="Arial" w:hAnsi="Arial" w:cs="Arial"/>
        </w:rPr>
        <w:t>O veado-bororó-do-sul (</w:t>
      </w:r>
      <w:r w:rsidRPr="0040568F">
        <w:rPr>
          <w:rFonts w:ascii="Arial" w:hAnsi="Arial" w:cs="Arial"/>
          <w:i/>
        </w:rPr>
        <w:t>Mazama nana</w:t>
      </w:r>
      <w:r w:rsidRPr="0040568F">
        <w:rPr>
          <w:rFonts w:ascii="Arial" w:hAnsi="Arial" w:cs="Arial"/>
        </w:rPr>
        <w:t>), artiodátilo de hábitos noturnos, solitários e territorialistas (Barrette, 1987), possui sua conservação considerada “vulnerável (VU)” nas esferas estaduais, nacionais e globais (MMA, 2014; IUCN, 2015). A princípio, parecem preferir lugares de altas altitudes, em ambientes de vegetação densa como sub-bosques e zonas de vegetação secundária (Mikich &amp; Bérnils, 2004). São animais que utilizam rotas definidas de deslocamento, frequentemente em riachos de pouca profundidade, como uma estratégia antipredatória (Vogliotti, 2003), pois seu principal predador, a onça-parda (</w:t>
      </w:r>
      <w:r w:rsidRPr="0040568F">
        <w:rPr>
          <w:rFonts w:ascii="Arial" w:hAnsi="Arial" w:cs="Arial"/>
          <w:i/>
        </w:rPr>
        <w:t>Puma concolor</w:t>
      </w:r>
      <w:r w:rsidRPr="0040568F">
        <w:rPr>
          <w:rFonts w:ascii="Arial" w:hAnsi="Arial" w:cs="Arial"/>
        </w:rPr>
        <w:t>)</w:t>
      </w:r>
      <w:r w:rsidRPr="0040568F">
        <w:rPr>
          <w:rFonts w:ascii="Arial" w:hAnsi="Arial" w:cs="Arial"/>
          <w:i/>
        </w:rPr>
        <w:t xml:space="preserve"> </w:t>
      </w:r>
      <w:r w:rsidRPr="0040568F">
        <w:rPr>
          <w:rFonts w:ascii="Arial" w:hAnsi="Arial" w:cs="Arial"/>
        </w:rPr>
        <w:t xml:space="preserve">não frequenta esses ambientes (Duarte </w:t>
      </w:r>
      <w:r w:rsidRPr="0040568F">
        <w:rPr>
          <w:rFonts w:ascii="Arial" w:hAnsi="Arial" w:cs="Arial"/>
          <w:i/>
        </w:rPr>
        <w:t>et al</w:t>
      </w:r>
      <w:r w:rsidRPr="0040568F">
        <w:rPr>
          <w:rFonts w:ascii="Arial" w:hAnsi="Arial" w:cs="Arial"/>
        </w:rPr>
        <w:t xml:space="preserve">., </w:t>
      </w:r>
      <w:r w:rsidRPr="0040568F">
        <w:rPr>
          <w:rFonts w:ascii="Arial" w:hAnsi="Arial" w:cs="Arial"/>
        </w:rPr>
        <w:lastRenderedPageBreak/>
        <w:t xml:space="preserve">2004). Prefere, ainda, ambientes de mata fechada que proporcionam maior segurança (Tossulino </w:t>
      </w:r>
      <w:r w:rsidRPr="0040568F">
        <w:rPr>
          <w:rFonts w:ascii="Arial" w:hAnsi="Arial" w:cs="Arial"/>
          <w:i/>
        </w:rPr>
        <w:t>et al</w:t>
      </w:r>
      <w:r w:rsidRPr="0040568F">
        <w:rPr>
          <w:rFonts w:ascii="Arial" w:hAnsi="Arial" w:cs="Arial"/>
        </w:rPr>
        <w:t>., 2006). Sugere-se que os veado-bororó-do-sul (</w:t>
      </w:r>
      <w:r w:rsidRPr="0040568F">
        <w:rPr>
          <w:rFonts w:ascii="Arial" w:hAnsi="Arial" w:cs="Arial"/>
          <w:i/>
        </w:rPr>
        <w:t>Mazama nana</w:t>
      </w:r>
      <w:r w:rsidRPr="0040568F">
        <w:rPr>
          <w:rFonts w:ascii="Arial" w:hAnsi="Arial" w:cs="Arial"/>
        </w:rPr>
        <w:t xml:space="preserve">) compõem uma população, de Santa Catarina à São Paulo, apresentando grande conectividade aparente dos habitats de sua distribuição (Duarte et al., 2005; Vogliotti &amp; Duarte 2010). As ameaças à essa espécie são ataques de cães domésticos ou a “miopatia de captura”, causada pela intensa atividade física durante a fuga dos cães (Vogliotti &amp; Braga, 2009; Vogliotti &amp; Duarte, 2010). </w:t>
      </w:r>
    </w:p>
    <w:p w14:paraId="5D61AC31" w14:textId="77777777" w:rsidR="003844F2" w:rsidRPr="0040568F" w:rsidRDefault="003844F2" w:rsidP="0040568F">
      <w:pPr>
        <w:spacing w:line="360" w:lineRule="auto"/>
        <w:ind w:firstLine="720"/>
        <w:jc w:val="both"/>
        <w:rPr>
          <w:rFonts w:ascii="Arial" w:hAnsi="Arial" w:cs="Arial"/>
        </w:rPr>
      </w:pPr>
      <w:r w:rsidRPr="0040568F">
        <w:rPr>
          <w:rFonts w:ascii="Arial" w:hAnsi="Arial" w:cs="Arial"/>
        </w:rPr>
        <w:t>Outro artiodátilo ameaçado é o cateto (</w:t>
      </w:r>
      <w:r w:rsidRPr="0040568F">
        <w:rPr>
          <w:rFonts w:ascii="Arial" w:hAnsi="Arial" w:cs="Arial"/>
          <w:i/>
        </w:rPr>
        <w:t>Pecari tajacu</w:t>
      </w:r>
      <w:r w:rsidRPr="0040568F">
        <w:rPr>
          <w:rFonts w:ascii="Arial" w:hAnsi="Arial" w:cs="Arial"/>
        </w:rPr>
        <w:t>), avaliado estadualmente como “vulnerável (VU)” e globalmente “menos preocupante (LC)” (MMA, 2014; IUCN 2011). Ocorre em diversos tipos de habitats, desde florestas úmidas até regiões áridas (Mikich &amp; Bérnils, 2004).</w:t>
      </w:r>
    </w:p>
    <w:p w14:paraId="0717CE63" w14:textId="77777777" w:rsidR="003844F2" w:rsidRPr="0040568F" w:rsidRDefault="003844F2" w:rsidP="0040568F">
      <w:pPr>
        <w:spacing w:line="360" w:lineRule="auto"/>
        <w:ind w:firstLine="720"/>
        <w:jc w:val="both"/>
        <w:rPr>
          <w:rFonts w:ascii="Arial" w:hAnsi="Arial" w:cs="Arial"/>
        </w:rPr>
      </w:pPr>
      <w:r w:rsidRPr="0040568F">
        <w:rPr>
          <w:rFonts w:ascii="Arial" w:hAnsi="Arial" w:cs="Arial"/>
        </w:rPr>
        <w:t>A paca (</w:t>
      </w:r>
      <w:r w:rsidRPr="0040568F">
        <w:rPr>
          <w:rFonts w:ascii="Arial" w:hAnsi="Arial" w:cs="Arial"/>
          <w:i/>
        </w:rPr>
        <w:t>Agouti paca</w:t>
      </w:r>
      <w:r w:rsidRPr="0040568F">
        <w:rPr>
          <w:rFonts w:ascii="Arial" w:hAnsi="Arial" w:cs="Arial"/>
        </w:rPr>
        <w:t>), uma espécie roedora, é categorizada como “em perigo (EN)” no Paraná e “menos preocupante (LC)” no mundo (MMA, 2014; IUCN 2016). Podem ocupar diversos tipos de ambientes, mas preferem áreas florestadas nas proximidades de rios e banhados (Mikich &amp; Bérnils, 2004). Uma ameaça à essa roedora foi a introdução do javali (</w:t>
      </w:r>
      <w:r w:rsidRPr="0040568F">
        <w:rPr>
          <w:rFonts w:ascii="Arial" w:hAnsi="Arial" w:cs="Arial"/>
          <w:i/>
        </w:rPr>
        <w:t>Sus scrofa</w:t>
      </w:r>
      <w:r w:rsidRPr="0040568F">
        <w:rPr>
          <w:rFonts w:ascii="Arial" w:hAnsi="Arial" w:cs="Arial"/>
        </w:rPr>
        <w:t xml:space="preserve">), uma espécie de porco monteiro bem agressiva (Desbiez </w:t>
      </w:r>
      <w:r w:rsidRPr="0040568F">
        <w:rPr>
          <w:rFonts w:ascii="Arial" w:hAnsi="Arial" w:cs="Arial"/>
          <w:i/>
        </w:rPr>
        <w:t>et al</w:t>
      </w:r>
      <w:r w:rsidRPr="0040568F">
        <w:rPr>
          <w:rFonts w:ascii="Arial" w:hAnsi="Arial" w:cs="Arial"/>
        </w:rPr>
        <w:t>., 2012).</w:t>
      </w:r>
    </w:p>
    <w:p w14:paraId="375565BC" w14:textId="77777777" w:rsidR="003844F2" w:rsidRPr="0040568F" w:rsidRDefault="003844F2" w:rsidP="0040568F">
      <w:pPr>
        <w:spacing w:line="360" w:lineRule="auto"/>
        <w:jc w:val="both"/>
        <w:rPr>
          <w:rFonts w:ascii="Arial" w:hAnsi="Arial" w:cs="Arial"/>
        </w:rPr>
      </w:pPr>
      <w:r w:rsidRPr="0040568F">
        <w:rPr>
          <w:rFonts w:ascii="Arial" w:hAnsi="Arial" w:cs="Arial"/>
        </w:rPr>
        <w:tab/>
      </w:r>
    </w:p>
    <w:p w14:paraId="622CB8DC" w14:textId="2FA3960B" w:rsidR="003844F2" w:rsidRPr="0040568F" w:rsidRDefault="003844F2" w:rsidP="0040568F">
      <w:pPr>
        <w:spacing w:line="360" w:lineRule="auto"/>
        <w:jc w:val="both"/>
        <w:rPr>
          <w:rFonts w:ascii="Arial" w:hAnsi="Arial" w:cs="Arial"/>
        </w:rPr>
      </w:pPr>
      <w:r w:rsidRPr="0040568F">
        <w:rPr>
          <w:rFonts w:ascii="Arial" w:hAnsi="Arial" w:cs="Arial"/>
        </w:rPr>
        <w:t>Aves</w:t>
      </w:r>
    </w:p>
    <w:p w14:paraId="68BCA869" w14:textId="77777777" w:rsidR="003844F2" w:rsidRPr="0040568F" w:rsidRDefault="003844F2" w:rsidP="0040568F">
      <w:pPr>
        <w:spacing w:line="360" w:lineRule="auto"/>
        <w:jc w:val="both"/>
        <w:rPr>
          <w:rFonts w:ascii="Arial" w:hAnsi="Arial" w:cs="Arial"/>
        </w:rPr>
      </w:pPr>
    </w:p>
    <w:p w14:paraId="2895B1D7" w14:textId="77777777" w:rsidR="003844F2" w:rsidRPr="0040568F" w:rsidRDefault="003844F2" w:rsidP="0040568F">
      <w:pPr>
        <w:spacing w:line="360" w:lineRule="auto"/>
        <w:ind w:firstLine="720"/>
        <w:jc w:val="both"/>
        <w:rPr>
          <w:rFonts w:ascii="Arial" w:hAnsi="Arial" w:cs="Arial"/>
        </w:rPr>
      </w:pPr>
      <w:r w:rsidRPr="0040568F">
        <w:rPr>
          <w:rFonts w:ascii="Arial" w:hAnsi="Arial" w:cs="Arial"/>
        </w:rPr>
        <w:t xml:space="preserve">Atualmente, 15 espécies de aves encontradas na APA de Guaraqueçaba estão nas listas de fauna ameaçadas de extinção. Dentre elas, 6 correspondem à Ordem Passeriformes, duas à Ordem Psittaciformes, e uma para as Ordens Accipitriformes, Columbiformes, Struthioniformes, Ciconiiformes, </w:t>
      </w:r>
      <w:proofErr w:type="gramStart"/>
      <w:r w:rsidRPr="0040568F">
        <w:rPr>
          <w:rFonts w:ascii="Arial" w:hAnsi="Arial" w:cs="Arial"/>
        </w:rPr>
        <w:t>Galliformes,  Pelecaniformes</w:t>
      </w:r>
      <w:proofErr w:type="gramEnd"/>
      <w:r w:rsidRPr="0040568F">
        <w:rPr>
          <w:rFonts w:ascii="Arial" w:hAnsi="Arial" w:cs="Arial"/>
        </w:rPr>
        <w:t xml:space="preserve"> e Tinamiformes. Sendo que 4 espécies são endêmicas do bioma Mata Atlântica.</w:t>
      </w:r>
    </w:p>
    <w:p w14:paraId="11D45BF3" w14:textId="77777777" w:rsidR="003844F2" w:rsidRPr="0040568F" w:rsidRDefault="003844F2" w:rsidP="0040568F">
      <w:pPr>
        <w:spacing w:line="360" w:lineRule="auto"/>
        <w:ind w:firstLine="720"/>
        <w:jc w:val="both"/>
        <w:rPr>
          <w:rFonts w:ascii="Arial" w:hAnsi="Arial" w:cs="Arial"/>
        </w:rPr>
      </w:pPr>
      <w:r w:rsidRPr="0040568F">
        <w:rPr>
          <w:rFonts w:ascii="Arial" w:hAnsi="Arial" w:cs="Arial"/>
        </w:rPr>
        <w:t>O papagaio-de-cara-roxa (</w:t>
      </w:r>
      <w:r w:rsidRPr="0040568F">
        <w:rPr>
          <w:rFonts w:ascii="Arial" w:hAnsi="Arial" w:cs="Arial"/>
          <w:i/>
        </w:rPr>
        <w:t>Amazona brasiliensis</w:t>
      </w:r>
      <w:r w:rsidRPr="0040568F">
        <w:rPr>
          <w:rFonts w:ascii="Arial" w:hAnsi="Arial" w:cs="Arial"/>
        </w:rPr>
        <w:t xml:space="preserve">), ave endêmica do bioma Mata Atlântica e espécie bandeira, é categorizada em “quase ameaçada (NT)” (MMA, 2014). Sua atual categoria representa um avanço na conservação da espécie, pois até pouco tempo era uma espécie considerada “em perigo (EN)” (Mikich &amp; Bérnils, 2004).  As ameaças à essa ave pertencente à Ordem Psittaciformes é sua procura como ave de estimação, e a fragmentação do habitat </w:t>
      </w:r>
      <w:proofErr w:type="gramStart"/>
      <w:r w:rsidRPr="0040568F">
        <w:rPr>
          <w:rFonts w:ascii="Arial" w:hAnsi="Arial" w:cs="Arial"/>
        </w:rPr>
        <w:t>devido à</w:t>
      </w:r>
      <w:proofErr w:type="gramEnd"/>
      <w:r w:rsidRPr="0040568F">
        <w:rPr>
          <w:rFonts w:ascii="Arial" w:hAnsi="Arial" w:cs="Arial"/>
        </w:rPr>
        <w:t xml:space="preserve"> ocupações humanas, que também favorece o tráfico, pois </w:t>
      </w:r>
      <w:r w:rsidRPr="0040568F">
        <w:rPr>
          <w:rFonts w:ascii="Arial" w:hAnsi="Arial" w:cs="Arial"/>
        </w:rPr>
        <w:lastRenderedPageBreak/>
        <w:t>facilita o acesso às áreas de reprodução para captura de filhotes (MMA, 2011). A restrita distribuição geográfica da espécie faz com que fragmentações gerem impactos consideráveis (MMA, 2011). Além disso, a carência no planejamento do fluxo turístico e a especulação imobiliária são sérias ameaças (MMA, 2011).</w:t>
      </w:r>
    </w:p>
    <w:p w14:paraId="1AD840C3" w14:textId="77777777" w:rsidR="003844F2" w:rsidRPr="0040568F" w:rsidRDefault="003844F2" w:rsidP="0040568F">
      <w:pPr>
        <w:spacing w:line="360" w:lineRule="auto"/>
        <w:ind w:firstLine="720"/>
        <w:jc w:val="both"/>
        <w:rPr>
          <w:rFonts w:ascii="Arial" w:hAnsi="Arial" w:cs="Arial"/>
        </w:rPr>
      </w:pPr>
      <w:r w:rsidRPr="0040568F">
        <w:rPr>
          <w:rFonts w:ascii="Arial" w:hAnsi="Arial" w:cs="Arial"/>
        </w:rPr>
        <w:t>Outra espécie endêmica da Mata Atlântica ameaçada de extinção é o bicudinho-do-brejo (</w:t>
      </w:r>
      <w:r w:rsidRPr="0040568F">
        <w:rPr>
          <w:rFonts w:ascii="Arial" w:hAnsi="Arial" w:cs="Arial"/>
          <w:i/>
        </w:rPr>
        <w:t>Stymphalornis acutirostris</w:t>
      </w:r>
      <w:r w:rsidRPr="0040568F">
        <w:rPr>
          <w:rFonts w:ascii="Arial" w:hAnsi="Arial" w:cs="Arial"/>
        </w:rPr>
        <w:t>), que é considerada “em perigo (EN)” (Mikich &amp; Bérnils, 2004; MMA, 2014; IUCN, 2015). A ave é pertencente à Ordem Passeriformes e habita áreas alagadas das planícies costeiras (Mikich &amp; Bérnils, 2004). Há ainda 5 espécies da mesma ordem. A cigarrinha (</w:t>
      </w:r>
      <w:r w:rsidRPr="0040568F">
        <w:rPr>
          <w:rFonts w:ascii="Arial" w:hAnsi="Arial" w:cs="Arial"/>
          <w:i/>
        </w:rPr>
        <w:t>Sporophila falcirostris</w:t>
      </w:r>
      <w:r w:rsidRPr="0040568F">
        <w:rPr>
          <w:rFonts w:ascii="Arial" w:hAnsi="Arial" w:cs="Arial"/>
        </w:rPr>
        <w:t>) assim como o pichochó (</w:t>
      </w:r>
      <w:r w:rsidRPr="0040568F">
        <w:rPr>
          <w:rFonts w:ascii="Arial" w:hAnsi="Arial" w:cs="Arial"/>
          <w:i/>
        </w:rPr>
        <w:t>Sporophila frontalis</w:t>
      </w:r>
      <w:r w:rsidRPr="0040568F">
        <w:rPr>
          <w:rFonts w:ascii="Arial" w:hAnsi="Arial" w:cs="Arial"/>
        </w:rPr>
        <w:t xml:space="preserve">), são consideradas espécies “vulneráveis (VU)” em todas as esferas de avaliação (Mikich &amp; Bérnils, 2004; MMA, 2014; IUCN, 2015). A primeira espécie habita o estrato médio a inferior de regiões florestadas da Serra do Mar e planície litorânea (Mikich &amp; Bérnils, 2004), semelhante à segunda que ocasionalmente ocorre em áreas de restinga (Mikich &amp; Bérnils, 2004). As duas espécies são alvo da captura e comércio ilegal de aves de gaiola (Tossulino </w:t>
      </w:r>
      <w:r w:rsidRPr="0040568F">
        <w:rPr>
          <w:rFonts w:ascii="Arial" w:hAnsi="Arial" w:cs="Arial"/>
          <w:i/>
        </w:rPr>
        <w:t>et al</w:t>
      </w:r>
      <w:r w:rsidRPr="0040568F">
        <w:rPr>
          <w:rFonts w:ascii="Arial" w:hAnsi="Arial" w:cs="Arial"/>
        </w:rPr>
        <w:t>., 2006). O figuinha-do-mangue (</w:t>
      </w:r>
      <w:r w:rsidRPr="0040568F">
        <w:rPr>
          <w:rFonts w:ascii="Arial" w:hAnsi="Arial" w:cs="Arial"/>
          <w:i/>
        </w:rPr>
        <w:t>Conirostrum bicolor</w:t>
      </w:r>
      <w:r w:rsidRPr="0040568F">
        <w:rPr>
          <w:rFonts w:ascii="Arial" w:hAnsi="Arial" w:cs="Arial"/>
        </w:rPr>
        <w:t>), é avaliada em “vulnerável (VU)” no Paraná e “quase ameaçado (NT)” no mundo (Mikich &amp; Bérnils, 2004; IUCN, 2012). A razão do declínio de sua espécie é a degradação de manguezais, dos quais essas aves são extremamente dependentes (Mikich &amp; Bérnils, 2004). O curió (</w:t>
      </w:r>
      <w:r w:rsidRPr="0040568F">
        <w:rPr>
          <w:rFonts w:ascii="Arial" w:hAnsi="Arial" w:cs="Arial"/>
          <w:i/>
        </w:rPr>
        <w:t>Oryzoborus angolensis</w:t>
      </w:r>
      <w:r w:rsidRPr="0040568F">
        <w:rPr>
          <w:rFonts w:ascii="Arial" w:hAnsi="Arial" w:cs="Arial"/>
        </w:rPr>
        <w:t>) é considerado estadualmente “vulnerável (VU)” e globalmente “menos preocupante” (Mikich &amp; Bérnils, 2004; IUCN, 2012). A maior ameaça é sua captura para cativeiro e comércio ilegal (Mikich &amp; Bérnils, 2004). O sabiá-pimenta ou coroxoxó-do-litoral (</w:t>
      </w:r>
      <w:r w:rsidRPr="0040568F">
        <w:rPr>
          <w:rFonts w:ascii="Arial" w:hAnsi="Arial" w:cs="Arial"/>
          <w:i/>
        </w:rPr>
        <w:t>Carpornis melanocephala</w:t>
      </w:r>
      <w:r w:rsidRPr="0040568F">
        <w:rPr>
          <w:rFonts w:ascii="Arial" w:hAnsi="Arial" w:cs="Arial"/>
        </w:rPr>
        <w:t>) é avaliada como “vulnerável (VU)” (Mikich &amp; Bérnils, 2004; MMA, 2014; IUCN, 2012). Habita a copa e o estrato médio-superior de florestas primárias (Mikich &amp; Bérnils, 2004).</w:t>
      </w:r>
    </w:p>
    <w:p w14:paraId="75393741" w14:textId="77777777" w:rsidR="003844F2" w:rsidRPr="0040568F" w:rsidRDefault="003844F2" w:rsidP="0040568F">
      <w:pPr>
        <w:spacing w:line="360" w:lineRule="auto"/>
        <w:ind w:firstLine="720"/>
        <w:jc w:val="both"/>
        <w:rPr>
          <w:rFonts w:ascii="Arial" w:hAnsi="Arial" w:cs="Arial"/>
        </w:rPr>
      </w:pPr>
      <w:r w:rsidRPr="0040568F">
        <w:rPr>
          <w:rFonts w:ascii="Arial" w:hAnsi="Arial" w:cs="Arial"/>
        </w:rPr>
        <w:t>O cunhataí (</w:t>
      </w:r>
      <w:r w:rsidRPr="0040568F">
        <w:rPr>
          <w:rFonts w:ascii="Arial" w:hAnsi="Arial" w:cs="Arial"/>
          <w:i/>
        </w:rPr>
        <w:t>Triclaria malachitacea</w:t>
      </w:r>
      <w:r w:rsidRPr="0040568F">
        <w:rPr>
          <w:rFonts w:ascii="Arial" w:hAnsi="Arial" w:cs="Arial"/>
        </w:rPr>
        <w:t>), da Ordem Psittaciformes, apresenta-se como “vulnerável (VU)” no Paraná e “quase ameaçado (NT)” no mundo (Mikich &amp; Bérnils, 2004; IUCN, 2013). Costuma habitar as copas das árvores de áreas florestadas (Mikich &amp; Bérnils, 2004). O jaó-do-litoral (</w:t>
      </w:r>
      <w:r w:rsidRPr="0040568F">
        <w:rPr>
          <w:rFonts w:ascii="Arial" w:hAnsi="Arial" w:cs="Arial"/>
          <w:i/>
        </w:rPr>
        <w:t>Crypturellus noctivagus</w:t>
      </w:r>
      <w:r w:rsidRPr="0040568F">
        <w:rPr>
          <w:rFonts w:ascii="Arial" w:hAnsi="Arial" w:cs="Arial"/>
        </w:rPr>
        <w:t xml:space="preserve">), único representante da Ordem Struthioniformes, apresenta-se “vulnerável (VU)” (Mikich &amp; Bérnils, 2004; MMA, 2014; IUCN, 2012). Habita desde o nível do mar até 500 metros de altura, preferencialmente </w:t>
      </w:r>
      <w:r w:rsidRPr="0040568F">
        <w:rPr>
          <w:rFonts w:ascii="Arial" w:hAnsi="Arial" w:cs="Arial"/>
        </w:rPr>
        <w:lastRenderedPageBreak/>
        <w:t>em florestas maduras em condições primárias (Mikich &amp; Bérnils, 2004). O socó-boi-escuro (</w:t>
      </w:r>
      <w:r w:rsidRPr="0040568F">
        <w:rPr>
          <w:rFonts w:ascii="Arial" w:hAnsi="Arial" w:cs="Arial"/>
          <w:i/>
        </w:rPr>
        <w:t>Tigrisoma fasciatum</w:t>
      </w:r>
      <w:r w:rsidRPr="0040568F">
        <w:rPr>
          <w:rFonts w:ascii="Arial" w:hAnsi="Arial" w:cs="Arial"/>
        </w:rPr>
        <w:t>), da Ordem Pelecaniformes, é avaliada estadualmente “em pergio (EN)”, nacionalmente em “vulnerável (VU)” e globalmente em “menos preocupante (LC)” (Mikich &amp; Bérnils, 2004; MMA 2014; IUCN, 2012). Habita rios e córregos límpidos de florestas primárias e secundárias (Mikich &amp; Bérnils, 2004). A jacutinga (</w:t>
      </w:r>
      <w:r w:rsidRPr="0040568F">
        <w:rPr>
          <w:rFonts w:ascii="Arial" w:hAnsi="Arial" w:cs="Arial"/>
          <w:i/>
        </w:rPr>
        <w:t>Aburria jacutinga</w:t>
      </w:r>
      <w:r w:rsidRPr="0040568F">
        <w:rPr>
          <w:rFonts w:ascii="Arial" w:hAnsi="Arial" w:cs="Arial"/>
        </w:rPr>
        <w:t>), da Ordem Galliformes, é considerada “em perigo (EN)” nas esferas estadual, nacional e global (Mikich &amp; Bérnils, 2004; MMA 2014; IUCN, 2012). Habita florestas primárias e secundárias, usualmente próximos a cursos d’água, ocupando os estratos altos (Mikich &amp; Bérnils, 2004).</w:t>
      </w:r>
    </w:p>
    <w:p w14:paraId="2F099E38" w14:textId="77777777" w:rsidR="003844F2" w:rsidRPr="0040568F" w:rsidRDefault="003844F2" w:rsidP="0040568F">
      <w:pPr>
        <w:spacing w:line="360" w:lineRule="auto"/>
        <w:ind w:firstLine="720"/>
        <w:jc w:val="both"/>
        <w:rPr>
          <w:rFonts w:ascii="Arial" w:hAnsi="Arial" w:cs="Arial"/>
        </w:rPr>
      </w:pPr>
      <w:r w:rsidRPr="0040568F">
        <w:rPr>
          <w:rFonts w:ascii="Arial" w:hAnsi="Arial" w:cs="Arial"/>
        </w:rPr>
        <w:t>O macuco (</w:t>
      </w:r>
      <w:r w:rsidRPr="0040568F">
        <w:rPr>
          <w:rFonts w:ascii="Arial" w:hAnsi="Arial" w:cs="Arial"/>
          <w:i/>
        </w:rPr>
        <w:t>Tinamus solitarius</w:t>
      </w:r>
      <w:r w:rsidRPr="0040568F">
        <w:rPr>
          <w:rFonts w:ascii="Arial" w:hAnsi="Arial" w:cs="Arial"/>
        </w:rPr>
        <w:t>), da Ordem Tinamiformes, tem sua conservação avaliada em “vulnerável (VU)” no estado do Paraná e “quase ameaçado (NT)” no mundo (Mikich &amp; Bérnils, 2004; IUCN, 2012). Habita florestas de sub-bosque, preferencialmente perto de cursos d’água (Mikich &amp; Bérnils, 2004). A caça dessa espécie é um fato crítico para o declíneo de suas populações, pois apresenta alto valor cinegético, pelo paladar e volume de sua carne (Mikich &amp; Bérnils, 2004).</w:t>
      </w:r>
    </w:p>
    <w:p w14:paraId="1F078983" w14:textId="77777777" w:rsidR="003844F2" w:rsidRPr="0040568F" w:rsidRDefault="003844F2" w:rsidP="0040568F">
      <w:pPr>
        <w:spacing w:line="360" w:lineRule="auto"/>
        <w:ind w:firstLine="720"/>
        <w:jc w:val="both"/>
        <w:rPr>
          <w:rFonts w:ascii="Arial" w:hAnsi="Arial" w:cs="Arial"/>
        </w:rPr>
      </w:pPr>
      <w:r w:rsidRPr="0040568F">
        <w:rPr>
          <w:rFonts w:ascii="Arial" w:hAnsi="Arial" w:cs="Arial"/>
        </w:rPr>
        <w:t>O guará (</w:t>
      </w:r>
      <w:r w:rsidRPr="0040568F">
        <w:rPr>
          <w:rFonts w:ascii="Arial" w:hAnsi="Arial" w:cs="Arial"/>
          <w:i/>
        </w:rPr>
        <w:t>Eudocimus ruber</w:t>
      </w:r>
      <w:r w:rsidRPr="0040568F">
        <w:rPr>
          <w:rFonts w:ascii="Arial" w:hAnsi="Arial" w:cs="Arial"/>
        </w:rPr>
        <w:t>), da Ordem Ciconiiformes, é considerada “criticamente em perigo (CR)” à nível estadual e “quase ameaçado (NT)” à global (Mikich &amp; Bérnils, 2004; IUCN, 2012). Habita áreas de manguezais e nas margens de rios e lagos de água salobra (Mikich &amp; Bérnils, 2004). O gavião-caracoleiro (</w:t>
      </w:r>
      <w:r w:rsidRPr="0040568F">
        <w:rPr>
          <w:rFonts w:ascii="Arial" w:hAnsi="Arial" w:cs="Arial"/>
          <w:i/>
        </w:rPr>
        <w:t>Chondrohierax uncinatus</w:t>
      </w:r>
      <w:r w:rsidRPr="0040568F">
        <w:rPr>
          <w:rFonts w:ascii="Arial" w:hAnsi="Arial" w:cs="Arial"/>
        </w:rPr>
        <w:t>), da Ordem Accipitriformes, tem sua conservação avaliada em “vulnerável (VU)” no estado do Paraná e “menos preocupante (LC)” no mundo (Mikich &amp; Bérnils, 2004; IUCN, 2012). Habita o interior de florestas com vegetação densa em baixas latitudes (Mikich &amp; Bérnils, 2004).</w:t>
      </w:r>
    </w:p>
    <w:p w14:paraId="7F331EC8" w14:textId="77777777" w:rsidR="003844F2" w:rsidRPr="0040568F" w:rsidRDefault="003844F2" w:rsidP="0040568F">
      <w:pPr>
        <w:spacing w:line="360" w:lineRule="auto"/>
        <w:ind w:firstLine="720"/>
        <w:jc w:val="both"/>
        <w:rPr>
          <w:rFonts w:ascii="Arial" w:hAnsi="Arial" w:cs="Arial"/>
        </w:rPr>
      </w:pPr>
      <w:r w:rsidRPr="0040568F">
        <w:rPr>
          <w:rFonts w:ascii="Arial" w:hAnsi="Arial" w:cs="Arial"/>
        </w:rPr>
        <w:t>A ave com a situação mais crítica entre todas é o pararu-espelho (</w:t>
      </w:r>
      <w:r w:rsidRPr="0040568F">
        <w:rPr>
          <w:rFonts w:ascii="Arial" w:hAnsi="Arial" w:cs="Arial"/>
          <w:i/>
        </w:rPr>
        <w:t>Claravis godefrida</w:t>
      </w:r>
      <w:r w:rsidRPr="0040568F">
        <w:rPr>
          <w:rFonts w:ascii="Arial" w:hAnsi="Arial" w:cs="Arial"/>
        </w:rPr>
        <w:t>). Essa ave da Ordem Columbiformes é considerada como “criticamente em perigo (CR)” em todas as avaliações e até “possivelmente extinta (PEX)” no Brasil (Mikich &amp; Bérnils, 2004; MMA 2014; IUCN, 2012). Habita florestas serranas com sub-bosques ou clareiras e taquarais (Mikich &amp; Bérnils, 2004).</w:t>
      </w:r>
    </w:p>
    <w:p w14:paraId="6730E7B3" w14:textId="77777777" w:rsidR="003844F2" w:rsidRPr="0040568F" w:rsidRDefault="003844F2" w:rsidP="0040568F">
      <w:pPr>
        <w:spacing w:line="360" w:lineRule="auto"/>
        <w:jc w:val="both"/>
        <w:rPr>
          <w:rFonts w:ascii="Arial" w:hAnsi="Arial" w:cs="Arial"/>
        </w:rPr>
      </w:pPr>
    </w:p>
    <w:p w14:paraId="5657A293" w14:textId="7DFDEBC9" w:rsidR="003844F2" w:rsidRPr="0040568F" w:rsidRDefault="003844F2" w:rsidP="00A94388">
      <w:pPr>
        <w:spacing w:line="360" w:lineRule="auto"/>
        <w:jc w:val="both"/>
        <w:rPr>
          <w:rFonts w:ascii="Arial" w:hAnsi="Arial" w:cs="Arial"/>
        </w:rPr>
      </w:pPr>
      <w:r w:rsidRPr="0040568F">
        <w:rPr>
          <w:rFonts w:ascii="Arial" w:hAnsi="Arial" w:cs="Arial"/>
        </w:rPr>
        <w:t>Répteis</w:t>
      </w:r>
    </w:p>
    <w:p w14:paraId="7B04D7B6" w14:textId="77777777" w:rsidR="003844F2" w:rsidRPr="0040568F" w:rsidRDefault="003844F2" w:rsidP="0040568F">
      <w:pPr>
        <w:spacing w:line="360" w:lineRule="auto"/>
        <w:ind w:firstLine="720"/>
        <w:jc w:val="both"/>
        <w:rPr>
          <w:rFonts w:ascii="Arial" w:hAnsi="Arial" w:cs="Arial"/>
        </w:rPr>
      </w:pPr>
      <w:r w:rsidRPr="0040568F">
        <w:rPr>
          <w:rFonts w:ascii="Arial" w:hAnsi="Arial" w:cs="Arial"/>
        </w:rPr>
        <w:lastRenderedPageBreak/>
        <w:t>As 5 espécies de répteis ameaçadas de extinção ocorrentes na APA de Guaraqueçaba são tartarugas marinhas, animais pertencentes à Ordem Testudinata. A tartaruga-verde (</w:t>
      </w:r>
      <w:r w:rsidRPr="0040568F">
        <w:rPr>
          <w:rFonts w:ascii="Arial" w:hAnsi="Arial" w:cs="Arial"/>
          <w:i/>
        </w:rPr>
        <w:t>Chelonia mydas</w:t>
      </w:r>
      <w:r w:rsidRPr="0040568F">
        <w:rPr>
          <w:rFonts w:ascii="Arial" w:hAnsi="Arial" w:cs="Arial"/>
        </w:rPr>
        <w:t>), a tartaruga-de-pente (</w:t>
      </w:r>
      <w:r w:rsidRPr="0040568F">
        <w:rPr>
          <w:rFonts w:ascii="Arial" w:hAnsi="Arial" w:cs="Arial"/>
          <w:i/>
        </w:rPr>
        <w:t>Eretmochelys imbricata</w:t>
      </w:r>
      <w:r w:rsidRPr="0040568F">
        <w:rPr>
          <w:rFonts w:ascii="Arial" w:hAnsi="Arial" w:cs="Arial"/>
        </w:rPr>
        <w:t>), a tartaruga-oliva (</w:t>
      </w:r>
      <w:r w:rsidRPr="0040568F">
        <w:rPr>
          <w:rFonts w:ascii="Arial" w:hAnsi="Arial" w:cs="Arial"/>
          <w:i/>
        </w:rPr>
        <w:t>Lepidochelys olivacea</w:t>
      </w:r>
      <w:r w:rsidRPr="0040568F">
        <w:rPr>
          <w:rFonts w:ascii="Arial" w:hAnsi="Arial" w:cs="Arial"/>
        </w:rPr>
        <w:t>), a tartaruga-cabeçuda (</w:t>
      </w:r>
      <w:r w:rsidRPr="0040568F">
        <w:rPr>
          <w:rFonts w:ascii="Arial" w:hAnsi="Arial" w:cs="Arial"/>
          <w:i/>
        </w:rPr>
        <w:t>Caretta caretta</w:t>
      </w:r>
      <w:r w:rsidRPr="0040568F">
        <w:rPr>
          <w:rFonts w:ascii="Arial" w:hAnsi="Arial" w:cs="Arial"/>
        </w:rPr>
        <w:t>), são espécies da Família Cheloniidae e a tartaruga-de-couro (</w:t>
      </w:r>
      <w:r w:rsidRPr="0040568F">
        <w:rPr>
          <w:rFonts w:ascii="Arial" w:hAnsi="Arial" w:cs="Arial"/>
          <w:i/>
        </w:rPr>
        <w:t>Dermochelys coriacea</w:t>
      </w:r>
      <w:r w:rsidRPr="0040568F">
        <w:rPr>
          <w:rFonts w:ascii="Arial" w:hAnsi="Arial" w:cs="Arial"/>
        </w:rPr>
        <w:t>), única espécie da Família Dermochelydae. No Paraná, as principais ameaças antrópicas às tartarugas marinhas são o consumo de plástico, dragagens, construções de enrocamentos e moles, tráfego de embarcações e captura incidentais na pesca, sobretudo redes de emalhe. Todas foram avaliadas à nível estadual com “dados insuficientes (DD</w:t>
      </w:r>
      <w:proofErr w:type="gramStart"/>
      <w:r w:rsidRPr="0040568F">
        <w:rPr>
          <w:rFonts w:ascii="Arial" w:hAnsi="Arial" w:cs="Arial"/>
        </w:rPr>
        <w:t>)”  (</w:t>
      </w:r>
      <w:proofErr w:type="gramEnd"/>
      <w:r w:rsidRPr="0040568F">
        <w:rPr>
          <w:rFonts w:ascii="Arial" w:hAnsi="Arial" w:cs="Arial"/>
        </w:rPr>
        <w:t>Mikich &amp; Bérnils, 2004).</w:t>
      </w:r>
    </w:p>
    <w:p w14:paraId="03D45A0E" w14:textId="77777777" w:rsidR="003844F2" w:rsidRPr="0040568F" w:rsidRDefault="003844F2" w:rsidP="0040568F">
      <w:pPr>
        <w:spacing w:line="360" w:lineRule="auto"/>
        <w:ind w:firstLine="720"/>
        <w:jc w:val="both"/>
        <w:rPr>
          <w:rFonts w:ascii="Arial" w:hAnsi="Arial" w:cs="Arial"/>
        </w:rPr>
      </w:pPr>
      <w:r w:rsidRPr="0040568F">
        <w:rPr>
          <w:rFonts w:ascii="Arial" w:hAnsi="Arial" w:cs="Arial"/>
        </w:rPr>
        <w:t>A tartaruga-verde (</w:t>
      </w:r>
      <w:r w:rsidRPr="0040568F">
        <w:rPr>
          <w:rFonts w:ascii="Arial" w:hAnsi="Arial" w:cs="Arial"/>
          <w:i/>
        </w:rPr>
        <w:t>Chelonia mydas</w:t>
      </w:r>
      <w:r w:rsidRPr="0040568F">
        <w:rPr>
          <w:rFonts w:ascii="Arial" w:hAnsi="Arial" w:cs="Arial"/>
        </w:rPr>
        <w:t xml:space="preserve">) é a espécie mais ocorrente das tartarugas-marinhas no Paraná. Sua categorização nacional é “vulnerável (VU)” e global é “em perigo (EN)” (MMA, 2014; IUCN, 2004). É a espécie de tartaruga-marinha com maior número de ocorrências na costa do Brasil, entre encalhes, avistagens, capturas incidentais em pesca (Banco de Dados TAMAR/ SITAMAR). Indivíduos imaturos de tartarugas-verde utilizam os bancos de gramas e macroalgas marinhas dos estuários e ilhas da costa do Paraná como área de forrageio (Guebert-Bartholo </w:t>
      </w:r>
      <w:r w:rsidRPr="0040568F">
        <w:rPr>
          <w:rFonts w:ascii="Arial" w:hAnsi="Arial" w:cs="Arial"/>
          <w:i/>
        </w:rPr>
        <w:t>et al</w:t>
      </w:r>
      <w:r w:rsidRPr="0040568F">
        <w:rPr>
          <w:rFonts w:ascii="Arial" w:hAnsi="Arial" w:cs="Arial"/>
        </w:rPr>
        <w:t>. 2011). O comprimento curvilíneo de carapaça dos indivíduos adultos no Brasil tem média de 115,6 cm (Moreira, 2003). Já a carapaça das juvenis tartarugas-verde (</w:t>
      </w:r>
      <w:r w:rsidRPr="0040568F">
        <w:rPr>
          <w:rFonts w:ascii="Arial" w:hAnsi="Arial" w:cs="Arial"/>
          <w:i/>
        </w:rPr>
        <w:t>Chelonia mydas</w:t>
      </w:r>
      <w:r w:rsidRPr="0040568F">
        <w:rPr>
          <w:rFonts w:ascii="Arial" w:hAnsi="Arial" w:cs="Arial"/>
        </w:rPr>
        <w:t xml:space="preserve">) no Paraná tem a média curvilínea de 40 cm de comprimento (Gama </w:t>
      </w:r>
      <w:r w:rsidRPr="0040568F">
        <w:rPr>
          <w:rFonts w:ascii="Arial" w:hAnsi="Arial" w:cs="Arial"/>
          <w:i/>
        </w:rPr>
        <w:t xml:space="preserve">et al., </w:t>
      </w:r>
      <w:r w:rsidRPr="0040568F">
        <w:rPr>
          <w:rFonts w:ascii="Arial" w:hAnsi="Arial" w:cs="Arial"/>
        </w:rPr>
        <w:t xml:space="preserve">2016). No Paraná, cerca de 68% dos indivíduos possuem plástico no estômago e 18% tem marcas de interação com a pesca, como cicatrizes na pele e amputações (Gama </w:t>
      </w:r>
      <w:r w:rsidRPr="0040568F">
        <w:rPr>
          <w:rFonts w:ascii="Arial" w:hAnsi="Arial" w:cs="Arial"/>
          <w:i/>
        </w:rPr>
        <w:t xml:space="preserve">et al., </w:t>
      </w:r>
      <w:r w:rsidRPr="0040568F">
        <w:rPr>
          <w:rFonts w:ascii="Arial" w:hAnsi="Arial" w:cs="Arial"/>
        </w:rPr>
        <w:t>2016).</w:t>
      </w:r>
    </w:p>
    <w:p w14:paraId="048F8529" w14:textId="77777777" w:rsidR="003844F2" w:rsidRPr="0040568F" w:rsidRDefault="003844F2" w:rsidP="0040568F">
      <w:pPr>
        <w:spacing w:line="360" w:lineRule="auto"/>
        <w:ind w:firstLine="720"/>
        <w:jc w:val="both"/>
        <w:rPr>
          <w:rFonts w:ascii="Arial" w:hAnsi="Arial" w:cs="Arial"/>
        </w:rPr>
      </w:pPr>
      <w:r w:rsidRPr="0040568F">
        <w:rPr>
          <w:rFonts w:ascii="Arial" w:hAnsi="Arial" w:cs="Arial"/>
        </w:rPr>
        <w:t>Embora sejam menos comuns, as outras espécies de tartarugas-marinhas também possuem registro no estado do Paraná. A tartaruga-oliva (</w:t>
      </w:r>
      <w:r w:rsidRPr="0040568F">
        <w:rPr>
          <w:rFonts w:ascii="Arial" w:hAnsi="Arial" w:cs="Arial"/>
          <w:i/>
        </w:rPr>
        <w:t>Lepidochelys olivacea</w:t>
      </w:r>
      <w:r w:rsidRPr="0040568F">
        <w:rPr>
          <w:rFonts w:ascii="Arial" w:hAnsi="Arial" w:cs="Arial"/>
        </w:rPr>
        <w:t>), assim como a tartaruga-cabeçuda (</w:t>
      </w:r>
      <w:r w:rsidRPr="0040568F">
        <w:rPr>
          <w:rFonts w:ascii="Arial" w:hAnsi="Arial" w:cs="Arial"/>
          <w:i/>
        </w:rPr>
        <w:t>Caretta caretta</w:t>
      </w:r>
      <w:r w:rsidRPr="0040568F">
        <w:rPr>
          <w:rFonts w:ascii="Arial" w:hAnsi="Arial" w:cs="Arial"/>
        </w:rPr>
        <w:t xml:space="preserve">) são </w:t>
      </w:r>
      <w:proofErr w:type="gramStart"/>
      <w:r w:rsidRPr="0040568F">
        <w:rPr>
          <w:rFonts w:ascii="Arial" w:hAnsi="Arial" w:cs="Arial"/>
        </w:rPr>
        <w:t>consideradas  “</w:t>
      </w:r>
      <w:proofErr w:type="gramEnd"/>
      <w:r w:rsidRPr="0040568F">
        <w:rPr>
          <w:rFonts w:ascii="Arial" w:hAnsi="Arial" w:cs="Arial"/>
        </w:rPr>
        <w:t>em perigo (EN)” de extinção no Brasil e “vulneráveis (VU)” no mundo (MMA, 2014; IUCN, 2008 e 2015). A situação da tartaruga-de-pente (</w:t>
      </w:r>
      <w:r w:rsidRPr="0040568F">
        <w:rPr>
          <w:rFonts w:ascii="Arial" w:hAnsi="Arial" w:cs="Arial"/>
          <w:i/>
        </w:rPr>
        <w:t>Eretmochelys imbricata</w:t>
      </w:r>
      <w:r w:rsidRPr="0040568F">
        <w:rPr>
          <w:rFonts w:ascii="Arial" w:hAnsi="Arial" w:cs="Arial"/>
        </w:rPr>
        <w:t>) é ainda mais grave, ela é considerada “criticamente em perigo (CR)” na esfera nacional e global (MMA, 2014; IUCN, 2008).</w:t>
      </w:r>
    </w:p>
    <w:p w14:paraId="10F4209B" w14:textId="77777777" w:rsidR="003844F2" w:rsidRPr="0040568F" w:rsidRDefault="003844F2" w:rsidP="0040568F">
      <w:pPr>
        <w:spacing w:line="360" w:lineRule="auto"/>
        <w:ind w:firstLine="720"/>
        <w:jc w:val="both"/>
        <w:rPr>
          <w:rFonts w:ascii="Arial" w:hAnsi="Arial" w:cs="Arial"/>
        </w:rPr>
      </w:pPr>
      <w:r w:rsidRPr="0040568F">
        <w:rPr>
          <w:rFonts w:ascii="Arial" w:hAnsi="Arial" w:cs="Arial"/>
        </w:rPr>
        <w:t>A tartaruga-de-couro (</w:t>
      </w:r>
      <w:r w:rsidRPr="0040568F">
        <w:rPr>
          <w:rFonts w:ascii="Arial" w:hAnsi="Arial" w:cs="Arial"/>
          <w:i/>
        </w:rPr>
        <w:t>Dermochelys coriacea</w:t>
      </w:r>
      <w:r w:rsidRPr="0040568F">
        <w:rPr>
          <w:rFonts w:ascii="Arial" w:hAnsi="Arial" w:cs="Arial"/>
        </w:rPr>
        <w:t xml:space="preserve">) é considerada nacionalmente “criticamente em perigo (CR)” e globalmente “vulnerável (VU)” </w:t>
      </w:r>
      <w:r w:rsidRPr="0040568F">
        <w:rPr>
          <w:rFonts w:ascii="Arial" w:hAnsi="Arial" w:cs="Arial"/>
        </w:rPr>
        <w:lastRenderedPageBreak/>
        <w:t xml:space="preserve">(MMA, 2014; IUCN, 2013). É a única espécie de tartaruga-marinha com registro de nidificação no Paraná. Apesar de possuírem o comportamento de voltarem à mesma praia de nascimento para se reproduzir (Bjornal &amp; Zug, 1995), uma fêmea chegou a fazer nidificações ocasionais no litoral do Paraná nos anos de 2007, 2010 e 2013 (Mar Brasil, 2014). Nenhum dos ovos </w:t>
      </w:r>
      <w:proofErr w:type="gramStart"/>
      <w:r w:rsidRPr="0040568F">
        <w:rPr>
          <w:rFonts w:ascii="Arial" w:hAnsi="Arial" w:cs="Arial"/>
        </w:rPr>
        <w:t>eclodiu pois</w:t>
      </w:r>
      <w:proofErr w:type="gramEnd"/>
      <w:r w:rsidRPr="0040568F">
        <w:rPr>
          <w:rFonts w:ascii="Arial" w:hAnsi="Arial" w:cs="Arial"/>
        </w:rPr>
        <w:t xml:space="preserve"> as condições ambientais, como temperatura e granulometria, não são adequadas.</w:t>
      </w:r>
    </w:p>
    <w:p w14:paraId="0093A252" w14:textId="77777777" w:rsidR="003844F2" w:rsidRPr="0040568F" w:rsidRDefault="003844F2" w:rsidP="0040568F">
      <w:pPr>
        <w:spacing w:line="360" w:lineRule="auto"/>
        <w:jc w:val="both"/>
        <w:rPr>
          <w:rFonts w:ascii="Arial" w:hAnsi="Arial" w:cs="Arial"/>
        </w:rPr>
      </w:pPr>
    </w:p>
    <w:p w14:paraId="3AC6C642" w14:textId="29637B7E" w:rsidR="003844F2" w:rsidRPr="0040568F" w:rsidRDefault="003844F2" w:rsidP="0040568F">
      <w:pPr>
        <w:spacing w:line="360" w:lineRule="auto"/>
        <w:jc w:val="both"/>
        <w:rPr>
          <w:rFonts w:ascii="Arial" w:hAnsi="Arial" w:cs="Arial"/>
        </w:rPr>
      </w:pPr>
      <w:r w:rsidRPr="0040568F">
        <w:rPr>
          <w:rFonts w:ascii="Arial" w:hAnsi="Arial" w:cs="Arial"/>
        </w:rPr>
        <w:t>Anfíbia</w:t>
      </w:r>
    </w:p>
    <w:p w14:paraId="76B09ABB" w14:textId="77777777" w:rsidR="003844F2" w:rsidRPr="0040568F" w:rsidRDefault="003844F2" w:rsidP="0040568F">
      <w:pPr>
        <w:spacing w:line="360" w:lineRule="auto"/>
        <w:jc w:val="both"/>
        <w:rPr>
          <w:rFonts w:ascii="Arial" w:hAnsi="Arial" w:cs="Arial"/>
        </w:rPr>
      </w:pPr>
    </w:p>
    <w:p w14:paraId="702CEB8C" w14:textId="77777777" w:rsidR="003844F2" w:rsidRPr="0040568F" w:rsidRDefault="003844F2" w:rsidP="0040568F">
      <w:pPr>
        <w:spacing w:line="360" w:lineRule="auto"/>
        <w:jc w:val="both"/>
        <w:rPr>
          <w:rFonts w:ascii="Arial" w:hAnsi="Arial" w:cs="Arial"/>
        </w:rPr>
      </w:pPr>
      <w:r w:rsidRPr="0040568F">
        <w:rPr>
          <w:rFonts w:ascii="Arial" w:hAnsi="Arial" w:cs="Arial"/>
        </w:rPr>
        <w:tab/>
        <w:t xml:space="preserve">Nenhuma espécie é citada no “Livro Vermelho da Fauna Ameaçada do Estado do Paraná” (Mikich &amp; Bérnils, 2004). Além disso, baseado no levantamento de Santos Pereira </w:t>
      </w:r>
      <w:r w:rsidRPr="0040568F">
        <w:rPr>
          <w:rFonts w:ascii="Arial" w:hAnsi="Arial" w:cs="Arial"/>
          <w:i/>
        </w:rPr>
        <w:t>et al</w:t>
      </w:r>
      <w:r w:rsidRPr="0040568F">
        <w:rPr>
          <w:rFonts w:ascii="Arial" w:hAnsi="Arial" w:cs="Arial"/>
        </w:rPr>
        <w:t xml:space="preserve">. 2016, na qual constatou a ocorrência de 54 espécies de anfíbios presentes na Reserva Natural de Salto Morato, durante amostragens de 2013 </w:t>
      </w:r>
      <w:proofErr w:type="gramStart"/>
      <w:r w:rsidRPr="0040568F">
        <w:rPr>
          <w:rFonts w:ascii="Arial" w:hAnsi="Arial" w:cs="Arial"/>
        </w:rPr>
        <w:t>à</w:t>
      </w:r>
      <w:proofErr w:type="gramEnd"/>
      <w:r w:rsidRPr="0040568F">
        <w:rPr>
          <w:rFonts w:ascii="Arial" w:hAnsi="Arial" w:cs="Arial"/>
        </w:rPr>
        <w:t xml:space="preserve"> 2015, nenhuma espécie encontra-se na “Lista Nacional de Espécies da Fauna Ameaçadas de Extinção” (MMA, 2014).</w:t>
      </w:r>
    </w:p>
    <w:p w14:paraId="06553E31" w14:textId="77777777" w:rsidR="003844F2" w:rsidRPr="0040568F" w:rsidRDefault="003844F2" w:rsidP="0040568F">
      <w:pPr>
        <w:spacing w:line="360" w:lineRule="auto"/>
        <w:jc w:val="both"/>
        <w:rPr>
          <w:rFonts w:ascii="Arial" w:hAnsi="Arial" w:cs="Arial"/>
        </w:rPr>
      </w:pPr>
    </w:p>
    <w:p w14:paraId="0F3F99AC" w14:textId="688547B2" w:rsidR="003844F2" w:rsidRPr="0040568F" w:rsidRDefault="003844F2" w:rsidP="0040568F">
      <w:pPr>
        <w:spacing w:line="360" w:lineRule="auto"/>
        <w:jc w:val="both"/>
        <w:rPr>
          <w:rFonts w:ascii="Arial" w:hAnsi="Arial" w:cs="Arial"/>
        </w:rPr>
      </w:pPr>
      <w:r w:rsidRPr="0040568F">
        <w:rPr>
          <w:rFonts w:ascii="Arial" w:hAnsi="Arial" w:cs="Arial"/>
        </w:rPr>
        <w:t>Ictiofauna</w:t>
      </w:r>
    </w:p>
    <w:p w14:paraId="15F713FC" w14:textId="77777777" w:rsidR="003844F2" w:rsidRPr="0040568F" w:rsidRDefault="003844F2" w:rsidP="0040568F">
      <w:pPr>
        <w:spacing w:line="360" w:lineRule="auto"/>
        <w:jc w:val="both"/>
        <w:rPr>
          <w:rFonts w:ascii="Arial" w:hAnsi="Arial" w:cs="Arial"/>
        </w:rPr>
      </w:pPr>
    </w:p>
    <w:p w14:paraId="42C65C60" w14:textId="77777777" w:rsidR="003844F2" w:rsidRPr="0040568F" w:rsidRDefault="003844F2" w:rsidP="0040568F">
      <w:pPr>
        <w:spacing w:line="360" w:lineRule="auto"/>
        <w:ind w:firstLine="720"/>
        <w:jc w:val="both"/>
        <w:rPr>
          <w:rFonts w:ascii="Arial" w:hAnsi="Arial" w:cs="Arial"/>
        </w:rPr>
      </w:pPr>
      <w:r w:rsidRPr="0040568F">
        <w:rPr>
          <w:rFonts w:ascii="Arial" w:hAnsi="Arial" w:cs="Arial"/>
        </w:rPr>
        <w:t xml:space="preserve">A ictiofauna ameaçada de extinção ocorrente na APA de Guaraqueçaba apresentou 13 espécies, sendo 11 espécies estuarinas ou costeiras e duas de água doce. Sete espécies são da Classe Chondrichthyes, cinco da Classe Actinopterygii, uma da Classe Osteichthyes. Entre elas, </w:t>
      </w:r>
      <w:proofErr w:type="gramStart"/>
      <w:r w:rsidRPr="0040568F">
        <w:rPr>
          <w:rFonts w:ascii="Arial" w:hAnsi="Arial" w:cs="Arial"/>
        </w:rPr>
        <w:t>uma espécies</w:t>
      </w:r>
      <w:proofErr w:type="gramEnd"/>
      <w:r w:rsidRPr="0040568F">
        <w:rPr>
          <w:rFonts w:ascii="Arial" w:hAnsi="Arial" w:cs="Arial"/>
        </w:rPr>
        <w:t xml:space="preserve"> é rara, o piabinha (</w:t>
      </w:r>
      <w:r w:rsidRPr="0040568F">
        <w:rPr>
          <w:rFonts w:ascii="Arial" w:hAnsi="Arial" w:cs="Arial"/>
          <w:i/>
        </w:rPr>
        <w:t>Rachoviscus crassiceps</w:t>
      </w:r>
      <w:r w:rsidRPr="0040568F">
        <w:rPr>
          <w:rFonts w:ascii="Arial" w:hAnsi="Arial" w:cs="Arial"/>
        </w:rPr>
        <w:t>).</w:t>
      </w:r>
    </w:p>
    <w:p w14:paraId="4ED2A0B2" w14:textId="77777777" w:rsidR="003844F2" w:rsidRPr="0040568F" w:rsidRDefault="003844F2" w:rsidP="0040568F">
      <w:pPr>
        <w:spacing w:line="360" w:lineRule="auto"/>
        <w:jc w:val="both"/>
        <w:rPr>
          <w:rFonts w:ascii="Arial" w:hAnsi="Arial" w:cs="Arial"/>
        </w:rPr>
      </w:pPr>
      <w:r w:rsidRPr="0040568F">
        <w:rPr>
          <w:rFonts w:ascii="Arial" w:hAnsi="Arial" w:cs="Arial"/>
        </w:rPr>
        <w:tab/>
        <w:t>O mero (</w:t>
      </w:r>
      <w:r w:rsidRPr="0040568F">
        <w:rPr>
          <w:rFonts w:ascii="Arial" w:hAnsi="Arial" w:cs="Arial"/>
          <w:i/>
        </w:rPr>
        <w:t>Epinephelus itajara</w:t>
      </w:r>
      <w:r w:rsidRPr="0040568F">
        <w:rPr>
          <w:rFonts w:ascii="Arial" w:hAnsi="Arial" w:cs="Arial"/>
        </w:rPr>
        <w:t xml:space="preserve">), a maior espécie de garoupa do Oceano Atlântico, possui sua conservação avaliada como “vulnerável (VU)” no estado do Paraná e “criticamente em perigo (CR)” no Brasil e no mundo (Mikich &amp; Bérnils, 2004; MMA, 2014; IUCN, 2011). Esse peixe pertencente à Classe Actinopterygii pode facilmente ultrapassar 2 metros de comprimento, pesar mais de 400kg e viver pelo menos 37 anos (Bullock </w:t>
      </w:r>
      <w:r w:rsidRPr="0040568F">
        <w:rPr>
          <w:rFonts w:ascii="Arial" w:hAnsi="Arial" w:cs="Arial"/>
          <w:i/>
        </w:rPr>
        <w:t>et al.</w:t>
      </w:r>
      <w:r w:rsidRPr="0040568F">
        <w:rPr>
          <w:rFonts w:ascii="Arial" w:hAnsi="Arial" w:cs="Arial"/>
        </w:rPr>
        <w:t>, 1992). Os meros (</w:t>
      </w:r>
      <w:r w:rsidRPr="0040568F">
        <w:rPr>
          <w:rFonts w:ascii="Arial" w:hAnsi="Arial" w:cs="Arial"/>
          <w:i/>
        </w:rPr>
        <w:t>Epinephelus itajara</w:t>
      </w:r>
      <w:r w:rsidRPr="0040568F">
        <w:rPr>
          <w:rFonts w:ascii="Arial" w:hAnsi="Arial" w:cs="Arial"/>
        </w:rPr>
        <w:t xml:space="preserve">) juvenis são dependentes de áreas estuarinos e manguezais até os 6 anos de idade, e à medida que ficam mais velhos passam </w:t>
      </w:r>
      <w:proofErr w:type="gramStart"/>
      <w:r w:rsidRPr="0040568F">
        <w:rPr>
          <w:rFonts w:ascii="Arial" w:hAnsi="Arial" w:cs="Arial"/>
        </w:rPr>
        <w:t>à</w:t>
      </w:r>
      <w:proofErr w:type="gramEnd"/>
      <w:r w:rsidRPr="0040568F">
        <w:rPr>
          <w:rFonts w:ascii="Arial" w:hAnsi="Arial" w:cs="Arial"/>
        </w:rPr>
        <w:t xml:space="preserve"> habitar substratos rochosos em áreas costeiras adjacentes (Koenig </w:t>
      </w:r>
      <w:r w:rsidRPr="0040568F">
        <w:rPr>
          <w:rFonts w:ascii="Arial" w:hAnsi="Arial" w:cs="Arial"/>
          <w:i/>
        </w:rPr>
        <w:t>et al</w:t>
      </w:r>
      <w:r w:rsidRPr="0040568F">
        <w:rPr>
          <w:rFonts w:ascii="Arial" w:hAnsi="Arial" w:cs="Arial"/>
        </w:rPr>
        <w:t xml:space="preserve">., 2007). Em razão disso a preservação de áreas de manguezais é importantíssima para a conservação dessa espécie. Por muitos anos, a </w:t>
      </w:r>
      <w:r w:rsidRPr="0040568F">
        <w:rPr>
          <w:rFonts w:ascii="Arial" w:hAnsi="Arial" w:cs="Arial"/>
        </w:rPr>
        <w:lastRenderedPageBreak/>
        <w:t>principal ameaça foi a pesca submarina. Atualmente os meros (</w:t>
      </w:r>
      <w:r w:rsidRPr="0040568F">
        <w:rPr>
          <w:rFonts w:ascii="Arial" w:hAnsi="Arial" w:cs="Arial"/>
          <w:i/>
        </w:rPr>
        <w:t>Epinephelus itajara</w:t>
      </w:r>
      <w:r w:rsidRPr="0040568F">
        <w:rPr>
          <w:rFonts w:ascii="Arial" w:hAnsi="Arial" w:cs="Arial"/>
        </w:rPr>
        <w:t>) são protegidos pela Portaria MPA/MMA Nº 13/2015 que define a proibição da sua captura, transporte e comercialização.</w:t>
      </w:r>
    </w:p>
    <w:p w14:paraId="016BB3FF" w14:textId="77777777" w:rsidR="003844F2" w:rsidRPr="0040568F" w:rsidRDefault="003844F2" w:rsidP="0040568F">
      <w:pPr>
        <w:spacing w:line="360" w:lineRule="auto"/>
        <w:ind w:firstLine="720"/>
        <w:jc w:val="both"/>
        <w:rPr>
          <w:rFonts w:ascii="Arial" w:hAnsi="Arial" w:cs="Arial"/>
        </w:rPr>
      </w:pPr>
      <w:r w:rsidRPr="0040568F">
        <w:rPr>
          <w:rFonts w:ascii="Arial" w:hAnsi="Arial" w:cs="Arial"/>
        </w:rPr>
        <w:t>O peixe néon (</w:t>
      </w:r>
      <w:r w:rsidRPr="0040568F">
        <w:rPr>
          <w:rFonts w:ascii="Arial" w:hAnsi="Arial" w:cs="Arial"/>
          <w:i/>
        </w:rPr>
        <w:t>Elacatinus figaro</w:t>
      </w:r>
      <w:r w:rsidRPr="0040568F">
        <w:rPr>
          <w:rFonts w:ascii="Arial" w:hAnsi="Arial" w:cs="Arial"/>
        </w:rPr>
        <w:t xml:space="preserve">), espécie endêmica do Brasil e pertencente da Classe Actinopterygii, é avaliado como “vulnerável (VU)” (MMA, 2014). É um peixe limpador que atinge até 40mm de comprimento e habita fundos rochosos ou coralíneos de águas salgadas (Sazima </w:t>
      </w:r>
      <w:r w:rsidRPr="0040568F">
        <w:rPr>
          <w:rFonts w:ascii="Arial" w:hAnsi="Arial" w:cs="Arial"/>
          <w:i/>
        </w:rPr>
        <w:t>et al.</w:t>
      </w:r>
      <w:r w:rsidRPr="0040568F">
        <w:rPr>
          <w:rFonts w:ascii="Arial" w:hAnsi="Arial" w:cs="Arial"/>
        </w:rPr>
        <w:t xml:space="preserve">, 1997). A degradação do habitat envolvendo atividades de pesca, assoreamento e </w:t>
      </w:r>
      <w:proofErr w:type="gramStart"/>
      <w:r w:rsidRPr="0040568F">
        <w:rPr>
          <w:rFonts w:ascii="Arial" w:hAnsi="Arial" w:cs="Arial"/>
        </w:rPr>
        <w:t>turismo.é</w:t>
      </w:r>
      <w:proofErr w:type="gramEnd"/>
      <w:r w:rsidRPr="0040568F">
        <w:rPr>
          <w:rFonts w:ascii="Arial" w:hAnsi="Arial" w:cs="Arial"/>
        </w:rPr>
        <w:t xml:space="preserve"> uma ameaça à essa espécie. Além disso, em razão da coloração chamativa preta e amarela é capturado para ornamentar aquários (MMA, 2008). Atualmente a captura, transporte e comercialização da espécie estão proibidos pela Instrução Normativa IBAMA 56/2004 (MMA, 2008). Ordem Perciformes.</w:t>
      </w:r>
    </w:p>
    <w:p w14:paraId="1BE4DD42" w14:textId="77777777" w:rsidR="003844F2" w:rsidRPr="0040568F" w:rsidRDefault="003844F2" w:rsidP="0040568F">
      <w:pPr>
        <w:spacing w:line="360" w:lineRule="auto"/>
        <w:jc w:val="both"/>
        <w:rPr>
          <w:rFonts w:ascii="Arial" w:hAnsi="Arial" w:cs="Arial"/>
        </w:rPr>
      </w:pPr>
      <w:r w:rsidRPr="0040568F">
        <w:rPr>
          <w:rFonts w:ascii="Arial" w:hAnsi="Arial" w:cs="Arial"/>
        </w:rPr>
        <w:tab/>
        <w:t>O bagre-branco (</w:t>
      </w:r>
      <w:r w:rsidRPr="0040568F">
        <w:rPr>
          <w:rFonts w:ascii="Arial" w:hAnsi="Arial" w:cs="Arial"/>
          <w:i/>
        </w:rPr>
        <w:t>Genidens barbus)</w:t>
      </w:r>
      <w:r w:rsidRPr="0040568F">
        <w:rPr>
          <w:rFonts w:ascii="Arial" w:hAnsi="Arial" w:cs="Arial"/>
        </w:rPr>
        <w:t>, pertencente da Classe Actinopterygii,</w:t>
      </w:r>
      <w:r w:rsidRPr="0040568F">
        <w:rPr>
          <w:rFonts w:ascii="Arial" w:hAnsi="Arial" w:cs="Arial"/>
          <w:i/>
        </w:rPr>
        <w:t xml:space="preserve"> </w:t>
      </w:r>
      <w:r w:rsidRPr="0040568F">
        <w:rPr>
          <w:rFonts w:ascii="Arial" w:hAnsi="Arial" w:cs="Arial"/>
        </w:rPr>
        <w:t xml:space="preserve">é considerado nacionalmente “em perigo (EN)” (MMA, 2008). É uma espécie de peixe marinho que pode chegar até 1,2 metros e habita a região Sul e Sudeste (Marceniuk, 2005). É alvo da frota pesqueira comercial (Marceniuk </w:t>
      </w:r>
      <w:r w:rsidRPr="0040568F">
        <w:rPr>
          <w:rFonts w:ascii="Arial" w:hAnsi="Arial" w:cs="Arial"/>
          <w:i/>
        </w:rPr>
        <w:t>et al.</w:t>
      </w:r>
      <w:r w:rsidRPr="0040568F">
        <w:rPr>
          <w:rFonts w:ascii="Arial" w:hAnsi="Arial" w:cs="Arial"/>
        </w:rPr>
        <w:t xml:space="preserve">, 1995). </w:t>
      </w:r>
    </w:p>
    <w:p w14:paraId="3608F97B" w14:textId="77777777" w:rsidR="003844F2" w:rsidRPr="0040568F" w:rsidRDefault="003844F2" w:rsidP="0040568F">
      <w:pPr>
        <w:spacing w:line="360" w:lineRule="auto"/>
        <w:jc w:val="both"/>
        <w:rPr>
          <w:rFonts w:ascii="Arial" w:hAnsi="Arial" w:cs="Arial"/>
        </w:rPr>
      </w:pPr>
      <w:r w:rsidRPr="0040568F">
        <w:rPr>
          <w:rFonts w:ascii="Arial" w:hAnsi="Arial" w:cs="Arial"/>
        </w:rPr>
        <w:tab/>
        <w:t>Tubarões e raias pertencem à Classe Chondrichthyes. O tubarão-mangona (</w:t>
      </w:r>
      <w:r w:rsidRPr="0040568F">
        <w:rPr>
          <w:rFonts w:ascii="Arial" w:hAnsi="Arial" w:cs="Arial"/>
          <w:i/>
        </w:rPr>
        <w:t>Carcharias taurus</w:t>
      </w:r>
      <w:r w:rsidRPr="0040568F">
        <w:rPr>
          <w:rFonts w:ascii="Arial" w:hAnsi="Arial" w:cs="Arial"/>
        </w:rPr>
        <w:t>), uma espécie topo da cadeia alimentar, é considerado com “dados insuficientes (DD)” no Paraná, “criticamente em perigo (CR)” no Brasil e “em perigo (EN)” no mundo (Mikich &amp; Bérnils, 2004; MMA, 2014; IUCN, 2009). Habitam águas costeiras e as fêmeas, maiores que os machos, possuem em média 2,2 metros quando adultas (Lucifora</w:t>
      </w:r>
      <w:r w:rsidRPr="0040568F">
        <w:rPr>
          <w:rFonts w:ascii="Arial" w:hAnsi="Arial" w:cs="Arial"/>
          <w:i/>
        </w:rPr>
        <w:t xml:space="preserve"> et al.</w:t>
      </w:r>
      <w:r w:rsidRPr="0040568F">
        <w:rPr>
          <w:rFonts w:ascii="Arial" w:hAnsi="Arial" w:cs="Arial"/>
        </w:rPr>
        <w:t xml:space="preserve">, 2002). Por serem predadores costeiros, são vulneráveis à sobrepesca (Lucifora </w:t>
      </w:r>
      <w:r w:rsidRPr="0040568F">
        <w:rPr>
          <w:rFonts w:ascii="Arial" w:hAnsi="Arial" w:cs="Arial"/>
          <w:i/>
        </w:rPr>
        <w:t>et al.</w:t>
      </w:r>
      <w:r w:rsidRPr="0040568F">
        <w:rPr>
          <w:rFonts w:ascii="Arial" w:hAnsi="Arial" w:cs="Arial"/>
        </w:rPr>
        <w:t>, 2002). A comercialização de sua carne é uma ameaça à preservação da espécie. Outra espécie topo da cadeia alimentar é o tubarão-martelo (</w:t>
      </w:r>
      <w:r w:rsidRPr="0040568F">
        <w:rPr>
          <w:rFonts w:ascii="Arial" w:hAnsi="Arial" w:cs="Arial"/>
          <w:i/>
        </w:rPr>
        <w:t>Sphyrna lewini</w:t>
      </w:r>
      <w:r w:rsidRPr="0040568F">
        <w:rPr>
          <w:rFonts w:ascii="Arial" w:hAnsi="Arial" w:cs="Arial"/>
        </w:rPr>
        <w:t xml:space="preserve">), que recebe as mesmas categorizações (Mikich &amp; Bérnils, 2004; MMA, 2014; IUCN, 2007). </w:t>
      </w:r>
    </w:p>
    <w:p w14:paraId="1157B41F" w14:textId="77777777" w:rsidR="003844F2" w:rsidRPr="0040568F" w:rsidRDefault="003844F2" w:rsidP="0040568F">
      <w:pPr>
        <w:spacing w:line="360" w:lineRule="auto"/>
        <w:ind w:firstLine="720"/>
        <w:jc w:val="both"/>
        <w:rPr>
          <w:rFonts w:ascii="Arial" w:hAnsi="Arial" w:cs="Arial"/>
        </w:rPr>
      </w:pPr>
      <w:r w:rsidRPr="0040568F">
        <w:rPr>
          <w:rFonts w:ascii="Arial" w:hAnsi="Arial" w:cs="Arial"/>
        </w:rPr>
        <w:t>O cação-anjo (</w:t>
      </w:r>
      <w:r w:rsidRPr="0040568F">
        <w:rPr>
          <w:rFonts w:ascii="Arial" w:hAnsi="Arial" w:cs="Arial"/>
          <w:i/>
        </w:rPr>
        <w:t>Squatina guggenhein</w:t>
      </w:r>
      <w:r w:rsidRPr="0040568F">
        <w:rPr>
          <w:rFonts w:ascii="Arial" w:hAnsi="Arial" w:cs="Arial"/>
        </w:rPr>
        <w:t>) é avaliado como “vulnerável (VU)” estadualmente, “criticamente em perigo (CR)” nacionalmente e “em perigo (EN)” globalmente (Mikich &amp; Bérnils, 2004; MMA, 2014; IUCN, 2007). O cação-viola (</w:t>
      </w:r>
      <w:r w:rsidRPr="0040568F">
        <w:rPr>
          <w:rFonts w:ascii="Arial" w:hAnsi="Arial" w:cs="Arial"/>
          <w:i/>
        </w:rPr>
        <w:t>Rhinobatos</w:t>
      </w:r>
      <w:r w:rsidRPr="0040568F">
        <w:rPr>
          <w:rFonts w:ascii="Arial" w:hAnsi="Arial" w:cs="Arial"/>
        </w:rPr>
        <w:t xml:space="preserve"> </w:t>
      </w:r>
      <w:r w:rsidRPr="0040568F">
        <w:rPr>
          <w:rFonts w:ascii="Arial" w:hAnsi="Arial" w:cs="Arial"/>
          <w:i/>
        </w:rPr>
        <w:t>horkeii</w:t>
      </w:r>
      <w:r w:rsidRPr="0040568F">
        <w:rPr>
          <w:rFonts w:ascii="Arial" w:hAnsi="Arial" w:cs="Arial"/>
        </w:rPr>
        <w:t xml:space="preserve">) apresenta-se “vulnerável VU” no Paraná e “criticamente em perigo (CR)” no Brasil e no mundo (Mikich &amp; Bérnils, 2004; </w:t>
      </w:r>
      <w:r w:rsidRPr="0040568F">
        <w:rPr>
          <w:rFonts w:ascii="Arial" w:hAnsi="Arial" w:cs="Arial"/>
        </w:rPr>
        <w:lastRenderedPageBreak/>
        <w:t>MMA, 2014; IUCN, 2007). O peixe-serra (</w:t>
      </w:r>
      <w:r w:rsidRPr="0040568F">
        <w:rPr>
          <w:rFonts w:ascii="Arial" w:hAnsi="Arial" w:cs="Arial"/>
          <w:i/>
        </w:rPr>
        <w:t>Pristis pectinata</w:t>
      </w:r>
      <w:r w:rsidRPr="0040568F">
        <w:rPr>
          <w:rFonts w:ascii="Arial" w:hAnsi="Arial" w:cs="Arial"/>
        </w:rPr>
        <w:t>) é considerado “vulnerável (VU)” à nível estadual e “criticamente em perigo (CR)” à nacional (Mikich &amp; Bérnils, 2004; MMA, 2014). Na escala global aparece como “não aplicável (NA)” por se tratar de uma espécie regional (IUCN, 2010).</w:t>
      </w:r>
    </w:p>
    <w:p w14:paraId="6CA5CF8B" w14:textId="77777777" w:rsidR="003844F2" w:rsidRPr="0040568F" w:rsidRDefault="003844F2" w:rsidP="0040568F">
      <w:pPr>
        <w:spacing w:line="360" w:lineRule="auto"/>
        <w:jc w:val="both"/>
        <w:rPr>
          <w:rFonts w:ascii="Arial" w:hAnsi="Arial" w:cs="Arial"/>
        </w:rPr>
      </w:pPr>
      <w:r w:rsidRPr="0040568F">
        <w:rPr>
          <w:rFonts w:ascii="Arial" w:hAnsi="Arial" w:cs="Arial"/>
        </w:rPr>
        <w:tab/>
        <w:t>A raia-manta (</w:t>
      </w:r>
      <w:r w:rsidRPr="0040568F">
        <w:rPr>
          <w:rFonts w:ascii="Arial" w:hAnsi="Arial" w:cs="Arial"/>
          <w:i/>
        </w:rPr>
        <w:t>Manta birostris</w:t>
      </w:r>
      <w:r w:rsidRPr="0040568F">
        <w:rPr>
          <w:rFonts w:ascii="Arial" w:hAnsi="Arial" w:cs="Arial"/>
        </w:rPr>
        <w:t>), assim com a raia-manta-anã (</w:t>
      </w:r>
      <w:r w:rsidRPr="0040568F">
        <w:rPr>
          <w:rFonts w:ascii="Arial" w:hAnsi="Arial" w:cs="Arial"/>
          <w:i/>
        </w:rPr>
        <w:t>Mobula rochebrunei</w:t>
      </w:r>
      <w:r w:rsidRPr="0040568F">
        <w:rPr>
          <w:rFonts w:ascii="Arial" w:hAnsi="Arial" w:cs="Arial"/>
        </w:rPr>
        <w:t>), são avaliadas com “dados insuficientes (DD)” no Paraná, como “vulneráveis (VU)” no Brasil e no mundo (Mikich &amp; Bérnils, 2004; MMA, 2014; IUCN, 2009 e 2011). A largura do disco de raias-mantas (</w:t>
      </w:r>
      <w:r w:rsidRPr="0040568F">
        <w:rPr>
          <w:rFonts w:ascii="Arial" w:hAnsi="Arial" w:cs="Arial"/>
          <w:i/>
        </w:rPr>
        <w:t>Manta birostris</w:t>
      </w:r>
      <w:r w:rsidRPr="0040568F">
        <w:rPr>
          <w:rFonts w:ascii="Arial" w:hAnsi="Arial" w:cs="Arial"/>
        </w:rPr>
        <w:t xml:space="preserve">) adultas ultrapassa 7 metros de comprimento (Alava </w:t>
      </w:r>
      <w:r w:rsidRPr="0040568F">
        <w:rPr>
          <w:rFonts w:ascii="Arial" w:hAnsi="Arial" w:cs="Arial"/>
          <w:i/>
        </w:rPr>
        <w:t>et al.</w:t>
      </w:r>
      <w:r w:rsidRPr="0040568F">
        <w:rPr>
          <w:rFonts w:ascii="Arial" w:hAnsi="Arial" w:cs="Arial"/>
        </w:rPr>
        <w:t>, 2002). Enquanto que a largura do disco de raias-mantas-anãs (</w:t>
      </w:r>
      <w:r w:rsidRPr="0040568F">
        <w:rPr>
          <w:rFonts w:ascii="Arial" w:hAnsi="Arial" w:cs="Arial"/>
          <w:i/>
        </w:rPr>
        <w:t>Mobula rochebrunei</w:t>
      </w:r>
      <w:r w:rsidRPr="0040568F">
        <w:rPr>
          <w:rFonts w:ascii="Arial" w:hAnsi="Arial" w:cs="Arial"/>
        </w:rPr>
        <w:t xml:space="preserve">) pode alcançar apenas 133 cm (Notarbartolo-di-Sciara, 1987). Para essas espécies de raias as ameaças são o </w:t>
      </w:r>
      <w:r w:rsidRPr="0040568F">
        <w:rPr>
          <w:rFonts w:ascii="Arial" w:hAnsi="Arial" w:cs="Arial"/>
          <w:i/>
        </w:rPr>
        <w:t xml:space="preserve">bycatch </w:t>
      </w:r>
      <w:r w:rsidRPr="0040568F">
        <w:rPr>
          <w:rFonts w:ascii="Arial" w:hAnsi="Arial" w:cs="Arial"/>
        </w:rPr>
        <w:t xml:space="preserve">em redes de pesca e a comercialização de sua carne. O </w:t>
      </w:r>
      <w:r w:rsidRPr="0040568F">
        <w:rPr>
          <w:rFonts w:ascii="Arial" w:hAnsi="Arial" w:cs="Arial"/>
          <w:i/>
        </w:rPr>
        <w:t>bycatch</w:t>
      </w:r>
      <w:r w:rsidRPr="0040568F">
        <w:rPr>
          <w:rFonts w:ascii="Arial" w:hAnsi="Arial" w:cs="Arial"/>
        </w:rPr>
        <w:t xml:space="preserve"> é um termo da atividade pesqueira, quando ocorre a pesca intencional de uma espécie que não é alvo da frota pesqueira. É comum que a raia-manta (</w:t>
      </w:r>
      <w:r w:rsidRPr="0040568F">
        <w:rPr>
          <w:rFonts w:ascii="Arial" w:hAnsi="Arial" w:cs="Arial"/>
          <w:i/>
        </w:rPr>
        <w:t>Manta birostris</w:t>
      </w:r>
      <w:r w:rsidRPr="0040568F">
        <w:rPr>
          <w:rFonts w:ascii="Arial" w:hAnsi="Arial" w:cs="Arial"/>
        </w:rPr>
        <w:t>) rasgue e leve embora as redes de pesca das comunidades tradicionais devido ao grande porte. As raias-mantas-anãs (</w:t>
      </w:r>
      <w:r w:rsidRPr="0040568F">
        <w:rPr>
          <w:rFonts w:ascii="Arial" w:hAnsi="Arial" w:cs="Arial"/>
          <w:i/>
        </w:rPr>
        <w:t>Mobula rochebrunei</w:t>
      </w:r>
      <w:r w:rsidRPr="0040568F">
        <w:rPr>
          <w:rFonts w:ascii="Arial" w:hAnsi="Arial" w:cs="Arial"/>
        </w:rPr>
        <w:t xml:space="preserve">) são ainda mais suscetíveis por apresentarem baixa fecundidade, sendo a menor de todos elasmobrânquios (White </w:t>
      </w:r>
      <w:r w:rsidRPr="0040568F">
        <w:rPr>
          <w:rFonts w:ascii="Arial" w:hAnsi="Arial" w:cs="Arial"/>
          <w:i/>
        </w:rPr>
        <w:t xml:space="preserve">et al., </w:t>
      </w:r>
      <w:r w:rsidRPr="0040568F">
        <w:rPr>
          <w:rFonts w:ascii="Arial" w:hAnsi="Arial" w:cs="Arial"/>
        </w:rPr>
        <w:t>2006).</w:t>
      </w:r>
    </w:p>
    <w:p w14:paraId="3017EFDF" w14:textId="77777777" w:rsidR="003844F2" w:rsidRPr="0040568F" w:rsidRDefault="003844F2" w:rsidP="0040568F">
      <w:pPr>
        <w:spacing w:line="360" w:lineRule="auto"/>
        <w:jc w:val="both"/>
        <w:rPr>
          <w:rFonts w:ascii="Arial" w:hAnsi="Arial" w:cs="Arial"/>
        </w:rPr>
      </w:pPr>
      <w:r w:rsidRPr="0040568F">
        <w:rPr>
          <w:rFonts w:ascii="Arial" w:hAnsi="Arial" w:cs="Arial"/>
        </w:rPr>
        <w:tab/>
        <w:t>O cavalo-marinho (</w:t>
      </w:r>
      <w:r w:rsidRPr="0040568F">
        <w:rPr>
          <w:rFonts w:ascii="Arial" w:hAnsi="Arial" w:cs="Arial"/>
          <w:i/>
        </w:rPr>
        <w:t>Hippocampus reidi</w:t>
      </w:r>
      <w:r w:rsidRPr="0040568F">
        <w:rPr>
          <w:rFonts w:ascii="Arial" w:hAnsi="Arial" w:cs="Arial"/>
        </w:rPr>
        <w:t xml:space="preserve">), o único representante da Classe Osteichthyes, tem sua categorização avaliada em “vulnerável (VU)” no Paraná e Brasil, e “Dados insuficientes (DD)” no mundo (IUCN, 2003). A exploração para produção de artesanato, adornos e amuletos é uma grande ameaça à essa espécie (Rosa </w:t>
      </w:r>
      <w:r w:rsidRPr="0040568F">
        <w:rPr>
          <w:rFonts w:ascii="Arial" w:hAnsi="Arial" w:cs="Arial"/>
          <w:i/>
        </w:rPr>
        <w:t>et al</w:t>
      </w:r>
      <w:r w:rsidRPr="0040568F">
        <w:rPr>
          <w:rFonts w:ascii="Arial" w:hAnsi="Arial" w:cs="Arial"/>
        </w:rPr>
        <w:t>., 2002).</w:t>
      </w:r>
    </w:p>
    <w:p w14:paraId="1EAD0382" w14:textId="5C1C56F9" w:rsidR="003844F2" w:rsidRPr="0040568F" w:rsidRDefault="003844F2" w:rsidP="0040568F">
      <w:pPr>
        <w:spacing w:line="360" w:lineRule="auto"/>
        <w:ind w:firstLine="720"/>
        <w:jc w:val="both"/>
        <w:rPr>
          <w:rFonts w:ascii="Arial" w:hAnsi="Arial" w:cs="Arial"/>
        </w:rPr>
      </w:pPr>
      <w:r w:rsidRPr="0040568F">
        <w:rPr>
          <w:rFonts w:ascii="Arial" w:hAnsi="Arial" w:cs="Arial"/>
        </w:rPr>
        <w:t>Os dois peixes de água doce ameaçados de extinção são espécies de lambaris da Classe Actinopterygii. O lambari (</w:t>
      </w:r>
      <w:r w:rsidRPr="0040568F">
        <w:rPr>
          <w:rFonts w:ascii="Arial" w:hAnsi="Arial" w:cs="Arial"/>
          <w:i/>
        </w:rPr>
        <w:t>Spintherobolus ankoseion</w:t>
      </w:r>
      <w:r w:rsidRPr="0040568F">
        <w:rPr>
          <w:rFonts w:ascii="Arial" w:hAnsi="Arial" w:cs="Arial"/>
        </w:rPr>
        <w:t xml:space="preserve">) tem seu grau de conservação considerada “vulnerável (VU)” (MMA, 2014). Os machos adultos dessa espécie possuem cerca de 18 mm (MMA, 2008). Já </w:t>
      </w:r>
      <w:proofErr w:type="gramStart"/>
      <w:r w:rsidRPr="0040568F">
        <w:rPr>
          <w:rFonts w:ascii="Arial" w:hAnsi="Arial" w:cs="Arial"/>
        </w:rPr>
        <w:t>o piabinha</w:t>
      </w:r>
      <w:proofErr w:type="gramEnd"/>
      <w:r w:rsidRPr="0040568F">
        <w:rPr>
          <w:rFonts w:ascii="Arial" w:hAnsi="Arial" w:cs="Arial"/>
        </w:rPr>
        <w:t>, conhecido também como lambari-da-restinga (</w:t>
      </w:r>
      <w:r w:rsidRPr="0040568F">
        <w:rPr>
          <w:rFonts w:ascii="Arial" w:hAnsi="Arial" w:cs="Arial"/>
          <w:i/>
        </w:rPr>
        <w:t>Rachoviscus crassiceps</w:t>
      </w:r>
      <w:r w:rsidRPr="0040568F">
        <w:rPr>
          <w:rFonts w:ascii="Arial" w:hAnsi="Arial" w:cs="Arial"/>
        </w:rPr>
        <w:t xml:space="preserve">), pode alcançar 3,5 cm.  É avaliado em “criticamente em perigo (CR)” no Paraná e “em perigo (EN)” no Brasil (Mikich &amp; Bérnils, 2004; MMA, 2014). Essa é uma espécie considerada rara, com pequeno tamanho populacional e que habita córregos de restinga. O alto endemismo o deixa ainda mais vulnerável à extinção (MMA, 2008). Para essas duas espécies de lambaris a degradação do habitat, principalmente por causa de loteamentos </w:t>
      </w:r>
      <w:r w:rsidRPr="0040568F">
        <w:rPr>
          <w:rFonts w:ascii="Arial" w:hAnsi="Arial" w:cs="Arial"/>
        </w:rPr>
        <w:lastRenderedPageBreak/>
        <w:t>urbanos, é a principal ameaça (MMA, 2008). Essas espécies habitam águas escuras em razão da grande quantidade de matéria orgânica e ácidas com o pH oscilando entre 3,9 e 5,8 (MMA, 2008).</w:t>
      </w:r>
    </w:p>
    <w:tbl>
      <w:tblPr>
        <w:tblW w:w="9420" w:type="dxa"/>
        <w:tblInd w:w="1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00" w:firstRow="0" w:lastRow="0" w:firstColumn="0" w:lastColumn="0" w:noHBand="1" w:noVBand="1"/>
      </w:tblPr>
      <w:tblGrid>
        <w:gridCol w:w="1560"/>
        <w:gridCol w:w="425"/>
        <w:gridCol w:w="3402"/>
        <w:gridCol w:w="1276"/>
        <w:gridCol w:w="1275"/>
        <w:gridCol w:w="1482"/>
      </w:tblGrid>
      <w:tr w:rsidR="003844F2" w:rsidRPr="00866C3B" w14:paraId="4F8644D7" w14:textId="77777777" w:rsidTr="00890BB4">
        <w:tc>
          <w:tcPr>
            <w:tcW w:w="9420" w:type="dxa"/>
            <w:gridSpan w:val="6"/>
            <w:tcBorders>
              <w:top w:val="nil"/>
              <w:left w:val="nil"/>
              <w:right w:val="nil"/>
            </w:tcBorders>
            <w:tcMar>
              <w:top w:w="100" w:type="dxa"/>
              <w:left w:w="100" w:type="dxa"/>
              <w:bottom w:w="100" w:type="dxa"/>
              <w:right w:w="100" w:type="dxa"/>
            </w:tcMar>
          </w:tcPr>
          <w:p w14:paraId="6E6C65B2" w14:textId="77777777" w:rsidR="003844F2" w:rsidRPr="0040568F" w:rsidRDefault="003844F2" w:rsidP="00890BB4">
            <w:pPr>
              <w:widowControl w:val="0"/>
              <w:jc w:val="center"/>
              <w:rPr>
                <w:rFonts w:ascii="Arial" w:hAnsi="Arial" w:cs="Arial"/>
                <w:sz w:val="22"/>
                <w:szCs w:val="22"/>
              </w:rPr>
            </w:pPr>
            <w:r w:rsidRPr="00AF02D7">
              <w:rPr>
                <w:rFonts w:ascii="Arial" w:hAnsi="Arial" w:cs="Arial"/>
                <w:sz w:val="22"/>
                <w:szCs w:val="22"/>
                <w:highlight w:val="yellow"/>
              </w:rPr>
              <w:t>Tabela 3</w:t>
            </w:r>
            <w:r w:rsidRPr="0040568F">
              <w:rPr>
                <w:rFonts w:ascii="Arial" w:hAnsi="Arial" w:cs="Arial"/>
                <w:sz w:val="22"/>
                <w:szCs w:val="22"/>
              </w:rPr>
              <w:t xml:space="preserve"> – Espécies ameaçadas com registro na APA de Guaraqueçaba</w:t>
            </w:r>
          </w:p>
        </w:tc>
      </w:tr>
      <w:tr w:rsidR="003844F2" w:rsidRPr="00866C3B" w14:paraId="63E09666" w14:textId="77777777" w:rsidTr="00890BB4">
        <w:tc>
          <w:tcPr>
            <w:tcW w:w="1560" w:type="dxa"/>
            <w:tcBorders>
              <w:left w:val="nil"/>
            </w:tcBorders>
            <w:tcMar>
              <w:top w:w="100" w:type="dxa"/>
              <w:left w:w="100" w:type="dxa"/>
              <w:bottom w:w="100" w:type="dxa"/>
              <w:right w:w="100" w:type="dxa"/>
            </w:tcMar>
          </w:tcPr>
          <w:p w14:paraId="6D0BCA96" w14:textId="77777777" w:rsidR="003844F2" w:rsidRPr="0040568F" w:rsidRDefault="003844F2" w:rsidP="00890BB4">
            <w:pPr>
              <w:widowControl w:val="0"/>
              <w:rPr>
                <w:rFonts w:ascii="Arial" w:hAnsi="Arial" w:cs="Arial"/>
                <w:b/>
                <w:sz w:val="20"/>
                <w:szCs w:val="20"/>
              </w:rPr>
            </w:pPr>
            <w:r w:rsidRPr="0040568F">
              <w:rPr>
                <w:rFonts w:ascii="Arial" w:hAnsi="Arial" w:cs="Arial"/>
                <w:b/>
                <w:sz w:val="20"/>
                <w:szCs w:val="20"/>
              </w:rPr>
              <w:t xml:space="preserve"> Ordem</w:t>
            </w:r>
          </w:p>
        </w:tc>
        <w:tc>
          <w:tcPr>
            <w:tcW w:w="425" w:type="dxa"/>
            <w:tcMar>
              <w:top w:w="100" w:type="dxa"/>
              <w:left w:w="100" w:type="dxa"/>
              <w:bottom w:w="100" w:type="dxa"/>
              <w:right w:w="100" w:type="dxa"/>
            </w:tcMar>
          </w:tcPr>
          <w:p w14:paraId="7867DE91" w14:textId="77777777" w:rsidR="003844F2" w:rsidRPr="0040568F" w:rsidRDefault="003844F2" w:rsidP="00890BB4">
            <w:pPr>
              <w:widowControl w:val="0"/>
              <w:rPr>
                <w:rFonts w:ascii="Arial" w:hAnsi="Arial" w:cs="Arial"/>
                <w:b/>
                <w:sz w:val="20"/>
                <w:szCs w:val="20"/>
              </w:rPr>
            </w:pPr>
            <w:r w:rsidRPr="0040568F">
              <w:rPr>
                <w:rFonts w:ascii="Arial" w:hAnsi="Arial" w:cs="Arial"/>
                <w:b/>
                <w:sz w:val="20"/>
                <w:szCs w:val="20"/>
              </w:rPr>
              <w:t>Nº</w:t>
            </w:r>
          </w:p>
        </w:tc>
        <w:tc>
          <w:tcPr>
            <w:tcW w:w="3402" w:type="dxa"/>
            <w:tcMar>
              <w:top w:w="100" w:type="dxa"/>
              <w:left w:w="100" w:type="dxa"/>
              <w:bottom w:w="100" w:type="dxa"/>
              <w:right w:w="100" w:type="dxa"/>
            </w:tcMar>
          </w:tcPr>
          <w:p w14:paraId="43D2471A" w14:textId="77777777" w:rsidR="003844F2" w:rsidRPr="0040568F" w:rsidRDefault="003844F2" w:rsidP="00890BB4">
            <w:pPr>
              <w:widowControl w:val="0"/>
              <w:rPr>
                <w:rFonts w:ascii="Arial" w:hAnsi="Arial" w:cs="Arial"/>
                <w:b/>
                <w:sz w:val="20"/>
                <w:szCs w:val="20"/>
              </w:rPr>
            </w:pPr>
            <w:r w:rsidRPr="0040568F">
              <w:rPr>
                <w:rFonts w:ascii="Arial" w:hAnsi="Arial" w:cs="Arial"/>
                <w:b/>
                <w:sz w:val="20"/>
                <w:szCs w:val="20"/>
              </w:rPr>
              <w:t xml:space="preserve">Espécies </w:t>
            </w:r>
          </w:p>
        </w:tc>
        <w:tc>
          <w:tcPr>
            <w:tcW w:w="1276" w:type="dxa"/>
            <w:tcMar>
              <w:top w:w="100" w:type="dxa"/>
              <w:left w:w="100" w:type="dxa"/>
              <w:bottom w:w="100" w:type="dxa"/>
              <w:right w:w="100" w:type="dxa"/>
            </w:tcMar>
          </w:tcPr>
          <w:p w14:paraId="74FE95F8" w14:textId="77777777" w:rsidR="003844F2" w:rsidRPr="0040568F" w:rsidRDefault="003844F2" w:rsidP="00890BB4">
            <w:pPr>
              <w:widowControl w:val="0"/>
              <w:jc w:val="center"/>
              <w:rPr>
                <w:rFonts w:ascii="Arial" w:hAnsi="Arial" w:cs="Arial"/>
                <w:b/>
                <w:sz w:val="20"/>
                <w:szCs w:val="20"/>
              </w:rPr>
            </w:pPr>
            <w:r w:rsidRPr="0040568F">
              <w:rPr>
                <w:rFonts w:ascii="Arial" w:hAnsi="Arial" w:cs="Arial"/>
                <w:b/>
                <w:sz w:val="20"/>
                <w:szCs w:val="20"/>
              </w:rPr>
              <w:t>Estadual</w:t>
            </w:r>
          </w:p>
        </w:tc>
        <w:tc>
          <w:tcPr>
            <w:tcW w:w="1275" w:type="dxa"/>
            <w:tcMar>
              <w:top w:w="100" w:type="dxa"/>
              <w:left w:w="100" w:type="dxa"/>
              <w:bottom w:w="100" w:type="dxa"/>
              <w:right w:w="100" w:type="dxa"/>
            </w:tcMar>
          </w:tcPr>
          <w:p w14:paraId="65CC5004" w14:textId="77777777" w:rsidR="003844F2" w:rsidRPr="0040568F" w:rsidRDefault="003844F2" w:rsidP="00890BB4">
            <w:pPr>
              <w:widowControl w:val="0"/>
              <w:jc w:val="center"/>
              <w:rPr>
                <w:rFonts w:ascii="Arial" w:hAnsi="Arial" w:cs="Arial"/>
                <w:b/>
                <w:sz w:val="20"/>
                <w:szCs w:val="20"/>
              </w:rPr>
            </w:pPr>
            <w:r w:rsidRPr="0040568F">
              <w:rPr>
                <w:rFonts w:ascii="Arial" w:hAnsi="Arial" w:cs="Arial"/>
                <w:b/>
                <w:sz w:val="20"/>
                <w:szCs w:val="20"/>
              </w:rPr>
              <w:t>Nacional</w:t>
            </w:r>
          </w:p>
        </w:tc>
        <w:tc>
          <w:tcPr>
            <w:tcW w:w="1482" w:type="dxa"/>
            <w:tcBorders>
              <w:right w:val="nil"/>
            </w:tcBorders>
            <w:tcMar>
              <w:top w:w="100" w:type="dxa"/>
              <w:left w:w="100" w:type="dxa"/>
              <w:bottom w:w="100" w:type="dxa"/>
              <w:right w:w="100" w:type="dxa"/>
            </w:tcMar>
          </w:tcPr>
          <w:p w14:paraId="6A268C48" w14:textId="77777777" w:rsidR="003844F2" w:rsidRPr="0040568F" w:rsidRDefault="003844F2" w:rsidP="00890BB4">
            <w:pPr>
              <w:widowControl w:val="0"/>
              <w:jc w:val="center"/>
              <w:rPr>
                <w:rFonts w:ascii="Arial" w:hAnsi="Arial" w:cs="Arial"/>
                <w:b/>
                <w:sz w:val="20"/>
                <w:szCs w:val="20"/>
              </w:rPr>
            </w:pPr>
            <w:r w:rsidRPr="0040568F">
              <w:rPr>
                <w:rFonts w:ascii="Arial" w:hAnsi="Arial" w:cs="Arial"/>
                <w:b/>
                <w:sz w:val="20"/>
                <w:szCs w:val="20"/>
              </w:rPr>
              <w:t>Internacional</w:t>
            </w:r>
          </w:p>
        </w:tc>
      </w:tr>
      <w:tr w:rsidR="003844F2" w:rsidRPr="00866C3B" w14:paraId="507790DB" w14:textId="77777777" w:rsidTr="00890BB4">
        <w:tc>
          <w:tcPr>
            <w:tcW w:w="1560" w:type="dxa"/>
            <w:vMerge w:val="restart"/>
            <w:tcBorders>
              <w:left w:val="nil"/>
            </w:tcBorders>
            <w:tcMar>
              <w:top w:w="100" w:type="dxa"/>
              <w:left w:w="100" w:type="dxa"/>
              <w:bottom w:w="100" w:type="dxa"/>
              <w:right w:w="100" w:type="dxa"/>
            </w:tcMar>
          </w:tcPr>
          <w:p w14:paraId="39F6A4A4" w14:textId="77777777" w:rsidR="003844F2" w:rsidRPr="0040568F" w:rsidRDefault="003844F2" w:rsidP="00890BB4">
            <w:pPr>
              <w:widowControl w:val="0"/>
              <w:rPr>
                <w:rFonts w:ascii="Arial" w:hAnsi="Arial" w:cs="Arial"/>
                <w:sz w:val="20"/>
                <w:szCs w:val="20"/>
              </w:rPr>
            </w:pPr>
            <w:r w:rsidRPr="0040568F">
              <w:rPr>
                <w:rFonts w:ascii="Arial" w:hAnsi="Arial" w:cs="Arial"/>
                <w:sz w:val="20"/>
                <w:szCs w:val="20"/>
              </w:rPr>
              <w:t>Primatas</w:t>
            </w:r>
          </w:p>
          <w:p w14:paraId="4616FC66" w14:textId="77777777" w:rsidR="003844F2" w:rsidRPr="0040568F" w:rsidRDefault="003844F2" w:rsidP="00890BB4">
            <w:pPr>
              <w:widowControl w:val="0"/>
              <w:rPr>
                <w:rFonts w:ascii="Arial" w:hAnsi="Arial" w:cs="Arial"/>
                <w:sz w:val="20"/>
                <w:szCs w:val="20"/>
              </w:rPr>
            </w:pPr>
            <w:r w:rsidRPr="0040568F">
              <w:rPr>
                <w:rFonts w:ascii="Arial" w:hAnsi="Arial" w:cs="Arial"/>
                <w:sz w:val="20"/>
                <w:szCs w:val="20"/>
              </w:rPr>
              <w:t xml:space="preserve"> </w:t>
            </w:r>
          </w:p>
          <w:p w14:paraId="7ADDA034" w14:textId="77777777" w:rsidR="003844F2" w:rsidRPr="0040568F" w:rsidRDefault="003844F2" w:rsidP="00890BB4">
            <w:pPr>
              <w:widowControl w:val="0"/>
              <w:rPr>
                <w:rFonts w:ascii="Arial" w:hAnsi="Arial" w:cs="Arial"/>
                <w:sz w:val="20"/>
                <w:szCs w:val="20"/>
              </w:rPr>
            </w:pPr>
            <w:r w:rsidRPr="0040568F">
              <w:rPr>
                <w:rFonts w:ascii="Arial" w:hAnsi="Arial" w:cs="Arial"/>
                <w:sz w:val="20"/>
                <w:szCs w:val="20"/>
              </w:rPr>
              <w:t xml:space="preserve"> </w:t>
            </w:r>
          </w:p>
        </w:tc>
        <w:tc>
          <w:tcPr>
            <w:tcW w:w="425" w:type="dxa"/>
            <w:tcMar>
              <w:top w:w="100" w:type="dxa"/>
              <w:left w:w="100" w:type="dxa"/>
              <w:bottom w:w="100" w:type="dxa"/>
              <w:right w:w="100" w:type="dxa"/>
            </w:tcMar>
          </w:tcPr>
          <w:p w14:paraId="2357F237" w14:textId="77777777" w:rsidR="003844F2" w:rsidRPr="0040568F" w:rsidRDefault="003844F2" w:rsidP="00890BB4">
            <w:pPr>
              <w:widowControl w:val="0"/>
              <w:rPr>
                <w:rFonts w:ascii="Arial" w:hAnsi="Arial" w:cs="Arial"/>
                <w:sz w:val="20"/>
                <w:szCs w:val="20"/>
              </w:rPr>
            </w:pPr>
            <w:r w:rsidRPr="0040568F">
              <w:rPr>
                <w:rFonts w:ascii="Arial" w:hAnsi="Arial" w:cs="Arial"/>
                <w:sz w:val="20"/>
                <w:szCs w:val="20"/>
              </w:rPr>
              <w:t>1</w:t>
            </w:r>
          </w:p>
        </w:tc>
        <w:tc>
          <w:tcPr>
            <w:tcW w:w="3402" w:type="dxa"/>
            <w:tcMar>
              <w:top w:w="100" w:type="dxa"/>
              <w:left w:w="100" w:type="dxa"/>
              <w:bottom w:w="100" w:type="dxa"/>
              <w:right w:w="100" w:type="dxa"/>
            </w:tcMar>
          </w:tcPr>
          <w:p w14:paraId="7FF3DD40" w14:textId="77777777" w:rsidR="003844F2" w:rsidRPr="0040568F" w:rsidRDefault="003844F2" w:rsidP="00890BB4">
            <w:pPr>
              <w:widowControl w:val="0"/>
              <w:rPr>
                <w:rFonts w:ascii="Arial" w:hAnsi="Arial" w:cs="Arial"/>
                <w:sz w:val="20"/>
                <w:szCs w:val="20"/>
              </w:rPr>
            </w:pPr>
            <w:r w:rsidRPr="0040568F">
              <w:rPr>
                <w:rFonts w:ascii="Arial" w:hAnsi="Arial" w:cs="Arial"/>
                <w:sz w:val="20"/>
                <w:szCs w:val="20"/>
              </w:rPr>
              <w:t>Mico-leão-da-cara-preta (</w:t>
            </w:r>
            <w:r w:rsidRPr="0040568F">
              <w:rPr>
                <w:rFonts w:ascii="Arial" w:hAnsi="Arial" w:cs="Arial"/>
                <w:i/>
                <w:sz w:val="20"/>
                <w:szCs w:val="20"/>
              </w:rPr>
              <w:t xml:space="preserve">Leontopithecus </w:t>
            </w:r>
            <w:proofErr w:type="gramStart"/>
            <w:r w:rsidRPr="0040568F">
              <w:rPr>
                <w:rFonts w:ascii="Arial" w:hAnsi="Arial" w:cs="Arial"/>
                <w:i/>
                <w:sz w:val="20"/>
                <w:szCs w:val="20"/>
              </w:rPr>
              <w:t>caissara</w:t>
            </w:r>
            <w:r w:rsidRPr="0040568F">
              <w:rPr>
                <w:rFonts w:ascii="Arial" w:hAnsi="Arial" w:cs="Arial"/>
                <w:sz w:val="20"/>
                <w:szCs w:val="20"/>
              </w:rPr>
              <w:t>)¹</w:t>
            </w:r>
            <w:proofErr w:type="gramEnd"/>
            <w:r w:rsidRPr="0040568F">
              <w:rPr>
                <w:rFonts w:ascii="Phosphate Inline" w:hAnsi="Phosphate Inline" w:cs="Phosphate Inline"/>
                <w:sz w:val="20"/>
                <w:szCs w:val="20"/>
              </w:rPr>
              <w:t>⁴</w:t>
            </w:r>
          </w:p>
        </w:tc>
        <w:tc>
          <w:tcPr>
            <w:tcW w:w="1276" w:type="dxa"/>
            <w:tcMar>
              <w:top w:w="100" w:type="dxa"/>
              <w:left w:w="100" w:type="dxa"/>
              <w:bottom w:w="100" w:type="dxa"/>
              <w:right w:w="100" w:type="dxa"/>
            </w:tcMar>
            <w:vAlign w:val="center"/>
          </w:tcPr>
          <w:p w14:paraId="497BE612" w14:textId="77777777" w:rsidR="003844F2" w:rsidRPr="0040568F" w:rsidRDefault="003844F2" w:rsidP="00890BB4">
            <w:pPr>
              <w:widowControl w:val="0"/>
              <w:jc w:val="center"/>
              <w:rPr>
                <w:rFonts w:ascii="Arial" w:hAnsi="Arial" w:cs="Arial"/>
                <w:sz w:val="20"/>
                <w:szCs w:val="20"/>
              </w:rPr>
            </w:pPr>
            <w:r w:rsidRPr="0040568F">
              <w:rPr>
                <w:rFonts w:ascii="Arial" w:hAnsi="Arial" w:cs="Arial"/>
                <w:sz w:val="20"/>
                <w:szCs w:val="20"/>
              </w:rPr>
              <w:t>CR</w:t>
            </w:r>
          </w:p>
        </w:tc>
        <w:tc>
          <w:tcPr>
            <w:tcW w:w="1275" w:type="dxa"/>
            <w:tcMar>
              <w:top w:w="100" w:type="dxa"/>
              <w:left w:w="100" w:type="dxa"/>
              <w:bottom w:w="100" w:type="dxa"/>
              <w:right w:w="100" w:type="dxa"/>
            </w:tcMar>
            <w:vAlign w:val="center"/>
          </w:tcPr>
          <w:p w14:paraId="31362A44" w14:textId="77777777" w:rsidR="003844F2" w:rsidRPr="0040568F" w:rsidRDefault="003844F2" w:rsidP="00890BB4">
            <w:pPr>
              <w:widowControl w:val="0"/>
              <w:jc w:val="center"/>
              <w:rPr>
                <w:rFonts w:ascii="Arial" w:hAnsi="Arial" w:cs="Arial"/>
                <w:sz w:val="20"/>
                <w:szCs w:val="20"/>
              </w:rPr>
            </w:pPr>
            <w:r w:rsidRPr="0040568F">
              <w:rPr>
                <w:rFonts w:ascii="Arial" w:hAnsi="Arial" w:cs="Arial"/>
                <w:sz w:val="20"/>
                <w:szCs w:val="20"/>
              </w:rPr>
              <w:t>EN</w:t>
            </w:r>
          </w:p>
        </w:tc>
        <w:tc>
          <w:tcPr>
            <w:tcW w:w="1482" w:type="dxa"/>
            <w:tcBorders>
              <w:right w:val="nil"/>
            </w:tcBorders>
            <w:tcMar>
              <w:top w:w="100" w:type="dxa"/>
              <w:left w:w="100" w:type="dxa"/>
              <w:bottom w:w="100" w:type="dxa"/>
              <w:right w:w="100" w:type="dxa"/>
            </w:tcMar>
            <w:vAlign w:val="center"/>
          </w:tcPr>
          <w:p w14:paraId="0600317F" w14:textId="77777777" w:rsidR="003844F2" w:rsidRPr="0040568F" w:rsidRDefault="003844F2" w:rsidP="00890BB4">
            <w:pPr>
              <w:widowControl w:val="0"/>
              <w:jc w:val="center"/>
              <w:rPr>
                <w:rFonts w:ascii="Arial" w:hAnsi="Arial" w:cs="Arial"/>
                <w:sz w:val="20"/>
                <w:szCs w:val="20"/>
              </w:rPr>
            </w:pPr>
            <w:r w:rsidRPr="0040568F">
              <w:rPr>
                <w:rFonts w:ascii="Arial" w:hAnsi="Arial" w:cs="Arial"/>
                <w:sz w:val="20"/>
                <w:szCs w:val="20"/>
              </w:rPr>
              <w:t>CR</w:t>
            </w:r>
          </w:p>
        </w:tc>
      </w:tr>
      <w:tr w:rsidR="003844F2" w:rsidRPr="00866C3B" w14:paraId="0B2322E8" w14:textId="77777777" w:rsidTr="00890BB4">
        <w:tc>
          <w:tcPr>
            <w:tcW w:w="1560" w:type="dxa"/>
            <w:vMerge/>
            <w:tcBorders>
              <w:left w:val="nil"/>
            </w:tcBorders>
            <w:tcMar>
              <w:top w:w="100" w:type="dxa"/>
              <w:left w:w="100" w:type="dxa"/>
              <w:bottom w:w="100" w:type="dxa"/>
              <w:right w:w="100" w:type="dxa"/>
            </w:tcMar>
          </w:tcPr>
          <w:p w14:paraId="15FCF27C" w14:textId="77777777" w:rsidR="003844F2" w:rsidRPr="0040568F" w:rsidRDefault="003844F2" w:rsidP="00890BB4">
            <w:pPr>
              <w:widowControl w:val="0"/>
              <w:rPr>
                <w:rFonts w:ascii="Arial" w:hAnsi="Arial" w:cs="Arial"/>
                <w:sz w:val="20"/>
                <w:szCs w:val="20"/>
              </w:rPr>
            </w:pPr>
          </w:p>
        </w:tc>
        <w:tc>
          <w:tcPr>
            <w:tcW w:w="425" w:type="dxa"/>
            <w:tcMar>
              <w:top w:w="100" w:type="dxa"/>
              <w:left w:w="100" w:type="dxa"/>
              <w:bottom w:w="100" w:type="dxa"/>
              <w:right w:w="100" w:type="dxa"/>
            </w:tcMar>
          </w:tcPr>
          <w:p w14:paraId="23EF391E" w14:textId="77777777" w:rsidR="003844F2" w:rsidRPr="0040568F" w:rsidRDefault="003844F2" w:rsidP="00890BB4">
            <w:pPr>
              <w:widowControl w:val="0"/>
              <w:rPr>
                <w:rFonts w:ascii="Arial" w:hAnsi="Arial" w:cs="Arial"/>
                <w:sz w:val="20"/>
                <w:szCs w:val="20"/>
              </w:rPr>
            </w:pPr>
            <w:r w:rsidRPr="0040568F">
              <w:rPr>
                <w:rFonts w:ascii="Arial" w:hAnsi="Arial" w:cs="Arial"/>
                <w:sz w:val="20"/>
                <w:szCs w:val="20"/>
              </w:rPr>
              <w:t>2</w:t>
            </w:r>
          </w:p>
        </w:tc>
        <w:tc>
          <w:tcPr>
            <w:tcW w:w="3402" w:type="dxa"/>
            <w:tcMar>
              <w:top w:w="100" w:type="dxa"/>
              <w:left w:w="100" w:type="dxa"/>
              <w:bottom w:w="100" w:type="dxa"/>
              <w:right w:w="100" w:type="dxa"/>
            </w:tcMar>
          </w:tcPr>
          <w:p w14:paraId="2B6F04F9" w14:textId="77777777" w:rsidR="003844F2" w:rsidRPr="0040568F" w:rsidRDefault="003844F2" w:rsidP="00890BB4">
            <w:pPr>
              <w:widowControl w:val="0"/>
              <w:rPr>
                <w:rFonts w:ascii="Arial" w:hAnsi="Arial" w:cs="Arial"/>
                <w:sz w:val="20"/>
                <w:szCs w:val="20"/>
              </w:rPr>
            </w:pPr>
            <w:r w:rsidRPr="0040568F">
              <w:rPr>
                <w:rFonts w:ascii="Arial" w:hAnsi="Arial" w:cs="Arial"/>
                <w:sz w:val="20"/>
                <w:szCs w:val="20"/>
              </w:rPr>
              <w:t>Bugio-ruivo (</w:t>
            </w:r>
            <w:r w:rsidRPr="0040568F">
              <w:rPr>
                <w:rFonts w:ascii="Arial" w:hAnsi="Arial" w:cs="Arial"/>
                <w:i/>
                <w:sz w:val="20"/>
                <w:szCs w:val="20"/>
              </w:rPr>
              <w:t>Alouatta</w:t>
            </w:r>
            <w:r w:rsidRPr="0040568F">
              <w:rPr>
                <w:rFonts w:ascii="Arial" w:hAnsi="Arial" w:cs="Arial"/>
                <w:sz w:val="20"/>
                <w:szCs w:val="20"/>
              </w:rPr>
              <w:t xml:space="preserve"> </w:t>
            </w:r>
            <w:r w:rsidRPr="0040568F">
              <w:rPr>
                <w:rFonts w:ascii="Arial" w:hAnsi="Arial" w:cs="Arial"/>
                <w:i/>
                <w:sz w:val="20"/>
                <w:szCs w:val="20"/>
              </w:rPr>
              <w:t>guariba</w:t>
            </w:r>
            <w:r w:rsidRPr="0040568F">
              <w:rPr>
                <w:rFonts w:ascii="Arial" w:hAnsi="Arial" w:cs="Arial"/>
                <w:sz w:val="20"/>
                <w:szCs w:val="20"/>
              </w:rPr>
              <w:t>)</w:t>
            </w:r>
          </w:p>
        </w:tc>
        <w:tc>
          <w:tcPr>
            <w:tcW w:w="1276" w:type="dxa"/>
            <w:tcMar>
              <w:top w:w="100" w:type="dxa"/>
              <w:left w:w="100" w:type="dxa"/>
              <w:bottom w:w="100" w:type="dxa"/>
              <w:right w:w="100" w:type="dxa"/>
            </w:tcMar>
            <w:vAlign w:val="center"/>
          </w:tcPr>
          <w:p w14:paraId="5D1E8C76" w14:textId="77777777" w:rsidR="003844F2" w:rsidRPr="0040568F" w:rsidRDefault="003844F2" w:rsidP="00890BB4">
            <w:pPr>
              <w:widowControl w:val="0"/>
              <w:jc w:val="center"/>
              <w:rPr>
                <w:rFonts w:ascii="Arial" w:hAnsi="Arial" w:cs="Arial"/>
                <w:sz w:val="20"/>
                <w:szCs w:val="20"/>
              </w:rPr>
            </w:pPr>
            <w:r w:rsidRPr="0040568F">
              <w:rPr>
                <w:rFonts w:ascii="Arial" w:hAnsi="Arial" w:cs="Arial"/>
                <w:sz w:val="20"/>
                <w:szCs w:val="20"/>
              </w:rPr>
              <w:t>VU</w:t>
            </w:r>
          </w:p>
        </w:tc>
        <w:tc>
          <w:tcPr>
            <w:tcW w:w="1275" w:type="dxa"/>
            <w:tcMar>
              <w:top w:w="100" w:type="dxa"/>
              <w:left w:w="100" w:type="dxa"/>
              <w:bottom w:w="100" w:type="dxa"/>
              <w:right w:w="100" w:type="dxa"/>
            </w:tcMar>
            <w:vAlign w:val="center"/>
          </w:tcPr>
          <w:p w14:paraId="77FF7A0F" w14:textId="77777777" w:rsidR="003844F2" w:rsidRPr="0040568F" w:rsidRDefault="003844F2" w:rsidP="00890BB4">
            <w:pPr>
              <w:widowControl w:val="0"/>
              <w:jc w:val="center"/>
              <w:rPr>
                <w:rFonts w:ascii="Arial" w:hAnsi="Arial" w:cs="Arial"/>
                <w:sz w:val="20"/>
                <w:szCs w:val="20"/>
              </w:rPr>
            </w:pPr>
            <w:r w:rsidRPr="0040568F">
              <w:rPr>
                <w:rFonts w:ascii="Arial" w:hAnsi="Arial" w:cs="Arial"/>
                <w:sz w:val="20"/>
                <w:szCs w:val="20"/>
              </w:rPr>
              <w:t>VU</w:t>
            </w:r>
          </w:p>
        </w:tc>
        <w:tc>
          <w:tcPr>
            <w:tcW w:w="1482" w:type="dxa"/>
            <w:tcBorders>
              <w:right w:val="nil"/>
            </w:tcBorders>
            <w:tcMar>
              <w:top w:w="100" w:type="dxa"/>
              <w:left w:w="100" w:type="dxa"/>
              <w:bottom w:w="100" w:type="dxa"/>
              <w:right w:w="100" w:type="dxa"/>
            </w:tcMar>
            <w:vAlign w:val="center"/>
          </w:tcPr>
          <w:p w14:paraId="1EFA8092" w14:textId="77777777" w:rsidR="003844F2" w:rsidRPr="0040568F" w:rsidRDefault="003844F2" w:rsidP="00890BB4">
            <w:pPr>
              <w:widowControl w:val="0"/>
              <w:jc w:val="center"/>
              <w:rPr>
                <w:rFonts w:ascii="Arial" w:hAnsi="Arial" w:cs="Arial"/>
                <w:sz w:val="20"/>
                <w:szCs w:val="20"/>
              </w:rPr>
            </w:pPr>
            <w:r w:rsidRPr="0040568F">
              <w:rPr>
                <w:rFonts w:ascii="Arial" w:hAnsi="Arial" w:cs="Arial"/>
                <w:sz w:val="20"/>
                <w:szCs w:val="20"/>
              </w:rPr>
              <w:t>VU</w:t>
            </w:r>
          </w:p>
        </w:tc>
      </w:tr>
      <w:tr w:rsidR="003844F2" w:rsidRPr="00866C3B" w14:paraId="48E757DB" w14:textId="77777777" w:rsidTr="00890BB4">
        <w:tc>
          <w:tcPr>
            <w:tcW w:w="1560" w:type="dxa"/>
            <w:vMerge/>
            <w:tcBorders>
              <w:left w:val="nil"/>
            </w:tcBorders>
            <w:tcMar>
              <w:top w:w="100" w:type="dxa"/>
              <w:left w:w="100" w:type="dxa"/>
              <w:bottom w:w="100" w:type="dxa"/>
              <w:right w:w="100" w:type="dxa"/>
            </w:tcMar>
          </w:tcPr>
          <w:p w14:paraId="5DFEC4CB" w14:textId="77777777" w:rsidR="003844F2" w:rsidRPr="0040568F" w:rsidRDefault="003844F2" w:rsidP="00890BB4">
            <w:pPr>
              <w:widowControl w:val="0"/>
              <w:rPr>
                <w:rFonts w:ascii="Arial" w:hAnsi="Arial" w:cs="Arial"/>
                <w:sz w:val="20"/>
                <w:szCs w:val="20"/>
              </w:rPr>
            </w:pPr>
          </w:p>
        </w:tc>
        <w:tc>
          <w:tcPr>
            <w:tcW w:w="425" w:type="dxa"/>
            <w:tcMar>
              <w:top w:w="100" w:type="dxa"/>
              <w:left w:w="100" w:type="dxa"/>
              <w:bottom w:w="100" w:type="dxa"/>
              <w:right w:w="100" w:type="dxa"/>
            </w:tcMar>
          </w:tcPr>
          <w:p w14:paraId="11D08786" w14:textId="77777777" w:rsidR="003844F2" w:rsidRPr="0040568F" w:rsidRDefault="003844F2" w:rsidP="00890BB4">
            <w:pPr>
              <w:widowControl w:val="0"/>
              <w:rPr>
                <w:rFonts w:ascii="Arial" w:hAnsi="Arial" w:cs="Arial"/>
                <w:sz w:val="20"/>
                <w:szCs w:val="20"/>
              </w:rPr>
            </w:pPr>
            <w:r w:rsidRPr="0040568F">
              <w:rPr>
                <w:rFonts w:ascii="Arial" w:hAnsi="Arial" w:cs="Arial"/>
                <w:sz w:val="20"/>
                <w:szCs w:val="20"/>
              </w:rPr>
              <w:t>3</w:t>
            </w:r>
          </w:p>
        </w:tc>
        <w:tc>
          <w:tcPr>
            <w:tcW w:w="3402" w:type="dxa"/>
            <w:tcMar>
              <w:top w:w="100" w:type="dxa"/>
              <w:left w:w="100" w:type="dxa"/>
              <w:bottom w:w="100" w:type="dxa"/>
              <w:right w:w="100" w:type="dxa"/>
            </w:tcMar>
          </w:tcPr>
          <w:p w14:paraId="07EBE91D" w14:textId="77777777" w:rsidR="003844F2" w:rsidRPr="0040568F" w:rsidRDefault="003844F2" w:rsidP="00890BB4">
            <w:pPr>
              <w:widowControl w:val="0"/>
              <w:rPr>
                <w:rFonts w:ascii="Arial" w:hAnsi="Arial" w:cs="Arial"/>
                <w:sz w:val="20"/>
                <w:szCs w:val="20"/>
              </w:rPr>
            </w:pPr>
            <w:r w:rsidRPr="0040568F">
              <w:rPr>
                <w:rFonts w:ascii="Arial" w:hAnsi="Arial" w:cs="Arial"/>
                <w:sz w:val="20"/>
                <w:szCs w:val="20"/>
              </w:rPr>
              <w:t>Muriqui (</w:t>
            </w:r>
            <w:r w:rsidRPr="0040568F">
              <w:rPr>
                <w:rFonts w:ascii="Arial" w:hAnsi="Arial" w:cs="Arial"/>
                <w:i/>
                <w:sz w:val="20"/>
                <w:szCs w:val="20"/>
              </w:rPr>
              <w:t>Brachyteles</w:t>
            </w:r>
            <w:r w:rsidRPr="0040568F">
              <w:rPr>
                <w:rFonts w:ascii="Arial" w:hAnsi="Arial" w:cs="Arial"/>
                <w:sz w:val="20"/>
                <w:szCs w:val="20"/>
              </w:rPr>
              <w:t xml:space="preserve"> </w:t>
            </w:r>
            <w:r w:rsidRPr="0040568F">
              <w:rPr>
                <w:rFonts w:ascii="Arial" w:hAnsi="Arial" w:cs="Arial"/>
                <w:i/>
                <w:sz w:val="20"/>
                <w:szCs w:val="20"/>
              </w:rPr>
              <w:t>arachnoides</w:t>
            </w:r>
            <w:r w:rsidRPr="0040568F">
              <w:rPr>
                <w:rFonts w:ascii="Arial" w:hAnsi="Arial" w:cs="Arial"/>
                <w:sz w:val="20"/>
                <w:szCs w:val="20"/>
              </w:rPr>
              <w:t>)</w:t>
            </w:r>
          </w:p>
        </w:tc>
        <w:tc>
          <w:tcPr>
            <w:tcW w:w="1276" w:type="dxa"/>
            <w:tcMar>
              <w:top w:w="100" w:type="dxa"/>
              <w:left w:w="100" w:type="dxa"/>
              <w:bottom w:w="100" w:type="dxa"/>
              <w:right w:w="100" w:type="dxa"/>
            </w:tcMar>
            <w:vAlign w:val="center"/>
          </w:tcPr>
          <w:p w14:paraId="005AB151" w14:textId="77777777" w:rsidR="003844F2" w:rsidRPr="0040568F" w:rsidRDefault="003844F2" w:rsidP="00890BB4">
            <w:pPr>
              <w:widowControl w:val="0"/>
              <w:jc w:val="center"/>
              <w:rPr>
                <w:rFonts w:ascii="Arial" w:hAnsi="Arial" w:cs="Arial"/>
                <w:sz w:val="20"/>
                <w:szCs w:val="20"/>
              </w:rPr>
            </w:pPr>
            <w:r w:rsidRPr="0040568F">
              <w:rPr>
                <w:rFonts w:ascii="Arial" w:hAnsi="Arial" w:cs="Arial"/>
                <w:sz w:val="20"/>
                <w:szCs w:val="20"/>
              </w:rPr>
              <w:t>CR</w:t>
            </w:r>
          </w:p>
        </w:tc>
        <w:tc>
          <w:tcPr>
            <w:tcW w:w="1275" w:type="dxa"/>
            <w:tcMar>
              <w:top w:w="100" w:type="dxa"/>
              <w:left w:w="100" w:type="dxa"/>
              <w:bottom w:w="100" w:type="dxa"/>
              <w:right w:w="100" w:type="dxa"/>
            </w:tcMar>
            <w:vAlign w:val="center"/>
          </w:tcPr>
          <w:p w14:paraId="3251113F" w14:textId="77777777" w:rsidR="003844F2" w:rsidRPr="0040568F" w:rsidRDefault="003844F2" w:rsidP="00890BB4">
            <w:pPr>
              <w:widowControl w:val="0"/>
              <w:jc w:val="center"/>
              <w:rPr>
                <w:rFonts w:ascii="Arial" w:hAnsi="Arial" w:cs="Arial"/>
                <w:sz w:val="20"/>
                <w:szCs w:val="20"/>
              </w:rPr>
            </w:pPr>
            <w:r w:rsidRPr="0040568F">
              <w:rPr>
                <w:rFonts w:ascii="Arial" w:hAnsi="Arial" w:cs="Arial"/>
                <w:sz w:val="20"/>
                <w:szCs w:val="20"/>
              </w:rPr>
              <w:t>EN</w:t>
            </w:r>
          </w:p>
        </w:tc>
        <w:tc>
          <w:tcPr>
            <w:tcW w:w="1482" w:type="dxa"/>
            <w:tcBorders>
              <w:right w:val="nil"/>
            </w:tcBorders>
            <w:tcMar>
              <w:top w:w="100" w:type="dxa"/>
              <w:left w:w="100" w:type="dxa"/>
              <w:bottom w:w="100" w:type="dxa"/>
              <w:right w:w="100" w:type="dxa"/>
            </w:tcMar>
            <w:vAlign w:val="center"/>
          </w:tcPr>
          <w:p w14:paraId="6B0F66CB" w14:textId="77777777" w:rsidR="003844F2" w:rsidRPr="0040568F" w:rsidRDefault="003844F2" w:rsidP="00890BB4">
            <w:pPr>
              <w:widowControl w:val="0"/>
              <w:jc w:val="center"/>
              <w:rPr>
                <w:rFonts w:ascii="Arial" w:hAnsi="Arial" w:cs="Arial"/>
                <w:sz w:val="20"/>
                <w:szCs w:val="20"/>
              </w:rPr>
            </w:pPr>
            <w:r w:rsidRPr="0040568F">
              <w:rPr>
                <w:rFonts w:ascii="Arial" w:hAnsi="Arial" w:cs="Arial"/>
                <w:sz w:val="20"/>
                <w:szCs w:val="20"/>
              </w:rPr>
              <w:t>EN</w:t>
            </w:r>
          </w:p>
        </w:tc>
      </w:tr>
      <w:tr w:rsidR="003844F2" w:rsidRPr="00866C3B" w14:paraId="6D2FF312" w14:textId="77777777" w:rsidTr="00890BB4">
        <w:tc>
          <w:tcPr>
            <w:tcW w:w="1560" w:type="dxa"/>
            <w:vMerge w:val="restart"/>
            <w:tcBorders>
              <w:left w:val="nil"/>
            </w:tcBorders>
            <w:tcMar>
              <w:top w:w="100" w:type="dxa"/>
              <w:left w:w="100" w:type="dxa"/>
              <w:bottom w:w="100" w:type="dxa"/>
              <w:right w:w="100" w:type="dxa"/>
            </w:tcMar>
          </w:tcPr>
          <w:p w14:paraId="6E224BCA" w14:textId="77777777" w:rsidR="003844F2" w:rsidRPr="0040568F" w:rsidRDefault="003844F2" w:rsidP="00890BB4">
            <w:pPr>
              <w:widowControl w:val="0"/>
              <w:rPr>
                <w:rFonts w:ascii="Arial" w:hAnsi="Arial" w:cs="Arial"/>
                <w:sz w:val="20"/>
                <w:szCs w:val="20"/>
              </w:rPr>
            </w:pPr>
            <w:r w:rsidRPr="0040568F">
              <w:rPr>
                <w:rFonts w:ascii="Arial" w:hAnsi="Arial" w:cs="Arial"/>
                <w:sz w:val="20"/>
                <w:szCs w:val="20"/>
              </w:rPr>
              <w:t>Carnivora</w:t>
            </w:r>
          </w:p>
          <w:p w14:paraId="34C27F6B" w14:textId="77777777" w:rsidR="003844F2" w:rsidRPr="0040568F" w:rsidRDefault="003844F2" w:rsidP="00890BB4">
            <w:pPr>
              <w:widowControl w:val="0"/>
              <w:rPr>
                <w:rFonts w:ascii="Arial" w:hAnsi="Arial" w:cs="Arial"/>
                <w:sz w:val="20"/>
                <w:szCs w:val="20"/>
              </w:rPr>
            </w:pPr>
            <w:r w:rsidRPr="0040568F">
              <w:rPr>
                <w:rFonts w:ascii="Arial" w:hAnsi="Arial" w:cs="Arial"/>
                <w:sz w:val="20"/>
                <w:szCs w:val="20"/>
              </w:rPr>
              <w:t xml:space="preserve"> </w:t>
            </w:r>
          </w:p>
          <w:p w14:paraId="249EE93D" w14:textId="77777777" w:rsidR="003844F2" w:rsidRPr="0040568F" w:rsidRDefault="003844F2" w:rsidP="00890BB4">
            <w:pPr>
              <w:widowControl w:val="0"/>
              <w:rPr>
                <w:rFonts w:ascii="Arial" w:hAnsi="Arial" w:cs="Arial"/>
                <w:sz w:val="20"/>
                <w:szCs w:val="20"/>
              </w:rPr>
            </w:pPr>
            <w:r w:rsidRPr="0040568F">
              <w:rPr>
                <w:rFonts w:ascii="Arial" w:hAnsi="Arial" w:cs="Arial"/>
                <w:sz w:val="20"/>
                <w:szCs w:val="20"/>
              </w:rPr>
              <w:t xml:space="preserve"> </w:t>
            </w:r>
          </w:p>
          <w:p w14:paraId="7F6699EE" w14:textId="77777777" w:rsidR="003844F2" w:rsidRPr="0040568F" w:rsidRDefault="003844F2" w:rsidP="00890BB4">
            <w:pPr>
              <w:widowControl w:val="0"/>
              <w:rPr>
                <w:rFonts w:ascii="Arial" w:hAnsi="Arial" w:cs="Arial"/>
                <w:sz w:val="20"/>
                <w:szCs w:val="20"/>
              </w:rPr>
            </w:pPr>
            <w:r w:rsidRPr="0040568F">
              <w:rPr>
                <w:rFonts w:ascii="Arial" w:hAnsi="Arial" w:cs="Arial"/>
                <w:sz w:val="20"/>
                <w:szCs w:val="20"/>
              </w:rPr>
              <w:t xml:space="preserve"> </w:t>
            </w:r>
          </w:p>
          <w:p w14:paraId="1E2C3853" w14:textId="77777777" w:rsidR="003844F2" w:rsidRPr="0040568F" w:rsidRDefault="003844F2" w:rsidP="00890BB4">
            <w:pPr>
              <w:widowControl w:val="0"/>
              <w:rPr>
                <w:rFonts w:ascii="Arial" w:hAnsi="Arial" w:cs="Arial"/>
                <w:sz w:val="20"/>
                <w:szCs w:val="20"/>
              </w:rPr>
            </w:pPr>
            <w:r w:rsidRPr="0040568F">
              <w:rPr>
                <w:rFonts w:ascii="Arial" w:hAnsi="Arial" w:cs="Arial"/>
                <w:sz w:val="20"/>
                <w:szCs w:val="20"/>
              </w:rPr>
              <w:t xml:space="preserve"> </w:t>
            </w:r>
          </w:p>
          <w:p w14:paraId="21797B2E" w14:textId="77777777" w:rsidR="003844F2" w:rsidRPr="0040568F" w:rsidRDefault="003844F2" w:rsidP="00890BB4">
            <w:pPr>
              <w:widowControl w:val="0"/>
              <w:rPr>
                <w:rFonts w:ascii="Arial" w:hAnsi="Arial" w:cs="Arial"/>
                <w:sz w:val="20"/>
                <w:szCs w:val="20"/>
              </w:rPr>
            </w:pPr>
            <w:r w:rsidRPr="0040568F">
              <w:rPr>
                <w:rFonts w:ascii="Arial" w:hAnsi="Arial" w:cs="Arial"/>
                <w:sz w:val="20"/>
                <w:szCs w:val="20"/>
              </w:rPr>
              <w:t xml:space="preserve"> </w:t>
            </w:r>
          </w:p>
          <w:p w14:paraId="4C7761F0" w14:textId="77777777" w:rsidR="003844F2" w:rsidRPr="0040568F" w:rsidRDefault="003844F2" w:rsidP="00890BB4">
            <w:pPr>
              <w:widowControl w:val="0"/>
              <w:rPr>
                <w:rFonts w:ascii="Arial" w:hAnsi="Arial" w:cs="Arial"/>
                <w:sz w:val="20"/>
                <w:szCs w:val="20"/>
              </w:rPr>
            </w:pPr>
            <w:r w:rsidRPr="0040568F">
              <w:rPr>
                <w:rFonts w:ascii="Arial" w:hAnsi="Arial" w:cs="Arial"/>
                <w:sz w:val="20"/>
                <w:szCs w:val="20"/>
              </w:rPr>
              <w:t xml:space="preserve"> </w:t>
            </w:r>
          </w:p>
        </w:tc>
        <w:tc>
          <w:tcPr>
            <w:tcW w:w="425" w:type="dxa"/>
            <w:tcMar>
              <w:top w:w="100" w:type="dxa"/>
              <w:left w:w="100" w:type="dxa"/>
              <w:bottom w:w="100" w:type="dxa"/>
              <w:right w:w="100" w:type="dxa"/>
            </w:tcMar>
          </w:tcPr>
          <w:p w14:paraId="1AF4FFF1" w14:textId="77777777" w:rsidR="003844F2" w:rsidRPr="0040568F" w:rsidRDefault="003844F2" w:rsidP="00890BB4">
            <w:pPr>
              <w:widowControl w:val="0"/>
              <w:rPr>
                <w:rFonts w:ascii="Arial" w:hAnsi="Arial" w:cs="Arial"/>
                <w:sz w:val="20"/>
                <w:szCs w:val="20"/>
              </w:rPr>
            </w:pPr>
            <w:r w:rsidRPr="0040568F">
              <w:rPr>
                <w:rFonts w:ascii="Arial" w:hAnsi="Arial" w:cs="Arial"/>
                <w:sz w:val="20"/>
                <w:szCs w:val="20"/>
              </w:rPr>
              <w:t>4</w:t>
            </w:r>
          </w:p>
        </w:tc>
        <w:tc>
          <w:tcPr>
            <w:tcW w:w="3402" w:type="dxa"/>
            <w:tcMar>
              <w:top w:w="100" w:type="dxa"/>
              <w:left w:w="100" w:type="dxa"/>
              <w:bottom w:w="100" w:type="dxa"/>
              <w:right w:w="100" w:type="dxa"/>
            </w:tcMar>
          </w:tcPr>
          <w:p w14:paraId="440B8C87" w14:textId="77777777" w:rsidR="003844F2" w:rsidRPr="0040568F" w:rsidRDefault="003844F2" w:rsidP="00890BB4">
            <w:pPr>
              <w:widowControl w:val="0"/>
              <w:rPr>
                <w:rFonts w:ascii="Arial" w:hAnsi="Arial" w:cs="Arial"/>
                <w:sz w:val="20"/>
                <w:szCs w:val="20"/>
              </w:rPr>
            </w:pPr>
            <w:r w:rsidRPr="0040568F">
              <w:rPr>
                <w:rFonts w:ascii="Arial" w:hAnsi="Arial" w:cs="Arial"/>
                <w:sz w:val="20"/>
                <w:szCs w:val="20"/>
              </w:rPr>
              <w:t>Gato-do-mato (</w:t>
            </w:r>
            <w:r w:rsidRPr="0040568F">
              <w:rPr>
                <w:rFonts w:ascii="Arial" w:hAnsi="Arial" w:cs="Arial"/>
                <w:i/>
                <w:sz w:val="20"/>
                <w:szCs w:val="20"/>
              </w:rPr>
              <w:t>Leopardus</w:t>
            </w:r>
            <w:r w:rsidRPr="0040568F">
              <w:rPr>
                <w:rFonts w:ascii="Arial" w:hAnsi="Arial" w:cs="Arial"/>
                <w:sz w:val="20"/>
                <w:szCs w:val="20"/>
              </w:rPr>
              <w:t xml:space="preserve"> </w:t>
            </w:r>
            <w:r w:rsidRPr="0040568F">
              <w:rPr>
                <w:rFonts w:ascii="Arial" w:hAnsi="Arial" w:cs="Arial"/>
                <w:i/>
                <w:sz w:val="20"/>
                <w:szCs w:val="20"/>
              </w:rPr>
              <w:t>tigrinus</w:t>
            </w:r>
            <w:r w:rsidRPr="0040568F">
              <w:rPr>
                <w:rFonts w:ascii="Arial" w:hAnsi="Arial" w:cs="Arial"/>
                <w:sz w:val="20"/>
                <w:szCs w:val="20"/>
              </w:rPr>
              <w:t>)</w:t>
            </w:r>
          </w:p>
        </w:tc>
        <w:tc>
          <w:tcPr>
            <w:tcW w:w="1276" w:type="dxa"/>
            <w:tcMar>
              <w:top w:w="100" w:type="dxa"/>
              <w:left w:w="100" w:type="dxa"/>
              <w:bottom w:w="100" w:type="dxa"/>
              <w:right w:w="100" w:type="dxa"/>
            </w:tcMar>
            <w:vAlign w:val="center"/>
          </w:tcPr>
          <w:p w14:paraId="0A1AF7EE" w14:textId="77777777" w:rsidR="003844F2" w:rsidRPr="0040568F" w:rsidRDefault="003844F2" w:rsidP="00890BB4">
            <w:pPr>
              <w:widowControl w:val="0"/>
              <w:jc w:val="center"/>
              <w:rPr>
                <w:rFonts w:ascii="Arial" w:hAnsi="Arial" w:cs="Arial"/>
                <w:sz w:val="20"/>
                <w:szCs w:val="20"/>
              </w:rPr>
            </w:pPr>
            <w:r w:rsidRPr="0040568F">
              <w:rPr>
                <w:rFonts w:ascii="Arial" w:hAnsi="Arial" w:cs="Arial"/>
                <w:sz w:val="20"/>
                <w:szCs w:val="20"/>
              </w:rPr>
              <w:t>VU</w:t>
            </w:r>
          </w:p>
        </w:tc>
        <w:tc>
          <w:tcPr>
            <w:tcW w:w="1275" w:type="dxa"/>
            <w:tcMar>
              <w:top w:w="100" w:type="dxa"/>
              <w:left w:w="100" w:type="dxa"/>
              <w:bottom w:w="100" w:type="dxa"/>
              <w:right w:w="100" w:type="dxa"/>
            </w:tcMar>
            <w:vAlign w:val="center"/>
          </w:tcPr>
          <w:p w14:paraId="47A6139E" w14:textId="77777777" w:rsidR="003844F2" w:rsidRPr="0040568F" w:rsidRDefault="003844F2" w:rsidP="00890BB4">
            <w:pPr>
              <w:widowControl w:val="0"/>
              <w:jc w:val="center"/>
              <w:rPr>
                <w:rFonts w:ascii="Arial" w:hAnsi="Arial" w:cs="Arial"/>
                <w:sz w:val="20"/>
                <w:szCs w:val="20"/>
              </w:rPr>
            </w:pPr>
            <w:r w:rsidRPr="0040568F">
              <w:rPr>
                <w:rFonts w:ascii="Arial" w:hAnsi="Arial" w:cs="Arial"/>
                <w:sz w:val="20"/>
                <w:szCs w:val="20"/>
              </w:rPr>
              <w:t>EN</w:t>
            </w:r>
          </w:p>
        </w:tc>
        <w:tc>
          <w:tcPr>
            <w:tcW w:w="1482" w:type="dxa"/>
            <w:tcBorders>
              <w:right w:val="nil"/>
            </w:tcBorders>
            <w:tcMar>
              <w:top w:w="100" w:type="dxa"/>
              <w:left w:w="100" w:type="dxa"/>
              <w:bottom w:w="100" w:type="dxa"/>
              <w:right w:w="100" w:type="dxa"/>
            </w:tcMar>
            <w:vAlign w:val="center"/>
          </w:tcPr>
          <w:p w14:paraId="494B6A0B" w14:textId="77777777" w:rsidR="003844F2" w:rsidRPr="0040568F" w:rsidRDefault="003844F2" w:rsidP="00890BB4">
            <w:pPr>
              <w:widowControl w:val="0"/>
              <w:jc w:val="center"/>
              <w:rPr>
                <w:rFonts w:ascii="Arial" w:hAnsi="Arial" w:cs="Arial"/>
                <w:sz w:val="20"/>
                <w:szCs w:val="20"/>
              </w:rPr>
            </w:pPr>
            <w:r w:rsidRPr="0040568F">
              <w:rPr>
                <w:rFonts w:ascii="Arial" w:hAnsi="Arial" w:cs="Arial"/>
                <w:sz w:val="20"/>
                <w:szCs w:val="20"/>
              </w:rPr>
              <w:t>VU</w:t>
            </w:r>
          </w:p>
        </w:tc>
      </w:tr>
      <w:tr w:rsidR="003844F2" w:rsidRPr="00866C3B" w14:paraId="440DF8E8" w14:textId="77777777" w:rsidTr="00890BB4">
        <w:tc>
          <w:tcPr>
            <w:tcW w:w="1560" w:type="dxa"/>
            <w:vMerge/>
            <w:tcBorders>
              <w:left w:val="nil"/>
            </w:tcBorders>
            <w:tcMar>
              <w:top w:w="100" w:type="dxa"/>
              <w:left w:w="100" w:type="dxa"/>
              <w:bottom w:w="100" w:type="dxa"/>
              <w:right w:w="100" w:type="dxa"/>
            </w:tcMar>
          </w:tcPr>
          <w:p w14:paraId="638CF9E4" w14:textId="77777777" w:rsidR="003844F2" w:rsidRPr="0040568F" w:rsidRDefault="003844F2" w:rsidP="00890BB4">
            <w:pPr>
              <w:widowControl w:val="0"/>
              <w:rPr>
                <w:rFonts w:ascii="Arial" w:hAnsi="Arial" w:cs="Arial"/>
                <w:sz w:val="20"/>
                <w:szCs w:val="20"/>
              </w:rPr>
            </w:pPr>
          </w:p>
        </w:tc>
        <w:tc>
          <w:tcPr>
            <w:tcW w:w="425" w:type="dxa"/>
            <w:tcMar>
              <w:top w:w="100" w:type="dxa"/>
              <w:left w:w="100" w:type="dxa"/>
              <w:bottom w:w="100" w:type="dxa"/>
              <w:right w:w="100" w:type="dxa"/>
            </w:tcMar>
          </w:tcPr>
          <w:p w14:paraId="325B7F83" w14:textId="77777777" w:rsidR="003844F2" w:rsidRPr="0040568F" w:rsidRDefault="003844F2" w:rsidP="00890BB4">
            <w:pPr>
              <w:widowControl w:val="0"/>
              <w:rPr>
                <w:rFonts w:ascii="Arial" w:hAnsi="Arial" w:cs="Arial"/>
                <w:sz w:val="20"/>
                <w:szCs w:val="20"/>
              </w:rPr>
            </w:pPr>
            <w:r w:rsidRPr="0040568F">
              <w:rPr>
                <w:rFonts w:ascii="Arial" w:hAnsi="Arial" w:cs="Arial"/>
                <w:sz w:val="20"/>
                <w:szCs w:val="20"/>
              </w:rPr>
              <w:t>5</w:t>
            </w:r>
          </w:p>
        </w:tc>
        <w:tc>
          <w:tcPr>
            <w:tcW w:w="3402" w:type="dxa"/>
            <w:tcMar>
              <w:top w:w="100" w:type="dxa"/>
              <w:left w:w="100" w:type="dxa"/>
              <w:bottom w:w="100" w:type="dxa"/>
              <w:right w:w="100" w:type="dxa"/>
            </w:tcMar>
          </w:tcPr>
          <w:p w14:paraId="7B379CB4" w14:textId="77777777" w:rsidR="003844F2" w:rsidRPr="0040568F" w:rsidRDefault="003844F2" w:rsidP="00890BB4">
            <w:pPr>
              <w:widowControl w:val="0"/>
              <w:rPr>
                <w:rFonts w:ascii="Arial" w:hAnsi="Arial" w:cs="Arial"/>
                <w:sz w:val="20"/>
                <w:szCs w:val="20"/>
              </w:rPr>
            </w:pPr>
            <w:r w:rsidRPr="0040568F">
              <w:rPr>
                <w:rFonts w:ascii="Arial" w:hAnsi="Arial" w:cs="Arial"/>
                <w:sz w:val="20"/>
                <w:szCs w:val="20"/>
              </w:rPr>
              <w:t>Gato-maracajá (</w:t>
            </w:r>
            <w:r w:rsidRPr="0040568F">
              <w:rPr>
                <w:rFonts w:ascii="Arial" w:hAnsi="Arial" w:cs="Arial"/>
                <w:i/>
                <w:sz w:val="20"/>
                <w:szCs w:val="20"/>
              </w:rPr>
              <w:t>Leopardus</w:t>
            </w:r>
            <w:r w:rsidRPr="0040568F">
              <w:rPr>
                <w:rFonts w:ascii="Arial" w:hAnsi="Arial" w:cs="Arial"/>
                <w:sz w:val="20"/>
                <w:szCs w:val="20"/>
              </w:rPr>
              <w:t xml:space="preserve"> </w:t>
            </w:r>
            <w:r w:rsidRPr="0040568F">
              <w:rPr>
                <w:rFonts w:ascii="Arial" w:hAnsi="Arial" w:cs="Arial"/>
                <w:i/>
                <w:sz w:val="20"/>
                <w:szCs w:val="20"/>
              </w:rPr>
              <w:t>wiedii</w:t>
            </w:r>
            <w:r w:rsidRPr="0040568F">
              <w:rPr>
                <w:rFonts w:ascii="Arial" w:hAnsi="Arial" w:cs="Arial"/>
                <w:sz w:val="20"/>
                <w:szCs w:val="20"/>
              </w:rPr>
              <w:t>)</w:t>
            </w:r>
          </w:p>
        </w:tc>
        <w:tc>
          <w:tcPr>
            <w:tcW w:w="1276" w:type="dxa"/>
            <w:tcMar>
              <w:top w:w="100" w:type="dxa"/>
              <w:left w:w="100" w:type="dxa"/>
              <w:bottom w:w="100" w:type="dxa"/>
              <w:right w:w="100" w:type="dxa"/>
            </w:tcMar>
            <w:vAlign w:val="center"/>
          </w:tcPr>
          <w:p w14:paraId="1F83969C" w14:textId="77777777" w:rsidR="003844F2" w:rsidRPr="0040568F" w:rsidRDefault="003844F2" w:rsidP="00890BB4">
            <w:pPr>
              <w:widowControl w:val="0"/>
              <w:jc w:val="center"/>
              <w:rPr>
                <w:rFonts w:ascii="Arial" w:hAnsi="Arial" w:cs="Arial"/>
                <w:sz w:val="20"/>
                <w:szCs w:val="20"/>
              </w:rPr>
            </w:pPr>
            <w:r w:rsidRPr="0040568F">
              <w:rPr>
                <w:rFonts w:ascii="Arial" w:hAnsi="Arial" w:cs="Arial"/>
                <w:sz w:val="20"/>
                <w:szCs w:val="20"/>
              </w:rPr>
              <w:t>VU</w:t>
            </w:r>
          </w:p>
        </w:tc>
        <w:tc>
          <w:tcPr>
            <w:tcW w:w="1275" w:type="dxa"/>
            <w:tcMar>
              <w:top w:w="100" w:type="dxa"/>
              <w:left w:w="100" w:type="dxa"/>
              <w:bottom w:w="100" w:type="dxa"/>
              <w:right w:w="100" w:type="dxa"/>
            </w:tcMar>
            <w:vAlign w:val="center"/>
          </w:tcPr>
          <w:p w14:paraId="1635A3D5" w14:textId="77777777" w:rsidR="003844F2" w:rsidRPr="0040568F" w:rsidRDefault="003844F2" w:rsidP="00890BB4">
            <w:pPr>
              <w:widowControl w:val="0"/>
              <w:jc w:val="center"/>
              <w:rPr>
                <w:rFonts w:ascii="Arial" w:hAnsi="Arial" w:cs="Arial"/>
                <w:sz w:val="20"/>
                <w:szCs w:val="20"/>
              </w:rPr>
            </w:pPr>
            <w:r w:rsidRPr="0040568F">
              <w:rPr>
                <w:rFonts w:ascii="Arial" w:hAnsi="Arial" w:cs="Arial"/>
                <w:sz w:val="20"/>
                <w:szCs w:val="20"/>
              </w:rPr>
              <w:t>VU</w:t>
            </w:r>
          </w:p>
        </w:tc>
        <w:tc>
          <w:tcPr>
            <w:tcW w:w="1482" w:type="dxa"/>
            <w:tcBorders>
              <w:right w:val="nil"/>
            </w:tcBorders>
            <w:tcMar>
              <w:top w:w="100" w:type="dxa"/>
              <w:left w:w="100" w:type="dxa"/>
              <w:bottom w:w="100" w:type="dxa"/>
              <w:right w:w="100" w:type="dxa"/>
            </w:tcMar>
            <w:vAlign w:val="center"/>
          </w:tcPr>
          <w:p w14:paraId="22DAEEF5" w14:textId="77777777" w:rsidR="003844F2" w:rsidRPr="0040568F" w:rsidRDefault="003844F2" w:rsidP="00890BB4">
            <w:pPr>
              <w:widowControl w:val="0"/>
              <w:jc w:val="center"/>
              <w:rPr>
                <w:rFonts w:ascii="Arial" w:hAnsi="Arial" w:cs="Arial"/>
                <w:sz w:val="20"/>
                <w:szCs w:val="20"/>
              </w:rPr>
            </w:pPr>
            <w:r w:rsidRPr="0040568F">
              <w:rPr>
                <w:rFonts w:ascii="Arial" w:hAnsi="Arial" w:cs="Arial"/>
                <w:sz w:val="20"/>
                <w:szCs w:val="20"/>
              </w:rPr>
              <w:t>NT</w:t>
            </w:r>
          </w:p>
        </w:tc>
      </w:tr>
      <w:tr w:rsidR="003844F2" w:rsidRPr="00866C3B" w14:paraId="2C162B52" w14:textId="77777777" w:rsidTr="00890BB4">
        <w:tc>
          <w:tcPr>
            <w:tcW w:w="1560" w:type="dxa"/>
            <w:vMerge/>
            <w:tcBorders>
              <w:left w:val="nil"/>
            </w:tcBorders>
            <w:tcMar>
              <w:top w:w="100" w:type="dxa"/>
              <w:left w:w="100" w:type="dxa"/>
              <w:bottom w:w="100" w:type="dxa"/>
              <w:right w:w="100" w:type="dxa"/>
            </w:tcMar>
          </w:tcPr>
          <w:p w14:paraId="6712B631" w14:textId="77777777" w:rsidR="003844F2" w:rsidRPr="0040568F" w:rsidRDefault="003844F2" w:rsidP="00890BB4">
            <w:pPr>
              <w:widowControl w:val="0"/>
              <w:rPr>
                <w:rFonts w:ascii="Arial" w:hAnsi="Arial" w:cs="Arial"/>
                <w:sz w:val="20"/>
                <w:szCs w:val="20"/>
              </w:rPr>
            </w:pPr>
          </w:p>
        </w:tc>
        <w:tc>
          <w:tcPr>
            <w:tcW w:w="425" w:type="dxa"/>
            <w:tcMar>
              <w:top w:w="100" w:type="dxa"/>
              <w:left w:w="100" w:type="dxa"/>
              <w:bottom w:w="100" w:type="dxa"/>
              <w:right w:w="100" w:type="dxa"/>
            </w:tcMar>
          </w:tcPr>
          <w:p w14:paraId="53E474CE" w14:textId="77777777" w:rsidR="003844F2" w:rsidRPr="0040568F" w:rsidRDefault="003844F2" w:rsidP="00890BB4">
            <w:pPr>
              <w:widowControl w:val="0"/>
              <w:rPr>
                <w:rFonts w:ascii="Arial" w:hAnsi="Arial" w:cs="Arial"/>
                <w:sz w:val="20"/>
                <w:szCs w:val="20"/>
              </w:rPr>
            </w:pPr>
            <w:r w:rsidRPr="0040568F">
              <w:rPr>
                <w:rFonts w:ascii="Arial" w:hAnsi="Arial" w:cs="Arial"/>
                <w:sz w:val="20"/>
                <w:szCs w:val="20"/>
              </w:rPr>
              <w:t>6</w:t>
            </w:r>
          </w:p>
        </w:tc>
        <w:tc>
          <w:tcPr>
            <w:tcW w:w="3402" w:type="dxa"/>
            <w:tcMar>
              <w:top w:w="100" w:type="dxa"/>
              <w:left w:w="100" w:type="dxa"/>
              <w:bottom w:w="100" w:type="dxa"/>
              <w:right w:w="100" w:type="dxa"/>
            </w:tcMar>
          </w:tcPr>
          <w:p w14:paraId="7E61D81A" w14:textId="77777777" w:rsidR="003844F2" w:rsidRPr="0040568F" w:rsidRDefault="003844F2" w:rsidP="00890BB4">
            <w:pPr>
              <w:widowControl w:val="0"/>
              <w:rPr>
                <w:rFonts w:ascii="Arial" w:hAnsi="Arial" w:cs="Arial"/>
                <w:sz w:val="20"/>
                <w:szCs w:val="20"/>
              </w:rPr>
            </w:pPr>
            <w:r w:rsidRPr="0040568F">
              <w:rPr>
                <w:rFonts w:ascii="Arial" w:hAnsi="Arial" w:cs="Arial"/>
                <w:sz w:val="20"/>
                <w:szCs w:val="20"/>
              </w:rPr>
              <w:t>Gato-mourisco (</w:t>
            </w:r>
            <w:r w:rsidRPr="0040568F">
              <w:rPr>
                <w:rFonts w:ascii="Arial" w:hAnsi="Arial" w:cs="Arial"/>
                <w:i/>
                <w:sz w:val="20"/>
                <w:szCs w:val="20"/>
              </w:rPr>
              <w:t>Herpailurus yagouaroundi</w:t>
            </w:r>
            <w:r w:rsidRPr="0040568F">
              <w:rPr>
                <w:rFonts w:ascii="Arial" w:hAnsi="Arial" w:cs="Arial"/>
                <w:sz w:val="20"/>
                <w:szCs w:val="20"/>
              </w:rPr>
              <w:t>)</w:t>
            </w:r>
          </w:p>
        </w:tc>
        <w:tc>
          <w:tcPr>
            <w:tcW w:w="1276" w:type="dxa"/>
            <w:tcMar>
              <w:top w:w="100" w:type="dxa"/>
              <w:left w:w="100" w:type="dxa"/>
              <w:bottom w:w="100" w:type="dxa"/>
              <w:right w:w="100" w:type="dxa"/>
            </w:tcMar>
            <w:vAlign w:val="center"/>
          </w:tcPr>
          <w:p w14:paraId="0AAC5269" w14:textId="77777777" w:rsidR="003844F2" w:rsidRPr="0040568F" w:rsidRDefault="003844F2" w:rsidP="00890BB4">
            <w:pPr>
              <w:widowControl w:val="0"/>
              <w:jc w:val="center"/>
              <w:rPr>
                <w:rFonts w:ascii="Arial" w:hAnsi="Arial" w:cs="Arial"/>
                <w:sz w:val="20"/>
                <w:szCs w:val="20"/>
              </w:rPr>
            </w:pPr>
            <w:r w:rsidRPr="0040568F">
              <w:rPr>
                <w:rFonts w:ascii="Arial" w:hAnsi="Arial" w:cs="Arial"/>
                <w:sz w:val="20"/>
                <w:szCs w:val="20"/>
              </w:rPr>
              <w:t>DD</w:t>
            </w:r>
          </w:p>
        </w:tc>
        <w:tc>
          <w:tcPr>
            <w:tcW w:w="1275" w:type="dxa"/>
            <w:tcMar>
              <w:top w:w="100" w:type="dxa"/>
              <w:left w:w="100" w:type="dxa"/>
              <w:bottom w:w="100" w:type="dxa"/>
              <w:right w:w="100" w:type="dxa"/>
            </w:tcMar>
            <w:vAlign w:val="center"/>
          </w:tcPr>
          <w:p w14:paraId="0FE24E74" w14:textId="77777777" w:rsidR="003844F2" w:rsidRPr="0040568F" w:rsidRDefault="003844F2" w:rsidP="00890BB4">
            <w:pPr>
              <w:widowControl w:val="0"/>
              <w:jc w:val="center"/>
              <w:rPr>
                <w:rFonts w:ascii="Arial" w:hAnsi="Arial" w:cs="Arial"/>
                <w:sz w:val="20"/>
                <w:szCs w:val="20"/>
              </w:rPr>
            </w:pPr>
            <w:r w:rsidRPr="0040568F">
              <w:rPr>
                <w:rFonts w:ascii="Arial" w:hAnsi="Arial" w:cs="Arial"/>
                <w:sz w:val="20"/>
                <w:szCs w:val="20"/>
              </w:rPr>
              <w:t>VU</w:t>
            </w:r>
          </w:p>
        </w:tc>
        <w:tc>
          <w:tcPr>
            <w:tcW w:w="1482" w:type="dxa"/>
            <w:tcBorders>
              <w:right w:val="nil"/>
            </w:tcBorders>
            <w:tcMar>
              <w:top w:w="100" w:type="dxa"/>
              <w:left w:w="100" w:type="dxa"/>
              <w:bottom w:w="100" w:type="dxa"/>
              <w:right w:w="100" w:type="dxa"/>
            </w:tcMar>
            <w:vAlign w:val="center"/>
          </w:tcPr>
          <w:p w14:paraId="77E8767A" w14:textId="77777777" w:rsidR="003844F2" w:rsidRPr="0040568F" w:rsidRDefault="003844F2" w:rsidP="00890BB4">
            <w:pPr>
              <w:widowControl w:val="0"/>
              <w:jc w:val="center"/>
              <w:rPr>
                <w:rFonts w:ascii="Arial" w:hAnsi="Arial" w:cs="Arial"/>
                <w:sz w:val="20"/>
                <w:szCs w:val="20"/>
              </w:rPr>
            </w:pPr>
            <w:r w:rsidRPr="0040568F">
              <w:rPr>
                <w:rFonts w:ascii="Arial" w:hAnsi="Arial" w:cs="Arial"/>
                <w:sz w:val="20"/>
                <w:szCs w:val="20"/>
              </w:rPr>
              <w:t>LC</w:t>
            </w:r>
          </w:p>
        </w:tc>
      </w:tr>
      <w:tr w:rsidR="003844F2" w:rsidRPr="00866C3B" w14:paraId="45A4ABA2" w14:textId="77777777" w:rsidTr="00890BB4">
        <w:tc>
          <w:tcPr>
            <w:tcW w:w="1560" w:type="dxa"/>
            <w:vMerge/>
            <w:tcBorders>
              <w:left w:val="nil"/>
            </w:tcBorders>
            <w:tcMar>
              <w:top w:w="100" w:type="dxa"/>
              <w:left w:w="100" w:type="dxa"/>
              <w:bottom w:w="100" w:type="dxa"/>
              <w:right w:w="100" w:type="dxa"/>
            </w:tcMar>
          </w:tcPr>
          <w:p w14:paraId="6988AC26" w14:textId="77777777" w:rsidR="003844F2" w:rsidRPr="0040568F" w:rsidRDefault="003844F2" w:rsidP="00890BB4">
            <w:pPr>
              <w:widowControl w:val="0"/>
              <w:rPr>
                <w:rFonts w:ascii="Arial" w:hAnsi="Arial" w:cs="Arial"/>
                <w:sz w:val="20"/>
                <w:szCs w:val="20"/>
              </w:rPr>
            </w:pPr>
          </w:p>
        </w:tc>
        <w:tc>
          <w:tcPr>
            <w:tcW w:w="425" w:type="dxa"/>
            <w:tcMar>
              <w:top w:w="100" w:type="dxa"/>
              <w:left w:w="100" w:type="dxa"/>
              <w:bottom w:w="100" w:type="dxa"/>
              <w:right w:w="100" w:type="dxa"/>
            </w:tcMar>
          </w:tcPr>
          <w:p w14:paraId="3B4112F5" w14:textId="77777777" w:rsidR="003844F2" w:rsidRPr="0040568F" w:rsidRDefault="003844F2" w:rsidP="00890BB4">
            <w:pPr>
              <w:widowControl w:val="0"/>
              <w:rPr>
                <w:rFonts w:ascii="Arial" w:hAnsi="Arial" w:cs="Arial"/>
                <w:sz w:val="20"/>
                <w:szCs w:val="20"/>
              </w:rPr>
            </w:pPr>
            <w:r w:rsidRPr="0040568F">
              <w:rPr>
                <w:rFonts w:ascii="Arial" w:hAnsi="Arial" w:cs="Arial"/>
                <w:sz w:val="20"/>
                <w:szCs w:val="20"/>
              </w:rPr>
              <w:t>7</w:t>
            </w:r>
          </w:p>
        </w:tc>
        <w:tc>
          <w:tcPr>
            <w:tcW w:w="3402" w:type="dxa"/>
            <w:tcMar>
              <w:top w:w="100" w:type="dxa"/>
              <w:left w:w="100" w:type="dxa"/>
              <w:bottom w:w="100" w:type="dxa"/>
              <w:right w:w="100" w:type="dxa"/>
            </w:tcMar>
          </w:tcPr>
          <w:p w14:paraId="4A812316" w14:textId="77777777" w:rsidR="003844F2" w:rsidRPr="0040568F" w:rsidRDefault="003844F2" w:rsidP="00890BB4">
            <w:pPr>
              <w:widowControl w:val="0"/>
              <w:rPr>
                <w:rFonts w:ascii="Arial" w:hAnsi="Arial" w:cs="Arial"/>
                <w:sz w:val="20"/>
                <w:szCs w:val="20"/>
              </w:rPr>
            </w:pPr>
            <w:r w:rsidRPr="0040568F">
              <w:rPr>
                <w:rFonts w:ascii="Arial" w:hAnsi="Arial" w:cs="Arial"/>
                <w:sz w:val="20"/>
                <w:szCs w:val="20"/>
              </w:rPr>
              <w:t>Onça-pintada ou jaguar (</w:t>
            </w:r>
            <w:r w:rsidRPr="0040568F">
              <w:rPr>
                <w:rFonts w:ascii="Arial" w:hAnsi="Arial" w:cs="Arial"/>
                <w:i/>
                <w:sz w:val="20"/>
                <w:szCs w:val="20"/>
              </w:rPr>
              <w:t>Panthera</w:t>
            </w:r>
            <w:r w:rsidRPr="0040568F">
              <w:rPr>
                <w:rFonts w:ascii="Arial" w:hAnsi="Arial" w:cs="Arial"/>
                <w:sz w:val="20"/>
                <w:szCs w:val="20"/>
              </w:rPr>
              <w:t xml:space="preserve"> </w:t>
            </w:r>
            <w:proofErr w:type="gramStart"/>
            <w:r w:rsidRPr="0040568F">
              <w:rPr>
                <w:rFonts w:ascii="Arial" w:hAnsi="Arial" w:cs="Arial"/>
                <w:i/>
                <w:sz w:val="20"/>
                <w:szCs w:val="20"/>
              </w:rPr>
              <w:t>onca</w:t>
            </w:r>
            <w:r w:rsidRPr="0040568F">
              <w:rPr>
                <w:rFonts w:ascii="Arial" w:hAnsi="Arial" w:cs="Arial"/>
                <w:sz w:val="20"/>
                <w:szCs w:val="20"/>
              </w:rPr>
              <w:t>)³</w:t>
            </w:r>
            <w:proofErr w:type="gramEnd"/>
            <w:r w:rsidRPr="0040568F">
              <w:rPr>
                <w:rFonts w:ascii="Phosphate Inline" w:hAnsi="Phosphate Inline" w:cs="Phosphate Inline"/>
                <w:sz w:val="20"/>
                <w:szCs w:val="20"/>
              </w:rPr>
              <w:t>⁴</w:t>
            </w:r>
          </w:p>
        </w:tc>
        <w:tc>
          <w:tcPr>
            <w:tcW w:w="1276" w:type="dxa"/>
            <w:tcMar>
              <w:top w:w="100" w:type="dxa"/>
              <w:left w:w="100" w:type="dxa"/>
              <w:bottom w:w="100" w:type="dxa"/>
              <w:right w:w="100" w:type="dxa"/>
            </w:tcMar>
            <w:vAlign w:val="center"/>
          </w:tcPr>
          <w:p w14:paraId="572BD3EA" w14:textId="77777777" w:rsidR="003844F2" w:rsidRPr="0040568F" w:rsidRDefault="003844F2" w:rsidP="00890BB4">
            <w:pPr>
              <w:widowControl w:val="0"/>
              <w:jc w:val="center"/>
              <w:rPr>
                <w:rFonts w:ascii="Arial" w:hAnsi="Arial" w:cs="Arial"/>
                <w:sz w:val="20"/>
                <w:szCs w:val="20"/>
              </w:rPr>
            </w:pPr>
            <w:r w:rsidRPr="0040568F">
              <w:rPr>
                <w:rFonts w:ascii="Arial" w:hAnsi="Arial" w:cs="Arial"/>
                <w:sz w:val="20"/>
                <w:szCs w:val="20"/>
              </w:rPr>
              <w:t>CR</w:t>
            </w:r>
          </w:p>
        </w:tc>
        <w:tc>
          <w:tcPr>
            <w:tcW w:w="1275" w:type="dxa"/>
            <w:tcMar>
              <w:top w:w="100" w:type="dxa"/>
              <w:left w:w="100" w:type="dxa"/>
              <w:bottom w:w="100" w:type="dxa"/>
              <w:right w:w="100" w:type="dxa"/>
            </w:tcMar>
            <w:vAlign w:val="center"/>
          </w:tcPr>
          <w:p w14:paraId="476D9871" w14:textId="77777777" w:rsidR="003844F2" w:rsidRPr="0040568F" w:rsidRDefault="003844F2" w:rsidP="00890BB4">
            <w:pPr>
              <w:widowControl w:val="0"/>
              <w:jc w:val="center"/>
              <w:rPr>
                <w:rFonts w:ascii="Arial" w:hAnsi="Arial" w:cs="Arial"/>
                <w:sz w:val="20"/>
                <w:szCs w:val="20"/>
              </w:rPr>
            </w:pPr>
            <w:r w:rsidRPr="0040568F">
              <w:rPr>
                <w:rFonts w:ascii="Arial" w:hAnsi="Arial" w:cs="Arial"/>
                <w:sz w:val="20"/>
                <w:szCs w:val="20"/>
              </w:rPr>
              <w:t>VU</w:t>
            </w:r>
          </w:p>
        </w:tc>
        <w:tc>
          <w:tcPr>
            <w:tcW w:w="1482" w:type="dxa"/>
            <w:tcBorders>
              <w:right w:val="nil"/>
            </w:tcBorders>
            <w:tcMar>
              <w:top w:w="100" w:type="dxa"/>
              <w:left w:w="100" w:type="dxa"/>
              <w:bottom w:w="100" w:type="dxa"/>
              <w:right w:w="100" w:type="dxa"/>
            </w:tcMar>
            <w:vAlign w:val="center"/>
          </w:tcPr>
          <w:p w14:paraId="527DF81F" w14:textId="77777777" w:rsidR="003844F2" w:rsidRPr="0040568F" w:rsidRDefault="003844F2" w:rsidP="00890BB4">
            <w:pPr>
              <w:widowControl w:val="0"/>
              <w:jc w:val="center"/>
              <w:rPr>
                <w:rFonts w:ascii="Arial" w:hAnsi="Arial" w:cs="Arial"/>
                <w:sz w:val="20"/>
                <w:szCs w:val="20"/>
              </w:rPr>
            </w:pPr>
            <w:r w:rsidRPr="0040568F">
              <w:rPr>
                <w:rFonts w:ascii="Arial" w:hAnsi="Arial" w:cs="Arial"/>
                <w:sz w:val="20"/>
                <w:szCs w:val="20"/>
              </w:rPr>
              <w:t>NT</w:t>
            </w:r>
          </w:p>
        </w:tc>
      </w:tr>
      <w:tr w:rsidR="003844F2" w:rsidRPr="00866C3B" w14:paraId="68D8AD78" w14:textId="77777777" w:rsidTr="00890BB4">
        <w:tc>
          <w:tcPr>
            <w:tcW w:w="1560" w:type="dxa"/>
            <w:vMerge/>
            <w:tcBorders>
              <w:left w:val="nil"/>
            </w:tcBorders>
            <w:tcMar>
              <w:top w:w="100" w:type="dxa"/>
              <w:left w:w="100" w:type="dxa"/>
              <w:bottom w:w="100" w:type="dxa"/>
              <w:right w:w="100" w:type="dxa"/>
            </w:tcMar>
          </w:tcPr>
          <w:p w14:paraId="59592EAE" w14:textId="77777777" w:rsidR="003844F2" w:rsidRPr="0040568F" w:rsidRDefault="003844F2" w:rsidP="00890BB4">
            <w:pPr>
              <w:widowControl w:val="0"/>
              <w:rPr>
                <w:rFonts w:ascii="Arial" w:hAnsi="Arial" w:cs="Arial"/>
                <w:sz w:val="20"/>
                <w:szCs w:val="20"/>
              </w:rPr>
            </w:pPr>
          </w:p>
        </w:tc>
        <w:tc>
          <w:tcPr>
            <w:tcW w:w="425" w:type="dxa"/>
            <w:tcMar>
              <w:top w:w="100" w:type="dxa"/>
              <w:left w:w="100" w:type="dxa"/>
              <w:bottom w:w="100" w:type="dxa"/>
              <w:right w:w="100" w:type="dxa"/>
            </w:tcMar>
          </w:tcPr>
          <w:p w14:paraId="4D60B854" w14:textId="77777777" w:rsidR="003844F2" w:rsidRPr="0040568F" w:rsidRDefault="003844F2" w:rsidP="00890BB4">
            <w:pPr>
              <w:widowControl w:val="0"/>
              <w:rPr>
                <w:rFonts w:ascii="Arial" w:hAnsi="Arial" w:cs="Arial"/>
                <w:sz w:val="20"/>
                <w:szCs w:val="20"/>
              </w:rPr>
            </w:pPr>
            <w:r w:rsidRPr="0040568F">
              <w:rPr>
                <w:rFonts w:ascii="Arial" w:hAnsi="Arial" w:cs="Arial"/>
                <w:sz w:val="20"/>
                <w:szCs w:val="20"/>
              </w:rPr>
              <w:t>8</w:t>
            </w:r>
          </w:p>
        </w:tc>
        <w:tc>
          <w:tcPr>
            <w:tcW w:w="3402" w:type="dxa"/>
            <w:tcMar>
              <w:top w:w="100" w:type="dxa"/>
              <w:left w:w="100" w:type="dxa"/>
              <w:bottom w:w="100" w:type="dxa"/>
              <w:right w:w="100" w:type="dxa"/>
            </w:tcMar>
          </w:tcPr>
          <w:p w14:paraId="128C56AB" w14:textId="77777777" w:rsidR="003844F2" w:rsidRPr="0040568F" w:rsidRDefault="003844F2" w:rsidP="00890BB4">
            <w:pPr>
              <w:widowControl w:val="0"/>
              <w:rPr>
                <w:rFonts w:ascii="Arial" w:hAnsi="Arial" w:cs="Arial"/>
                <w:sz w:val="20"/>
                <w:szCs w:val="20"/>
              </w:rPr>
            </w:pPr>
            <w:r w:rsidRPr="0040568F">
              <w:rPr>
                <w:rFonts w:ascii="Arial" w:hAnsi="Arial" w:cs="Arial"/>
                <w:sz w:val="20"/>
                <w:szCs w:val="20"/>
              </w:rPr>
              <w:t>Onça-parda ou puma (</w:t>
            </w:r>
            <w:r w:rsidRPr="0040568F">
              <w:rPr>
                <w:rFonts w:ascii="Arial" w:hAnsi="Arial" w:cs="Arial"/>
                <w:i/>
                <w:sz w:val="20"/>
                <w:szCs w:val="20"/>
              </w:rPr>
              <w:t>Puma</w:t>
            </w:r>
            <w:r w:rsidRPr="0040568F">
              <w:rPr>
                <w:rFonts w:ascii="Arial" w:hAnsi="Arial" w:cs="Arial"/>
                <w:sz w:val="20"/>
                <w:szCs w:val="20"/>
              </w:rPr>
              <w:t xml:space="preserve"> </w:t>
            </w:r>
            <w:proofErr w:type="gramStart"/>
            <w:r w:rsidRPr="0040568F">
              <w:rPr>
                <w:rFonts w:ascii="Arial" w:hAnsi="Arial" w:cs="Arial"/>
                <w:i/>
                <w:sz w:val="20"/>
                <w:szCs w:val="20"/>
              </w:rPr>
              <w:t>concolor</w:t>
            </w:r>
            <w:r w:rsidRPr="0040568F">
              <w:rPr>
                <w:rFonts w:ascii="Arial" w:hAnsi="Arial" w:cs="Arial"/>
                <w:sz w:val="20"/>
                <w:szCs w:val="20"/>
              </w:rPr>
              <w:t>)³</w:t>
            </w:r>
            <w:proofErr w:type="gramEnd"/>
            <w:r w:rsidRPr="0040568F">
              <w:rPr>
                <w:rFonts w:ascii="Phosphate Inline" w:hAnsi="Phosphate Inline" w:cs="Phosphate Inline"/>
                <w:sz w:val="20"/>
                <w:szCs w:val="20"/>
              </w:rPr>
              <w:t>⁴</w:t>
            </w:r>
          </w:p>
        </w:tc>
        <w:tc>
          <w:tcPr>
            <w:tcW w:w="1276" w:type="dxa"/>
            <w:tcMar>
              <w:top w:w="100" w:type="dxa"/>
              <w:left w:w="100" w:type="dxa"/>
              <w:bottom w:w="100" w:type="dxa"/>
              <w:right w:w="100" w:type="dxa"/>
            </w:tcMar>
            <w:vAlign w:val="center"/>
          </w:tcPr>
          <w:p w14:paraId="2CE5A408" w14:textId="77777777" w:rsidR="003844F2" w:rsidRPr="0040568F" w:rsidRDefault="003844F2" w:rsidP="00890BB4">
            <w:pPr>
              <w:widowControl w:val="0"/>
              <w:jc w:val="center"/>
              <w:rPr>
                <w:rFonts w:ascii="Arial" w:hAnsi="Arial" w:cs="Arial"/>
                <w:sz w:val="20"/>
                <w:szCs w:val="20"/>
              </w:rPr>
            </w:pPr>
            <w:r w:rsidRPr="0040568F">
              <w:rPr>
                <w:rFonts w:ascii="Arial" w:hAnsi="Arial" w:cs="Arial"/>
                <w:sz w:val="20"/>
                <w:szCs w:val="20"/>
              </w:rPr>
              <w:t>VU</w:t>
            </w:r>
          </w:p>
        </w:tc>
        <w:tc>
          <w:tcPr>
            <w:tcW w:w="1275" w:type="dxa"/>
            <w:tcMar>
              <w:top w:w="100" w:type="dxa"/>
              <w:left w:w="100" w:type="dxa"/>
              <w:bottom w:w="100" w:type="dxa"/>
              <w:right w:w="100" w:type="dxa"/>
            </w:tcMar>
            <w:vAlign w:val="center"/>
          </w:tcPr>
          <w:p w14:paraId="00D28C72" w14:textId="77777777" w:rsidR="003844F2" w:rsidRPr="0040568F" w:rsidRDefault="003844F2" w:rsidP="00890BB4">
            <w:pPr>
              <w:widowControl w:val="0"/>
              <w:jc w:val="center"/>
              <w:rPr>
                <w:rFonts w:ascii="Arial" w:hAnsi="Arial" w:cs="Arial"/>
                <w:sz w:val="20"/>
                <w:szCs w:val="20"/>
              </w:rPr>
            </w:pPr>
            <w:r w:rsidRPr="0040568F">
              <w:rPr>
                <w:rFonts w:ascii="Arial" w:hAnsi="Arial" w:cs="Arial"/>
                <w:sz w:val="20"/>
                <w:szCs w:val="20"/>
              </w:rPr>
              <w:t>VU</w:t>
            </w:r>
          </w:p>
        </w:tc>
        <w:tc>
          <w:tcPr>
            <w:tcW w:w="1482" w:type="dxa"/>
            <w:tcBorders>
              <w:right w:val="nil"/>
            </w:tcBorders>
            <w:tcMar>
              <w:top w:w="100" w:type="dxa"/>
              <w:left w:w="100" w:type="dxa"/>
              <w:bottom w:w="100" w:type="dxa"/>
              <w:right w:w="100" w:type="dxa"/>
            </w:tcMar>
            <w:vAlign w:val="center"/>
          </w:tcPr>
          <w:p w14:paraId="2862941C" w14:textId="77777777" w:rsidR="003844F2" w:rsidRPr="0040568F" w:rsidRDefault="003844F2" w:rsidP="00890BB4">
            <w:pPr>
              <w:widowControl w:val="0"/>
              <w:jc w:val="center"/>
              <w:rPr>
                <w:rFonts w:ascii="Arial" w:hAnsi="Arial" w:cs="Arial"/>
                <w:sz w:val="20"/>
                <w:szCs w:val="20"/>
              </w:rPr>
            </w:pPr>
            <w:r w:rsidRPr="0040568F">
              <w:rPr>
                <w:rFonts w:ascii="Arial" w:hAnsi="Arial" w:cs="Arial"/>
                <w:sz w:val="20"/>
                <w:szCs w:val="20"/>
              </w:rPr>
              <w:t>LC</w:t>
            </w:r>
          </w:p>
        </w:tc>
      </w:tr>
      <w:tr w:rsidR="003844F2" w:rsidRPr="00866C3B" w14:paraId="1E541E44" w14:textId="77777777" w:rsidTr="00890BB4">
        <w:tc>
          <w:tcPr>
            <w:tcW w:w="1560" w:type="dxa"/>
            <w:vMerge/>
            <w:tcBorders>
              <w:left w:val="nil"/>
            </w:tcBorders>
            <w:tcMar>
              <w:top w:w="100" w:type="dxa"/>
              <w:left w:w="100" w:type="dxa"/>
              <w:bottom w:w="100" w:type="dxa"/>
              <w:right w:w="100" w:type="dxa"/>
            </w:tcMar>
          </w:tcPr>
          <w:p w14:paraId="5B83BBE2" w14:textId="77777777" w:rsidR="003844F2" w:rsidRPr="0040568F" w:rsidRDefault="003844F2" w:rsidP="00890BB4">
            <w:pPr>
              <w:widowControl w:val="0"/>
              <w:rPr>
                <w:rFonts w:ascii="Arial" w:hAnsi="Arial" w:cs="Arial"/>
                <w:sz w:val="20"/>
                <w:szCs w:val="20"/>
              </w:rPr>
            </w:pPr>
          </w:p>
        </w:tc>
        <w:tc>
          <w:tcPr>
            <w:tcW w:w="425" w:type="dxa"/>
            <w:tcMar>
              <w:top w:w="100" w:type="dxa"/>
              <w:left w:w="100" w:type="dxa"/>
              <w:bottom w:w="100" w:type="dxa"/>
              <w:right w:w="100" w:type="dxa"/>
            </w:tcMar>
          </w:tcPr>
          <w:p w14:paraId="67CBA2D1" w14:textId="77777777" w:rsidR="003844F2" w:rsidRPr="0040568F" w:rsidRDefault="003844F2" w:rsidP="00890BB4">
            <w:pPr>
              <w:widowControl w:val="0"/>
              <w:rPr>
                <w:rFonts w:ascii="Arial" w:hAnsi="Arial" w:cs="Arial"/>
                <w:sz w:val="20"/>
                <w:szCs w:val="20"/>
              </w:rPr>
            </w:pPr>
            <w:r w:rsidRPr="0040568F">
              <w:rPr>
                <w:rFonts w:ascii="Arial" w:hAnsi="Arial" w:cs="Arial"/>
                <w:sz w:val="20"/>
                <w:szCs w:val="20"/>
              </w:rPr>
              <w:t>9</w:t>
            </w:r>
          </w:p>
        </w:tc>
        <w:tc>
          <w:tcPr>
            <w:tcW w:w="3402" w:type="dxa"/>
            <w:tcMar>
              <w:top w:w="100" w:type="dxa"/>
              <w:left w:w="100" w:type="dxa"/>
              <w:bottom w:w="100" w:type="dxa"/>
              <w:right w:w="100" w:type="dxa"/>
            </w:tcMar>
          </w:tcPr>
          <w:p w14:paraId="0A322457" w14:textId="77777777" w:rsidR="003844F2" w:rsidRPr="0040568F" w:rsidRDefault="003844F2" w:rsidP="00890BB4">
            <w:pPr>
              <w:widowControl w:val="0"/>
              <w:rPr>
                <w:rFonts w:ascii="Arial" w:hAnsi="Arial" w:cs="Arial"/>
                <w:sz w:val="20"/>
                <w:szCs w:val="20"/>
              </w:rPr>
            </w:pPr>
            <w:r w:rsidRPr="0040568F">
              <w:rPr>
                <w:rFonts w:ascii="Arial" w:hAnsi="Arial" w:cs="Arial"/>
                <w:sz w:val="20"/>
                <w:szCs w:val="20"/>
              </w:rPr>
              <w:t>Lontra (</w:t>
            </w:r>
            <w:r w:rsidRPr="0040568F">
              <w:rPr>
                <w:rFonts w:ascii="Arial" w:hAnsi="Arial" w:cs="Arial"/>
                <w:i/>
                <w:sz w:val="20"/>
                <w:szCs w:val="20"/>
              </w:rPr>
              <w:t>Lontra</w:t>
            </w:r>
            <w:r w:rsidRPr="0040568F">
              <w:rPr>
                <w:rFonts w:ascii="Arial" w:hAnsi="Arial" w:cs="Arial"/>
                <w:sz w:val="20"/>
                <w:szCs w:val="20"/>
              </w:rPr>
              <w:t xml:space="preserve"> </w:t>
            </w:r>
            <w:r w:rsidRPr="0040568F">
              <w:rPr>
                <w:rFonts w:ascii="Arial" w:hAnsi="Arial" w:cs="Arial"/>
                <w:i/>
                <w:sz w:val="20"/>
                <w:szCs w:val="20"/>
              </w:rPr>
              <w:t>longicaudis</w:t>
            </w:r>
            <w:r w:rsidRPr="0040568F">
              <w:rPr>
                <w:rFonts w:ascii="Arial" w:hAnsi="Arial" w:cs="Arial"/>
                <w:sz w:val="20"/>
                <w:szCs w:val="20"/>
              </w:rPr>
              <w:t>)</w:t>
            </w:r>
          </w:p>
        </w:tc>
        <w:tc>
          <w:tcPr>
            <w:tcW w:w="1276" w:type="dxa"/>
            <w:tcMar>
              <w:top w:w="100" w:type="dxa"/>
              <w:left w:w="100" w:type="dxa"/>
              <w:bottom w:w="100" w:type="dxa"/>
              <w:right w:w="100" w:type="dxa"/>
            </w:tcMar>
            <w:vAlign w:val="center"/>
          </w:tcPr>
          <w:p w14:paraId="40A8CD1C" w14:textId="77777777" w:rsidR="003844F2" w:rsidRPr="0040568F" w:rsidRDefault="003844F2" w:rsidP="00890BB4">
            <w:pPr>
              <w:widowControl w:val="0"/>
              <w:jc w:val="center"/>
              <w:rPr>
                <w:rFonts w:ascii="Arial" w:hAnsi="Arial" w:cs="Arial"/>
                <w:sz w:val="20"/>
                <w:szCs w:val="20"/>
              </w:rPr>
            </w:pPr>
            <w:r w:rsidRPr="0040568F">
              <w:rPr>
                <w:rFonts w:ascii="Arial" w:hAnsi="Arial" w:cs="Arial"/>
                <w:sz w:val="20"/>
                <w:szCs w:val="20"/>
              </w:rPr>
              <w:t>VU</w:t>
            </w:r>
          </w:p>
        </w:tc>
        <w:tc>
          <w:tcPr>
            <w:tcW w:w="1275" w:type="dxa"/>
            <w:tcMar>
              <w:top w:w="100" w:type="dxa"/>
              <w:left w:w="100" w:type="dxa"/>
              <w:bottom w:w="100" w:type="dxa"/>
              <w:right w:w="100" w:type="dxa"/>
            </w:tcMar>
            <w:vAlign w:val="center"/>
          </w:tcPr>
          <w:p w14:paraId="26D18B28" w14:textId="77777777" w:rsidR="003844F2" w:rsidRPr="0040568F" w:rsidRDefault="003844F2" w:rsidP="00890BB4">
            <w:pPr>
              <w:widowControl w:val="0"/>
              <w:jc w:val="center"/>
              <w:rPr>
                <w:rFonts w:ascii="Arial" w:hAnsi="Arial" w:cs="Arial"/>
                <w:sz w:val="20"/>
                <w:szCs w:val="20"/>
              </w:rPr>
            </w:pPr>
            <w:r w:rsidRPr="0040568F">
              <w:rPr>
                <w:rFonts w:ascii="Arial" w:hAnsi="Arial" w:cs="Arial"/>
                <w:sz w:val="20"/>
                <w:szCs w:val="20"/>
              </w:rPr>
              <w:t>NT</w:t>
            </w:r>
          </w:p>
        </w:tc>
        <w:tc>
          <w:tcPr>
            <w:tcW w:w="1482" w:type="dxa"/>
            <w:tcBorders>
              <w:right w:val="nil"/>
            </w:tcBorders>
            <w:tcMar>
              <w:top w:w="100" w:type="dxa"/>
              <w:left w:w="100" w:type="dxa"/>
              <w:bottom w:w="100" w:type="dxa"/>
              <w:right w:w="100" w:type="dxa"/>
            </w:tcMar>
            <w:vAlign w:val="center"/>
          </w:tcPr>
          <w:p w14:paraId="4FD44B28" w14:textId="77777777" w:rsidR="003844F2" w:rsidRPr="0040568F" w:rsidRDefault="003844F2" w:rsidP="00890BB4">
            <w:pPr>
              <w:widowControl w:val="0"/>
              <w:jc w:val="center"/>
              <w:rPr>
                <w:rFonts w:ascii="Arial" w:hAnsi="Arial" w:cs="Arial"/>
                <w:sz w:val="20"/>
                <w:szCs w:val="20"/>
              </w:rPr>
            </w:pPr>
            <w:r w:rsidRPr="0040568F">
              <w:rPr>
                <w:rFonts w:ascii="Arial" w:hAnsi="Arial" w:cs="Arial"/>
                <w:sz w:val="20"/>
                <w:szCs w:val="20"/>
              </w:rPr>
              <w:t>NT</w:t>
            </w:r>
          </w:p>
        </w:tc>
      </w:tr>
      <w:tr w:rsidR="003844F2" w:rsidRPr="00866C3B" w14:paraId="570F3492" w14:textId="77777777" w:rsidTr="00890BB4">
        <w:tc>
          <w:tcPr>
            <w:tcW w:w="1560" w:type="dxa"/>
            <w:vMerge w:val="restart"/>
            <w:tcBorders>
              <w:left w:val="nil"/>
            </w:tcBorders>
            <w:tcMar>
              <w:top w:w="100" w:type="dxa"/>
              <w:left w:w="100" w:type="dxa"/>
              <w:bottom w:w="100" w:type="dxa"/>
              <w:right w:w="100" w:type="dxa"/>
            </w:tcMar>
          </w:tcPr>
          <w:p w14:paraId="1C19DD4A" w14:textId="77777777" w:rsidR="003844F2" w:rsidRPr="0040568F" w:rsidRDefault="003844F2" w:rsidP="00890BB4">
            <w:pPr>
              <w:widowControl w:val="0"/>
              <w:rPr>
                <w:rFonts w:ascii="Arial" w:hAnsi="Arial" w:cs="Arial"/>
                <w:sz w:val="20"/>
                <w:szCs w:val="20"/>
              </w:rPr>
            </w:pPr>
            <w:r w:rsidRPr="0040568F">
              <w:rPr>
                <w:rFonts w:ascii="Arial" w:hAnsi="Arial" w:cs="Arial"/>
                <w:sz w:val="20"/>
                <w:szCs w:val="20"/>
              </w:rPr>
              <w:t>Cetacea</w:t>
            </w:r>
          </w:p>
          <w:p w14:paraId="274B1768" w14:textId="77777777" w:rsidR="003844F2" w:rsidRPr="0040568F" w:rsidRDefault="003844F2" w:rsidP="00890BB4">
            <w:pPr>
              <w:widowControl w:val="0"/>
              <w:rPr>
                <w:rFonts w:ascii="Arial" w:hAnsi="Arial" w:cs="Arial"/>
                <w:sz w:val="20"/>
                <w:szCs w:val="20"/>
              </w:rPr>
            </w:pPr>
            <w:r w:rsidRPr="0040568F">
              <w:rPr>
                <w:rFonts w:ascii="Arial" w:hAnsi="Arial" w:cs="Arial"/>
                <w:sz w:val="20"/>
                <w:szCs w:val="20"/>
              </w:rPr>
              <w:t xml:space="preserve"> </w:t>
            </w:r>
          </w:p>
        </w:tc>
        <w:tc>
          <w:tcPr>
            <w:tcW w:w="425" w:type="dxa"/>
            <w:tcMar>
              <w:top w:w="100" w:type="dxa"/>
              <w:left w:w="100" w:type="dxa"/>
              <w:bottom w:w="100" w:type="dxa"/>
              <w:right w:w="100" w:type="dxa"/>
            </w:tcMar>
          </w:tcPr>
          <w:p w14:paraId="06CDBB1D" w14:textId="77777777" w:rsidR="003844F2" w:rsidRPr="0040568F" w:rsidRDefault="003844F2" w:rsidP="00890BB4">
            <w:pPr>
              <w:widowControl w:val="0"/>
              <w:rPr>
                <w:rFonts w:ascii="Arial" w:hAnsi="Arial" w:cs="Arial"/>
                <w:sz w:val="20"/>
                <w:szCs w:val="20"/>
              </w:rPr>
            </w:pPr>
            <w:r w:rsidRPr="0040568F">
              <w:rPr>
                <w:rFonts w:ascii="Arial" w:hAnsi="Arial" w:cs="Arial"/>
                <w:sz w:val="20"/>
                <w:szCs w:val="20"/>
              </w:rPr>
              <w:t>10</w:t>
            </w:r>
          </w:p>
        </w:tc>
        <w:tc>
          <w:tcPr>
            <w:tcW w:w="3402" w:type="dxa"/>
            <w:tcMar>
              <w:top w:w="100" w:type="dxa"/>
              <w:left w:w="100" w:type="dxa"/>
              <w:bottom w:w="100" w:type="dxa"/>
              <w:right w:w="100" w:type="dxa"/>
            </w:tcMar>
          </w:tcPr>
          <w:p w14:paraId="1D900235" w14:textId="77777777" w:rsidR="003844F2" w:rsidRPr="0040568F" w:rsidRDefault="003844F2" w:rsidP="00890BB4">
            <w:pPr>
              <w:widowControl w:val="0"/>
              <w:rPr>
                <w:rFonts w:ascii="Arial" w:hAnsi="Arial" w:cs="Arial"/>
                <w:sz w:val="20"/>
                <w:szCs w:val="20"/>
              </w:rPr>
            </w:pPr>
            <w:r w:rsidRPr="0040568F">
              <w:rPr>
                <w:rFonts w:ascii="Arial" w:hAnsi="Arial" w:cs="Arial"/>
                <w:sz w:val="20"/>
                <w:szCs w:val="20"/>
              </w:rPr>
              <w:t>Boto-cinza (</w:t>
            </w:r>
            <w:r w:rsidRPr="0040568F">
              <w:rPr>
                <w:rFonts w:ascii="Arial" w:hAnsi="Arial" w:cs="Arial"/>
                <w:i/>
                <w:sz w:val="20"/>
                <w:szCs w:val="20"/>
              </w:rPr>
              <w:t>Sotalia</w:t>
            </w:r>
            <w:r w:rsidRPr="0040568F">
              <w:rPr>
                <w:rFonts w:ascii="Arial" w:hAnsi="Arial" w:cs="Arial"/>
                <w:sz w:val="20"/>
                <w:szCs w:val="20"/>
              </w:rPr>
              <w:t xml:space="preserve"> </w:t>
            </w:r>
            <w:proofErr w:type="gramStart"/>
            <w:r w:rsidRPr="0040568F">
              <w:rPr>
                <w:rFonts w:ascii="Arial" w:hAnsi="Arial" w:cs="Arial"/>
                <w:i/>
                <w:sz w:val="20"/>
                <w:szCs w:val="20"/>
              </w:rPr>
              <w:t>guianensis</w:t>
            </w:r>
            <w:r w:rsidRPr="0040568F">
              <w:rPr>
                <w:rFonts w:ascii="Arial" w:hAnsi="Arial" w:cs="Arial"/>
                <w:sz w:val="20"/>
                <w:szCs w:val="20"/>
              </w:rPr>
              <w:t>)³</w:t>
            </w:r>
            <w:proofErr w:type="gramEnd"/>
            <w:r w:rsidRPr="0040568F">
              <w:rPr>
                <w:rFonts w:ascii="Phosphate Inline" w:hAnsi="Phosphate Inline" w:cs="Phosphate Inline"/>
                <w:sz w:val="20"/>
                <w:szCs w:val="20"/>
              </w:rPr>
              <w:t>⁴</w:t>
            </w:r>
          </w:p>
        </w:tc>
        <w:tc>
          <w:tcPr>
            <w:tcW w:w="1276" w:type="dxa"/>
            <w:tcMar>
              <w:top w:w="100" w:type="dxa"/>
              <w:left w:w="100" w:type="dxa"/>
              <w:bottom w:w="100" w:type="dxa"/>
              <w:right w:w="100" w:type="dxa"/>
            </w:tcMar>
            <w:vAlign w:val="center"/>
          </w:tcPr>
          <w:p w14:paraId="38B16759" w14:textId="77777777" w:rsidR="003844F2" w:rsidRPr="0040568F" w:rsidRDefault="003844F2" w:rsidP="00890BB4">
            <w:pPr>
              <w:widowControl w:val="0"/>
              <w:jc w:val="center"/>
              <w:rPr>
                <w:rFonts w:ascii="Arial" w:hAnsi="Arial" w:cs="Arial"/>
                <w:sz w:val="20"/>
                <w:szCs w:val="20"/>
              </w:rPr>
            </w:pPr>
            <w:r w:rsidRPr="0040568F">
              <w:rPr>
                <w:rFonts w:ascii="Arial" w:hAnsi="Arial" w:cs="Arial"/>
                <w:sz w:val="20"/>
                <w:szCs w:val="20"/>
              </w:rPr>
              <w:t>VU</w:t>
            </w:r>
          </w:p>
        </w:tc>
        <w:tc>
          <w:tcPr>
            <w:tcW w:w="1275" w:type="dxa"/>
            <w:tcMar>
              <w:top w:w="100" w:type="dxa"/>
              <w:left w:w="100" w:type="dxa"/>
              <w:bottom w:w="100" w:type="dxa"/>
              <w:right w:w="100" w:type="dxa"/>
            </w:tcMar>
            <w:vAlign w:val="center"/>
          </w:tcPr>
          <w:p w14:paraId="08D68EBD" w14:textId="77777777" w:rsidR="003844F2" w:rsidRPr="0040568F" w:rsidRDefault="003844F2" w:rsidP="00890BB4">
            <w:pPr>
              <w:widowControl w:val="0"/>
              <w:jc w:val="center"/>
              <w:rPr>
                <w:rFonts w:ascii="Arial" w:hAnsi="Arial" w:cs="Arial"/>
                <w:sz w:val="20"/>
                <w:szCs w:val="20"/>
              </w:rPr>
            </w:pPr>
            <w:r w:rsidRPr="0040568F">
              <w:rPr>
                <w:rFonts w:ascii="Arial" w:hAnsi="Arial" w:cs="Arial"/>
                <w:sz w:val="20"/>
                <w:szCs w:val="20"/>
              </w:rPr>
              <w:t>VU</w:t>
            </w:r>
          </w:p>
        </w:tc>
        <w:tc>
          <w:tcPr>
            <w:tcW w:w="1482" w:type="dxa"/>
            <w:tcBorders>
              <w:right w:val="nil"/>
            </w:tcBorders>
            <w:tcMar>
              <w:top w:w="100" w:type="dxa"/>
              <w:left w:w="100" w:type="dxa"/>
              <w:bottom w:w="100" w:type="dxa"/>
              <w:right w:w="100" w:type="dxa"/>
            </w:tcMar>
            <w:vAlign w:val="center"/>
          </w:tcPr>
          <w:p w14:paraId="2A2E8E20" w14:textId="77777777" w:rsidR="003844F2" w:rsidRPr="0040568F" w:rsidRDefault="003844F2" w:rsidP="00890BB4">
            <w:pPr>
              <w:widowControl w:val="0"/>
              <w:jc w:val="center"/>
              <w:rPr>
                <w:rFonts w:ascii="Arial" w:hAnsi="Arial" w:cs="Arial"/>
                <w:sz w:val="20"/>
                <w:szCs w:val="20"/>
              </w:rPr>
            </w:pPr>
            <w:r w:rsidRPr="0040568F">
              <w:rPr>
                <w:rFonts w:ascii="Arial" w:hAnsi="Arial" w:cs="Arial"/>
                <w:sz w:val="20"/>
                <w:szCs w:val="20"/>
              </w:rPr>
              <w:t>DD</w:t>
            </w:r>
          </w:p>
        </w:tc>
      </w:tr>
      <w:tr w:rsidR="003844F2" w:rsidRPr="00866C3B" w14:paraId="0C54C9D1" w14:textId="77777777" w:rsidTr="00890BB4">
        <w:tc>
          <w:tcPr>
            <w:tcW w:w="1560" w:type="dxa"/>
            <w:vMerge/>
            <w:tcBorders>
              <w:left w:val="nil"/>
            </w:tcBorders>
            <w:tcMar>
              <w:top w:w="100" w:type="dxa"/>
              <w:left w:w="100" w:type="dxa"/>
              <w:bottom w:w="100" w:type="dxa"/>
              <w:right w:w="100" w:type="dxa"/>
            </w:tcMar>
          </w:tcPr>
          <w:p w14:paraId="7D60A1CC" w14:textId="77777777" w:rsidR="003844F2" w:rsidRPr="0040568F" w:rsidRDefault="003844F2" w:rsidP="00890BB4">
            <w:pPr>
              <w:widowControl w:val="0"/>
              <w:rPr>
                <w:rFonts w:ascii="Arial" w:hAnsi="Arial" w:cs="Arial"/>
                <w:sz w:val="20"/>
                <w:szCs w:val="20"/>
              </w:rPr>
            </w:pPr>
          </w:p>
        </w:tc>
        <w:tc>
          <w:tcPr>
            <w:tcW w:w="425" w:type="dxa"/>
            <w:tcMar>
              <w:top w:w="100" w:type="dxa"/>
              <w:left w:w="100" w:type="dxa"/>
              <w:bottom w:w="100" w:type="dxa"/>
              <w:right w:w="100" w:type="dxa"/>
            </w:tcMar>
          </w:tcPr>
          <w:p w14:paraId="7F2C0A5D" w14:textId="77777777" w:rsidR="003844F2" w:rsidRPr="0040568F" w:rsidRDefault="003844F2" w:rsidP="00890BB4">
            <w:pPr>
              <w:widowControl w:val="0"/>
              <w:rPr>
                <w:rFonts w:ascii="Arial" w:hAnsi="Arial" w:cs="Arial"/>
                <w:sz w:val="20"/>
                <w:szCs w:val="20"/>
              </w:rPr>
            </w:pPr>
            <w:r w:rsidRPr="0040568F">
              <w:rPr>
                <w:rFonts w:ascii="Arial" w:hAnsi="Arial" w:cs="Arial"/>
                <w:sz w:val="20"/>
                <w:szCs w:val="20"/>
              </w:rPr>
              <w:t>11</w:t>
            </w:r>
          </w:p>
        </w:tc>
        <w:tc>
          <w:tcPr>
            <w:tcW w:w="3402" w:type="dxa"/>
            <w:tcMar>
              <w:top w:w="100" w:type="dxa"/>
              <w:left w:w="100" w:type="dxa"/>
              <w:bottom w:w="100" w:type="dxa"/>
              <w:right w:w="100" w:type="dxa"/>
            </w:tcMar>
          </w:tcPr>
          <w:p w14:paraId="57968A58" w14:textId="77777777" w:rsidR="003844F2" w:rsidRPr="0040568F" w:rsidRDefault="003844F2" w:rsidP="00890BB4">
            <w:pPr>
              <w:widowControl w:val="0"/>
              <w:rPr>
                <w:rFonts w:ascii="Arial" w:hAnsi="Arial" w:cs="Arial"/>
                <w:sz w:val="20"/>
                <w:szCs w:val="20"/>
              </w:rPr>
            </w:pPr>
            <w:r w:rsidRPr="0040568F">
              <w:rPr>
                <w:rFonts w:ascii="Arial" w:hAnsi="Arial" w:cs="Arial"/>
                <w:sz w:val="20"/>
                <w:szCs w:val="20"/>
              </w:rPr>
              <w:t>Toninha (</w:t>
            </w:r>
            <w:r w:rsidRPr="0040568F">
              <w:rPr>
                <w:rFonts w:ascii="Arial" w:hAnsi="Arial" w:cs="Arial"/>
                <w:i/>
                <w:sz w:val="20"/>
                <w:szCs w:val="20"/>
              </w:rPr>
              <w:t>Pontoporia</w:t>
            </w:r>
            <w:r w:rsidRPr="0040568F">
              <w:rPr>
                <w:rFonts w:ascii="Arial" w:hAnsi="Arial" w:cs="Arial"/>
                <w:sz w:val="20"/>
                <w:szCs w:val="20"/>
              </w:rPr>
              <w:t xml:space="preserve"> </w:t>
            </w:r>
            <w:r w:rsidRPr="0040568F">
              <w:rPr>
                <w:rFonts w:ascii="Arial" w:hAnsi="Arial" w:cs="Arial"/>
                <w:i/>
                <w:sz w:val="20"/>
                <w:szCs w:val="20"/>
              </w:rPr>
              <w:t>blainvillei</w:t>
            </w:r>
            <w:r w:rsidRPr="0040568F">
              <w:rPr>
                <w:rFonts w:ascii="Arial" w:hAnsi="Arial" w:cs="Arial"/>
                <w:sz w:val="20"/>
                <w:szCs w:val="20"/>
              </w:rPr>
              <w:t>)</w:t>
            </w:r>
          </w:p>
        </w:tc>
        <w:tc>
          <w:tcPr>
            <w:tcW w:w="1276" w:type="dxa"/>
            <w:tcMar>
              <w:top w:w="100" w:type="dxa"/>
              <w:left w:w="100" w:type="dxa"/>
              <w:bottom w:w="100" w:type="dxa"/>
              <w:right w:w="100" w:type="dxa"/>
            </w:tcMar>
            <w:vAlign w:val="center"/>
          </w:tcPr>
          <w:p w14:paraId="454635D9" w14:textId="77777777" w:rsidR="003844F2" w:rsidRPr="0040568F" w:rsidRDefault="003844F2" w:rsidP="00890BB4">
            <w:pPr>
              <w:widowControl w:val="0"/>
              <w:jc w:val="center"/>
              <w:rPr>
                <w:rFonts w:ascii="Arial" w:hAnsi="Arial" w:cs="Arial"/>
                <w:sz w:val="20"/>
                <w:szCs w:val="20"/>
              </w:rPr>
            </w:pPr>
            <w:r w:rsidRPr="0040568F">
              <w:rPr>
                <w:rFonts w:ascii="Arial" w:hAnsi="Arial" w:cs="Arial"/>
                <w:sz w:val="20"/>
                <w:szCs w:val="20"/>
              </w:rPr>
              <w:t>EN</w:t>
            </w:r>
          </w:p>
        </w:tc>
        <w:tc>
          <w:tcPr>
            <w:tcW w:w="1275" w:type="dxa"/>
            <w:tcMar>
              <w:top w:w="100" w:type="dxa"/>
              <w:left w:w="100" w:type="dxa"/>
              <w:bottom w:w="100" w:type="dxa"/>
              <w:right w:w="100" w:type="dxa"/>
            </w:tcMar>
            <w:vAlign w:val="center"/>
          </w:tcPr>
          <w:p w14:paraId="318CA48B" w14:textId="77777777" w:rsidR="003844F2" w:rsidRPr="0040568F" w:rsidRDefault="003844F2" w:rsidP="00890BB4">
            <w:pPr>
              <w:widowControl w:val="0"/>
              <w:jc w:val="center"/>
              <w:rPr>
                <w:rFonts w:ascii="Arial" w:hAnsi="Arial" w:cs="Arial"/>
                <w:sz w:val="20"/>
                <w:szCs w:val="20"/>
              </w:rPr>
            </w:pPr>
            <w:r w:rsidRPr="0040568F">
              <w:rPr>
                <w:rFonts w:ascii="Arial" w:hAnsi="Arial" w:cs="Arial"/>
                <w:sz w:val="20"/>
                <w:szCs w:val="20"/>
              </w:rPr>
              <w:t>CR</w:t>
            </w:r>
          </w:p>
        </w:tc>
        <w:tc>
          <w:tcPr>
            <w:tcW w:w="1482" w:type="dxa"/>
            <w:tcBorders>
              <w:right w:val="nil"/>
            </w:tcBorders>
            <w:tcMar>
              <w:top w:w="100" w:type="dxa"/>
              <w:left w:w="100" w:type="dxa"/>
              <w:bottom w:w="100" w:type="dxa"/>
              <w:right w:w="100" w:type="dxa"/>
            </w:tcMar>
            <w:vAlign w:val="center"/>
          </w:tcPr>
          <w:p w14:paraId="7B9132BF" w14:textId="77777777" w:rsidR="003844F2" w:rsidRPr="0040568F" w:rsidRDefault="003844F2" w:rsidP="00890BB4">
            <w:pPr>
              <w:widowControl w:val="0"/>
              <w:jc w:val="center"/>
              <w:rPr>
                <w:rFonts w:ascii="Arial" w:hAnsi="Arial" w:cs="Arial"/>
                <w:sz w:val="20"/>
                <w:szCs w:val="20"/>
              </w:rPr>
            </w:pPr>
            <w:r w:rsidRPr="0040568F">
              <w:rPr>
                <w:rFonts w:ascii="Arial" w:hAnsi="Arial" w:cs="Arial"/>
                <w:sz w:val="20"/>
                <w:szCs w:val="20"/>
              </w:rPr>
              <w:t>VU</w:t>
            </w:r>
          </w:p>
        </w:tc>
      </w:tr>
      <w:tr w:rsidR="003844F2" w:rsidRPr="00866C3B" w14:paraId="58F2D6DF" w14:textId="77777777" w:rsidTr="00890BB4">
        <w:tc>
          <w:tcPr>
            <w:tcW w:w="1560" w:type="dxa"/>
            <w:tcBorders>
              <w:left w:val="nil"/>
            </w:tcBorders>
            <w:tcMar>
              <w:top w:w="100" w:type="dxa"/>
              <w:left w:w="100" w:type="dxa"/>
              <w:bottom w:w="100" w:type="dxa"/>
              <w:right w:w="100" w:type="dxa"/>
            </w:tcMar>
          </w:tcPr>
          <w:p w14:paraId="2BCF174A" w14:textId="77777777" w:rsidR="003844F2" w:rsidRPr="0040568F" w:rsidRDefault="003844F2" w:rsidP="00890BB4">
            <w:pPr>
              <w:rPr>
                <w:rFonts w:ascii="Arial" w:hAnsi="Arial" w:cs="Arial"/>
                <w:sz w:val="20"/>
                <w:szCs w:val="20"/>
              </w:rPr>
            </w:pPr>
            <w:r w:rsidRPr="0040568F">
              <w:rPr>
                <w:rFonts w:ascii="Arial" w:hAnsi="Arial" w:cs="Arial"/>
                <w:sz w:val="20"/>
                <w:szCs w:val="20"/>
              </w:rPr>
              <w:t>Artiodactyla</w:t>
            </w:r>
          </w:p>
        </w:tc>
        <w:tc>
          <w:tcPr>
            <w:tcW w:w="425" w:type="dxa"/>
            <w:tcMar>
              <w:top w:w="100" w:type="dxa"/>
              <w:left w:w="100" w:type="dxa"/>
              <w:bottom w:w="100" w:type="dxa"/>
              <w:right w:w="100" w:type="dxa"/>
            </w:tcMar>
          </w:tcPr>
          <w:p w14:paraId="42BD4CD9" w14:textId="77777777" w:rsidR="003844F2" w:rsidRPr="0040568F" w:rsidRDefault="003844F2" w:rsidP="00890BB4">
            <w:pPr>
              <w:widowControl w:val="0"/>
              <w:rPr>
                <w:rFonts w:ascii="Arial" w:hAnsi="Arial" w:cs="Arial"/>
                <w:sz w:val="20"/>
                <w:szCs w:val="20"/>
              </w:rPr>
            </w:pPr>
            <w:r w:rsidRPr="0040568F">
              <w:rPr>
                <w:rFonts w:ascii="Arial" w:hAnsi="Arial" w:cs="Arial"/>
                <w:sz w:val="20"/>
                <w:szCs w:val="20"/>
              </w:rPr>
              <w:t>12</w:t>
            </w:r>
          </w:p>
        </w:tc>
        <w:tc>
          <w:tcPr>
            <w:tcW w:w="3402" w:type="dxa"/>
            <w:tcMar>
              <w:top w:w="100" w:type="dxa"/>
              <w:left w:w="100" w:type="dxa"/>
              <w:bottom w:w="100" w:type="dxa"/>
              <w:right w:w="100" w:type="dxa"/>
            </w:tcMar>
          </w:tcPr>
          <w:p w14:paraId="7339E7F0" w14:textId="77777777" w:rsidR="003844F2" w:rsidRPr="0040568F" w:rsidRDefault="003844F2" w:rsidP="00890BB4">
            <w:pPr>
              <w:widowControl w:val="0"/>
              <w:rPr>
                <w:rFonts w:ascii="Arial" w:hAnsi="Arial" w:cs="Arial"/>
                <w:sz w:val="20"/>
                <w:szCs w:val="20"/>
              </w:rPr>
            </w:pPr>
            <w:r w:rsidRPr="0040568F">
              <w:rPr>
                <w:rFonts w:ascii="Arial" w:hAnsi="Arial" w:cs="Arial"/>
                <w:sz w:val="20"/>
                <w:szCs w:val="20"/>
              </w:rPr>
              <w:t>Cateto (</w:t>
            </w:r>
            <w:r w:rsidRPr="0040568F">
              <w:rPr>
                <w:rFonts w:ascii="Arial" w:hAnsi="Arial" w:cs="Arial"/>
                <w:i/>
                <w:sz w:val="20"/>
                <w:szCs w:val="20"/>
              </w:rPr>
              <w:t>Pecari</w:t>
            </w:r>
            <w:r w:rsidRPr="0040568F">
              <w:rPr>
                <w:rFonts w:ascii="Arial" w:hAnsi="Arial" w:cs="Arial"/>
                <w:sz w:val="20"/>
                <w:szCs w:val="20"/>
              </w:rPr>
              <w:t xml:space="preserve"> </w:t>
            </w:r>
            <w:r w:rsidRPr="0040568F">
              <w:rPr>
                <w:rFonts w:ascii="Arial" w:hAnsi="Arial" w:cs="Arial"/>
                <w:i/>
                <w:sz w:val="20"/>
                <w:szCs w:val="20"/>
              </w:rPr>
              <w:t>tajacu</w:t>
            </w:r>
            <w:r w:rsidRPr="0040568F">
              <w:rPr>
                <w:rFonts w:ascii="Arial" w:hAnsi="Arial" w:cs="Arial"/>
                <w:sz w:val="20"/>
                <w:szCs w:val="20"/>
              </w:rPr>
              <w:t>)</w:t>
            </w:r>
          </w:p>
        </w:tc>
        <w:tc>
          <w:tcPr>
            <w:tcW w:w="1276" w:type="dxa"/>
            <w:tcMar>
              <w:top w:w="100" w:type="dxa"/>
              <w:left w:w="100" w:type="dxa"/>
              <w:bottom w:w="100" w:type="dxa"/>
              <w:right w:w="100" w:type="dxa"/>
            </w:tcMar>
            <w:vAlign w:val="center"/>
          </w:tcPr>
          <w:p w14:paraId="0F83CA7E" w14:textId="77777777" w:rsidR="003844F2" w:rsidRPr="0040568F" w:rsidRDefault="003844F2" w:rsidP="00890BB4">
            <w:pPr>
              <w:widowControl w:val="0"/>
              <w:jc w:val="center"/>
              <w:rPr>
                <w:rFonts w:ascii="Arial" w:hAnsi="Arial" w:cs="Arial"/>
                <w:sz w:val="20"/>
                <w:szCs w:val="20"/>
              </w:rPr>
            </w:pPr>
            <w:r w:rsidRPr="0040568F">
              <w:rPr>
                <w:rFonts w:ascii="Arial" w:hAnsi="Arial" w:cs="Arial"/>
                <w:sz w:val="20"/>
                <w:szCs w:val="20"/>
              </w:rPr>
              <w:t>VU</w:t>
            </w:r>
          </w:p>
        </w:tc>
        <w:tc>
          <w:tcPr>
            <w:tcW w:w="1275" w:type="dxa"/>
            <w:tcMar>
              <w:top w:w="100" w:type="dxa"/>
              <w:left w:w="100" w:type="dxa"/>
              <w:bottom w:w="100" w:type="dxa"/>
              <w:right w:w="100" w:type="dxa"/>
            </w:tcMar>
            <w:vAlign w:val="center"/>
          </w:tcPr>
          <w:p w14:paraId="4DFBF141" w14:textId="77777777" w:rsidR="003844F2" w:rsidRPr="0040568F" w:rsidRDefault="003844F2" w:rsidP="00890BB4">
            <w:pPr>
              <w:widowControl w:val="0"/>
              <w:jc w:val="center"/>
              <w:rPr>
                <w:rFonts w:ascii="Arial" w:hAnsi="Arial" w:cs="Arial"/>
                <w:sz w:val="20"/>
                <w:szCs w:val="20"/>
              </w:rPr>
            </w:pPr>
            <w:r w:rsidRPr="0040568F">
              <w:rPr>
                <w:rFonts w:ascii="Arial" w:hAnsi="Arial" w:cs="Arial"/>
                <w:sz w:val="20"/>
                <w:szCs w:val="20"/>
              </w:rPr>
              <w:t>LC</w:t>
            </w:r>
          </w:p>
        </w:tc>
        <w:tc>
          <w:tcPr>
            <w:tcW w:w="1482" w:type="dxa"/>
            <w:tcBorders>
              <w:right w:val="nil"/>
            </w:tcBorders>
            <w:tcMar>
              <w:top w:w="100" w:type="dxa"/>
              <w:left w:w="100" w:type="dxa"/>
              <w:bottom w:w="100" w:type="dxa"/>
              <w:right w:w="100" w:type="dxa"/>
            </w:tcMar>
            <w:vAlign w:val="center"/>
          </w:tcPr>
          <w:p w14:paraId="55632E44" w14:textId="77777777" w:rsidR="003844F2" w:rsidRPr="0040568F" w:rsidRDefault="003844F2" w:rsidP="00890BB4">
            <w:pPr>
              <w:widowControl w:val="0"/>
              <w:jc w:val="center"/>
              <w:rPr>
                <w:rFonts w:ascii="Arial" w:hAnsi="Arial" w:cs="Arial"/>
                <w:sz w:val="20"/>
                <w:szCs w:val="20"/>
              </w:rPr>
            </w:pPr>
            <w:r w:rsidRPr="0040568F">
              <w:rPr>
                <w:rFonts w:ascii="Arial" w:hAnsi="Arial" w:cs="Arial"/>
                <w:sz w:val="20"/>
                <w:szCs w:val="20"/>
              </w:rPr>
              <w:t>LC</w:t>
            </w:r>
          </w:p>
        </w:tc>
      </w:tr>
      <w:tr w:rsidR="003844F2" w:rsidRPr="00866C3B" w14:paraId="7F31EE79" w14:textId="77777777" w:rsidTr="00890BB4">
        <w:tc>
          <w:tcPr>
            <w:tcW w:w="1560" w:type="dxa"/>
            <w:vMerge w:val="restart"/>
            <w:tcBorders>
              <w:left w:val="nil"/>
            </w:tcBorders>
            <w:tcMar>
              <w:top w:w="100" w:type="dxa"/>
              <w:left w:w="100" w:type="dxa"/>
              <w:bottom w:w="100" w:type="dxa"/>
              <w:right w:w="100" w:type="dxa"/>
            </w:tcMar>
          </w:tcPr>
          <w:p w14:paraId="7729FFA0" w14:textId="77777777" w:rsidR="003844F2" w:rsidRPr="0040568F" w:rsidRDefault="003844F2" w:rsidP="00890BB4">
            <w:pPr>
              <w:widowControl w:val="0"/>
              <w:rPr>
                <w:rFonts w:ascii="Arial" w:hAnsi="Arial" w:cs="Arial"/>
                <w:sz w:val="20"/>
                <w:szCs w:val="20"/>
              </w:rPr>
            </w:pPr>
            <w:r w:rsidRPr="0040568F">
              <w:rPr>
                <w:rFonts w:ascii="Arial" w:hAnsi="Arial" w:cs="Arial"/>
                <w:sz w:val="20"/>
                <w:szCs w:val="20"/>
              </w:rPr>
              <w:t>Chiroptera</w:t>
            </w:r>
          </w:p>
          <w:p w14:paraId="21409C6E" w14:textId="77777777" w:rsidR="003844F2" w:rsidRPr="0040568F" w:rsidRDefault="003844F2" w:rsidP="00890BB4">
            <w:pPr>
              <w:widowControl w:val="0"/>
              <w:rPr>
                <w:rFonts w:ascii="Arial" w:hAnsi="Arial" w:cs="Arial"/>
                <w:sz w:val="20"/>
                <w:szCs w:val="20"/>
              </w:rPr>
            </w:pPr>
            <w:r w:rsidRPr="0040568F">
              <w:rPr>
                <w:rFonts w:ascii="Arial" w:hAnsi="Arial" w:cs="Arial"/>
                <w:sz w:val="20"/>
                <w:szCs w:val="20"/>
              </w:rPr>
              <w:t xml:space="preserve"> </w:t>
            </w:r>
          </w:p>
          <w:p w14:paraId="46BDF2D0" w14:textId="77777777" w:rsidR="003844F2" w:rsidRPr="0040568F" w:rsidRDefault="003844F2" w:rsidP="00890BB4">
            <w:pPr>
              <w:widowControl w:val="0"/>
              <w:rPr>
                <w:rFonts w:ascii="Arial" w:hAnsi="Arial" w:cs="Arial"/>
                <w:sz w:val="20"/>
                <w:szCs w:val="20"/>
              </w:rPr>
            </w:pPr>
            <w:r w:rsidRPr="0040568F">
              <w:rPr>
                <w:rFonts w:ascii="Arial" w:hAnsi="Arial" w:cs="Arial"/>
                <w:sz w:val="20"/>
                <w:szCs w:val="20"/>
              </w:rPr>
              <w:t xml:space="preserve"> </w:t>
            </w:r>
          </w:p>
        </w:tc>
        <w:tc>
          <w:tcPr>
            <w:tcW w:w="425" w:type="dxa"/>
            <w:tcMar>
              <w:top w:w="100" w:type="dxa"/>
              <w:left w:w="100" w:type="dxa"/>
              <w:bottom w:w="100" w:type="dxa"/>
              <w:right w:w="100" w:type="dxa"/>
            </w:tcMar>
          </w:tcPr>
          <w:p w14:paraId="00190104" w14:textId="77777777" w:rsidR="003844F2" w:rsidRPr="0040568F" w:rsidRDefault="003844F2" w:rsidP="00890BB4">
            <w:pPr>
              <w:widowControl w:val="0"/>
              <w:rPr>
                <w:rFonts w:ascii="Arial" w:hAnsi="Arial" w:cs="Arial"/>
                <w:sz w:val="20"/>
                <w:szCs w:val="20"/>
              </w:rPr>
            </w:pPr>
            <w:r w:rsidRPr="0040568F">
              <w:rPr>
                <w:rFonts w:ascii="Arial" w:hAnsi="Arial" w:cs="Arial"/>
                <w:sz w:val="20"/>
                <w:szCs w:val="20"/>
              </w:rPr>
              <w:t>13</w:t>
            </w:r>
          </w:p>
        </w:tc>
        <w:tc>
          <w:tcPr>
            <w:tcW w:w="3402" w:type="dxa"/>
            <w:tcMar>
              <w:top w:w="100" w:type="dxa"/>
              <w:left w:w="100" w:type="dxa"/>
              <w:bottom w:w="100" w:type="dxa"/>
              <w:right w:w="100" w:type="dxa"/>
            </w:tcMar>
          </w:tcPr>
          <w:p w14:paraId="5A4895B2" w14:textId="77777777" w:rsidR="003844F2" w:rsidRPr="0040568F" w:rsidRDefault="003844F2" w:rsidP="00890BB4">
            <w:pPr>
              <w:widowControl w:val="0"/>
              <w:rPr>
                <w:rFonts w:ascii="Arial" w:hAnsi="Arial" w:cs="Arial"/>
                <w:sz w:val="20"/>
                <w:szCs w:val="20"/>
              </w:rPr>
            </w:pPr>
            <w:r w:rsidRPr="0040568F">
              <w:rPr>
                <w:rFonts w:ascii="Arial" w:hAnsi="Arial" w:cs="Arial"/>
                <w:sz w:val="20"/>
                <w:szCs w:val="20"/>
              </w:rPr>
              <w:t>Morcego (</w:t>
            </w:r>
            <w:r w:rsidRPr="0040568F">
              <w:rPr>
                <w:rFonts w:ascii="Arial" w:hAnsi="Arial" w:cs="Arial"/>
                <w:i/>
                <w:sz w:val="20"/>
                <w:szCs w:val="20"/>
              </w:rPr>
              <w:t>Chrotopterus</w:t>
            </w:r>
            <w:r w:rsidRPr="0040568F">
              <w:rPr>
                <w:rFonts w:ascii="Arial" w:hAnsi="Arial" w:cs="Arial"/>
                <w:sz w:val="20"/>
                <w:szCs w:val="20"/>
              </w:rPr>
              <w:t xml:space="preserve"> </w:t>
            </w:r>
            <w:r w:rsidRPr="0040568F">
              <w:rPr>
                <w:rFonts w:ascii="Arial" w:hAnsi="Arial" w:cs="Arial"/>
                <w:i/>
                <w:sz w:val="20"/>
                <w:szCs w:val="20"/>
              </w:rPr>
              <w:t>auritus</w:t>
            </w:r>
            <w:r w:rsidRPr="0040568F">
              <w:rPr>
                <w:rFonts w:ascii="Arial" w:hAnsi="Arial" w:cs="Arial"/>
                <w:sz w:val="20"/>
                <w:szCs w:val="20"/>
              </w:rPr>
              <w:t>)</w:t>
            </w:r>
          </w:p>
        </w:tc>
        <w:tc>
          <w:tcPr>
            <w:tcW w:w="1276" w:type="dxa"/>
            <w:tcMar>
              <w:top w:w="100" w:type="dxa"/>
              <w:left w:w="100" w:type="dxa"/>
              <w:bottom w:w="100" w:type="dxa"/>
              <w:right w:w="100" w:type="dxa"/>
            </w:tcMar>
            <w:vAlign w:val="center"/>
          </w:tcPr>
          <w:p w14:paraId="2DA3C40E" w14:textId="77777777" w:rsidR="003844F2" w:rsidRPr="0040568F" w:rsidRDefault="003844F2" w:rsidP="00890BB4">
            <w:pPr>
              <w:widowControl w:val="0"/>
              <w:jc w:val="center"/>
              <w:rPr>
                <w:rFonts w:ascii="Arial" w:hAnsi="Arial" w:cs="Arial"/>
                <w:sz w:val="20"/>
                <w:szCs w:val="20"/>
              </w:rPr>
            </w:pPr>
            <w:r w:rsidRPr="0040568F">
              <w:rPr>
                <w:rFonts w:ascii="Arial" w:hAnsi="Arial" w:cs="Arial"/>
                <w:sz w:val="20"/>
                <w:szCs w:val="20"/>
              </w:rPr>
              <w:t>VU</w:t>
            </w:r>
          </w:p>
        </w:tc>
        <w:tc>
          <w:tcPr>
            <w:tcW w:w="1275" w:type="dxa"/>
            <w:tcMar>
              <w:top w:w="100" w:type="dxa"/>
              <w:left w:w="100" w:type="dxa"/>
              <w:bottom w:w="100" w:type="dxa"/>
              <w:right w:w="100" w:type="dxa"/>
            </w:tcMar>
            <w:vAlign w:val="center"/>
          </w:tcPr>
          <w:p w14:paraId="7EA50DE5" w14:textId="77777777" w:rsidR="003844F2" w:rsidRPr="0040568F" w:rsidRDefault="003844F2" w:rsidP="00890BB4">
            <w:pPr>
              <w:widowControl w:val="0"/>
              <w:jc w:val="center"/>
              <w:rPr>
                <w:rFonts w:ascii="Arial" w:hAnsi="Arial" w:cs="Arial"/>
                <w:sz w:val="20"/>
                <w:szCs w:val="20"/>
              </w:rPr>
            </w:pPr>
            <w:r w:rsidRPr="0040568F">
              <w:rPr>
                <w:rFonts w:ascii="Arial" w:hAnsi="Arial" w:cs="Arial"/>
                <w:sz w:val="20"/>
                <w:szCs w:val="20"/>
              </w:rPr>
              <w:t>-</w:t>
            </w:r>
          </w:p>
        </w:tc>
        <w:tc>
          <w:tcPr>
            <w:tcW w:w="1482" w:type="dxa"/>
            <w:tcBorders>
              <w:right w:val="nil"/>
            </w:tcBorders>
            <w:tcMar>
              <w:top w:w="100" w:type="dxa"/>
              <w:left w:w="100" w:type="dxa"/>
              <w:bottom w:w="100" w:type="dxa"/>
              <w:right w:w="100" w:type="dxa"/>
            </w:tcMar>
            <w:vAlign w:val="center"/>
          </w:tcPr>
          <w:p w14:paraId="1D130EF7" w14:textId="77777777" w:rsidR="003844F2" w:rsidRPr="0040568F" w:rsidRDefault="003844F2" w:rsidP="00890BB4">
            <w:pPr>
              <w:widowControl w:val="0"/>
              <w:jc w:val="center"/>
              <w:rPr>
                <w:rFonts w:ascii="Arial" w:hAnsi="Arial" w:cs="Arial"/>
                <w:sz w:val="20"/>
                <w:szCs w:val="20"/>
              </w:rPr>
            </w:pPr>
            <w:r w:rsidRPr="0040568F">
              <w:rPr>
                <w:rFonts w:ascii="Arial" w:hAnsi="Arial" w:cs="Arial"/>
                <w:sz w:val="20"/>
                <w:szCs w:val="20"/>
              </w:rPr>
              <w:t>LC</w:t>
            </w:r>
          </w:p>
        </w:tc>
      </w:tr>
      <w:tr w:rsidR="003844F2" w:rsidRPr="00866C3B" w14:paraId="7ED5CD6C" w14:textId="77777777" w:rsidTr="00890BB4">
        <w:tc>
          <w:tcPr>
            <w:tcW w:w="1560" w:type="dxa"/>
            <w:vMerge/>
            <w:tcBorders>
              <w:left w:val="nil"/>
            </w:tcBorders>
            <w:tcMar>
              <w:top w:w="100" w:type="dxa"/>
              <w:left w:w="100" w:type="dxa"/>
              <w:bottom w:w="100" w:type="dxa"/>
              <w:right w:w="100" w:type="dxa"/>
            </w:tcMar>
          </w:tcPr>
          <w:p w14:paraId="39968281" w14:textId="77777777" w:rsidR="003844F2" w:rsidRPr="0040568F" w:rsidRDefault="003844F2" w:rsidP="00890BB4">
            <w:pPr>
              <w:widowControl w:val="0"/>
              <w:rPr>
                <w:rFonts w:ascii="Arial" w:hAnsi="Arial" w:cs="Arial"/>
                <w:sz w:val="20"/>
                <w:szCs w:val="20"/>
              </w:rPr>
            </w:pPr>
          </w:p>
        </w:tc>
        <w:tc>
          <w:tcPr>
            <w:tcW w:w="425" w:type="dxa"/>
            <w:tcMar>
              <w:top w:w="100" w:type="dxa"/>
              <w:left w:w="100" w:type="dxa"/>
              <w:bottom w:w="100" w:type="dxa"/>
              <w:right w:w="100" w:type="dxa"/>
            </w:tcMar>
          </w:tcPr>
          <w:p w14:paraId="5E197417" w14:textId="77777777" w:rsidR="003844F2" w:rsidRPr="0040568F" w:rsidRDefault="003844F2" w:rsidP="00890BB4">
            <w:pPr>
              <w:widowControl w:val="0"/>
              <w:rPr>
                <w:rFonts w:ascii="Arial" w:hAnsi="Arial" w:cs="Arial"/>
                <w:sz w:val="20"/>
                <w:szCs w:val="20"/>
              </w:rPr>
            </w:pPr>
            <w:r w:rsidRPr="0040568F">
              <w:rPr>
                <w:rFonts w:ascii="Arial" w:hAnsi="Arial" w:cs="Arial"/>
                <w:sz w:val="20"/>
                <w:szCs w:val="20"/>
              </w:rPr>
              <w:t>14</w:t>
            </w:r>
          </w:p>
        </w:tc>
        <w:tc>
          <w:tcPr>
            <w:tcW w:w="3402" w:type="dxa"/>
            <w:tcMar>
              <w:top w:w="100" w:type="dxa"/>
              <w:left w:w="100" w:type="dxa"/>
              <w:bottom w:w="100" w:type="dxa"/>
              <w:right w:w="100" w:type="dxa"/>
            </w:tcMar>
          </w:tcPr>
          <w:p w14:paraId="11877F68" w14:textId="77777777" w:rsidR="003844F2" w:rsidRPr="0040568F" w:rsidRDefault="003844F2" w:rsidP="00890BB4">
            <w:pPr>
              <w:widowControl w:val="0"/>
              <w:rPr>
                <w:rFonts w:ascii="Arial" w:hAnsi="Arial" w:cs="Arial"/>
                <w:sz w:val="20"/>
                <w:szCs w:val="20"/>
              </w:rPr>
            </w:pPr>
            <w:r w:rsidRPr="0040568F">
              <w:rPr>
                <w:rFonts w:ascii="Arial" w:hAnsi="Arial" w:cs="Arial"/>
                <w:sz w:val="20"/>
                <w:szCs w:val="20"/>
              </w:rPr>
              <w:t>Morcego (</w:t>
            </w:r>
            <w:r w:rsidRPr="0040568F">
              <w:rPr>
                <w:rFonts w:ascii="Arial" w:hAnsi="Arial" w:cs="Arial"/>
                <w:i/>
                <w:sz w:val="20"/>
                <w:szCs w:val="20"/>
              </w:rPr>
              <w:t>Mimon</w:t>
            </w:r>
            <w:r w:rsidRPr="0040568F">
              <w:rPr>
                <w:rFonts w:ascii="Arial" w:hAnsi="Arial" w:cs="Arial"/>
                <w:sz w:val="20"/>
                <w:szCs w:val="20"/>
              </w:rPr>
              <w:t xml:space="preserve"> </w:t>
            </w:r>
            <w:r w:rsidRPr="0040568F">
              <w:rPr>
                <w:rFonts w:ascii="Arial" w:hAnsi="Arial" w:cs="Arial"/>
                <w:i/>
                <w:sz w:val="20"/>
                <w:szCs w:val="20"/>
              </w:rPr>
              <w:t>benneti</w:t>
            </w:r>
            <w:r w:rsidRPr="0040568F">
              <w:rPr>
                <w:rFonts w:ascii="Arial" w:hAnsi="Arial" w:cs="Arial"/>
                <w:sz w:val="20"/>
                <w:szCs w:val="20"/>
              </w:rPr>
              <w:t>)</w:t>
            </w:r>
          </w:p>
        </w:tc>
        <w:tc>
          <w:tcPr>
            <w:tcW w:w="1276" w:type="dxa"/>
            <w:tcMar>
              <w:top w:w="100" w:type="dxa"/>
              <w:left w:w="100" w:type="dxa"/>
              <w:bottom w:w="100" w:type="dxa"/>
              <w:right w:w="100" w:type="dxa"/>
            </w:tcMar>
            <w:vAlign w:val="center"/>
          </w:tcPr>
          <w:p w14:paraId="162F8596" w14:textId="77777777" w:rsidR="003844F2" w:rsidRPr="0040568F" w:rsidRDefault="003844F2" w:rsidP="00890BB4">
            <w:pPr>
              <w:widowControl w:val="0"/>
              <w:jc w:val="center"/>
              <w:rPr>
                <w:rFonts w:ascii="Arial" w:hAnsi="Arial" w:cs="Arial"/>
                <w:sz w:val="20"/>
                <w:szCs w:val="20"/>
              </w:rPr>
            </w:pPr>
            <w:r w:rsidRPr="0040568F">
              <w:rPr>
                <w:rFonts w:ascii="Arial" w:hAnsi="Arial" w:cs="Arial"/>
                <w:sz w:val="20"/>
                <w:szCs w:val="20"/>
              </w:rPr>
              <w:t>VU</w:t>
            </w:r>
          </w:p>
        </w:tc>
        <w:tc>
          <w:tcPr>
            <w:tcW w:w="1275" w:type="dxa"/>
            <w:tcMar>
              <w:top w:w="100" w:type="dxa"/>
              <w:left w:w="100" w:type="dxa"/>
              <w:bottom w:w="100" w:type="dxa"/>
              <w:right w:w="100" w:type="dxa"/>
            </w:tcMar>
            <w:vAlign w:val="center"/>
          </w:tcPr>
          <w:p w14:paraId="382485F0" w14:textId="77777777" w:rsidR="003844F2" w:rsidRPr="0040568F" w:rsidRDefault="003844F2" w:rsidP="00890BB4">
            <w:pPr>
              <w:widowControl w:val="0"/>
              <w:jc w:val="center"/>
              <w:rPr>
                <w:rFonts w:ascii="Arial" w:hAnsi="Arial" w:cs="Arial"/>
                <w:sz w:val="20"/>
                <w:szCs w:val="20"/>
              </w:rPr>
            </w:pPr>
            <w:r w:rsidRPr="0040568F">
              <w:rPr>
                <w:rFonts w:ascii="Arial" w:hAnsi="Arial" w:cs="Arial"/>
                <w:sz w:val="20"/>
                <w:szCs w:val="20"/>
              </w:rPr>
              <w:t>-</w:t>
            </w:r>
          </w:p>
        </w:tc>
        <w:tc>
          <w:tcPr>
            <w:tcW w:w="1482" w:type="dxa"/>
            <w:tcBorders>
              <w:right w:val="nil"/>
            </w:tcBorders>
            <w:tcMar>
              <w:top w:w="100" w:type="dxa"/>
              <w:left w:w="100" w:type="dxa"/>
              <w:bottom w:w="100" w:type="dxa"/>
              <w:right w:w="100" w:type="dxa"/>
            </w:tcMar>
            <w:vAlign w:val="center"/>
          </w:tcPr>
          <w:p w14:paraId="6C3315BC" w14:textId="77777777" w:rsidR="003844F2" w:rsidRPr="0040568F" w:rsidRDefault="003844F2" w:rsidP="00890BB4">
            <w:pPr>
              <w:widowControl w:val="0"/>
              <w:jc w:val="center"/>
              <w:rPr>
                <w:rFonts w:ascii="Arial" w:hAnsi="Arial" w:cs="Arial"/>
                <w:sz w:val="20"/>
                <w:szCs w:val="20"/>
              </w:rPr>
            </w:pPr>
            <w:r w:rsidRPr="0040568F">
              <w:rPr>
                <w:rFonts w:ascii="Arial" w:hAnsi="Arial" w:cs="Arial"/>
                <w:sz w:val="20"/>
                <w:szCs w:val="20"/>
              </w:rPr>
              <w:t>LC</w:t>
            </w:r>
          </w:p>
        </w:tc>
      </w:tr>
      <w:tr w:rsidR="003844F2" w:rsidRPr="00866C3B" w14:paraId="76057690" w14:textId="77777777" w:rsidTr="00890BB4">
        <w:tc>
          <w:tcPr>
            <w:tcW w:w="1560" w:type="dxa"/>
            <w:vMerge/>
            <w:tcBorders>
              <w:left w:val="nil"/>
            </w:tcBorders>
            <w:tcMar>
              <w:top w:w="100" w:type="dxa"/>
              <w:left w:w="100" w:type="dxa"/>
              <w:bottom w:w="100" w:type="dxa"/>
              <w:right w:w="100" w:type="dxa"/>
            </w:tcMar>
          </w:tcPr>
          <w:p w14:paraId="6B369973" w14:textId="77777777" w:rsidR="003844F2" w:rsidRPr="0040568F" w:rsidRDefault="003844F2" w:rsidP="00890BB4">
            <w:pPr>
              <w:widowControl w:val="0"/>
              <w:rPr>
                <w:rFonts w:ascii="Arial" w:hAnsi="Arial" w:cs="Arial"/>
                <w:sz w:val="20"/>
                <w:szCs w:val="20"/>
              </w:rPr>
            </w:pPr>
          </w:p>
        </w:tc>
        <w:tc>
          <w:tcPr>
            <w:tcW w:w="425" w:type="dxa"/>
            <w:tcMar>
              <w:top w:w="100" w:type="dxa"/>
              <w:left w:w="100" w:type="dxa"/>
              <w:bottom w:w="100" w:type="dxa"/>
              <w:right w:w="100" w:type="dxa"/>
            </w:tcMar>
          </w:tcPr>
          <w:p w14:paraId="28A9BC4D" w14:textId="77777777" w:rsidR="003844F2" w:rsidRPr="0040568F" w:rsidRDefault="003844F2" w:rsidP="00890BB4">
            <w:pPr>
              <w:widowControl w:val="0"/>
              <w:rPr>
                <w:rFonts w:ascii="Arial" w:hAnsi="Arial" w:cs="Arial"/>
                <w:sz w:val="20"/>
                <w:szCs w:val="20"/>
              </w:rPr>
            </w:pPr>
            <w:r w:rsidRPr="0040568F">
              <w:rPr>
                <w:rFonts w:ascii="Arial" w:hAnsi="Arial" w:cs="Arial"/>
                <w:sz w:val="20"/>
                <w:szCs w:val="20"/>
              </w:rPr>
              <w:t>15</w:t>
            </w:r>
          </w:p>
        </w:tc>
        <w:tc>
          <w:tcPr>
            <w:tcW w:w="3402" w:type="dxa"/>
            <w:tcMar>
              <w:top w:w="100" w:type="dxa"/>
              <w:left w:w="100" w:type="dxa"/>
              <w:bottom w:w="100" w:type="dxa"/>
              <w:right w:w="100" w:type="dxa"/>
            </w:tcMar>
          </w:tcPr>
          <w:p w14:paraId="12A9A2A1" w14:textId="77777777" w:rsidR="003844F2" w:rsidRPr="0040568F" w:rsidRDefault="003844F2" w:rsidP="00890BB4">
            <w:pPr>
              <w:widowControl w:val="0"/>
              <w:rPr>
                <w:rFonts w:ascii="Arial" w:hAnsi="Arial" w:cs="Arial"/>
                <w:sz w:val="20"/>
                <w:szCs w:val="20"/>
              </w:rPr>
            </w:pPr>
            <w:r w:rsidRPr="0040568F">
              <w:rPr>
                <w:rFonts w:ascii="Arial" w:hAnsi="Arial" w:cs="Arial"/>
                <w:sz w:val="20"/>
                <w:szCs w:val="20"/>
              </w:rPr>
              <w:t>Morcego (</w:t>
            </w:r>
            <w:proofErr w:type="gramStart"/>
            <w:r w:rsidRPr="0040568F">
              <w:rPr>
                <w:rFonts w:ascii="Arial" w:hAnsi="Arial" w:cs="Arial"/>
                <w:i/>
                <w:sz w:val="20"/>
                <w:szCs w:val="20"/>
              </w:rPr>
              <w:t>Tonatia</w:t>
            </w:r>
            <w:r w:rsidRPr="0040568F">
              <w:rPr>
                <w:rFonts w:ascii="Arial" w:hAnsi="Arial" w:cs="Arial"/>
                <w:sz w:val="20"/>
                <w:szCs w:val="20"/>
              </w:rPr>
              <w:t xml:space="preserve">  </w:t>
            </w:r>
            <w:r w:rsidRPr="0040568F">
              <w:rPr>
                <w:rFonts w:ascii="Arial" w:hAnsi="Arial" w:cs="Arial"/>
                <w:i/>
                <w:sz w:val="20"/>
                <w:szCs w:val="20"/>
              </w:rPr>
              <w:t>bidens</w:t>
            </w:r>
            <w:proofErr w:type="gramEnd"/>
            <w:r w:rsidRPr="0040568F">
              <w:rPr>
                <w:rFonts w:ascii="Arial" w:hAnsi="Arial" w:cs="Arial"/>
                <w:sz w:val="20"/>
                <w:szCs w:val="20"/>
              </w:rPr>
              <w:t>)</w:t>
            </w:r>
          </w:p>
        </w:tc>
        <w:tc>
          <w:tcPr>
            <w:tcW w:w="1276" w:type="dxa"/>
            <w:tcMar>
              <w:top w:w="100" w:type="dxa"/>
              <w:left w:w="100" w:type="dxa"/>
              <w:bottom w:w="100" w:type="dxa"/>
              <w:right w:w="100" w:type="dxa"/>
            </w:tcMar>
            <w:vAlign w:val="center"/>
          </w:tcPr>
          <w:p w14:paraId="10D0A700" w14:textId="77777777" w:rsidR="003844F2" w:rsidRPr="0040568F" w:rsidRDefault="003844F2" w:rsidP="00890BB4">
            <w:pPr>
              <w:widowControl w:val="0"/>
              <w:jc w:val="center"/>
              <w:rPr>
                <w:rFonts w:ascii="Arial" w:hAnsi="Arial" w:cs="Arial"/>
                <w:sz w:val="20"/>
                <w:szCs w:val="20"/>
              </w:rPr>
            </w:pPr>
            <w:r w:rsidRPr="0040568F">
              <w:rPr>
                <w:rFonts w:ascii="Arial" w:hAnsi="Arial" w:cs="Arial"/>
                <w:sz w:val="20"/>
                <w:szCs w:val="20"/>
              </w:rPr>
              <w:t>VU</w:t>
            </w:r>
          </w:p>
        </w:tc>
        <w:tc>
          <w:tcPr>
            <w:tcW w:w="1275" w:type="dxa"/>
            <w:tcMar>
              <w:top w:w="100" w:type="dxa"/>
              <w:left w:w="100" w:type="dxa"/>
              <w:bottom w:w="100" w:type="dxa"/>
              <w:right w:w="100" w:type="dxa"/>
            </w:tcMar>
            <w:vAlign w:val="center"/>
          </w:tcPr>
          <w:p w14:paraId="2FA35A6E" w14:textId="77777777" w:rsidR="003844F2" w:rsidRPr="0040568F" w:rsidRDefault="003844F2" w:rsidP="00890BB4">
            <w:pPr>
              <w:widowControl w:val="0"/>
              <w:jc w:val="center"/>
              <w:rPr>
                <w:rFonts w:ascii="Arial" w:hAnsi="Arial" w:cs="Arial"/>
                <w:sz w:val="20"/>
                <w:szCs w:val="20"/>
              </w:rPr>
            </w:pPr>
            <w:r w:rsidRPr="0040568F">
              <w:rPr>
                <w:rFonts w:ascii="Arial" w:hAnsi="Arial" w:cs="Arial"/>
                <w:sz w:val="20"/>
                <w:szCs w:val="20"/>
              </w:rPr>
              <w:t>-</w:t>
            </w:r>
          </w:p>
        </w:tc>
        <w:tc>
          <w:tcPr>
            <w:tcW w:w="1482" w:type="dxa"/>
            <w:tcBorders>
              <w:right w:val="nil"/>
            </w:tcBorders>
            <w:tcMar>
              <w:top w:w="100" w:type="dxa"/>
              <w:left w:w="100" w:type="dxa"/>
              <w:bottom w:w="100" w:type="dxa"/>
              <w:right w:w="100" w:type="dxa"/>
            </w:tcMar>
            <w:vAlign w:val="center"/>
          </w:tcPr>
          <w:p w14:paraId="28D106FA" w14:textId="77777777" w:rsidR="003844F2" w:rsidRPr="0040568F" w:rsidRDefault="003844F2" w:rsidP="00890BB4">
            <w:pPr>
              <w:widowControl w:val="0"/>
              <w:jc w:val="center"/>
              <w:rPr>
                <w:rFonts w:ascii="Arial" w:hAnsi="Arial" w:cs="Arial"/>
                <w:sz w:val="20"/>
                <w:szCs w:val="20"/>
              </w:rPr>
            </w:pPr>
            <w:r w:rsidRPr="0040568F">
              <w:rPr>
                <w:rFonts w:ascii="Arial" w:hAnsi="Arial" w:cs="Arial"/>
                <w:sz w:val="20"/>
                <w:szCs w:val="20"/>
              </w:rPr>
              <w:t>DD</w:t>
            </w:r>
          </w:p>
        </w:tc>
      </w:tr>
      <w:tr w:rsidR="003844F2" w:rsidRPr="00866C3B" w14:paraId="06294A64" w14:textId="77777777" w:rsidTr="00890BB4">
        <w:tc>
          <w:tcPr>
            <w:tcW w:w="1560" w:type="dxa"/>
            <w:vMerge w:val="restart"/>
            <w:tcBorders>
              <w:left w:val="nil"/>
            </w:tcBorders>
            <w:tcMar>
              <w:top w:w="100" w:type="dxa"/>
              <w:left w:w="100" w:type="dxa"/>
              <w:bottom w:w="100" w:type="dxa"/>
              <w:right w:w="100" w:type="dxa"/>
            </w:tcMar>
          </w:tcPr>
          <w:p w14:paraId="4AA27909" w14:textId="77777777" w:rsidR="003844F2" w:rsidRPr="0040568F" w:rsidRDefault="003844F2" w:rsidP="00890BB4">
            <w:pPr>
              <w:widowControl w:val="0"/>
              <w:rPr>
                <w:rFonts w:ascii="Arial" w:hAnsi="Arial" w:cs="Arial"/>
                <w:sz w:val="20"/>
                <w:szCs w:val="20"/>
              </w:rPr>
            </w:pPr>
            <w:r w:rsidRPr="0040568F">
              <w:rPr>
                <w:rFonts w:ascii="Arial" w:hAnsi="Arial" w:cs="Arial"/>
                <w:sz w:val="20"/>
                <w:szCs w:val="20"/>
              </w:rPr>
              <w:t xml:space="preserve">Perissodactyla </w:t>
            </w:r>
          </w:p>
        </w:tc>
        <w:tc>
          <w:tcPr>
            <w:tcW w:w="425" w:type="dxa"/>
            <w:tcMar>
              <w:top w:w="100" w:type="dxa"/>
              <w:left w:w="100" w:type="dxa"/>
              <w:bottom w:w="100" w:type="dxa"/>
              <w:right w:w="100" w:type="dxa"/>
            </w:tcMar>
          </w:tcPr>
          <w:p w14:paraId="560A1886" w14:textId="77777777" w:rsidR="003844F2" w:rsidRPr="0040568F" w:rsidRDefault="003844F2" w:rsidP="00890BB4">
            <w:pPr>
              <w:widowControl w:val="0"/>
              <w:rPr>
                <w:rFonts w:ascii="Arial" w:hAnsi="Arial" w:cs="Arial"/>
                <w:sz w:val="20"/>
                <w:szCs w:val="20"/>
              </w:rPr>
            </w:pPr>
            <w:r w:rsidRPr="0040568F">
              <w:rPr>
                <w:rFonts w:ascii="Arial" w:hAnsi="Arial" w:cs="Arial"/>
                <w:sz w:val="20"/>
                <w:szCs w:val="20"/>
              </w:rPr>
              <w:t>16</w:t>
            </w:r>
          </w:p>
        </w:tc>
        <w:tc>
          <w:tcPr>
            <w:tcW w:w="3402" w:type="dxa"/>
            <w:tcMar>
              <w:top w:w="100" w:type="dxa"/>
              <w:left w:w="100" w:type="dxa"/>
              <w:bottom w:w="100" w:type="dxa"/>
              <w:right w:w="100" w:type="dxa"/>
            </w:tcMar>
          </w:tcPr>
          <w:p w14:paraId="5C5BA6BE" w14:textId="77777777" w:rsidR="003844F2" w:rsidRPr="0040568F" w:rsidRDefault="003844F2" w:rsidP="00890BB4">
            <w:pPr>
              <w:widowControl w:val="0"/>
              <w:rPr>
                <w:rFonts w:ascii="Arial" w:hAnsi="Arial" w:cs="Arial"/>
                <w:sz w:val="20"/>
                <w:szCs w:val="20"/>
              </w:rPr>
            </w:pPr>
            <w:r w:rsidRPr="0040568F">
              <w:rPr>
                <w:rFonts w:ascii="Arial" w:hAnsi="Arial" w:cs="Arial"/>
                <w:sz w:val="20"/>
                <w:szCs w:val="20"/>
              </w:rPr>
              <w:t>Veado-bororó-do-sul (</w:t>
            </w:r>
            <w:r w:rsidRPr="0040568F">
              <w:rPr>
                <w:rFonts w:ascii="Arial" w:hAnsi="Arial" w:cs="Arial"/>
                <w:i/>
                <w:sz w:val="20"/>
                <w:szCs w:val="20"/>
              </w:rPr>
              <w:t>Mazama</w:t>
            </w:r>
            <w:r w:rsidRPr="0040568F">
              <w:rPr>
                <w:rFonts w:ascii="Arial" w:hAnsi="Arial" w:cs="Arial"/>
                <w:sz w:val="20"/>
                <w:szCs w:val="20"/>
              </w:rPr>
              <w:t xml:space="preserve"> </w:t>
            </w:r>
            <w:r w:rsidRPr="0040568F">
              <w:rPr>
                <w:rFonts w:ascii="Arial" w:hAnsi="Arial" w:cs="Arial"/>
                <w:i/>
                <w:sz w:val="20"/>
                <w:szCs w:val="20"/>
              </w:rPr>
              <w:t>nana</w:t>
            </w:r>
            <w:r w:rsidRPr="0040568F">
              <w:rPr>
                <w:rFonts w:ascii="Arial" w:hAnsi="Arial" w:cs="Arial"/>
                <w:sz w:val="20"/>
                <w:szCs w:val="20"/>
              </w:rPr>
              <w:t>)</w:t>
            </w:r>
          </w:p>
        </w:tc>
        <w:tc>
          <w:tcPr>
            <w:tcW w:w="1276" w:type="dxa"/>
            <w:tcMar>
              <w:top w:w="100" w:type="dxa"/>
              <w:left w:w="100" w:type="dxa"/>
              <w:bottom w:w="100" w:type="dxa"/>
              <w:right w:w="100" w:type="dxa"/>
            </w:tcMar>
            <w:vAlign w:val="center"/>
          </w:tcPr>
          <w:p w14:paraId="4318AD9A" w14:textId="77777777" w:rsidR="003844F2" w:rsidRPr="0040568F" w:rsidRDefault="003844F2" w:rsidP="00890BB4">
            <w:pPr>
              <w:widowControl w:val="0"/>
              <w:jc w:val="center"/>
              <w:rPr>
                <w:rFonts w:ascii="Arial" w:hAnsi="Arial" w:cs="Arial"/>
                <w:sz w:val="20"/>
                <w:szCs w:val="20"/>
              </w:rPr>
            </w:pPr>
            <w:r w:rsidRPr="0040568F">
              <w:rPr>
                <w:rFonts w:ascii="Arial" w:hAnsi="Arial" w:cs="Arial"/>
                <w:sz w:val="20"/>
                <w:szCs w:val="20"/>
              </w:rPr>
              <w:t>VU</w:t>
            </w:r>
          </w:p>
        </w:tc>
        <w:tc>
          <w:tcPr>
            <w:tcW w:w="1275" w:type="dxa"/>
            <w:tcMar>
              <w:top w:w="100" w:type="dxa"/>
              <w:left w:w="100" w:type="dxa"/>
              <w:bottom w:w="100" w:type="dxa"/>
              <w:right w:w="100" w:type="dxa"/>
            </w:tcMar>
            <w:vAlign w:val="center"/>
          </w:tcPr>
          <w:p w14:paraId="24C8B9F9" w14:textId="77777777" w:rsidR="003844F2" w:rsidRPr="0040568F" w:rsidRDefault="003844F2" w:rsidP="00890BB4">
            <w:pPr>
              <w:widowControl w:val="0"/>
              <w:jc w:val="center"/>
              <w:rPr>
                <w:rFonts w:ascii="Arial" w:hAnsi="Arial" w:cs="Arial"/>
                <w:sz w:val="20"/>
                <w:szCs w:val="20"/>
              </w:rPr>
            </w:pPr>
            <w:r w:rsidRPr="0040568F">
              <w:rPr>
                <w:rFonts w:ascii="Arial" w:hAnsi="Arial" w:cs="Arial"/>
                <w:sz w:val="20"/>
                <w:szCs w:val="20"/>
              </w:rPr>
              <w:t>VU</w:t>
            </w:r>
          </w:p>
        </w:tc>
        <w:tc>
          <w:tcPr>
            <w:tcW w:w="1482" w:type="dxa"/>
            <w:tcBorders>
              <w:right w:val="nil"/>
            </w:tcBorders>
            <w:tcMar>
              <w:top w:w="100" w:type="dxa"/>
              <w:left w:w="100" w:type="dxa"/>
              <w:bottom w:w="100" w:type="dxa"/>
              <w:right w:w="100" w:type="dxa"/>
            </w:tcMar>
            <w:vAlign w:val="center"/>
          </w:tcPr>
          <w:p w14:paraId="439354CE" w14:textId="77777777" w:rsidR="003844F2" w:rsidRPr="0040568F" w:rsidRDefault="003844F2" w:rsidP="00890BB4">
            <w:pPr>
              <w:widowControl w:val="0"/>
              <w:jc w:val="center"/>
              <w:rPr>
                <w:rFonts w:ascii="Arial" w:hAnsi="Arial" w:cs="Arial"/>
                <w:sz w:val="20"/>
                <w:szCs w:val="20"/>
              </w:rPr>
            </w:pPr>
            <w:r w:rsidRPr="0040568F">
              <w:rPr>
                <w:rFonts w:ascii="Arial" w:hAnsi="Arial" w:cs="Arial"/>
                <w:sz w:val="20"/>
                <w:szCs w:val="20"/>
              </w:rPr>
              <w:t>VU</w:t>
            </w:r>
          </w:p>
        </w:tc>
      </w:tr>
      <w:tr w:rsidR="003844F2" w:rsidRPr="00866C3B" w14:paraId="48C02786" w14:textId="77777777" w:rsidTr="00890BB4">
        <w:tc>
          <w:tcPr>
            <w:tcW w:w="1560" w:type="dxa"/>
            <w:vMerge/>
            <w:tcBorders>
              <w:left w:val="nil"/>
            </w:tcBorders>
            <w:tcMar>
              <w:top w:w="100" w:type="dxa"/>
              <w:left w:w="100" w:type="dxa"/>
              <w:bottom w:w="100" w:type="dxa"/>
              <w:right w:w="100" w:type="dxa"/>
            </w:tcMar>
          </w:tcPr>
          <w:p w14:paraId="791792DA" w14:textId="77777777" w:rsidR="003844F2" w:rsidRPr="0040568F" w:rsidRDefault="003844F2" w:rsidP="00890BB4">
            <w:pPr>
              <w:widowControl w:val="0"/>
              <w:rPr>
                <w:rFonts w:ascii="Arial" w:hAnsi="Arial" w:cs="Arial"/>
                <w:sz w:val="20"/>
                <w:szCs w:val="20"/>
              </w:rPr>
            </w:pPr>
          </w:p>
        </w:tc>
        <w:tc>
          <w:tcPr>
            <w:tcW w:w="425" w:type="dxa"/>
            <w:tcMar>
              <w:top w:w="100" w:type="dxa"/>
              <w:left w:w="100" w:type="dxa"/>
              <w:bottom w:w="100" w:type="dxa"/>
              <w:right w:w="100" w:type="dxa"/>
            </w:tcMar>
          </w:tcPr>
          <w:p w14:paraId="18699BB3" w14:textId="77777777" w:rsidR="003844F2" w:rsidRPr="0040568F" w:rsidRDefault="003844F2" w:rsidP="00890BB4">
            <w:pPr>
              <w:widowControl w:val="0"/>
              <w:rPr>
                <w:rFonts w:ascii="Arial" w:hAnsi="Arial" w:cs="Arial"/>
                <w:sz w:val="20"/>
                <w:szCs w:val="20"/>
              </w:rPr>
            </w:pPr>
            <w:r w:rsidRPr="0040568F">
              <w:rPr>
                <w:rFonts w:ascii="Arial" w:hAnsi="Arial" w:cs="Arial"/>
                <w:sz w:val="20"/>
                <w:szCs w:val="20"/>
              </w:rPr>
              <w:t>17</w:t>
            </w:r>
          </w:p>
        </w:tc>
        <w:tc>
          <w:tcPr>
            <w:tcW w:w="3402" w:type="dxa"/>
            <w:tcMar>
              <w:top w:w="100" w:type="dxa"/>
              <w:left w:w="100" w:type="dxa"/>
              <w:bottom w:w="100" w:type="dxa"/>
              <w:right w:w="100" w:type="dxa"/>
            </w:tcMar>
          </w:tcPr>
          <w:p w14:paraId="2686E816" w14:textId="77777777" w:rsidR="003844F2" w:rsidRPr="0040568F" w:rsidRDefault="003844F2" w:rsidP="00890BB4">
            <w:pPr>
              <w:widowControl w:val="0"/>
              <w:rPr>
                <w:rFonts w:ascii="Arial" w:hAnsi="Arial" w:cs="Arial"/>
                <w:sz w:val="20"/>
                <w:szCs w:val="20"/>
              </w:rPr>
            </w:pPr>
            <w:r w:rsidRPr="0040568F">
              <w:rPr>
                <w:rFonts w:ascii="Arial" w:hAnsi="Arial" w:cs="Arial"/>
                <w:sz w:val="20"/>
                <w:szCs w:val="20"/>
              </w:rPr>
              <w:t>Anta (</w:t>
            </w:r>
            <w:r w:rsidRPr="0040568F">
              <w:rPr>
                <w:rFonts w:ascii="Arial" w:hAnsi="Arial" w:cs="Arial"/>
                <w:i/>
                <w:sz w:val="20"/>
                <w:szCs w:val="20"/>
              </w:rPr>
              <w:t>Tapirus</w:t>
            </w:r>
            <w:r w:rsidRPr="0040568F">
              <w:rPr>
                <w:rFonts w:ascii="Arial" w:hAnsi="Arial" w:cs="Arial"/>
                <w:sz w:val="20"/>
                <w:szCs w:val="20"/>
              </w:rPr>
              <w:t xml:space="preserve"> </w:t>
            </w:r>
            <w:r w:rsidRPr="0040568F">
              <w:rPr>
                <w:rFonts w:ascii="Arial" w:hAnsi="Arial" w:cs="Arial"/>
                <w:i/>
                <w:sz w:val="20"/>
                <w:szCs w:val="20"/>
              </w:rPr>
              <w:t>terrestris</w:t>
            </w:r>
            <w:r w:rsidRPr="0040568F">
              <w:rPr>
                <w:rFonts w:ascii="Arial" w:hAnsi="Arial" w:cs="Arial"/>
                <w:sz w:val="20"/>
                <w:szCs w:val="20"/>
              </w:rPr>
              <w:t>)</w:t>
            </w:r>
          </w:p>
        </w:tc>
        <w:tc>
          <w:tcPr>
            <w:tcW w:w="1276" w:type="dxa"/>
            <w:tcMar>
              <w:top w:w="100" w:type="dxa"/>
              <w:left w:w="100" w:type="dxa"/>
              <w:bottom w:w="100" w:type="dxa"/>
              <w:right w:w="100" w:type="dxa"/>
            </w:tcMar>
            <w:vAlign w:val="center"/>
          </w:tcPr>
          <w:p w14:paraId="20826777" w14:textId="77777777" w:rsidR="003844F2" w:rsidRPr="0040568F" w:rsidRDefault="003844F2" w:rsidP="00890BB4">
            <w:pPr>
              <w:widowControl w:val="0"/>
              <w:jc w:val="center"/>
              <w:rPr>
                <w:rFonts w:ascii="Arial" w:hAnsi="Arial" w:cs="Arial"/>
                <w:sz w:val="20"/>
                <w:szCs w:val="20"/>
              </w:rPr>
            </w:pPr>
            <w:r w:rsidRPr="0040568F">
              <w:rPr>
                <w:rFonts w:ascii="Arial" w:hAnsi="Arial" w:cs="Arial"/>
                <w:sz w:val="20"/>
                <w:szCs w:val="20"/>
              </w:rPr>
              <w:t>EN</w:t>
            </w:r>
          </w:p>
        </w:tc>
        <w:tc>
          <w:tcPr>
            <w:tcW w:w="1275" w:type="dxa"/>
            <w:tcMar>
              <w:top w:w="100" w:type="dxa"/>
              <w:left w:w="100" w:type="dxa"/>
              <w:bottom w:w="100" w:type="dxa"/>
              <w:right w:w="100" w:type="dxa"/>
            </w:tcMar>
            <w:vAlign w:val="center"/>
          </w:tcPr>
          <w:p w14:paraId="45C8010B" w14:textId="77777777" w:rsidR="003844F2" w:rsidRPr="0040568F" w:rsidRDefault="003844F2" w:rsidP="00890BB4">
            <w:pPr>
              <w:widowControl w:val="0"/>
              <w:jc w:val="center"/>
              <w:rPr>
                <w:rFonts w:ascii="Arial" w:hAnsi="Arial" w:cs="Arial"/>
                <w:sz w:val="20"/>
                <w:szCs w:val="20"/>
              </w:rPr>
            </w:pPr>
            <w:r w:rsidRPr="0040568F">
              <w:rPr>
                <w:rFonts w:ascii="Arial" w:hAnsi="Arial" w:cs="Arial"/>
                <w:sz w:val="20"/>
                <w:szCs w:val="20"/>
              </w:rPr>
              <w:t>VU</w:t>
            </w:r>
          </w:p>
        </w:tc>
        <w:tc>
          <w:tcPr>
            <w:tcW w:w="1482" w:type="dxa"/>
            <w:tcBorders>
              <w:right w:val="nil"/>
            </w:tcBorders>
            <w:tcMar>
              <w:top w:w="100" w:type="dxa"/>
              <w:left w:w="100" w:type="dxa"/>
              <w:bottom w:w="100" w:type="dxa"/>
              <w:right w:w="100" w:type="dxa"/>
            </w:tcMar>
            <w:vAlign w:val="center"/>
          </w:tcPr>
          <w:p w14:paraId="24DCE168" w14:textId="77777777" w:rsidR="003844F2" w:rsidRPr="0040568F" w:rsidRDefault="003844F2" w:rsidP="00890BB4">
            <w:pPr>
              <w:widowControl w:val="0"/>
              <w:jc w:val="center"/>
              <w:rPr>
                <w:rFonts w:ascii="Arial" w:hAnsi="Arial" w:cs="Arial"/>
                <w:sz w:val="20"/>
                <w:szCs w:val="20"/>
              </w:rPr>
            </w:pPr>
            <w:r w:rsidRPr="0040568F">
              <w:rPr>
                <w:rFonts w:ascii="Arial" w:hAnsi="Arial" w:cs="Arial"/>
                <w:sz w:val="20"/>
                <w:szCs w:val="20"/>
              </w:rPr>
              <w:t>VU</w:t>
            </w:r>
          </w:p>
        </w:tc>
      </w:tr>
      <w:tr w:rsidR="003844F2" w:rsidRPr="00866C3B" w14:paraId="75CEF8AD" w14:textId="77777777" w:rsidTr="00890BB4">
        <w:tc>
          <w:tcPr>
            <w:tcW w:w="1560" w:type="dxa"/>
            <w:tcBorders>
              <w:left w:val="nil"/>
            </w:tcBorders>
            <w:tcMar>
              <w:top w:w="100" w:type="dxa"/>
              <w:left w:w="100" w:type="dxa"/>
              <w:bottom w:w="100" w:type="dxa"/>
              <w:right w:w="100" w:type="dxa"/>
            </w:tcMar>
          </w:tcPr>
          <w:p w14:paraId="0EB92A3B" w14:textId="77777777" w:rsidR="003844F2" w:rsidRPr="0040568F" w:rsidRDefault="003844F2" w:rsidP="00890BB4">
            <w:pPr>
              <w:widowControl w:val="0"/>
              <w:rPr>
                <w:rFonts w:ascii="Arial" w:hAnsi="Arial" w:cs="Arial"/>
                <w:sz w:val="20"/>
                <w:szCs w:val="20"/>
              </w:rPr>
            </w:pPr>
            <w:r w:rsidRPr="0040568F">
              <w:rPr>
                <w:rFonts w:ascii="Arial" w:hAnsi="Arial" w:cs="Arial"/>
                <w:sz w:val="20"/>
                <w:szCs w:val="20"/>
              </w:rPr>
              <w:t>Rodentia</w:t>
            </w:r>
          </w:p>
        </w:tc>
        <w:tc>
          <w:tcPr>
            <w:tcW w:w="425" w:type="dxa"/>
            <w:tcMar>
              <w:top w:w="100" w:type="dxa"/>
              <w:left w:w="100" w:type="dxa"/>
              <w:bottom w:w="100" w:type="dxa"/>
              <w:right w:w="100" w:type="dxa"/>
            </w:tcMar>
          </w:tcPr>
          <w:p w14:paraId="7095D825" w14:textId="77777777" w:rsidR="003844F2" w:rsidRPr="0040568F" w:rsidRDefault="003844F2" w:rsidP="00890BB4">
            <w:pPr>
              <w:widowControl w:val="0"/>
              <w:rPr>
                <w:rFonts w:ascii="Arial" w:hAnsi="Arial" w:cs="Arial"/>
                <w:sz w:val="20"/>
                <w:szCs w:val="20"/>
              </w:rPr>
            </w:pPr>
            <w:r w:rsidRPr="0040568F">
              <w:rPr>
                <w:rFonts w:ascii="Arial" w:hAnsi="Arial" w:cs="Arial"/>
                <w:sz w:val="20"/>
                <w:szCs w:val="20"/>
              </w:rPr>
              <w:t>18</w:t>
            </w:r>
          </w:p>
        </w:tc>
        <w:tc>
          <w:tcPr>
            <w:tcW w:w="3402" w:type="dxa"/>
            <w:tcMar>
              <w:top w:w="100" w:type="dxa"/>
              <w:left w:w="100" w:type="dxa"/>
              <w:bottom w:w="100" w:type="dxa"/>
              <w:right w:w="100" w:type="dxa"/>
            </w:tcMar>
          </w:tcPr>
          <w:p w14:paraId="3F9204EB" w14:textId="77777777" w:rsidR="003844F2" w:rsidRPr="0040568F" w:rsidRDefault="003844F2" w:rsidP="00890BB4">
            <w:pPr>
              <w:widowControl w:val="0"/>
              <w:rPr>
                <w:rFonts w:ascii="Arial" w:hAnsi="Arial" w:cs="Arial"/>
                <w:sz w:val="20"/>
                <w:szCs w:val="20"/>
              </w:rPr>
            </w:pPr>
            <w:r w:rsidRPr="0040568F">
              <w:rPr>
                <w:rFonts w:ascii="Arial" w:hAnsi="Arial" w:cs="Arial"/>
                <w:sz w:val="20"/>
                <w:szCs w:val="20"/>
              </w:rPr>
              <w:t>Paca (</w:t>
            </w:r>
            <w:r w:rsidRPr="0040568F">
              <w:rPr>
                <w:rFonts w:ascii="Arial" w:hAnsi="Arial" w:cs="Arial"/>
                <w:i/>
                <w:sz w:val="20"/>
                <w:szCs w:val="20"/>
              </w:rPr>
              <w:t>Agouti</w:t>
            </w:r>
            <w:r w:rsidRPr="0040568F">
              <w:rPr>
                <w:rFonts w:ascii="Arial" w:hAnsi="Arial" w:cs="Arial"/>
                <w:sz w:val="20"/>
                <w:szCs w:val="20"/>
              </w:rPr>
              <w:t xml:space="preserve"> </w:t>
            </w:r>
            <w:r w:rsidRPr="0040568F">
              <w:rPr>
                <w:rFonts w:ascii="Arial" w:hAnsi="Arial" w:cs="Arial"/>
                <w:i/>
                <w:sz w:val="20"/>
                <w:szCs w:val="20"/>
              </w:rPr>
              <w:t>paca</w:t>
            </w:r>
            <w:r w:rsidRPr="0040568F">
              <w:rPr>
                <w:rFonts w:ascii="Arial" w:hAnsi="Arial" w:cs="Arial"/>
                <w:sz w:val="20"/>
                <w:szCs w:val="20"/>
              </w:rPr>
              <w:t>)</w:t>
            </w:r>
          </w:p>
        </w:tc>
        <w:tc>
          <w:tcPr>
            <w:tcW w:w="1276" w:type="dxa"/>
            <w:tcMar>
              <w:top w:w="100" w:type="dxa"/>
              <w:left w:w="100" w:type="dxa"/>
              <w:bottom w:w="100" w:type="dxa"/>
              <w:right w:w="100" w:type="dxa"/>
            </w:tcMar>
            <w:vAlign w:val="center"/>
          </w:tcPr>
          <w:p w14:paraId="5FD3806A" w14:textId="77777777" w:rsidR="003844F2" w:rsidRPr="0040568F" w:rsidRDefault="003844F2" w:rsidP="00890BB4">
            <w:pPr>
              <w:widowControl w:val="0"/>
              <w:jc w:val="center"/>
              <w:rPr>
                <w:rFonts w:ascii="Arial" w:hAnsi="Arial" w:cs="Arial"/>
                <w:sz w:val="20"/>
                <w:szCs w:val="20"/>
              </w:rPr>
            </w:pPr>
            <w:r w:rsidRPr="0040568F">
              <w:rPr>
                <w:rFonts w:ascii="Arial" w:hAnsi="Arial" w:cs="Arial"/>
                <w:sz w:val="20"/>
                <w:szCs w:val="20"/>
              </w:rPr>
              <w:t>EN</w:t>
            </w:r>
          </w:p>
        </w:tc>
        <w:tc>
          <w:tcPr>
            <w:tcW w:w="1275" w:type="dxa"/>
            <w:tcMar>
              <w:top w:w="100" w:type="dxa"/>
              <w:left w:w="100" w:type="dxa"/>
              <w:bottom w:w="100" w:type="dxa"/>
              <w:right w:w="100" w:type="dxa"/>
            </w:tcMar>
            <w:vAlign w:val="center"/>
          </w:tcPr>
          <w:p w14:paraId="4FF24291" w14:textId="77777777" w:rsidR="003844F2" w:rsidRPr="0040568F" w:rsidRDefault="003844F2" w:rsidP="00890BB4">
            <w:pPr>
              <w:widowControl w:val="0"/>
              <w:jc w:val="center"/>
              <w:rPr>
                <w:rFonts w:ascii="Arial" w:hAnsi="Arial" w:cs="Arial"/>
                <w:sz w:val="20"/>
                <w:szCs w:val="20"/>
              </w:rPr>
            </w:pPr>
            <w:r w:rsidRPr="0040568F">
              <w:rPr>
                <w:rFonts w:ascii="Arial" w:hAnsi="Arial" w:cs="Arial"/>
                <w:sz w:val="20"/>
                <w:szCs w:val="20"/>
              </w:rPr>
              <w:t>-</w:t>
            </w:r>
          </w:p>
        </w:tc>
        <w:tc>
          <w:tcPr>
            <w:tcW w:w="1482" w:type="dxa"/>
            <w:tcBorders>
              <w:right w:val="nil"/>
            </w:tcBorders>
            <w:tcMar>
              <w:top w:w="100" w:type="dxa"/>
              <w:left w:w="100" w:type="dxa"/>
              <w:bottom w:w="100" w:type="dxa"/>
              <w:right w:w="100" w:type="dxa"/>
            </w:tcMar>
            <w:vAlign w:val="center"/>
          </w:tcPr>
          <w:p w14:paraId="1BF08946" w14:textId="77777777" w:rsidR="003844F2" w:rsidRPr="0040568F" w:rsidRDefault="003844F2" w:rsidP="00890BB4">
            <w:pPr>
              <w:widowControl w:val="0"/>
              <w:jc w:val="center"/>
              <w:rPr>
                <w:rFonts w:ascii="Arial" w:hAnsi="Arial" w:cs="Arial"/>
                <w:sz w:val="20"/>
                <w:szCs w:val="20"/>
              </w:rPr>
            </w:pPr>
            <w:r w:rsidRPr="0040568F">
              <w:rPr>
                <w:rFonts w:ascii="Arial" w:hAnsi="Arial" w:cs="Arial"/>
                <w:sz w:val="20"/>
                <w:szCs w:val="20"/>
              </w:rPr>
              <w:t>LC</w:t>
            </w:r>
          </w:p>
        </w:tc>
      </w:tr>
      <w:tr w:rsidR="003844F2" w:rsidRPr="00866C3B" w14:paraId="44210484" w14:textId="77777777" w:rsidTr="00890BB4">
        <w:tc>
          <w:tcPr>
            <w:tcW w:w="1560" w:type="dxa"/>
            <w:vMerge w:val="restart"/>
            <w:tcBorders>
              <w:left w:val="nil"/>
            </w:tcBorders>
            <w:tcMar>
              <w:top w:w="100" w:type="dxa"/>
              <w:left w:w="100" w:type="dxa"/>
              <w:bottom w:w="100" w:type="dxa"/>
              <w:right w:w="100" w:type="dxa"/>
            </w:tcMar>
          </w:tcPr>
          <w:p w14:paraId="2026F22C" w14:textId="77777777" w:rsidR="003844F2" w:rsidRPr="0040568F" w:rsidRDefault="003844F2" w:rsidP="00890BB4">
            <w:pPr>
              <w:widowControl w:val="0"/>
              <w:rPr>
                <w:rFonts w:ascii="Arial" w:hAnsi="Arial" w:cs="Arial"/>
                <w:sz w:val="20"/>
                <w:szCs w:val="20"/>
              </w:rPr>
            </w:pPr>
            <w:r w:rsidRPr="0040568F">
              <w:rPr>
                <w:rFonts w:ascii="Arial" w:hAnsi="Arial" w:cs="Arial"/>
                <w:sz w:val="20"/>
                <w:szCs w:val="20"/>
              </w:rPr>
              <w:t>Aves</w:t>
            </w:r>
          </w:p>
          <w:p w14:paraId="11253610" w14:textId="77777777" w:rsidR="003844F2" w:rsidRPr="0040568F" w:rsidRDefault="003844F2" w:rsidP="00890BB4">
            <w:pPr>
              <w:widowControl w:val="0"/>
              <w:rPr>
                <w:rFonts w:ascii="Arial" w:hAnsi="Arial" w:cs="Arial"/>
                <w:sz w:val="20"/>
                <w:szCs w:val="20"/>
              </w:rPr>
            </w:pPr>
            <w:r w:rsidRPr="0040568F">
              <w:rPr>
                <w:rFonts w:ascii="Arial" w:hAnsi="Arial" w:cs="Arial"/>
                <w:sz w:val="20"/>
                <w:szCs w:val="20"/>
              </w:rPr>
              <w:t xml:space="preserve"> </w:t>
            </w:r>
          </w:p>
          <w:p w14:paraId="5B97C081" w14:textId="77777777" w:rsidR="003844F2" w:rsidRPr="0040568F" w:rsidRDefault="003844F2" w:rsidP="00890BB4">
            <w:pPr>
              <w:widowControl w:val="0"/>
              <w:rPr>
                <w:rFonts w:ascii="Arial" w:hAnsi="Arial" w:cs="Arial"/>
                <w:sz w:val="20"/>
                <w:szCs w:val="20"/>
              </w:rPr>
            </w:pPr>
            <w:r w:rsidRPr="0040568F">
              <w:rPr>
                <w:rFonts w:ascii="Arial" w:hAnsi="Arial" w:cs="Arial"/>
                <w:sz w:val="20"/>
                <w:szCs w:val="20"/>
              </w:rPr>
              <w:t xml:space="preserve"> </w:t>
            </w:r>
          </w:p>
          <w:p w14:paraId="67C0F3A5" w14:textId="77777777" w:rsidR="003844F2" w:rsidRPr="0040568F" w:rsidRDefault="003844F2" w:rsidP="00890BB4">
            <w:pPr>
              <w:widowControl w:val="0"/>
              <w:rPr>
                <w:rFonts w:ascii="Arial" w:hAnsi="Arial" w:cs="Arial"/>
                <w:sz w:val="20"/>
                <w:szCs w:val="20"/>
              </w:rPr>
            </w:pPr>
            <w:r w:rsidRPr="0040568F">
              <w:rPr>
                <w:rFonts w:ascii="Arial" w:hAnsi="Arial" w:cs="Arial"/>
                <w:sz w:val="20"/>
                <w:szCs w:val="20"/>
              </w:rPr>
              <w:t xml:space="preserve"> </w:t>
            </w:r>
          </w:p>
          <w:p w14:paraId="704FF886" w14:textId="77777777" w:rsidR="003844F2" w:rsidRPr="0040568F" w:rsidRDefault="003844F2" w:rsidP="00890BB4">
            <w:pPr>
              <w:widowControl w:val="0"/>
              <w:rPr>
                <w:rFonts w:ascii="Arial" w:hAnsi="Arial" w:cs="Arial"/>
                <w:sz w:val="20"/>
                <w:szCs w:val="20"/>
              </w:rPr>
            </w:pPr>
            <w:r w:rsidRPr="0040568F">
              <w:rPr>
                <w:rFonts w:ascii="Arial" w:hAnsi="Arial" w:cs="Arial"/>
                <w:sz w:val="20"/>
                <w:szCs w:val="20"/>
              </w:rPr>
              <w:t xml:space="preserve"> </w:t>
            </w:r>
          </w:p>
          <w:p w14:paraId="46FE28FC" w14:textId="77777777" w:rsidR="003844F2" w:rsidRPr="0040568F" w:rsidRDefault="003844F2" w:rsidP="00890BB4">
            <w:pPr>
              <w:widowControl w:val="0"/>
              <w:rPr>
                <w:rFonts w:ascii="Arial" w:hAnsi="Arial" w:cs="Arial"/>
                <w:sz w:val="20"/>
                <w:szCs w:val="20"/>
              </w:rPr>
            </w:pPr>
            <w:r w:rsidRPr="0040568F">
              <w:rPr>
                <w:rFonts w:ascii="Arial" w:hAnsi="Arial" w:cs="Arial"/>
                <w:sz w:val="20"/>
                <w:szCs w:val="20"/>
              </w:rPr>
              <w:t xml:space="preserve"> </w:t>
            </w:r>
          </w:p>
          <w:p w14:paraId="1F773293" w14:textId="77777777" w:rsidR="003844F2" w:rsidRPr="0040568F" w:rsidRDefault="003844F2" w:rsidP="00890BB4">
            <w:pPr>
              <w:widowControl w:val="0"/>
              <w:rPr>
                <w:rFonts w:ascii="Arial" w:hAnsi="Arial" w:cs="Arial"/>
                <w:sz w:val="20"/>
                <w:szCs w:val="20"/>
              </w:rPr>
            </w:pPr>
            <w:r w:rsidRPr="0040568F">
              <w:rPr>
                <w:rFonts w:ascii="Arial" w:hAnsi="Arial" w:cs="Arial"/>
                <w:sz w:val="20"/>
                <w:szCs w:val="20"/>
              </w:rPr>
              <w:t xml:space="preserve"> </w:t>
            </w:r>
          </w:p>
          <w:p w14:paraId="3ADC01E0" w14:textId="77777777" w:rsidR="003844F2" w:rsidRPr="0040568F" w:rsidRDefault="003844F2" w:rsidP="00890BB4">
            <w:pPr>
              <w:widowControl w:val="0"/>
              <w:rPr>
                <w:rFonts w:ascii="Arial" w:hAnsi="Arial" w:cs="Arial"/>
                <w:sz w:val="20"/>
                <w:szCs w:val="20"/>
              </w:rPr>
            </w:pPr>
            <w:r w:rsidRPr="0040568F">
              <w:rPr>
                <w:rFonts w:ascii="Arial" w:hAnsi="Arial" w:cs="Arial"/>
                <w:sz w:val="20"/>
                <w:szCs w:val="20"/>
              </w:rPr>
              <w:t xml:space="preserve"> </w:t>
            </w:r>
          </w:p>
          <w:p w14:paraId="2540CB5D" w14:textId="77777777" w:rsidR="003844F2" w:rsidRPr="0040568F" w:rsidRDefault="003844F2" w:rsidP="00890BB4">
            <w:pPr>
              <w:widowControl w:val="0"/>
              <w:rPr>
                <w:rFonts w:ascii="Arial" w:hAnsi="Arial" w:cs="Arial"/>
                <w:sz w:val="20"/>
                <w:szCs w:val="20"/>
              </w:rPr>
            </w:pPr>
            <w:r w:rsidRPr="0040568F">
              <w:rPr>
                <w:rFonts w:ascii="Arial" w:hAnsi="Arial" w:cs="Arial"/>
                <w:sz w:val="20"/>
                <w:szCs w:val="20"/>
              </w:rPr>
              <w:t xml:space="preserve"> </w:t>
            </w:r>
          </w:p>
          <w:p w14:paraId="41C67239" w14:textId="77777777" w:rsidR="003844F2" w:rsidRPr="0040568F" w:rsidRDefault="003844F2" w:rsidP="00890BB4">
            <w:pPr>
              <w:widowControl w:val="0"/>
              <w:rPr>
                <w:rFonts w:ascii="Arial" w:hAnsi="Arial" w:cs="Arial"/>
                <w:sz w:val="20"/>
                <w:szCs w:val="20"/>
              </w:rPr>
            </w:pPr>
            <w:r w:rsidRPr="0040568F">
              <w:rPr>
                <w:rFonts w:ascii="Arial" w:hAnsi="Arial" w:cs="Arial"/>
                <w:sz w:val="20"/>
                <w:szCs w:val="20"/>
              </w:rPr>
              <w:t xml:space="preserve"> </w:t>
            </w:r>
          </w:p>
          <w:p w14:paraId="7518BA76" w14:textId="77777777" w:rsidR="003844F2" w:rsidRPr="0040568F" w:rsidRDefault="003844F2" w:rsidP="00890BB4">
            <w:pPr>
              <w:widowControl w:val="0"/>
              <w:rPr>
                <w:rFonts w:ascii="Arial" w:hAnsi="Arial" w:cs="Arial"/>
                <w:sz w:val="20"/>
                <w:szCs w:val="20"/>
              </w:rPr>
            </w:pPr>
            <w:r w:rsidRPr="0040568F">
              <w:rPr>
                <w:rFonts w:ascii="Arial" w:hAnsi="Arial" w:cs="Arial"/>
                <w:sz w:val="20"/>
                <w:szCs w:val="20"/>
              </w:rPr>
              <w:lastRenderedPageBreak/>
              <w:t xml:space="preserve"> </w:t>
            </w:r>
          </w:p>
          <w:p w14:paraId="50B64531" w14:textId="77777777" w:rsidR="003844F2" w:rsidRPr="0040568F" w:rsidRDefault="003844F2" w:rsidP="00890BB4">
            <w:pPr>
              <w:widowControl w:val="0"/>
              <w:rPr>
                <w:rFonts w:ascii="Arial" w:hAnsi="Arial" w:cs="Arial"/>
                <w:sz w:val="20"/>
                <w:szCs w:val="20"/>
              </w:rPr>
            </w:pPr>
            <w:r w:rsidRPr="0040568F">
              <w:rPr>
                <w:rFonts w:ascii="Arial" w:hAnsi="Arial" w:cs="Arial"/>
                <w:sz w:val="20"/>
                <w:szCs w:val="20"/>
              </w:rPr>
              <w:t xml:space="preserve"> </w:t>
            </w:r>
          </w:p>
          <w:p w14:paraId="7B893A3F" w14:textId="77777777" w:rsidR="003844F2" w:rsidRPr="0040568F" w:rsidRDefault="003844F2" w:rsidP="00890BB4">
            <w:pPr>
              <w:widowControl w:val="0"/>
              <w:rPr>
                <w:rFonts w:ascii="Arial" w:hAnsi="Arial" w:cs="Arial"/>
                <w:sz w:val="20"/>
                <w:szCs w:val="20"/>
              </w:rPr>
            </w:pPr>
            <w:r w:rsidRPr="0040568F">
              <w:rPr>
                <w:rFonts w:ascii="Arial" w:hAnsi="Arial" w:cs="Arial"/>
                <w:sz w:val="20"/>
                <w:szCs w:val="20"/>
              </w:rPr>
              <w:t xml:space="preserve"> </w:t>
            </w:r>
          </w:p>
          <w:p w14:paraId="5A8C6DBC" w14:textId="77777777" w:rsidR="003844F2" w:rsidRPr="0040568F" w:rsidRDefault="003844F2" w:rsidP="00890BB4">
            <w:pPr>
              <w:widowControl w:val="0"/>
              <w:rPr>
                <w:rFonts w:ascii="Arial" w:hAnsi="Arial" w:cs="Arial"/>
                <w:sz w:val="20"/>
                <w:szCs w:val="20"/>
              </w:rPr>
            </w:pPr>
            <w:r w:rsidRPr="0040568F">
              <w:rPr>
                <w:rFonts w:ascii="Arial" w:hAnsi="Arial" w:cs="Arial"/>
                <w:sz w:val="20"/>
                <w:szCs w:val="20"/>
              </w:rPr>
              <w:t xml:space="preserve"> </w:t>
            </w:r>
          </w:p>
          <w:p w14:paraId="585AA009" w14:textId="77777777" w:rsidR="003844F2" w:rsidRPr="0040568F" w:rsidRDefault="003844F2" w:rsidP="00890BB4">
            <w:pPr>
              <w:widowControl w:val="0"/>
              <w:rPr>
                <w:rFonts w:ascii="Arial" w:hAnsi="Arial" w:cs="Arial"/>
                <w:sz w:val="20"/>
                <w:szCs w:val="20"/>
              </w:rPr>
            </w:pPr>
            <w:r w:rsidRPr="0040568F">
              <w:rPr>
                <w:rFonts w:ascii="Arial" w:hAnsi="Arial" w:cs="Arial"/>
                <w:sz w:val="20"/>
                <w:szCs w:val="20"/>
              </w:rPr>
              <w:t xml:space="preserve"> </w:t>
            </w:r>
          </w:p>
        </w:tc>
        <w:tc>
          <w:tcPr>
            <w:tcW w:w="425" w:type="dxa"/>
            <w:tcMar>
              <w:top w:w="100" w:type="dxa"/>
              <w:left w:w="100" w:type="dxa"/>
              <w:bottom w:w="100" w:type="dxa"/>
              <w:right w:w="100" w:type="dxa"/>
            </w:tcMar>
          </w:tcPr>
          <w:p w14:paraId="27BA51D6" w14:textId="77777777" w:rsidR="003844F2" w:rsidRPr="0040568F" w:rsidRDefault="003844F2" w:rsidP="00890BB4">
            <w:pPr>
              <w:widowControl w:val="0"/>
              <w:rPr>
                <w:rFonts w:ascii="Arial" w:hAnsi="Arial" w:cs="Arial"/>
                <w:sz w:val="20"/>
                <w:szCs w:val="20"/>
              </w:rPr>
            </w:pPr>
            <w:r w:rsidRPr="0040568F">
              <w:rPr>
                <w:rFonts w:ascii="Arial" w:hAnsi="Arial" w:cs="Arial"/>
                <w:sz w:val="20"/>
                <w:szCs w:val="20"/>
              </w:rPr>
              <w:lastRenderedPageBreak/>
              <w:t>19</w:t>
            </w:r>
          </w:p>
        </w:tc>
        <w:tc>
          <w:tcPr>
            <w:tcW w:w="3402" w:type="dxa"/>
            <w:tcMar>
              <w:top w:w="100" w:type="dxa"/>
              <w:left w:w="100" w:type="dxa"/>
              <w:bottom w:w="100" w:type="dxa"/>
              <w:right w:w="100" w:type="dxa"/>
            </w:tcMar>
          </w:tcPr>
          <w:p w14:paraId="31E24D0B" w14:textId="77777777" w:rsidR="003844F2" w:rsidRPr="0040568F" w:rsidRDefault="003844F2" w:rsidP="00890BB4">
            <w:pPr>
              <w:widowControl w:val="0"/>
              <w:rPr>
                <w:rFonts w:ascii="Arial" w:hAnsi="Arial" w:cs="Arial"/>
                <w:sz w:val="20"/>
                <w:szCs w:val="20"/>
              </w:rPr>
            </w:pPr>
            <w:r w:rsidRPr="0040568F">
              <w:rPr>
                <w:rFonts w:ascii="Arial" w:hAnsi="Arial" w:cs="Arial"/>
                <w:sz w:val="20"/>
                <w:szCs w:val="20"/>
              </w:rPr>
              <w:t>Cunhataí (</w:t>
            </w:r>
            <w:r w:rsidRPr="0040568F">
              <w:rPr>
                <w:rFonts w:ascii="Arial" w:hAnsi="Arial" w:cs="Arial"/>
                <w:i/>
                <w:sz w:val="20"/>
                <w:szCs w:val="20"/>
              </w:rPr>
              <w:t>Triclaria</w:t>
            </w:r>
            <w:r w:rsidRPr="0040568F">
              <w:rPr>
                <w:rFonts w:ascii="Arial" w:hAnsi="Arial" w:cs="Arial"/>
                <w:sz w:val="20"/>
                <w:szCs w:val="20"/>
              </w:rPr>
              <w:t xml:space="preserve"> </w:t>
            </w:r>
            <w:r w:rsidRPr="0040568F">
              <w:rPr>
                <w:rFonts w:ascii="Arial" w:hAnsi="Arial" w:cs="Arial"/>
                <w:i/>
                <w:sz w:val="20"/>
                <w:szCs w:val="20"/>
              </w:rPr>
              <w:t>malachitacea</w:t>
            </w:r>
            <w:r w:rsidRPr="0040568F">
              <w:rPr>
                <w:rFonts w:ascii="Arial" w:hAnsi="Arial" w:cs="Arial"/>
                <w:sz w:val="20"/>
                <w:szCs w:val="20"/>
              </w:rPr>
              <w:t>)</w:t>
            </w:r>
          </w:p>
        </w:tc>
        <w:tc>
          <w:tcPr>
            <w:tcW w:w="1276" w:type="dxa"/>
            <w:tcMar>
              <w:top w:w="100" w:type="dxa"/>
              <w:left w:w="100" w:type="dxa"/>
              <w:bottom w:w="100" w:type="dxa"/>
              <w:right w:w="100" w:type="dxa"/>
            </w:tcMar>
            <w:vAlign w:val="center"/>
          </w:tcPr>
          <w:p w14:paraId="51B271B7" w14:textId="77777777" w:rsidR="003844F2" w:rsidRPr="0040568F" w:rsidRDefault="003844F2" w:rsidP="00890BB4">
            <w:pPr>
              <w:widowControl w:val="0"/>
              <w:jc w:val="center"/>
              <w:rPr>
                <w:rFonts w:ascii="Arial" w:hAnsi="Arial" w:cs="Arial"/>
                <w:sz w:val="20"/>
                <w:szCs w:val="20"/>
              </w:rPr>
            </w:pPr>
            <w:r w:rsidRPr="0040568F">
              <w:rPr>
                <w:rFonts w:ascii="Arial" w:hAnsi="Arial" w:cs="Arial"/>
                <w:sz w:val="20"/>
                <w:szCs w:val="20"/>
              </w:rPr>
              <w:t>VU</w:t>
            </w:r>
          </w:p>
        </w:tc>
        <w:tc>
          <w:tcPr>
            <w:tcW w:w="1275" w:type="dxa"/>
            <w:tcMar>
              <w:top w:w="100" w:type="dxa"/>
              <w:left w:w="100" w:type="dxa"/>
              <w:bottom w:w="100" w:type="dxa"/>
              <w:right w:w="100" w:type="dxa"/>
            </w:tcMar>
            <w:vAlign w:val="center"/>
          </w:tcPr>
          <w:p w14:paraId="45C167B3" w14:textId="77777777" w:rsidR="003844F2" w:rsidRPr="0040568F" w:rsidRDefault="003844F2" w:rsidP="00890BB4">
            <w:pPr>
              <w:widowControl w:val="0"/>
              <w:jc w:val="center"/>
              <w:rPr>
                <w:rFonts w:ascii="Arial" w:hAnsi="Arial" w:cs="Arial"/>
                <w:sz w:val="20"/>
                <w:szCs w:val="20"/>
              </w:rPr>
            </w:pPr>
            <w:r w:rsidRPr="0040568F">
              <w:rPr>
                <w:rFonts w:ascii="Arial" w:hAnsi="Arial" w:cs="Arial"/>
                <w:sz w:val="20"/>
                <w:szCs w:val="20"/>
              </w:rPr>
              <w:t>-</w:t>
            </w:r>
          </w:p>
        </w:tc>
        <w:tc>
          <w:tcPr>
            <w:tcW w:w="1482" w:type="dxa"/>
            <w:tcBorders>
              <w:right w:val="nil"/>
            </w:tcBorders>
            <w:tcMar>
              <w:top w:w="100" w:type="dxa"/>
              <w:left w:w="100" w:type="dxa"/>
              <w:bottom w:w="100" w:type="dxa"/>
              <w:right w:w="100" w:type="dxa"/>
            </w:tcMar>
            <w:vAlign w:val="center"/>
          </w:tcPr>
          <w:p w14:paraId="27B41F49" w14:textId="77777777" w:rsidR="003844F2" w:rsidRPr="0040568F" w:rsidRDefault="003844F2" w:rsidP="00890BB4">
            <w:pPr>
              <w:widowControl w:val="0"/>
              <w:jc w:val="center"/>
              <w:rPr>
                <w:rFonts w:ascii="Arial" w:hAnsi="Arial" w:cs="Arial"/>
                <w:sz w:val="20"/>
                <w:szCs w:val="20"/>
              </w:rPr>
            </w:pPr>
            <w:r w:rsidRPr="0040568F">
              <w:rPr>
                <w:rFonts w:ascii="Arial" w:hAnsi="Arial" w:cs="Arial"/>
                <w:sz w:val="20"/>
                <w:szCs w:val="20"/>
              </w:rPr>
              <w:t>NT</w:t>
            </w:r>
          </w:p>
        </w:tc>
      </w:tr>
      <w:tr w:rsidR="003844F2" w:rsidRPr="00866C3B" w14:paraId="748BF506" w14:textId="77777777" w:rsidTr="00890BB4">
        <w:tc>
          <w:tcPr>
            <w:tcW w:w="1560" w:type="dxa"/>
            <w:vMerge/>
            <w:tcBorders>
              <w:left w:val="nil"/>
            </w:tcBorders>
            <w:tcMar>
              <w:top w:w="100" w:type="dxa"/>
              <w:left w:w="100" w:type="dxa"/>
              <w:bottom w:w="100" w:type="dxa"/>
              <w:right w:w="100" w:type="dxa"/>
            </w:tcMar>
          </w:tcPr>
          <w:p w14:paraId="41B7235B" w14:textId="77777777" w:rsidR="003844F2" w:rsidRPr="0040568F" w:rsidRDefault="003844F2" w:rsidP="00890BB4">
            <w:pPr>
              <w:widowControl w:val="0"/>
              <w:rPr>
                <w:rFonts w:ascii="Arial" w:hAnsi="Arial" w:cs="Arial"/>
                <w:sz w:val="20"/>
                <w:szCs w:val="20"/>
              </w:rPr>
            </w:pPr>
          </w:p>
        </w:tc>
        <w:tc>
          <w:tcPr>
            <w:tcW w:w="425" w:type="dxa"/>
            <w:tcMar>
              <w:top w:w="100" w:type="dxa"/>
              <w:left w:w="100" w:type="dxa"/>
              <w:bottom w:w="100" w:type="dxa"/>
              <w:right w:w="100" w:type="dxa"/>
            </w:tcMar>
          </w:tcPr>
          <w:p w14:paraId="29D42703" w14:textId="77777777" w:rsidR="003844F2" w:rsidRPr="0040568F" w:rsidRDefault="003844F2" w:rsidP="00890BB4">
            <w:pPr>
              <w:widowControl w:val="0"/>
              <w:rPr>
                <w:rFonts w:ascii="Arial" w:hAnsi="Arial" w:cs="Arial"/>
                <w:sz w:val="20"/>
                <w:szCs w:val="20"/>
              </w:rPr>
            </w:pPr>
            <w:r w:rsidRPr="0040568F">
              <w:rPr>
                <w:rFonts w:ascii="Arial" w:hAnsi="Arial" w:cs="Arial"/>
                <w:sz w:val="20"/>
                <w:szCs w:val="20"/>
              </w:rPr>
              <w:t>20</w:t>
            </w:r>
          </w:p>
        </w:tc>
        <w:tc>
          <w:tcPr>
            <w:tcW w:w="3402" w:type="dxa"/>
            <w:tcMar>
              <w:top w:w="100" w:type="dxa"/>
              <w:left w:w="100" w:type="dxa"/>
              <w:bottom w:w="100" w:type="dxa"/>
              <w:right w:w="100" w:type="dxa"/>
            </w:tcMar>
          </w:tcPr>
          <w:p w14:paraId="4AE96678" w14:textId="77777777" w:rsidR="003844F2" w:rsidRPr="0040568F" w:rsidRDefault="003844F2" w:rsidP="00890BB4">
            <w:pPr>
              <w:widowControl w:val="0"/>
              <w:rPr>
                <w:rFonts w:ascii="Arial" w:hAnsi="Arial" w:cs="Arial"/>
                <w:sz w:val="20"/>
                <w:szCs w:val="20"/>
              </w:rPr>
            </w:pPr>
            <w:r w:rsidRPr="0040568F">
              <w:rPr>
                <w:rFonts w:ascii="Arial" w:hAnsi="Arial" w:cs="Arial"/>
                <w:sz w:val="20"/>
                <w:szCs w:val="20"/>
              </w:rPr>
              <w:t>Papagaio-de-cara-roxa (</w:t>
            </w:r>
            <w:r w:rsidRPr="0040568F">
              <w:rPr>
                <w:rFonts w:ascii="Arial" w:hAnsi="Arial" w:cs="Arial"/>
                <w:i/>
                <w:sz w:val="20"/>
                <w:szCs w:val="20"/>
              </w:rPr>
              <w:t>Amazona</w:t>
            </w:r>
            <w:r w:rsidRPr="0040568F">
              <w:rPr>
                <w:rFonts w:ascii="Arial" w:hAnsi="Arial" w:cs="Arial"/>
                <w:sz w:val="20"/>
                <w:szCs w:val="20"/>
              </w:rPr>
              <w:t xml:space="preserve"> </w:t>
            </w:r>
            <w:proofErr w:type="gramStart"/>
            <w:r w:rsidRPr="0040568F">
              <w:rPr>
                <w:rFonts w:ascii="Arial" w:hAnsi="Arial" w:cs="Arial"/>
                <w:i/>
                <w:sz w:val="20"/>
                <w:szCs w:val="20"/>
              </w:rPr>
              <w:t>brasiliensis</w:t>
            </w:r>
            <w:r w:rsidRPr="0040568F">
              <w:rPr>
                <w:rFonts w:ascii="Arial" w:hAnsi="Arial" w:cs="Arial"/>
                <w:sz w:val="20"/>
                <w:szCs w:val="20"/>
              </w:rPr>
              <w:t>)¹</w:t>
            </w:r>
            <w:proofErr w:type="gramEnd"/>
            <w:r w:rsidRPr="0040568F">
              <w:rPr>
                <w:rFonts w:ascii="Phosphate Inline" w:hAnsi="Phosphate Inline" w:cs="Phosphate Inline"/>
                <w:sz w:val="20"/>
                <w:szCs w:val="20"/>
              </w:rPr>
              <w:t>⁴</w:t>
            </w:r>
          </w:p>
        </w:tc>
        <w:tc>
          <w:tcPr>
            <w:tcW w:w="1276" w:type="dxa"/>
            <w:tcMar>
              <w:top w:w="100" w:type="dxa"/>
              <w:left w:w="100" w:type="dxa"/>
              <w:bottom w:w="100" w:type="dxa"/>
              <w:right w:w="100" w:type="dxa"/>
            </w:tcMar>
            <w:vAlign w:val="center"/>
          </w:tcPr>
          <w:p w14:paraId="770CF543" w14:textId="77777777" w:rsidR="003844F2" w:rsidRPr="0040568F" w:rsidRDefault="003844F2" w:rsidP="00890BB4">
            <w:pPr>
              <w:widowControl w:val="0"/>
              <w:jc w:val="center"/>
              <w:rPr>
                <w:rFonts w:ascii="Arial" w:hAnsi="Arial" w:cs="Arial"/>
                <w:sz w:val="20"/>
                <w:szCs w:val="20"/>
              </w:rPr>
            </w:pPr>
            <w:r w:rsidRPr="0040568F">
              <w:rPr>
                <w:rFonts w:ascii="Arial" w:hAnsi="Arial" w:cs="Arial"/>
                <w:sz w:val="20"/>
                <w:szCs w:val="20"/>
              </w:rPr>
              <w:t>EN</w:t>
            </w:r>
          </w:p>
        </w:tc>
        <w:tc>
          <w:tcPr>
            <w:tcW w:w="1275" w:type="dxa"/>
            <w:tcMar>
              <w:top w:w="100" w:type="dxa"/>
              <w:left w:w="100" w:type="dxa"/>
              <w:bottom w:w="100" w:type="dxa"/>
              <w:right w:w="100" w:type="dxa"/>
            </w:tcMar>
            <w:vAlign w:val="center"/>
          </w:tcPr>
          <w:p w14:paraId="472A0C37" w14:textId="77777777" w:rsidR="003844F2" w:rsidRPr="0040568F" w:rsidRDefault="003844F2" w:rsidP="00890BB4">
            <w:pPr>
              <w:widowControl w:val="0"/>
              <w:jc w:val="center"/>
              <w:rPr>
                <w:rFonts w:ascii="Arial" w:hAnsi="Arial" w:cs="Arial"/>
                <w:sz w:val="20"/>
                <w:szCs w:val="20"/>
              </w:rPr>
            </w:pPr>
            <w:r w:rsidRPr="0040568F">
              <w:rPr>
                <w:rFonts w:ascii="Arial" w:hAnsi="Arial" w:cs="Arial"/>
                <w:sz w:val="20"/>
                <w:szCs w:val="20"/>
              </w:rPr>
              <w:t>NT</w:t>
            </w:r>
          </w:p>
        </w:tc>
        <w:tc>
          <w:tcPr>
            <w:tcW w:w="1482" w:type="dxa"/>
            <w:tcBorders>
              <w:right w:val="nil"/>
            </w:tcBorders>
            <w:tcMar>
              <w:top w:w="100" w:type="dxa"/>
              <w:left w:w="100" w:type="dxa"/>
              <w:bottom w:w="100" w:type="dxa"/>
              <w:right w:w="100" w:type="dxa"/>
            </w:tcMar>
            <w:vAlign w:val="center"/>
          </w:tcPr>
          <w:p w14:paraId="33238401" w14:textId="77777777" w:rsidR="003844F2" w:rsidRPr="0040568F" w:rsidRDefault="003844F2" w:rsidP="00890BB4">
            <w:pPr>
              <w:widowControl w:val="0"/>
              <w:jc w:val="center"/>
              <w:rPr>
                <w:rFonts w:ascii="Arial" w:hAnsi="Arial" w:cs="Arial"/>
                <w:sz w:val="20"/>
                <w:szCs w:val="20"/>
              </w:rPr>
            </w:pPr>
            <w:r w:rsidRPr="0040568F">
              <w:rPr>
                <w:rFonts w:ascii="Arial" w:hAnsi="Arial" w:cs="Arial"/>
                <w:sz w:val="20"/>
                <w:szCs w:val="20"/>
              </w:rPr>
              <w:t>VU</w:t>
            </w:r>
          </w:p>
        </w:tc>
      </w:tr>
      <w:tr w:rsidR="003844F2" w:rsidRPr="00866C3B" w14:paraId="09D9F2BC" w14:textId="77777777" w:rsidTr="00890BB4">
        <w:tc>
          <w:tcPr>
            <w:tcW w:w="1560" w:type="dxa"/>
            <w:vMerge/>
            <w:tcBorders>
              <w:left w:val="nil"/>
            </w:tcBorders>
            <w:tcMar>
              <w:top w:w="100" w:type="dxa"/>
              <w:left w:w="100" w:type="dxa"/>
              <w:bottom w:w="100" w:type="dxa"/>
              <w:right w:w="100" w:type="dxa"/>
            </w:tcMar>
          </w:tcPr>
          <w:p w14:paraId="3843DF24" w14:textId="77777777" w:rsidR="003844F2" w:rsidRPr="0040568F" w:rsidRDefault="003844F2" w:rsidP="00890BB4">
            <w:pPr>
              <w:widowControl w:val="0"/>
              <w:rPr>
                <w:rFonts w:ascii="Arial" w:hAnsi="Arial" w:cs="Arial"/>
                <w:sz w:val="20"/>
                <w:szCs w:val="20"/>
              </w:rPr>
            </w:pPr>
          </w:p>
        </w:tc>
        <w:tc>
          <w:tcPr>
            <w:tcW w:w="425" w:type="dxa"/>
            <w:tcMar>
              <w:top w:w="100" w:type="dxa"/>
              <w:left w:w="100" w:type="dxa"/>
              <w:bottom w:w="100" w:type="dxa"/>
              <w:right w:w="100" w:type="dxa"/>
            </w:tcMar>
          </w:tcPr>
          <w:p w14:paraId="1ED43A94" w14:textId="77777777" w:rsidR="003844F2" w:rsidRPr="0040568F" w:rsidRDefault="003844F2" w:rsidP="00890BB4">
            <w:pPr>
              <w:widowControl w:val="0"/>
              <w:rPr>
                <w:rFonts w:ascii="Arial" w:hAnsi="Arial" w:cs="Arial"/>
                <w:sz w:val="20"/>
                <w:szCs w:val="20"/>
              </w:rPr>
            </w:pPr>
            <w:r w:rsidRPr="0040568F">
              <w:rPr>
                <w:rFonts w:ascii="Arial" w:hAnsi="Arial" w:cs="Arial"/>
                <w:sz w:val="20"/>
                <w:szCs w:val="20"/>
              </w:rPr>
              <w:t>21</w:t>
            </w:r>
          </w:p>
        </w:tc>
        <w:tc>
          <w:tcPr>
            <w:tcW w:w="3402" w:type="dxa"/>
            <w:tcMar>
              <w:top w:w="100" w:type="dxa"/>
              <w:left w:w="100" w:type="dxa"/>
              <w:bottom w:w="100" w:type="dxa"/>
              <w:right w:w="100" w:type="dxa"/>
            </w:tcMar>
          </w:tcPr>
          <w:p w14:paraId="4ED7F2B7" w14:textId="77777777" w:rsidR="003844F2" w:rsidRPr="0040568F" w:rsidRDefault="003844F2" w:rsidP="00890BB4">
            <w:pPr>
              <w:widowControl w:val="0"/>
              <w:rPr>
                <w:rFonts w:ascii="Arial" w:hAnsi="Arial" w:cs="Arial"/>
                <w:sz w:val="20"/>
                <w:szCs w:val="20"/>
              </w:rPr>
            </w:pPr>
            <w:r w:rsidRPr="0040568F">
              <w:rPr>
                <w:rFonts w:ascii="Arial" w:hAnsi="Arial" w:cs="Arial"/>
                <w:sz w:val="20"/>
                <w:szCs w:val="20"/>
              </w:rPr>
              <w:t>Figuinha-do-mangue (</w:t>
            </w:r>
            <w:r w:rsidRPr="0040568F">
              <w:rPr>
                <w:rFonts w:ascii="Arial" w:hAnsi="Arial" w:cs="Arial"/>
                <w:i/>
                <w:sz w:val="20"/>
                <w:szCs w:val="20"/>
              </w:rPr>
              <w:t>Conirostrum</w:t>
            </w:r>
            <w:r w:rsidRPr="0040568F">
              <w:rPr>
                <w:rFonts w:ascii="Arial" w:hAnsi="Arial" w:cs="Arial"/>
                <w:sz w:val="20"/>
                <w:szCs w:val="20"/>
              </w:rPr>
              <w:t xml:space="preserve"> </w:t>
            </w:r>
            <w:r w:rsidRPr="0040568F">
              <w:rPr>
                <w:rFonts w:ascii="Arial" w:hAnsi="Arial" w:cs="Arial"/>
                <w:i/>
                <w:sz w:val="20"/>
                <w:szCs w:val="20"/>
              </w:rPr>
              <w:t>bicolor</w:t>
            </w:r>
            <w:r w:rsidRPr="0040568F">
              <w:rPr>
                <w:rFonts w:ascii="Arial" w:hAnsi="Arial" w:cs="Arial"/>
                <w:sz w:val="20"/>
                <w:szCs w:val="20"/>
              </w:rPr>
              <w:t>)</w:t>
            </w:r>
          </w:p>
        </w:tc>
        <w:tc>
          <w:tcPr>
            <w:tcW w:w="1276" w:type="dxa"/>
            <w:tcMar>
              <w:top w:w="100" w:type="dxa"/>
              <w:left w:w="100" w:type="dxa"/>
              <w:bottom w:w="100" w:type="dxa"/>
              <w:right w:w="100" w:type="dxa"/>
            </w:tcMar>
            <w:vAlign w:val="center"/>
          </w:tcPr>
          <w:p w14:paraId="4D87441A" w14:textId="77777777" w:rsidR="003844F2" w:rsidRPr="0040568F" w:rsidRDefault="003844F2" w:rsidP="00890BB4">
            <w:pPr>
              <w:widowControl w:val="0"/>
              <w:jc w:val="center"/>
              <w:rPr>
                <w:rFonts w:ascii="Arial" w:hAnsi="Arial" w:cs="Arial"/>
                <w:sz w:val="20"/>
                <w:szCs w:val="20"/>
              </w:rPr>
            </w:pPr>
            <w:r w:rsidRPr="0040568F">
              <w:rPr>
                <w:rFonts w:ascii="Arial" w:hAnsi="Arial" w:cs="Arial"/>
                <w:sz w:val="20"/>
                <w:szCs w:val="20"/>
              </w:rPr>
              <w:t>VU</w:t>
            </w:r>
          </w:p>
        </w:tc>
        <w:tc>
          <w:tcPr>
            <w:tcW w:w="1275" w:type="dxa"/>
            <w:tcMar>
              <w:top w:w="100" w:type="dxa"/>
              <w:left w:w="100" w:type="dxa"/>
              <w:bottom w:w="100" w:type="dxa"/>
              <w:right w:w="100" w:type="dxa"/>
            </w:tcMar>
            <w:vAlign w:val="center"/>
          </w:tcPr>
          <w:p w14:paraId="594C6951" w14:textId="77777777" w:rsidR="003844F2" w:rsidRPr="0040568F" w:rsidRDefault="003844F2" w:rsidP="00890BB4">
            <w:pPr>
              <w:widowControl w:val="0"/>
              <w:jc w:val="center"/>
              <w:rPr>
                <w:rFonts w:ascii="Arial" w:hAnsi="Arial" w:cs="Arial"/>
                <w:sz w:val="20"/>
                <w:szCs w:val="20"/>
              </w:rPr>
            </w:pPr>
            <w:r w:rsidRPr="0040568F">
              <w:rPr>
                <w:rFonts w:ascii="Arial" w:hAnsi="Arial" w:cs="Arial"/>
                <w:sz w:val="20"/>
                <w:szCs w:val="20"/>
              </w:rPr>
              <w:t>-</w:t>
            </w:r>
          </w:p>
        </w:tc>
        <w:tc>
          <w:tcPr>
            <w:tcW w:w="1482" w:type="dxa"/>
            <w:tcBorders>
              <w:right w:val="nil"/>
            </w:tcBorders>
            <w:tcMar>
              <w:top w:w="100" w:type="dxa"/>
              <w:left w:w="100" w:type="dxa"/>
              <w:bottom w:w="100" w:type="dxa"/>
              <w:right w:w="100" w:type="dxa"/>
            </w:tcMar>
            <w:vAlign w:val="center"/>
          </w:tcPr>
          <w:p w14:paraId="63713A64" w14:textId="77777777" w:rsidR="003844F2" w:rsidRPr="0040568F" w:rsidRDefault="003844F2" w:rsidP="00890BB4">
            <w:pPr>
              <w:widowControl w:val="0"/>
              <w:jc w:val="center"/>
              <w:rPr>
                <w:rFonts w:ascii="Arial" w:hAnsi="Arial" w:cs="Arial"/>
                <w:sz w:val="20"/>
                <w:szCs w:val="20"/>
              </w:rPr>
            </w:pPr>
            <w:r w:rsidRPr="0040568F">
              <w:rPr>
                <w:rFonts w:ascii="Arial" w:hAnsi="Arial" w:cs="Arial"/>
                <w:sz w:val="20"/>
                <w:szCs w:val="20"/>
              </w:rPr>
              <w:t>NT</w:t>
            </w:r>
          </w:p>
        </w:tc>
      </w:tr>
      <w:tr w:rsidR="003844F2" w:rsidRPr="00866C3B" w14:paraId="3797BC17" w14:textId="77777777" w:rsidTr="00890BB4">
        <w:tc>
          <w:tcPr>
            <w:tcW w:w="1560" w:type="dxa"/>
            <w:vMerge/>
            <w:tcBorders>
              <w:left w:val="nil"/>
            </w:tcBorders>
            <w:tcMar>
              <w:top w:w="100" w:type="dxa"/>
              <w:left w:w="100" w:type="dxa"/>
              <w:bottom w:w="100" w:type="dxa"/>
              <w:right w:w="100" w:type="dxa"/>
            </w:tcMar>
          </w:tcPr>
          <w:p w14:paraId="0941D910" w14:textId="77777777" w:rsidR="003844F2" w:rsidRPr="0040568F" w:rsidRDefault="003844F2" w:rsidP="00890BB4">
            <w:pPr>
              <w:widowControl w:val="0"/>
              <w:rPr>
                <w:rFonts w:ascii="Arial" w:hAnsi="Arial" w:cs="Arial"/>
                <w:sz w:val="20"/>
                <w:szCs w:val="20"/>
              </w:rPr>
            </w:pPr>
          </w:p>
        </w:tc>
        <w:tc>
          <w:tcPr>
            <w:tcW w:w="425" w:type="dxa"/>
            <w:tcMar>
              <w:top w:w="100" w:type="dxa"/>
              <w:left w:w="100" w:type="dxa"/>
              <w:bottom w:w="100" w:type="dxa"/>
              <w:right w:w="100" w:type="dxa"/>
            </w:tcMar>
          </w:tcPr>
          <w:p w14:paraId="3E30E838" w14:textId="77777777" w:rsidR="003844F2" w:rsidRPr="0040568F" w:rsidRDefault="003844F2" w:rsidP="00890BB4">
            <w:pPr>
              <w:widowControl w:val="0"/>
              <w:rPr>
                <w:rFonts w:ascii="Arial" w:hAnsi="Arial" w:cs="Arial"/>
                <w:sz w:val="20"/>
                <w:szCs w:val="20"/>
              </w:rPr>
            </w:pPr>
            <w:r w:rsidRPr="0040568F">
              <w:rPr>
                <w:rFonts w:ascii="Arial" w:hAnsi="Arial" w:cs="Arial"/>
                <w:sz w:val="20"/>
                <w:szCs w:val="20"/>
              </w:rPr>
              <w:t>22</w:t>
            </w:r>
          </w:p>
        </w:tc>
        <w:tc>
          <w:tcPr>
            <w:tcW w:w="3402" w:type="dxa"/>
            <w:tcMar>
              <w:top w:w="100" w:type="dxa"/>
              <w:left w:w="100" w:type="dxa"/>
              <w:bottom w:w="100" w:type="dxa"/>
              <w:right w:w="100" w:type="dxa"/>
            </w:tcMar>
          </w:tcPr>
          <w:p w14:paraId="75498907" w14:textId="77777777" w:rsidR="003844F2" w:rsidRPr="0040568F" w:rsidRDefault="003844F2" w:rsidP="00890BB4">
            <w:pPr>
              <w:widowControl w:val="0"/>
              <w:rPr>
                <w:rFonts w:ascii="Arial" w:hAnsi="Arial" w:cs="Arial"/>
                <w:sz w:val="20"/>
                <w:szCs w:val="20"/>
              </w:rPr>
            </w:pPr>
            <w:r w:rsidRPr="0040568F">
              <w:rPr>
                <w:rFonts w:ascii="Arial" w:hAnsi="Arial" w:cs="Arial"/>
                <w:sz w:val="20"/>
                <w:szCs w:val="20"/>
              </w:rPr>
              <w:t>Curió (</w:t>
            </w:r>
            <w:r w:rsidRPr="0040568F">
              <w:rPr>
                <w:rFonts w:ascii="Arial" w:hAnsi="Arial" w:cs="Arial"/>
                <w:i/>
                <w:sz w:val="20"/>
                <w:szCs w:val="20"/>
              </w:rPr>
              <w:t>Oryzoborus</w:t>
            </w:r>
            <w:r w:rsidRPr="0040568F">
              <w:rPr>
                <w:rFonts w:ascii="Arial" w:hAnsi="Arial" w:cs="Arial"/>
                <w:sz w:val="20"/>
                <w:szCs w:val="20"/>
              </w:rPr>
              <w:t xml:space="preserve"> </w:t>
            </w:r>
            <w:r w:rsidRPr="0040568F">
              <w:rPr>
                <w:rFonts w:ascii="Arial" w:hAnsi="Arial" w:cs="Arial"/>
                <w:i/>
                <w:sz w:val="20"/>
                <w:szCs w:val="20"/>
              </w:rPr>
              <w:t>angolensis</w:t>
            </w:r>
            <w:r w:rsidRPr="0040568F">
              <w:rPr>
                <w:rFonts w:ascii="Arial" w:hAnsi="Arial" w:cs="Arial"/>
                <w:sz w:val="20"/>
                <w:szCs w:val="20"/>
              </w:rPr>
              <w:t>)</w:t>
            </w:r>
          </w:p>
        </w:tc>
        <w:tc>
          <w:tcPr>
            <w:tcW w:w="1276" w:type="dxa"/>
            <w:tcMar>
              <w:top w:w="100" w:type="dxa"/>
              <w:left w:w="100" w:type="dxa"/>
              <w:bottom w:w="100" w:type="dxa"/>
              <w:right w:w="100" w:type="dxa"/>
            </w:tcMar>
            <w:vAlign w:val="center"/>
          </w:tcPr>
          <w:p w14:paraId="211AC5D5" w14:textId="77777777" w:rsidR="003844F2" w:rsidRPr="0040568F" w:rsidRDefault="003844F2" w:rsidP="00890BB4">
            <w:pPr>
              <w:widowControl w:val="0"/>
              <w:jc w:val="center"/>
              <w:rPr>
                <w:rFonts w:ascii="Arial" w:hAnsi="Arial" w:cs="Arial"/>
                <w:sz w:val="20"/>
                <w:szCs w:val="20"/>
              </w:rPr>
            </w:pPr>
            <w:r w:rsidRPr="0040568F">
              <w:rPr>
                <w:rFonts w:ascii="Arial" w:hAnsi="Arial" w:cs="Arial"/>
                <w:sz w:val="20"/>
                <w:szCs w:val="20"/>
              </w:rPr>
              <w:t>VU</w:t>
            </w:r>
          </w:p>
        </w:tc>
        <w:tc>
          <w:tcPr>
            <w:tcW w:w="1275" w:type="dxa"/>
            <w:tcMar>
              <w:top w:w="100" w:type="dxa"/>
              <w:left w:w="100" w:type="dxa"/>
              <w:bottom w:w="100" w:type="dxa"/>
              <w:right w:w="100" w:type="dxa"/>
            </w:tcMar>
            <w:vAlign w:val="center"/>
          </w:tcPr>
          <w:p w14:paraId="1B2452A0" w14:textId="77777777" w:rsidR="003844F2" w:rsidRPr="0040568F" w:rsidRDefault="003844F2" w:rsidP="00890BB4">
            <w:pPr>
              <w:widowControl w:val="0"/>
              <w:jc w:val="center"/>
              <w:rPr>
                <w:rFonts w:ascii="Arial" w:hAnsi="Arial" w:cs="Arial"/>
                <w:sz w:val="20"/>
                <w:szCs w:val="20"/>
              </w:rPr>
            </w:pPr>
            <w:r w:rsidRPr="0040568F">
              <w:rPr>
                <w:rFonts w:ascii="Arial" w:hAnsi="Arial" w:cs="Arial"/>
                <w:sz w:val="20"/>
                <w:szCs w:val="20"/>
              </w:rPr>
              <w:t>-</w:t>
            </w:r>
          </w:p>
        </w:tc>
        <w:tc>
          <w:tcPr>
            <w:tcW w:w="1482" w:type="dxa"/>
            <w:tcBorders>
              <w:right w:val="nil"/>
            </w:tcBorders>
            <w:tcMar>
              <w:top w:w="100" w:type="dxa"/>
              <w:left w:w="100" w:type="dxa"/>
              <w:bottom w:w="100" w:type="dxa"/>
              <w:right w:w="100" w:type="dxa"/>
            </w:tcMar>
            <w:vAlign w:val="center"/>
          </w:tcPr>
          <w:p w14:paraId="5B827A39" w14:textId="77777777" w:rsidR="003844F2" w:rsidRPr="0040568F" w:rsidRDefault="003844F2" w:rsidP="00890BB4">
            <w:pPr>
              <w:widowControl w:val="0"/>
              <w:jc w:val="center"/>
              <w:rPr>
                <w:rFonts w:ascii="Arial" w:hAnsi="Arial" w:cs="Arial"/>
                <w:sz w:val="20"/>
                <w:szCs w:val="20"/>
              </w:rPr>
            </w:pPr>
            <w:r w:rsidRPr="0040568F">
              <w:rPr>
                <w:rFonts w:ascii="Arial" w:hAnsi="Arial" w:cs="Arial"/>
                <w:sz w:val="20"/>
                <w:szCs w:val="20"/>
              </w:rPr>
              <w:t>LC</w:t>
            </w:r>
          </w:p>
        </w:tc>
      </w:tr>
      <w:tr w:rsidR="003844F2" w:rsidRPr="00866C3B" w14:paraId="0D85C118" w14:textId="77777777" w:rsidTr="00890BB4">
        <w:tc>
          <w:tcPr>
            <w:tcW w:w="1560" w:type="dxa"/>
            <w:vMerge/>
            <w:tcBorders>
              <w:left w:val="nil"/>
            </w:tcBorders>
            <w:tcMar>
              <w:top w:w="100" w:type="dxa"/>
              <w:left w:w="100" w:type="dxa"/>
              <w:bottom w:w="100" w:type="dxa"/>
              <w:right w:w="100" w:type="dxa"/>
            </w:tcMar>
          </w:tcPr>
          <w:p w14:paraId="5317A0F6" w14:textId="77777777" w:rsidR="003844F2" w:rsidRPr="0040568F" w:rsidRDefault="003844F2" w:rsidP="00890BB4">
            <w:pPr>
              <w:widowControl w:val="0"/>
              <w:rPr>
                <w:rFonts w:ascii="Arial" w:hAnsi="Arial" w:cs="Arial"/>
                <w:sz w:val="20"/>
                <w:szCs w:val="20"/>
              </w:rPr>
            </w:pPr>
          </w:p>
        </w:tc>
        <w:tc>
          <w:tcPr>
            <w:tcW w:w="425" w:type="dxa"/>
            <w:tcMar>
              <w:top w:w="100" w:type="dxa"/>
              <w:left w:w="100" w:type="dxa"/>
              <w:bottom w:w="100" w:type="dxa"/>
              <w:right w:w="100" w:type="dxa"/>
            </w:tcMar>
          </w:tcPr>
          <w:p w14:paraId="4C86D8B4" w14:textId="77777777" w:rsidR="003844F2" w:rsidRPr="0040568F" w:rsidRDefault="003844F2" w:rsidP="00890BB4">
            <w:pPr>
              <w:widowControl w:val="0"/>
              <w:rPr>
                <w:rFonts w:ascii="Arial" w:hAnsi="Arial" w:cs="Arial"/>
                <w:sz w:val="20"/>
                <w:szCs w:val="20"/>
              </w:rPr>
            </w:pPr>
            <w:r w:rsidRPr="0040568F">
              <w:rPr>
                <w:rFonts w:ascii="Arial" w:hAnsi="Arial" w:cs="Arial"/>
                <w:sz w:val="20"/>
                <w:szCs w:val="20"/>
              </w:rPr>
              <w:t>23</w:t>
            </w:r>
          </w:p>
        </w:tc>
        <w:tc>
          <w:tcPr>
            <w:tcW w:w="3402" w:type="dxa"/>
            <w:tcMar>
              <w:top w:w="100" w:type="dxa"/>
              <w:left w:w="100" w:type="dxa"/>
              <w:bottom w:w="100" w:type="dxa"/>
              <w:right w:w="100" w:type="dxa"/>
            </w:tcMar>
          </w:tcPr>
          <w:p w14:paraId="6C345B56" w14:textId="77777777" w:rsidR="003844F2" w:rsidRPr="0040568F" w:rsidRDefault="003844F2" w:rsidP="00890BB4">
            <w:pPr>
              <w:widowControl w:val="0"/>
              <w:rPr>
                <w:rFonts w:ascii="Arial" w:hAnsi="Arial" w:cs="Arial"/>
                <w:sz w:val="20"/>
                <w:szCs w:val="20"/>
              </w:rPr>
            </w:pPr>
            <w:r w:rsidRPr="0040568F">
              <w:rPr>
                <w:rFonts w:ascii="Arial" w:hAnsi="Arial" w:cs="Arial"/>
                <w:sz w:val="20"/>
                <w:szCs w:val="20"/>
              </w:rPr>
              <w:t>Bicudinho-do-brejo (</w:t>
            </w:r>
            <w:r w:rsidRPr="0040568F">
              <w:rPr>
                <w:rFonts w:ascii="Arial" w:hAnsi="Arial" w:cs="Arial"/>
                <w:i/>
                <w:sz w:val="20"/>
                <w:szCs w:val="20"/>
              </w:rPr>
              <w:t>Stymphalornis</w:t>
            </w:r>
            <w:r w:rsidRPr="0040568F">
              <w:rPr>
                <w:rFonts w:ascii="Arial" w:hAnsi="Arial" w:cs="Arial"/>
                <w:sz w:val="20"/>
                <w:szCs w:val="20"/>
              </w:rPr>
              <w:t xml:space="preserve"> </w:t>
            </w:r>
            <w:proofErr w:type="gramStart"/>
            <w:r w:rsidRPr="0040568F">
              <w:rPr>
                <w:rFonts w:ascii="Arial" w:hAnsi="Arial" w:cs="Arial"/>
                <w:i/>
                <w:sz w:val="20"/>
                <w:szCs w:val="20"/>
              </w:rPr>
              <w:lastRenderedPageBreak/>
              <w:t>acutirostris</w:t>
            </w:r>
            <w:r w:rsidRPr="0040568F">
              <w:rPr>
                <w:rFonts w:ascii="Arial" w:hAnsi="Arial" w:cs="Arial"/>
                <w:sz w:val="20"/>
                <w:szCs w:val="20"/>
              </w:rPr>
              <w:t>)¹</w:t>
            </w:r>
            <w:proofErr w:type="gramEnd"/>
          </w:p>
        </w:tc>
        <w:tc>
          <w:tcPr>
            <w:tcW w:w="1276" w:type="dxa"/>
            <w:tcMar>
              <w:top w:w="100" w:type="dxa"/>
              <w:left w:w="100" w:type="dxa"/>
              <w:bottom w:w="100" w:type="dxa"/>
              <w:right w:w="100" w:type="dxa"/>
            </w:tcMar>
            <w:vAlign w:val="center"/>
          </w:tcPr>
          <w:p w14:paraId="2FA0EC4D" w14:textId="77777777" w:rsidR="003844F2" w:rsidRPr="0040568F" w:rsidRDefault="003844F2" w:rsidP="00890BB4">
            <w:pPr>
              <w:widowControl w:val="0"/>
              <w:jc w:val="center"/>
              <w:rPr>
                <w:rFonts w:ascii="Arial" w:hAnsi="Arial" w:cs="Arial"/>
                <w:sz w:val="20"/>
                <w:szCs w:val="20"/>
              </w:rPr>
            </w:pPr>
            <w:r w:rsidRPr="0040568F">
              <w:rPr>
                <w:rFonts w:ascii="Arial" w:hAnsi="Arial" w:cs="Arial"/>
                <w:sz w:val="20"/>
                <w:szCs w:val="20"/>
              </w:rPr>
              <w:lastRenderedPageBreak/>
              <w:t>EN</w:t>
            </w:r>
          </w:p>
        </w:tc>
        <w:tc>
          <w:tcPr>
            <w:tcW w:w="1275" w:type="dxa"/>
            <w:tcMar>
              <w:top w:w="100" w:type="dxa"/>
              <w:left w:w="100" w:type="dxa"/>
              <w:bottom w:w="100" w:type="dxa"/>
              <w:right w:w="100" w:type="dxa"/>
            </w:tcMar>
            <w:vAlign w:val="center"/>
          </w:tcPr>
          <w:p w14:paraId="4B961BC4" w14:textId="77777777" w:rsidR="003844F2" w:rsidRPr="0040568F" w:rsidRDefault="003844F2" w:rsidP="00890BB4">
            <w:pPr>
              <w:widowControl w:val="0"/>
              <w:jc w:val="center"/>
              <w:rPr>
                <w:rFonts w:ascii="Arial" w:hAnsi="Arial" w:cs="Arial"/>
                <w:sz w:val="20"/>
                <w:szCs w:val="20"/>
              </w:rPr>
            </w:pPr>
            <w:r w:rsidRPr="0040568F">
              <w:rPr>
                <w:rFonts w:ascii="Arial" w:hAnsi="Arial" w:cs="Arial"/>
                <w:sz w:val="20"/>
                <w:szCs w:val="20"/>
              </w:rPr>
              <w:t>EN</w:t>
            </w:r>
          </w:p>
        </w:tc>
        <w:tc>
          <w:tcPr>
            <w:tcW w:w="1482" w:type="dxa"/>
            <w:tcBorders>
              <w:right w:val="nil"/>
            </w:tcBorders>
            <w:tcMar>
              <w:top w:w="100" w:type="dxa"/>
              <w:left w:w="100" w:type="dxa"/>
              <w:bottom w:w="100" w:type="dxa"/>
              <w:right w:w="100" w:type="dxa"/>
            </w:tcMar>
            <w:vAlign w:val="center"/>
          </w:tcPr>
          <w:p w14:paraId="58B40737" w14:textId="77777777" w:rsidR="003844F2" w:rsidRPr="0040568F" w:rsidRDefault="003844F2" w:rsidP="00890BB4">
            <w:pPr>
              <w:widowControl w:val="0"/>
              <w:jc w:val="center"/>
              <w:rPr>
                <w:rFonts w:ascii="Arial" w:hAnsi="Arial" w:cs="Arial"/>
                <w:sz w:val="20"/>
                <w:szCs w:val="20"/>
              </w:rPr>
            </w:pPr>
            <w:r w:rsidRPr="0040568F">
              <w:rPr>
                <w:rFonts w:ascii="Arial" w:hAnsi="Arial" w:cs="Arial"/>
                <w:sz w:val="20"/>
                <w:szCs w:val="20"/>
              </w:rPr>
              <w:t>EN</w:t>
            </w:r>
          </w:p>
        </w:tc>
      </w:tr>
      <w:tr w:rsidR="003844F2" w:rsidRPr="00866C3B" w14:paraId="32E23B91" w14:textId="77777777" w:rsidTr="00890BB4">
        <w:tc>
          <w:tcPr>
            <w:tcW w:w="1560" w:type="dxa"/>
            <w:vMerge/>
            <w:tcBorders>
              <w:left w:val="nil"/>
            </w:tcBorders>
            <w:tcMar>
              <w:top w:w="100" w:type="dxa"/>
              <w:left w:w="100" w:type="dxa"/>
              <w:bottom w:w="100" w:type="dxa"/>
              <w:right w:w="100" w:type="dxa"/>
            </w:tcMar>
          </w:tcPr>
          <w:p w14:paraId="5F4D6FB6" w14:textId="77777777" w:rsidR="003844F2" w:rsidRPr="0040568F" w:rsidRDefault="003844F2" w:rsidP="00890BB4">
            <w:pPr>
              <w:widowControl w:val="0"/>
              <w:rPr>
                <w:rFonts w:ascii="Arial" w:hAnsi="Arial" w:cs="Arial"/>
                <w:sz w:val="20"/>
                <w:szCs w:val="20"/>
              </w:rPr>
            </w:pPr>
          </w:p>
        </w:tc>
        <w:tc>
          <w:tcPr>
            <w:tcW w:w="425" w:type="dxa"/>
            <w:tcMar>
              <w:top w:w="100" w:type="dxa"/>
              <w:left w:w="100" w:type="dxa"/>
              <w:bottom w:w="100" w:type="dxa"/>
              <w:right w:w="100" w:type="dxa"/>
            </w:tcMar>
          </w:tcPr>
          <w:p w14:paraId="38C38996" w14:textId="77777777" w:rsidR="003844F2" w:rsidRPr="0040568F" w:rsidRDefault="003844F2" w:rsidP="00890BB4">
            <w:pPr>
              <w:widowControl w:val="0"/>
              <w:rPr>
                <w:rFonts w:ascii="Arial" w:hAnsi="Arial" w:cs="Arial"/>
                <w:sz w:val="20"/>
                <w:szCs w:val="20"/>
              </w:rPr>
            </w:pPr>
            <w:r w:rsidRPr="0040568F">
              <w:rPr>
                <w:rFonts w:ascii="Arial" w:hAnsi="Arial" w:cs="Arial"/>
                <w:sz w:val="20"/>
                <w:szCs w:val="20"/>
              </w:rPr>
              <w:t>24</w:t>
            </w:r>
          </w:p>
        </w:tc>
        <w:tc>
          <w:tcPr>
            <w:tcW w:w="3402" w:type="dxa"/>
            <w:tcMar>
              <w:top w:w="100" w:type="dxa"/>
              <w:left w:w="100" w:type="dxa"/>
              <w:bottom w:w="100" w:type="dxa"/>
              <w:right w:w="100" w:type="dxa"/>
            </w:tcMar>
          </w:tcPr>
          <w:p w14:paraId="40820B9F" w14:textId="77777777" w:rsidR="003844F2" w:rsidRPr="0040568F" w:rsidRDefault="003844F2" w:rsidP="00890BB4">
            <w:pPr>
              <w:widowControl w:val="0"/>
              <w:rPr>
                <w:rFonts w:ascii="Arial" w:hAnsi="Arial" w:cs="Arial"/>
                <w:sz w:val="20"/>
                <w:szCs w:val="20"/>
              </w:rPr>
            </w:pPr>
            <w:r w:rsidRPr="0040568F">
              <w:rPr>
                <w:rFonts w:ascii="Arial" w:hAnsi="Arial" w:cs="Arial"/>
                <w:sz w:val="20"/>
                <w:szCs w:val="20"/>
              </w:rPr>
              <w:t>Cigarrinha (</w:t>
            </w:r>
            <w:r w:rsidRPr="0040568F">
              <w:rPr>
                <w:rFonts w:ascii="Arial" w:hAnsi="Arial" w:cs="Arial"/>
                <w:i/>
                <w:sz w:val="20"/>
                <w:szCs w:val="20"/>
              </w:rPr>
              <w:t>Sporophila</w:t>
            </w:r>
            <w:r w:rsidRPr="0040568F">
              <w:rPr>
                <w:rFonts w:ascii="Arial" w:hAnsi="Arial" w:cs="Arial"/>
                <w:sz w:val="20"/>
                <w:szCs w:val="20"/>
              </w:rPr>
              <w:t xml:space="preserve"> </w:t>
            </w:r>
            <w:r w:rsidRPr="0040568F">
              <w:rPr>
                <w:rFonts w:ascii="Arial" w:hAnsi="Arial" w:cs="Arial"/>
                <w:i/>
                <w:sz w:val="20"/>
                <w:szCs w:val="20"/>
              </w:rPr>
              <w:t>falcirostris</w:t>
            </w:r>
            <w:r w:rsidRPr="0040568F">
              <w:rPr>
                <w:rFonts w:ascii="Arial" w:hAnsi="Arial" w:cs="Arial"/>
                <w:sz w:val="20"/>
                <w:szCs w:val="20"/>
              </w:rPr>
              <w:t>)</w:t>
            </w:r>
          </w:p>
        </w:tc>
        <w:tc>
          <w:tcPr>
            <w:tcW w:w="1276" w:type="dxa"/>
            <w:tcMar>
              <w:top w:w="100" w:type="dxa"/>
              <w:left w:w="100" w:type="dxa"/>
              <w:bottom w:w="100" w:type="dxa"/>
              <w:right w:w="100" w:type="dxa"/>
            </w:tcMar>
            <w:vAlign w:val="center"/>
          </w:tcPr>
          <w:p w14:paraId="58049B37" w14:textId="77777777" w:rsidR="003844F2" w:rsidRPr="0040568F" w:rsidRDefault="003844F2" w:rsidP="00890BB4">
            <w:pPr>
              <w:widowControl w:val="0"/>
              <w:jc w:val="center"/>
              <w:rPr>
                <w:rFonts w:ascii="Arial" w:hAnsi="Arial" w:cs="Arial"/>
                <w:sz w:val="20"/>
                <w:szCs w:val="20"/>
              </w:rPr>
            </w:pPr>
            <w:r w:rsidRPr="0040568F">
              <w:rPr>
                <w:rFonts w:ascii="Arial" w:hAnsi="Arial" w:cs="Arial"/>
                <w:sz w:val="20"/>
                <w:szCs w:val="20"/>
              </w:rPr>
              <w:t>VU</w:t>
            </w:r>
          </w:p>
        </w:tc>
        <w:tc>
          <w:tcPr>
            <w:tcW w:w="1275" w:type="dxa"/>
            <w:tcMar>
              <w:top w:w="100" w:type="dxa"/>
              <w:left w:w="100" w:type="dxa"/>
              <w:bottom w:w="100" w:type="dxa"/>
              <w:right w:w="100" w:type="dxa"/>
            </w:tcMar>
            <w:vAlign w:val="center"/>
          </w:tcPr>
          <w:p w14:paraId="43C37F9F" w14:textId="77777777" w:rsidR="003844F2" w:rsidRPr="0040568F" w:rsidRDefault="003844F2" w:rsidP="00890BB4">
            <w:pPr>
              <w:widowControl w:val="0"/>
              <w:jc w:val="center"/>
              <w:rPr>
                <w:rFonts w:ascii="Arial" w:hAnsi="Arial" w:cs="Arial"/>
                <w:sz w:val="20"/>
                <w:szCs w:val="20"/>
              </w:rPr>
            </w:pPr>
            <w:r w:rsidRPr="0040568F">
              <w:rPr>
                <w:rFonts w:ascii="Arial" w:hAnsi="Arial" w:cs="Arial"/>
                <w:sz w:val="20"/>
                <w:szCs w:val="20"/>
              </w:rPr>
              <w:t>VU</w:t>
            </w:r>
          </w:p>
        </w:tc>
        <w:tc>
          <w:tcPr>
            <w:tcW w:w="1482" w:type="dxa"/>
            <w:tcBorders>
              <w:right w:val="nil"/>
            </w:tcBorders>
            <w:tcMar>
              <w:top w:w="100" w:type="dxa"/>
              <w:left w:w="100" w:type="dxa"/>
              <w:bottom w:w="100" w:type="dxa"/>
              <w:right w:w="100" w:type="dxa"/>
            </w:tcMar>
            <w:vAlign w:val="center"/>
          </w:tcPr>
          <w:p w14:paraId="3E03CD28" w14:textId="77777777" w:rsidR="003844F2" w:rsidRPr="0040568F" w:rsidRDefault="003844F2" w:rsidP="00890BB4">
            <w:pPr>
              <w:widowControl w:val="0"/>
              <w:jc w:val="center"/>
              <w:rPr>
                <w:rFonts w:ascii="Arial" w:hAnsi="Arial" w:cs="Arial"/>
                <w:sz w:val="20"/>
                <w:szCs w:val="20"/>
              </w:rPr>
            </w:pPr>
            <w:r w:rsidRPr="0040568F">
              <w:rPr>
                <w:rFonts w:ascii="Arial" w:hAnsi="Arial" w:cs="Arial"/>
                <w:sz w:val="20"/>
                <w:szCs w:val="20"/>
              </w:rPr>
              <w:t>VU</w:t>
            </w:r>
          </w:p>
        </w:tc>
      </w:tr>
      <w:tr w:rsidR="003844F2" w:rsidRPr="00866C3B" w14:paraId="714E7A72" w14:textId="77777777" w:rsidTr="00890BB4">
        <w:tc>
          <w:tcPr>
            <w:tcW w:w="1560" w:type="dxa"/>
            <w:vMerge/>
            <w:tcBorders>
              <w:left w:val="nil"/>
            </w:tcBorders>
            <w:tcMar>
              <w:top w:w="100" w:type="dxa"/>
              <w:left w:w="100" w:type="dxa"/>
              <w:bottom w:w="100" w:type="dxa"/>
              <w:right w:w="100" w:type="dxa"/>
            </w:tcMar>
          </w:tcPr>
          <w:p w14:paraId="2C1400D2" w14:textId="77777777" w:rsidR="003844F2" w:rsidRPr="0040568F" w:rsidRDefault="003844F2" w:rsidP="00890BB4">
            <w:pPr>
              <w:widowControl w:val="0"/>
              <w:rPr>
                <w:rFonts w:ascii="Arial" w:hAnsi="Arial" w:cs="Arial"/>
                <w:sz w:val="20"/>
                <w:szCs w:val="20"/>
              </w:rPr>
            </w:pPr>
          </w:p>
        </w:tc>
        <w:tc>
          <w:tcPr>
            <w:tcW w:w="425" w:type="dxa"/>
            <w:tcMar>
              <w:top w:w="100" w:type="dxa"/>
              <w:left w:w="100" w:type="dxa"/>
              <w:bottom w:w="100" w:type="dxa"/>
              <w:right w:w="100" w:type="dxa"/>
            </w:tcMar>
          </w:tcPr>
          <w:p w14:paraId="16703549" w14:textId="77777777" w:rsidR="003844F2" w:rsidRPr="0040568F" w:rsidRDefault="003844F2" w:rsidP="00890BB4">
            <w:pPr>
              <w:widowControl w:val="0"/>
              <w:rPr>
                <w:rFonts w:ascii="Arial" w:hAnsi="Arial" w:cs="Arial"/>
                <w:sz w:val="20"/>
                <w:szCs w:val="20"/>
              </w:rPr>
            </w:pPr>
            <w:r w:rsidRPr="0040568F">
              <w:rPr>
                <w:rFonts w:ascii="Arial" w:hAnsi="Arial" w:cs="Arial"/>
                <w:sz w:val="20"/>
                <w:szCs w:val="20"/>
              </w:rPr>
              <w:t>25</w:t>
            </w:r>
          </w:p>
        </w:tc>
        <w:tc>
          <w:tcPr>
            <w:tcW w:w="3402" w:type="dxa"/>
            <w:tcMar>
              <w:top w:w="100" w:type="dxa"/>
              <w:left w:w="100" w:type="dxa"/>
              <w:bottom w:w="100" w:type="dxa"/>
              <w:right w:w="100" w:type="dxa"/>
            </w:tcMar>
          </w:tcPr>
          <w:p w14:paraId="69B8DF73" w14:textId="77777777" w:rsidR="003844F2" w:rsidRPr="0040568F" w:rsidRDefault="003844F2" w:rsidP="00890BB4">
            <w:pPr>
              <w:widowControl w:val="0"/>
              <w:rPr>
                <w:rFonts w:ascii="Arial" w:hAnsi="Arial" w:cs="Arial"/>
                <w:sz w:val="20"/>
                <w:szCs w:val="20"/>
              </w:rPr>
            </w:pPr>
            <w:r w:rsidRPr="0040568F">
              <w:rPr>
                <w:rFonts w:ascii="Arial" w:hAnsi="Arial" w:cs="Arial"/>
                <w:sz w:val="20"/>
                <w:szCs w:val="20"/>
              </w:rPr>
              <w:t>Sabiá-pimenta (</w:t>
            </w:r>
            <w:r w:rsidRPr="0040568F">
              <w:rPr>
                <w:rFonts w:ascii="Arial" w:hAnsi="Arial" w:cs="Arial"/>
                <w:i/>
                <w:sz w:val="20"/>
                <w:szCs w:val="20"/>
              </w:rPr>
              <w:t>Carpornis</w:t>
            </w:r>
            <w:r w:rsidRPr="0040568F">
              <w:rPr>
                <w:rFonts w:ascii="Arial" w:hAnsi="Arial" w:cs="Arial"/>
                <w:sz w:val="20"/>
                <w:szCs w:val="20"/>
              </w:rPr>
              <w:t xml:space="preserve"> </w:t>
            </w:r>
            <w:r w:rsidRPr="0040568F">
              <w:rPr>
                <w:rFonts w:ascii="Arial" w:hAnsi="Arial" w:cs="Arial"/>
                <w:i/>
                <w:sz w:val="20"/>
                <w:szCs w:val="20"/>
              </w:rPr>
              <w:t>melanocephala</w:t>
            </w:r>
            <w:r w:rsidRPr="0040568F">
              <w:rPr>
                <w:rFonts w:ascii="Arial" w:hAnsi="Arial" w:cs="Arial"/>
                <w:sz w:val="20"/>
                <w:szCs w:val="20"/>
              </w:rPr>
              <w:t>)</w:t>
            </w:r>
          </w:p>
        </w:tc>
        <w:tc>
          <w:tcPr>
            <w:tcW w:w="1276" w:type="dxa"/>
            <w:tcMar>
              <w:top w:w="100" w:type="dxa"/>
              <w:left w:w="100" w:type="dxa"/>
              <w:bottom w:w="100" w:type="dxa"/>
              <w:right w:w="100" w:type="dxa"/>
            </w:tcMar>
            <w:vAlign w:val="center"/>
          </w:tcPr>
          <w:p w14:paraId="746125E0" w14:textId="77777777" w:rsidR="003844F2" w:rsidRPr="0040568F" w:rsidRDefault="003844F2" w:rsidP="00890BB4">
            <w:pPr>
              <w:widowControl w:val="0"/>
              <w:jc w:val="center"/>
              <w:rPr>
                <w:rFonts w:ascii="Arial" w:hAnsi="Arial" w:cs="Arial"/>
                <w:sz w:val="20"/>
                <w:szCs w:val="20"/>
              </w:rPr>
            </w:pPr>
            <w:r w:rsidRPr="0040568F">
              <w:rPr>
                <w:rFonts w:ascii="Arial" w:hAnsi="Arial" w:cs="Arial"/>
                <w:sz w:val="20"/>
                <w:szCs w:val="20"/>
              </w:rPr>
              <w:t>VU</w:t>
            </w:r>
          </w:p>
        </w:tc>
        <w:tc>
          <w:tcPr>
            <w:tcW w:w="1275" w:type="dxa"/>
            <w:tcMar>
              <w:top w:w="100" w:type="dxa"/>
              <w:left w:w="100" w:type="dxa"/>
              <w:bottom w:w="100" w:type="dxa"/>
              <w:right w:w="100" w:type="dxa"/>
            </w:tcMar>
            <w:vAlign w:val="center"/>
          </w:tcPr>
          <w:p w14:paraId="4DF7002E" w14:textId="77777777" w:rsidR="003844F2" w:rsidRPr="0040568F" w:rsidRDefault="003844F2" w:rsidP="00890BB4">
            <w:pPr>
              <w:widowControl w:val="0"/>
              <w:jc w:val="center"/>
              <w:rPr>
                <w:rFonts w:ascii="Arial" w:hAnsi="Arial" w:cs="Arial"/>
                <w:sz w:val="20"/>
                <w:szCs w:val="20"/>
              </w:rPr>
            </w:pPr>
            <w:r w:rsidRPr="0040568F">
              <w:rPr>
                <w:rFonts w:ascii="Arial" w:hAnsi="Arial" w:cs="Arial"/>
                <w:sz w:val="20"/>
                <w:szCs w:val="20"/>
              </w:rPr>
              <w:t>VU</w:t>
            </w:r>
          </w:p>
        </w:tc>
        <w:tc>
          <w:tcPr>
            <w:tcW w:w="1482" w:type="dxa"/>
            <w:tcBorders>
              <w:right w:val="nil"/>
            </w:tcBorders>
            <w:tcMar>
              <w:top w:w="100" w:type="dxa"/>
              <w:left w:w="100" w:type="dxa"/>
              <w:bottom w:w="100" w:type="dxa"/>
              <w:right w:w="100" w:type="dxa"/>
            </w:tcMar>
            <w:vAlign w:val="center"/>
          </w:tcPr>
          <w:p w14:paraId="17CEBDA7" w14:textId="77777777" w:rsidR="003844F2" w:rsidRPr="0040568F" w:rsidRDefault="003844F2" w:rsidP="00890BB4">
            <w:pPr>
              <w:widowControl w:val="0"/>
              <w:jc w:val="center"/>
              <w:rPr>
                <w:rFonts w:ascii="Arial" w:hAnsi="Arial" w:cs="Arial"/>
                <w:sz w:val="20"/>
                <w:szCs w:val="20"/>
              </w:rPr>
            </w:pPr>
            <w:r w:rsidRPr="0040568F">
              <w:rPr>
                <w:rFonts w:ascii="Arial" w:hAnsi="Arial" w:cs="Arial"/>
                <w:sz w:val="20"/>
                <w:szCs w:val="20"/>
              </w:rPr>
              <w:t>VU</w:t>
            </w:r>
          </w:p>
        </w:tc>
      </w:tr>
      <w:tr w:rsidR="003844F2" w:rsidRPr="00866C3B" w14:paraId="4DE8106F" w14:textId="77777777" w:rsidTr="00890BB4">
        <w:tc>
          <w:tcPr>
            <w:tcW w:w="1560" w:type="dxa"/>
            <w:vMerge/>
            <w:tcBorders>
              <w:left w:val="nil"/>
            </w:tcBorders>
            <w:tcMar>
              <w:top w:w="100" w:type="dxa"/>
              <w:left w:w="100" w:type="dxa"/>
              <w:bottom w:w="100" w:type="dxa"/>
              <w:right w:w="100" w:type="dxa"/>
            </w:tcMar>
          </w:tcPr>
          <w:p w14:paraId="6ABC4BE4" w14:textId="77777777" w:rsidR="003844F2" w:rsidRPr="0040568F" w:rsidRDefault="003844F2" w:rsidP="00890BB4">
            <w:pPr>
              <w:widowControl w:val="0"/>
              <w:rPr>
                <w:rFonts w:ascii="Arial" w:hAnsi="Arial" w:cs="Arial"/>
                <w:sz w:val="20"/>
                <w:szCs w:val="20"/>
              </w:rPr>
            </w:pPr>
          </w:p>
        </w:tc>
        <w:tc>
          <w:tcPr>
            <w:tcW w:w="425" w:type="dxa"/>
            <w:tcMar>
              <w:top w:w="100" w:type="dxa"/>
              <w:left w:w="100" w:type="dxa"/>
              <w:bottom w:w="100" w:type="dxa"/>
              <w:right w:w="100" w:type="dxa"/>
            </w:tcMar>
          </w:tcPr>
          <w:p w14:paraId="54B859FF" w14:textId="77777777" w:rsidR="003844F2" w:rsidRPr="0040568F" w:rsidRDefault="003844F2" w:rsidP="00890BB4">
            <w:pPr>
              <w:widowControl w:val="0"/>
              <w:rPr>
                <w:rFonts w:ascii="Arial" w:hAnsi="Arial" w:cs="Arial"/>
                <w:sz w:val="20"/>
                <w:szCs w:val="20"/>
              </w:rPr>
            </w:pPr>
            <w:r w:rsidRPr="0040568F">
              <w:rPr>
                <w:rFonts w:ascii="Arial" w:hAnsi="Arial" w:cs="Arial"/>
                <w:sz w:val="20"/>
                <w:szCs w:val="20"/>
              </w:rPr>
              <w:t>26</w:t>
            </w:r>
          </w:p>
        </w:tc>
        <w:tc>
          <w:tcPr>
            <w:tcW w:w="3402" w:type="dxa"/>
            <w:tcMar>
              <w:top w:w="100" w:type="dxa"/>
              <w:left w:w="100" w:type="dxa"/>
              <w:bottom w:w="100" w:type="dxa"/>
              <w:right w:w="100" w:type="dxa"/>
            </w:tcMar>
          </w:tcPr>
          <w:p w14:paraId="3F616241" w14:textId="77777777" w:rsidR="003844F2" w:rsidRPr="0040568F" w:rsidRDefault="003844F2" w:rsidP="00890BB4">
            <w:pPr>
              <w:widowControl w:val="0"/>
              <w:rPr>
                <w:rFonts w:ascii="Arial" w:hAnsi="Arial" w:cs="Arial"/>
                <w:sz w:val="20"/>
                <w:szCs w:val="20"/>
              </w:rPr>
            </w:pPr>
            <w:r w:rsidRPr="0040568F">
              <w:rPr>
                <w:rFonts w:ascii="Arial" w:hAnsi="Arial" w:cs="Arial"/>
                <w:sz w:val="20"/>
                <w:szCs w:val="20"/>
              </w:rPr>
              <w:t>Pichochó (</w:t>
            </w:r>
            <w:r w:rsidRPr="0040568F">
              <w:rPr>
                <w:rFonts w:ascii="Arial" w:hAnsi="Arial" w:cs="Arial"/>
                <w:i/>
                <w:sz w:val="20"/>
                <w:szCs w:val="20"/>
              </w:rPr>
              <w:t>Sporophila</w:t>
            </w:r>
            <w:r w:rsidRPr="0040568F">
              <w:rPr>
                <w:rFonts w:ascii="Arial" w:hAnsi="Arial" w:cs="Arial"/>
                <w:sz w:val="20"/>
                <w:szCs w:val="20"/>
              </w:rPr>
              <w:t xml:space="preserve"> </w:t>
            </w:r>
            <w:r w:rsidRPr="0040568F">
              <w:rPr>
                <w:rFonts w:ascii="Arial" w:hAnsi="Arial" w:cs="Arial"/>
                <w:i/>
                <w:sz w:val="20"/>
                <w:szCs w:val="20"/>
              </w:rPr>
              <w:t>frontalis</w:t>
            </w:r>
            <w:r w:rsidRPr="0040568F">
              <w:rPr>
                <w:rFonts w:ascii="Arial" w:hAnsi="Arial" w:cs="Arial"/>
                <w:sz w:val="20"/>
                <w:szCs w:val="20"/>
              </w:rPr>
              <w:t>)</w:t>
            </w:r>
          </w:p>
        </w:tc>
        <w:tc>
          <w:tcPr>
            <w:tcW w:w="1276" w:type="dxa"/>
            <w:tcMar>
              <w:top w:w="100" w:type="dxa"/>
              <w:left w:w="100" w:type="dxa"/>
              <w:bottom w:w="100" w:type="dxa"/>
              <w:right w:w="100" w:type="dxa"/>
            </w:tcMar>
            <w:vAlign w:val="center"/>
          </w:tcPr>
          <w:p w14:paraId="1603308E" w14:textId="77777777" w:rsidR="003844F2" w:rsidRPr="0040568F" w:rsidRDefault="003844F2" w:rsidP="00890BB4">
            <w:pPr>
              <w:widowControl w:val="0"/>
              <w:jc w:val="center"/>
              <w:rPr>
                <w:rFonts w:ascii="Arial" w:hAnsi="Arial" w:cs="Arial"/>
                <w:sz w:val="20"/>
                <w:szCs w:val="20"/>
              </w:rPr>
            </w:pPr>
            <w:r w:rsidRPr="0040568F">
              <w:rPr>
                <w:rFonts w:ascii="Arial" w:hAnsi="Arial" w:cs="Arial"/>
                <w:sz w:val="20"/>
                <w:szCs w:val="20"/>
              </w:rPr>
              <w:t>VU</w:t>
            </w:r>
          </w:p>
        </w:tc>
        <w:tc>
          <w:tcPr>
            <w:tcW w:w="1275" w:type="dxa"/>
            <w:tcMar>
              <w:top w:w="100" w:type="dxa"/>
              <w:left w:w="100" w:type="dxa"/>
              <w:bottom w:w="100" w:type="dxa"/>
              <w:right w:w="100" w:type="dxa"/>
            </w:tcMar>
            <w:vAlign w:val="center"/>
          </w:tcPr>
          <w:p w14:paraId="136A825E" w14:textId="77777777" w:rsidR="003844F2" w:rsidRPr="0040568F" w:rsidRDefault="003844F2" w:rsidP="00890BB4">
            <w:pPr>
              <w:widowControl w:val="0"/>
              <w:jc w:val="center"/>
              <w:rPr>
                <w:rFonts w:ascii="Arial" w:hAnsi="Arial" w:cs="Arial"/>
                <w:sz w:val="20"/>
                <w:szCs w:val="20"/>
              </w:rPr>
            </w:pPr>
            <w:r w:rsidRPr="0040568F">
              <w:rPr>
                <w:rFonts w:ascii="Arial" w:hAnsi="Arial" w:cs="Arial"/>
                <w:sz w:val="20"/>
                <w:szCs w:val="20"/>
              </w:rPr>
              <w:t>VU</w:t>
            </w:r>
          </w:p>
        </w:tc>
        <w:tc>
          <w:tcPr>
            <w:tcW w:w="1482" w:type="dxa"/>
            <w:tcBorders>
              <w:right w:val="nil"/>
            </w:tcBorders>
            <w:tcMar>
              <w:top w:w="100" w:type="dxa"/>
              <w:left w:w="100" w:type="dxa"/>
              <w:bottom w:w="100" w:type="dxa"/>
              <w:right w:w="100" w:type="dxa"/>
            </w:tcMar>
            <w:vAlign w:val="center"/>
          </w:tcPr>
          <w:p w14:paraId="78180E43" w14:textId="77777777" w:rsidR="003844F2" w:rsidRPr="0040568F" w:rsidRDefault="003844F2" w:rsidP="00890BB4">
            <w:pPr>
              <w:widowControl w:val="0"/>
              <w:jc w:val="center"/>
              <w:rPr>
                <w:rFonts w:ascii="Arial" w:hAnsi="Arial" w:cs="Arial"/>
                <w:sz w:val="20"/>
                <w:szCs w:val="20"/>
              </w:rPr>
            </w:pPr>
            <w:r w:rsidRPr="0040568F">
              <w:rPr>
                <w:rFonts w:ascii="Arial" w:hAnsi="Arial" w:cs="Arial"/>
                <w:sz w:val="20"/>
                <w:szCs w:val="20"/>
              </w:rPr>
              <w:t>VU</w:t>
            </w:r>
          </w:p>
        </w:tc>
      </w:tr>
      <w:tr w:rsidR="003844F2" w:rsidRPr="00866C3B" w14:paraId="5E5E6336" w14:textId="77777777" w:rsidTr="00890BB4">
        <w:tc>
          <w:tcPr>
            <w:tcW w:w="1560" w:type="dxa"/>
            <w:vMerge/>
            <w:tcBorders>
              <w:left w:val="nil"/>
            </w:tcBorders>
            <w:tcMar>
              <w:top w:w="100" w:type="dxa"/>
              <w:left w:w="100" w:type="dxa"/>
              <w:bottom w:w="100" w:type="dxa"/>
              <w:right w:w="100" w:type="dxa"/>
            </w:tcMar>
          </w:tcPr>
          <w:p w14:paraId="5ACB41F9" w14:textId="77777777" w:rsidR="003844F2" w:rsidRPr="0040568F" w:rsidRDefault="003844F2" w:rsidP="00890BB4">
            <w:pPr>
              <w:widowControl w:val="0"/>
              <w:rPr>
                <w:rFonts w:ascii="Arial" w:hAnsi="Arial" w:cs="Arial"/>
                <w:sz w:val="20"/>
                <w:szCs w:val="20"/>
              </w:rPr>
            </w:pPr>
          </w:p>
        </w:tc>
        <w:tc>
          <w:tcPr>
            <w:tcW w:w="425" w:type="dxa"/>
            <w:tcMar>
              <w:top w:w="100" w:type="dxa"/>
              <w:left w:w="100" w:type="dxa"/>
              <w:bottom w:w="100" w:type="dxa"/>
              <w:right w:w="100" w:type="dxa"/>
            </w:tcMar>
          </w:tcPr>
          <w:p w14:paraId="42AECA85" w14:textId="77777777" w:rsidR="003844F2" w:rsidRPr="0040568F" w:rsidRDefault="003844F2" w:rsidP="00890BB4">
            <w:pPr>
              <w:widowControl w:val="0"/>
              <w:rPr>
                <w:rFonts w:ascii="Arial" w:hAnsi="Arial" w:cs="Arial"/>
                <w:sz w:val="20"/>
                <w:szCs w:val="20"/>
              </w:rPr>
            </w:pPr>
            <w:r w:rsidRPr="0040568F">
              <w:rPr>
                <w:rFonts w:ascii="Arial" w:hAnsi="Arial" w:cs="Arial"/>
                <w:sz w:val="20"/>
                <w:szCs w:val="20"/>
              </w:rPr>
              <w:t>27</w:t>
            </w:r>
          </w:p>
        </w:tc>
        <w:tc>
          <w:tcPr>
            <w:tcW w:w="3402" w:type="dxa"/>
            <w:tcMar>
              <w:top w:w="100" w:type="dxa"/>
              <w:left w:w="100" w:type="dxa"/>
              <w:bottom w:w="100" w:type="dxa"/>
              <w:right w:w="100" w:type="dxa"/>
            </w:tcMar>
          </w:tcPr>
          <w:p w14:paraId="469C1AB8" w14:textId="77777777" w:rsidR="003844F2" w:rsidRPr="0040568F" w:rsidRDefault="003844F2" w:rsidP="00890BB4">
            <w:pPr>
              <w:widowControl w:val="0"/>
              <w:rPr>
                <w:rFonts w:ascii="Arial" w:hAnsi="Arial" w:cs="Arial"/>
                <w:sz w:val="20"/>
                <w:szCs w:val="20"/>
              </w:rPr>
            </w:pPr>
            <w:r w:rsidRPr="0040568F">
              <w:rPr>
                <w:rFonts w:ascii="Arial" w:hAnsi="Arial" w:cs="Arial"/>
                <w:sz w:val="20"/>
                <w:szCs w:val="20"/>
              </w:rPr>
              <w:t>Gavião-caracoleiro (</w:t>
            </w:r>
            <w:r w:rsidRPr="0040568F">
              <w:rPr>
                <w:rFonts w:ascii="Arial" w:hAnsi="Arial" w:cs="Arial"/>
                <w:i/>
                <w:sz w:val="20"/>
                <w:szCs w:val="20"/>
              </w:rPr>
              <w:t>Chondrohierax</w:t>
            </w:r>
            <w:r w:rsidRPr="0040568F">
              <w:rPr>
                <w:rFonts w:ascii="Arial" w:hAnsi="Arial" w:cs="Arial"/>
                <w:sz w:val="20"/>
                <w:szCs w:val="20"/>
              </w:rPr>
              <w:t xml:space="preserve"> </w:t>
            </w:r>
            <w:proofErr w:type="gramStart"/>
            <w:r w:rsidRPr="0040568F">
              <w:rPr>
                <w:rFonts w:ascii="Arial" w:hAnsi="Arial" w:cs="Arial"/>
                <w:i/>
                <w:sz w:val="20"/>
                <w:szCs w:val="20"/>
              </w:rPr>
              <w:t>uncinatus</w:t>
            </w:r>
            <w:r w:rsidRPr="0040568F">
              <w:rPr>
                <w:rFonts w:ascii="Arial" w:hAnsi="Arial" w:cs="Arial"/>
                <w:sz w:val="20"/>
                <w:szCs w:val="20"/>
              </w:rPr>
              <w:t>)³</w:t>
            </w:r>
            <w:proofErr w:type="gramEnd"/>
          </w:p>
        </w:tc>
        <w:tc>
          <w:tcPr>
            <w:tcW w:w="1276" w:type="dxa"/>
            <w:tcMar>
              <w:top w:w="100" w:type="dxa"/>
              <w:left w:w="100" w:type="dxa"/>
              <w:bottom w:w="100" w:type="dxa"/>
              <w:right w:w="100" w:type="dxa"/>
            </w:tcMar>
            <w:vAlign w:val="center"/>
          </w:tcPr>
          <w:p w14:paraId="6DB9ECD7" w14:textId="77777777" w:rsidR="003844F2" w:rsidRPr="0040568F" w:rsidRDefault="003844F2" w:rsidP="00890BB4">
            <w:pPr>
              <w:widowControl w:val="0"/>
              <w:jc w:val="center"/>
              <w:rPr>
                <w:rFonts w:ascii="Arial" w:hAnsi="Arial" w:cs="Arial"/>
                <w:sz w:val="20"/>
                <w:szCs w:val="20"/>
              </w:rPr>
            </w:pPr>
            <w:r w:rsidRPr="0040568F">
              <w:rPr>
                <w:rFonts w:ascii="Arial" w:hAnsi="Arial" w:cs="Arial"/>
                <w:sz w:val="20"/>
                <w:szCs w:val="20"/>
              </w:rPr>
              <w:t>VU</w:t>
            </w:r>
          </w:p>
        </w:tc>
        <w:tc>
          <w:tcPr>
            <w:tcW w:w="1275" w:type="dxa"/>
            <w:tcMar>
              <w:top w:w="100" w:type="dxa"/>
              <w:left w:w="100" w:type="dxa"/>
              <w:bottom w:w="100" w:type="dxa"/>
              <w:right w:w="100" w:type="dxa"/>
            </w:tcMar>
            <w:vAlign w:val="center"/>
          </w:tcPr>
          <w:p w14:paraId="10BFF8CF" w14:textId="77777777" w:rsidR="003844F2" w:rsidRPr="0040568F" w:rsidRDefault="003844F2" w:rsidP="00890BB4">
            <w:pPr>
              <w:widowControl w:val="0"/>
              <w:jc w:val="center"/>
              <w:rPr>
                <w:rFonts w:ascii="Arial" w:hAnsi="Arial" w:cs="Arial"/>
                <w:sz w:val="20"/>
                <w:szCs w:val="20"/>
              </w:rPr>
            </w:pPr>
            <w:r w:rsidRPr="0040568F">
              <w:rPr>
                <w:rFonts w:ascii="Arial" w:hAnsi="Arial" w:cs="Arial"/>
                <w:sz w:val="20"/>
                <w:szCs w:val="20"/>
              </w:rPr>
              <w:t>-</w:t>
            </w:r>
          </w:p>
        </w:tc>
        <w:tc>
          <w:tcPr>
            <w:tcW w:w="1482" w:type="dxa"/>
            <w:tcBorders>
              <w:right w:val="nil"/>
            </w:tcBorders>
            <w:tcMar>
              <w:top w:w="100" w:type="dxa"/>
              <w:left w:w="100" w:type="dxa"/>
              <w:bottom w:w="100" w:type="dxa"/>
              <w:right w:w="100" w:type="dxa"/>
            </w:tcMar>
            <w:vAlign w:val="center"/>
          </w:tcPr>
          <w:p w14:paraId="2FB8C4B0" w14:textId="77777777" w:rsidR="003844F2" w:rsidRPr="0040568F" w:rsidRDefault="003844F2" w:rsidP="00890BB4">
            <w:pPr>
              <w:widowControl w:val="0"/>
              <w:jc w:val="center"/>
              <w:rPr>
                <w:rFonts w:ascii="Arial" w:hAnsi="Arial" w:cs="Arial"/>
                <w:sz w:val="20"/>
                <w:szCs w:val="20"/>
              </w:rPr>
            </w:pPr>
            <w:r w:rsidRPr="0040568F">
              <w:rPr>
                <w:rFonts w:ascii="Arial" w:hAnsi="Arial" w:cs="Arial"/>
                <w:sz w:val="20"/>
                <w:szCs w:val="20"/>
              </w:rPr>
              <w:t>LC</w:t>
            </w:r>
          </w:p>
        </w:tc>
      </w:tr>
      <w:tr w:rsidR="003844F2" w:rsidRPr="00866C3B" w14:paraId="02FA2D5C" w14:textId="77777777" w:rsidTr="00890BB4">
        <w:tc>
          <w:tcPr>
            <w:tcW w:w="1560" w:type="dxa"/>
            <w:vMerge/>
            <w:tcBorders>
              <w:left w:val="nil"/>
            </w:tcBorders>
            <w:tcMar>
              <w:top w:w="100" w:type="dxa"/>
              <w:left w:w="100" w:type="dxa"/>
              <w:bottom w:w="100" w:type="dxa"/>
              <w:right w:w="100" w:type="dxa"/>
            </w:tcMar>
          </w:tcPr>
          <w:p w14:paraId="6610EF33" w14:textId="77777777" w:rsidR="003844F2" w:rsidRPr="0040568F" w:rsidRDefault="003844F2" w:rsidP="00890BB4">
            <w:pPr>
              <w:widowControl w:val="0"/>
              <w:rPr>
                <w:rFonts w:ascii="Arial" w:hAnsi="Arial" w:cs="Arial"/>
                <w:sz w:val="20"/>
                <w:szCs w:val="20"/>
              </w:rPr>
            </w:pPr>
          </w:p>
        </w:tc>
        <w:tc>
          <w:tcPr>
            <w:tcW w:w="425" w:type="dxa"/>
            <w:tcBorders>
              <w:bottom w:val="single" w:sz="4" w:space="0" w:color="auto"/>
            </w:tcBorders>
            <w:tcMar>
              <w:top w:w="100" w:type="dxa"/>
              <w:left w:w="100" w:type="dxa"/>
              <w:bottom w:w="100" w:type="dxa"/>
              <w:right w:w="100" w:type="dxa"/>
            </w:tcMar>
          </w:tcPr>
          <w:p w14:paraId="32B5568A" w14:textId="77777777" w:rsidR="003844F2" w:rsidRPr="0040568F" w:rsidRDefault="003844F2" w:rsidP="00890BB4">
            <w:pPr>
              <w:widowControl w:val="0"/>
              <w:rPr>
                <w:rFonts w:ascii="Arial" w:hAnsi="Arial" w:cs="Arial"/>
                <w:sz w:val="20"/>
                <w:szCs w:val="20"/>
              </w:rPr>
            </w:pPr>
            <w:r w:rsidRPr="0040568F">
              <w:rPr>
                <w:rFonts w:ascii="Arial" w:hAnsi="Arial" w:cs="Arial"/>
                <w:sz w:val="20"/>
                <w:szCs w:val="20"/>
              </w:rPr>
              <w:t>28</w:t>
            </w:r>
          </w:p>
        </w:tc>
        <w:tc>
          <w:tcPr>
            <w:tcW w:w="3402" w:type="dxa"/>
            <w:tcBorders>
              <w:bottom w:val="single" w:sz="4" w:space="0" w:color="auto"/>
            </w:tcBorders>
            <w:tcMar>
              <w:top w:w="100" w:type="dxa"/>
              <w:left w:w="100" w:type="dxa"/>
              <w:bottom w:w="100" w:type="dxa"/>
              <w:right w:w="100" w:type="dxa"/>
            </w:tcMar>
          </w:tcPr>
          <w:p w14:paraId="71C5ABE5" w14:textId="77777777" w:rsidR="003844F2" w:rsidRPr="0040568F" w:rsidRDefault="003844F2" w:rsidP="00890BB4">
            <w:pPr>
              <w:widowControl w:val="0"/>
              <w:rPr>
                <w:rFonts w:ascii="Arial" w:hAnsi="Arial" w:cs="Arial"/>
                <w:sz w:val="20"/>
                <w:szCs w:val="20"/>
              </w:rPr>
            </w:pPr>
            <w:r w:rsidRPr="0040568F">
              <w:rPr>
                <w:rFonts w:ascii="Arial" w:hAnsi="Arial" w:cs="Arial"/>
                <w:sz w:val="20"/>
                <w:szCs w:val="20"/>
              </w:rPr>
              <w:t>Guará (</w:t>
            </w:r>
            <w:r w:rsidRPr="0040568F">
              <w:rPr>
                <w:rFonts w:ascii="Arial" w:hAnsi="Arial" w:cs="Arial"/>
                <w:i/>
                <w:sz w:val="20"/>
                <w:szCs w:val="20"/>
              </w:rPr>
              <w:t>Eudocimus</w:t>
            </w:r>
            <w:r w:rsidRPr="0040568F">
              <w:rPr>
                <w:rFonts w:ascii="Arial" w:hAnsi="Arial" w:cs="Arial"/>
                <w:sz w:val="20"/>
                <w:szCs w:val="20"/>
              </w:rPr>
              <w:t xml:space="preserve"> </w:t>
            </w:r>
            <w:proofErr w:type="gramStart"/>
            <w:r w:rsidRPr="0040568F">
              <w:rPr>
                <w:rFonts w:ascii="Arial" w:hAnsi="Arial" w:cs="Arial"/>
                <w:i/>
                <w:sz w:val="20"/>
                <w:szCs w:val="20"/>
              </w:rPr>
              <w:t>ruber</w:t>
            </w:r>
            <w:r w:rsidRPr="0040568F">
              <w:rPr>
                <w:rFonts w:ascii="Arial" w:hAnsi="Arial" w:cs="Arial"/>
                <w:sz w:val="20"/>
                <w:szCs w:val="20"/>
              </w:rPr>
              <w:t>)</w:t>
            </w:r>
            <w:r w:rsidRPr="0040568F">
              <w:rPr>
                <w:rFonts w:ascii="Phosphate Inline" w:hAnsi="Phosphate Inline" w:cs="Phosphate Inline"/>
                <w:sz w:val="20"/>
                <w:szCs w:val="20"/>
              </w:rPr>
              <w:t>⁴</w:t>
            </w:r>
            <w:proofErr w:type="gramEnd"/>
          </w:p>
        </w:tc>
        <w:tc>
          <w:tcPr>
            <w:tcW w:w="1276" w:type="dxa"/>
            <w:tcBorders>
              <w:bottom w:val="single" w:sz="4" w:space="0" w:color="auto"/>
            </w:tcBorders>
            <w:tcMar>
              <w:top w:w="100" w:type="dxa"/>
              <w:left w:w="100" w:type="dxa"/>
              <w:bottom w:w="100" w:type="dxa"/>
              <w:right w:w="100" w:type="dxa"/>
            </w:tcMar>
            <w:vAlign w:val="center"/>
          </w:tcPr>
          <w:p w14:paraId="47606022" w14:textId="77777777" w:rsidR="003844F2" w:rsidRPr="0040568F" w:rsidRDefault="003844F2" w:rsidP="00890BB4">
            <w:pPr>
              <w:widowControl w:val="0"/>
              <w:jc w:val="center"/>
              <w:rPr>
                <w:rFonts w:ascii="Arial" w:hAnsi="Arial" w:cs="Arial"/>
                <w:sz w:val="20"/>
                <w:szCs w:val="20"/>
              </w:rPr>
            </w:pPr>
            <w:r w:rsidRPr="0040568F">
              <w:rPr>
                <w:rFonts w:ascii="Arial" w:hAnsi="Arial" w:cs="Arial"/>
                <w:sz w:val="20"/>
                <w:szCs w:val="20"/>
              </w:rPr>
              <w:t>CR</w:t>
            </w:r>
          </w:p>
        </w:tc>
        <w:tc>
          <w:tcPr>
            <w:tcW w:w="1275" w:type="dxa"/>
            <w:tcBorders>
              <w:bottom w:val="single" w:sz="4" w:space="0" w:color="auto"/>
            </w:tcBorders>
            <w:tcMar>
              <w:top w:w="100" w:type="dxa"/>
              <w:left w:w="100" w:type="dxa"/>
              <w:bottom w:w="100" w:type="dxa"/>
              <w:right w:w="100" w:type="dxa"/>
            </w:tcMar>
            <w:vAlign w:val="center"/>
          </w:tcPr>
          <w:p w14:paraId="5754E093" w14:textId="77777777" w:rsidR="003844F2" w:rsidRPr="0040568F" w:rsidRDefault="003844F2" w:rsidP="00890BB4">
            <w:pPr>
              <w:widowControl w:val="0"/>
              <w:jc w:val="center"/>
              <w:rPr>
                <w:rFonts w:ascii="Arial" w:hAnsi="Arial" w:cs="Arial"/>
                <w:sz w:val="20"/>
                <w:szCs w:val="20"/>
              </w:rPr>
            </w:pPr>
            <w:r w:rsidRPr="0040568F">
              <w:rPr>
                <w:rFonts w:ascii="Arial" w:hAnsi="Arial" w:cs="Arial"/>
                <w:sz w:val="20"/>
                <w:szCs w:val="20"/>
              </w:rPr>
              <w:t>-</w:t>
            </w:r>
          </w:p>
        </w:tc>
        <w:tc>
          <w:tcPr>
            <w:tcW w:w="1482" w:type="dxa"/>
            <w:tcBorders>
              <w:bottom w:val="single" w:sz="4" w:space="0" w:color="auto"/>
              <w:right w:val="nil"/>
            </w:tcBorders>
            <w:tcMar>
              <w:top w:w="100" w:type="dxa"/>
              <w:left w:w="100" w:type="dxa"/>
              <w:bottom w:w="100" w:type="dxa"/>
              <w:right w:w="100" w:type="dxa"/>
            </w:tcMar>
            <w:vAlign w:val="center"/>
          </w:tcPr>
          <w:p w14:paraId="6E385AA4" w14:textId="77777777" w:rsidR="003844F2" w:rsidRPr="0040568F" w:rsidRDefault="003844F2" w:rsidP="00890BB4">
            <w:pPr>
              <w:widowControl w:val="0"/>
              <w:jc w:val="center"/>
              <w:rPr>
                <w:rFonts w:ascii="Arial" w:hAnsi="Arial" w:cs="Arial"/>
                <w:sz w:val="20"/>
                <w:szCs w:val="20"/>
              </w:rPr>
            </w:pPr>
            <w:r w:rsidRPr="0040568F">
              <w:rPr>
                <w:rFonts w:ascii="Arial" w:hAnsi="Arial" w:cs="Arial"/>
                <w:sz w:val="20"/>
                <w:szCs w:val="20"/>
              </w:rPr>
              <w:t>LC</w:t>
            </w:r>
          </w:p>
        </w:tc>
      </w:tr>
      <w:tr w:rsidR="003844F2" w:rsidRPr="00866C3B" w14:paraId="1E9A10B9" w14:textId="77777777" w:rsidTr="00890BB4">
        <w:tc>
          <w:tcPr>
            <w:tcW w:w="1560" w:type="dxa"/>
            <w:vMerge/>
            <w:tcBorders>
              <w:left w:val="nil"/>
              <w:right w:val="single" w:sz="4" w:space="0" w:color="auto"/>
            </w:tcBorders>
            <w:tcMar>
              <w:top w:w="100" w:type="dxa"/>
              <w:left w:w="100" w:type="dxa"/>
              <w:bottom w:w="100" w:type="dxa"/>
              <w:right w:w="100" w:type="dxa"/>
            </w:tcMar>
          </w:tcPr>
          <w:p w14:paraId="52AAC590" w14:textId="77777777" w:rsidR="003844F2" w:rsidRPr="0040568F" w:rsidRDefault="003844F2" w:rsidP="00890BB4">
            <w:pPr>
              <w:widowControl w:val="0"/>
              <w:rPr>
                <w:rFonts w:ascii="Arial" w:hAnsi="Arial" w:cs="Arial"/>
                <w:sz w:val="20"/>
                <w:szCs w:val="20"/>
              </w:rPr>
            </w:pPr>
          </w:p>
        </w:tc>
        <w:tc>
          <w:tcPr>
            <w:tcW w:w="425" w:type="dxa"/>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tcPr>
          <w:p w14:paraId="7C6A066B" w14:textId="77777777" w:rsidR="003844F2" w:rsidRPr="0040568F" w:rsidRDefault="003844F2" w:rsidP="00890BB4">
            <w:pPr>
              <w:widowControl w:val="0"/>
              <w:rPr>
                <w:rFonts w:ascii="Arial" w:hAnsi="Arial" w:cs="Arial"/>
                <w:sz w:val="20"/>
                <w:szCs w:val="20"/>
              </w:rPr>
            </w:pPr>
            <w:r w:rsidRPr="0040568F">
              <w:rPr>
                <w:rFonts w:ascii="Arial" w:hAnsi="Arial" w:cs="Arial"/>
                <w:sz w:val="20"/>
                <w:szCs w:val="20"/>
              </w:rPr>
              <w:t>29</w:t>
            </w:r>
          </w:p>
        </w:tc>
        <w:tc>
          <w:tcPr>
            <w:tcW w:w="3402" w:type="dxa"/>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tcPr>
          <w:p w14:paraId="0A85374D" w14:textId="77777777" w:rsidR="003844F2" w:rsidRPr="0040568F" w:rsidRDefault="003844F2" w:rsidP="00890BB4">
            <w:pPr>
              <w:widowControl w:val="0"/>
              <w:rPr>
                <w:rFonts w:ascii="Arial" w:hAnsi="Arial" w:cs="Arial"/>
                <w:sz w:val="20"/>
                <w:szCs w:val="20"/>
              </w:rPr>
            </w:pPr>
            <w:r w:rsidRPr="0040568F">
              <w:rPr>
                <w:rFonts w:ascii="Arial" w:hAnsi="Arial" w:cs="Arial"/>
                <w:sz w:val="20"/>
                <w:szCs w:val="20"/>
              </w:rPr>
              <w:t>Jacutinga (</w:t>
            </w:r>
            <w:r w:rsidRPr="0040568F">
              <w:rPr>
                <w:rFonts w:ascii="Arial" w:hAnsi="Arial" w:cs="Arial"/>
                <w:i/>
                <w:sz w:val="20"/>
                <w:szCs w:val="20"/>
              </w:rPr>
              <w:t>Pipile</w:t>
            </w:r>
            <w:r w:rsidRPr="0040568F">
              <w:rPr>
                <w:rFonts w:ascii="Arial" w:hAnsi="Arial" w:cs="Arial"/>
                <w:sz w:val="20"/>
                <w:szCs w:val="20"/>
              </w:rPr>
              <w:t xml:space="preserve"> </w:t>
            </w:r>
            <w:r w:rsidRPr="0040568F">
              <w:rPr>
                <w:rFonts w:ascii="Arial" w:hAnsi="Arial" w:cs="Arial"/>
                <w:i/>
                <w:sz w:val="20"/>
                <w:szCs w:val="20"/>
              </w:rPr>
              <w:t>jacutinga</w:t>
            </w:r>
            <w:r w:rsidRPr="0040568F">
              <w:rPr>
                <w:rFonts w:ascii="Arial" w:hAnsi="Arial" w:cs="Arial"/>
                <w:sz w:val="20"/>
                <w:szCs w:val="20"/>
              </w:rPr>
              <w:t>)</w:t>
            </w:r>
          </w:p>
        </w:tc>
        <w:tc>
          <w:tcPr>
            <w:tcW w:w="1276" w:type="dxa"/>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vAlign w:val="center"/>
          </w:tcPr>
          <w:p w14:paraId="33A74556" w14:textId="77777777" w:rsidR="003844F2" w:rsidRPr="0040568F" w:rsidRDefault="003844F2" w:rsidP="00890BB4">
            <w:pPr>
              <w:widowControl w:val="0"/>
              <w:jc w:val="center"/>
              <w:rPr>
                <w:rFonts w:ascii="Arial" w:hAnsi="Arial" w:cs="Arial"/>
                <w:sz w:val="20"/>
                <w:szCs w:val="20"/>
              </w:rPr>
            </w:pPr>
            <w:r w:rsidRPr="0040568F">
              <w:rPr>
                <w:rFonts w:ascii="Arial" w:hAnsi="Arial" w:cs="Arial"/>
                <w:sz w:val="20"/>
                <w:szCs w:val="20"/>
              </w:rPr>
              <w:t>EN</w:t>
            </w:r>
          </w:p>
        </w:tc>
        <w:tc>
          <w:tcPr>
            <w:tcW w:w="1275" w:type="dxa"/>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vAlign w:val="center"/>
          </w:tcPr>
          <w:p w14:paraId="331BCF35" w14:textId="77777777" w:rsidR="003844F2" w:rsidRPr="0040568F" w:rsidRDefault="003844F2" w:rsidP="00890BB4">
            <w:pPr>
              <w:widowControl w:val="0"/>
              <w:jc w:val="center"/>
              <w:rPr>
                <w:rFonts w:ascii="Arial" w:hAnsi="Arial" w:cs="Arial"/>
                <w:sz w:val="20"/>
                <w:szCs w:val="20"/>
              </w:rPr>
            </w:pPr>
            <w:r w:rsidRPr="0040568F">
              <w:rPr>
                <w:rFonts w:ascii="Arial" w:hAnsi="Arial" w:cs="Arial"/>
                <w:sz w:val="20"/>
                <w:szCs w:val="20"/>
              </w:rPr>
              <w:t>EN</w:t>
            </w:r>
          </w:p>
        </w:tc>
        <w:tc>
          <w:tcPr>
            <w:tcW w:w="1482" w:type="dxa"/>
            <w:tcBorders>
              <w:top w:val="single" w:sz="4" w:space="0" w:color="auto"/>
              <w:left w:val="single" w:sz="4" w:space="0" w:color="auto"/>
              <w:bottom w:val="single" w:sz="4" w:space="0" w:color="auto"/>
              <w:right w:val="nil"/>
            </w:tcBorders>
            <w:tcMar>
              <w:top w:w="100" w:type="dxa"/>
              <w:left w:w="100" w:type="dxa"/>
              <w:bottom w:w="100" w:type="dxa"/>
              <w:right w:w="100" w:type="dxa"/>
            </w:tcMar>
            <w:vAlign w:val="center"/>
          </w:tcPr>
          <w:p w14:paraId="4CE8EB5C" w14:textId="77777777" w:rsidR="003844F2" w:rsidRPr="0040568F" w:rsidRDefault="003844F2" w:rsidP="00890BB4">
            <w:pPr>
              <w:widowControl w:val="0"/>
              <w:jc w:val="center"/>
              <w:rPr>
                <w:rFonts w:ascii="Arial" w:hAnsi="Arial" w:cs="Arial"/>
                <w:sz w:val="20"/>
                <w:szCs w:val="20"/>
              </w:rPr>
            </w:pPr>
            <w:r w:rsidRPr="0040568F">
              <w:rPr>
                <w:rFonts w:ascii="Arial" w:hAnsi="Arial" w:cs="Arial"/>
                <w:sz w:val="20"/>
                <w:szCs w:val="20"/>
              </w:rPr>
              <w:t>EN</w:t>
            </w:r>
          </w:p>
        </w:tc>
      </w:tr>
      <w:tr w:rsidR="003844F2" w:rsidRPr="00866C3B" w14:paraId="56966836" w14:textId="77777777" w:rsidTr="00890BB4">
        <w:tc>
          <w:tcPr>
            <w:tcW w:w="1560" w:type="dxa"/>
            <w:vMerge/>
            <w:tcBorders>
              <w:left w:val="nil"/>
              <w:right w:val="single" w:sz="4" w:space="0" w:color="auto"/>
            </w:tcBorders>
            <w:tcMar>
              <w:top w:w="100" w:type="dxa"/>
              <w:left w:w="100" w:type="dxa"/>
              <w:bottom w:w="100" w:type="dxa"/>
              <w:right w:w="100" w:type="dxa"/>
            </w:tcMar>
          </w:tcPr>
          <w:p w14:paraId="17805D0E" w14:textId="77777777" w:rsidR="003844F2" w:rsidRPr="0040568F" w:rsidRDefault="003844F2" w:rsidP="00890BB4">
            <w:pPr>
              <w:widowControl w:val="0"/>
              <w:rPr>
                <w:rFonts w:ascii="Arial" w:hAnsi="Arial" w:cs="Arial"/>
                <w:sz w:val="20"/>
                <w:szCs w:val="20"/>
              </w:rPr>
            </w:pPr>
          </w:p>
        </w:tc>
        <w:tc>
          <w:tcPr>
            <w:tcW w:w="425" w:type="dxa"/>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tcPr>
          <w:p w14:paraId="327E9F61" w14:textId="77777777" w:rsidR="003844F2" w:rsidRPr="0040568F" w:rsidRDefault="003844F2" w:rsidP="00890BB4">
            <w:pPr>
              <w:widowControl w:val="0"/>
              <w:rPr>
                <w:rFonts w:ascii="Arial" w:hAnsi="Arial" w:cs="Arial"/>
                <w:sz w:val="20"/>
                <w:szCs w:val="20"/>
              </w:rPr>
            </w:pPr>
            <w:r w:rsidRPr="0040568F">
              <w:rPr>
                <w:rFonts w:ascii="Arial" w:hAnsi="Arial" w:cs="Arial"/>
                <w:sz w:val="20"/>
                <w:szCs w:val="20"/>
              </w:rPr>
              <w:t>30</w:t>
            </w:r>
          </w:p>
        </w:tc>
        <w:tc>
          <w:tcPr>
            <w:tcW w:w="3402" w:type="dxa"/>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tcPr>
          <w:p w14:paraId="3EB5160B" w14:textId="77777777" w:rsidR="003844F2" w:rsidRPr="0040568F" w:rsidRDefault="003844F2" w:rsidP="00890BB4">
            <w:pPr>
              <w:widowControl w:val="0"/>
              <w:rPr>
                <w:rFonts w:ascii="Arial" w:hAnsi="Arial" w:cs="Arial"/>
                <w:sz w:val="20"/>
                <w:szCs w:val="20"/>
              </w:rPr>
            </w:pPr>
            <w:r w:rsidRPr="0040568F">
              <w:rPr>
                <w:rFonts w:ascii="Arial" w:hAnsi="Arial" w:cs="Arial"/>
                <w:sz w:val="20"/>
                <w:szCs w:val="20"/>
              </w:rPr>
              <w:t>Socó-boi-escuro (</w:t>
            </w:r>
            <w:r w:rsidRPr="0040568F">
              <w:rPr>
                <w:rFonts w:ascii="Arial" w:hAnsi="Arial" w:cs="Arial"/>
                <w:i/>
                <w:sz w:val="20"/>
                <w:szCs w:val="20"/>
              </w:rPr>
              <w:t>Tigrisoma</w:t>
            </w:r>
            <w:r w:rsidRPr="0040568F">
              <w:rPr>
                <w:rFonts w:ascii="Arial" w:hAnsi="Arial" w:cs="Arial"/>
                <w:sz w:val="20"/>
                <w:szCs w:val="20"/>
              </w:rPr>
              <w:t xml:space="preserve"> </w:t>
            </w:r>
            <w:r w:rsidRPr="0040568F">
              <w:rPr>
                <w:rFonts w:ascii="Arial" w:hAnsi="Arial" w:cs="Arial"/>
                <w:i/>
                <w:sz w:val="20"/>
                <w:szCs w:val="20"/>
              </w:rPr>
              <w:t>fasciatum</w:t>
            </w:r>
            <w:r w:rsidRPr="0040568F">
              <w:rPr>
                <w:rFonts w:ascii="Arial" w:hAnsi="Arial" w:cs="Arial"/>
                <w:sz w:val="20"/>
                <w:szCs w:val="20"/>
              </w:rPr>
              <w:t>)</w:t>
            </w:r>
          </w:p>
        </w:tc>
        <w:tc>
          <w:tcPr>
            <w:tcW w:w="1276" w:type="dxa"/>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vAlign w:val="center"/>
          </w:tcPr>
          <w:p w14:paraId="441B7A9D" w14:textId="77777777" w:rsidR="003844F2" w:rsidRPr="0040568F" w:rsidRDefault="003844F2" w:rsidP="00890BB4">
            <w:pPr>
              <w:widowControl w:val="0"/>
              <w:jc w:val="center"/>
              <w:rPr>
                <w:rFonts w:ascii="Arial" w:hAnsi="Arial" w:cs="Arial"/>
                <w:sz w:val="20"/>
                <w:szCs w:val="20"/>
              </w:rPr>
            </w:pPr>
            <w:r w:rsidRPr="0040568F">
              <w:rPr>
                <w:rFonts w:ascii="Arial" w:hAnsi="Arial" w:cs="Arial"/>
                <w:sz w:val="20"/>
                <w:szCs w:val="20"/>
              </w:rPr>
              <w:t>EN</w:t>
            </w:r>
          </w:p>
        </w:tc>
        <w:tc>
          <w:tcPr>
            <w:tcW w:w="1275" w:type="dxa"/>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vAlign w:val="center"/>
          </w:tcPr>
          <w:p w14:paraId="6D3BB1F9" w14:textId="77777777" w:rsidR="003844F2" w:rsidRPr="0040568F" w:rsidRDefault="003844F2" w:rsidP="00890BB4">
            <w:pPr>
              <w:widowControl w:val="0"/>
              <w:jc w:val="center"/>
              <w:rPr>
                <w:rFonts w:ascii="Arial" w:hAnsi="Arial" w:cs="Arial"/>
                <w:sz w:val="20"/>
                <w:szCs w:val="20"/>
              </w:rPr>
            </w:pPr>
            <w:r w:rsidRPr="0040568F">
              <w:rPr>
                <w:rFonts w:ascii="Arial" w:hAnsi="Arial" w:cs="Arial"/>
                <w:sz w:val="20"/>
                <w:szCs w:val="20"/>
              </w:rPr>
              <w:t>VU</w:t>
            </w:r>
          </w:p>
        </w:tc>
        <w:tc>
          <w:tcPr>
            <w:tcW w:w="1482" w:type="dxa"/>
            <w:tcBorders>
              <w:top w:val="single" w:sz="4" w:space="0" w:color="auto"/>
              <w:left w:val="single" w:sz="4" w:space="0" w:color="auto"/>
              <w:bottom w:val="single" w:sz="4" w:space="0" w:color="auto"/>
              <w:right w:val="nil"/>
            </w:tcBorders>
            <w:tcMar>
              <w:top w:w="100" w:type="dxa"/>
              <w:left w:w="100" w:type="dxa"/>
              <w:bottom w:w="100" w:type="dxa"/>
              <w:right w:w="100" w:type="dxa"/>
            </w:tcMar>
            <w:vAlign w:val="center"/>
          </w:tcPr>
          <w:p w14:paraId="26278E9A" w14:textId="77777777" w:rsidR="003844F2" w:rsidRPr="0040568F" w:rsidRDefault="003844F2" w:rsidP="00890BB4">
            <w:pPr>
              <w:widowControl w:val="0"/>
              <w:jc w:val="center"/>
              <w:rPr>
                <w:rFonts w:ascii="Arial" w:hAnsi="Arial" w:cs="Arial"/>
                <w:sz w:val="20"/>
                <w:szCs w:val="20"/>
              </w:rPr>
            </w:pPr>
            <w:r w:rsidRPr="0040568F">
              <w:rPr>
                <w:rFonts w:ascii="Arial" w:hAnsi="Arial" w:cs="Arial"/>
                <w:sz w:val="20"/>
                <w:szCs w:val="20"/>
              </w:rPr>
              <w:t>LC</w:t>
            </w:r>
          </w:p>
        </w:tc>
      </w:tr>
      <w:tr w:rsidR="003844F2" w:rsidRPr="00866C3B" w14:paraId="0431DA16" w14:textId="77777777" w:rsidTr="00890BB4">
        <w:tc>
          <w:tcPr>
            <w:tcW w:w="1560" w:type="dxa"/>
            <w:vMerge/>
            <w:tcBorders>
              <w:left w:val="nil"/>
              <w:right w:val="single" w:sz="4" w:space="0" w:color="auto"/>
            </w:tcBorders>
            <w:tcMar>
              <w:top w:w="100" w:type="dxa"/>
              <w:left w:w="100" w:type="dxa"/>
              <w:bottom w:w="100" w:type="dxa"/>
              <w:right w:w="100" w:type="dxa"/>
            </w:tcMar>
          </w:tcPr>
          <w:p w14:paraId="6328B748" w14:textId="77777777" w:rsidR="003844F2" w:rsidRPr="0040568F" w:rsidRDefault="003844F2" w:rsidP="00890BB4">
            <w:pPr>
              <w:widowControl w:val="0"/>
              <w:rPr>
                <w:rFonts w:ascii="Arial" w:hAnsi="Arial" w:cs="Arial"/>
                <w:sz w:val="20"/>
                <w:szCs w:val="20"/>
              </w:rPr>
            </w:pPr>
          </w:p>
        </w:tc>
        <w:tc>
          <w:tcPr>
            <w:tcW w:w="425" w:type="dxa"/>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tcPr>
          <w:p w14:paraId="2C0C32EE" w14:textId="77777777" w:rsidR="003844F2" w:rsidRPr="0040568F" w:rsidRDefault="003844F2" w:rsidP="00890BB4">
            <w:pPr>
              <w:widowControl w:val="0"/>
              <w:rPr>
                <w:rFonts w:ascii="Arial" w:hAnsi="Arial" w:cs="Arial"/>
                <w:sz w:val="20"/>
                <w:szCs w:val="20"/>
              </w:rPr>
            </w:pPr>
            <w:r w:rsidRPr="0040568F">
              <w:rPr>
                <w:rFonts w:ascii="Arial" w:hAnsi="Arial" w:cs="Arial"/>
                <w:sz w:val="20"/>
                <w:szCs w:val="20"/>
              </w:rPr>
              <w:t>31</w:t>
            </w:r>
          </w:p>
        </w:tc>
        <w:tc>
          <w:tcPr>
            <w:tcW w:w="3402" w:type="dxa"/>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tcPr>
          <w:p w14:paraId="6B0A8BE8" w14:textId="77777777" w:rsidR="003844F2" w:rsidRPr="0040568F" w:rsidRDefault="003844F2" w:rsidP="00890BB4">
            <w:pPr>
              <w:widowControl w:val="0"/>
              <w:rPr>
                <w:rFonts w:ascii="Arial" w:hAnsi="Arial" w:cs="Arial"/>
                <w:sz w:val="20"/>
                <w:szCs w:val="20"/>
              </w:rPr>
            </w:pPr>
            <w:r w:rsidRPr="0040568F">
              <w:rPr>
                <w:rFonts w:ascii="Arial" w:hAnsi="Arial" w:cs="Arial"/>
                <w:sz w:val="20"/>
                <w:szCs w:val="20"/>
              </w:rPr>
              <w:t>Pararu-espelho (</w:t>
            </w:r>
            <w:r w:rsidRPr="0040568F">
              <w:rPr>
                <w:rFonts w:ascii="Arial" w:hAnsi="Arial" w:cs="Arial"/>
                <w:i/>
                <w:sz w:val="20"/>
                <w:szCs w:val="20"/>
              </w:rPr>
              <w:t>Claravis</w:t>
            </w:r>
            <w:r w:rsidRPr="0040568F">
              <w:rPr>
                <w:rFonts w:ascii="Arial" w:hAnsi="Arial" w:cs="Arial"/>
                <w:sz w:val="20"/>
                <w:szCs w:val="20"/>
              </w:rPr>
              <w:t xml:space="preserve"> </w:t>
            </w:r>
            <w:r w:rsidRPr="0040568F">
              <w:rPr>
                <w:rFonts w:ascii="Arial" w:hAnsi="Arial" w:cs="Arial"/>
                <w:i/>
                <w:sz w:val="20"/>
                <w:szCs w:val="20"/>
              </w:rPr>
              <w:t>godefrida</w:t>
            </w:r>
            <w:r w:rsidRPr="0040568F">
              <w:rPr>
                <w:rFonts w:ascii="Arial" w:hAnsi="Arial" w:cs="Arial"/>
                <w:sz w:val="20"/>
                <w:szCs w:val="20"/>
              </w:rPr>
              <w:t>)</w:t>
            </w:r>
          </w:p>
        </w:tc>
        <w:tc>
          <w:tcPr>
            <w:tcW w:w="1276" w:type="dxa"/>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vAlign w:val="center"/>
          </w:tcPr>
          <w:p w14:paraId="0EA62D02" w14:textId="77777777" w:rsidR="003844F2" w:rsidRPr="0040568F" w:rsidRDefault="003844F2" w:rsidP="00890BB4">
            <w:pPr>
              <w:widowControl w:val="0"/>
              <w:jc w:val="center"/>
              <w:rPr>
                <w:rFonts w:ascii="Arial" w:hAnsi="Arial" w:cs="Arial"/>
                <w:sz w:val="20"/>
                <w:szCs w:val="20"/>
              </w:rPr>
            </w:pPr>
            <w:r w:rsidRPr="0040568F">
              <w:rPr>
                <w:rFonts w:ascii="Arial" w:hAnsi="Arial" w:cs="Arial"/>
                <w:sz w:val="20"/>
                <w:szCs w:val="20"/>
              </w:rPr>
              <w:t>CR</w:t>
            </w:r>
          </w:p>
        </w:tc>
        <w:tc>
          <w:tcPr>
            <w:tcW w:w="1275" w:type="dxa"/>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vAlign w:val="center"/>
          </w:tcPr>
          <w:p w14:paraId="18196498" w14:textId="77777777" w:rsidR="003844F2" w:rsidRPr="0040568F" w:rsidRDefault="003844F2" w:rsidP="00890BB4">
            <w:pPr>
              <w:widowControl w:val="0"/>
              <w:jc w:val="center"/>
              <w:rPr>
                <w:rFonts w:ascii="Arial" w:hAnsi="Arial" w:cs="Arial"/>
                <w:sz w:val="20"/>
                <w:szCs w:val="20"/>
              </w:rPr>
            </w:pPr>
            <w:r w:rsidRPr="0040568F">
              <w:rPr>
                <w:rFonts w:ascii="Arial" w:hAnsi="Arial" w:cs="Arial"/>
                <w:sz w:val="20"/>
                <w:szCs w:val="20"/>
              </w:rPr>
              <w:t>PEX</w:t>
            </w:r>
          </w:p>
        </w:tc>
        <w:tc>
          <w:tcPr>
            <w:tcW w:w="1482" w:type="dxa"/>
            <w:tcBorders>
              <w:top w:val="single" w:sz="4" w:space="0" w:color="auto"/>
              <w:left w:val="single" w:sz="4" w:space="0" w:color="auto"/>
              <w:bottom w:val="single" w:sz="4" w:space="0" w:color="auto"/>
              <w:right w:val="nil"/>
            </w:tcBorders>
            <w:tcMar>
              <w:top w:w="100" w:type="dxa"/>
              <w:left w:w="100" w:type="dxa"/>
              <w:bottom w:w="100" w:type="dxa"/>
              <w:right w:w="100" w:type="dxa"/>
            </w:tcMar>
            <w:vAlign w:val="center"/>
          </w:tcPr>
          <w:p w14:paraId="2134DDE8" w14:textId="77777777" w:rsidR="003844F2" w:rsidRPr="0040568F" w:rsidRDefault="003844F2" w:rsidP="00890BB4">
            <w:pPr>
              <w:widowControl w:val="0"/>
              <w:jc w:val="center"/>
              <w:rPr>
                <w:rFonts w:ascii="Arial" w:hAnsi="Arial" w:cs="Arial"/>
                <w:sz w:val="20"/>
                <w:szCs w:val="20"/>
              </w:rPr>
            </w:pPr>
            <w:r w:rsidRPr="0040568F">
              <w:rPr>
                <w:rFonts w:ascii="Arial" w:hAnsi="Arial" w:cs="Arial"/>
                <w:sz w:val="20"/>
                <w:szCs w:val="20"/>
              </w:rPr>
              <w:t>CR</w:t>
            </w:r>
          </w:p>
        </w:tc>
      </w:tr>
      <w:tr w:rsidR="003844F2" w:rsidRPr="00866C3B" w14:paraId="1A332B55" w14:textId="77777777" w:rsidTr="00890BB4">
        <w:tc>
          <w:tcPr>
            <w:tcW w:w="1560" w:type="dxa"/>
            <w:vMerge/>
            <w:tcBorders>
              <w:left w:val="nil"/>
              <w:right w:val="single" w:sz="4" w:space="0" w:color="auto"/>
            </w:tcBorders>
            <w:tcMar>
              <w:top w:w="100" w:type="dxa"/>
              <w:left w:w="100" w:type="dxa"/>
              <w:bottom w:w="100" w:type="dxa"/>
              <w:right w:w="100" w:type="dxa"/>
            </w:tcMar>
          </w:tcPr>
          <w:p w14:paraId="07883871" w14:textId="77777777" w:rsidR="003844F2" w:rsidRPr="0040568F" w:rsidRDefault="003844F2" w:rsidP="00890BB4">
            <w:pPr>
              <w:widowControl w:val="0"/>
              <w:rPr>
                <w:rFonts w:ascii="Arial" w:hAnsi="Arial" w:cs="Arial"/>
                <w:sz w:val="20"/>
                <w:szCs w:val="20"/>
              </w:rPr>
            </w:pPr>
          </w:p>
        </w:tc>
        <w:tc>
          <w:tcPr>
            <w:tcW w:w="425" w:type="dxa"/>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tcPr>
          <w:p w14:paraId="0FE9EE3E" w14:textId="77777777" w:rsidR="003844F2" w:rsidRPr="0040568F" w:rsidRDefault="003844F2" w:rsidP="00890BB4">
            <w:pPr>
              <w:widowControl w:val="0"/>
              <w:rPr>
                <w:rFonts w:ascii="Arial" w:hAnsi="Arial" w:cs="Arial"/>
                <w:sz w:val="20"/>
                <w:szCs w:val="20"/>
              </w:rPr>
            </w:pPr>
            <w:r w:rsidRPr="0040568F">
              <w:rPr>
                <w:rFonts w:ascii="Arial" w:hAnsi="Arial" w:cs="Arial"/>
                <w:sz w:val="20"/>
                <w:szCs w:val="20"/>
              </w:rPr>
              <w:t>32</w:t>
            </w:r>
          </w:p>
        </w:tc>
        <w:tc>
          <w:tcPr>
            <w:tcW w:w="3402" w:type="dxa"/>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tcPr>
          <w:p w14:paraId="1C6573ED" w14:textId="77777777" w:rsidR="003844F2" w:rsidRPr="0040568F" w:rsidRDefault="003844F2" w:rsidP="00890BB4">
            <w:pPr>
              <w:widowControl w:val="0"/>
              <w:rPr>
                <w:rFonts w:ascii="Arial" w:hAnsi="Arial" w:cs="Arial"/>
                <w:sz w:val="20"/>
                <w:szCs w:val="20"/>
              </w:rPr>
            </w:pPr>
            <w:r w:rsidRPr="0040568F">
              <w:rPr>
                <w:rFonts w:ascii="Arial" w:hAnsi="Arial" w:cs="Arial"/>
                <w:sz w:val="20"/>
                <w:szCs w:val="20"/>
              </w:rPr>
              <w:t>Macuco (</w:t>
            </w:r>
            <w:r w:rsidRPr="0040568F">
              <w:rPr>
                <w:rFonts w:ascii="Arial" w:hAnsi="Arial" w:cs="Arial"/>
                <w:i/>
                <w:sz w:val="20"/>
                <w:szCs w:val="20"/>
              </w:rPr>
              <w:t>Tinamus</w:t>
            </w:r>
            <w:r w:rsidRPr="0040568F">
              <w:rPr>
                <w:rFonts w:ascii="Arial" w:hAnsi="Arial" w:cs="Arial"/>
                <w:sz w:val="20"/>
                <w:szCs w:val="20"/>
              </w:rPr>
              <w:t xml:space="preserve"> </w:t>
            </w:r>
            <w:r w:rsidRPr="0040568F">
              <w:rPr>
                <w:rFonts w:ascii="Arial" w:hAnsi="Arial" w:cs="Arial"/>
                <w:i/>
                <w:sz w:val="20"/>
                <w:szCs w:val="20"/>
              </w:rPr>
              <w:t>solitarius</w:t>
            </w:r>
            <w:r w:rsidRPr="0040568F">
              <w:rPr>
                <w:rFonts w:ascii="Arial" w:hAnsi="Arial" w:cs="Arial"/>
                <w:sz w:val="20"/>
                <w:szCs w:val="20"/>
              </w:rPr>
              <w:t>)</w:t>
            </w:r>
          </w:p>
        </w:tc>
        <w:tc>
          <w:tcPr>
            <w:tcW w:w="1276" w:type="dxa"/>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vAlign w:val="center"/>
          </w:tcPr>
          <w:p w14:paraId="7B1D15CC" w14:textId="77777777" w:rsidR="003844F2" w:rsidRPr="0040568F" w:rsidRDefault="003844F2" w:rsidP="00890BB4">
            <w:pPr>
              <w:widowControl w:val="0"/>
              <w:jc w:val="center"/>
              <w:rPr>
                <w:rFonts w:ascii="Arial" w:hAnsi="Arial" w:cs="Arial"/>
                <w:sz w:val="20"/>
                <w:szCs w:val="20"/>
              </w:rPr>
            </w:pPr>
            <w:r w:rsidRPr="0040568F">
              <w:rPr>
                <w:rFonts w:ascii="Arial" w:hAnsi="Arial" w:cs="Arial"/>
                <w:sz w:val="20"/>
                <w:szCs w:val="20"/>
              </w:rPr>
              <w:t>VU</w:t>
            </w:r>
          </w:p>
        </w:tc>
        <w:tc>
          <w:tcPr>
            <w:tcW w:w="1275" w:type="dxa"/>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vAlign w:val="center"/>
          </w:tcPr>
          <w:p w14:paraId="25DA36FC" w14:textId="77777777" w:rsidR="003844F2" w:rsidRPr="0040568F" w:rsidRDefault="003844F2" w:rsidP="00890BB4">
            <w:pPr>
              <w:widowControl w:val="0"/>
              <w:jc w:val="center"/>
              <w:rPr>
                <w:rFonts w:ascii="Arial" w:hAnsi="Arial" w:cs="Arial"/>
                <w:sz w:val="20"/>
                <w:szCs w:val="20"/>
              </w:rPr>
            </w:pPr>
            <w:r w:rsidRPr="0040568F">
              <w:rPr>
                <w:rFonts w:ascii="Arial" w:hAnsi="Arial" w:cs="Arial"/>
                <w:sz w:val="20"/>
                <w:szCs w:val="20"/>
              </w:rPr>
              <w:t>-</w:t>
            </w:r>
          </w:p>
        </w:tc>
        <w:tc>
          <w:tcPr>
            <w:tcW w:w="1482" w:type="dxa"/>
            <w:tcBorders>
              <w:top w:val="single" w:sz="4" w:space="0" w:color="auto"/>
              <w:left w:val="single" w:sz="4" w:space="0" w:color="auto"/>
              <w:bottom w:val="single" w:sz="4" w:space="0" w:color="auto"/>
              <w:right w:val="nil"/>
            </w:tcBorders>
            <w:tcMar>
              <w:top w:w="100" w:type="dxa"/>
              <w:left w:w="100" w:type="dxa"/>
              <w:bottom w:w="100" w:type="dxa"/>
              <w:right w:w="100" w:type="dxa"/>
            </w:tcMar>
            <w:vAlign w:val="center"/>
          </w:tcPr>
          <w:p w14:paraId="3F7C2F66" w14:textId="77777777" w:rsidR="003844F2" w:rsidRPr="0040568F" w:rsidRDefault="003844F2" w:rsidP="00890BB4">
            <w:pPr>
              <w:widowControl w:val="0"/>
              <w:jc w:val="center"/>
              <w:rPr>
                <w:rFonts w:ascii="Arial" w:hAnsi="Arial" w:cs="Arial"/>
                <w:sz w:val="20"/>
                <w:szCs w:val="20"/>
              </w:rPr>
            </w:pPr>
            <w:r w:rsidRPr="0040568F">
              <w:rPr>
                <w:rFonts w:ascii="Arial" w:hAnsi="Arial" w:cs="Arial"/>
                <w:sz w:val="20"/>
                <w:szCs w:val="20"/>
              </w:rPr>
              <w:t>NT</w:t>
            </w:r>
          </w:p>
        </w:tc>
      </w:tr>
      <w:tr w:rsidR="003844F2" w:rsidRPr="00866C3B" w14:paraId="15A30609" w14:textId="77777777" w:rsidTr="00890BB4">
        <w:tc>
          <w:tcPr>
            <w:tcW w:w="1560" w:type="dxa"/>
            <w:vMerge/>
            <w:tcBorders>
              <w:left w:val="nil"/>
            </w:tcBorders>
            <w:tcMar>
              <w:top w:w="100" w:type="dxa"/>
              <w:left w:w="100" w:type="dxa"/>
              <w:bottom w:w="100" w:type="dxa"/>
              <w:right w:w="100" w:type="dxa"/>
            </w:tcMar>
          </w:tcPr>
          <w:p w14:paraId="38121619" w14:textId="77777777" w:rsidR="003844F2" w:rsidRPr="0040568F" w:rsidRDefault="003844F2" w:rsidP="00890BB4">
            <w:pPr>
              <w:widowControl w:val="0"/>
              <w:rPr>
                <w:rFonts w:ascii="Arial" w:hAnsi="Arial" w:cs="Arial"/>
                <w:sz w:val="20"/>
                <w:szCs w:val="20"/>
              </w:rPr>
            </w:pPr>
          </w:p>
        </w:tc>
        <w:tc>
          <w:tcPr>
            <w:tcW w:w="425" w:type="dxa"/>
            <w:tcBorders>
              <w:top w:val="single" w:sz="4" w:space="0" w:color="auto"/>
            </w:tcBorders>
            <w:tcMar>
              <w:top w:w="100" w:type="dxa"/>
              <w:left w:w="100" w:type="dxa"/>
              <w:bottom w:w="100" w:type="dxa"/>
              <w:right w:w="100" w:type="dxa"/>
            </w:tcMar>
          </w:tcPr>
          <w:p w14:paraId="28E69C18" w14:textId="77777777" w:rsidR="003844F2" w:rsidRPr="0040568F" w:rsidRDefault="003844F2" w:rsidP="00890BB4">
            <w:pPr>
              <w:widowControl w:val="0"/>
              <w:rPr>
                <w:rFonts w:ascii="Arial" w:hAnsi="Arial" w:cs="Arial"/>
                <w:sz w:val="20"/>
                <w:szCs w:val="20"/>
              </w:rPr>
            </w:pPr>
            <w:r w:rsidRPr="0040568F">
              <w:rPr>
                <w:rFonts w:ascii="Arial" w:hAnsi="Arial" w:cs="Arial"/>
                <w:sz w:val="20"/>
                <w:szCs w:val="20"/>
              </w:rPr>
              <w:t>33</w:t>
            </w:r>
          </w:p>
        </w:tc>
        <w:tc>
          <w:tcPr>
            <w:tcW w:w="3402" w:type="dxa"/>
            <w:tcBorders>
              <w:top w:val="single" w:sz="4" w:space="0" w:color="auto"/>
            </w:tcBorders>
            <w:tcMar>
              <w:top w:w="100" w:type="dxa"/>
              <w:left w:w="100" w:type="dxa"/>
              <w:bottom w:w="100" w:type="dxa"/>
              <w:right w:w="100" w:type="dxa"/>
            </w:tcMar>
          </w:tcPr>
          <w:p w14:paraId="31FF047C" w14:textId="77777777" w:rsidR="003844F2" w:rsidRPr="0040568F" w:rsidRDefault="003844F2" w:rsidP="00890BB4">
            <w:pPr>
              <w:widowControl w:val="0"/>
              <w:rPr>
                <w:rFonts w:ascii="Arial" w:hAnsi="Arial" w:cs="Arial"/>
                <w:sz w:val="20"/>
                <w:szCs w:val="20"/>
              </w:rPr>
            </w:pPr>
            <w:r w:rsidRPr="0040568F">
              <w:rPr>
                <w:rFonts w:ascii="Arial" w:hAnsi="Arial" w:cs="Arial"/>
                <w:sz w:val="20"/>
                <w:szCs w:val="20"/>
              </w:rPr>
              <w:t>Jaó-do-litoral (</w:t>
            </w:r>
            <w:r w:rsidRPr="0040568F">
              <w:rPr>
                <w:rFonts w:ascii="Arial" w:hAnsi="Arial" w:cs="Arial"/>
                <w:i/>
                <w:sz w:val="20"/>
                <w:szCs w:val="20"/>
              </w:rPr>
              <w:t>Crypturellus</w:t>
            </w:r>
            <w:r w:rsidRPr="0040568F">
              <w:rPr>
                <w:rFonts w:ascii="Arial" w:hAnsi="Arial" w:cs="Arial"/>
                <w:sz w:val="20"/>
                <w:szCs w:val="20"/>
              </w:rPr>
              <w:t xml:space="preserve"> </w:t>
            </w:r>
            <w:r w:rsidRPr="0040568F">
              <w:rPr>
                <w:rFonts w:ascii="Arial" w:hAnsi="Arial" w:cs="Arial"/>
                <w:i/>
                <w:sz w:val="20"/>
                <w:szCs w:val="20"/>
              </w:rPr>
              <w:t>noctivagus</w:t>
            </w:r>
            <w:r w:rsidRPr="0040568F">
              <w:rPr>
                <w:rFonts w:ascii="Arial" w:hAnsi="Arial" w:cs="Arial"/>
                <w:sz w:val="20"/>
                <w:szCs w:val="20"/>
              </w:rPr>
              <w:t>)</w:t>
            </w:r>
          </w:p>
        </w:tc>
        <w:tc>
          <w:tcPr>
            <w:tcW w:w="1276" w:type="dxa"/>
            <w:tcBorders>
              <w:top w:val="single" w:sz="4" w:space="0" w:color="auto"/>
            </w:tcBorders>
            <w:tcMar>
              <w:top w:w="100" w:type="dxa"/>
              <w:left w:w="100" w:type="dxa"/>
              <w:bottom w:w="100" w:type="dxa"/>
              <w:right w:w="100" w:type="dxa"/>
            </w:tcMar>
            <w:vAlign w:val="center"/>
          </w:tcPr>
          <w:p w14:paraId="1F5BD2A1" w14:textId="77777777" w:rsidR="003844F2" w:rsidRPr="0040568F" w:rsidRDefault="003844F2" w:rsidP="00890BB4">
            <w:pPr>
              <w:widowControl w:val="0"/>
              <w:jc w:val="center"/>
              <w:rPr>
                <w:rFonts w:ascii="Arial" w:hAnsi="Arial" w:cs="Arial"/>
                <w:sz w:val="20"/>
                <w:szCs w:val="20"/>
              </w:rPr>
            </w:pPr>
            <w:r w:rsidRPr="0040568F">
              <w:rPr>
                <w:rFonts w:ascii="Arial" w:hAnsi="Arial" w:cs="Arial"/>
                <w:sz w:val="20"/>
                <w:szCs w:val="20"/>
              </w:rPr>
              <w:t>EN</w:t>
            </w:r>
          </w:p>
        </w:tc>
        <w:tc>
          <w:tcPr>
            <w:tcW w:w="1275" w:type="dxa"/>
            <w:tcBorders>
              <w:top w:val="single" w:sz="4" w:space="0" w:color="auto"/>
            </w:tcBorders>
            <w:tcMar>
              <w:top w:w="100" w:type="dxa"/>
              <w:left w:w="100" w:type="dxa"/>
              <w:bottom w:w="100" w:type="dxa"/>
              <w:right w:w="100" w:type="dxa"/>
            </w:tcMar>
            <w:vAlign w:val="center"/>
          </w:tcPr>
          <w:p w14:paraId="20AC2C34" w14:textId="77777777" w:rsidR="003844F2" w:rsidRPr="0040568F" w:rsidRDefault="003844F2" w:rsidP="00890BB4">
            <w:pPr>
              <w:widowControl w:val="0"/>
              <w:jc w:val="center"/>
              <w:rPr>
                <w:rFonts w:ascii="Arial" w:hAnsi="Arial" w:cs="Arial"/>
                <w:sz w:val="20"/>
                <w:szCs w:val="20"/>
              </w:rPr>
            </w:pPr>
            <w:r w:rsidRPr="0040568F">
              <w:rPr>
                <w:rFonts w:ascii="Arial" w:hAnsi="Arial" w:cs="Arial"/>
                <w:sz w:val="20"/>
                <w:szCs w:val="20"/>
              </w:rPr>
              <w:t>VU</w:t>
            </w:r>
          </w:p>
        </w:tc>
        <w:tc>
          <w:tcPr>
            <w:tcW w:w="1482" w:type="dxa"/>
            <w:tcBorders>
              <w:top w:val="single" w:sz="4" w:space="0" w:color="auto"/>
              <w:right w:val="nil"/>
            </w:tcBorders>
            <w:tcMar>
              <w:top w:w="100" w:type="dxa"/>
              <w:left w:w="100" w:type="dxa"/>
              <w:bottom w:w="100" w:type="dxa"/>
              <w:right w:w="100" w:type="dxa"/>
            </w:tcMar>
            <w:vAlign w:val="center"/>
          </w:tcPr>
          <w:p w14:paraId="082885D6" w14:textId="77777777" w:rsidR="003844F2" w:rsidRPr="0040568F" w:rsidRDefault="003844F2" w:rsidP="00890BB4">
            <w:pPr>
              <w:widowControl w:val="0"/>
              <w:jc w:val="center"/>
              <w:rPr>
                <w:rFonts w:ascii="Arial" w:hAnsi="Arial" w:cs="Arial"/>
                <w:sz w:val="20"/>
                <w:szCs w:val="20"/>
              </w:rPr>
            </w:pPr>
            <w:r w:rsidRPr="0040568F">
              <w:rPr>
                <w:rFonts w:ascii="Arial" w:hAnsi="Arial" w:cs="Arial"/>
                <w:sz w:val="20"/>
                <w:szCs w:val="20"/>
              </w:rPr>
              <w:t>NT</w:t>
            </w:r>
          </w:p>
        </w:tc>
      </w:tr>
      <w:tr w:rsidR="003844F2" w:rsidRPr="00866C3B" w14:paraId="02199ACE" w14:textId="77777777" w:rsidTr="00890BB4">
        <w:tc>
          <w:tcPr>
            <w:tcW w:w="1560" w:type="dxa"/>
            <w:vMerge w:val="restart"/>
            <w:tcBorders>
              <w:left w:val="nil"/>
            </w:tcBorders>
            <w:tcMar>
              <w:top w:w="100" w:type="dxa"/>
              <w:left w:w="100" w:type="dxa"/>
              <w:bottom w:w="100" w:type="dxa"/>
              <w:right w:w="100" w:type="dxa"/>
            </w:tcMar>
          </w:tcPr>
          <w:p w14:paraId="2A2B4FF4" w14:textId="77777777" w:rsidR="003844F2" w:rsidRPr="0040568F" w:rsidRDefault="003844F2" w:rsidP="00890BB4">
            <w:pPr>
              <w:widowControl w:val="0"/>
              <w:rPr>
                <w:rFonts w:ascii="Arial" w:hAnsi="Arial" w:cs="Arial"/>
                <w:sz w:val="20"/>
                <w:szCs w:val="20"/>
              </w:rPr>
            </w:pPr>
            <w:r w:rsidRPr="0040568F">
              <w:rPr>
                <w:rFonts w:ascii="Arial" w:hAnsi="Arial" w:cs="Arial"/>
                <w:sz w:val="20"/>
                <w:szCs w:val="20"/>
              </w:rPr>
              <w:t xml:space="preserve"> Répteis</w:t>
            </w:r>
          </w:p>
          <w:p w14:paraId="5AA6FE75" w14:textId="77777777" w:rsidR="003844F2" w:rsidRPr="0040568F" w:rsidRDefault="003844F2" w:rsidP="00890BB4">
            <w:pPr>
              <w:widowControl w:val="0"/>
              <w:rPr>
                <w:rFonts w:ascii="Arial" w:hAnsi="Arial" w:cs="Arial"/>
                <w:sz w:val="20"/>
                <w:szCs w:val="20"/>
              </w:rPr>
            </w:pPr>
            <w:r w:rsidRPr="0040568F">
              <w:rPr>
                <w:rFonts w:ascii="Arial" w:hAnsi="Arial" w:cs="Arial"/>
                <w:sz w:val="20"/>
                <w:szCs w:val="20"/>
              </w:rPr>
              <w:t xml:space="preserve"> </w:t>
            </w:r>
          </w:p>
          <w:p w14:paraId="537CBEE5" w14:textId="77777777" w:rsidR="003844F2" w:rsidRPr="0040568F" w:rsidRDefault="003844F2" w:rsidP="00890BB4">
            <w:pPr>
              <w:widowControl w:val="0"/>
              <w:rPr>
                <w:rFonts w:ascii="Arial" w:hAnsi="Arial" w:cs="Arial"/>
                <w:sz w:val="20"/>
                <w:szCs w:val="20"/>
              </w:rPr>
            </w:pPr>
            <w:r w:rsidRPr="0040568F">
              <w:rPr>
                <w:rFonts w:ascii="Arial" w:hAnsi="Arial" w:cs="Arial"/>
                <w:sz w:val="20"/>
                <w:szCs w:val="20"/>
              </w:rPr>
              <w:t xml:space="preserve"> </w:t>
            </w:r>
          </w:p>
          <w:p w14:paraId="73B442B6" w14:textId="77777777" w:rsidR="003844F2" w:rsidRPr="0040568F" w:rsidRDefault="003844F2" w:rsidP="00890BB4">
            <w:pPr>
              <w:widowControl w:val="0"/>
              <w:rPr>
                <w:rFonts w:ascii="Arial" w:hAnsi="Arial" w:cs="Arial"/>
                <w:sz w:val="20"/>
                <w:szCs w:val="20"/>
              </w:rPr>
            </w:pPr>
            <w:r w:rsidRPr="0040568F">
              <w:rPr>
                <w:rFonts w:ascii="Arial" w:hAnsi="Arial" w:cs="Arial"/>
                <w:sz w:val="20"/>
                <w:szCs w:val="20"/>
              </w:rPr>
              <w:t xml:space="preserve"> </w:t>
            </w:r>
          </w:p>
          <w:p w14:paraId="6570330E" w14:textId="77777777" w:rsidR="003844F2" w:rsidRPr="0040568F" w:rsidRDefault="003844F2" w:rsidP="00890BB4">
            <w:pPr>
              <w:widowControl w:val="0"/>
              <w:rPr>
                <w:rFonts w:ascii="Arial" w:hAnsi="Arial" w:cs="Arial"/>
                <w:sz w:val="20"/>
                <w:szCs w:val="20"/>
              </w:rPr>
            </w:pPr>
            <w:r w:rsidRPr="0040568F">
              <w:rPr>
                <w:rFonts w:ascii="Arial" w:hAnsi="Arial" w:cs="Arial"/>
                <w:sz w:val="20"/>
                <w:szCs w:val="20"/>
              </w:rPr>
              <w:t xml:space="preserve"> </w:t>
            </w:r>
          </w:p>
        </w:tc>
        <w:tc>
          <w:tcPr>
            <w:tcW w:w="425" w:type="dxa"/>
            <w:tcMar>
              <w:top w:w="100" w:type="dxa"/>
              <w:left w:w="100" w:type="dxa"/>
              <w:bottom w:w="100" w:type="dxa"/>
              <w:right w:w="100" w:type="dxa"/>
            </w:tcMar>
          </w:tcPr>
          <w:p w14:paraId="1C639281" w14:textId="77777777" w:rsidR="003844F2" w:rsidRPr="0040568F" w:rsidRDefault="003844F2" w:rsidP="00890BB4">
            <w:pPr>
              <w:widowControl w:val="0"/>
              <w:rPr>
                <w:rFonts w:ascii="Arial" w:hAnsi="Arial" w:cs="Arial"/>
                <w:sz w:val="20"/>
                <w:szCs w:val="20"/>
              </w:rPr>
            </w:pPr>
            <w:r w:rsidRPr="0040568F">
              <w:rPr>
                <w:rFonts w:ascii="Arial" w:hAnsi="Arial" w:cs="Arial"/>
                <w:sz w:val="20"/>
                <w:szCs w:val="20"/>
              </w:rPr>
              <w:t>34</w:t>
            </w:r>
          </w:p>
        </w:tc>
        <w:tc>
          <w:tcPr>
            <w:tcW w:w="3402" w:type="dxa"/>
            <w:tcMar>
              <w:top w:w="100" w:type="dxa"/>
              <w:left w:w="100" w:type="dxa"/>
              <w:bottom w:w="100" w:type="dxa"/>
              <w:right w:w="100" w:type="dxa"/>
            </w:tcMar>
          </w:tcPr>
          <w:p w14:paraId="32F8205A" w14:textId="77777777" w:rsidR="003844F2" w:rsidRPr="0040568F" w:rsidRDefault="003844F2" w:rsidP="00890BB4">
            <w:pPr>
              <w:widowControl w:val="0"/>
              <w:rPr>
                <w:rFonts w:ascii="Arial" w:hAnsi="Arial" w:cs="Arial"/>
                <w:sz w:val="20"/>
                <w:szCs w:val="20"/>
              </w:rPr>
            </w:pPr>
            <w:r w:rsidRPr="0040568F">
              <w:rPr>
                <w:rFonts w:ascii="Arial" w:hAnsi="Arial" w:cs="Arial"/>
                <w:sz w:val="20"/>
                <w:szCs w:val="20"/>
              </w:rPr>
              <w:t>Tartaruga-verde (</w:t>
            </w:r>
            <w:r w:rsidRPr="0040568F">
              <w:rPr>
                <w:rFonts w:ascii="Arial" w:hAnsi="Arial" w:cs="Arial"/>
                <w:i/>
                <w:sz w:val="20"/>
                <w:szCs w:val="20"/>
              </w:rPr>
              <w:t>Chelonia</w:t>
            </w:r>
            <w:r w:rsidRPr="0040568F">
              <w:rPr>
                <w:rFonts w:ascii="Arial" w:hAnsi="Arial" w:cs="Arial"/>
                <w:sz w:val="20"/>
                <w:szCs w:val="20"/>
              </w:rPr>
              <w:t xml:space="preserve"> </w:t>
            </w:r>
            <w:proofErr w:type="gramStart"/>
            <w:r w:rsidRPr="0040568F">
              <w:rPr>
                <w:rFonts w:ascii="Arial" w:hAnsi="Arial" w:cs="Arial"/>
                <w:i/>
                <w:sz w:val="20"/>
                <w:szCs w:val="20"/>
              </w:rPr>
              <w:t>mydas</w:t>
            </w:r>
            <w:r w:rsidRPr="0040568F">
              <w:rPr>
                <w:rFonts w:ascii="Arial" w:hAnsi="Arial" w:cs="Arial"/>
                <w:sz w:val="20"/>
                <w:szCs w:val="20"/>
              </w:rPr>
              <w:t>)</w:t>
            </w:r>
            <w:r w:rsidRPr="0040568F">
              <w:rPr>
                <w:rFonts w:ascii="Phosphate Inline" w:hAnsi="Phosphate Inline" w:cs="Phosphate Inline"/>
                <w:sz w:val="20"/>
                <w:szCs w:val="20"/>
              </w:rPr>
              <w:t>⁴</w:t>
            </w:r>
            <w:proofErr w:type="gramEnd"/>
          </w:p>
        </w:tc>
        <w:tc>
          <w:tcPr>
            <w:tcW w:w="1276" w:type="dxa"/>
            <w:tcMar>
              <w:top w:w="100" w:type="dxa"/>
              <w:left w:w="100" w:type="dxa"/>
              <w:bottom w:w="100" w:type="dxa"/>
              <w:right w:w="100" w:type="dxa"/>
            </w:tcMar>
            <w:vAlign w:val="center"/>
          </w:tcPr>
          <w:p w14:paraId="73FDED17" w14:textId="77777777" w:rsidR="003844F2" w:rsidRPr="0040568F" w:rsidRDefault="003844F2" w:rsidP="00890BB4">
            <w:pPr>
              <w:widowControl w:val="0"/>
              <w:jc w:val="center"/>
              <w:rPr>
                <w:rFonts w:ascii="Arial" w:hAnsi="Arial" w:cs="Arial"/>
                <w:sz w:val="20"/>
                <w:szCs w:val="20"/>
              </w:rPr>
            </w:pPr>
            <w:r w:rsidRPr="0040568F">
              <w:rPr>
                <w:rFonts w:ascii="Arial" w:hAnsi="Arial" w:cs="Arial"/>
                <w:sz w:val="20"/>
                <w:szCs w:val="20"/>
              </w:rPr>
              <w:t>DD</w:t>
            </w:r>
          </w:p>
        </w:tc>
        <w:tc>
          <w:tcPr>
            <w:tcW w:w="1275" w:type="dxa"/>
            <w:tcMar>
              <w:top w:w="100" w:type="dxa"/>
              <w:left w:w="100" w:type="dxa"/>
              <w:bottom w:w="100" w:type="dxa"/>
              <w:right w:w="100" w:type="dxa"/>
            </w:tcMar>
            <w:vAlign w:val="center"/>
          </w:tcPr>
          <w:p w14:paraId="6F7D87BC" w14:textId="77777777" w:rsidR="003844F2" w:rsidRPr="0040568F" w:rsidRDefault="003844F2" w:rsidP="00890BB4">
            <w:pPr>
              <w:widowControl w:val="0"/>
              <w:jc w:val="center"/>
              <w:rPr>
                <w:rFonts w:ascii="Arial" w:hAnsi="Arial" w:cs="Arial"/>
                <w:sz w:val="20"/>
                <w:szCs w:val="20"/>
              </w:rPr>
            </w:pPr>
            <w:r w:rsidRPr="0040568F">
              <w:rPr>
                <w:rFonts w:ascii="Arial" w:hAnsi="Arial" w:cs="Arial"/>
                <w:sz w:val="20"/>
                <w:szCs w:val="20"/>
              </w:rPr>
              <w:t>VU</w:t>
            </w:r>
          </w:p>
        </w:tc>
        <w:tc>
          <w:tcPr>
            <w:tcW w:w="1482" w:type="dxa"/>
            <w:tcBorders>
              <w:right w:val="nil"/>
            </w:tcBorders>
            <w:tcMar>
              <w:top w:w="100" w:type="dxa"/>
              <w:left w:w="100" w:type="dxa"/>
              <w:bottom w:w="100" w:type="dxa"/>
              <w:right w:w="100" w:type="dxa"/>
            </w:tcMar>
            <w:vAlign w:val="center"/>
          </w:tcPr>
          <w:p w14:paraId="3DCD2538" w14:textId="77777777" w:rsidR="003844F2" w:rsidRPr="0040568F" w:rsidRDefault="003844F2" w:rsidP="00890BB4">
            <w:pPr>
              <w:widowControl w:val="0"/>
              <w:jc w:val="center"/>
              <w:rPr>
                <w:rFonts w:ascii="Arial" w:hAnsi="Arial" w:cs="Arial"/>
                <w:sz w:val="20"/>
                <w:szCs w:val="20"/>
              </w:rPr>
            </w:pPr>
            <w:r w:rsidRPr="0040568F">
              <w:rPr>
                <w:rFonts w:ascii="Arial" w:hAnsi="Arial" w:cs="Arial"/>
                <w:sz w:val="20"/>
                <w:szCs w:val="20"/>
              </w:rPr>
              <w:t>EN</w:t>
            </w:r>
          </w:p>
        </w:tc>
      </w:tr>
      <w:tr w:rsidR="003844F2" w:rsidRPr="00866C3B" w14:paraId="43D59875" w14:textId="77777777" w:rsidTr="00890BB4">
        <w:tc>
          <w:tcPr>
            <w:tcW w:w="1560" w:type="dxa"/>
            <w:vMerge/>
            <w:tcBorders>
              <w:left w:val="nil"/>
            </w:tcBorders>
            <w:tcMar>
              <w:top w:w="100" w:type="dxa"/>
              <w:left w:w="100" w:type="dxa"/>
              <w:bottom w:w="100" w:type="dxa"/>
              <w:right w:w="100" w:type="dxa"/>
            </w:tcMar>
          </w:tcPr>
          <w:p w14:paraId="2B5492ED" w14:textId="77777777" w:rsidR="003844F2" w:rsidRPr="0040568F" w:rsidRDefault="003844F2" w:rsidP="00890BB4">
            <w:pPr>
              <w:widowControl w:val="0"/>
              <w:rPr>
                <w:rFonts w:ascii="Arial" w:hAnsi="Arial" w:cs="Arial"/>
                <w:sz w:val="20"/>
                <w:szCs w:val="20"/>
              </w:rPr>
            </w:pPr>
          </w:p>
        </w:tc>
        <w:tc>
          <w:tcPr>
            <w:tcW w:w="425" w:type="dxa"/>
            <w:tcMar>
              <w:top w:w="100" w:type="dxa"/>
              <w:left w:w="100" w:type="dxa"/>
              <w:bottom w:w="100" w:type="dxa"/>
              <w:right w:w="100" w:type="dxa"/>
            </w:tcMar>
          </w:tcPr>
          <w:p w14:paraId="66954984" w14:textId="77777777" w:rsidR="003844F2" w:rsidRPr="0040568F" w:rsidRDefault="003844F2" w:rsidP="00890BB4">
            <w:pPr>
              <w:widowControl w:val="0"/>
              <w:rPr>
                <w:rFonts w:ascii="Arial" w:hAnsi="Arial" w:cs="Arial"/>
                <w:sz w:val="20"/>
                <w:szCs w:val="20"/>
              </w:rPr>
            </w:pPr>
            <w:r w:rsidRPr="0040568F">
              <w:rPr>
                <w:rFonts w:ascii="Arial" w:hAnsi="Arial" w:cs="Arial"/>
                <w:sz w:val="20"/>
                <w:szCs w:val="20"/>
              </w:rPr>
              <w:t>35</w:t>
            </w:r>
          </w:p>
        </w:tc>
        <w:tc>
          <w:tcPr>
            <w:tcW w:w="3402" w:type="dxa"/>
            <w:tcMar>
              <w:top w:w="100" w:type="dxa"/>
              <w:left w:w="100" w:type="dxa"/>
              <w:bottom w:w="100" w:type="dxa"/>
              <w:right w:w="100" w:type="dxa"/>
            </w:tcMar>
          </w:tcPr>
          <w:p w14:paraId="08323F5F" w14:textId="77777777" w:rsidR="003844F2" w:rsidRPr="0040568F" w:rsidRDefault="003844F2" w:rsidP="00890BB4">
            <w:pPr>
              <w:widowControl w:val="0"/>
              <w:rPr>
                <w:rFonts w:ascii="Arial" w:hAnsi="Arial" w:cs="Arial"/>
                <w:sz w:val="20"/>
                <w:szCs w:val="20"/>
              </w:rPr>
            </w:pPr>
            <w:r w:rsidRPr="0040568F">
              <w:rPr>
                <w:rFonts w:ascii="Arial" w:hAnsi="Arial" w:cs="Arial"/>
                <w:sz w:val="20"/>
                <w:szCs w:val="20"/>
              </w:rPr>
              <w:t>Tartaruga-oliva (</w:t>
            </w:r>
            <w:r w:rsidRPr="0040568F">
              <w:rPr>
                <w:rFonts w:ascii="Arial" w:hAnsi="Arial" w:cs="Arial"/>
                <w:i/>
                <w:sz w:val="20"/>
                <w:szCs w:val="20"/>
              </w:rPr>
              <w:t>Lepidochelys</w:t>
            </w:r>
            <w:r w:rsidRPr="0040568F">
              <w:rPr>
                <w:rFonts w:ascii="Arial" w:hAnsi="Arial" w:cs="Arial"/>
                <w:sz w:val="20"/>
                <w:szCs w:val="20"/>
              </w:rPr>
              <w:t xml:space="preserve"> </w:t>
            </w:r>
            <w:proofErr w:type="gramStart"/>
            <w:r w:rsidRPr="0040568F">
              <w:rPr>
                <w:rFonts w:ascii="Arial" w:hAnsi="Arial" w:cs="Arial"/>
                <w:i/>
                <w:sz w:val="20"/>
                <w:szCs w:val="20"/>
              </w:rPr>
              <w:t>olivacea</w:t>
            </w:r>
            <w:r w:rsidRPr="0040568F">
              <w:rPr>
                <w:rFonts w:ascii="Arial" w:hAnsi="Arial" w:cs="Arial"/>
                <w:sz w:val="20"/>
                <w:szCs w:val="20"/>
              </w:rPr>
              <w:t>)</w:t>
            </w:r>
            <w:r w:rsidRPr="0040568F">
              <w:rPr>
                <w:rFonts w:ascii="Phosphate Inline" w:hAnsi="Phosphate Inline" w:cs="Phosphate Inline"/>
                <w:sz w:val="20"/>
                <w:szCs w:val="20"/>
              </w:rPr>
              <w:t>⁴</w:t>
            </w:r>
            <w:proofErr w:type="gramEnd"/>
          </w:p>
        </w:tc>
        <w:tc>
          <w:tcPr>
            <w:tcW w:w="1276" w:type="dxa"/>
            <w:tcMar>
              <w:top w:w="100" w:type="dxa"/>
              <w:left w:w="100" w:type="dxa"/>
              <w:bottom w:w="100" w:type="dxa"/>
              <w:right w:w="100" w:type="dxa"/>
            </w:tcMar>
            <w:vAlign w:val="center"/>
          </w:tcPr>
          <w:p w14:paraId="0AB5E101" w14:textId="77777777" w:rsidR="003844F2" w:rsidRPr="0040568F" w:rsidRDefault="003844F2" w:rsidP="00890BB4">
            <w:pPr>
              <w:widowControl w:val="0"/>
              <w:jc w:val="center"/>
              <w:rPr>
                <w:rFonts w:ascii="Arial" w:hAnsi="Arial" w:cs="Arial"/>
                <w:sz w:val="20"/>
                <w:szCs w:val="20"/>
              </w:rPr>
            </w:pPr>
            <w:r w:rsidRPr="0040568F">
              <w:rPr>
                <w:rFonts w:ascii="Arial" w:hAnsi="Arial" w:cs="Arial"/>
                <w:sz w:val="20"/>
                <w:szCs w:val="20"/>
              </w:rPr>
              <w:t>DD</w:t>
            </w:r>
          </w:p>
        </w:tc>
        <w:tc>
          <w:tcPr>
            <w:tcW w:w="1275" w:type="dxa"/>
            <w:tcMar>
              <w:top w:w="100" w:type="dxa"/>
              <w:left w:w="100" w:type="dxa"/>
              <w:bottom w:w="100" w:type="dxa"/>
              <w:right w:w="100" w:type="dxa"/>
            </w:tcMar>
            <w:vAlign w:val="center"/>
          </w:tcPr>
          <w:p w14:paraId="7E858D65" w14:textId="77777777" w:rsidR="003844F2" w:rsidRPr="0040568F" w:rsidRDefault="003844F2" w:rsidP="00890BB4">
            <w:pPr>
              <w:widowControl w:val="0"/>
              <w:jc w:val="center"/>
              <w:rPr>
                <w:rFonts w:ascii="Arial" w:hAnsi="Arial" w:cs="Arial"/>
                <w:sz w:val="20"/>
                <w:szCs w:val="20"/>
              </w:rPr>
            </w:pPr>
            <w:r w:rsidRPr="0040568F">
              <w:rPr>
                <w:rFonts w:ascii="Arial" w:hAnsi="Arial" w:cs="Arial"/>
                <w:sz w:val="20"/>
                <w:szCs w:val="20"/>
              </w:rPr>
              <w:t>EN</w:t>
            </w:r>
          </w:p>
        </w:tc>
        <w:tc>
          <w:tcPr>
            <w:tcW w:w="1482" w:type="dxa"/>
            <w:tcBorders>
              <w:right w:val="nil"/>
            </w:tcBorders>
            <w:tcMar>
              <w:top w:w="100" w:type="dxa"/>
              <w:left w:w="100" w:type="dxa"/>
              <w:bottom w:w="100" w:type="dxa"/>
              <w:right w:w="100" w:type="dxa"/>
            </w:tcMar>
            <w:vAlign w:val="center"/>
          </w:tcPr>
          <w:p w14:paraId="648E5812" w14:textId="77777777" w:rsidR="003844F2" w:rsidRPr="0040568F" w:rsidRDefault="003844F2" w:rsidP="00890BB4">
            <w:pPr>
              <w:widowControl w:val="0"/>
              <w:jc w:val="center"/>
              <w:rPr>
                <w:rFonts w:ascii="Arial" w:hAnsi="Arial" w:cs="Arial"/>
                <w:sz w:val="20"/>
                <w:szCs w:val="20"/>
              </w:rPr>
            </w:pPr>
            <w:r w:rsidRPr="0040568F">
              <w:rPr>
                <w:rFonts w:ascii="Arial" w:hAnsi="Arial" w:cs="Arial"/>
                <w:sz w:val="20"/>
                <w:szCs w:val="20"/>
              </w:rPr>
              <w:t>VU</w:t>
            </w:r>
          </w:p>
        </w:tc>
      </w:tr>
      <w:tr w:rsidR="003844F2" w:rsidRPr="00866C3B" w14:paraId="22D7D720" w14:textId="77777777" w:rsidTr="00890BB4">
        <w:tc>
          <w:tcPr>
            <w:tcW w:w="1560" w:type="dxa"/>
            <w:vMerge/>
            <w:tcBorders>
              <w:left w:val="nil"/>
            </w:tcBorders>
            <w:tcMar>
              <w:top w:w="100" w:type="dxa"/>
              <w:left w:w="100" w:type="dxa"/>
              <w:bottom w:w="100" w:type="dxa"/>
              <w:right w:w="100" w:type="dxa"/>
            </w:tcMar>
          </w:tcPr>
          <w:p w14:paraId="7446AC3F" w14:textId="77777777" w:rsidR="003844F2" w:rsidRPr="0040568F" w:rsidRDefault="003844F2" w:rsidP="00890BB4">
            <w:pPr>
              <w:widowControl w:val="0"/>
              <w:rPr>
                <w:rFonts w:ascii="Arial" w:hAnsi="Arial" w:cs="Arial"/>
                <w:sz w:val="20"/>
                <w:szCs w:val="20"/>
              </w:rPr>
            </w:pPr>
          </w:p>
        </w:tc>
        <w:tc>
          <w:tcPr>
            <w:tcW w:w="425" w:type="dxa"/>
            <w:tcMar>
              <w:top w:w="100" w:type="dxa"/>
              <w:left w:w="100" w:type="dxa"/>
              <w:bottom w:w="100" w:type="dxa"/>
              <w:right w:w="100" w:type="dxa"/>
            </w:tcMar>
          </w:tcPr>
          <w:p w14:paraId="564AF4BB" w14:textId="77777777" w:rsidR="003844F2" w:rsidRPr="0040568F" w:rsidRDefault="003844F2" w:rsidP="00890BB4">
            <w:pPr>
              <w:widowControl w:val="0"/>
              <w:rPr>
                <w:rFonts w:ascii="Arial" w:hAnsi="Arial" w:cs="Arial"/>
                <w:sz w:val="20"/>
                <w:szCs w:val="20"/>
              </w:rPr>
            </w:pPr>
            <w:r w:rsidRPr="0040568F">
              <w:rPr>
                <w:rFonts w:ascii="Arial" w:hAnsi="Arial" w:cs="Arial"/>
                <w:sz w:val="20"/>
                <w:szCs w:val="20"/>
              </w:rPr>
              <w:t>36</w:t>
            </w:r>
          </w:p>
        </w:tc>
        <w:tc>
          <w:tcPr>
            <w:tcW w:w="3402" w:type="dxa"/>
            <w:tcMar>
              <w:top w:w="100" w:type="dxa"/>
              <w:left w:w="100" w:type="dxa"/>
              <w:bottom w:w="100" w:type="dxa"/>
              <w:right w:w="100" w:type="dxa"/>
            </w:tcMar>
          </w:tcPr>
          <w:p w14:paraId="149B8FEA" w14:textId="77777777" w:rsidR="003844F2" w:rsidRPr="0040568F" w:rsidRDefault="003844F2" w:rsidP="00890BB4">
            <w:pPr>
              <w:widowControl w:val="0"/>
              <w:rPr>
                <w:rFonts w:ascii="Arial" w:hAnsi="Arial" w:cs="Arial"/>
                <w:sz w:val="20"/>
                <w:szCs w:val="20"/>
              </w:rPr>
            </w:pPr>
            <w:r w:rsidRPr="0040568F">
              <w:rPr>
                <w:rFonts w:ascii="Arial" w:hAnsi="Arial" w:cs="Arial"/>
                <w:sz w:val="20"/>
                <w:szCs w:val="20"/>
              </w:rPr>
              <w:t>Tartaruga-de-pente (</w:t>
            </w:r>
            <w:r w:rsidRPr="0040568F">
              <w:rPr>
                <w:rFonts w:ascii="Arial" w:hAnsi="Arial" w:cs="Arial"/>
                <w:i/>
                <w:sz w:val="20"/>
                <w:szCs w:val="20"/>
              </w:rPr>
              <w:t>Eretmochelys</w:t>
            </w:r>
            <w:r w:rsidRPr="0040568F">
              <w:rPr>
                <w:rFonts w:ascii="Arial" w:hAnsi="Arial" w:cs="Arial"/>
                <w:sz w:val="20"/>
                <w:szCs w:val="20"/>
              </w:rPr>
              <w:t xml:space="preserve"> </w:t>
            </w:r>
            <w:proofErr w:type="gramStart"/>
            <w:r w:rsidRPr="0040568F">
              <w:rPr>
                <w:rFonts w:ascii="Arial" w:hAnsi="Arial" w:cs="Arial"/>
                <w:i/>
                <w:sz w:val="20"/>
                <w:szCs w:val="20"/>
              </w:rPr>
              <w:t>imbricata</w:t>
            </w:r>
            <w:r w:rsidRPr="0040568F">
              <w:rPr>
                <w:rFonts w:ascii="Arial" w:hAnsi="Arial" w:cs="Arial"/>
                <w:sz w:val="20"/>
                <w:szCs w:val="20"/>
              </w:rPr>
              <w:t>)</w:t>
            </w:r>
            <w:r w:rsidRPr="0040568F">
              <w:rPr>
                <w:rFonts w:ascii="Phosphate Inline" w:hAnsi="Phosphate Inline" w:cs="Phosphate Inline"/>
                <w:sz w:val="20"/>
                <w:szCs w:val="20"/>
              </w:rPr>
              <w:t>⁴</w:t>
            </w:r>
            <w:proofErr w:type="gramEnd"/>
          </w:p>
        </w:tc>
        <w:tc>
          <w:tcPr>
            <w:tcW w:w="1276" w:type="dxa"/>
            <w:tcMar>
              <w:top w:w="100" w:type="dxa"/>
              <w:left w:w="100" w:type="dxa"/>
              <w:bottom w:w="100" w:type="dxa"/>
              <w:right w:w="100" w:type="dxa"/>
            </w:tcMar>
            <w:vAlign w:val="center"/>
          </w:tcPr>
          <w:p w14:paraId="2EECBFA7" w14:textId="77777777" w:rsidR="003844F2" w:rsidRPr="0040568F" w:rsidRDefault="003844F2" w:rsidP="00890BB4">
            <w:pPr>
              <w:widowControl w:val="0"/>
              <w:jc w:val="center"/>
              <w:rPr>
                <w:rFonts w:ascii="Arial" w:hAnsi="Arial" w:cs="Arial"/>
                <w:sz w:val="20"/>
                <w:szCs w:val="20"/>
              </w:rPr>
            </w:pPr>
            <w:r w:rsidRPr="0040568F">
              <w:rPr>
                <w:rFonts w:ascii="Arial" w:hAnsi="Arial" w:cs="Arial"/>
                <w:sz w:val="20"/>
                <w:szCs w:val="20"/>
              </w:rPr>
              <w:t>DD</w:t>
            </w:r>
          </w:p>
        </w:tc>
        <w:tc>
          <w:tcPr>
            <w:tcW w:w="1275" w:type="dxa"/>
            <w:tcMar>
              <w:top w:w="100" w:type="dxa"/>
              <w:left w:w="100" w:type="dxa"/>
              <w:bottom w:w="100" w:type="dxa"/>
              <w:right w:w="100" w:type="dxa"/>
            </w:tcMar>
            <w:vAlign w:val="center"/>
          </w:tcPr>
          <w:p w14:paraId="4B81339F" w14:textId="77777777" w:rsidR="003844F2" w:rsidRPr="0040568F" w:rsidRDefault="003844F2" w:rsidP="00890BB4">
            <w:pPr>
              <w:widowControl w:val="0"/>
              <w:jc w:val="center"/>
              <w:rPr>
                <w:rFonts w:ascii="Arial" w:hAnsi="Arial" w:cs="Arial"/>
                <w:sz w:val="20"/>
                <w:szCs w:val="20"/>
              </w:rPr>
            </w:pPr>
            <w:r w:rsidRPr="0040568F">
              <w:rPr>
                <w:rFonts w:ascii="Arial" w:hAnsi="Arial" w:cs="Arial"/>
                <w:sz w:val="20"/>
                <w:szCs w:val="20"/>
              </w:rPr>
              <w:t>CR</w:t>
            </w:r>
          </w:p>
        </w:tc>
        <w:tc>
          <w:tcPr>
            <w:tcW w:w="1482" w:type="dxa"/>
            <w:tcBorders>
              <w:right w:val="nil"/>
            </w:tcBorders>
            <w:tcMar>
              <w:top w:w="100" w:type="dxa"/>
              <w:left w:w="100" w:type="dxa"/>
              <w:bottom w:w="100" w:type="dxa"/>
              <w:right w:w="100" w:type="dxa"/>
            </w:tcMar>
            <w:vAlign w:val="center"/>
          </w:tcPr>
          <w:p w14:paraId="36A63F51" w14:textId="77777777" w:rsidR="003844F2" w:rsidRPr="0040568F" w:rsidRDefault="003844F2" w:rsidP="00890BB4">
            <w:pPr>
              <w:widowControl w:val="0"/>
              <w:jc w:val="center"/>
              <w:rPr>
                <w:rFonts w:ascii="Arial" w:hAnsi="Arial" w:cs="Arial"/>
                <w:sz w:val="20"/>
                <w:szCs w:val="20"/>
              </w:rPr>
            </w:pPr>
            <w:r w:rsidRPr="0040568F">
              <w:rPr>
                <w:rFonts w:ascii="Arial" w:hAnsi="Arial" w:cs="Arial"/>
                <w:sz w:val="20"/>
                <w:szCs w:val="20"/>
              </w:rPr>
              <w:t>CR</w:t>
            </w:r>
          </w:p>
        </w:tc>
      </w:tr>
      <w:tr w:rsidR="003844F2" w:rsidRPr="00866C3B" w14:paraId="1462265E" w14:textId="77777777" w:rsidTr="00890BB4">
        <w:tc>
          <w:tcPr>
            <w:tcW w:w="1560" w:type="dxa"/>
            <w:vMerge/>
            <w:tcBorders>
              <w:left w:val="nil"/>
            </w:tcBorders>
            <w:tcMar>
              <w:top w:w="100" w:type="dxa"/>
              <w:left w:w="100" w:type="dxa"/>
              <w:bottom w:w="100" w:type="dxa"/>
              <w:right w:w="100" w:type="dxa"/>
            </w:tcMar>
          </w:tcPr>
          <w:p w14:paraId="4D64B227" w14:textId="77777777" w:rsidR="003844F2" w:rsidRPr="0040568F" w:rsidRDefault="003844F2" w:rsidP="00890BB4">
            <w:pPr>
              <w:widowControl w:val="0"/>
              <w:rPr>
                <w:rFonts w:ascii="Arial" w:hAnsi="Arial" w:cs="Arial"/>
                <w:sz w:val="20"/>
                <w:szCs w:val="20"/>
              </w:rPr>
            </w:pPr>
          </w:p>
        </w:tc>
        <w:tc>
          <w:tcPr>
            <w:tcW w:w="425" w:type="dxa"/>
            <w:tcMar>
              <w:top w:w="100" w:type="dxa"/>
              <w:left w:w="100" w:type="dxa"/>
              <w:bottom w:w="100" w:type="dxa"/>
              <w:right w:w="100" w:type="dxa"/>
            </w:tcMar>
          </w:tcPr>
          <w:p w14:paraId="2B135F9B" w14:textId="77777777" w:rsidR="003844F2" w:rsidRPr="0040568F" w:rsidRDefault="003844F2" w:rsidP="00890BB4">
            <w:pPr>
              <w:widowControl w:val="0"/>
              <w:rPr>
                <w:rFonts w:ascii="Arial" w:hAnsi="Arial" w:cs="Arial"/>
                <w:sz w:val="20"/>
                <w:szCs w:val="20"/>
              </w:rPr>
            </w:pPr>
            <w:r w:rsidRPr="0040568F">
              <w:rPr>
                <w:rFonts w:ascii="Arial" w:hAnsi="Arial" w:cs="Arial"/>
                <w:sz w:val="20"/>
                <w:szCs w:val="20"/>
              </w:rPr>
              <w:t>37</w:t>
            </w:r>
          </w:p>
        </w:tc>
        <w:tc>
          <w:tcPr>
            <w:tcW w:w="3402" w:type="dxa"/>
            <w:tcMar>
              <w:top w:w="100" w:type="dxa"/>
              <w:left w:w="100" w:type="dxa"/>
              <w:bottom w:w="100" w:type="dxa"/>
              <w:right w:w="100" w:type="dxa"/>
            </w:tcMar>
          </w:tcPr>
          <w:p w14:paraId="21478431" w14:textId="77777777" w:rsidR="003844F2" w:rsidRPr="0040568F" w:rsidRDefault="003844F2" w:rsidP="00890BB4">
            <w:pPr>
              <w:widowControl w:val="0"/>
              <w:rPr>
                <w:rFonts w:ascii="Arial" w:hAnsi="Arial" w:cs="Arial"/>
                <w:sz w:val="20"/>
                <w:szCs w:val="20"/>
              </w:rPr>
            </w:pPr>
            <w:r w:rsidRPr="0040568F">
              <w:rPr>
                <w:rFonts w:ascii="Arial" w:hAnsi="Arial" w:cs="Arial"/>
                <w:sz w:val="20"/>
                <w:szCs w:val="20"/>
              </w:rPr>
              <w:t>Tartaruga-cabeçuda (</w:t>
            </w:r>
            <w:r w:rsidRPr="0040568F">
              <w:rPr>
                <w:rFonts w:ascii="Arial" w:hAnsi="Arial" w:cs="Arial"/>
                <w:i/>
                <w:sz w:val="20"/>
                <w:szCs w:val="20"/>
              </w:rPr>
              <w:t>Caretta</w:t>
            </w:r>
            <w:r w:rsidRPr="0040568F">
              <w:rPr>
                <w:rFonts w:ascii="Arial" w:hAnsi="Arial" w:cs="Arial"/>
                <w:sz w:val="20"/>
                <w:szCs w:val="20"/>
              </w:rPr>
              <w:t xml:space="preserve"> </w:t>
            </w:r>
            <w:proofErr w:type="gramStart"/>
            <w:r w:rsidRPr="0040568F">
              <w:rPr>
                <w:rFonts w:ascii="Arial" w:hAnsi="Arial" w:cs="Arial"/>
                <w:i/>
                <w:sz w:val="20"/>
                <w:szCs w:val="20"/>
              </w:rPr>
              <w:t>caretta</w:t>
            </w:r>
            <w:r w:rsidRPr="0040568F">
              <w:rPr>
                <w:rFonts w:ascii="Arial" w:hAnsi="Arial" w:cs="Arial"/>
                <w:sz w:val="20"/>
                <w:szCs w:val="20"/>
              </w:rPr>
              <w:t>)</w:t>
            </w:r>
            <w:r w:rsidRPr="0040568F">
              <w:rPr>
                <w:rFonts w:ascii="Phosphate Inline" w:hAnsi="Phosphate Inline" w:cs="Phosphate Inline"/>
                <w:sz w:val="20"/>
                <w:szCs w:val="20"/>
              </w:rPr>
              <w:t>⁴</w:t>
            </w:r>
            <w:proofErr w:type="gramEnd"/>
          </w:p>
        </w:tc>
        <w:tc>
          <w:tcPr>
            <w:tcW w:w="1276" w:type="dxa"/>
            <w:tcMar>
              <w:top w:w="100" w:type="dxa"/>
              <w:left w:w="100" w:type="dxa"/>
              <w:bottom w:w="100" w:type="dxa"/>
              <w:right w:w="100" w:type="dxa"/>
            </w:tcMar>
            <w:vAlign w:val="center"/>
          </w:tcPr>
          <w:p w14:paraId="4FA71F32" w14:textId="77777777" w:rsidR="003844F2" w:rsidRPr="0040568F" w:rsidRDefault="003844F2" w:rsidP="00890BB4">
            <w:pPr>
              <w:widowControl w:val="0"/>
              <w:jc w:val="center"/>
              <w:rPr>
                <w:rFonts w:ascii="Arial" w:hAnsi="Arial" w:cs="Arial"/>
                <w:sz w:val="20"/>
                <w:szCs w:val="20"/>
              </w:rPr>
            </w:pPr>
            <w:r w:rsidRPr="0040568F">
              <w:rPr>
                <w:rFonts w:ascii="Arial" w:hAnsi="Arial" w:cs="Arial"/>
                <w:sz w:val="20"/>
                <w:szCs w:val="20"/>
              </w:rPr>
              <w:t>DD</w:t>
            </w:r>
          </w:p>
        </w:tc>
        <w:tc>
          <w:tcPr>
            <w:tcW w:w="1275" w:type="dxa"/>
            <w:tcMar>
              <w:top w:w="100" w:type="dxa"/>
              <w:left w:w="100" w:type="dxa"/>
              <w:bottom w:w="100" w:type="dxa"/>
              <w:right w:w="100" w:type="dxa"/>
            </w:tcMar>
            <w:vAlign w:val="center"/>
          </w:tcPr>
          <w:p w14:paraId="5964A15F" w14:textId="77777777" w:rsidR="003844F2" w:rsidRPr="0040568F" w:rsidRDefault="003844F2" w:rsidP="00890BB4">
            <w:pPr>
              <w:widowControl w:val="0"/>
              <w:jc w:val="center"/>
              <w:rPr>
                <w:rFonts w:ascii="Arial" w:hAnsi="Arial" w:cs="Arial"/>
                <w:sz w:val="20"/>
                <w:szCs w:val="20"/>
              </w:rPr>
            </w:pPr>
            <w:r w:rsidRPr="0040568F">
              <w:rPr>
                <w:rFonts w:ascii="Arial" w:hAnsi="Arial" w:cs="Arial"/>
                <w:sz w:val="20"/>
                <w:szCs w:val="20"/>
              </w:rPr>
              <w:t>EN</w:t>
            </w:r>
          </w:p>
        </w:tc>
        <w:tc>
          <w:tcPr>
            <w:tcW w:w="1482" w:type="dxa"/>
            <w:tcBorders>
              <w:right w:val="nil"/>
            </w:tcBorders>
            <w:tcMar>
              <w:top w:w="100" w:type="dxa"/>
              <w:left w:w="100" w:type="dxa"/>
              <w:bottom w:w="100" w:type="dxa"/>
              <w:right w:w="100" w:type="dxa"/>
            </w:tcMar>
            <w:vAlign w:val="center"/>
          </w:tcPr>
          <w:p w14:paraId="048F9C0C" w14:textId="77777777" w:rsidR="003844F2" w:rsidRPr="0040568F" w:rsidRDefault="003844F2" w:rsidP="00890BB4">
            <w:pPr>
              <w:widowControl w:val="0"/>
              <w:jc w:val="center"/>
              <w:rPr>
                <w:rFonts w:ascii="Arial" w:hAnsi="Arial" w:cs="Arial"/>
                <w:sz w:val="20"/>
                <w:szCs w:val="20"/>
              </w:rPr>
            </w:pPr>
            <w:r w:rsidRPr="0040568F">
              <w:rPr>
                <w:rFonts w:ascii="Arial" w:hAnsi="Arial" w:cs="Arial"/>
                <w:sz w:val="20"/>
                <w:szCs w:val="20"/>
              </w:rPr>
              <w:t>VU</w:t>
            </w:r>
          </w:p>
        </w:tc>
      </w:tr>
      <w:tr w:rsidR="003844F2" w:rsidRPr="00866C3B" w14:paraId="1B0C8094" w14:textId="77777777" w:rsidTr="00890BB4">
        <w:tc>
          <w:tcPr>
            <w:tcW w:w="1560" w:type="dxa"/>
            <w:vMerge/>
            <w:tcBorders>
              <w:left w:val="nil"/>
            </w:tcBorders>
            <w:tcMar>
              <w:top w:w="100" w:type="dxa"/>
              <w:left w:w="100" w:type="dxa"/>
              <w:bottom w:w="100" w:type="dxa"/>
              <w:right w:w="100" w:type="dxa"/>
            </w:tcMar>
          </w:tcPr>
          <w:p w14:paraId="1466ABDC" w14:textId="77777777" w:rsidR="003844F2" w:rsidRPr="0040568F" w:rsidRDefault="003844F2" w:rsidP="00890BB4">
            <w:pPr>
              <w:widowControl w:val="0"/>
              <w:rPr>
                <w:rFonts w:ascii="Arial" w:hAnsi="Arial" w:cs="Arial"/>
                <w:sz w:val="20"/>
                <w:szCs w:val="20"/>
              </w:rPr>
            </w:pPr>
          </w:p>
        </w:tc>
        <w:tc>
          <w:tcPr>
            <w:tcW w:w="425" w:type="dxa"/>
            <w:tcMar>
              <w:top w:w="100" w:type="dxa"/>
              <w:left w:w="100" w:type="dxa"/>
              <w:bottom w:w="100" w:type="dxa"/>
              <w:right w:w="100" w:type="dxa"/>
            </w:tcMar>
          </w:tcPr>
          <w:p w14:paraId="41DBC3E1" w14:textId="77777777" w:rsidR="003844F2" w:rsidRPr="0040568F" w:rsidRDefault="003844F2" w:rsidP="00890BB4">
            <w:pPr>
              <w:widowControl w:val="0"/>
              <w:rPr>
                <w:rFonts w:ascii="Arial" w:hAnsi="Arial" w:cs="Arial"/>
                <w:sz w:val="20"/>
                <w:szCs w:val="20"/>
              </w:rPr>
            </w:pPr>
            <w:r w:rsidRPr="0040568F">
              <w:rPr>
                <w:rFonts w:ascii="Arial" w:hAnsi="Arial" w:cs="Arial"/>
                <w:sz w:val="20"/>
                <w:szCs w:val="20"/>
              </w:rPr>
              <w:t>38</w:t>
            </w:r>
          </w:p>
        </w:tc>
        <w:tc>
          <w:tcPr>
            <w:tcW w:w="3402" w:type="dxa"/>
            <w:tcMar>
              <w:top w:w="100" w:type="dxa"/>
              <w:left w:w="100" w:type="dxa"/>
              <w:bottom w:w="100" w:type="dxa"/>
              <w:right w:w="100" w:type="dxa"/>
            </w:tcMar>
          </w:tcPr>
          <w:p w14:paraId="26F667FB" w14:textId="77777777" w:rsidR="003844F2" w:rsidRPr="0040568F" w:rsidRDefault="003844F2" w:rsidP="00890BB4">
            <w:pPr>
              <w:widowControl w:val="0"/>
              <w:rPr>
                <w:rFonts w:ascii="Arial" w:hAnsi="Arial" w:cs="Arial"/>
                <w:sz w:val="20"/>
                <w:szCs w:val="20"/>
              </w:rPr>
            </w:pPr>
            <w:r w:rsidRPr="0040568F">
              <w:rPr>
                <w:rFonts w:ascii="Arial" w:hAnsi="Arial" w:cs="Arial"/>
                <w:sz w:val="20"/>
                <w:szCs w:val="20"/>
              </w:rPr>
              <w:t>Tartaruga-de-couro (</w:t>
            </w:r>
            <w:r w:rsidRPr="0040568F">
              <w:rPr>
                <w:rFonts w:ascii="Arial" w:hAnsi="Arial" w:cs="Arial"/>
                <w:i/>
                <w:sz w:val="20"/>
                <w:szCs w:val="20"/>
              </w:rPr>
              <w:t>Dermochelys</w:t>
            </w:r>
            <w:r w:rsidRPr="0040568F">
              <w:rPr>
                <w:rFonts w:ascii="Arial" w:hAnsi="Arial" w:cs="Arial"/>
                <w:sz w:val="20"/>
                <w:szCs w:val="20"/>
              </w:rPr>
              <w:t xml:space="preserve"> </w:t>
            </w:r>
            <w:proofErr w:type="gramStart"/>
            <w:r w:rsidRPr="0040568F">
              <w:rPr>
                <w:rFonts w:ascii="Arial" w:hAnsi="Arial" w:cs="Arial"/>
                <w:i/>
                <w:sz w:val="20"/>
                <w:szCs w:val="20"/>
              </w:rPr>
              <w:t>coriacea</w:t>
            </w:r>
            <w:r w:rsidRPr="0040568F">
              <w:rPr>
                <w:rFonts w:ascii="Arial" w:hAnsi="Arial" w:cs="Arial"/>
                <w:sz w:val="20"/>
                <w:szCs w:val="20"/>
              </w:rPr>
              <w:t>)</w:t>
            </w:r>
            <w:r w:rsidRPr="0040568F">
              <w:rPr>
                <w:rFonts w:ascii="Phosphate Inline" w:hAnsi="Phosphate Inline" w:cs="Phosphate Inline"/>
                <w:sz w:val="20"/>
                <w:szCs w:val="20"/>
              </w:rPr>
              <w:t>⁴</w:t>
            </w:r>
            <w:proofErr w:type="gramEnd"/>
          </w:p>
        </w:tc>
        <w:tc>
          <w:tcPr>
            <w:tcW w:w="1276" w:type="dxa"/>
            <w:tcMar>
              <w:top w:w="100" w:type="dxa"/>
              <w:left w:w="100" w:type="dxa"/>
              <w:bottom w:w="100" w:type="dxa"/>
              <w:right w:w="100" w:type="dxa"/>
            </w:tcMar>
            <w:vAlign w:val="center"/>
          </w:tcPr>
          <w:p w14:paraId="55FFC879" w14:textId="77777777" w:rsidR="003844F2" w:rsidRPr="0040568F" w:rsidRDefault="003844F2" w:rsidP="00890BB4">
            <w:pPr>
              <w:widowControl w:val="0"/>
              <w:jc w:val="center"/>
              <w:rPr>
                <w:rFonts w:ascii="Arial" w:hAnsi="Arial" w:cs="Arial"/>
                <w:sz w:val="20"/>
                <w:szCs w:val="20"/>
              </w:rPr>
            </w:pPr>
            <w:r w:rsidRPr="0040568F">
              <w:rPr>
                <w:rFonts w:ascii="Arial" w:hAnsi="Arial" w:cs="Arial"/>
                <w:sz w:val="20"/>
                <w:szCs w:val="20"/>
              </w:rPr>
              <w:t>DD</w:t>
            </w:r>
          </w:p>
        </w:tc>
        <w:tc>
          <w:tcPr>
            <w:tcW w:w="1275" w:type="dxa"/>
            <w:tcMar>
              <w:top w:w="100" w:type="dxa"/>
              <w:left w:w="100" w:type="dxa"/>
              <w:bottom w:w="100" w:type="dxa"/>
              <w:right w:w="100" w:type="dxa"/>
            </w:tcMar>
            <w:vAlign w:val="center"/>
          </w:tcPr>
          <w:p w14:paraId="50BA9DF3" w14:textId="77777777" w:rsidR="003844F2" w:rsidRPr="0040568F" w:rsidRDefault="003844F2" w:rsidP="00890BB4">
            <w:pPr>
              <w:widowControl w:val="0"/>
              <w:jc w:val="center"/>
              <w:rPr>
                <w:rFonts w:ascii="Arial" w:hAnsi="Arial" w:cs="Arial"/>
                <w:sz w:val="20"/>
                <w:szCs w:val="20"/>
              </w:rPr>
            </w:pPr>
            <w:r w:rsidRPr="0040568F">
              <w:rPr>
                <w:rFonts w:ascii="Arial" w:hAnsi="Arial" w:cs="Arial"/>
                <w:sz w:val="20"/>
                <w:szCs w:val="20"/>
              </w:rPr>
              <w:t>CR</w:t>
            </w:r>
          </w:p>
        </w:tc>
        <w:tc>
          <w:tcPr>
            <w:tcW w:w="1482" w:type="dxa"/>
            <w:tcBorders>
              <w:right w:val="nil"/>
            </w:tcBorders>
            <w:tcMar>
              <w:top w:w="100" w:type="dxa"/>
              <w:left w:w="100" w:type="dxa"/>
              <w:bottom w:w="100" w:type="dxa"/>
              <w:right w:w="100" w:type="dxa"/>
            </w:tcMar>
            <w:vAlign w:val="center"/>
          </w:tcPr>
          <w:p w14:paraId="224A64DF" w14:textId="77777777" w:rsidR="003844F2" w:rsidRPr="0040568F" w:rsidRDefault="003844F2" w:rsidP="00890BB4">
            <w:pPr>
              <w:widowControl w:val="0"/>
              <w:jc w:val="center"/>
              <w:rPr>
                <w:rFonts w:ascii="Arial" w:hAnsi="Arial" w:cs="Arial"/>
                <w:sz w:val="20"/>
                <w:szCs w:val="20"/>
              </w:rPr>
            </w:pPr>
            <w:r w:rsidRPr="0040568F">
              <w:rPr>
                <w:rFonts w:ascii="Arial" w:hAnsi="Arial" w:cs="Arial"/>
                <w:sz w:val="20"/>
                <w:szCs w:val="20"/>
              </w:rPr>
              <w:t>VU</w:t>
            </w:r>
          </w:p>
        </w:tc>
      </w:tr>
      <w:tr w:rsidR="003844F2" w:rsidRPr="00866C3B" w14:paraId="2F11F204" w14:textId="77777777" w:rsidTr="00890BB4">
        <w:tc>
          <w:tcPr>
            <w:tcW w:w="1560" w:type="dxa"/>
            <w:vMerge w:val="restart"/>
            <w:tcBorders>
              <w:left w:val="nil"/>
            </w:tcBorders>
            <w:tcMar>
              <w:top w:w="100" w:type="dxa"/>
              <w:left w:w="100" w:type="dxa"/>
              <w:bottom w:w="100" w:type="dxa"/>
              <w:right w:w="100" w:type="dxa"/>
            </w:tcMar>
          </w:tcPr>
          <w:p w14:paraId="49AD5EC5" w14:textId="77777777" w:rsidR="003844F2" w:rsidRPr="0040568F" w:rsidRDefault="003844F2" w:rsidP="00890BB4">
            <w:pPr>
              <w:widowControl w:val="0"/>
              <w:rPr>
                <w:rFonts w:ascii="Arial" w:hAnsi="Arial" w:cs="Arial"/>
                <w:sz w:val="20"/>
                <w:szCs w:val="20"/>
              </w:rPr>
            </w:pPr>
            <w:r w:rsidRPr="0040568F">
              <w:rPr>
                <w:rFonts w:ascii="Arial" w:hAnsi="Arial" w:cs="Arial"/>
                <w:sz w:val="20"/>
                <w:szCs w:val="20"/>
              </w:rPr>
              <w:t>Ictiofauna</w:t>
            </w:r>
          </w:p>
          <w:p w14:paraId="1B197D77" w14:textId="77777777" w:rsidR="003844F2" w:rsidRPr="0040568F" w:rsidRDefault="003844F2" w:rsidP="00890BB4">
            <w:pPr>
              <w:widowControl w:val="0"/>
              <w:rPr>
                <w:rFonts w:ascii="Arial" w:hAnsi="Arial" w:cs="Arial"/>
                <w:sz w:val="20"/>
                <w:szCs w:val="20"/>
              </w:rPr>
            </w:pPr>
            <w:r w:rsidRPr="0040568F">
              <w:rPr>
                <w:rFonts w:ascii="Arial" w:hAnsi="Arial" w:cs="Arial"/>
                <w:sz w:val="20"/>
                <w:szCs w:val="20"/>
              </w:rPr>
              <w:t xml:space="preserve"> </w:t>
            </w:r>
          </w:p>
          <w:p w14:paraId="3BEF062A" w14:textId="77777777" w:rsidR="003844F2" w:rsidRPr="0040568F" w:rsidRDefault="003844F2" w:rsidP="00890BB4">
            <w:pPr>
              <w:widowControl w:val="0"/>
              <w:rPr>
                <w:rFonts w:ascii="Arial" w:hAnsi="Arial" w:cs="Arial"/>
                <w:sz w:val="20"/>
                <w:szCs w:val="20"/>
              </w:rPr>
            </w:pPr>
            <w:r w:rsidRPr="0040568F">
              <w:rPr>
                <w:rFonts w:ascii="Arial" w:hAnsi="Arial" w:cs="Arial"/>
                <w:sz w:val="20"/>
                <w:szCs w:val="20"/>
              </w:rPr>
              <w:t xml:space="preserve"> </w:t>
            </w:r>
          </w:p>
          <w:p w14:paraId="5BCC3B1E" w14:textId="77777777" w:rsidR="003844F2" w:rsidRPr="0040568F" w:rsidRDefault="003844F2" w:rsidP="00890BB4">
            <w:pPr>
              <w:widowControl w:val="0"/>
              <w:rPr>
                <w:rFonts w:ascii="Arial" w:hAnsi="Arial" w:cs="Arial"/>
                <w:sz w:val="20"/>
                <w:szCs w:val="20"/>
              </w:rPr>
            </w:pPr>
            <w:r w:rsidRPr="0040568F">
              <w:rPr>
                <w:rFonts w:ascii="Arial" w:hAnsi="Arial" w:cs="Arial"/>
                <w:sz w:val="20"/>
                <w:szCs w:val="20"/>
              </w:rPr>
              <w:t xml:space="preserve"> </w:t>
            </w:r>
          </w:p>
          <w:p w14:paraId="4504E123" w14:textId="77777777" w:rsidR="003844F2" w:rsidRPr="0040568F" w:rsidRDefault="003844F2" w:rsidP="00890BB4">
            <w:pPr>
              <w:widowControl w:val="0"/>
              <w:rPr>
                <w:rFonts w:ascii="Arial" w:hAnsi="Arial" w:cs="Arial"/>
                <w:sz w:val="20"/>
                <w:szCs w:val="20"/>
              </w:rPr>
            </w:pPr>
            <w:r w:rsidRPr="0040568F">
              <w:rPr>
                <w:rFonts w:ascii="Arial" w:hAnsi="Arial" w:cs="Arial"/>
                <w:sz w:val="20"/>
                <w:szCs w:val="20"/>
              </w:rPr>
              <w:t xml:space="preserve"> </w:t>
            </w:r>
          </w:p>
          <w:p w14:paraId="673DE37D" w14:textId="77777777" w:rsidR="003844F2" w:rsidRPr="0040568F" w:rsidRDefault="003844F2" w:rsidP="00890BB4">
            <w:pPr>
              <w:widowControl w:val="0"/>
              <w:rPr>
                <w:rFonts w:ascii="Arial" w:hAnsi="Arial" w:cs="Arial"/>
                <w:sz w:val="20"/>
                <w:szCs w:val="20"/>
              </w:rPr>
            </w:pPr>
            <w:r w:rsidRPr="0040568F">
              <w:rPr>
                <w:rFonts w:ascii="Arial" w:hAnsi="Arial" w:cs="Arial"/>
                <w:sz w:val="20"/>
                <w:szCs w:val="20"/>
              </w:rPr>
              <w:t xml:space="preserve"> </w:t>
            </w:r>
          </w:p>
          <w:p w14:paraId="4C4D2234" w14:textId="77777777" w:rsidR="003844F2" w:rsidRPr="0040568F" w:rsidRDefault="003844F2" w:rsidP="00890BB4">
            <w:pPr>
              <w:widowControl w:val="0"/>
              <w:rPr>
                <w:rFonts w:ascii="Arial" w:hAnsi="Arial" w:cs="Arial"/>
                <w:sz w:val="20"/>
                <w:szCs w:val="20"/>
              </w:rPr>
            </w:pPr>
            <w:r w:rsidRPr="0040568F">
              <w:rPr>
                <w:rFonts w:ascii="Arial" w:hAnsi="Arial" w:cs="Arial"/>
                <w:sz w:val="20"/>
                <w:szCs w:val="20"/>
              </w:rPr>
              <w:t xml:space="preserve"> </w:t>
            </w:r>
          </w:p>
          <w:p w14:paraId="4625FF08" w14:textId="77777777" w:rsidR="003844F2" w:rsidRPr="0040568F" w:rsidRDefault="003844F2" w:rsidP="00890BB4">
            <w:pPr>
              <w:widowControl w:val="0"/>
              <w:rPr>
                <w:rFonts w:ascii="Arial" w:hAnsi="Arial" w:cs="Arial"/>
                <w:sz w:val="20"/>
                <w:szCs w:val="20"/>
              </w:rPr>
            </w:pPr>
            <w:r w:rsidRPr="0040568F">
              <w:rPr>
                <w:rFonts w:ascii="Arial" w:hAnsi="Arial" w:cs="Arial"/>
                <w:sz w:val="20"/>
                <w:szCs w:val="20"/>
              </w:rPr>
              <w:t xml:space="preserve"> </w:t>
            </w:r>
          </w:p>
          <w:p w14:paraId="3AB59D17" w14:textId="77777777" w:rsidR="003844F2" w:rsidRPr="0040568F" w:rsidRDefault="003844F2" w:rsidP="00890BB4">
            <w:pPr>
              <w:widowControl w:val="0"/>
              <w:rPr>
                <w:rFonts w:ascii="Arial" w:hAnsi="Arial" w:cs="Arial"/>
                <w:sz w:val="20"/>
                <w:szCs w:val="20"/>
              </w:rPr>
            </w:pPr>
            <w:r w:rsidRPr="0040568F">
              <w:rPr>
                <w:rFonts w:ascii="Arial" w:hAnsi="Arial" w:cs="Arial"/>
                <w:sz w:val="20"/>
                <w:szCs w:val="20"/>
              </w:rPr>
              <w:t xml:space="preserve"> </w:t>
            </w:r>
          </w:p>
          <w:p w14:paraId="64584442" w14:textId="77777777" w:rsidR="003844F2" w:rsidRPr="0040568F" w:rsidRDefault="003844F2" w:rsidP="00890BB4">
            <w:pPr>
              <w:widowControl w:val="0"/>
              <w:rPr>
                <w:rFonts w:ascii="Arial" w:hAnsi="Arial" w:cs="Arial"/>
                <w:sz w:val="20"/>
                <w:szCs w:val="20"/>
              </w:rPr>
            </w:pPr>
            <w:r w:rsidRPr="0040568F">
              <w:rPr>
                <w:rFonts w:ascii="Arial" w:hAnsi="Arial" w:cs="Arial"/>
                <w:sz w:val="20"/>
                <w:szCs w:val="20"/>
              </w:rPr>
              <w:t xml:space="preserve"> </w:t>
            </w:r>
          </w:p>
          <w:p w14:paraId="293F8E11" w14:textId="77777777" w:rsidR="003844F2" w:rsidRPr="0040568F" w:rsidRDefault="003844F2" w:rsidP="00890BB4">
            <w:pPr>
              <w:widowControl w:val="0"/>
              <w:rPr>
                <w:rFonts w:ascii="Arial" w:hAnsi="Arial" w:cs="Arial"/>
                <w:sz w:val="20"/>
                <w:szCs w:val="20"/>
              </w:rPr>
            </w:pPr>
            <w:r w:rsidRPr="0040568F">
              <w:rPr>
                <w:rFonts w:ascii="Arial" w:hAnsi="Arial" w:cs="Arial"/>
                <w:sz w:val="20"/>
                <w:szCs w:val="20"/>
              </w:rPr>
              <w:t xml:space="preserve"> </w:t>
            </w:r>
          </w:p>
          <w:p w14:paraId="0639DFD8" w14:textId="77777777" w:rsidR="003844F2" w:rsidRPr="0040568F" w:rsidRDefault="003844F2" w:rsidP="00890BB4">
            <w:pPr>
              <w:widowControl w:val="0"/>
              <w:rPr>
                <w:rFonts w:ascii="Arial" w:hAnsi="Arial" w:cs="Arial"/>
                <w:sz w:val="20"/>
                <w:szCs w:val="20"/>
              </w:rPr>
            </w:pPr>
            <w:r w:rsidRPr="0040568F">
              <w:rPr>
                <w:rFonts w:ascii="Arial" w:hAnsi="Arial" w:cs="Arial"/>
                <w:sz w:val="20"/>
                <w:szCs w:val="20"/>
              </w:rPr>
              <w:t xml:space="preserve"> </w:t>
            </w:r>
          </w:p>
          <w:p w14:paraId="754D27C0" w14:textId="77777777" w:rsidR="003844F2" w:rsidRPr="0040568F" w:rsidRDefault="003844F2" w:rsidP="00890BB4">
            <w:pPr>
              <w:widowControl w:val="0"/>
              <w:rPr>
                <w:rFonts w:ascii="Arial" w:hAnsi="Arial" w:cs="Arial"/>
                <w:sz w:val="20"/>
                <w:szCs w:val="20"/>
              </w:rPr>
            </w:pPr>
            <w:r w:rsidRPr="0040568F">
              <w:rPr>
                <w:rFonts w:ascii="Arial" w:hAnsi="Arial" w:cs="Arial"/>
                <w:sz w:val="20"/>
                <w:szCs w:val="20"/>
              </w:rPr>
              <w:t xml:space="preserve"> </w:t>
            </w:r>
          </w:p>
        </w:tc>
        <w:tc>
          <w:tcPr>
            <w:tcW w:w="425" w:type="dxa"/>
            <w:tcMar>
              <w:top w:w="100" w:type="dxa"/>
              <w:left w:w="100" w:type="dxa"/>
              <w:bottom w:w="100" w:type="dxa"/>
              <w:right w:w="100" w:type="dxa"/>
            </w:tcMar>
          </w:tcPr>
          <w:p w14:paraId="2BFAD920" w14:textId="77777777" w:rsidR="003844F2" w:rsidRPr="0040568F" w:rsidRDefault="003844F2" w:rsidP="00890BB4">
            <w:pPr>
              <w:widowControl w:val="0"/>
              <w:rPr>
                <w:rFonts w:ascii="Arial" w:hAnsi="Arial" w:cs="Arial"/>
                <w:sz w:val="20"/>
                <w:szCs w:val="20"/>
              </w:rPr>
            </w:pPr>
            <w:r w:rsidRPr="0040568F">
              <w:rPr>
                <w:rFonts w:ascii="Arial" w:hAnsi="Arial" w:cs="Arial"/>
                <w:sz w:val="20"/>
                <w:szCs w:val="20"/>
              </w:rPr>
              <w:t>39</w:t>
            </w:r>
          </w:p>
        </w:tc>
        <w:tc>
          <w:tcPr>
            <w:tcW w:w="3402" w:type="dxa"/>
            <w:tcMar>
              <w:top w:w="100" w:type="dxa"/>
              <w:left w:w="100" w:type="dxa"/>
              <w:bottom w:w="100" w:type="dxa"/>
              <w:right w:w="100" w:type="dxa"/>
            </w:tcMar>
          </w:tcPr>
          <w:p w14:paraId="51687B83" w14:textId="77777777" w:rsidR="003844F2" w:rsidRPr="0040568F" w:rsidRDefault="003844F2" w:rsidP="00890BB4">
            <w:pPr>
              <w:widowControl w:val="0"/>
              <w:rPr>
                <w:rFonts w:ascii="Arial" w:hAnsi="Arial" w:cs="Arial"/>
                <w:sz w:val="20"/>
                <w:szCs w:val="20"/>
              </w:rPr>
            </w:pPr>
            <w:r w:rsidRPr="0040568F">
              <w:rPr>
                <w:rFonts w:ascii="Arial" w:hAnsi="Arial" w:cs="Arial"/>
                <w:sz w:val="20"/>
                <w:szCs w:val="20"/>
              </w:rPr>
              <w:t>Néon (</w:t>
            </w:r>
            <w:r w:rsidRPr="0040568F">
              <w:rPr>
                <w:rFonts w:ascii="Arial" w:hAnsi="Arial" w:cs="Arial"/>
                <w:i/>
                <w:sz w:val="20"/>
                <w:szCs w:val="20"/>
              </w:rPr>
              <w:t>Elacatinus</w:t>
            </w:r>
            <w:r w:rsidRPr="0040568F">
              <w:rPr>
                <w:rFonts w:ascii="Arial" w:hAnsi="Arial" w:cs="Arial"/>
                <w:sz w:val="20"/>
                <w:szCs w:val="20"/>
              </w:rPr>
              <w:t xml:space="preserve"> </w:t>
            </w:r>
            <w:r w:rsidRPr="0040568F">
              <w:rPr>
                <w:rFonts w:ascii="Arial" w:hAnsi="Arial" w:cs="Arial"/>
                <w:i/>
                <w:sz w:val="20"/>
                <w:szCs w:val="20"/>
              </w:rPr>
              <w:t>figaro</w:t>
            </w:r>
            <w:r w:rsidRPr="0040568F">
              <w:rPr>
                <w:rFonts w:ascii="Arial" w:hAnsi="Arial" w:cs="Arial"/>
                <w:sz w:val="20"/>
                <w:szCs w:val="20"/>
              </w:rPr>
              <w:t>)</w:t>
            </w:r>
          </w:p>
        </w:tc>
        <w:tc>
          <w:tcPr>
            <w:tcW w:w="1276" w:type="dxa"/>
            <w:tcMar>
              <w:top w:w="100" w:type="dxa"/>
              <w:left w:w="100" w:type="dxa"/>
              <w:bottom w:w="100" w:type="dxa"/>
              <w:right w:w="100" w:type="dxa"/>
            </w:tcMar>
            <w:vAlign w:val="center"/>
          </w:tcPr>
          <w:p w14:paraId="30573718" w14:textId="77777777" w:rsidR="003844F2" w:rsidRPr="0040568F" w:rsidRDefault="003844F2" w:rsidP="00890BB4">
            <w:pPr>
              <w:widowControl w:val="0"/>
              <w:jc w:val="center"/>
              <w:rPr>
                <w:rFonts w:ascii="Arial" w:hAnsi="Arial" w:cs="Arial"/>
                <w:sz w:val="20"/>
                <w:szCs w:val="20"/>
              </w:rPr>
            </w:pPr>
            <w:r w:rsidRPr="0040568F">
              <w:rPr>
                <w:rFonts w:ascii="Arial" w:hAnsi="Arial" w:cs="Arial"/>
                <w:sz w:val="20"/>
                <w:szCs w:val="20"/>
              </w:rPr>
              <w:t>NE</w:t>
            </w:r>
          </w:p>
        </w:tc>
        <w:tc>
          <w:tcPr>
            <w:tcW w:w="1275" w:type="dxa"/>
            <w:tcMar>
              <w:top w:w="100" w:type="dxa"/>
              <w:left w:w="100" w:type="dxa"/>
              <w:bottom w:w="100" w:type="dxa"/>
              <w:right w:w="100" w:type="dxa"/>
            </w:tcMar>
            <w:vAlign w:val="center"/>
          </w:tcPr>
          <w:p w14:paraId="1CE959C7" w14:textId="77777777" w:rsidR="003844F2" w:rsidRPr="0040568F" w:rsidRDefault="003844F2" w:rsidP="00890BB4">
            <w:pPr>
              <w:widowControl w:val="0"/>
              <w:jc w:val="center"/>
              <w:rPr>
                <w:rFonts w:ascii="Arial" w:hAnsi="Arial" w:cs="Arial"/>
                <w:sz w:val="20"/>
                <w:szCs w:val="20"/>
              </w:rPr>
            </w:pPr>
            <w:r w:rsidRPr="0040568F">
              <w:rPr>
                <w:rFonts w:ascii="Arial" w:hAnsi="Arial" w:cs="Arial"/>
                <w:sz w:val="20"/>
                <w:szCs w:val="20"/>
              </w:rPr>
              <w:t>VU</w:t>
            </w:r>
          </w:p>
        </w:tc>
        <w:tc>
          <w:tcPr>
            <w:tcW w:w="1482" w:type="dxa"/>
            <w:tcBorders>
              <w:right w:val="nil"/>
            </w:tcBorders>
            <w:tcMar>
              <w:top w:w="100" w:type="dxa"/>
              <w:left w:w="100" w:type="dxa"/>
              <w:bottom w:w="100" w:type="dxa"/>
              <w:right w:w="100" w:type="dxa"/>
            </w:tcMar>
            <w:vAlign w:val="center"/>
          </w:tcPr>
          <w:p w14:paraId="3F25FAC3" w14:textId="77777777" w:rsidR="003844F2" w:rsidRPr="0040568F" w:rsidRDefault="003844F2" w:rsidP="00890BB4">
            <w:pPr>
              <w:widowControl w:val="0"/>
              <w:jc w:val="center"/>
              <w:rPr>
                <w:rFonts w:ascii="Arial" w:hAnsi="Arial" w:cs="Arial"/>
                <w:sz w:val="20"/>
                <w:szCs w:val="20"/>
              </w:rPr>
            </w:pPr>
            <w:r w:rsidRPr="0040568F">
              <w:rPr>
                <w:rFonts w:ascii="Arial" w:hAnsi="Arial" w:cs="Arial"/>
                <w:sz w:val="20"/>
                <w:szCs w:val="20"/>
              </w:rPr>
              <w:t>NE</w:t>
            </w:r>
          </w:p>
        </w:tc>
      </w:tr>
      <w:tr w:rsidR="003844F2" w:rsidRPr="00866C3B" w14:paraId="21DFDDFE" w14:textId="77777777" w:rsidTr="00890BB4">
        <w:tc>
          <w:tcPr>
            <w:tcW w:w="1560" w:type="dxa"/>
            <w:vMerge/>
            <w:tcBorders>
              <w:left w:val="nil"/>
            </w:tcBorders>
            <w:tcMar>
              <w:top w:w="100" w:type="dxa"/>
              <w:left w:w="100" w:type="dxa"/>
              <w:bottom w:w="100" w:type="dxa"/>
              <w:right w:w="100" w:type="dxa"/>
            </w:tcMar>
          </w:tcPr>
          <w:p w14:paraId="5E7E61DC" w14:textId="77777777" w:rsidR="003844F2" w:rsidRPr="0040568F" w:rsidRDefault="003844F2" w:rsidP="00890BB4">
            <w:pPr>
              <w:widowControl w:val="0"/>
              <w:rPr>
                <w:rFonts w:ascii="Arial" w:hAnsi="Arial" w:cs="Arial"/>
                <w:sz w:val="20"/>
                <w:szCs w:val="20"/>
              </w:rPr>
            </w:pPr>
          </w:p>
        </w:tc>
        <w:tc>
          <w:tcPr>
            <w:tcW w:w="425" w:type="dxa"/>
            <w:tcMar>
              <w:top w:w="100" w:type="dxa"/>
              <w:left w:w="100" w:type="dxa"/>
              <w:bottom w:w="100" w:type="dxa"/>
              <w:right w:w="100" w:type="dxa"/>
            </w:tcMar>
          </w:tcPr>
          <w:p w14:paraId="317D3008" w14:textId="77777777" w:rsidR="003844F2" w:rsidRPr="0040568F" w:rsidRDefault="003844F2" w:rsidP="00890BB4">
            <w:pPr>
              <w:widowControl w:val="0"/>
              <w:rPr>
                <w:rFonts w:ascii="Arial" w:hAnsi="Arial" w:cs="Arial"/>
                <w:sz w:val="20"/>
                <w:szCs w:val="20"/>
              </w:rPr>
            </w:pPr>
            <w:r w:rsidRPr="0040568F">
              <w:rPr>
                <w:rFonts w:ascii="Arial" w:hAnsi="Arial" w:cs="Arial"/>
                <w:sz w:val="20"/>
                <w:szCs w:val="20"/>
              </w:rPr>
              <w:t>40</w:t>
            </w:r>
          </w:p>
        </w:tc>
        <w:tc>
          <w:tcPr>
            <w:tcW w:w="3402" w:type="dxa"/>
            <w:tcMar>
              <w:top w:w="100" w:type="dxa"/>
              <w:left w:w="100" w:type="dxa"/>
              <w:bottom w:w="100" w:type="dxa"/>
              <w:right w:w="100" w:type="dxa"/>
            </w:tcMar>
          </w:tcPr>
          <w:p w14:paraId="2AA86718" w14:textId="77777777" w:rsidR="003844F2" w:rsidRPr="0040568F" w:rsidRDefault="003844F2" w:rsidP="00890BB4">
            <w:pPr>
              <w:widowControl w:val="0"/>
              <w:rPr>
                <w:rFonts w:ascii="Arial" w:hAnsi="Arial" w:cs="Arial"/>
                <w:sz w:val="20"/>
                <w:szCs w:val="20"/>
              </w:rPr>
            </w:pPr>
            <w:r w:rsidRPr="0040568F">
              <w:rPr>
                <w:rFonts w:ascii="Arial" w:hAnsi="Arial" w:cs="Arial"/>
                <w:sz w:val="20"/>
                <w:szCs w:val="20"/>
              </w:rPr>
              <w:t>Piabinha ou lambari-da-restinga (</w:t>
            </w:r>
            <w:r w:rsidRPr="0040568F">
              <w:rPr>
                <w:rFonts w:ascii="Arial" w:hAnsi="Arial" w:cs="Arial"/>
                <w:i/>
                <w:sz w:val="20"/>
                <w:szCs w:val="20"/>
              </w:rPr>
              <w:t>Rachoviscus</w:t>
            </w:r>
            <w:r w:rsidRPr="0040568F">
              <w:rPr>
                <w:rFonts w:ascii="Arial" w:hAnsi="Arial" w:cs="Arial"/>
                <w:sz w:val="20"/>
                <w:szCs w:val="20"/>
              </w:rPr>
              <w:t xml:space="preserve"> </w:t>
            </w:r>
            <w:proofErr w:type="gramStart"/>
            <w:r w:rsidRPr="0040568F">
              <w:rPr>
                <w:rFonts w:ascii="Arial" w:hAnsi="Arial" w:cs="Arial"/>
                <w:i/>
                <w:sz w:val="20"/>
                <w:szCs w:val="20"/>
              </w:rPr>
              <w:t>crassiceps</w:t>
            </w:r>
            <w:r w:rsidRPr="0040568F">
              <w:rPr>
                <w:rFonts w:ascii="Arial" w:hAnsi="Arial" w:cs="Arial"/>
                <w:sz w:val="20"/>
                <w:szCs w:val="20"/>
              </w:rPr>
              <w:t>)²</w:t>
            </w:r>
            <w:proofErr w:type="gramEnd"/>
          </w:p>
        </w:tc>
        <w:tc>
          <w:tcPr>
            <w:tcW w:w="1276" w:type="dxa"/>
            <w:tcMar>
              <w:top w:w="100" w:type="dxa"/>
              <w:left w:w="100" w:type="dxa"/>
              <w:bottom w:w="100" w:type="dxa"/>
              <w:right w:w="100" w:type="dxa"/>
            </w:tcMar>
            <w:vAlign w:val="center"/>
          </w:tcPr>
          <w:p w14:paraId="1987C270" w14:textId="77777777" w:rsidR="003844F2" w:rsidRPr="0040568F" w:rsidRDefault="003844F2" w:rsidP="00890BB4">
            <w:pPr>
              <w:widowControl w:val="0"/>
              <w:jc w:val="center"/>
              <w:rPr>
                <w:rFonts w:ascii="Arial" w:hAnsi="Arial" w:cs="Arial"/>
                <w:sz w:val="20"/>
                <w:szCs w:val="20"/>
              </w:rPr>
            </w:pPr>
            <w:r w:rsidRPr="0040568F">
              <w:rPr>
                <w:rFonts w:ascii="Arial" w:hAnsi="Arial" w:cs="Arial"/>
                <w:sz w:val="20"/>
                <w:szCs w:val="20"/>
              </w:rPr>
              <w:t>CR</w:t>
            </w:r>
          </w:p>
        </w:tc>
        <w:tc>
          <w:tcPr>
            <w:tcW w:w="1275" w:type="dxa"/>
            <w:tcMar>
              <w:top w:w="100" w:type="dxa"/>
              <w:left w:w="100" w:type="dxa"/>
              <w:bottom w:w="100" w:type="dxa"/>
              <w:right w:w="100" w:type="dxa"/>
            </w:tcMar>
            <w:vAlign w:val="center"/>
          </w:tcPr>
          <w:p w14:paraId="083AF771" w14:textId="77777777" w:rsidR="003844F2" w:rsidRPr="0040568F" w:rsidRDefault="003844F2" w:rsidP="00890BB4">
            <w:pPr>
              <w:widowControl w:val="0"/>
              <w:jc w:val="center"/>
              <w:rPr>
                <w:rFonts w:ascii="Arial" w:hAnsi="Arial" w:cs="Arial"/>
                <w:sz w:val="20"/>
                <w:szCs w:val="20"/>
              </w:rPr>
            </w:pPr>
            <w:r w:rsidRPr="0040568F">
              <w:rPr>
                <w:rFonts w:ascii="Arial" w:hAnsi="Arial" w:cs="Arial"/>
                <w:sz w:val="20"/>
                <w:szCs w:val="20"/>
              </w:rPr>
              <w:t>EN</w:t>
            </w:r>
          </w:p>
        </w:tc>
        <w:tc>
          <w:tcPr>
            <w:tcW w:w="1482" w:type="dxa"/>
            <w:tcBorders>
              <w:right w:val="nil"/>
            </w:tcBorders>
            <w:tcMar>
              <w:top w:w="100" w:type="dxa"/>
              <w:left w:w="100" w:type="dxa"/>
              <w:bottom w:w="100" w:type="dxa"/>
              <w:right w:w="100" w:type="dxa"/>
            </w:tcMar>
            <w:vAlign w:val="center"/>
          </w:tcPr>
          <w:p w14:paraId="593358BB" w14:textId="77777777" w:rsidR="003844F2" w:rsidRPr="0040568F" w:rsidRDefault="003844F2" w:rsidP="00890BB4">
            <w:pPr>
              <w:widowControl w:val="0"/>
              <w:jc w:val="center"/>
              <w:rPr>
                <w:rFonts w:ascii="Arial" w:hAnsi="Arial" w:cs="Arial"/>
                <w:sz w:val="20"/>
                <w:szCs w:val="20"/>
              </w:rPr>
            </w:pPr>
            <w:r w:rsidRPr="0040568F">
              <w:rPr>
                <w:rFonts w:ascii="Arial" w:hAnsi="Arial" w:cs="Arial"/>
                <w:sz w:val="20"/>
                <w:szCs w:val="20"/>
              </w:rPr>
              <w:t>NE</w:t>
            </w:r>
          </w:p>
        </w:tc>
      </w:tr>
      <w:tr w:rsidR="003844F2" w:rsidRPr="00866C3B" w14:paraId="23F80B45" w14:textId="77777777" w:rsidTr="00890BB4">
        <w:tc>
          <w:tcPr>
            <w:tcW w:w="1560" w:type="dxa"/>
            <w:vMerge/>
            <w:tcBorders>
              <w:left w:val="nil"/>
            </w:tcBorders>
            <w:tcMar>
              <w:top w:w="100" w:type="dxa"/>
              <w:left w:w="100" w:type="dxa"/>
              <w:bottom w:w="100" w:type="dxa"/>
              <w:right w:w="100" w:type="dxa"/>
            </w:tcMar>
          </w:tcPr>
          <w:p w14:paraId="24542DDF" w14:textId="77777777" w:rsidR="003844F2" w:rsidRPr="0040568F" w:rsidRDefault="003844F2" w:rsidP="00890BB4">
            <w:pPr>
              <w:widowControl w:val="0"/>
              <w:rPr>
                <w:rFonts w:ascii="Arial" w:hAnsi="Arial" w:cs="Arial"/>
                <w:sz w:val="20"/>
                <w:szCs w:val="20"/>
              </w:rPr>
            </w:pPr>
          </w:p>
        </w:tc>
        <w:tc>
          <w:tcPr>
            <w:tcW w:w="425" w:type="dxa"/>
            <w:tcMar>
              <w:top w:w="100" w:type="dxa"/>
              <w:left w:w="100" w:type="dxa"/>
              <w:bottom w:w="100" w:type="dxa"/>
              <w:right w:w="100" w:type="dxa"/>
            </w:tcMar>
          </w:tcPr>
          <w:p w14:paraId="4C707A42" w14:textId="77777777" w:rsidR="003844F2" w:rsidRPr="0040568F" w:rsidRDefault="003844F2" w:rsidP="00890BB4">
            <w:pPr>
              <w:widowControl w:val="0"/>
              <w:rPr>
                <w:rFonts w:ascii="Arial" w:hAnsi="Arial" w:cs="Arial"/>
                <w:sz w:val="20"/>
                <w:szCs w:val="20"/>
              </w:rPr>
            </w:pPr>
            <w:r w:rsidRPr="0040568F">
              <w:rPr>
                <w:rFonts w:ascii="Arial" w:hAnsi="Arial" w:cs="Arial"/>
                <w:sz w:val="20"/>
                <w:szCs w:val="20"/>
              </w:rPr>
              <w:t>41</w:t>
            </w:r>
          </w:p>
        </w:tc>
        <w:tc>
          <w:tcPr>
            <w:tcW w:w="3402" w:type="dxa"/>
            <w:tcMar>
              <w:top w:w="100" w:type="dxa"/>
              <w:left w:w="100" w:type="dxa"/>
              <w:bottom w:w="100" w:type="dxa"/>
              <w:right w:w="100" w:type="dxa"/>
            </w:tcMar>
          </w:tcPr>
          <w:p w14:paraId="120F234D" w14:textId="77777777" w:rsidR="003844F2" w:rsidRPr="0040568F" w:rsidRDefault="003844F2" w:rsidP="00890BB4">
            <w:pPr>
              <w:widowControl w:val="0"/>
              <w:rPr>
                <w:rFonts w:ascii="Arial" w:hAnsi="Arial" w:cs="Arial"/>
                <w:sz w:val="20"/>
                <w:szCs w:val="20"/>
              </w:rPr>
            </w:pPr>
            <w:r w:rsidRPr="0040568F">
              <w:rPr>
                <w:rFonts w:ascii="Arial" w:hAnsi="Arial" w:cs="Arial"/>
                <w:sz w:val="20"/>
                <w:szCs w:val="20"/>
              </w:rPr>
              <w:t>Lambari (</w:t>
            </w:r>
            <w:r w:rsidRPr="0040568F">
              <w:rPr>
                <w:rFonts w:ascii="Arial" w:hAnsi="Arial" w:cs="Arial"/>
                <w:i/>
                <w:sz w:val="20"/>
                <w:szCs w:val="20"/>
              </w:rPr>
              <w:t>Spintherobolus</w:t>
            </w:r>
            <w:r w:rsidRPr="0040568F">
              <w:rPr>
                <w:rFonts w:ascii="Arial" w:hAnsi="Arial" w:cs="Arial"/>
                <w:sz w:val="20"/>
                <w:szCs w:val="20"/>
              </w:rPr>
              <w:t xml:space="preserve"> </w:t>
            </w:r>
            <w:r w:rsidRPr="0040568F">
              <w:rPr>
                <w:rFonts w:ascii="Arial" w:hAnsi="Arial" w:cs="Arial"/>
                <w:i/>
                <w:sz w:val="20"/>
                <w:szCs w:val="20"/>
              </w:rPr>
              <w:t>ankoseion</w:t>
            </w:r>
            <w:r w:rsidRPr="0040568F">
              <w:rPr>
                <w:rFonts w:ascii="Arial" w:hAnsi="Arial" w:cs="Arial"/>
                <w:sz w:val="20"/>
                <w:szCs w:val="20"/>
              </w:rPr>
              <w:t>)</w:t>
            </w:r>
          </w:p>
        </w:tc>
        <w:tc>
          <w:tcPr>
            <w:tcW w:w="1276" w:type="dxa"/>
            <w:tcMar>
              <w:top w:w="100" w:type="dxa"/>
              <w:left w:w="100" w:type="dxa"/>
              <w:bottom w:w="100" w:type="dxa"/>
              <w:right w:w="100" w:type="dxa"/>
            </w:tcMar>
            <w:vAlign w:val="center"/>
          </w:tcPr>
          <w:p w14:paraId="69C9F4F8" w14:textId="77777777" w:rsidR="003844F2" w:rsidRPr="0040568F" w:rsidRDefault="003844F2" w:rsidP="00890BB4">
            <w:pPr>
              <w:widowControl w:val="0"/>
              <w:jc w:val="center"/>
              <w:rPr>
                <w:rFonts w:ascii="Arial" w:hAnsi="Arial" w:cs="Arial"/>
                <w:sz w:val="20"/>
                <w:szCs w:val="20"/>
              </w:rPr>
            </w:pPr>
            <w:r w:rsidRPr="0040568F">
              <w:rPr>
                <w:rFonts w:ascii="Arial" w:hAnsi="Arial" w:cs="Arial"/>
                <w:sz w:val="20"/>
                <w:szCs w:val="20"/>
              </w:rPr>
              <w:t>NE</w:t>
            </w:r>
          </w:p>
        </w:tc>
        <w:tc>
          <w:tcPr>
            <w:tcW w:w="1275" w:type="dxa"/>
            <w:tcMar>
              <w:top w:w="100" w:type="dxa"/>
              <w:left w:w="100" w:type="dxa"/>
              <w:bottom w:w="100" w:type="dxa"/>
              <w:right w:w="100" w:type="dxa"/>
            </w:tcMar>
            <w:vAlign w:val="center"/>
          </w:tcPr>
          <w:p w14:paraId="03C7D08C" w14:textId="77777777" w:rsidR="003844F2" w:rsidRPr="0040568F" w:rsidRDefault="003844F2" w:rsidP="00890BB4">
            <w:pPr>
              <w:widowControl w:val="0"/>
              <w:jc w:val="center"/>
              <w:rPr>
                <w:rFonts w:ascii="Arial" w:hAnsi="Arial" w:cs="Arial"/>
                <w:sz w:val="20"/>
                <w:szCs w:val="20"/>
              </w:rPr>
            </w:pPr>
            <w:r w:rsidRPr="0040568F">
              <w:rPr>
                <w:rFonts w:ascii="Arial" w:hAnsi="Arial" w:cs="Arial"/>
                <w:sz w:val="20"/>
                <w:szCs w:val="20"/>
              </w:rPr>
              <w:t>VU</w:t>
            </w:r>
          </w:p>
        </w:tc>
        <w:tc>
          <w:tcPr>
            <w:tcW w:w="1482" w:type="dxa"/>
            <w:tcBorders>
              <w:right w:val="nil"/>
            </w:tcBorders>
            <w:tcMar>
              <w:top w:w="100" w:type="dxa"/>
              <w:left w:w="100" w:type="dxa"/>
              <w:bottom w:w="100" w:type="dxa"/>
              <w:right w:w="100" w:type="dxa"/>
            </w:tcMar>
            <w:vAlign w:val="center"/>
          </w:tcPr>
          <w:p w14:paraId="23984767" w14:textId="77777777" w:rsidR="003844F2" w:rsidRPr="0040568F" w:rsidRDefault="003844F2" w:rsidP="00890BB4">
            <w:pPr>
              <w:widowControl w:val="0"/>
              <w:jc w:val="center"/>
              <w:rPr>
                <w:rFonts w:ascii="Arial" w:hAnsi="Arial" w:cs="Arial"/>
                <w:sz w:val="20"/>
                <w:szCs w:val="20"/>
              </w:rPr>
            </w:pPr>
            <w:r w:rsidRPr="0040568F">
              <w:rPr>
                <w:rFonts w:ascii="Arial" w:hAnsi="Arial" w:cs="Arial"/>
                <w:sz w:val="20"/>
                <w:szCs w:val="20"/>
              </w:rPr>
              <w:t>NE</w:t>
            </w:r>
          </w:p>
        </w:tc>
      </w:tr>
      <w:tr w:rsidR="003844F2" w:rsidRPr="00866C3B" w14:paraId="691E4D9E" w14:textId="77777777" w:rsidTr="00890BB4">
        <w:tc>
          <w:tcPr>
            <w:tcW w:w="1560" w:type="dxa"/>
            <w:vMerge/>
            <w:tcBorders>
              <w:left w:val="nil"/>
            </w:tcBorders>
            <w:tcMar>
              <w:top w:w="100" w:type="dxa"/>
              <w:left w:w="100" w:type="dxa"/>
              <w:bottom w:w="100" w:type="dxa"/>
              <w:right w:w="100" w:type="dxa"/>
            </w:tcMar>
          </w:tcPr>
          <w:p w14:paraId="7DD5092A" w14:textId="77777777" w:rsidR="003844F2" w:rsidRPr="0040568F" w:rsidRDefault="003844F2" w:rsidP="00890BB4">
            <w:pPr>
              <w:widowControl w:val="0"/>
              <w:rPr>
                <w:rFonts w:ascii="Arial" w:hAnsi="Arial" w:cs="Arial"/>
                <w:sz w:val="20"/>
                <w:szCs w:val="20"/>
              </w:rPr>
            </w:pPr>
          </w:p>
        </w:tc>
        <w:tc>
          <w:tcPr>
            <w:tcW w:w="425" w:type="dxa"/>
            <w:tcMar>
              <w:top w:w="100" w:type="dxa"/>
              <w:left w:w="100" w:type="dxa"/>
              <w:bottom w:w="100" w:type="dxa"/>
              <w:right w:w="100" w:type="dxa"/>
            </w:tcMar>
          </w:tcPr>
          <w:p w14:paraId="70CD8BD0" w14:textId="77777777" w:rsidR="003844F2" w:rsidRPr="0040568F" w:rsidRDefault="003844F2" w:rsidP="00890BB4">
            <w:pPr>
              <w:widowControl w:val="0"/>
              <w:rPr>
                <w:rFonts w:ascii="Arial" w:hAnsi="Arial" w:cs="Arial"/>
                <w:sz w:val="20"/>
                <w:szCs w:val="20"/>
              </w:rPr>
            </w:pPr>
            <w:r w:rsidRPr="0040568F">
              <w:rPr>
                <w:rFonts w:ascii="Arial" w:hAnsi="Arial" w:cs="Arial"/>
                <w:sz w:val="20"/>
                <w:szCs w:val="20"/>
              </w:rPr>
              <w:t>42</w:t>
            </w:r>
          </w:p>
        </w:tc>
        <w:tc>
          <w:tcPr>
            <w:tcW w:w="3402" w:type="dxa"/>
            <w:tcMar>
              <w:top w:w="100" w:type="dxa"/>
              <w:left w:w="100" w:type="dxa"/>
              <w:bottom w:w="100" w:type="dxa"/>
              <w:right w:w="100" w:type="dxa"/>
            </w:tcMar>
          </w:tcPr>
          <w:p w14:paraId="187998A3" w14:textId="77777777" w:rsidR="003844F2" w:rsidRPr="0040568F" w:rsidRDefault="003844F2" w:rsidP="00890BB4">
            <w:pPr>
              <w:widowControl w:val="0"/>
              <w:rPr>
                <w:rFonts w:ascii="Arial" w:hAnsi="Arial" w:cs="Arial"/>
                <w:sz w:val="20"/>
                <w:szCs w:val="20"/>
              </w:rPr>
            </w:pPr>
            <w:r w:rsidRPr="0040568F">
              <w:rPr>
                <w:rFonts w:ascii="Arial" w:hAnsi="Arial" w:cs="Arial"/>
                <w:sz w:val="20"/>
                <w:szCs w:val="20"/>
              </w:rPr>
              <w:t>Bagre-branco (</w:t>
            </w:r>
            <w:r w:rsidRPr="0040568F">
              <w:rPr>
                <w:rFonts w:ascii="Arial" w:hAnsi="Arial" w:cs="Arial"/>
                <w:i/>
                <w:sz w:val="20"/>
                <w:szCs w:val="20"/>
              </w:rPr>
              <w:t>Genidens</w:t>
            </w:r>
            <w:r w:rsidRPr="0040568F">
              <w:rPr>
                <w:rFonts w:ascii="Arial" w:hAnsi="Arial" w:cs="Arial"/>
                <w:sz w:val="20"/>
                <w:szCs w:val="20"/>
              </w:rPr>
              <w:t xml:space="preserve"> </w:t>
            </w:r>
            <w:r w:rsidRPr="0040568F">
              <w:rPr>
                <w:rFonts w:ascii="Arial" w:hAnsi="Arial" w:cs="Arial"/>
                <w:i/>
                <w:sz w:val="20"/>
                <w:szCs w:val="20"/>
              </w:rPr>
              <w:t>barbus</w:t>
            </w:r>
            <w:r w:rsidRPr="0040568F">
              <w:rPr>
                <w:rFonts w:ascii="Arial" w:hAnsi="Arial" w:cs="Arial"/>
                <w:sz w:val="20"/>
                <w:szCs w:val="20"/>
              </w:rPr>
              <w:t>)</w:t>
            </w:r>
          </w:p>
        </w:tc>
        <w:tc>
          <w:tcPr>
            <w:tcW w:w="1276" w:type="dxa"/>
            <w:tcMar>
              <w:top w:w="100" w:type="dxa"/>
              <w:left w:w="100" w:type="dxa"/>
              <w:bottom w:w="100" w:type="dxa"/>
              <w:right w:w="100" w:type="dxa"/>
            </w:tcMar>
            <w:vAlign w:val="center"/>
          </w:tcPr>
          <w:p w14:paraId="0BE15240" w14:textId="77777777" w:rsidR="003844F2" w:rsidRPr="0040568F" w:rsidRDefault="003844F2" w:rsidP="00890BB4">
            <w:pPr>
              <w:widowControl w:val="0"/>
              <w:jc w:val="center"/>
              <w:rPr>
                <w:rFonts w:ascii="Arial" w:hAnsi="Arial" w:cs="Arial"/>
                <w:sz w:val="20"/>
                <w:szCs w:val="20"/>
              </w:rPr>
            </w:pPr>
            <w:r w:rsidRPr="0040568F">
              <w:rPr>
                <w:rFonts w:ascii="Arial" w:hAnsi="Arial" w:cs="Arial"/>
                <w:sz w:val="20"/>
                <w:szCs w:val="20"/>
              </w:rPr>
              <w:t>NE</w:t>
            </w:r>
          </w:p>
        </w:tc>
        <w:tc>
          <w:tcPr>
            <w:tcW w:w="1275" w:type="dxa"/>
            <w:tcMar>
              <w:top w:w="100" w:type="dxa"/>
              <w:left w:w="100" w:type="dxa"/>
              <w:bottom w:w="100" w:type="dxa"/>
              <w:right w:w="100" w:type="dxa"/>
            </w:tcMar>
            <w:vAlign w:val="center"/>
          </w:tcPr>
          <w:p w14:paraId="5E1D1B18" w14:textId="77777777" w:rsidR="003844F2" w:rsidRPr="0040568F" w:rsidRDefault="003844F2" w:rsidP="00890BB4">
            <w:pPr>
              <w:widowControl w:val="0"/>
              <w:jc w:val="center"/>
              <w:rPr>
                <w:rFonts w:ascii="Arial" w:hAnsi="Arial" w:cs="Arial"/>
                <w:sz w:val="20"/>
                <w:szCs w:val="20"/>
              </w:rPr>
            </w:pPr>
            <w:r w:rsidRPr="0040568F">
              <w:rPr>
                <w:rFonts w:ascii="Arial" w:hAnsi="Arial" w:cs="Arial"/>
                <w:sz w:val="20"/>
                <w:szCs w:val="20"/>
              </w:rPr>
              <w:t>EN</w:t>
            </w:r>
          </w:p>
        </w:tc>
        <w:tc>
          <w:tcPr>
            <w:tcW w:w="1482" w:type="dxa"/>
            <w:tcBorders>
              <w:right w:val="nil"/>
            </w:tcBorders>
            <w:tcMar>
              <w:top w:w="100" w:type="dxa"/>
              <w:left w:w="100" w:type="dxa"/>
              <w:bottom w:w="100" w:type="dxa"/>
              <w:right w:w="100" w:type="dxa"/>
            </w:tcMar>
            <w:vAlign w:val="center"/>
          </w:tcPr>
          <w:p w14:paraId="1DA54A40" w14:textId="77777777" w:rsidR="003844F2" w:rsidRPr="0040568F" w:rsidRDefault="003844F2" w:rsidP="00890BB4">
            <w:pPr>
              <w:widowControl w:val="0"/>
              <w:jc w:val="center"/>
              <w:rPr>
                <w:rFonts w:ascii="Arial" w:hAnsi="Arial" w:cs="Arial"/>
                <w:sz w:val="20"/>
                <w:szCs w:val="20"/>
              </w:rPr>
            </w:pPr>
            <w:r w:rsidRPr="0040568F">
              <w:rPr>
                <w:rFonts w:ascii="Arial" w:hAnsi="Arial" w:cs="Arial"/>
                <w:sz w:val="20"/>
                <w:szCs w:val="20"/>
              </w:rPr>
              <w:t>NE</w:t>
            </w:r>
          </w:p>
        </w:tc>
      </w:tr>
      <w:tr w:rsidR="003844F2" w:rsidRPr="00866C3B" w14:paraId="2818C7E8" w14:textId="77777777" w:rsidTr="00890BB4">
        <w:tc>
          <w:tcPr>
            <w:tcW w:w="1560" w:type="dxa"/>
            <w:vMerge/>
            <w:tcBorders>
              <w:left w:val="nil"/>
            </w:tcBorders>
            <w:tcMar>
              <w:top w:w="100" w:type="dxa"/>
              <w:left w:w="100" w:type="dxa"/>
              <w:bottom w:w="100" w:type="dxa"/>
              <w:right w:w="100" w:type="dxa"/>
            </w:tcMar>
          </w:tcPr>
          <w:p w14:paraId="4A949478" w14:textId="77777777" w:rsidR="003844F2" w:rsidRPr="0040568F" w:rsidRDefault="003844F2" w:rsidP="00890BB4">
            <w:pPr>
              <w:widowControl w:val="0"/>
              <w:rPr>
                <w:rFonts w:ascii="Arial" w:hAnsi="Arial" w:cs="Arial"/>
                <w:sz w:val="20"/>
                <w:szCs w:val="20"/>
              </w:rPr>
            </w:pPr>
          </w:p>
        </w:tc>
        <w:tc>
          <w:tcPr>
            <w:tcW w:w="425" w:type="dxa"/>
            <w:tcMar>
              <w:top w:w="100" w:type="dxa"/>
              <w:left w:w="100" w:type="dxa"/>
              <w:bottom w:w="100" w:type="dxa"/>
              <w:right w:w="100" w:type="dxa"/>
            </w:tcMar>
          </w:tcPr>
          <w:p w14:paraId="411092EA" w14:textId="77777777" w:rsidR="003844F2" w:rsidRPr="0040568F" w:rsidRDefault="003844F2" w:rsidP="00890BB4">
            <w:pPr>
              <w:widowControl w:val="0"/>
              <w:rPr>
                <w:rFonts w:ascii="Arial" w:hAnsi="Arial" w:cs="Arial"/>
                <w:sz w:val="20"/>
                <w:szCs w:val="20"/>
              </w:rPr>
            </w:pPr>
            <w:r w:rsidRPr="0040568F">
              <w:rPr>
                <w:rFonts w:ascii="Arial" w:hAnsi="Arial" w:cs="Arial"/>
                <w:sz w:val="20"/>
                <w:szCs w:val="20"/>
              </w:rPr>
              <w:t>43</w:t>
            </w:r>
          </w:p>
        </w:tc>
        <w:tc>
          <w:tcPr>
            <w:tcW w:w="3402" w:type="dxa"/>
            <w:tcMar>
              <w:top w:w="100" w:type="dxa"/>
              <w:left w:w="100" w:type="dxa"/>
              <w:bottom w:w="100" w:type="dxa"/>
              <w:right w:w="100" w:type="dxa"/>
            </w:tcMar>
          </w:tcPr>
          <w:p w14:paraId="33E0F440" w14:textId="77777777" w:rsidR="003844F2" w:rsidRPr="0040568F" w:rsidRDefault="003844F2" w:rsidP="00890BB4">
            <w:pPr>
              <w:widowControl w:val="0"/>
              <w:rPr>
                <w:rFonts w:ascii="Arial" w:hAnsi="Arial" w:cs="Arial"/>
                <w:sz w:val="20"/>
                <w:szCs w:val="20"/>
              </w:rPr>
            </w:pPr>
            <w:r w:rsidRPr="0040568F">
              <w:rPr>
                <w:rFonts w:ascii="Arial" w:hAnsi="Arial" w:cs="Arial"/>
                <w:sz w:val="20"/>
                <w:szCs w:val="20"/>
              </w:rPr>
              <w:t>Meros (</w:t>
            </w:r>
            <w:r w:rsidRPr="0040568F">
              <w:rPr>
                <w:rFonts w:ascii="Arial" w:hAnsi="Arial" w:cs="Arial"/>
                <w:i/>
                <w:sz w:val="20"/>
                <w:szCs w:val="20"/>
              </w:rPr>
              <w:t>Epinephelus</w:t>
            </w:r>
            <w:r w:rsidRPr="0040568F">
              <w:rPr>
                <w:rFonts w:ascii="Arial" w:hAnsi="Arial" w:cs="Arial"/>
                <w:sz w:val="20"/>
                <w:szCs w:val="20"/>
              </w:rPr>
              <w:t xml:space="preserve"> </w:t>
            </w:r>
            <w:r w:rsidRPr="0040568F">
              <w:rPr>
                <w:rFonts w:ascii="Arial" w:hAnsi="Arial" w:cs="Arial"/>
                <w:i/>
                <w:sz w:val="20"/>
                <w:szCs w:val="20"/>
              </w:rPr>
              <w:t>itajara</w:t>
            </w:r>
            <w:r w:rsidRPr="0040568F">
              <w:rPr>
                <w:rFonts w:ascii="Arial" w:hAnsi="Arial" w:cs="Arial"/>
                <w:sz w:val="20"/>
                <w:szCs w:val="20"/>
              </w:rPr>
              <w:t>)</w:t>
            </w:r>
          </w:p>
        </w:tc>
        <w:tc>
          <w:tcPr>
            <w:tcW w:w="1276" w:type="dxa"/>
            <w:tcMar>
              <w:top w:w="100" w:type="dxa"/>
              <w:left w:w="100" w:type="dxa"/>
              <w:bottom w:w="100" w:type="dxa"/>
              <w:right w:w="100" w:type="dxa"/>
            </w:tcMar>
            <w:vAlign w:val="center"/>
          </w:tcPr>
          <w:p w14:paraId="5806FB8A" w14:textId="77777777" w:rsidR="003844F2" w:rsidRPr="0040568F" w:rsidRDefault="003844F2" w:rsidP="00890BB4">
            <w:pPr>
              <w:widowControl w:val="0"/>
              <w:jc w:val="center"/>
              <w:rPr>
                <w:rFonts w:ascii="Arial" w:hAnsi="Arial" w:cs="Arial"/>
                <w:sz w:val="20"/>
                <w:szCs w:val="20"/>
              </w:rPr>
            </w:pPr>
            <w:r w:rsidRPr="0040568F">
              <w:rPr>
                <w:rFonts w:ascii="Arial" w:hAnsi="Arial" w:cs="Arial"/>
                <w:sz w:val="20"/>
                <w:szCs w:val="20"/>
              </w:rPr>
              <w:t>VU</w:t>
            </w:r>
          </w:p>
        </w:tc>
        <w:tc>
          <w:tcPr>
            <w:tcW w:w="1275" w:type="dxa"/>
            <w:tcMar>
              <w:top w:w="100" w:type="dxa"/>
              <w:left w:w="100" w:type="dxa"/>
              <w:bottom w:w="100" w:type="dxa"/>
              <w:right w:w="100" w:type="dxa"/>
            </w:tcMar>
            <w:vAlign w:val="center"/>
          </w:tcPr>
          <w:p w14:paraId="1EECB121" w14:textId="77777777" w:rsidR="003844F2" w:rsidRPr="0040568F" w:rsidRDefault="003844F2" w:rsidP="00890BB4">
            <w:pPr>
              <w:widowControl w:val="0"/>
              <w:jc w:val="center"/>
              <w:rPr>
                <w:rFonts w:ascii="Arial" w:hAnsi="Arial" w:cs="Arial"/>
                <w:sz w:val="20"/>
                <w:szCs w:val="20"/>
              </w:rPr>
            </w:pPr>
            <w:r w:rsidRPr="0040568F">
              <w:rPr>
                <w:rFonts w:ascii="Arial" w:hAnsi="Arial" w:cs="Arial"/>
                <w:sz w:val="20"/>
                <w:szCs w:val="20"/>
              </w:rPr>
              <w:t>CR</w:t>
            </w:r>
          </w:p>
        </w:tc>
        <w:tc>
          <w:tcPr>
            <w:tcW w:w="1482" w:type="dxa"/>
            <w:tcBorders>
              <w:right w:val="nil"/>
            </w:tcBorders>
            <w:tcMar>
              <w:top w:w="100" w:type="dxa"/>
              <w:left w:w="100" w:type="dxa"/>
              <w:bottom w:w="100" w:type="dxa"/>
              <w:right w:w="100" w:type="dxa"/>
            </w:tcMar>
            <w:vAlign w:val="center"/>
          </w:tcPr>
          <w:p w14:paraId="79540A37" w14:textId="77777777" w:rsidR="003844F2" w:rsidRPr="0040568F" w:rsidRDefault="003844F2" w:rsidP="00890BB4">
            <w:pPr>
              <w:widowControl w:val="0"/>
              <w:jc w:val="center"/>
              <w:rPr>
                <w:rFonts w:ascii="Arial" w:hAnsi="Arial" w:cs="Arial"/>
                <w:sz w:val="20"/>
                <w:szCs w:val="20"/>
              </w:rPr>
            </w:pPr>
            <w:r w:rsidRPr="0040568F">
              <w:rPr>
                <w:rFonts w:ascii="Arial" w:hAnsi="Arial" w:cs="Arial"/>
                <w:sz w:val="20"/>
                <w:szCs w:val="20"/>
              </w:rPr>
              <w:t>CR</w:t>
            </w:r>
          </w:p>
        </w:tc>
      </w:tr>
      <w:tr w:rsidR="003844F2" w:rsidRPr="00866C3B" w14:paraId="6AE6F77A" w14:textId="77777777" w:rsidTr="00890BB4">
        <w:tc>
          <w:tcPr>
            <w:tcW w:w="1560" w:type="dxa"/>
            <w:vMerge/>
            <w:tcBorders>
              <w:left w:val="nil"/>
            </w:tcBorders>
            <w:tcMar>
              <w:top w:w="100" w:type="dxa"/>
              <w:left w:w="100" w:type="dxa"/>
              <w:bottom w:w="100" w:type="dxa"/>
              <w:right w:w="100" w:type="dxa"/>
            </w:tcMar>
          </w:tcPr>
          <w:p w14:paraId="59B9E6B9" w14:textId="77777777" w:rsidR="003844F2" w:rsidRPr="0040568F" w:rsidRDefault="003844F2" w:rsidP="00890BB4">
            <w:pPr>
              <w:widowControl w:val="0"/>
              <w:rPr>
                <w:rFonts w:ascii="Arial" w:hAnsi="Arial" w:cs="Arial"/>
                <w:sz w:val="20"/>
                <w:szCs w:val="20"/>
              </w:rPr>
            </w:pPr>
          </w:p>
        </w:tc>
        <w:tc>
          <w:tcPr>
            <w:tcW w:w="425" w:type="dxa"/>
            <w:tcMar>
              <w:top w:w="100" w:type="dxa"/>
              <w:left w:w="100" w:type="dxa"/>
              <w:bottom w:w="100" w:type="dxa"/>
              <w:right w:w="100" w:type="dxa"/>
            </w:tcMar>
          </w:tcPr>
          <w:p w14:paraId="4BD52012" w14:textId="77777777" w:rsidR="003844F2" w:rsidRPr="0040568F" w:rsidRDefault="003844F2" w:rsidP="00890BB4">
            <w:pPr>
              <w:widowControl w:val="0"/>
              <w:rPr>
                <w:rFonts w:ascii="Arial" w:hAnsi="Arial" w:cs="Arial"/>
                <w:sz w:val="20"/>
                <w:szCs w:val="20"/>
              </w:rPr>
            </w:pPr>
            <w:r w:rsidRPr="0040568F">
              <w:rPr>
                <w:rFonts w:ascii="Arial" w:hAnsi="Arial" w:cs="Arial"/>
                <w:sz w:val="20"/>
                <w:szCs w:val="20"/>
              </w:rPr>
              <w:t>44</w:t>
            </w:r>
          </w:p>
        </w:tc>
        <w:tc>
          <w:tcPr>
            <w:tcW w:w="3402" w:type="dxa"/>
            <w:tcMar>
              <w:top w:w="100" w:type="dxa"/>
              <w:left w:w="100" w:type="dxa"/>
              <w:bottom w:w="100" w:type="dxa"/>
              <w:right w:w="100" w:type="dxa"/>
            </w:tcMar>
          </w:tcPr>
          <w:p w14:paraId="4A3C3CB6" w14:textId="77777777" w:rsidR="003844F2" w:rsidRPr="0040568F" w:rsidRDefault="003844F2" w:rsidP="00890BB4">
            <w:pPr>
              <w:widowControl w:val="0"/>
              <w:rPr>
                <w:rFonts w:ascii="Arial" w:hAnsi="Arial" w:cs="Arial"/>
                <w:sz w:val="20"/>
                <w:szCs w:val="20"/>
              </w:rPr>
            </w:pPr>
            <w:r w:rsidRPr="0040568F">
              <w:rPr>
                <w:rFonts w:ascii="Arial" w:hAnsi="Arial" w:cs="Arial"/>
                <w:sz w:val="20"/>
                <w:szCs w:val="20"/>
              </w:rPr>
              <w:t>Tubarão-mangona (</w:t>
            </w:r>
            <w:r w:rsidRPr="0040568F">
              <w:rPr>
                <w:rFonts w:ascii="Arial" w:hAnsi="Arial" w:cs="Arial"/>
                <w:i/>
                <w:sz w:val="20"/>
                <w:szCs w:val="20"/>
              </w:rPr>
              <w:t>Carcharias</w:t>
            </w:r>
            <w:r w:rsidRPr="0040568F">
              <w:rPr>
                <w:rFonts w:ascii="Arial" w:hAnsi="Arial" w:cs="Arial"/>
                <w:sz w:val="20"/>
                <w:szCs w:val="20"/>
              </w:rPr>
              <w:t xml:space="preserve"> </w:t>
            </w:r>
            <w:proofErr w:type="gramStart"/>
            <w:r w:rsidRPr="0040568F">
              <w:rPr>
                <w:rFonts w:ascii="Arial" w:hAnsi="Arial" w:cs="Arial"/>
                <w:i/>
                <w:sz w:val="20"/>
                <w:szCs w:val="20"/>
              </w:rPr>
              <w:t>taurus</w:t>
            </w:r>
            <w:r w:rsidRPr="0040568F">
              <w:rPr>
                <w:rFonts w:ascii="Arial" w:hAnsi="Arial" w:cs="Arial"/>
                <w:sz w:val="20"/>
                <w:szCs w:val="20"/>
              </w:rPr>
              <w:t>)³</w:t>
            </w:r>
            <w:proofErr w:type="gramEnd"/>
          </w:p>
        </w:tc>
        <w:tc>
          <w:tcPr>
            <w:tcW w:w="1276" w:type="dxa"/>
            <w:tcMar>
              <w:top w:w="100" w:type="dxa"/>
              <w:left w:w="100" w:type="dxa"/>
              <w:bottom w:w="100" w:type="dxa"/>
              <w:right w:w="100" w:type="dxa"/>
            </w:tcMar>
            <w:vAlign w:val="center"/>
          </w:tcPr>
          <w:p w14:paraId="03F1FAB9" w14:textId="77777777" w:rsidR="003844F2" w:rsidRPr="0040568F" w:rsidRDefault="003844F2" w:rsidP="00890BB4">
            <w:pPr>
              <w:widowControl w:val="0"/>
              <w:jc w:val="center"/>
              <w:rPr>
                <w:rFonts w:ascii="Arial" w:hAnsi="Arial" w:cs="Arial"/>
                <w:sz w:val="20"/>
                <w:szCs w:val="20"/>
              </w:rPr>
            </w:pPr>
            <w:r w:rsidRPr="0040568F">
              <w:rPr>
                <w:rFonts w:ascii="Arial" w:hAnsi="Arial" w:cs="Arial"/>
                <w:sz w:val="20"/>
                <w:szCs w:val="20"/>
              </w:rPr>
              <w:t>DD</w:t>
            </w:r>
          </w:p>
        </w:tc>
        <w:tc>
          <w:tcPr>
            <w:tcW w:w="1275" w:type="dxa"/>
            <w:tcMar>
              <w:top w:w="100" w:type="dxa"/>
              <w:left w:w="100" w:type="dxa"/>
              <w:bottom w:w="100" w:type="dxa"/>
              <w:right w:w="100" w:type="dxa"/>
            </w:tcMar>
            <w:vAlign w:val="center"/>
          </w:tcPr>
          <w:p w14:paraId="752C2E32" w14:textId="77777777" w:rsidR="003844F2" w:rsidRPr="0040568F" w:rsidRDefault="003844F2" w:rsidP="00890BB4">
            <w:pPr>
              <w:widowControl w:val="0"/>
              <w:jc w:val="center"/>
              <w:rPr>
                <w:rFonts w:ascii="Arial" w:hAnsi="Arial" w:cs="Arial"/>
                <w:sz w:val="20"/>
                <w:szCs w:val="20"/>
              </w:rPr>
            </w:pPr>
            <w:r w:rsidRPr="0040568F">
              <w:rPr>
                <w:rFonts w:ascii="Arial" w:hAnsi="Arial" w:cs="Arial"/>
                <w:sz w:val="20"/>
                <w:szCs w:val="20"/>
              </w:rPr>
              <w:t>CR</w:t>
            </w:r>
          </w:p>
        </w:tc>
        <w:tc>
          <w:tcPr>
            <w:tcW w:w="1482" w:type="dxa"/>
            <w:tcBorders>
              <w:right w:val="nil"/>
            </w:tcBorders>
            <w:tcMar>
              <w:top w:w="100" w:type="dxa"/>
              <w:left w:w="100" w:type="dxa"/>
              <w:bottom w:w="100" w:type="dxa"/>
              <w:right w:w="100" w:type="dxa"/>
            </w:tcMar>
            <w:vAlign w:val="center"/>
          </w:tcPr>
          <w:p w14:paraId="3AF52DB3" w14:textId="77777777" w:rsidR="003844F2" w:rsidRPr="0040568F" w:rsidRDefault="003844F2" w:rsidP="00890BB4">
            <w:pPr>
              <w:widowControl w:val="0"/>
              <w:jc w:val="center"/>
              <w:rPr>
                <w:rFonts w:ascii="Arial" w:hAnsi="Arial" w:cs="Arial"/>
                <w:sz w:val="20"/>
                <w:szCs w:val="20"/>
              </w:rPr>
            </w:pPr>
            <w:r w:rsidRPr="0040568F">
              <w:rPr>
                <w:rFonts w:ascii="Arial" w:hAnsi="Arial" w:cs="Arial"/>
                <w:sz w:val="20"/>
                <w:szCs w:val="20"/>
              </w:rPr>
              <w:t>VU</w:t>
            </w:r>
          </w:p>
        </w:tc>
      </w:tr>
      <w:tr w:rsidR="003844F2" w:rsidRPr="00866C3B" w14:paraId="2BBDFF32" w14:textId="77777777" w:rsidTr="00890BB4">
        <w:tc>
          <w:tcPr>
            <w:tcW w:w="1560" w:type="dxa"/>
            <w:vMerge/>
            <w:tcBorders>
              <w:left w:val="nil"/>
            </w:tcBorders>
            <w:tcMar>
              <w:top w:w="100" w:type="dxa"/>
              <w:left w:w="100" w:type="dxa"/>
              <w:bottom w:w="100" w:type="dxa"/>
              <w:right w:w="100" w:type="dxa"/>
            </w:tcMar>
          </w:tcPr>
          <w:p w14:paraId="39B10027" w14:textId="77777777" w:rsidR="003844F2" w:rsidRPr="0040568F" w:rsidRDefault="003844F2" w:rsidP="00890BB4">
            <w:pPr>
              <w:widowControl w:val="0"/>
              <w:rPr>
                <w:rFonts w:ascii="Arial" w:hAnsi="Arial" w:cs="Arial"/>
                <w:sz w:val="20"/>
                <w:szCs w:val="20"/>
              </w:rPr>
            </w:pPr>
          </w:p>
        </w:tc>
        <w:tc>
          <w:tcPr>
            <w:tcW w:w="425" w:type="dxa"/>
            <w:tcMar>
              <w:top w:w="100" w:type="dxa"/>
              <w:left w:w="100" w:type="dxa"/>
              <w:bottom w:w="100" w:type="dxa"/>
              <w:right w:w="100" w:type="dxa"/>
            </w:tcMar>
          </w:tcPr>
          <w:p w14:paraId="565FA352" w14:textId="77777777" w:rsidR="003844F2" w:rsidRPr="0040568F" w:rsidRDefault="003844F2" w:rsidP="00890BB4">
            <w:pPr>
              <w:widowControl w:val="0"/>
              <w:rPr>
                <w:rFonts w:ascii="Arial" w:hAnsi="Arial" w:cs="Arial"/>
                <w:sz w:val="20"/>
                <w:szCs w:val="20"/>
              </w:rPr>
            </w:pPr>
            <w:r w:rsidRPr="0040568F">
              <w:rPr>
                <w:rFonts w:ascii="Arial" w:hAnsi="Arial" w:cs="Arial"/>
                <w:sz w:val="20"/>
                <w:szCs w:val="20"/>
              </w:rPr>
              <w:t>45</w:t>
            </w:r>
          </w:p>
        </w:tc>
        <w:tc>
          <w:tcPr>
            <w:tcW w:w="3402" w:type="dxa"/>
            <w:tcMar>
              <w:top w:w="100" w:type="dxa"/>
              <w:left w:w="100" w:type="dxa"/>
              <w:bottom w:w="100" w:type="dxa"/>
              <w:right w:w="100" w:type="dxa"/>
            </w:tcMar>
          </w:tcPr>
          <w:p w14:paraId="2E0961BF" w14:textId="77777777" w:rsidR="003844F2" w:rsidRPr="0040568F" w:rsidRDefault="003844F2" w:rsidP="00890BB4">
            <w:pPr>
              <w:widowControl w:val="0"/>
              <w:rPr>
                <w:rFonts w:ascii="Arial" w:hAnsi="Arial" w:cs="Arial"/>
                <w:sz w:val="20"/>
                <w:szCs w:val="20"/>
              </w:rPr>
            </w:pPr>
            <w:r w:rsidRPr="0040568F">
              <w:rPr>
                <w:rFonts w:ascii="Arial" w:hAnsi="Arial" w:cs="Arial"/>
                <w:sz w:val="20"/>
                <w:szCs w:val="20"/>
              </w:rPr>
              <w:t>Raia-manta-anã (</w:t>
            </w:r>
            <w:r w:rsidRPr="0040568F">
              <w:rPr>
                <w:rFonts w:ascii="Arial" w:hAnsi="Arial" w:cs="Arial"/>
                <w:i/>
                <w:sz w:val="20"/>
                <w:szCs w:val="20"/>
              </w:rPr>
              <w:t>Mobula</w:t>
            </w:r>
            <w:r w:rsidRPr="0040568F">
              <w:rPr>
                <w:rFonts w:ascii="Arial" w:hAnsi="Arial" w:cs="Arial"/>
                <w:sz w:val="20"/>
                <w:szCs w:val="20"/>
              </w:rPr>
              <w:t xml:space="preserve"> </w:t>
            </w:r>
            <w:r w:rsidRPr="0040568F">
              <w:rPr>
                <w:rFonts w:ascii="Arial" w:hAnsi="Arial" w:cs="Arial"/>
                <w:i/>
                <w:sz w:val="20"/>
                <w:szCs w:val="20"/>
              </w:rPr>
              <w:t>rochebrunei</w:t>
            </w:r>
            <w:r w:rsidRPr="0040568F">
              <w:rPr>
                <w:rFonts w:ascii="Arial" w:hAnsi="Arial" w:cs="Arial"/>
                <w:sz w:val="20"/>
                <w:szCs w:val="20"/>
              </w:rPr>
              <w:t>)</w:t>
            </w:r>
          </w:p>
        </w:tc>
        <w:tc>
          <w:tcPr>
            <w:tcW w:w="1276" w:type="dxa"/>
            <w:tcMar>
              <w:top w:w="100" w:type="dxa"/>
              <w:left w:w="100" w:type="dxa"/>
              <w:bottom w:w="100" w:type="dxa"/>
              <w:right w:w="100" w:type="dxa"/>
            </w:tcMar>
            <w:vAlign w:val="center"/>
          </w:tcPr>
          <w:p w14:paraId="38F7B7E0" w14:textId="77777777" w:rsidR="003844F2" w:rsidRPr="0040568F" w:rsidRDefault="003844F2" w:rsidP="00890BB4">
            <w:pPr>
              <w:widowControl w:val="0"/>
              <w:jc w:val="center"/>
              <w:rPr>
                <w:rFonts w:ascii="Arial" w:hAnsi="Arial" w:cs="Arial"/>
                <w:sz w:val="20"/>
                <w:szCs w:val="20"/>
              </w:rPr>
            </w:pPr>
            <w:r w:rsidRPr="0040568F">
              <w:rPr>
                <w:rFonts w:ascii="Arial" w:hAnsi="Arial" w:cs="Arial"/>
                <w:sz w:val="20"/>
                <w:szCs w:val="20"/>
              </w:rPr>
              <w:t>DD</w:t>
            </w:r>
          </w:p>
        </w:tc>
        <w:tc>
          <w:tcPr>
            <w:tcW w:w="1275" w:type="dxa"/>
            <w:tcMar>
              <w:top w:w="100" w:type="dxa"/>
              <w:left w:w="100" w:type="dxa"/>
              <w:bottom w:w="100" w:type="dxa"/>
              <w:right w:w="100" w:type="dxa"/>
            </w:tcMar>
            <w:vAlign w:val="center"/>
          </w:tcPr>
          <w:p w14:paraId="1255DDE6" w14:textId="77777777" w:rsidR="003844F2" w:rsidRPr="0040568F" w:rsidRDefault="003844F2" w:rsidP="00890BB4">
            <w:pPr>
              <w:widowControl w:val="0"/>
              <w:jc w:val="center"/>
              <w:rPr>
                <w:rFonts w:ascii="Arial" w:hAnsi="Arial" w:cs="Arial"/>
                <w:sz w:val="20"/>
                <w:szCs w:val="20"/>
              </w:rPr>
            </w:pPr>
            <w:r w:rsidRPr="0040568F">
              <w:rPr>
                <w:rFonts w:ascii="Arial" w:hAnsi="Arial" w:cs="Arial"/>
                <w:sz w:val="20"/>
                <w:szCs w:val="20"/>
              </w:rPr>
              <w:t>VU</w:t>
            </w:r>
          </w:p>
        </w:tc>
        <w:tc>
          <w:tcPr>
            <w:tcW w:w="1482" w:type="dxa"/>
            <w:tcBorders>
              <w:right w:val="nil"/>
            </w:tcBorders>
            <w:tcMar>
              <w:top w:w="100" w:type="dxa"/>
              <w:left w:w="100" w:type="dxa"/>
              <w:bottom w:w="100" w:type="dxa"/>
              <w:right w:w="100" w:type="dxa"/>
            </w:tcMar>
            <w:vAlign w:val="center"/>
          </w:tcPr>
          <w:p w14:paraId="032E8C03" w14:textId="77777777" w:rsidR="003844F2" w:rsidRPr="0040568F" w:rsidRDefault="003844F2" w:rsidP="00890BB4">
            <w:pPr>
              <w:widowControl w:val="0"/>
              <w:jc w:val="center"/>
              <w:rPr>
                <w:rFonts w:ascii="Arial" w:hAnsi="Arial" w:cs="Arial"/>
                <w:sz w:val="20"/>
                <w:szCs w:val="20"/>
              </w:rPr>
            </w:pPr>
            <w:r w:rsidRPr="0040568F">
              <w:rPr>
                <w:rFonts w:ascii="Arial" w:hAnsi="Arial" w:cs="Arial"/>
                <w:sz w:val="20"/>
                <w:szCs w:val="20"/>
              </w:rPr>
              <w:t>VU</w:t>
            </w:r>
          </w:p>
        </w:tc>
      </w:tr>
      <w:tr w:rsidR="003844F2" w:rsidRPr="00866C3B" w14:paraId="23F862EE" w14:textId="77777777" w:rsidTr="00890BB4">
        <w:trPr>
          <w:trHeight w:val="332"/>
        </w:trPr>
        <w:tc>
          <w:tcPr>
            <w:tcW w:w="1560" w:type="dxa"/>
            <w:vMerge/>
            <w:tcBorders>
              <w:left w:val="nil"/>
            </w:tcBorders>
            <w:tcMar>
              <w:top w:w="100" w:type="dxa"/>
              <w:left w:w="100" w:type="dxa"/>
              <w:bottom w:w="100" w:type="dxa"/>
              <w:right w:w="100" w:type="dxa"/>
            </w:tcMar>
          </w:tcPr>
          <w:p w14:paraId="32F3EC2C" w14:textId="77777777" w:rsidR="003844F2" w:rsidRPr="0040568F" w:rsidRDefault="003844F2" w:rsidP="00890BB4">
            <w:pPr>
              <w:widowControl w:val="0"/>
              <w:rPr>
                <w:rFonts w:ascii="Arial" w:hAnsi="Arial" w:cs="Arial"/>
                <w:sz w:val="20"/>
                <w:szCs w:val="20"/>
              </w:rPr>
            </w:pPr>
          </w:p>
        </w:tc>
        <w:tc>
          <w:tcPr>
            <w:tcW w:w="425" w:type="dxa"/>
            <w:tcMar>
              <w:top w:w="100" w:type="dxa"/>
              <w:left w:w="100" w:type="dxa"/>
              <w:bottom w:w="100" w:type="dxa"/>
              <w:right w:w="100" w:type="dxa"/>
            </w:tcMar>
          </w:tcPr>
          <w:p w14:paraId="52B817A5" w14:textId="77777777" w:rsidR="003844F2" w:rsidRPr="0040568F" w:rsidRDefault="003844F2" w:rsidP="00890BB4">
            <w:pPr>
              <w:widowControl w:val="0"/>
              <w:rPr>
                <w:rFonts w:ascii="Arial" w:hAnsi="Arial" w:cs="Arial"/>
                <w:sz w:val="20"/>
                <w:szCs w:val="20"/>
              </w:rPr>
            </w:pPr>
            <w:r w:rsidRPr="0040568F">
              <w:rPr>
                <w:rFonts w:ascii="Arial" w:hAnsi="Arial" w:cs="Arial"/>
                <w:sz w:val="20"/>
                <w:szCs w:val="20"/>
              </w:rPr>
              <w:t>46</w:t>
            </w:r>
          </w:p>
        </w:tc>
        <w:tc>
          <w:tcPr>
            <w:tcW w:w="3402" w:type="dxa"/>
            <w:tcMar>
              <w:top w:w="100" w:type="dxa"/>
              <w:left w:w="100" w:type="dxa"/>
              <w:bottom w:w="100" w:type="dxa"/>
              <w:right w:w="100" w:type="dxa"/>
            </w:tcMar>
          </w:tcPr>
          <w:p w14:paraId="7B6FEF9A" w14:textId="77777777" w:rsidR="003844F2" w:rsidRPr="0040568F" w:rsidRDefault="003844F2" w:rsidP="00890BB4">
            <w:pPr>
              <w:widowControl w:val="0"/>
              <w:rPr>
                <w:rFonts w:ascii="Arial" w:hAnsi="Arial" w:cs="Arial"/>
                <w:sz w:val="20"/>
                <w:szCs w:val="20"/>
              </w:rPr>
            </w:pPr>
            <w:r w:rsidRPr="0040568F">
              <w:rPr>
                <w:rFonts w:ascii="Arial" w:hAnsi="Arial" w:cs="Arial"/>
                <w:sz w:val="20"/>
                <w:szCs w:val="20"/>
              </w:rPr>
              <w:t>Raia-manta (</w:t>
            </w:r>
            <w:r w:rsidRPr="0040568F">
              <w:rPr>
                <w:rFonts w:ascii="Arial" w:hAnsi="Arial" w:cs="Arial"/>
                <w:i/>
                <w:sz w:val="20"/>
                <w:szCs w:val="20"/>
              </w:rPr>
              <w:t>Manta</w:t>
            </w:r>
            <w:r w:rsidRPr="0040568F">
              <w:rPr>
                <w:rFonts w:ascii="Arial" w:hAnsi="Arial" w:cs="Arial"/>
                <w:sz w:val="20"/>
                <w:szCs w:val="20"/>
              </w:rPr>
              <w:t xml:space="preserve"> </w:t>
            </w:r>
            <w:r w:rsidRPr="0040568F">
              <w:rPr>
                <w:rFonts w:ascii="Arial" w:hAnsi="Arial" w:cs="Arial"/>
                <w:i/>
                <w:sz w:val="20"/>
                <w:szCs w:val="20"/>
              </w:rPr>
              <w:t>birostris</w:t>
            </w:r>
            <w:r w:rsidRPr="0040568F">
              <w:rPr>
                <w:rFonts w:ascii="Arial" w:hAnsi="Arial" w:cs="Arial"/>
                <w:sz w:val="20"/>
                <w:szCs w:val="20"/>
              </w:rPr>
              <w:t>)</w:t>
            </w:r>
          </w:p>
        </w:tc>
        <w:tc>
          <w:tcPr>
            <w:tcW w:w="1276" w:type="dxa"/>
            <w:tcMar>
              <w:top w:w="100" w:type="dxa"/>
              <w:left w:w="100" w:type="dxa"/>
              <w:bottom w:w="100" w:type="dxa"/>
              <w:right w:w="100" w:type="dxa"/>
            </w:tcMar>
            <w:vAlign w:val="center"/>
          </w:tcPr>
          <w:p w14:paraId="1047DEE9" w14:textId="77777777" w:rsidR="003844F2" w:rsidRPr="0040568F" w:rsidRDefault="003844F2" w:rsidP="00890BB4">
            <w:pPr>
              <w:widowControl w:val="0"/>
              <w:jc w:val="center"/>
              <w:rPr>
                <w:rFonts w:ascii="Arial" w:hAnsi="Arial" w:cs="Arial"/>
                <w:sz w:val="20"/>
                <w:szCs w:val="20"/>
              </w:rPr>
            </w:pPr>
            <w:r w:rsidRPr="0040568F">
              <w:rPr>
                <w:rFonts w:ascii="Arial" w:hAnsi="Arial" w:cs="Arial"/>
                <w:sz w:val="20"/>
                <w:szCs w:val="20"/>
              </w:rPr>
              <w:t>DD</w:t>
            </w:r>
          </w:p>
        </w:tc>
        <w:tc>
          <w:tcPr>
            <w:tcW w:w="1275" w:type="dxa"/>
            <w:tcMar>
              <w:top w:w="100" w:type="dxa"/>
              <w:left w:w="100" w:type="dxa"/>
              <w:bottom w:w="100" w:type="dxa"/>
              <w:right w:w="100" w:type="dxa"/>
            </w:tcMar>
            <w:vAlign w:val="center"/>
          </w:tcPr>
          <w:p w14:paraId="303F3CC7" w14:textId="77777777" w:rsidR="003844F2" w:rsidRPr="0040568F" w:rsidRDefault="003844F2" w:rsidP="00890BB4">
            <w:pPr>
              <w:widowControl w:val="0"/>
              <w:jc w:val="center"/>
              <w:rPr>
                <w:rFonts w:ascii="Arial" w:hAnsi="Arial" w:cs="Arial"/>
                <w:sz w:val="20"/>
                <w:szCs w:val="20"/>
              </w:rPr>
            </w:pPr>
            <w:r w:rsidRPr="0040568F">
              <w:rPr>
                <w:rFonts w:ascii="Arial" w:hAnsi="Arial" w:cs="Arial"/>
                <w:sz w:val="20"/>
                <w:szCs w:val="20"/>
              </w:rPr>
              <w:t>VU</w:t>
            </w:r>
          </w:p>
        </w:tc>
        <w:tc>
          <w:tcPr>
            <w:tcW w:w="1482" w:type="dxa"/>
            <w:tcBorders>
              <w:right w:val="nil"/>
            </w:tcBorders>
            <w:tcMar>
              <w:top w:w="100" w:type="dxa"/>
              <w:left w:w="100" w:type="dxa"/>
              <w:bottom w:w="100" w:type="dxa"/>
              <w:right w:w="100" w:type="dxa"/>
            </w:tcMar>
            <w:vAlign w:val="center"/>
          </w:tcPr>
          <w:p w14:paraId="050B779D" w14:textId="77777777" w:rsidR="003844F2" w:rsidRPr="0040568F" w:rsidRDefault="003844F2" w:rsidP="00890BB4">
            <w:pPr>
              <w:widowControl w:val="0"/>
              <w:jc w:val="center"/>
              <w:rPr>
                <w:rFonts w:ascii="Arial" w:hAnsi="Arial" w:cs="Arial"/>
                <w:sz w:val="20"/>
                <w:szCs w:val="20"/>
              </w:rPr>
            </w:pPr>
            <w:r w:rsidRPr="0040568F">
              <w:rPr>
                <w:rFonts w:ascii="Arial" w:hAnsi="Arial" w:cs="Arial"/>
                <w:sz w:val="20"/>
                <w:szCs w:val="20"/>
              </w:rPr>
              <w:t>VU</w:t>
            </w:r>
          </w:p>
        </w:tc>
      </w:tr>
      <w:tr w:rsidR="003844F2" w:rsidRPr="00866C3B" w14:paraId="6D2C231C" w14:textId="77777777" w:rsidTr="00890BB4">
        <w:tc>
          <w:tcPr>
            <w:tcW w:w="1560" w:type="dxa"/>
            <w:vMerge/>
            <w:tcBorders>
              <w:left w:val="nil"/>
            </w:tcBorders>
            <w:tcMar>
              <w:top w:w="100" w:type="dxa"/>
              <w:left w:w="100" w:type="dxa"/>
              <w:bottom w:w="100" w:type="dxa"/>
              <w:right w:w="100" w:type="dxa"/>
            </w:tcMar>
          </w:tcPr>
          <w:p w14:paraId="0AF81457" w14:textId="77777777" w:rsidR="003844F2" w:rsidRPr="0040568F" w:rsidRDefault="003844F2" w:rsidP="00890BB4">
            <w:pPr>
              <w:widowControl w:val="0"/>
              <w:rPr>
                <w:rFonts w:ascii="Arial" w:hAnsi="Arial" w:cs="Arial"/>
                <w:sz w:val="20"/>
                <w:szCs w:val="20"/>
              </w:rPr>
            </w:pPr>
          </w:p>
        </w:tc>
        <w:tc>
          <w:tcPr>
            <w:tcW w:w="425" w:type="dxa"/>
            <w:tcMar>
              <w:top w:w="100" w:type="dxa"/>
              <w:left w:w="100" w:type="dxa"/>
              <w:bottom w:w="100" w:type="dxa"/>
              <w:right w:w="100" w:type="dxa"/>
            </w:tcMar>
          </w:tcPr>
          <w:p w14:paraId="6A30F2D8" w14:textId="77777777" w:rsidR="003844F2" w:rsidRPr="0040568F" w:rsidRDefault="003844F2" w:rsidP="00890BB4">
            <w:pPr>
              <w:widowControl w:val="0"/>
              <w:rPr>
                <w:rFonts w:ascii="Arial" w:hAnsi="Arial" w:cs="Arial"/>
                <w:sz w:val="20"/>
                <w:szCs w:val="20"/>
              </w:rPr>
            </w:pPr>
            <w:r w:rsidRPr="0040568F">
              <w:rPr>
                <w:rFonts w:ascii="Arial" w:hAnsi="Arial" w:cs="Arial"/>
                <w:sz w:val="20"/>
                <w:szCs w:val="20"/>
              </w:rPr>
              <w:t>47</w:t>
            </w:r>
          </w:p>
        </w:tc>
        <w:tc>
          <w:tcPr>
            <w:tcW w:w="3402" w:type="dxa"/>
            <w:tcMar>
              <w:top w:w="100" w:type="dxa"/>
              <w:left w:w="100" w:type="dxa"/>
              <w:bottom w:w="100" w:type="dxa"/>
              <w:right w:w="100" w:type="dxa"/>
            </w:tcMar>
          </w:tcPr>
          <w:p w14:paraId="72E12CDF" w14:textId="77777777" w:rsidR="003844F2" w:rsidRPr="0040568F" w:rsidRDefault="003844F2" w:rsidP="00890BB4">
            <w:pPr>
              <w:widowControl w:val="0"/>
              <w:rPr>
                <w:rFonts w:ascii="Arial" w:hAnsi="Arial" w:cs="Arial"/>
                <w:sz w:val="20"/>
                <w:szCs w:val="20"/>
              </w:rPr>
            </w:pPr>
            <w:r w:rsidRPr="0040568F">
              <w:rPr>
                <w:rFonts w:ascii="Arial" w:hAnsi="Arial" w:cs="Arial"/>
                <w:sz w:val="20"/>
                <w:szCs w:val="20"/>
              </w:rPr>
              <w:t>Cação-anjo (</w:t>
            </w:r>
            <w:r w:rsidRPr="0040568F">
              <w:rPr>
                <w:rFonts w:ascii="Arial" w:hAnsi="Arial" w:cs="Arial"/>
                <w:i/>
                <w:sz w:val="20"/>
                <w:szCs w:val="20"/>
              </w:rPr>
              <w:t>Squatina</w:t>
            </w:r>
            <w:r w:rsidRPr="0040568F">
              <w:rPr>
                <w:rFonts w:ascii="Arial" w:hAnsi="Arial" w:cs="Arial"/>
                <w:sz w:val="20"/>
                <w:szCs w:val="20"/>
              </w:rPr>
              <w:t xml:space="preserve"> </w:t>
            </w:r>
            <w:r w:rsidRPr="0040568F">
              <w:rPr>
                <w:rFonts w:ascii="Arial" w:hAnsi="Arial" w:cs="Arial"/>
                <w:i/>
                <w:sz w:val="20"/>
                <w:szCs w:val="20"/>
              </w:rPr>
              <w:t>guggenhein</w:t>
            </w:r>
            <w:r w:rsidRPr="0040568F">
              <w:rPr>
                <w:rFonts w:ascii="Arial" w:hAnsi="Arial" w:cs="Arial"/>
                <w:sz w:val="20"/>
                <w:szCs w:val="20"/>
              </w:rPr>
              <w:t>)</w:t>
            </w:r>
          </w:p>
        </w:tc>
        <w:tc>
          <w:tcPr>
            <w:tcW w:w="1276" w:type="dxa"/>
            <w:tcMar>
              <w:top w:w="100" w:type="dxa"/>
              <w:left w:w="100" w:type="dxa"/>
              <w:bottom w:w="100" w:type="dxa"/>
              <w:right w:w="100" w:type="dxa"/>
            </w:tcMar>
            <w:vAlign w:val="center"/>
          </w:tcPr>
          <w:p w14:paraId="43835023" w14:textId="77777777" w:rsidR="003844F2" w:rsidRPr="0040568F" w:rsidRDefault="003844F2" w:rsidP="00890BB4">
            <w:pPr>
              <w:widowControl w:val="0"/>
              <w:jc w:val="center"/>
              <w:rPr>
                <w:rFonts w:ascii="Arial" w:hAnsi="Arial" w:cs="Arial"/>
                <w:sz w:val="20"/>
                <w:szCs w:val="20"/>
              </w:rPr>
            </w:pPr>
            <w:r w:rsidRPr="0040568F">
              <w:rPr>
                <w:rFonts w:ascii="Arial" w:hAnsi="Arial" w:cs="Arial"/>
                <w:sz w:val="20"/>
                <w:szCs w:val="20"/>
              </w:rPr>
              <w:t>VU</w:t>
            </w:r>
          </w:p>
        </w:tc>
        <w:tc>
          <w:tcPr>
            <w:tcW w:w="1275" w:type="dxa"/>
            <w:tcMar>
              <w:top w:w="100" w:type="dxa"/>
              <w:left w:w="100" w:type="dxa"/>
              <w:bottom w:w="100" w:type="dxa"/>
              <w:right w:w="100" w:type="dxa"/>
            </w:tcMar>
            <w:vAlign w:val="center"/>
          </w:tcPr>
          <w:p w14:paraId="1FA62290" w14:textId="77777777" w:rsidR="003844F2" w:rsidRPr="0040568F" w:rsidRDefault="003844F2" w:rsidP="00890BB4">
            <w:pPr>
              <w:widowControl w:val="0"/>
              <w:jc w:val="center"/>
              <w:rPr>
                <w:rFonts w:ascii="Arial" w:hAnsi="Arial" w:cs="Arial"/>
                <w:sz w:val="20"/>
                <w:szCs w:val="20"/>
              </w:rPr>
            </w:pPr>
            <w:r w:rsidRPr="0040568F">
              <w:rPr>
                <w:rFonts w:ascii="Arial" w:hAnsi="Arial" w:cs="Arial"/>
                <w:sz w:val="20"/>
                <w:szCs w:val="20"/>
              </w:rPr>
              <w:t>CR</w:t>
            </w:r>
          </w:p>
        </w:tc>
        <w:tc>
          <w:tcPr>
            <w:tcW w:w="1482" w:type="dxa"/>
            <w:tcBorders>
              <w:right w:val="nil"/>
            </w:tcBorders>
            <w:tcMar>
              <w:top w:w="100" w:type="dxa"/>
              <w:left w:w="100" w:type="dxa"/>
              <w:bottom w:w="100" w:type="dxa"/>
              <w:right w:w="100" w:type="dxa"/>
            </w:tcMar>
            <w:vAlign w:val="center"/>
          </w:tcPr>
          <w:p w14:paraId="4388AB9B" w14:textId="77777777" w:rsidR="003844F2" w:rsidRPr="0040568F" w:rsidRDefault="003844F2" w:rsidP="00890BB4">
            <w:pPr>
              <w:widowControl w:val="0"/>
              <w:jc w:val="center"/>
              <w:rPr>
                <w:rFonts w:ascii="Arial" w:hAnsi="Arial" w:cs="Arial"/>
                <w:sz w:val="20"/>
                <w:szCs w:val="20"/>
              </w:rPr>
            </w:pPr>
            <w:r w:rsidRPr="0040568F">
              <w:rPr>
                <w:rFonts w:ascii="Arial" w:hAnsi="Arial" w:cs="Arial"/>
                <w:sz w:val="20"/>
                <w:szCs w:val="20"/>
              </w:rPr>
              <w:t>EN</w:t>
            </w:r>
          </w:p>
        </w:tc>
      </w:tr>
      <w:tr w:rsidR="003844F2" w:rsidRPr="00866C3B" w14:paraId="5C3E8BFA" w14:textId="77777777" w:rsidTr="00890BB4">
        <w:tc>
          <w:tcPr>
            <w:tcW w:w="1560" w:type="dxa"/>
            <w:vMerge/>
            <w:tcBorders>
              <w:left w:val="nil"/>
            </w:tcBorders>
            <w:tcMar>
              <w:top w:w="100" w:type="dxa"/>
              <w:left w:w="100" w:type="dxa"/>
              <w:bottom w:w="100" w:type="dxa"/>
              <w:right w:w="100" w:type="dxa"/>
            </w:tcMar>
          </w:tcPr>
          <w:p w14:paraId="514BE627" w14:textId="77777777" w:rsidR="003844F2" w:rsidRPr="0040568F" w:rsidRDefault="003844F2" w:rsidP="00890BB4">
            <w:pPr>
              <w:widowControl w:val="0"/>
              <w:rPr>
                <w:rFonts w:ascii="Arial" w:hAnsi="Arial" w:cs="Arial"/>
                <w:sz w:val="20"/>
                <w:szCs w:val="20"/>
              </w:rPr>
            </w:pPr>
          </w:p>
        </w:tc>
        <w:tc>
          <w:tcPr>
            <w:tcW w:w="425" w:type="dxa"/>
            <w:tcMar>
              <w:top w:w="100" w:type="dxa"/>
              <w:left w:w="100" w:type="dxa"/>
              <w:bottom w:w="100" w:type="dxa"/>
              <w:right w:w="100" w:type="dxa"/>
            </w:tcMar>
          </w:tcPr>
          <w:p w14:paraId="67C93F1B" w14:textId="77777777" w:rsidR="003844F2" w:rsidRPr="0040568F" w:rsidRDefault="003844F2" w:rsidP="00890BB4">
            <w:pPr>
              <w:widowControl w:val="0"/>
              <w:rPr>
                <w:rFonts w:ascii="Arial" w:hAnsi="Arial" w:cs="Arial"/>
                <w:sz w:val="20"/>
                <w:szCs w:val="20"/>
              </w:rPr>
            </w:pPr>
            <w:r w:rsidRPr="0040568F">
              <w:rPr>
                <w:rFonts w:ascii="Arial" w:hAnsi="Arial" w:cs="Arial"/>
                <w:sz w:val="20"/>
                <w:szCs w:val="20"/>
              </w:rPr>
              <w:t>48</w:t>
            </w:r>
          </w:p>
        </w:tc>
        <w:tc>
          <w:tcPr>
            <w:tcW w:w="3402" w:type="dxa"/>
            <w:tcMar>
              <w:top w:w="100" w:type="dxa"/>
              <w:left w:w="100" w:type="dxa"/>
              <w:bottom w:w="100" w:type="dxa"/>
              <w:right w:w="100" w:type="dxa"/>
            </w:tcMar>
          </w:tcPr>
          <w:p w14:paraId="2E86DFF4" w14:textId="77777777" w:rsidR="003844F2" w:rsidRPr="0040568F" w:rsidRDefault="003844F2" w:rsidP="00890BB4">
            <w:pPr>
              <w:widowControl w:val="0"/>
              <w:rPr>
                <w:rFonts w:ascii="Arial" w:hAnsi="Arial" w:cs="Arial"/>
                <w:sz w:val="20"/>
                <w:szCs w:val="20"/>
              </w:rPr>
            </w:pPr>
            <w:r w:rsidRPr="0040568F">
              <w:rPr>
                <w:rFonts w:ascii="Arial" w:hAnsi="Arial" w:cs="Arial"/>
                <w:sz w:val="20"/>
                <w:szCs w:val="20"/>
              </w:rPr>
              <w:t>Peixe-serra (</w:t>
            </w:r>
            <w:r w:rsidRPr="0040568F">
              <w:rPr>
                <w:rFonts w:ascii="Arial" w:hAnsi="Arial" w:cs="Arial"/>
                <w:i/>
                <w:sz w:val="20"/>
                <w:szCs w:val="20"/>
              </w:rPr>
              <w:t>Pristis</w:t>
            </w:r>
            <w:r w:rsidRPr="0040568F">
              <w:rPr>
                <w:rFonts w:ascii="Arial" w:hAnsi="Arial" w:cs="Arial"/>
                <w:sz w:val="20"/>
                <w:szCs w:val="20"/>
              </w:rPr>
              <w:t xml:space="preserve"> </w:t>
            </w:r>
            <w:r w:rsidRPr="0040568F">
              <w:rPr>
                <w:rFonts w:ascii="Arial" w:hAnsi="Arial" w:cs="Arial"/>
                <w:i/>
                <w:sz w:val="20"/>
                <w:szCs w:val="20"/>
              </w:rPr>
              <w:t>pectinata</w:t>
            </w:r>
            <w:r w:rsidRPr="0040568F">
              <w:rPr>
                <w:rFonts w:ascii="Arial" w:hAnsi="Arial" w:cs="Arial"/>
                <w:sz w:val="20"/>
                <w:szCs w:val="20"/>
              </w:rPr>
              <w:t>)</w:t>
            </w:r>
          </w:p>
        </w:tc>
        <w:tc>
          <w:tcPr>
            <w:tcW w:w="1276" w:type="dxa"/>
            <w:tcMar>
              <w:top w:w="100" w:type="dxa"/>
              <w:left w:w="100" w:type="dxa"/>
              <w:bottom w:w="100" w:type="dxa"/>
              <w:right w:w="100" w:type="dxa"/>
            </w:tcMar>
            <w:vAlign w:val="center"/>
          </w:tcPr>
          <w:p w14:paraId="074A51C3" w14:textId="77777777" w:rsidR="003844F2" w:rsidRPr="0040568F" w:rsidRDefault="003844F2" w:rsidP="00890BB4">
            <w:pPr>
              <w:widowControl w:val="0"/>
              <w:jc w:val="center"/>
              <w:rPr>
                <w:rFonts w:ascii="Arial" w:hAnsi="Arial" w:cs="Arial"/>
                <w:sz w:val="20"/>
                <w:szCs w:val="20"/>
              </w:rPr>
            </w:pPr>
            <w:r w:rsidRPr="0040568F">
              <w:rPr>
                <w:rFonts w:ascii="Arial" w:hAnsi="Arial" w:cs="Arial"/>
                <w:sz w:val="20"/>
                <w:szCs w:val="20"/>
              </w:rPr>
              <w:t>VU</w:t>
            </w:r>
          </w:p>
        </w:tc>
        <w:tc>
          <w:tcPr>
            <w:tcW w:w="1275" w:type="dxa"/>
            <w:tcMar>
              <w:top w:w="100" w:type="dxa"/>
              <w:left w:w="100" w:type="dxa"/>
              <w:bottom w:w="100" w:type="dxa"/>
              <w:right w:w="100" w:type="dxa"/>
            </w:tcMar>
            <w:vAlign w:val="center"/>
          </w:tcPr>
          <w:p w14:paraId="492F4935" w14:textId="77777777" w:rsidR="003844F2" w:rsidRPr="0040568F" w:rsidRDefault="003844F2" w:rsidP="00890BB4">
            <w:pPr>
              <w:widowControl w:val="0"/>
              <w:jc w:val="center"/>
              <w:rPr>
                <w:rFonts w:ascii="Arial" w:hAnsi="Arial" w:cs="Arial"/>
                <w:sz w:val="20"/>
                <w:szCs w:val="20"/>
              </w:rPr>
            </w:pPr>
            <w:r w:rsidRPr="0040568F">
              <w:rPr>
                <w:rFonts w:ascii="Arial" w:hAnsi="Arial" w:cs="Arial"/>
                <w:sz w:val="20"/>
                <w:szCs w:val="20"/>
              </w:rPr>
              <w:t>CR</w:t>
            </w:r>
          </w:p>
        </w:tc>
        <w:tc>
          <w:tcPr>
            <w:tcW w:w="1482" w:type="dxa"/>
            <w:tcBorders>
              <w:right w:val="nil"/>
            </w:tcBorders>
            <w:tcMar>
              <w:top w:w="100" w:type="dxa"/>
              <w:left w:w="100" w:type="dxa"/>
              <w:bottom w:w="100" w:type="dxa"/>
              <w:right w:w="100" w:type="dxa"/>
            </w:tcMar>
            <w:vAlign w:val="center"/>
          </w:tcPr>
          <w:p w14:paraId="361845E7" w14:textId="77777777" w:rsidR="003844F2" w:rsidRPr="0040568F" w:rsidRDefault="003844F2" w:rsidP="00890BB4">
            <w:pPr>
              <w:widowControl w:val="0"/>
              <w:jc w:val="center"/>
              <w:rPr>
                <w:rFonts w:ascii="Arial" w:hAnsi="Arial" w:cs="Arial"/>
                <w:sz w:val="20"/>
                <w:szCs w:val="20"/>
              </w:rPr>
            </w:pPr>
            <w:r w:rsidRPr="0040568F">
              <w:rPr>
                <w:rFonts w:ascii="Arial" w:hAnsi="Arial" w:cs="Arial"/>
                <w:sz w:val="20"/>
                <w:szCs w:val="20"/>
              </w:rPr>
              <w:t>NA</w:t>
            </w:r>
          </w:p>
        </w:tc>
      </w:tr>
      <w:tr w:rsidR="003844F2" w:rsidRPr="00866C3B" w14:paraId="45E74F03" w14:textId="77777777" w:rsidTr="00890BB4">
        <w:tc>
          <w:tcPr>
            <w:tcW w:w="1560" w:type="dxa"/>
            <w:vMerge/>
            <w:tcBorders>
              <w:left w:val="nil"/>
            </w:tcBorders>
            <w:tcMar>
              <w:top w:w="100" w:type="dxa"/>
              <w:left w:w="100" w:type="dxa"/>
              <w:bottom w:w="100" w:type="dxa"/>
              <w:right w:w="100" w:type="dxa"/>
            </w:tcMar>
          </w:tcPr>
          <w:p w14:paraId="668CE696" w14:textId="77777777" w:rsidR="003844F2" w:rsidRPr="0040568F" w:rsidRDefault="003844F2" w:rsidP="00890BB4">
            <w:pPr>
              <w:widowControl w:val="0"/>
              <w:rPr>
                <w:rFonts w:ascii="Arial" w:hAnsi="Arial" w:cs="Arial"/>
                <w:sz w:val="20"/>
                <w:szCs w:val="20"/>
              </w:rPr>
            </w:pPr>
          </w:p>
        </w:tc>
        <w:tc>
          <w:tcPr>
            <w:tcW w:w="425" w:type="dxa"/>
            <w:tcMar>
              <w:top w:w="100" w:type="dxa"/>
              <w:left w:w="100" w:type="dxa"/>
              <w:bottom w:w="100" w:type="dxa"/>
              <w:right w:w="100" w:type="dxa"/>
            </w:tcMar>
          </w:tcPr>
          <w:p w14:paraId="4676F07E" w14:textId="77777777" w:rsidR="003844F2" w:rsidRPr="0040568F" w:rsidRDefault="003844F2" w:rsidP="00890BB4">
            <w:pPr>
              <w:widowControl w:val="0"/>
              <w:rPr>
                <w:rFonts w:ascii="Arial" w:hAnsi="Arial" w:cs="Arial"/>
                <w:sz w:val="20"/>
                <w:szCs w:val="20"/>
              </w:rPr>
            </w:pPr>
            <w:r w:rsidRPr="0040568F">
              <w:rPr>
                <w:rFonts w:ascii="Arial" w:hAnsi="Arial" w:cs="Arial"/>
                <w:sz w:val="20"/>
                <w:szCs w:val="20"/>
              </w:rPr>
              <w:t>49</w:t>
            </w:r>
          </w:p>
        </w:tc>
        <w:tc>
          <w:tcPr>
            <w:tcW w:w="3402" w:type="dxa"/>
            <w:tcMar>
              <w:top w:w="100" w:type="dxa"/>
              <w:left w:w="100" w:type="dxa"/>
              <w:bottom w:w="100" w:type="dxa"/>
              <w:right w:w="100" w:type="dxa"/>
            </w:tcMar>
          </w:tcPr>
          <w:p w14:paraId="5BF4F01B" w14:textId="77777777" w:rsidR="003844F2" w:rsidRPr="0040568F" w:rsidRDefault="003844F2" w:rsidP="00890BB4">
            <w:pPr>
              <w:widowControl w:val="0"/>
              <w:rPr>
                <w:rFonts w:ascii="Arial" w:hAnsi="Arial" w:cs="Arial"/>
                <w:sz w:val="20"/>
                <w:szCs w:val="20"/>
              </w:rPr>
            </w:pPr>
            <w:r w:rsidRPr="0040568F">
              <w:rPr>
                <w:rFonts w:ascii="Arial" w:hAnsi="Arial" w:cs="Arial"/>
                <w:sz w:val="20"/>
                <w:szCs w:val="20"/>
              </w:rPr>
              <w:t>Cação-viola (</w:t>
            </w:r>
            <w:r w:rsidRPr="0040568F">
              <w:rPr>
                <w:rFonts w:ascii="Arial" w:hAnsi="Arial" w:cs="Arial"/>
                <w:i/>
                <w:sz w:val="20"/>
                <w:szCs w:val="20"/>
              </w:rPr>
              <w:t>Rhinobatos</w:t>
            </w:r>
            <w:r w:rsidRPr="0040568F">
              <w:rPr>
                <w:rFonts w:ascii="Arial" w:hAnsi="Arial" w:cs="Arial"/>
                <w:sz w:val="20"/>
                <w:szCs w:val="20"/>
              </w:rPr>
              <w:t xml:space="preserve"> </w:t>
            </w:r>
            <w:r w:rsidRPr="0040568F">
              <w:rPr>
                <w:rFonts w:ascii="Arial" w:hAnsi="Arial" w:cs="Arial"/>
                <w:i/>
                <w:sz w:val="20"/>
                <w:szCs w:val="20"/>
              </w:rPr>
              <w:t>horkeii</w:t>
            </w:r>
            <w:r w:rsidRPr="0040568F">
              <w:rPr>
                <w:rFonts w:ascii="Arial" w:hAnsi="Arial" w:cs="Arial"/>
                <w:sz w:val="20"/>
                <w:szCs w:val="20"/>
              </w:rPr>
              <w:t>)</w:t>
            </w:r>
          </w:p>
        </w:tc>
        <w:tc>
          <w:tcPr>
            <w:tcW w:w="1276" w:type="dxa"/>
            <w:tcMar>
              <w:top w:w="100" w:type="dxa"/>
              <w:left w:w="100" w:type="dxa"/>
              <w:bottom w:w="100" w:type="dxa"/>
              <w:right w:w="100" w:type="dxa"/>
            </w:tcMar>
            <w:vAlign w:val="center"/>
          </w:tcPr>
          <w:p w14:paraId="5EAC2FF2" w14:textId="77777777" w:rsidR="003844F2" w:rsidRPr="0040568F" w:rsidRDefault="003844F2" w:rsidP="00890BB4">
            <w:pPr>
              <w:widowControl w:val="0"/>
              <w:jc w:val="center"/>
              <w:rPr>
                <w:rFonts w:ascii="Arial" w:hAnsi="Arial" w:cs="Arial"/>
                <w:sz w:val="20"/>
                <w:szCs w:val="20"/>
              </w:rPr>
            </w:pPr>
            <w:r w:rsidRPr="0040568F">
              <w:rPr>
                <w:rFonts w:ascii="Arial" w:hAnsi="Arial" w:cs="Arial"/>
                <w:sz w:val="20"/>
                <w:szCs w:val="20"/>
              </w:rPr>
              <w:t>VU</w:t>
            </w:r>
          </w:p>
        </w:tc>
        <w:tc>
          <w:tcPr>
            <w:tcW w:w="1275" w:type="dxa"/>
            <w:tcMar>
              <w:top w:w="100" w:type="dxa"/>
              <w:left w:w="100" w:type="dxa"/>
              <w:bottom w:w="100" w:type="dxa"/>
              <w:right w:w="100" w:type="dxa"/>
            </w:tcMar>
            <w:vAlign w:val="center"/>
          </w:tcPr>
          <w:p w14:paraId="0EB84596" w14:textId="77777777" w:rsidR="003844F2" w:rsidRPr="0040568F" w:rsidRDefault="003844F2" w:rsidP="00890BB4">
            <w:pPr>
              <w:widowControl w:val="0"/>
              <w:jc w:val="center"/>
              <w:rPr>
                <w:rFonts w:ascii="Arial" w:hAnsi="Arial" w:cs="Arial"/>
                <w:sz w:val="20"/>
                <w:szCs w:val="20"/>
              </w:rPr>
            </w:pPr>
            <w:r w:rsidRPr="0040568F">
              <w:rPr>
                <w:rFonts w:ascii="Arial" w:hAnsi="Arial" w:cs="Arial"/>
                <w:sz w:val="20"/>
                <w:szCs w:val="20"/>
              </w:rPr>
              <w:t>CR</w:t>
            </w:r>
          </w:p>
        </w:tc>
        <w:tc>
          <w:tcPr>
            <w:tcW w:w="1482" w:type="dxa"/>
            <w:tcBorders>
              <w:right w:val="nil"/>
            </w:tcBorders>
            <w:tcMar>
              <w:top w:w="100" w:type="dxa"/>
              <w:left w:w="100" w:type="dxa"/>
              <w:bottom w:w="100" w:type="dxa"/>
              <w:right w:w="100" w:type="dxa"/>
            </w:tcMar>
            <w:vAlign w:val="center"/>
          </w:tcPr>
          <w:p w14:paraId="4E5249D5" w14:textId="77777777" w:rsidR="003844F2" w:rsidRPr="0040568F" w:rsidRDefault="003844F2" w:rsidP="00890BB4">
            <w:pPr>
              <w:widowControl w:val="0"/>
              <w:jc w:val="center"/>
              <w:rPr>
                <w:rFonts w:ascii="Arial" w:hAnsi="Arial" w:cs="Arial"/>
                <w:sz w:val="20"/>
                <w:szCs w:val="20"/>
              </w:rPr>
            </w:pPr>
            <w:r w:rsidRPr="0040568F">
              <w:rPr>
                <w:rFonts w:ascii="Arial" w:hAnsi="Arial" w:cs="Arial"/>
                <w:sz w:val="20"/>
                <w:szCs w:val="20"/>
              </w:rPr>
              <w:t>CR</w:t>
            </w:r>
          </w:p>
        </w:tc>
      </w:tr>
      <w:tr w:rsidR="003844F2" w:rsidRPr="00866C3B" w14:paraId="4DBBC714" w14:textId="77777777" w:rsidTr="00890BB4">
        <w:tc>
          <w:tcPr>
            <w:tcW w:w="1560" w:type="dxa"/>
            <w:vMerge/>
            <w:tcBorders>
              <w:left w:val="nil"/>
            </w:tcBorders>
            <w:tcMar>
              <w:top w:w="100" w:type="dxa"/>
              <w:left w:w="100" w:type="dxa"/>
              <w:bottom w:w="100" w:type="dxa"/>
              <w:right w:w="100" w:type="dxa"/>
            </w:tcMar>
          </w:tcPr>
          <w:p w14:paraId="55CF0FBD" w14:textId="77777777" w:rsidR="003844F2" w:rsidRPr="0040568F" w:rsidRDefault="003844F2" w:rsidP="00890BB4">
            <w:pPr>
              <w:widowControl w:val="0"/>
              <w:rPr>
                <w:rFonts w:ascii="Arial" w:hAnsi="Arial" w:cs="Arial"/>
                <w:sz w:val="20"/>
                <w:szCs w:val="20"/>
              </w:rPr>
            </w:pPr>
          </w:p>
        </w:tc>
        <w:tc>
          <w:tcPr>
            <w:tcW w:w="425" w:type="dxa"/>
            <w:tcMar>
              <w:top w:w="100" w:type="dxa"/>
              <w:left w:w="100" w:type="dxa"/>
              <w:bottom w:w="100" w:type="dxa"/>
              <w:right w:w="100" w:type="dxa"/>
            </w:tcMar>
          </w:tcPr>
          <w:p w14:paraId="039BA3D9" w14:textId="77777777" w:rsidR="003844F2" w:rsidRPr="0040568F" w:rsidRDefault="003844F2" w:rsidP="00890BB4">
            <w:pPr>
              <w:widowControl w:val="0"/>
              <w:rPr>
                <w:rFonts w:ascii="Arial" w:hAnsi="Arial" w:cs="Arial"/>
                <w:sz w:val="20"/>
                <w:szCs w:val="20"/>
              </w:rPr>
            </w:pPr>
            <w:r w:rsidRPr="0040568F">
              <w:rPr>
                <w:rFonts w:ascii="Arial" w:hAnsi="Arial" w:cs="Arial"/>
                <w:sz w:val="20"/>
                <w:szCs w:val="20"/>
              </w:rPr>
              <w:t>50</w:t>
            </w:r>
          </w:p>
        </w:tc>
        <w:tc>
          <w:tcPr>
            <w:tcW w:w="3402" w:type="dxa"/>
            <w:tcMar>
              <w:top w:w="100" w:type="dxa"/>
              <w:left w:w="100" w:type="dxa"/>
              <w:bottom w:w="100" w:type="dxa"/>
              <w:right w:w="100" w:type="dxa"/>
            </w:tcMar>
          </w:tcPr>
          <w:p w14:paraId="04E97BAD" w14:textId="77777777" w:rsidR="003844F2" w:rsidRPr="0040568F" w:rsidRDefault="003844F2" w:rsidP="00890BB4">
            <w:pPr>
              <w:widowControl w:val="0"/>
              <w:rPr>
                <w:rFonts w:ascii="Arial" w:hAnsi="Arial" w:cs="Arial"/>
                <w:sz w:val="20"/>
                <w:szCs w:val="20"/>
              </w:rPr>
            </w:pPr>
            <w:r w:rsidRPr="0040568F">
              <w:rPr>
                <w:rFonts w:ascii="Arial" w:hAnsi="Arial" w:cs="Arial"/>
                <w:sz w:val="20"/>
                <w:szCs w:val="20"/>
              </w:rPr>
              <w:t>Cavalo-marinho (</w:t>
            </w:r>
            <w:r w:rsidRPr="0040568F">
              <w:rPr>
                <w:rFonts w:ascii="Arial" w:hAnsi="Arial" w:cs="Arial"/>
                <w:i/>
                <w:sz w:val="20"/>
                <w:szCs w:val="20"/>
              </w:rPr>
              <w:t>Hippocampus</w:t>
            </w:r>
            <w:r w:rsidRPr="0040568F">
              <w:rPr>
                <w:rFonts w:ascii="Arial" w:hAnsi="Arial" w:cs="Arial"/>
                <w:sz w:val="20"/>
                <w:szCs w:val="20"/>
              </w:rPr>
              <w:t xml:space="preserve"> </w:t>
            </w:r>
            <w:r w:rsidRPr="0040568F">
              <w:rPr>
                <w:rFonts w:ascii="Arial" w:hAnsi="Arial" w:cs="Arial"/>
                <w:i/>
                <w:sz w:val="20"/>
                <w:szCs w:val="20"/>
              </w:rPr>
              <w:t>reidi</w:t>
            </w:r>
            <w:r w:rsidRPr="0040568F">
              <w:rPr>
                <w:rFonts w:ascii="Arial" w:hAnsi="Arial" w:cs="Arial"/>
                <w:sz w:val="20"/>
                <w:szCs w:val="20"/>
              </w:rPr>
              <w:t>)</w:t>
            </w:r>
          </w:p>
        </w:tc>
        <w:tc>
          <w:tcPr>
            <w:tcW w:w="1276" w:type="dxa"/>
            <w:tcMar>
              <w:top w:w="100" w:type="dxa"/>
              <w:left w:w="100" w:type="dxa"/>
              <w:bottom w:w="100" w:type="dxa"/>
              <w:right w:w="100" w:type="dxa"/>
            </w:tcMar>
            <w:vAlign w:val="center"/>
          </w:tcPr>
          <w:p w14:paraId="0C3A4609" w14:textId="77777777" w:rsidR="003844F2" w:rsidRPr="0040568F" w:rsidRDefault="003844F2" w:rsidP="00890BB4">
            <w:pPr>
              <w:widowControl w:val="0"/>
              <w:jc w:val="center"/>
              <w:rPr>
                <w:rFonts w:ascii="Arial" w:hAnsi="Arial" w:cs="Arial"/>
                <w:sz w:val="20"/>
                <w:szCs w:val="20"/>
              </w:rPr>
            </w:pPr>
            <w:r w:rsidRPr="0040568F">
              <w:rPr>
                <w:rFonts w:ascii="Arial" w:hAnsi="Arial" w:cs="Arial"/>
                <w:sz w:val="20"/>
                <w:szCs w:val="20"/>
              </w:rPr>
              <w:t>VU</w:t>
            </w:r>
          </w:p>
        </w:tc>
        <w:tc>
          <w:tcPr>
            <w:tcW w:w="1275" w:type="dxa"/>
            <w:tcMar>
              <w:top w:w="100" w:type="dxa"/>
              <w:left w:w="100" w:type="dxa"/>
              <w:bottom w:w="100" w:type="dxa"/>
              <w:right w:w="100" w:type="dxa"/>
            </w:tcMar>
            <w:vAlign w:val="center"/>
          </w:tcPr>
          <w:p w14:paraId="329D84DD" w14:textId="77777777" w:rsidR="003844F2" w:rsidRPr="0040568F" w:rsidRDefault="003844F2" w:rsidP="00890BB4">
            <w:pPr>
              <w:widowControl w:val="0"/>
              <w:jc w:val="center"/>
              <w:rPr>
                <w:rFonts w:ascii="Arial" w:hAnsi="Arial" w:cs="Arial"/>
                <w:sz w:val="20"/>
                <w:szCs w:val="20"/>
              </w:rPr>
            </w:pPr>
            <w:r w:rsidRPr="0040568F">
              <w:rPr>
                <w:rFonts w:ascii="Arial" w:hAnsi="Arial" w:cs="Arial"/>
                <w:sz w:val="20"/>
                <w:szCs w:val="20"/>
              </w:rPr>
              <w:t>VU</w:t>
            </w:r>
          </w:p>
        </w:tc>
        <w:tc>
          <w:tcPr>
            <w:tcW w:w="1482" w:type="dxa"/>
            <w:tcBorders>
              <w:right w:val="nil"/>
            </w:tcBorders>
            <w:tcMar>
              <w:top w:w="100" w:type="dxa"/>
              <w:left w:w="100" w:type="dxa"/>
              <w:bottom w:w="100" w:type="dxa"/>
              <w:right w:w="100" w:type="dxa"/>
            </w:tcMar>
            <w:vAlign w:val="center"/>
          </w:tcPr>
          <w:p w14:paraId="5FFED199" w14:textId="77777777" w:rsidR="003844F2" w:rsidRPr="0040568F" w:rsidRDefault="003844F2" w:rsidP="00890BB4">
            <w:pPr>
              <w:widowControl w:val="0"/>
              <w:jc w:val="center"/>
              <w:rPr>
                <w:rFonts w:ascii="Arial" w:hAnsi="Arial" w:cs="Arial"/>
                <w:sz w:val="20"/>
                <w:szCs w:val="20"/>
              </w:rPr>
            </w:pPr>
            <w:r w:rsidRPr="0040568F">
              <w:rPr>
                <w:rFonts w:ascii="Arial" w:hAnsi="Arial" w:cs="Arial"/>
                <w:sz w:val="20"/>
                <w:szCs w:val="20"/>
              </w:rPr>
              <w:t>DD</w:t>
            </w:r>
          </w:p>
        </w:tc>
      </w:tr>
      <w:tr w:rsidR="003844F2" w:rsidRPr="00866C3B" w14:paraId="1CD81A16" w14:textId="77777777" w:rsidTr="00890BB4">
        <w:tc>
          <w:tcPr>
            <w:tcW w:w="1560" w:type="dxa"/>
            <w:vMerge/>
            <w:tcBorders>
              <w:left w:val="nil"/>
              <w:bottom w:val="single" w:sz="4" w:space="0" w:color="auto"/>
            </w:tcBorders>
            <w:tcMar>
              <w:top w:w="100" w:type="dxa"/>
              <w:left w:w="100" w:type="dxa"/>
              <w:bottom w:w="100" w:type="dxa"/>
              <w:right w:w="100" w:type="dxa"/>
            </w:tcMar>
          </w:tcPr>
          <w:p w14:paraId="37D124B4" w14:textId="77777777" w:rsidR="003844F2" w:rsidRPr="0040568F" w:rsidRDefault="003844F2" w:rsidP="00890BB4">
            <w:pPr>
              <w:widowControl w:val="0"/>
              <w:rPr>
                <w:rFonts w:ascii="Arial" w:hAnsi="Arial" w:cs="Arial"/>
                <w:sz w:val="20"/>
                <w:szCs w:val="20"/>
              </w:rPr>
            </w:pPr>
          </w:p>
        </w:tc>
        <w:tc>
          <w:tcPr>
            <w:tcW w:w="425" w:type="dxa"/>
            <w:tcBorders>
              <w:bottom w:val="single" w:sz="4" w:space="0" w:color="auto"/>
            </w:tcBorders>
            <w:tcMar>
              <w:top w:w="100" w:type="dxa"/>
              <w:left w:w="100" w:type="dxa"/>
              <w:bottom w:w="100" w:type="dxa"/>
              <w:right w:w="100" w:type="dxa"/>
            </w:tcMar>
          </w:tcPr>
          <w:p w14:paraId="6D79F072" w14:textId="77777777" w:rsidR="003844F2" w:rsidRPr="0040568F" w:rsidRDefault="003844F2" w:rsidP="00890BB4">
            <w:pPr>
              <w:widowControl w:val="0"/>
              <w:rPr>
                <w:rFonts w:ascii="Arial" w:hAnsi="Arial" w:cs="Arial"/>
                <w:sz w:val="20"/>
                <w:szCs w:val="20"/>
              </w:rPr>
            </w:pPr>
            <w:r w:rsidRPr="0040568F">
              <w:rPr>
                <w:rFonts w:ascii="Arial" w:hAnsi="Arial" w:cs="Arial"/>
                <w:sz w:val="20"/>
                <w:szCs w:val="20"/>
              </w:rPr>
              <w:t>51</w:t>
            </w:r>
          </w:p>
        </w:tc>
        <w:tc>
          <w:tcPr>
            <w:tcW w:w="3402" w:type="dxa"/>
            <w:tcBorders>
              <w:bottom w:val="single" w:sz="4" w:space="0" w:color="auto"/>
            </w:tcBorders>
            <w:tcMar>
              <w:top w:w="100" w:type="dxa"/>
              <w:left w:w="100" w:type="dxa"/>
              <w:bottom w:w="100" w:type="dxa"/>
              <w:right w:w="100" w:type="dxa"/>
            </w:tcMar>
          </w:tcPr>
          <w:p w14:paraId="7A0A2432" w14:textId="77777777" w:rsidR="003844F2" w:rsidRPr="0040568F" w:rsidRDefault="003844F2" w:rsidP="00890BB4">
            <w:pPr>
              <w:widowControl w:val="0"/>
              <w:rPr>
                <w:rFonts w:ascii="Arial" w:hAnsi="Arial" w:cs="Arial"/>
                <w:sz w:val="20"/>
                <w:szCs w:val="20"/>
              </w:rPr>
            </w:pPr>
            <w:r w:rsidRPr="0040568F">
              <w:rPr>
                <w:rFonts w:ascii="Arial" w:hAnsi="Arial" w:cs="Arial"/>
                <w:sz w:val="20"/>
                <w:szCs w:val="20"/>
              </w:rPr>
              <w:t>Tubarão-martelo (</w:t>
            </w:r>
            <w:r w:rsidRPr="0040568F">
              <w:rPr>
                <w:rFonts w:ascii="Arial" w:hAnsi="Arial" w:cs="Arial"/>
                <w:i/>
                <w:sz w:val="20"/>
                <w:szCs w:val="20"/>
              </w:rPr>
              <w:t>Sphyrna</w:t>
            </w:r>
            <w:r w:rsidRPr="0040568F">
              <w:rPr>
                <w:rFonts w:ascii="Arial" w:hAnsi="Arial" w:cs="Arial"/>
                <w:sz w:val="20"/>
                <w:szCs w:val="20"/>
              </w:rPr>
              <w:t xml:space="preserve"> </w:t>
            </w:r>
            <w:proofErr w:type="gramStart"/>
            <w:r w:rsidRPr="0040568F">
              <w:rPr>
                <w:rFonts w:ascii="Arial" w:hAnsi="Arial" w:cs="Arial"/>
                <w:i/>
                <w:sz w:val="20"/>
                <w:szCs w:val="20"/>
              </w:rPr>
              <w:t>lewini</w:t>
            </w:r>
            <w:r w:rsidRPr="0040568F">
              <w:rPr>
                <w:rFonts w:ascii="Arial" w:hAnsi="Arial" w:cs="Arial"/>
                <w:sz w:val="20"/>
                <w:szCs w:val="20"/>
              </w:rPr>
              <w:t>)³</w:t>
            </w:r>
            <w:proofErr w:type="gramEnd"/>
          </w:p>
        </w:tc>
        <w:tc>
          <w:tcPr>
            <w:tcW w:w="1276" w:type="dxa"/>
            <w:tcBorders>
              <w:bottom w:val="single" w:sz="4" w:space="0" w:color="auto"/>
            </w:tcBorders>
            <w:tcMar>
              <w:top w:w="100" w:type="dxa"/>
              <w:left w:w="100" w:type="dxa"/>
              <w:bottom w:w="100" w:type="dxa"/>
              <w:right w:w="100" w:type="dxa"/>
            </w:tcMar>
            <w:vAlign w:val="center"/>
          </w:tcPr>
          <w:p w14:paraId="721B89D2" w14:textId="77777777" w:rsidR="003844F2" w:rsidRPr="0040568F" w:rsidRDefault="003844F2" w:rsidP="00890BB4">
            <w:pPr>
              <w:widowControl w:val="0"/>
              <w:jc w:val="center"/>
              <w:rPr>
                <w:rFonts w:ascii="Arial" w:hAnsi="Arial" w:cs="Arial"/>
                <w:sz w:val="20"/>
                <w:szCs w:val="20"/>
              </w:rPr>
            </w:pPr>
            <w:r w:rsidRPr="0040568F">
              <w:rPr>
                <w:rFonts w:ascii="Arial" w:hAnsi="Arial" w:cs="Arial"/>
                <w:sz w:val="20"/>
                <w:szCs w:val="20"/>
              </w:rPr>
              <w:t>DD</w:t>
            </w:r>
          </w:p>
        </w:tc>
        <w:tc>
          <w:tcPr>
            <w:tcW w:w="1275" w:type="dxa"/>
            <w:tcBorders>
              <w:bottom w:val="single" w:sz="4" w:space="0" w:color="auto"/>
            </w:tcBorders>
            <w:tcMar>
              <w:top w:w="100" w:type="dxa"/>
              <w:left w:w="100" w:type="dxa"/>
              <w:bottom w:w="100" w:type="dxa"/>
              <w:right w:w="100" w:type="dxa"/>
            </w:tcMar>
            <w:vAlign w:val="center"/>
          </w:tcPr>
          <w:p w14:paraId="258340A4" w14:textId="77777777" w:rsidR="003844F2" w:rsidRPr="0040568F" w:rsidRDefault="003844F2" w:rsidP="00890BB4">
            <w:pPr>
              <w:widowControl w:val="0"/>
              <w:jc w:val="center"/>
              <w:rPr>
                <w:rFonts w:ascii="Arial" w:hAnsi="Arial" w:cs="Arial"/>
                <w:sz w:val="20"/>
                <w:szCs w:val="20"/>
              </w:rPr>
            </w:pPr>
            <w:r w:rsidRPr="0040568F">
              <w:rPr>
                <w:rFonts w:ascii="Arial" w:hAnsi="Arial" w:cs="Arial"/>
                <w:sz w:val="20"/>
                <w:szCs w:val="20"/>
              </w:rPr>
              <w:t>CR</w:t>
            </w:r>
          </w:p>
        </w:tc>
        <w:tc>
          <w:tcPr>
            <w:tcW w:w="1482" w:type="dxa"/>
            <w:tcBorders>
              <w:bottom w:val="single" w:sz="4" w:space="0" w:color="auto"/>
              <w:right w:val="nil"/>
            </w:tcBorders>
            <w:tcMar>
              <w:top w:w="100" w:type="dxa"/>
              <w:left w:w="100" w:type="dxa"/>
              <w:bottom w:w="100" w:type="dxa"/>
              <w:right w:w="100" w:type="dxa"/>
            </w:tcMar>
            <w:vAlign w:val="center"/>
          </w:tcPr>
          <w:p w14:paraId="37539717" w14:textId="77777777" w:rsidR="003844F2" w:rsidRPr="0040568F" w:rsidRDefault="003844F2" w:rsidP="00890BB4">
            <w:pPr>
              <w:widowControl w:val="0"/>
              <w:jc w:val="center"/>
              <w:rPr>
                <w:rFonts w:ascii="Arial" w:hAnsi="Arial" w:cs="Arial"/>
                <w:sz w:val="20"/>
                <w:szCs w:val="20"/>
              </w:rPr>
            </w:pPr>
            <w:r w:rsidRPr="0040568F">
              <w:rPr>
                <w:rFonts w:ascii="Arial" w:hAnsi="Arial" w:cs="Arial"/>
                <w:sz w:val="20"/>
                <w:szCs w:val="20"/>
              </w:rPr>
              <w:t>EN</w:t>
            </w:r>
          </w:p>
        </w:tc>
      </w:tr>
      <w:tr w:rsidR="003844F2" w:rsidRPr="00866C3B" w14:paraId="4BDE32F2" w14:textId="77777777" w:rsidTr="00890BB4">
        <w:tc>
          <w:tcPr>
            <w:tcW w:w="9420" w:type="dxa"/>
            <w:gridSpan w:val="6"/>
            <w:tcBorders>
              <w:left w:val="nil"/>
              <w:bottom w:val="nil"/>
              <w:right w:val="nil"/>
            </w:tcBorders>
            <w:tcMar>
              <w:top w:w="100" w:type="dxa"/>
              <w:left w:w="100" w:type="dxa"/>
              <w:bottom w:w="100" w:type="dxa"/>
              <w:right w:w="100" w:type="dxa"/>
            </w:tcMar>
          </w:tcPr>
          <w:p w14:paraId="296D7178" w14:textId="77777777" w:rsidR="003844F2" w:rsidRPr="0040568F" w:rsidRDefault="003844F2" w:rsidP="00890BB4">
            <w:pPr>
              <w:rPr>
                <w:rFonts w:ascii="Arial" w:hAnsi="Arial" w:cs="Arial"/>
                <w:sz w:val="20"/>
                <w:szCs w:val="20"/>
              </w:rPr>
            </w:pPr>
            <w:r w:rsidRPr="0040568F">
              <w:rPr>
                <w:rFonts w:ascii="Arial" w:hAnsi="Arial" w:cs="Arial"/>
                <w:sz w:val="20"/>
                <w:szCs w:val="20"/>
              </w:rPr>
              <w:t>Fonte: Mikich &amp; Bérnils, 2004; MMA, 2014; IUCN, 2016</w:t>
            </w:r>
          </w:p>
          <w:p w14:paraId="66A6DA43" w14:textId="77777777" w:rsidR="003844F2" w:rsidRPr="0040568F" w:rsidRDefault="003844F2" w:rsidP="00890BB4">
            <w:pPr>
              <w:rPr>
                <w:rFonts w:ascii="Arial" w:hAnsi="Arial" w:cs="Arial"/>
                <w:sz w:val="20"/>
                <w:szCs w:val="20"/>
              </w:rPr>
            </w:pPr>
          </w:p>
          <w:p w14:paraId="2993A21B" w14:textId="77777777" w:rsidR="003844F2" w:rsidRDefault="003844F2" w:rsidP="00890BB4">
            <w:pPr>
              <w:rPr>
                <w:rFonts w:ascii="Arial" w:hAnsi="Arial" w:cs="Arial"/>
                <w:sz w:val="20"/>
                <w:szCs w:val="20"/>
              </w:rPr>
            </w:pPr>
            <w:r w:rsidRPr="0040568F">
              <w:rPr>
                <w:rFonts w:ascii="Arial" w:hAnsi="Arial" w:cs="Arial"/>
                <w:sz w:val="20"/>
                <w:szCs w:val="20"/>
              </w:rPr>
              <w:t xml:space="preserve">Notas: ¹espécie endêmica do bioma Mata Atlântica; ²espécie considerada rara; ³espécie topo de cadeia; </w:t>
            </w:r>
            <w:r w:rsidRPr="0040568F">
              <w:rPr>
                <w:rFonts w:ascii="Phosphate Inline" w:hAnsi="Phosphate Inline" w:cs="Phosphate Inline"/>
                <w:sz w:val="20"/>
                <w:szCs w:val="20"/>
              </w:rPr>
              <w:t>⁴</w:t>
            </w:r>
            <w:r w:rsidRPr="0040568F">
              <w:rPr>
                <w:rFonts w:ascii="Arial" w:hAnsi="Arial" w:cs="Arial"/>
                <w:sz w:val="20"/>
                <w:szCs w:val="20"/>
              </w:rPr>
              <w:t>espécie bandeira.</w:t>
            </w:r>
          </w:p>
          <w:p w14:paraId="1FBEC173" w14:textId="77777777" w:rsidR="00053DE5" w:rsidRDefault="00053DE5" w:rsidP="00890BB4">
            <w:pPr>
              <w:rPr>
                <w:rFonts w:ascii="Arial" w:hAnsi="Arial" w:cs="Arial"/>
                <w:sz w:val="20"/>
                <w:szCs w:val="20"/>
              </w:rPr>
            </w:pPr>
          </w:p>
          <w:p w14:paraId="741011DF" w14:textId="77777777" w:rsidR="00053DE5" w:rsidRDefault="00053DE5" w:rsidP="00053DE5">
            <w:pPr>
              <w:spacing w:line="360" w:lineRule="auto"/>
              <w:rPr>
                <w:rFonts w:ascii="Arial" w:hAnsi="Arial" w:cs="Arial"/>
                <w:b/>
                <w:highlight w:val="yellow"/>
              </w:rPr>
            </w:pPr>
          </w:p>
          <w:p w14:paraId="278A8196" w14:textId="77777777" w:rsidR="00053DE5" w:rsidRDefault="00053DE5" w:rsidP="00053DE5">
            <w:pPr>
              <w:spacing w:line="360" w:lineRule="auto"/>
              <w:rPr>
                <w:rFonts w:ascii="Arial" w:hAnsi="Arial" w:cs="Arial"/>
                <w:b/>
                <w:highlight w:val="yellow"/>
              </w:rPr>
            </w:pPr>
            <w:proofErr w:type="gramStart"/>
            <w:r>
              <w:rPr>
                <w:rFonts w:ascii="Arial" w:hAnsi="Arial" w:cs="Arial"/>
                <w:b/>
                <w:highlight w:val="yellow"/>
              </w:rPr>
              <w:t>3.5.3  ESPÉCIES</w:t>
            </w:r>
            <w:proofErr w:type="gramEnd"/>
            <w:r>
              <w:rPr>
                <w:rFonts w:ascii="Arial" w:hAnsi="Arial" w:cs="Arial"/>
                <w:b/>
                <w:highlight w:val="yellow"/>
              </w:rPr>
              <w:t xml:space="preserve"> RARAS (NAO ESTAVA CONTEMPLADO EM NENHUM PT)</w:t>
            </w:r>
          </w:p>
          <w:p w14:paraId="079A2ECA" w14:textId="77777777" w:rsidR="00053DE5" w:rsidRPr="00965624" w:rsidRDefault="00053DE5" w:rsidP="00053DE5">
            <w:pPr>
              <w:spacing w:line="360" w:lineRule="auto"/>
              <w:rPr>
                <w:rFonts w:ascii="Arial" w:hAnsi="Arial" w:cs="Arial"/>
                <w:b/>
                <w:highlight w:val="yellow"/>
              </w:rPr>
            </w:pPr>
          </w:p>
          <w:p w14:paraId="41019FF3" w14:textId="77777777" w:rsidR="00053DE5" w:rsidRPr="00965624" w:rsidRDefault="00053DE5" w:rsidP="00053DE5">
            <w:pPr>
              <w:spacing w:line="360" w:lineRule="auto"/>
              <w:ind w:firstLine="709"/>
              <w:jc w:val="both"/>
              <w:rPr>
                <w:rFonts w:ascii="Arial" w:hAnsi="Arial" w:cs="Arial"/>
              </w:rPr>
            </w:pPr>
            <w:r w:rsidRPr="00965624">
              <w:rPr>
                <w:rFonts w:ascii="Arial" w:hAnsi="Arial" w:cs="Arial"/>
                <w:color w:val="000000"/>
              </w:rPr>
              <w:t xml:space="preserve">O conceito de raridade na ecologia está relacionado a um conjunto de fatores, como a distribuição geográfica, hábito generalista e especialista, e tamanho populacional (FONTANA e SEVEGNANI, 2012). Espécies classificadas como raras são de grande importância para a proteção ambiental, pois são consideradas vulneráveis à extinção (NEGRELLE, 2001). </w:t>
            </w:r>
          </w:p>
          <w:p w14:paraId="7661F954" w14:textId="77777777" w:rsidR="00053DE5" w:rsidRPr="00965624" w:rsidRDefault="00053DE5" w:rsidP="00053DE5">
            <w:pPr>
              <w:spacing w:line="360" w:lineRule="auto"/>
              <w:ind w:firstLine="709"/>
              <w:jc w:val="both"/>
              <w:rPr>
                <w:rFonts w:ascii="Arial" w:hAnsi="Arial" w:cs="Arial"/>
                <w:color w:val="000000"/>
              </w:rPr>
            </w:pPr>
            <w:r w:rsidRPr="00965624">
              <w:rPr>
                <w:rFonts w:ascii="Arial" w:hAnsi="Arial" w:cs="Arial"/>
                <w:color w:val="000000"/>
              </w:rPr>
              <w:t xml:space="preserve">Sendo assim, para uma espécie ser classificada como rara, ela deve atender alguns critérios, tais como: ocupação de estreita amplitude geográfica, ocupação de apenas um ou poucos habitats especializados, e ser encontrada sempre em pequenas populações (PRIMACK, 1993 </w:t>
            </w:r>
            <w:r w:rsidRPr="00965624">
              <w:rPr>
                <w:rFonts w:ascii="Arial" w:hAnsi="Arial" w:cs="Arial"/>
                <w:i/>
                <w:iCs/>
                <w:color w:val="000000"/>
              </w:rPr>
              <w:t xml:space="preserve">apud </w:t>
            </w:r>
            <w:r w:rsidRPr="00965624">
              <w:rPr>
                <w:rFonts w:ascii="Arial" w:hAnsi="Arial" w:cs="Arial"/>
                <w:color w:val="000000"/>
              </w:rPr>
              <w:t xml:space="preserve">NEGRELLE, 2001). Estudos com amplas escalas espaço-temporais classificam como raras espécies que apresentam densidade média de menos de um indivíduo por hectare ou menor que 50 indivíduos em 50 ha (HUBBELL, 1984 </w:t>
            </w:r>
            <w:r w:rsidRPr="00965624">
              <w:rPr>
                <w:rFonts w:ascii="Arial" w:hAnsi="Arial" w:cs="Arial"/>
                <w:i/>
                <w:iCs/>
                <w:color w:val="000000"/>
              </w:rPr>
              <w:t xml:space="preserve">apud </w:t>
            </w:r>
            <w:r w:rsidRPr="00965624">
              <w:rPr>
                <w:rFonts w:ascii="Arial" w:hAnsi="Arial" w:cs="Arial"/>
                <w:color w:val="000000"/>
              </w:rPr>
              <w:t>NEGRELLE, 2001).</w:t>
            </w:r>
          </w:p>
          <w:p w14:paraId="27A6F35E" w14:textId="77777777" w:rsidR="00053DE5" w:rsidRPr="00965624" w:rsidRDefault="00053DE5" w:rsidP="00053DE5">
            <w:pPr>
              <w:spacing w:line="360" w:lineRule="auto"/>
              <w:ind w:firstLine="709"/>
              <w:jc w:val="both"/>
              <w:rPr>
                <w:rFonts w:ascii="Arial" w:hAnsi="Arial" w:cs="Arial"/>
              </w:rPr>
            </w:pPr>
            <w:r w:rsidRPr="00965624">
              <w:rPr>
                <w:rFonts w:ascii="Arial" w:hAnsi="Arial" w:cs="Arial"/>
              </w:rPr>
              <w:t>Com relação à APA de Guaraqueçaba, a flora da região é caracterizada por algumas espécies raras, entre elas: guaçatunga (</w:t>
            </w:r>
            <w:r w:rsidRPr="00965624">
              <w:rPr>
                <w:rFonts w:ascii="Arial" w:hAnsi="Arial" w:cs="Arial"/>
                <w:i/>
              </w:rPr>
              <w:t>Casearia paranaensis</w:t>
            </w:r>
            <w:r w:rsidRPr="00965624">
              <w:rPr>
                <w:rFonts w:ascii="Arial" w:hAnsi="Arial" w:cs="Arial"/>
              </w:rPr>
              <w:t>), guatambu (</w:t>
            </w:r>
            <w:r w:rsidRPr="00965624">
              <w:rPr>
                <w:rFonts w:ascii="Arial" w:hAnsi="Arial" w:cs="Arial"/>
                <w:i/>
              </w:rPr>
              <w:t>Aspidosperma australis</w:t>
            </w:r>
            <w:r w:rsidRPr="00965624">
              <w:rPr>
                <w:rFonts w:ascii="Arial" w:hAnsi="Arial" w:cs="Arial"/>
              </w:rPr>
              <w:t>), guatambu (</w:t>
            </w:r>
            <w:r w:rsidRPr="00965624">
              <w:rPr>
                <w:rFonts w:ascii="Arial" w:hAnsi="Arial" w:cs="Arial"/>
                <w:i/>
              </w:rPr>
              <w:t>Aspidosperma ramiflorum</w:t>
            </w:r>
            <w:r w:rsidRPr="00965624">
              <w:rPr>
                <w:rFonts w:ascii="Arial" w:hAnsi="Arial" w:cs="Arial"/>
              </w:rPr>
              <w:t>) e cabreúva (</w:t>
            </w:r>
            <w:r w:rsidRPr="00965624">
              <w:rPr>
                <w:rFonts w:ascii="Arial" w:hAnsi="Arial" w:cs="Arial"/>
                <w:i/>
              </w:rPr>
              <w:t>Myrocarpus frondosus</w:t>
            </w:r>
            <w:r w:rsidRPr="00965624">
              <w:rPr>
                <w:rFonts w:ascii="Arial" w:hAnsi="Arial" w:cs="Arial"/>
              </w:rPr>
              <w:t>).</w:t>
            </w:r>
          </w:p>
          <w:p w14:paraId="4AD32DB2" w14:textId="77777777" w:rsidR="00053DE5" w:rsidRPr="00965624" w:rsidRDefault="00053DE5" w:rsidP="00053DE5">
            <w:pPr>
              <w:spacing w:line="360" w:lineRule="auto"/>
              <w:ind w:firstLine="709"/>
              <w:jc w:val="both"/>
              <w:rPr>
                <w:rStyle w:val="apple-tab-span"/>
                <w:rFonts w:ascii="Arial" w:hAnsi="Arial" w:cs="Arial"/>
                <w:color w:val="000000"/>
              </w:rPr>
            </w:pPr>
            <w:r w:rsidRPr="00965624">
              <w:rPr>
                <w:rStyle w:val="apple-tab-span"/>
                <w:rFonts w:ascii="Arial" w:hAnsi="Arial" w:cs="Arial"/>
                <w:color w:val="000000"/>
              </w:rPr>
              <w:t>Já no que se refere à fauna da região, pode-se destacar como espécies raras (baixo índice reprodutivo): cuíca-d’água (</w:t>
            </w:r>
            <w:r w:rsidRPr="00965624">
              <w:rPr>
                <w:rStyle w:val="apple-tab-span"/>
                <w:rFonts w:ascii="Arial" w:hAnsi="Arial" w:cs="Arial"/>
                <w:i/>
                <w:color w:val="000000"/>
              </w:rPr>
              <w:t>Chironectes minimus</w:t>
            </w:r>
            <w:r w:rsidRPr="00965624">
              <w:rPr>
                <w:rStyle w:val="apple-tab-span"/>
                <w:rFonts w:ascii="Arial" w:hAnsi="Arial" w:cs="Arial"/>
                <w:color w:val="000000"/>
              </w:rPr>
              <w:t>), puma (</w:t>
            </w:r>
            <w:r w:rsidRPr="00965624">
              <w:rPr>
                <w:rStyle w:val="apple-tab-span"/>
                <w:rFonts w:ascii="Arial" w:hAnsi="Arial" w:cs="Arial"/>
                <w:i/>
                <w:color w:val="000000"/>
              </w:rPr>
              <w:t>Puma concolor</w:t>
            </w:r>
            <w:r w:rsidRPr="00965624">
              <w:rPr>
                <w:rStyle w:val="apple-tab-span"/>
                <w:rFonts w:ascii="Arial" w:hAnsi="Arial" w:cs="Arial"/>
                <w:color w:val="000000"/>
              </w:rPr>
              <w:t>) e gato mourisco (</w:t>
            </w:r>
            <w:r w:rsidRPr="00965624">
              <w:rPr>
                <w:rStyle w:val="apple-tab-span"/>
                <w:rFonts w:ascii="Arial" w:hAnsi="Arial" w:cs="Arial"/>
                <w:i/>
                <w:color w:val="000000"/>
              </w:rPr>
              <w:t>Felis yagouaroundi</w:t>
            </w:r>
            <w:r w:rsidRPr="00965624">
              <w:rPr>
                <w:rStyle w:val="apple-tab-span"/>
                <w:rFonts w:ascii="Arial" w:hAnsi="Arial" w:cs="Arial"/>
                <w:color w:val="000000"/>
              </w:rPr>
              <w:t>) (IPARDES, 1995).</w:t>
            </w:r>
          </w:p>
          <w:p w14:paraId="228CE99F" w14:textId="77777777" w:rsidR="00053DE5" w:rsidRPr="00965624" w:rsidRDefault="00053DE5" w:rsidP="00053DE5">
            <w:pPr>
              <w:spacing w:line="360" w:lineRule="auto"/>
              <w:ind w:firstLine="709"/>
              <w:jc w:val="both"/>
              <w:rPr>
                <w:rStyle w:val="apple-tab-span"/>
                <w:rFonts w:ascii="Arial" w:hAnsi="Arial" w:cs="Arial"/>
                <w:color w:val="000000"/>
              </w:rPr>
            </w:pPr>
            <w:r w:rsidRPr="00965624">
              <w:rPr>
                <w:rStyle w:val="apple-tab-span"/>
                <w:rFonts w:ascii="Arial" w:hAnsi="Arial" w:cs="Arial"/>
                <w:color w:val="000000"/>
              </w:rPr>
              <w:t xml:space="preserve">O lambari-da-restinga </w:t>
            </w:r>
            <w:r w:rsidRPr="00965624">
              <w:rPr>
                <w:rStyle w:val="apple-tab-span"/>
                <w:rFonts w:ascii="Arial" w:hAnsi="Arial" w:cs="Arial"/>
                <w:i/>
                <w:color w:val="000000"/>
              </w:rPr>
              <w:t>(</w:t>
            </w:r>
            <w:r w:rsidRPr="00965624">
              <w:rPr>
                <w:rFonts w:ascii="Arial" w:hAnsi="Arial" w:cs="Arial"/>
                <w:bCs/>
                <w:i/>
                <w:color w:val="000000"/>
              </w:rPr>
              <w:t xml:space="preserve">Rachoviscus </w:t>
            </w:r>
            <w:r w:rsidRPr="00965624">
              <w:rPr>
                <w:rStyle w:val="apple-tab-span"/>
                <w:rFonts w:ascii="Arial" w:hAnsi="Arial" w:cs="Arial"/>
                <w:i/>
                <w:color w:val="000000"/>
              </w:rPr>
              <w:t>crassiceps</w:t>
            </w:r>
            <w:r w:rsidRPr="00965624">
              <w:rPr>
                <w:rStyle w:val="apple-tab-span"/>
                <w:rFonts w:ascii="Arial" w:hAnsi="Arial" w:cs="Arial"/>
                <w:color w:val="000000"/>
              </w:rPr>
              <w:t>) e o lambari (</w:t>
            </w:r>
            <w:r w:rsidRPr="00965624">
              <w:rPr>
                <w:rFonts w:ascii="Arial" w:hAnsi="Arial" w:cs="Arial"/>
                <w:bCs/>
                <w:i/>
                <w:color w:val="000000"/>
              </w:rPr>
              <w:t>Spintherobolus</w:t>
            </w:r>
            <w:r w:rsidRPr="00965624">
              <w:rPr>
                <w:rStyle w:val="apple-tab-span"/>
                <w:rFonts w:ascii="Arial" w:hAnsi="Arial" w:cs="Arial"/>
                <w:i/>
                <w:color w:val="000000"/>
              </w:rPr>
              <w:t xml:space="preserve"> ankoseion</w:t>
            </w:r>
            <w:r w:rsidRPr="00965624">
              <w:rPr>
                <w:rStyle w:val="apple-tab-span"/>
                <w:rFonts w:ascii="Arial" w:hAnsi="Arial" w:cs="Arial"/>
                <w:color w:val="000000"/>
              </w:rPr>
              <w:t>), espécies vulneráveis à extinção</w:t>
            </w:r>
            <w:r>
              <w:rPr>
                <w:rStyle w:val="apple-tab-span"/>
                <w:rFonts w:ascii="Arial" w:hAnsi="Arial" w:cs="Arial"/>
                <w:color w:val="000000"/>
              </w:rPr>
              <w:t>,</w:t>
            </w:r>
            <w:r w:rsidRPr="00965624">
              <w:rPr>
                <w:rStyle w:val="apple-tab-span"/>
                <w:rFonts w:ascii="Arial" w:hAnsi="Arial" w:cs="Arial"/>
                <w:color w:val="000000"/>
              </w:rPr>
              <w:t xml:space="preserve"> como citado em seção anterior, foram considerados raros e com baixa densidade populacional. O lambari-da-restinga está </w:t>
            </w:r>
            <w:r w:rsidRPr="00965624">
              <w:rPr>
                <w:rStyle w:val="apple-tab-span"/>
                <w:rFonts w:ascii="Arial" w:hAnsi="Arial" w:cs="Arial"/>
                <w:color w:val="000000"/>
              </w:rPr>
              <w:lastRenderedPageBreak/>
              <w:t>associado a córregos e alagadiços de águas avermelhadas e lênticas das planícies litorâneas, enquanto ambas as espécies estão associadas à vegetação aluvial, ambiente muito suscetível à ação humana.</w:t>
            </w:r>
          </w:p>
          <w:p w14:paraId="12EB3814" w14:textId="77777777" w:rsidR="00053DE5" w:rsidRPr="00965624" w:rsidRDefault="00053DE5" w:rsidP="00053DE5">
            <w:pPr>
              <w:spacing w:line="360" w:lineRule="auto"/>
              <w:ind w:firstLine="709"/>
              <w:jc w:val="both"/>
              <w:rPr>
                <w:rStyle w:val="apple-tab-span"/>
                <w:rFonts w:ascii="Arial" w:hAnsi="Arial" w:cs="Arial"/>
                <w:color w:val="000000"/>
              </w:rPr>
            </w:pPr>
            <w:r w:rsidRPr="00965624">
              <w:rPr>
                <w:rStyle w:val="apple-tab-span"/>
                <w:rFonts w:ascii="Arial" w:hAnsi="Arial" w:cs="Arial"/>
                <w:color w:val="000000"/>
              </w:rPr>
              <w:t xml:space="preserve">O socó-boi-escuro é outra espécie que é rara e considerada ameaçada de extinção (SICK e TEIXEIRA, 1979 </w:t>
            </w:r>
            <w:r w:rsidRPr="00965624">
              <w:rPr>
                <w:rStyle w:val="apple-tab-span"/>
                <w:rFonts w:ascii="Arial" w:hAnsi="Arial" w:cs="Arial"/>
                <w:i/>
                <w:color w:val="000000"/>
              </w:rPr>
              <w:t>apud</w:t>
            </w:r>
            <w:r w:rsidRPr="00965624">
              <w:rPr>
                <w:rStyle w:val="apple-tab-span"/>
                <w:rFonts w:ascii="Arial" w:hAnsi="Arial" w:cs="Arial"/>
                <w:color w:val="000000"/>
              </w:rPr>
              <w:t xml:space="preserve"> FARIA, 2008). </w:t>
            </w:r>
          </w:p>
          <w:p w14:paraId="2A103C18" w14:textId="77777777" w:rsidR="00053DE5" w:rsidRPr="0040568F" w:rsidRDefault="00053DE5" w:rsidP="00890BB4">
            <w:pPr>
              <w:rPr>
                <w:rFonts w:ascii="Arial" w:hAnsi="Arial" w:cs="Arial"/>
                <w:sz w:val="20"/>
                <w:szCs w:val="20"/>
              </w:rPr>
            </w:pPr>
          </w:p>
        </w:tc>
      </w:tr>
    </w:tbl>
    <w:p w14:paraId="265539AB" w14:textId="0F8D23FF" w:rsidR="003844F2" w:rsidRDefault="00E170D1" w:rsidP="003844F2">
      <w:pPr>
        <w:rPr>
          <w:rFonts w:ascii="Arial" w:hAnsi="Arial" w:cs="Arial"/>
        </w:rPr>
      </w:pPr>
      <w:r w:rsidRPr="00E170D1">
        <w:rPr>
          <w:rFonts w:ascii="Arial" w:hAnsi="Arial" w:cs="Arial"/>
        </w:rPr>
        <w:lastRenderedPageBreak/>
        <w:t>3.5.4</w:t>
      </w:r>
      <w:r w:rsidRPr="00E170D1">
        <w:rPr>
          <w:rFonts w:ascii="Arial" w:hAnsi="Arial" w:cs="Arial"/>
        </w:rPr>
        <w:tab/>
        <w:t>ESPÉCIES TOPO DE CADEIA</w:t>
      </w:r>
    </w:p>
    <w:p w14:paraId="731EB3B5" w14:textId="77777777" w:rsidR="00E170D1" w:rsidRPr="007136EE" w:rsidRDefault="00E170D1" w:rsidP="00E170D1"/>
    <w:p w14:paraId="7BE10B01" w14:textId="77777777" w:rsidR="00E170D1" w:rsidRPr="00E170D1" w:rsidRDefault="00E170D1" w:rsidP="00E170D1">
      <w:pPr>
        <w:spacing w:line="360" w:lineRule="auto"/>
        <w:ind w:firstLine="720"/>
        <w:jc w:val="both"/>
        <w:rPr>
          <w:rFonts w:ascii="Arial" w:hAnsi="Arial" w:cs="Arial"/>
        </w:rPr>
      </w:pPr>
      <w:r w:rsidRPr="00E170D1">
        <w:rPr>
          <w:rFonts w:ascii="Arial" w:hAnsi="Arial" w:cs="Arial"/>
        </w:rPr>
        <w:t xml:space="preserve">As espécies topo de cadeia são assim chamadas por não servirem de presa para outras espécies (Begon </w:t>
      </w:r>
      <w:r w:rsidRPr="00E170D1">
        <w:rPr>
          <w:rFonts w:ascii="Arial" w:hAnsi="Arial" w:cs="Arial"/>
          <w:i/>
        </w:rPr>
        <w:t>et al</w:t>
      </w:r>
      <w:r w:rsidRPr="00E170D1">
        <w:rPr>
          <w:rFonts w:ascii="Arial" w:hAnsi="Arial" w:cs="Arial"/>
        </w:rPr>
        <w:t xml:space="preserve">., 2006) e alimentarem-se de organismos de níveis inferiores na cadeia trófica. São espécies consideradas essenciais para a integridade dos ecossistemas aos quais pertencem, assim como para a manutenção da diversidade biológica. Dessa forma, permitem a coexistência de espécies com diferentes habilidades competitivas, podendo por isso serem consideradas espécies-chave. As espécies-chave são aquelas de papel fundamental dentro da estrutura da comunidade; sua ausência pode comprometer a existência de outras espécies na área (Meffe e Carroll, 1997). Considera-se espécie-chave quando é a espécie com maior interação na teia trófica (Dunne </w:t>
      </w:r>
      <w:r w:rsidRPr="00E170D1">
        <w:rPr>
          <w:rFonts w:ascii="Arial" w:hAnsi="Arial" w:cs="Arial"/>
          <w:i/>
        </w:rPr>
        <w:t>et al.</w:t>
      </w:r>
      <w:r w:rsidRPr="00E170D1">
        <w:rPr>
          <w:rFonts w:ascii="Arial" w:hAnsi="Arial" w:cs="Arial"/>
        </w:rPr>
        <w:t>, 2002</w:t>
      </w:r>
      <w:proofErr w:type="gramStart"/>
      <w:r w:rsidRPr="00E170D1">
        <w:rPr>
          <w:rFonts w:ascii="Arial" w:hAnsi="Arial" w:cs="Arial"/>
        </w:rPr>
        <w:t>),  portanto</w:t>
      </w:r>
      <w:proofErr w:type="gramEnd"/>
      <w:r w:rsidRPr="00E170D1">
        <w:rPr>
          <w:rFonts w:ascii="Arial" w:hAnsi="Arial" w:cs="Arial"/>
        </w:rPr>
        <w:t xml:space="preserve"> ela pode estar em qualquer nível na cadeia trófica, não se restringindo apenas aos animais topo de cadeia.</w:t>
      </w:r>
    </w:p>
    <w:p w14:paraId="03702711" w14:textId="77777777" w:rsidR="00E170D1" w:rsidRPr="00E170D1" w:rsidRDefault="00E170D1" w:rsidP="00E170D1">
      <w:pPr>
        <w:spacing w:line="360" w:lineRule="auto"/>
        <w:ind w:firstLine="720"/>
        <w:jc w:val="both"/>
        <w:rPr>
          <w:rFonts w:ascii="Arial" w:hAnsi="Arial" w:cs="Arial"/>
        </w:rPr>
      </w:pPr>
      <w:r w:rsidRPr="00E170D1">
        <w:rPr>
          <w:rFonts w:ascii="Arial" w:hAnsi="Arial" w:cs="Arial"/>
        </w:rPr>
        <w:t>Atualmente a eliminação de espécies de topo pelos seres humanos é algo comum, fato comprovado pela presença de diversas delas em listas de fauna ameaçada. Tais espécies necessitam de altos requerimentos energéticos e apresentam populações pequenas quando comparadas a populações de animais herbívoros, fatores que as levam ser mais vulneráveis a ações antrópicas.</w:t>
      </w:r>
    </w:p>
    <w:p w14:paraId="00977AD7" w14:textId="77777777" w:rsidR="00E170D1" w:rsidRPr="00E170D1" w:rsidRDefault="00E170D1" w:rsidP="00E170D1">
      <w:pPr>
        <w:spacing w:line="360" w:lineRule="auto"/>
        <w:ind w:firstLine="720"/>
        <w:jc w:val="both"/>
        <w:rPr>
          <w:rFonts w:ascii="Arial" w:hAnsi="Arial" w:cs="Arial"/>
        </w:rPr>
      </w:pPr>
      <w:r w:rsidRPr="00E170D1">
        <w:rPr>
          <w:rFonts w:ascii="Arial" w:hAnsi="Arial" w:cs="Arial"/>
        </w:rPr>
        <w:t xml:space="preserve">Processos de controle na teia trófica por meio da remoção de determinados níveis tróficos são conhecidos nos ecossistemas marinhos. A remoção dos predadores topos de cadeia desencadeia mudanças nos processos de predação e competição. Espécies que se encontram na cadeia intermediária aumentam sua abundância e consequentemente a abundância das espécies que estão na base da cadeia diminuem. Esse processo é conhecido como controle </w:t>
      </w:r>
      <w:r w:rsidRPr="00E170D1">
        <w:rPr>
          <w:rFonts w:ascii="Arial" w:hAnsi="Arial" w:cs="Arial"/>
          <w:i/>
        </w:rPr>
        <w:t xml:space="preserve">top-down </w:t>
      </w:r>
      <w:r w:rsidRPr="00E170D1">
        <w:rPr>
          <w:rFonts w:ascii="Arial" w:hAnsi="Arial" w:cs="Arial"/>
        </w:rPr>
        <w:t xml:space="preserve">(Cury </w:t>
      </w:r>
      <w:r w:rsidRPr="00E170D1">
        <w:rPr>
          <w:rFonts w:ascii="Arial" w:hAnsi="Arial" w:cs="Arial"/>
          <w:i/>
        </w:rPr>
        <w:t>et al.</w:t>
      </w:r>
      <w:r w:rsidRPr="00E170D1">
        <w:rPr>
          <w:rFonts w:ascii="Arial" w:hAnsi="Arial" w:cs="Arial"/>
        </w:rPr>
        <w:t xml:space="preserve">, 2000), quando é exercido pelos predadores. Quando ocorre a remoção das espécies dos níveis baixos da </w:t>
      </w:r>
      <w:r w:rsidRPr="00E170D1">
        <w:rPr>
          <w:rFonts w:ascii="Arial" w:hAnsi="Arial" w:cs="Arial"/>
        </w:rPr>
        <w:lastRenderedPageBreak/>
        <w:t xml:space="preserve">cadeia trófica, acontece o distúrbio em toda a cadeia trófica, com populações dos diversos níveis tróficos declinando. Esse processo é denominado controle </w:t>
      </w:r>
      <w:r w:rsidRPr="00E170D1">
        <w:rPr>
          <w:rFonts w:ascii="Arial" w:hAnsi="Arial" w:cs="Arial"/>
          <w:i/>
        </w:rPr>
        <w:t xml:space="preserve">botton-up </w:t>
      </w:r>
      <w:r w:rsidRPr="00E170D1">
        <w:rPr>
          <w:rFonts w:ascii="Arial" w:hAnsi="Arial" w:cs="Arial"/>
        </w:rPr>
        <w:t xml:space="preserve">(Cury </w:t>
      </w:r>
      <w:r w:rsidRPr="00E170D1">
        <w:rPr>
          <w:rFonts w:ascii="Arial" w:hAnsi="Arial" w:cs="Arial"/>
          <w:i/>
        </w:rPr>
        <w:t>et al.</w:t>
      </w:r>
      <w:r w:rsidRPr="00E170D1">
        <w:rPr>
          <w:rFonts w:ascii="Arial" w:hAnsi="Arial" w:cs="Arial"/>
        </w:rPr>
        <w:t xml:space="preserve">, 2000), quando é exercido pelas presas. Já, quando ocorre a remoção de níveis intermediários, as espécies topo de cadeia declinam enquanto as espécies que estão na base da cadeia ascendem, processo conhecido como controle </w:t>
      </w:r>
      <w:r w:rsidRPr="00E170D1">
        <w:rPr>
          <w:rFonts w:ascii="Arial" w:hAnsi="Arial" w:cs="Arial"/>
          <w:i/>
        </w:rPr>
        <w:t xml:space="preserve">wap-waist </w:t>
      </w:r>
      <w:r w:rsidRPr="00E170D1">
        <w:rPr>
          <w:rFonts w:ascii="Arial" w:hAnsi="Arial" w:cs="Arial"/>
        </w:rPr>
        <w:t xml:space="preserve">(Cury </w:t>
      </w:r>
      <w:r w:rsidRPr="00E170D1">
        <w:rPr>
          <w:rFonts w:ascii="Arial" w:hAnsi="Arial" w:cs="Arial"/>
          <w:i/>
        </w:rPr>
        <w:t>et al.</w:t>
      </w:r>
      <w:r w:rsidRPr="00E170D1">
        <w:rPr>
          <w:rFonts w:ascii="Arial" w:hAnsi="Arial" w:cs="Arial"/>
        </w:rPr>
        <w:t>, 2000). Portanto a vulnerabilidade dos animais topos de cadeia à distúrbios na teia trófica é muito grande, o seu equilíbrio ecológico depende diretamente dos outros níveis.</w:t>
      </w:r>
    </w:p>
    <w:p w14:paraId="4E503E68" w14:textId="77777777" w:rsidR="00E170D1" w:rsidRPr="00E170D1" w:rsidRDefault="00E170D1" w:rsidP="00E170D1">
      <w:pPr>
        <w:spacing w:line="360" w:lineRule="auto"/>
        <w:ind w:firstLine="720"/>
        <w:jc w:val="both"/>
        <w:rPr>
          <w:rFonts w:ascii="Arial" w:hAnsi="Arial" w:cs="Arial"/>
        </w:rPr>
      </w:pPr>
      <w:r w:rsidRPr="00E170D1">
        <w:rPr>
          <w:rFonts w:ascii="Arial" w:hAnsi="Arial" w:cs="Arial"/>
        </w:rPr>
        <w:t xml:space="preserve">Além disso, os animais topo de cadeia, por alimentarem-se de presas de diversas ordens estão mais sujeitos à biomagnificação (Soares </w:t>
      </w:r>
      <w:r w:rsidRPr="00E170D1">
        <w:rPr>
          <w:rFonts w:ascii="Arial" w:hAnsi="Arial" w:cs="Arial"/>
          <w:i/>
        </w:rPr>
        <w:t>et al</w:t>
      </w:r>
      <w:r w:rsidRPr="00E170D1">
        <w:rPr>
          <w:rFonts w:ascii="Arial" w:hAnsi="Arial" w:cs="Arial"/>
        </w:rPr>
        <w:t>., 2008). Esse processo consiste no acúmulo de substâncias poluentes de difícil degradação no indivíduo, como organoclorados (PCBs, DDTs e dioxinas) e metais pesados (cobre, mercúrio, chumbo, entres outros).</w:t>
      </w:r>
    </w:p>
    <w:p w14:paraId="7776ED60" w14:textId="77777777" w:rsidR="00E170D1" w:rsidRPr="00E170D1" w:rsidRDefault="00E170D1" w:rsidP="00E170D1">
      <w:pPr>
        <w:spacing w:line="360" w:lineRule="auto"/>
        <w:ind w:firstLine="720"/>
        <w:jc w:val="both"/>
        <w:rPr>
          <w:rFonts w:ascii="Arial" w:hAnsi="Arial" w:cs="Arial"/>
        </w:rPr>
      </w:pPr>
      <w:r w:rsidRPr="00E170D1">
        <w:rPr>
          <w:rFonts w:ascii="Arial" w:hAnsi="Arial" w:cs="Arial"/>
        </w:rPr>
        <w:t xml:space="preserve">A fauna que compõe a região da APA de Guaraqueçaba é formada por uma rica biodiversidade, que propicia uma cadeia alimentar complexa. Os animais topos de cadeia possuem uma biomassa menor ao seus predadores, e há uma diversidade relevante </w:t>
      </w:r>
      <w:proofErr w:type="gramStart"/>
      <w:r w:rsidRPr="00E170D1">
        <w:rPr>
          <w:rFonts w:ascii="Arial" w:hAnsi="Arial" w:cs="Arial"/>
        </w:rPr>
        <w:t>de  animais</w:t>
      </w:r>
      <w:proofErr w:type="gramEnd"/>
      <w:r w:rsidRPr="00E170D1">
        <w:rPr>
          <w:rFonts w:ascii="Arial" w:hAnsi="Arial" w:cs="Arial"/>
        </w:rPr>
        <w:t xml:space="preserve"> que ocupam essa posição ecológica.</w:t>
      </w:r>
    </w:p>
    <w:p w14:paraId="287D8020" w14:textId="77777777" w:rsidR="00E170D1" w:rsidRPr="00E170D1" w:rsidRDefault="00E170D1" w:rsidP="00E170D1">
      <w:pPr>
        <w:spacing w:line="360" w:lineRule="auto"/>
        <w:ind w:firstLine="720"/>
        <w:jc w:val="both"/>
        <w:rPr>
          <w:rFonts w:ascii="Arial" w:hAnsi="Arial" w:cs="Arial"/>
        </w:rPr>
      </w:pPr>
      <w:r w:rsidRPr="00E170D1">
        <w:rPr>
          <w:rFonts w:ascii="Arial" w:hAnsi="Arial" w:cs="Arial"/>
        </w:rPr>
        <w:t>As onças são animais topo de cadeia da fauna terrestre. Tanto a onça-pintada (</w:t>
      </w:r>
      <w:r w:rsidRPr="00E170D1">
        <w:rPr>
          <w:rFonts w:ascii="Arial" w:hAnsi="Arial" w:cs="Arial"/>
          <w:i/>
        </w:rPr>
        <w:t>Panthera</w:t>
      </w:r>
      <w:r w:rsidRPr="00E170D1">
        <w:rPr>
          <w:rFonts w:ascii="Arial" w:hAnsi="Arial" w:cs="Arial"/>
        </w:rPr>
        <w:t xml:space="preserve"> </w:t>
      </w:r>
      <w:r w:rsidRPr="00E170D1">
        <w:rPr>
          <w:rFonts w:ascii="Arial" w:hAnsi="Arial" w:cs="Arial"/>
          <w:i/>
        </w:rPr>
        <w:t>onca</w:t>
      </w:r>
      <w:r w:rsidRPr="00E170D1">
        <w:rPr>
          <w:rFonts w:ascii="Arial" w:hAnsi="Arial" w:cs="Arial"/>
        </w:rPr>
        <w:t>) como a onça-parda (</w:t>
      </w:r>
      <w:r w:rsidRPr="00E170D1">
        <w:rPr>
          <w:rFonts w:ascii="Arial" w:hAnsi="Arial" w:cs="Arial"/>
          <w:i/>
        </w:rPr>
        <w:t>Puma concolor</w:t>
      </w:r>
      <w:r w:rsidRPr="00E170D1">
        <w:rPr>
          <w:rFonts w:ascii="Arial" w:hAnsi="Arial" w:cs="Arial"/>
        </w:rPr>
        <w:t>) apresentam-se ameaçadas de extinção.  O jacaré-do-papo-amarelo (</w:t>
      </w:r>
      <w:r w:rsidRPr="00E170D1">
        <w:rPr>
          <w:rFonts w:ascii="Arial" w:hAnsi="Arial" w:cs="Arial"/>
          <w:i/>
        </w:rPr>
        <w:t>Caiman latirostris</w:t>
      </w:r>
      <w:r w:rsidRPr="00E170D1">
        <w:rPr>
          <w:rFonts w:ascii="Arial" w:hAnsi="Arial" w:cs="Arial"/>
        </w:rPr>
        <w:t xml:space="preserve">) é um réptil entre os topos de cadeia não sendo avaliado como espécie ameaçada (IUCN, 1996), embora já tenha sido em anos passados, quando seu couro era alvo da caça comercial. </w:t>
      </w:r>
    </w:p>
    <w:p w14:paraId="71A91607" w14:textId="77777777" w:rsidR="00E170D1" w:rsidRPr="00E170D1" w:rsidRDefault="00E170D1" w:rsidP="00E170D1">
      <w:pPr>
        <w:spacing w:line="360" w:lineRule="auto"/>
        <w:ind w:firstLine="720"/>
        <w:jc w:val="both"/>
        <w:rPr>
          <w:rFonts w:ascii="Arial" w:hAnsi="Arial" w:cs="Arial"/>
        </w:rPr>
      </w:pPr>
      <w:r w:rsidRPr="00E170D1">
        <w:rPr>
          <w:rFonts w:ascii="Arial" w:hAnsi="Arial" w:cs="Arial"/>
        </w:rPr>
        <w:t>Aves como gaviões</w:t>
      </w:r>
      <w:r w:rsidRPr="00E170D1">
        <w:rPr>
          <w:rFonts w:ascii="Arial" w:hAnsi="Arial" w:cs="Arial"/>
          <w:highlight w:val="white"/>
        </w:rPr>
        <w:t>, falcões, águias, corujas e urubus</w:t>
      </w:r>
      <w:r w:rsidRPr="00E170D1">
        <w:rPr>
          <w:rFonts w:ascii="Arial" w:hAnsi="Arial" w:cs="Arial"/>
        </w:rPr>
        <w:t xml:space="preserve"> também são topos de cadeia (Soares </w:t>
      </w:r>
      <w:r w:rsidRPr="00E170D1">
        <w:rPr>
          <w:rFonts w:ascii="Arial" w:hAnsi="Arial" w:cs="Arial"/>
          <w:i/>
        </w:rPr>
        <w:t>et al.</w:t>
      </w:r>
      <w:r w:rsidRPr="00E170D1">
        <w:rPr>
          <w:rFonts w:ascii="Arial" w:hAnsi="Arial" w:cs="Arial"/>
        </w:rPr>
        <w:t>, 2008). O gavião-caracoleiro (</w:t>
      </w:r>
      <w:r w:rsidRPr="00E170D1">
        <w:rPr>
          <w:rFonts w:ascii="Arial" w:hAnsi="Arial" w:cs="Arial"/>
          <w:i/>
        </w:rPr>
        <w:t>Chondrohierax uncinatus</w:t>
      </w:r>
      <w:r w:rsidRPr="00E170D1">
        <w:rPr>
          <w:rFonts w:ascii="Arial" w:hAnsi="Arial" w:cs="Arial"/>
        </w:rPr>
        <w:t>) é ameaçado de extinção, enquanto o carcará (</w:t>
      </w:r>
      <w:r w:rsidRPr="00E170D1">
        <w:rPr>
          <w:rFonts w:ascii="Arial" w:hAnsi="Arial" w:cs="Arial"/>
          <w:i/>
        </w:rPr>
        <w:t>Caracara plancus</w:t>
      </w:r>
      <w:r w:rsidRPr="00E170D1">
        <w:rPr>
          <w:rFonts w:ascii="Arial" w:hAnsi="Arial" w:cs="Arial"/>
        </w:rPr>
        <w:t>) e a coruja-buraqueira (</w:t>
      </w:r>
      <w:r w:rsidRPr="00E170D1">
        <w:rPr>
          <w:rFonts w:ascii="Arial" w:hAnsi="Arial" w:cs="Arial"/>
          <w:i/>
        </w:rPr>
        <w:t>Athene cunicularia</w:t>
      </w:r>
      <w:r w:rsidRPr="00E170D1">
        <w:rPr>
          <w:rFonts w:ascii="Arial" w:hAnsi="Arial" w:cs="Arial"/>
        </w:rPr>
        <w:t>) não.</w:t>
      </w:r>
    </w:p>
    <w:p w14:paraId="7EBEF28A" w14:textId="77777777" w:rsidR="00E170D1" w:rsidRPr="00E170D1" w:rsidRDefault="00E170D1" w:rsidP="00E170D1">
      <w:pPr>
        <w:spacing w:line="360" w:lineRule="auto"/>
        <w:ind w:firstLine="720"/>
        <w:jc w:val="both"/>
        <w:rPr>
          <w:rFonts w:ascii="Arial" w:hAnsi="Arial" w:cs="Arial"/>
        </w:rPr>
      </w:pPr>
      <w:r w:rsidRPr="00E170D1">
        <w:rPr>
          <w:rFonts w:ascii="Arial" w:hAnsi="Arial" w:cs="Arial"/>
        </w:rPr>
        <w:t xml:space="preserve">Os tubarões são representantes topos de cadeia do meio marinho (Séret, 2005). </w:t>
      </w:r>
      <w:proofErr w:type="gramStart"/>
      <w:r w:rsidRPr="00E170D1">
        <w:rPr>
          <w:rFonts w:ascii="Arial" w:hAnsi="Arial" w:cs="Arial"/>
        </w:rPr>
        <w:t>Os tubarão</w:t>
      </w:r>
      <w:proofErr w:type="gramEnd"/>
      <w:r w:rsidRPr="00E170D1">
        <w:rPr>
          <w:rFonts w:ascii="Arial" w:hAnsi="Arial" w:cs="Arial"/>
        </w:rPr>
        <w:t>-mangona (</w:t>
      </w:r>
      <w:r w:rsidRPr="00E170D1">
        <w:rPr>
          <w:rFonts w:ascii="Arial" w:hAnsi="Arial" w:cs="Arial"/>
          <w:i/>
        </w:rPr>
        <w:t>Carcharias</w:t>
      </w:r>
      <w:r w:rsidRPr="00E170D1">
        <w:rPr>
          <w:rFonts w:ascii="Arial" w:hAnsi="Arial" w:cs="Arial"/>
        </w:rPr>
        <w:t xml:space="preserve"> </w:t>
      </w:r>
      <w:r w:rsidRPr="00E170D1">
        <w:rPr>
          <w:rFonts w:ascii="Arial" w:hAnsi="Arial" w:cs="Arial"/>
          <w:i/>
        </w:rPr>
        <w:t>taurus</w:t>
      </w:r>
      <w:r w:rsidRPr="00E170D1">
        <w:rPr>
          <w:rFonts w:ascii="Arial" w:hAnsi="Arial" w:cs="Arial"/>
        </w:rPr>
        <w:t>), tubarão-martelo (</w:t>
      </w:r>
      <w:r w:rsidRPr="00E170D1">
        <w:rPr>
          <w:rFonts w:ascii="Arial" w:hAnsi="Arial" w:cs="Arial"/>
          <w:i/>
        </w:rPr>
        <w:t>Sphyrna</w:t>
      </w:r>
      <w:r w:rsidRPr="00E170D1">
        <w:rPr>
          <w:rFonts w:ascii="Arial" w:hAnsi="Arial" w:cs="Arial"/>
        </w:rPr>
        <w:t xml:space="preserve"> </w:t>
      </w:r>
      <w:r w:rsidRPr="00E170D1">
        <w:rPr>
          <w:rFonts w:ascii="Arial" w:hAnsi="Arial" w:cs="Arial"/>
          <w:i/>
        </w:rPr>
        <w:t>lewini</w:t>
      </w:r>
      <w:r w:rsidRPr="00E170D1">
        <w:rPr>
          <w:rFonts w:ascii="Arial" w:hAnsi="Arial" w:cs="Arial"/>
        </w:rPr>
        <w:t>) são considerados ameaçados de extinção, enquanto o tubarão-tigre (</w:t>
      </w:r>
      <w:r w:rsidRPr="00E170D1">
        <w:rPr>
          <w:rFonts w:ascii="Arial" w:hAnsi="Arial" w:cs="Arial"/>
          <w:i/>
        </w:rPr>
        <w:t>Galeocerdo cuvier</w:t>
      </w:r>
      <w:r w:rsidRPr="00E170D1">
        <w:rPr>
          <w:rFonts w:ascii="Arial" w:hAnsi="Arial" w:cs="Arial"/>
        </w:rPr>
        <w:t>) não é (IUCN, 2009). O boto-cinza é um mamífero aquático topo de cadeia e ameaçado de extinção.</w:t>
      </w:r>
    </w:p>
    <w:p w14:paraId="7E6B9CD4" w14:textId="77777777" w:rsidR="00E170D1" w:rsidRPr="00E170D1" w:rsidRDefault="00E170D1" w:rsidP="00E170D1">
      <w:pPr>
        <w:spacing w:line="360" w:lineRule="auto"/>
        <w:ind w:firstLine="720"/>
        <w:jc w:val="both"/>
        <w:rPr>
          <w:rFonts w:ascii="Arial" w:hAnsi="Arial" w:cs="Arial"/>
        </w:rPr>
      </w:pPr>
      <w:r w:rsidRPr="00E170D1">
        <w:rPr>
          <w:rFonts w:ascii="Arial" w:hAnsi="Arial" w:cs="Arial"/>
        </w:rPr>
        <w:lastRenderedPageBreak/>
        <w:t xml:space="preserve">O capítulo de Fauna Ameaçada </w:t>
      </w:r>
      <w:r w:rsidRPr="00E170D1">
        <w:rPr>
          <w:rFonts w:ascii="Arial" w:hAnsi="Arial" w:cs="Arial"/>
          <w:highlight w:val="yellow"/>
        </w:rPr>
        <w:t>(item x.x.)</w:t>
      </w:r>
      <w:r w:rsidRPr="00E170D1">
        <w:rPr>
          <w:rFonts w:ascii="Arial" w:hAnsi="Arial" w:cs="Arial"/>
        </w:rPr>
        <w:t xml:space="preserve"> aborda maiores informações sobre os níveis de ameaçada e características ecológicas dessas espécies ameaçadas e topos de cadeia.</w:t>
      </w:r>
    </w:p>
    <w:p w14:paraId="195195CA" w14:textId="77777777" w:rsidR="00F82EA8" w:rsidRDefault="00F82EA8" w:rsidP="00E170D1">
      <w:pPr>
        <w:spacing w:line="360" w:lineRule="auto"/>
        <w:ind w:left="357"/>
        <w:contextualSpacing/>
        <w:jc w:val="both"/>
        <w:rPr>
          <w:rFonts w:ascii="Arial" w:hAnsi="Arial" w:cs="Arial"/>
        </w:rPr>
      </w:pPr>
    </w:p>
    <w:p w14:paraId="60B40DD0" w14:textId="7EF3DB98" w:rsidR="008C7269" w:rsidRPr="008C7269" w:rsidRDefault="00F82EA8" w:rsidP="008C7269">
      <w:pPr>
        <w:spacing w:line="360" w:lineRule="auto"/>
        <w:contextualSpacing/>
        <w:jc w:val="both"/>
        <w:rPr>
          <w:rFonts w:ascii="Arial" w:hAnsi="Arial" w:cs="Arial"/>
        </w:rPr>
      </w:pPr>
      <w:r>
        <w:rPr>
          <w:rFonts w:ascii="Arial" w:hAnsi="Arial" w:cs="Arial"/>
        </w:rPr>
        <w:t xml:space="preserve">3.5.5 </w:t>
      </w:r>
      <w:r>
        <w:rPr>
          <w:rFonts w:ascii="Arial" w:hAnsi="Arial" w:cs="Arial"/>
        </w:rPr>
        <w:tab/>
        <w:t>ESPÉCIES CARISMÁTICAS</w:t>
      </w:r>
      <w:r w:rsidR="008C7269" w:rsidRPr="004C588A">
        <w:t xml:space="preserve"> </w:t>
      </w:r>
      <w:r w:rsidR="008C7269" w:rsidRPr="008C7269">
        <w:rPr>
          <w:rFonts w:ascii="Arial" w:hAnsi="Arial" w:cs="Arial"/>
        </w:rPr>
        <w:t>(BANDEIRA) E DE INTERESSE CULTURAL</w:t>
      </w:r>
    </w:p>
    <w:p w14:paraId="7682D82D" w14:textId="77777777" w:rsidR="008C7269" w:rsidRPr="004C588A" w:rsidRDefault="008C7269" w:rsidP="008C7269">
      <w:pPr>
        <w:jc w:val="both"/>
      </w:pPr>
    </w:p>
    <w:p w14:paraId="14AC1A9B" w14:textId="77777777" w:rsidR="008C7269" w:rsidRPr="008C7269" w:rsidRDefault="008C7269" w:rsidP="008C7269">
      <w:pPr>
        <w:spacing w:line="360" w:lineRule="auto"/>
        <w:jc w:val="both"/>
        <w:rPr>
          <w:rFonts w:ascii="Arial" w:hAnsi="Arial" w:cs="Arial"/>
        </w:rPr>
      </w:pPr>
      <w:r w:rsidRPr="008C7269">
        <w:rPr>
          <w:rFonts w:ascii="Arial" w:hAnsi="Arial" w:cs="Arial"/>
        </w:rPr>
        <w:tab/>
        <w:t xml:space="preserve">Espécies bandeiras são espécies de animais que atraem o afeto da massa pública e por essa razão também são chamadas de espécies carismáticas. </w:t>
      </w:r>
      <w:proofErr w:type="gramStart"/>
      <w:r w:rsidRPr="008C7269">
        <w:rPr>
          <w:rFonts w:ascii="Arial" w:hAnsi="Arial" w:cs="Arial"/>
        </w:rPr>
        <w:t>A aparência destes animais servem</w:t>
      </w:r>
      <w:proofErr w:type="gramEnd"/>
      <w:r w:rsidRPr="008C7269">
        <w:rPr>
          <w:rFonts w:ascii="Arial" w:hAnsi="Arial" w:cs="Arial"/>
        </w:rPr>
        <w:t xml:space="preserve"> de inspiração para conscientização da opinião pública para programas de preservação e causas ambientais. Além da preservação da própria espécie, o mesmo fundamento conservacionista abrange animais e plantas menos conhecidos que convivem no mesmo habitat, e até o seu ecossistema inteiro. Por isso também pode-se utilizar o termo de espécies guarda-chuva </w:t>
      </w:r>
      <w:r w:rsidRPr="008C7269">
        <w:rPr>
          <w:rFonts w:ascii="Arial" w:hAnsi="Arial" w:cs="Arial"/>
          <w:highlight w:val="white"/>
        </w:rPr>
        <w:t>(Roberge &amp; Angelstam, 2003).</w:t>
      </w:r>
    </w:p>
    <w:p w14:paraId="29856149" w14:textId="77777777" w:rsidR="008C7269" w:rsidRPr="008C7269" w:rsidRDefault="008C7269" w:rsidP="008C7269">
      <w:pPr>
        <w:spacing w:line="360" w:lineRule="auto"/>
        <w:jc w:val="both"/>
        <w:rPr>
          <w:rFonts w:ascii="Arial" w:hAnsi="Arial" w:cs="Arial"/>
        </w:rPr>
      </w:pPr>
      <w:r w:rsidRPr="008C7269">
        <w:rPr>
          <w:rFonts w:ascii="Arial" w:hAnsi="Arial" w:cs="Arial"/>
        </w:rPr>
        <w:tab/>
      </w:r>
      <w:r w:rsidRPr="008C7269">
        <w:rPr>
          <w:rFonts w:ascii="Arial" w:hAnsi="Arial" w:cs="Arial"/>
          <w:highlight w:val="white"/>
        </w:rPr>
        <w:t xml:space="preserve">Não há restrição para as </w:t>
      </w:r>
      <w:r w:rsidRPr="008C7269">
        <w:rPr>
          <w:rFonts w:ascii="Arial" w:hAnsi="Arial" w:cs="Arial"/>
        </w:rPr>
        <w:t>espécies bandeiras, nas quais podem ser animais dos mais variados ambientes ou posições tróficas. Os elementos que tornam uma espécie comum em bandeira são a aparência, o conhecimento popular da espécie em questão, e, sobretudo, o conhecimento prévio de sua vulnerabilidade (</w:t>
      </w:r>
      <w:r w:rsidRPr="008C7269">
        <w:rPr>
          <w:rFonts w:ascii="Arial" w:hAnsi="Arial" w:cs="Arial"/>
          <w:highlight w:val="white"/>
        </w:rPr>
        <w:t>Schlegel, 2010). A maioria das espécies bandeira são mamíferos e pássaros, além de alguns invertebrados (Roberge &amp; Angelstam, 2003). Nem sempre as espécies bandeiras sozinhas podem assegurar a conservação de todas as espécies do mesmo ambiente, pois estes podem ser limitados à fatores ecológicos que são irrelevantes às espécies bandeira. Para aumentar o raio de conservação é necessário estratégias abrangendo o maior número de espécies (Roberge &amp; Angelstam, 2003).</w:t>
      </w:r>
    </w:p>
    <w:p w14:paraId="7CF1F11A" w14:textId="77777777" w:rsidR="008C7269" w:rsidRPr="008C7269" w:rsidRDefault="008C7269" w:rsidP="008C7269">
      <w:pPr>
        <w:spacing w:line="360" w:lineRule="auto"/>
        <w:jc w:val="both"/>
        <w:rPr>
          <w:rFonts w:ascii="Arial" w:hAnsi="Arial" w:cs="Arial"/>
        </w:rPr>
      </w:pPr>
      <w:r w:rsidRPr="008C7269">
        <w:rPr>
          <w:rFonts w:ascii="Arial" w:hAnsi="Arial" w:cs="Arial"/>
        </w:rPr>
        <w:tab/>
        <w:t>A Mata Atlântica, em virtude de sua biodiversidade, possui bons exemplos de representantes de espécies bandeiras que habitam a APA de Guaraqueçaba. Em especial as espécies endêmicas que caracterizam ainda mais a região, como o mico-leão-da-cara-preta (</w:t>
      </w:r>
      <w:r w:rsidRPr="008C7269">
        <w:rPr>
          <w:rFonts w:ascii="Arial" w:hAnsi="Arial" w:cs="Arial"/>
          <w:i/>
        </w:rPr>
        <w:t>Leontopithecus caissara</w:t>
      </w:r>
      <w:r w:rsidRPr="008C7269">
        <w:rPr>
          <w:rFonts w:ascii="Arial" w:hAnsi="Arial" w:cs="Arial"/>
        </w:rPr>
        <w:t>) e o papagaio-de-cara-roxa (</w:t>
      </w:r>
      <w:r w:rsidRPr="008C7269">
        <w:rPr>
          <w:rFonts w:ascii="Arial" w:hAnsi="Arial" w:cs="Arial"/>
          <w:i/>
        </w:rPr>
        <w:t>Amazona brasiliensis</w:t>
      </w:r>
      <w:r w:rsidRPr="008C7269">
        <w:rPr>
          <w:rFonts w:ascii="Arial" w:hAnsi="Arial" w:cs="Arial"/>
        </w:rPr>
        <w:t xml:space="preserve">). Sendo </w:t>
      </w:r>
      <w:proofErr w:type="gramStart"/>
      <w:r w:rsidRPr="008C7269">
        <w:rPr>
          <w:rFonts w:ascii="Arial" w:hAnsi="Arial" w:cs="Arial"/>
        </w:rPr>
        <w:t>estes espécies</w:t>
      </w:r>
      <w:proofErr w:type="gramEnd"/>
      <w:r w:rsidRPr="008C7269">
        <w:rPr>
          <w:rFonts w:ascii="Arial" w:hAnsi="Arial" w:cs="Arial"/>
        </w:rPr>
        <w:t xml:space="preserve"> bandeiras do Programa para a Conservação do Mico-Leão-da-Cara-Preta, realizado pelo IPÊ (Instituto de Pesquisas Ecológicas) e do Projeto de Conservação do Papagaio-de-Cara-Roxa desenvolvida pela SPVS (Sociedade </w:t>
      </w:r>
      <w:r w:rsidRPr="008C7269">
        <w:rPr>
          <w:rFonts w:ascii="Arial" w:hAnsi="Arial" w:cs="Arial"/>
        </w:rPr>
        <w:lastRenderedPageBreak/>
        <w:t>de Pesquisa em Vida Selvagem e Educação Ambiental). Ambos com objetivo de contribuir com a conservação da espécie e de seu habitat.</w:t>
      </w:r>
    </w:p>
    <w:p w14:paraId="68BB6C80" w14:textId="77777777" w:rsidR="008C7269" w:rsidRPr="008C7269" w:rsidRDefault="008C7269" w:rsidP="008C7269">
      <w:pPr>
        <w:spacing w:line="360" w:lineRule="auto"/>
        <w:ind w:firstLine="720"/>
        <w:jc w:val="both"/>
        <w:rPr>
          <w:rFonts w:ascii="Arial" w:hAnsi="Arial" w:cs="Arial"/>
        </w:rPr>
      </w:pPr>
      <w:r w:rsidRPr="008C7269">
        <w:rPr>
          <w:rFonts w:ascii="Arial" w:hAnsi="Arial" w:cs="Arial"/>
        </w:rPr>
        <w:t>Animais topo de cadeia também são espécies bandeiras, como a onça-pintada (</w:t>
      </w:r>
      <w:r w:rsidRPr="008C7269">
        <w:rPr>
          <w:rFonts w:ascii="Arial" w:hAnsi="Arial" w:cs="Arial"/>
          <w:i/>
        </w:rPr>
        <w:t>Panthera onca</w:t>
      </w:r>
      <w:r w:rsidRPr="008C7269">
        <w:rPr>
          <w:rFonts w:ascii="Arial" w:hAnsi="Arial" w:cs="Arial"/>
        </w:rPr>
        <w:t>) representada nacionalmente na cédula de 50 reais. Pesquisas e estratégias de conservação, envolvendo a própria espécie, suas presas e habitat, dentre eles Amazônia, Caatinga, Cerrado, Pantanal e Mata Atlântica, é realizado pelo Instituto Onça-pintada. Há um outro exemplo de animais-bandeira, que faz referência à denominação de lugares, como o Guará (</w:t>
      </w:r>
      <w:r w:rsidRPr="008C7269">
        <w:rPr>
          <w:rFonts w:ascii="Arial" w:hAnsi="Arial" w:cs="Arial"/>
          <w:i/>
        </w:rPr>
        <w:t>Eudocimus ruber</w:t>
      </w:r>
      <w:r w:rsidRPr="008C7269">
        <w:rPr>
          <w:rFonts w:ascii="Arial" w:hAnsi="Arial" w:cs="Arial"/>
        </w:rPr>
        <w:t>), que nomeia o próprio município de Guaraqueçaba.</w:t>
      </w:r>
    </w:p>
    <w:p w14:paraId="793E66A7" w14:textId="77777777" w:rsidR="008C7269" w:rsidRPr="008C7269" w:rsidRDefault="008C7269" w:rsidP="008C7269">
      <w:pPr>
        <w:spacing w:line="360" w:lineRule="auto"/>
        <w:jc w:val="both"/>
        <w:rPr>
          <w:rFonts w:ascii="Arial" w:hAnsi="Arial" w:cs="Arial"/>
        </w:rPr>
      </w:pPr>
      <w:r w:rsidRPr="008C7269">
        <w:rPr>
          <w:rFonts w:ascii="Arial" w:hAnsi="Arial" w:cs="Arial"/>
        </w:rPr>
        <w:tab/>
        <w:t xml:space="preserve">São várias as espécies bandeiras estuarinas e marinhas do perímetro aquático da APA de Guaraqueçaba. Tartarugas-marinhas são animais bandeiras clássicos, nas quais </w:t>
      </w:r>
      <w:proofErr w:type="gramStart"/>
      <w:r w:rsidRPr="008C7269">
        <w:rPr>
          <w:rFonts w:ascii="Arial" w:hAnsi="Arial" w:cs="Arial"/>
        </w:rPr>
        <w:t>as 5 espécies ocorrentes no Brasil tem</w:t>
      </w:r>
      <w:proofErr w:type="gramEnd"/>
      <w:r w:rsidRPr="008C7269">
        <w:rPr>
          <w:rFonts w:ascii="Arial" w:hAnsi="Arial" w:cs="Arial"/>
        </w:rPr>
        <w:t xml:space="preserve"> registro na APA de Guaraqueçaba. São elas a tartaruga-verde (</w:t>
      </w:r>
      <w:r w:rsidRPr="008C7269">
        <w:rPr>
          <w:rFonts w:ascii="Arial" w:hAnsi="Arial" w:cs="Arial"/>
          <w:i/>
        </w:rPr>
        <w:t>Chelonia mydas</w:t>
      </w:r>
      <w:r w:rsidRPr="008C7269">
        <w:rPr>
          <w:rFonts w:ascii="Arial" w:hAnsi="Arial" w:cs="Arial"/>
        </w:rPr>
        <w:t>), a tartaruga-de-pente (</w:t>
      </w:r>
      <w:r w:rsidRPr="008C7269">
        <w:rPr>
          <w:rFonts w:ascii="Arial" w:hAnsi="Arial" w:cs="Arial"/>
          <w:i/>
        </w:rPr>
        <w:t>Eretmochelys imbricata</w:t>
      </w:r>
      <w:r w:rsidRPr="008C7269">
        <w:rPr>
          <w:rFonts w:ascii="Arial" w:hAnsi="Arial" w:cs="Arial"/>
        </w:rPr>
        <w:t>), a tartaruga-oliva (</w:t>
      </w:r>
      <w:r w:rsidRPr="008C7269">
        <w:rPr>
          <w:rFonts w:ascii="Arial" w:hAnsi="Arial" w:cs="Arial"/>
          <w:i/>
        </w:rPr>
        <w:t>Lepidochelys olivacea</w:t>
      </w:r>
      <w:r w:rsidRPr="008C7269">
        <w:rPr>
          <w:rFonts w:ascii="Arial" w:hAnsi="Arial" w:cs="Arial"/>
        </w:rPr>
        <w:t>), a tartaruga-cabeçuda (</w:t>
      </w:r>
      <w:r w:rsidRPr="008C7269">
        <w:rPr>
          <w:rFonts w:ascii="Arial" w:hAnsi="Arial" w:cs="Arial"/>
          <w:i/>
        </w:rPr>
        <w:t>Caretta caretta</w:t>
      </w:r>
      <w:r w:rsidRPr="008C7269">
        <w:rPr>
          <w:rFonts w:ascii="Arial" w:hAnsi="Arial" w:cs="Arial"/>
        </w:rPr>
        <w:t>) e a tartaruga-de-couro (</w:t>
      </w:r>
      <w:r w:rsidRPr="008C7269">
        <w:rPr>
          <w:rFonts w:ascii="Arial" w:hAnsi="Arial" w:cs="Arial"/>
          <w:i/>
        </w:rPr>
        <w:t>Dermochelys coriacea</w:t>
      </w:r>
      <w:r w:rsidRPr="008C7269">
        <w:rPr>
          <w:rFonts w:ascii="Arial" w:hAnsi="Arial" w:cs="Arial"/>
        </w:rPr>
        <w:t>). O Projeto TAMAR realiza campanhas de educação, atraindo crianças e adultos, para adquirir conhecimentos sobre a importância da conservação de tartarugas marinhas. Os quadrinhos da “Galera da Praia” são um exemplo do trabalho executado pelo Projeto Tamar direcionado às crianças (Fig. 1). O boto-cinza (</w:t>
      </w:r>
      <w:r w:rsidRPr="008C7269">
        <w:rPr>
          <w:rFonts w:ascii="Arial" w:hAnsi="Arial" w:cs="Arial"/>
          <w:i/>
        </w:rPr>
        <w:t>Sotalia guianensis</w:t>
      </w:r>
      <w:r w:rsidRPr="008C7269">
        <w:rPr>
          <w:rFonts w:ascii="Arial" w:hAnsi="Arial" w:cs="Arial"/>
        </w:rPr>
        <w:t>) e a raia-manta (</w:t>
      </w:r>
      <w:r w:rsidRPr="008C7269">
        <w:rPr>
          <w:rFonts w:ascii="Arial" w:hAnsi="Arial" w:cs="Arial"/>
          <w:i/>
        </w:rPr>
        <w:t>Manta birostris</w:t>
      </w:r>
      <w:r w:rsidRPr="008C7269">
        <w:rPr>
          <w:rFonts w:ascii="Arial" w:hAnsi="Arial" w:cs="Arial"/>
        </w:rPr>
        <w:t xml:space="preserve">) são animais que residem na APA de Guaraqueçaba. A primeira espécie serve de inspiração para o Instituto boto-cinza, desempenhando suas atividades na Baía de Setiba, litoral sul fluminense, e a segunda representada pelo Projeto Raia-manta, atuante no desenvolvimento de estudos para a conservação da espécie na Ilha das Peças, município de Guaraqueçaba. </w:t>
      </w:r>
    </w:p>
    <w:p w14:paraId="69F5140B" w14:textId="77777777" w:rsidR="008C7269" w:rsidRPr="004C588A" w:rsidRDefault="008C7269" w:rsidP="008C7269"/>
    <w:p w14:paraId="7A0EE21A" w14:textId="77777777" w:rsidR="008C7269" w:rsidRPr="004C588A" w:rsidRDefault="008C7269" w:rsidP="008C7269">
      <w:pPr>
        <w:jc w:val="both"/>
      </w:pPr>
      <w:r w:rsidRPr="004C588A">
        <w:rPr>
          <w:noProof/>
          <w:lang w:val="en-US" w:eastAsia="en-US"/>
        </w:rPr>
        <w:drawing>
          <wp:inline distT="114300" distB="114300" distL="114300" distR="114300" wp14:anchorId="42B451E4" wp14:editId="4A5E4EFB">
            <wp:extent cx="5482014" cy="1431423"/>
            <wp:effectExtent l="0" t="0" r="4445" b="0"/>
            <wp:docPr id="48" name="image01.jpg" descr="tirinha-galera-da-praia-25-agosto-2012.jpg"/>
            <wp:cNvGraphicFramePr/>
            <a:graphic xmlns:a="http://schemas.openxmlformats.org/drawingml/2006/main">
              <a:graphicData uri="http://schemas.openxmlformats.org/drawingml/2006/picture">
                <pic:pic xmlns:pic="http://schemas.openxmlformats.org/drawingml/2006/picture">
                  <pic:nvPicPr>
                    <pic:cNvPr id="0" name="image01.jpg" descr="tirinha-galera-da-praia-25-agosto-2012.jpg"/>
                    <pic:cNvPicPr preferRelativeResize="0"/>
                  </pic:nvPicPr>
                  <pic:blipFill>
                    <a:blip r:embed="rId37"/>
                    <a:srcRect/>
                    <a:stretch>
                      <a:fillRect/>
                    </a:stretch>
                  </pic:blipFill>
                  <pic:spPr>
                    <a:xfrm>
                      <a:off x="0" y="0"/>
                      <a:ext cx="5482325" cy="1431504"/>
                    </a:xfrm>
                    <a:prstGeom prst="rect">
                      <a:avLst/>
                    </a:prstGeom>
                    <a:ln/>
                  </pic:spPr>
                </pic:pic>
              </a:graphicData>
            </a:graphic>
          </wp:inline>
        </w:drawing>
      </w:r>
    </w:p>
    <w:p w14:paraId="311F5B17" w14:textId="3A765A7E" w:rsidR="00744CC5" w:rsidRDefault="008C7269" w:rsidP="00D85BE3">
      <w:pPr>
        <w:spacing w:line="360" w:lineRule="auto"/>
        <w:jc w:val="center"/>
        <w:rPr>
          <w:rFonts w:ascii="Arial" w:hAnsi="Arial" w:cs="Arial"/>
          <w:sz w:val="22"/>
          <w:szCs w:val="22"/>
        </w:rPr>
      </w:pPr>
      <w:r w:rsidRPr="00A94388">
        <w:rPr>
          <w:rFonts w:ascii="Arial" w:hAnsi="Arial" w:cs="Arial"/>
          <w:sz w:val="22"/>
          <w:szCs w:val="22"/>
        </w:rPr>
        <w:t xml:space="preserve">Figura 1. </w:t>
      </w:r>
      <w:r w:rsidRPr="00A94388">
        <w:rPr>
          <w:rFonts w:ascii="Arial" w:hAnsi="Arial" w:cs="Arial"/>
          <w:sz w:val="22"/>
          <w:szCs w:val="22"/>
          <w:highlight w:val="white"/>
        </w:rPr>
        <w:t>Quadrinho Galera da Praia. 25 de agosto de 2012</w:t>
      </w:r>
      <w:r w:rsidRPr="00A94388">
        <w:rPr>
          <w:rFonts w:ascii="Arial" w:hAnsi="Arial" w:cs="Arial"/>
          <w:sz w:val="22"/>
          <w:szCs w:val="22"/>
        </w:rPr>
        <w:t>. Projeto TAMAR.</w:t>
      </w:r>
    </w:p>
    <w:p w14:paraId="697A71F5" w14:textId="77777777" w:rsidR="00D85BE3" w:rsidRPr="00D85BE3" w:rsidRDefault="00D85BE3" w:rsidP="00D85BE3">
      <w:pPr>
        <w:spacing w:line="360" w:lineRule="auto"/>
        <w:jc w:val="center"/>
        <w:rPr>
          <w:rFonts w:ascii="Arial" w:hAnsi="Arial" w:cs="Arial"/>
          <w:sz w:val="22"/>
          <w:szCs w:val="22"/>
        </w:rPr>
      </w:pPr>
    </w:p>
    <w:p w14:paraId="547863E4" w14:textId="268FB20A" w:rsidR="002B4E34" w:rsidRDefault="00744CC5" w:rsidP="00540B6A">
      <w:pPr>
        <w:spacing w:line="360" w:lineRule="auto"/>
        <w:jc w:val="both"/>
        <w:rPr>
          <w:rFonts w:ascii="Arial" w:hAnsi="Arial" w:cs="Arial"/>
          <w:b/>
        </w:rPr>
      </w:pPr>
      <w:r>
        <w:rPr>
          <w:rFonts w:ascii="Arial" w:hAnsi="Arial" w:cs="Arial"/>
          <w:b/>
          <w:highlight w:val="yellow"/>
        </w:rPr>
        <w:lastRenderedPageBreak/>
        <w:t>PT10</w:t>
      </w:r>
      <w:r w:rsidR="007F65C5" w:rsidRPr="00F51173">
        <w:rPr>
          <w:rFonts w:ascii="Arial" w:hAnsi="Arial" w:cs="Arial"/>
          <w:b/>
          <w:highlight w:val="yellow"/>
        </w:rPr>
        <w:t>_ESPÉCIES DE INT</w:t>
      </w:r>
      <w:r w:rsidR="00540B6A">
        <w:rPr>
          <w:rFonts w:ascii="Arial" w:hAnsi="Arial" w:cs="Arial"/>
          <w:b/>
          <w:highlight w:val="yellow"/>
        </w:rPr>
        <w:t xml:space="preserve">ERESSE SÓCIOECONOMICO/ ESPÉCIES </w:t>
      </w:r>
      <w:r w:rsidR="007F65C5" w:rsidRPr="00F51173">
        <w:rPr>
          <w:rFonts w:ascii="Arial" w:hAnsi="Arial" w:cs="Arial"/>
          <w:b/>
          <w:highlight w:val="yellow"/>
        </w:rPr>
        <w:t xml:space="preserve">POLINIZADORAS /CONTAMINACÃO BIOLÓGICA </w:t>
      </w:r>
      <w:r w:rsidR="00F51173">
        <w:rPr>
          <w:rFonts w:ascii="Arial" w:hAnsi="Arial" w:cs="Arial"/>
          <w:b/>
          <w:highlight w:val="yellow"/>
        </w:rPr>
        <w:t>–</w:t>
      </w:r>
      <w:r w:rsidR="007F65C5" w:rsidRPr="00F51173">
        <w:rPr>
          <w:rFonts w:ascii="Arial" w:hAnsi="Arial" w:cs="Arial"/>
          <w:b/>
          <w:highlight w:val="yellow"/>
        </w:rPr>
        <w:t xml:space="preserve"> TELES</w:t>
      </w:r>
    </w:p>
    <w:p w14:paraId="2DEE8879" w14:textId="07DFF015" w:rsidR="007F65C5" w:rsidRPr="00F51173" w:rsidRDefault="00F51173" w:rsidP="00F51173">
      <w:pPr>
        <w:spacing w:after="160" w:line="259" w:lineRule="auto"/>
        <w:rPr>
          <w:rFonts w:ascii="Arial" w:hAnsi="Arial" w:cs="Arial"/>
          <w:b/>
          <w:highlight w:val="yellow"/>
        </w:rPr>
      </w:pPr>
      <w:r>
        <w:rPr>
          <w:rFonts w:ascii="Arial" w:hAnsi="Arial" w:cs="Arial"/>
          <w:b/>
          <w:highlight w:val="yellow"/>
        </w:rPr>
        <w:br w:type="page"/>
      </w:r>
    </w:p>
    <w:p w14:paraId="43D644CD" w14:textId="1704108A" w:rsidR="006B3A11" w:rsidRPr="00AF02D7" w:rsidRDefault="006B3A11" w:rsidP="000B7010">
      <w:pPr>
        <w:spacing w:line="360" w:lineRule="auto"/>
        <w:rPr>
          <w:rFonts w:ascii="Arial" w:hAnsi="Arial" w:cs="Arial"/>
          <w:b/>
        </w:rPr>
      </w:pPr>
      <w:r w:rsidRPr="00AF02D7">
        <w:rPr>
          <w:rFonts w:ascii="Arial" w:hAnsi="Arial" w:cs="Arial"/>
          <w:b/>
        </w:rPr>
        <w:lastRenderedPageBreak/>
        <w:t>LISTA DE FIGURAS</w:t>
      </w:r>
    </w:p>
    <w:p w14:paraId="34E4E904" w14:textId="77777777" w:rsidR="002B4E34" w:rsidRPr="00AF02D7" w:rsidRDefault="002B4E34" w:rsidP="000B7010">
      <w:pPr>
        <w:spacing w:line="360" w:lineRule="auto"/>
        <w:rPr>
          <w:rFonts w:ascii="Arial" w:hAnsi="Arial" w:cs="Arial"/>
          <w:b/>
        </w:rPr>
      </w:pPr>
    </w:p>
    <w:p w14:paraId="06C02C15" w14:textId="4B07D554" w:rsidR="00135639" w:rsidRPr="00AF02D7" w:rsidRDefault="006B3A11" w:rsidP="000B7010">
      <w:pPr>
        <w:spacing w:line="360" w:lineRule="auto"/>
        <w:jc w:val="both"/>
        <w:rPr>
          <w:rFonts w:ascii="Arial" w:hAnsi="Arial" w:cs="Arial"/>
        </w:rPr>
      </w:pPr>
      <w:r w:rsidRPr="00AF02D7">
        <w:rPr>
          <w:rFonts w:ascii="Arial" w:hAnsi="Arial" w:cs="Arial"/>
        </w:rPr>
        <w:t>Figura</w:t>
      </w:r>
      <w:r w:rsidR="008F73DE" w:rsidRPr="00AF02D7">
        <w:rPr>
          <w:rFonts w:ascii="Arial" w:hAnsi="Arial" w:cs="Arial"/>
        </w:rPr>
        <w:t xml:space="preserve"> 1 – </w:t>
      </w:r>
      <w:r w:rsidR="00173118" w:rsidRPr="00AF02D7">
        <w:rPr>
          <w:rFonts w:ascii="Arial" w:hAnsi="Arial" w:cs="Arial"/>
        </w:rPr>
        <w:t xml:space="preserve">Categorias de uso (A) e famílias botânicas (B) de interesse socioeconômico da APA de Guaraqueçaba. Foram descritas 215 espécies com 815 diferentes categorias de usos de acordo com a região. Adaptado de Lima, </w:t>
      </w:r>
      <w:proofErr w:type="gramStart"/>
      <w:r w:rsidR="00173118" w:rsidRPr="00AF02D7">
        <w:rPr>
          <w:rFonts w:ascii="Arial" w:hAnsi="Arial" w:cs="Arial"/>
        </w:rPr>
        <w:t>1996.</w:t>
      </w:r>
      <w:r w:rsidR="008F73DE" w:rsidRPr="00AF02D7">
        <w:rPr>
          <w:rFonts w:ascii="Arial" w:hAnsi="Arial" w:cs="Arial"/>
        </w:rPr>
        <w:t>_</w:t>
      </w:r>
      <w:proofErr w:type="gramEnd"/>
      <w:r w:rsidR="008F73DE" w:rsidRPr="00AF02D7">
        <w:rPr>
          <w:rFonts w:ascii="Arial" w:hAnsi="Arial" w:cs="Arial"/>
        </w:rPr>
        <w:t>_______</w:t>
      </w:r>
      <w:r w:rsidR="00173118" w:rsidRPr="00AF02D7">
        <w:rPr>
          <w:rFonts w:ascii="Arial" w:hAnsi="Arial" w:cs="Arial"/>
        </w:rPr>
        <w:t>_</w:t>
      </w:r>
      <w:r w:rsidR="008F73DE" w:rsidRPr="00AF02D7">
        <w:rPr>
          <w:rFonts w:ascii="Arial" w:hAnsi="Arial" w:cs="Arial"/>
        </w:rPr>
        <w:t>__</w:t>
      </w:r>
      <w:r w:rsidRPr="00AF02D7">
        <w:rPr>
          <w:rFonts w:ascii="Arial" w:hAnsi="Arial" w:cs="Arial"/>
        </w:rPr>
        <w:t>_</w:t>
      </w:r>
      <w:r w:rsidR="00173118" w:rsidRPr="00AF02D7">
        <w:rPr>
          <w:rFonts w:ascii="Arial" w:hAnsi="Arial" w:cs="Arial"/>
        </w:rPr>
        <w:t>__</w:t>
      </w:r>
      <w:r w:rsidR="006A21B4" w:rsidRPr="00AF02D7">
        <w:rPr>
          <w:rFonts w:ascii="Arial" w:hAnsi="Arial" w:cs="Arial"/>
        </w:rPr>
        <w:t>__________________</w:t>
      </w:r>
      <w:r w:rsidRPr="00AF02D7">
        <w:rPr>
          <w:rFonts w:ascii="Arial" w:hAnsi="Arial" w:cs="Arial"/>
        </w:rPr>
        <w:t>_________________</w:t>
      </w:r>
      <w:r w:rsidR="00D5363A" w:rsidRPr="00AF02D7">
        <w:rPr>
          <w:rFonts w:ascii="Arial" w:hAnsi="Arial" w:cs="Arial"/>
        </w:rPr>
        <w:t>_______</w:t>
      </w:r>
      <w:r w:rsidRPr="00AF02D7">
        <w:rPr>
          <w:rFonts w:ascii="Arial" w:hAnsi="Arial" w:cs="Arial"/>
        </w:rPr>
        <w:t>__</w:t>
      </w:r>
      <w:r w:rsidR="00AC69FE" w:rsidRPr="00AF02D7">
        <w:rPr>
          <w:rFonts w:ascii="Arial" w:hAnsi="Arial" w:cs="Arial"/>
        </w:rPr>
        <w:t>4</w:t>
      </w:r>
    </w:p>
    <w:p w14:paraId="4F7E4EC6" w14:textId="7CEFFCBC" w:rsidR="008F73DE" w:rsidRPr="00AF02D7" w:rsidRDefault="00135639" w:rsidP="000B7010">
      <w:pPr>
        <w:spacing w:line="360" w:lineRule="auto"/>
        <w:jc w:val="both"/>
        <w:rPr>
          <w:rFonts w:ascii="Arial" w:hAnsi="Arial" w:cs="Arial"/>
        </w:rPr>
      </w:pPr>
      <w:r w:rsidRPr="00AF02D7">
        <w:rPr>
          <w:rFonts w:ascii="Arial" w:hAnsi="Arial" w:cs="Arial"/>
        </w:rPr>
        <w:t>Figura 2 – Proporção de plan</w:t>
      </w:r>
      <w:r w:rsidR="00526803" w:rsidRPr="00AF02D7">
        <w:rPr>
          <w:rFonts w:ascii="Arial" w:hAnsi="Arial" w:cs="Arial"/>
        </w:rPr>
        <w:t xml:space="preserve">tas e seus traços reprodutivos </w:t>
      </w:r>
      <w:r w:rsidRPr="00AF02D7">
        <w:rPr>
          <w:rFonts w:ascii="Arial" w:hAnsi="Arial" w:cs="Arial"/>
        </w:rPr>
        <w:t xml:space="preserve">em área de floresta ombrófila densa submontana com diferentes estágios sucessionais. A maioria das flores são polinizadas por abelhas, mesmo traço observado para as florestas tropicais do globo. Fonte ROSSI, 2014. </w:t>
      </w:r>
      <w:r w:rsidR="00526803" w:rsidRPr="00AF02D7">
        <w:rPr>
          <w:rFonts w:ascii="Arial" w:hAnsi="Arial" w:cs="Arial"/>
        </w:rPr>
        <w:t>__</w:t>
      </w:r>
      <w:r w:rsidR="00D5363A" w:rsidRPr="00AF02D7">
        <w:rPr>
          <w:rFonts w:ascii="Arial" w:hAnsi="Arial" w:cs="Arial"/>
        </w:rPr>
        <w:t>___________________________________________</w:t>
      </w:r>
      <w:r w:rsidR="006A21B4" w:rsidRPr="00AF02D7">
        <w:rPr>
          <w:rFonts w:ascii="Arial" w:hAnsi="Arial" w:cs="Arial"/>
        </w:rPr>
        <w:t>_________</w:t>
      </w:r>
      <w:r w:rsidR="00D5363A" w:rsidRPr="00AF02D7">
        <w:rPr>
          <w:rFonts w:ascii="Arial" w:hAnsi="Arial" w:cs="Arial"/>
        </w:rPr>
        <w:t>_______24</w:t>
      </w:r>
    </w:p>
    <w:p w14:paraId="0FD4FA0C" w14:textId="7E02D00F" w:rsidR="00526803" w:rsidRPr="00AF02D7" w:rsidRDefault="00526803" w:rsidP="000B7010">
      <w:pPr>
        <w:spacing w:line="360" w:lineRule="auto"/>
        <w:jc w:val="both"/>
        <w:rPr>
          <w:rFonts w:ascii="Arial" w:hAnsi="Arial" w:cs="Arial"/>
        </w:rPr>
      </w:pPr>
      <w:r w:rsidRPr="00AF02D7">
        <w:rPr>
          <w:rFonts w:ascii="Arial" w:hAnsi="Arial" w:cs="Arial"/>
        </w:rPr>
        <w:t>Figura 3 – Proporção entre recursos procurados por vetores durante a polinização de plantas em um trecho de floresta ombrófila densa submontana em diferentes estágios de regeneração. Pólen é principal recurso obtido pelos vetores seguido por néctar. Fonte: ROSS</w:t>
      </w:r>
      <w:r w:rsidR="00AC69FE" w:rsidRPr="00AF02D7">
        <w:rPr>
          <w:rFonts w:ascii="Arial" w:hAnsi="Arial" w:cs="Arial"/>
        </w:rPr>
        <w:t xml:space="preserve">I, </w:t>
      </w:r>
      <w:proofErr w:type="gramStart"/>
      <w:r w:rsidR="00AC69FE" w:rsidRPr="00AF02D7">
        <w:rPr>
          <w:rFonts w:ascii="Arial" w:hAnsi="Arial" w:cs="Arial"/>
        </w:rPr>
        <w:t>2014._</w:t>
      </w:r>
      <w:proofErr w:type="gramEnd"/>
      <w:r w:rsidR="00AC69FE" w:rsidRPr="00AF02D7">
        <w:rPr>
          <w:rFonts w:ascii="Arial" w:hAnsi="Arial" w:cs="Arial"/>
        </w:rPr>
        <w:t>_____________________25</w:t>
      </w:r>
    </w:p>
    <w:p w14:paraId="3FD5FE75" w14:textId="0A36143D" w:rsidR="00526803" w:rsidRPr="00AF02D7" w:rsidRDefault="00526803" w:rsidP="000B7010">
      <w:pPr>
        <w:spacing w:line="360" w:lineRule="auto"/>
        <w:jc w:val="both"/>
        <w:rPr>
          <w:rFonts w:ascii="Arial" w:hAnsi="Arial" w:cs="Arial"/>
        </w:rPr>
      </w:pPr>
      <w:r w:rsidRPr="00AF02D7">
        <w:rPr>
          <w:rFonts w:ascii="Arial" w:hAnsi="Arial" w:cs="Arial"/>
        </w:rPr>
        <w:t xml:space="preserve">Figura 4 – Famílias de plantas visitadas por abelhas na APA de Guaraqueçaba. A família Asteraceae é amplamente utilizada pela melissofauna da região na obtenção de recursos. Fonte: MAIA, </w:t>
      </w:r>
      <w:proofErr w:type="gramStart"/>
      <w:r w:rsidRPr="00AF02D7">
        <w:rPr>
          <w:rFonts w:ascii="Arial" w:hAnsi="Arial" w:cs="Arial"/>
        </w:rPr>
        <w:t>20</w:t>
      </w:r>
      <w:r w:rsidR="00AC69FE" w:rsidRPr="00AF02D7">
        <w:rPr>
          <w:rFonts w:ascii="Arial" w:hAnsi="Arial" w:cs="Arial"/>
        </w:rPr>
        <w:t>08._</w:t>
      </w:r>
      <w:proofErr w:type="gramEnd"/>
      <w:r w:rsidR="00AC69FE" w:rsidRPr="00AF02D7">
        <w:rPr>
          <w:rFonts w:ascii="Arial" w:hAnsi="Arial" w:cs="Arial"/>
        </w:rPr>
        <w:t>__________________________28</w:t>
      </w:r>
    </w:p>
    <w:p w14:paraId="08E0D580" w14:textId="3E3F7504" w:rsidR="00D94395" w:rsidRPr="00AF02D7" w:rsidRDefault="00D94395" w:rsidP="000B7010">
      <w:pPr>
        <w:spacing w:line="360" w:lineRule="auto"/>
        <w:jc w:val="both"/>
        <w:rPr>
          <w:rFonts w:ascii="Arial" w:hAnsi="Arial" w:cs="Arial"/>
        </w:rPr>
      </w:pPr>
      <w:r w:rsidRPr="00AF02D7">
        <w:rPr>
          <w:rFonts w:ascii="Arial" w:hAnsi="Arial" w:cs="Arial"/>
        </w:rPr>
        <w:t>Figura 5 – Abelhas envolvidas com a polinização de culturas agrícolas. A – Melipona spp, B – Trigona spinipes, C – T. angustula, D – Centris spp, E – Bombus spp, F – Xylocopa spp. Fonte: Cr</w:t>
      </w:r>
      <w:r w:rsidR="00AC69FE" w:rsidRPr="00AF02D7">
        <w:rPr>
          <w:rFonts w:ascii="Arial" w:hAnsi="Arial" w:cs="Arial"/>
        </w:rPr>
        <w:t xml:space="preserve">istiano </w:t>
      </w:r>
      <w:proofErr w:type="gramStart"/>
      <w:r w:rsidR="00AC69FE" w:rsidRPr="00AF02D7">
        <w:rPr>
          <w:rFonts w:ascii="Arial" w:hAnsi="Arial" w:cs="Arial"/>
        </w:rPr>
        <w:t>Menezes._</w:t>
      </w:r>
      <w:proofErr w:type="gramEnd"/>
      <w:r w:rsidR="00AC69FE" w:rsidRPr="00AF02D7">
        <w:rPr>
          <w:rFonts w:ascii="Arial" w:hAnsi="Arial" w:cs="Arial"/>
        </w:rPr>
        <w:t>_____________31</w:t>
      </w:r>
    </w:p>
    <w:p w14:paraId="38790E8B" w14:textId="2119E264" w:rsidR="00D94395" w:rsidRPr="00AF02D7" w:rsidRDefault="00D94395" w:rsidP="000B7010">
      <w:pPr>
        <w:spacing w:line="360" w:lineRule="auto"/>
        <w:jc w:val="both"/>
        <w:rPr>
          <w:rFonts w:ascii="Arial" w:hAnsi="Arial" w:cs="Arial"/>
        </w:rPr>
      </w:pPr>
      <w:r w:rsidRPr="00AF02D7">
        <w:rPr>
          <w:rFonts w:ascii="Arial" w:hAnsi="Arial" w:cs="Arial"/>
        </w:rPr>
        <w:t xml:space="preserve">Figura 6 – Beija-flores residentes na APA de Guaraqueçaba. A – Beija-flor rajado (Ramphodon naevius, Fonte: Roberto, 2011), B - Beija-flor de fronte violeta (Thalurania glaucopis, Fonte: GREGÓRIO, 2011), C – Rabo-branco-pequeno (Phaethornis squalidus, Fonte: </w:t>
      </w:r>
      <w:r w:rsidR="00AC69FE" w:rsidRPr="00AF02D7">
        <w:rPr>
          <w:rFonts w:ascii="Arial" w:hAnsi="Arial" w:cs="Arial"/>
        </w:rPr>
        <w:t>CALVET, 2014</w:t>
      </w:r>
      <w:proofErr w:type="gramStart"/>
      <w:r w:rsidR="00AC69FE" w:rsidRPr="00AF02D7">
        <w:rPr>
          <w:rFonts w:ascii="Arial" w:hAnsi="Arial" w:cs="Arial"/>
        </w:rPr>
        <w:t>)._</w:t>
      </w:r>
      <w:proofErr w:type="gramEnd"/>
      <w:r w:rsidR="00AC69FE" w:rsidRPr="00AF02D7">
        <w:rPr>
          <w:rFonts w:ascii="Arial" w:hAnsi="Arial" w:cs="Arial"/>
        </w:rPr>
        <w:t>_______________33</w:t>
      </w:r>
    </w:p>
    <w:p w14:paraId="29769FFB" w14:textId="7C58CCAB" w:rsidR="003644F1" w:rsidRPr="00AF02D7" w:rsidRDefault="003644F1" w:rsidP="000B7010">
      <w:pPr>
        <w:spacing w:line="360" w:lineRule="auto"/>
        <w:jc w:val="both"/>
        <w:rPr>
          <w:rFonts w:ascii="Arial" w:hAnsi="Arial" w:cs="Arial"/>
        </w:rPr>
      </w:pPr>
      <w:r w:rsidRPr="00AF02D7">
        <w:rPr>
          <w:rFonts w:ascii="Arial" w:hAnsi="Arial" w:cs="Arial"/>
        </w:rPr>
        <w:t xml:space="preserve">Figura </w:t>
      </w:r>
      <w:r w:rsidR="00AC69FE" w:rsidRPr="00AF02D7">
        <w:rPr>
          <w:rFonts w:ascii="Arial" w:hAnsi="Arial" w:cs="Arial"/>
        </w:rPr>
        <w:t>7</w:t>
      </w:r>
      <w:r w:rsidRPr="00AF02D7">
        <w:rPr>
          <w:rFonts w:ascii="Arial" w:hAnsi="Arial" w:cs="Arial"/>
        </w:rPr>
        <w:t xml:space="preserve"> – Plantas polinizadas por beija-flores. A - Erythrina speciosa , B - Heliconia velloziana, C - Musa sp. Local: APA de Guaraqueçaba, Fonte: Os autores._________________________</w:t>
      </w:r>
      <w:r w:rsidR="00D904AB" w:rsidRPr="00AF02D7">
        <w:rPr>
          <w:rFonts w:ascii="Arial" w:hAnsi="Arial" w:cs="Arial"/>
        </w:rPr>
        <w:t>______________________________35</w:t>
      </w:r>
    </w:p>
    <w:p w14:paraId="682FC7A1" w14:textId="5E560AD1" w:rsidR="003644F1" w:rsidRPr="00AF02D7" w:rsidRDefault="003644F1" w:rsidP="000B7010">
      <w:pPr>
        <w:spacing w:line="360" w:lineRule="auto"/>
        <w:jc w:val="both"/>
        <w:rPr>
          <w:rFonts w:ascii="Arial" w:hAnsi="Arial" w:cs="Arial"/>
        </w:rPr>
      </w:pPr>
      <w:r w:rsidRPr="00AF02D7">
        <w:rPr>
          <w:rFonts w:ascii="Arial" w:hAnsi="Arial" w:cs="Arial"/>
        </w:rPr>
        <w:t xml:space="preserve">Figura </w:t>
      </w:r>
      <w:r w:rsidR="00D904AB" w:rsidRPr="00AF02D7">
        <w:rPr>
          <w:rFonts w:ascii="Arial" w:hAnsi="Arial" w:cs="Arial"/>
        </w:rPr>
        <w:t>8</w:t>
      </w:r>
      <w:r w:rsidRPr="00AF02D7">
        <w:rPr>
          <w:rFonts w:ascii="Arial" w:hAnsi="Arial" w:cs="Arial"/>
        </w:rPr>
        <w:t xml:space="preserve"> - Variação na abundância de indivíduos conforme a guilda ao longo do ano. Percebe-se a imensa maioria de morcegos frugívoros (porção preta das barras), nectarívoros são representados pela porção cinza, a quantidade de indivíduos que alimenta-se de polen/néctar varia ao longo das estações em função da sazonalidade desse </w:t>
      </w:r>
      <w:proofErr w:type="gramStart"/>
      <w:r w:rsidRPr="00AF02D7">
        <w:rPr>
          <w:rFonts w:ascii="Arial" w:hAnsi="Arial" w:cs="Arial"/>
        </w:rPr>
        <w:t>recurso .</w:t>
      </w:r>
      <w:proofErr w:type="gramEnd"/>
      <w:r w:rsidRPr="00AF02D7">
        <w:rPr>
          <w:rFonts w:ascii="Arial" w:hAnsi="Arial" w:cs="Arial"/>
        </w:rPr>
        <w:t xml:space="preserve"> Fo</w:t>
      </w:r>
      <w:r w:rsidR="00D904AB" w:rsidRPr="00AF02D7">
        <w:rPr>
          <w:rFonts w:ascii="Arial" w:hAnsi="Arial" w:cs="Arial"/>
        </w:rPr>
        <w:t xml:space="preserve">nte: SILVA, </w:t>
      </w:r>
      <w:proofErr w:type="gramStart"/>
      <w:r w:rsidR="00D904AB" w:rsidRPr="00AF02D7">
        <w:rPr>
          <w:rFonts w:ascii="Arial" w:hAnsi="Arial" w:cs="Arial"/>
        </w:rPr>
        <w:t>2009._</w:t>
      </w:r>
      <w:proofErr w:type="gramEnd"/>
      <w:r w:rsidR="00D904AB" w:rsidRPr="00AF02D7">
        <w:rPr>
          <w:rFonts w:ascii="Arial" w:hAnsi="Arial" w:cs="Arial"/>
        </w:rPr>
        <w:t>____________35</w:t>
      </w:r>
    </w:p>
    <w:p w14:paraId="42FFA893" w14:textId="65615B35" w:rsidR="009E366D" w:rsidRPr="00AF02D7" w:rsidRDefault="00D904AB" w:rsidP="000B7010">
      <w:pPr>
        <w:spacing w:line="360" w:lineRule="auto"/>
        <w:jc w:val="both"/>
        <w:rPr>
          <w:rFonts w:ascii="Arial" w:hAnsi="Arial" w:cs="Arial"/>
        </w:rPr>
      </w:pPr>
      <w:r w:rsidRPr="00AF02D7">
        <w:rPr>
          <w:rFonts w:ascii="Arial" w:hAnsi="Arial" w:cs="Arial"/>
        </w:rPr>
        <w:lastRenderedPageBreak/>
        <w:t>Figura 9 -</w:t>
      </w:r>
      <w:r w:rsidR="009E366D" w:rsidRPr="00AF02D7">
        <w:rPr>
          <w:rFonts w:ascii="Arial" w:hAnsi="Arial" w:cs="Arial"/>
        </w:rPr>
        <w:t xml:space="preserve"> Espécime de Anoura caudifer (A) e em B Frequência de indivíduos da </w:t>
      </w:r>
      <w:proofErr w:type="gramStart"/>
      <w:r w:rsidR="009E366D" w:rsidRPr="00AF02D7">
        <w:rPr>
          <w:rFonts w:ascii="Arial" w:hAnsi="Arial" w:cs="Arial"/>
        </w:rPr>
        <w:t>espécie  capturados</w:t>
      </w:r>
      <w:proofErr w:type="gramEnd"/>
      <w:r w:rsidR="009E366D" w:rsidRPr="00AF02D7">
        <w:rPr>
          <w:rFonts w:ascii="Arial" w:hAnsi="Arial" w:cs="Arial"/>
        </w:rPr>
        <w:t xml:space="preserve"> ao longo da noite. A espécie é mais ativa no crepúsculo. Fo</w:t>
      </w:r>
      <w:r w:rsidRPr="00AF02D7">
        <w:rPr>
          <w:rFonts w:ascii="Arial" w:hAnsi="Arial" w:cs="Arial"/>
        </w:rPr>
        <w:t xml:space="preserve">nte, SILVA, </w:t>
      </w:r>
      <w:proofErr w:type="gramStart"/>
      <w:r w:rsidRPr="00AF02D7">
        <w:rPr>
          <w:rFonts w:ascii="Arial" w:hAnsi="Arial" w:cs="Arial"/>
        </w:rPr>
        <w:t>2009._</w:t>
      </w:r>
      <w:proofErr w:type="gramEnd"/>
      <w:r w:rsidRPr="00AF02D7">
        <w:rPr>
          <w:rFonts w:ascii="Arial" w:hAnsi="Arial" w:cs="Arial"/>
        </w:rPr>
        <w:t>________________________________________________________37</w:t>
      </w:r>
    </w:p>
    <w:p w14:paraId="3BFF47F8" w14:textId="5A4A19FF" w:rsidR="008F73DE" w:rsidRPr="00AF02D7" w:rsidRDefault="00D904AB" w:rsidP="000B7010">
      <w:pPr>
        <w:spacing w:line="360" w:lineRule="auto"/>
        <w:jc w:val="both"/>
        <w:rPr>
          <w:rFonts w:ascii="Arial" w:hAnsi="Arial" w:cs="Arial"/>
        </w:rPr>
      </w:pPr>
      <w:r w:rsidRPr="00AF02D7">
        <w:rPr>
          <w:rFonts w:ascii="Arial" w:hAnsi="Arial" w:cs="Arial"/>
        </w:rPr>
        <w:t>Figura 10</w:t>
      </w:r>
      <w:r w:rsidR="00E66D3D" w:rsidRPr="00AF02D7">
        <w:rPr>
          <w:rFonts w:ascii="Arial" w:hAnsi="Arial" w:cs="Arial"/>
        </w:rPr>
        <w:t xml:space="preserve"> – Espécime de A. geoffroyi (A). B – Frequência de captura de indivíduos de A. geoffroyi na APA de Guaraqueçaba ao longo da noite, a espécie é ativa apenas no início do anoitecer, isso decorre da preferência por insetos. Fonte: Imagem de NOVAES, 2016; </w:t>
      </w:r>
      <w:r w:rsidRPr="00AF02D7">
        <w:rPr>
          <w:rFonts w:ascii="Arial" w:hAnsi="Arial" w:cs="Arial"/>
        </w:rPr>
        <w:t xml:space="preserve">gráfico de SILVA, </w:t>
      </w:r>
      <w:proofErr w:type="gramStart"/>
      <w:r w:rsidRPr="00AF02D7">
        <w:rPr>
          <w:rFonts w:ascii="Arial" w:hAnsi="Arial" w:cs="Arial"/>
        </w:rPr>
        <w:t>2009._</w:t>
      </w:r>
      <w:proofErr w:type="gramEnd"/>
      <w:r w:rsidRPr="00AF02D7">
        <w:rPr>
          <w:rFonts w:ascii="Arial" w:hAnsi="Arial" w:cs="Arial"/>
        </w:rPr>
        <w:t>______38</w:t>
      </w:r>
    </w:p>
    <w:p w14:paraId="1F2E04B9" w14:textId="074ACB7C" w:rsidR="00D1486A" w:rsidRPr="00AF02D7" w:rsidRDefault="00D904AB" w:rsidP="000B7010">
      <w:pPr>
        <w:spacing w:line="360" w:lineRule="auto"/>
        <w:jc w:val="both"/>
        <w:rPr>
          <w:rFonts w:ascii="Arial" w:hAnsi="Arial" w:cs="Arial"/>
        </w:rPr>
      </w:pPr>
      <w:r w:rsidRPr="00AF02D7">
        <w:rPr>
          <w:rFonts w:ascii="Arial" w:hAnsi="Arial" w:cs="Arial"/>
        </w:rPr>
        <w:t>Figura 11</w:t>
      </w:r>
      <w:r w:rsidR="00D1486A" w:rsidRPr="00AF02D7">
        <w:rPr>
          <w:rFonts w:ascii="Arial" w:hAnsi="Arial" w:cs="Arial"/>
        </w:rPr>
        <w:t>. Espécime de Glossophaga sorici</w:t>
      </w:r>
      <w:r w:rsidRPr="00AF02D7">
        <w:rPr>
          <w:rFonts w:ascii="Arial" w:hAnsi="Arial" w:cs="Arial"/>
        </w:rPr>
        <w:t xml:space="preserve">na. Fonte: HELVERSON, </w:t>
      </w:r>
      <w:proofErr w:type="gramStart"/>
      <w:r w:rsidRPr="00AF02D7">
        <w:rPr>
          <w:rFonts w:ascii="Arial" w:hAnsi="Arial" w:cs="Arial"/>
        </w:rPr>
        <w:t>2016._</w:t>
      </w:r>
      <w:proofErr w:type="gramEnd"/>
      <w:r w:rsidRPr="00AF02D7">
        <w:rPr>
          <w:rFonts w:ascii="Arial" w:hAnsi="Arial" w:cs="Arial"/>
        </w:rPr>
        <w:t>39</w:t>
      </w:r>
    </w:p>
    <w:p w14:paraId="5B6D05A6" w14:textId="294B55C6" w:rsidR="00D904AB" w:rsidRPr="00AF02D7" w:rsidRDefault="00D904AB" w:rsidP="000B7010">
      <w:pPr>
        <w:spacing w:line="360" w:lineRule="auto"/>
        <w:jc w:val="both"/>
        <w:rPr>
          <w:rFonts w:ascii="Arial" w:hAnsi="Arial" w:cs="Arial"/>
        </w:rPr>
      </w:pPr>
      <w:r w:rsidRPr="00AF02D7">
        <w:rPr>
          <w:rFonts w:ascii="Arial" w:hAnsi="Arial" w:cs="Arial"/>
        </w:rPr>
        <w:t xml:space="preserve">Figura 12 – Número de indivíduos de espécies de abelhas capturados durante o período de 1 ano (A) e de espécies de plantas visitadas por cada espécie (B). Em A observamos que a população de Apis mellifera é três vezes maior que a espécie nativa mais representada. Em B o número de espécies vegetais visitadas por ilustra a sua capacidade com espécie generalista em relação a obtenção de recurso. Fonte: Adaptado de Maia, </w:t>
      </w:r>
      <w:proofErr w:type="gramStart"/>
      <w:r w:rsidRPr="00AF02D7">
        <w:rPr>
          <w:rFonts w:ascii="Arial" w:hAnsi="Arial" w:cs="Arial"/>
        </w:rPr>
        <w:t>2008._</w:t>
      </w:r>
      <w:proofErr w:type="gramEnd"/>
      <w:r w:rsidRPr="00AF02D7">
        <w:rPr>
          <w:rFonts w:ascii="Arial" w:hAnsi="Arial" w:cs="Arial"/>
        </w:rPr>
        <w:t>_________________47</w:t>
      </w:r>
    </w:p>
    <w:p w14:paraId="4A2645F3" w14:textId="00E73AA3" w:rsidR="00E92BD9" w:rsidRPr="00AF02D7" w:rsidRDefault="00E92BD9" w:rsidP="000B7010">
      <w:pPr>
        <w:spacing w:line="360" w:lineRule="auto"/>
        <w:jc w:val="both"/>
        <w:rPr>
          <w:rFonts w:ascii="Arial" w:hAnsi="Arial" w:cs="Arial"/>
        </w:rPr>
      </w:pPr>
      <w:r w:rsidRPr="00AF02D7">
        <w:rPr>
          <w:rFonts w:ascii="Arial" w:hAnsi="Arial" w:cs="Arial"/>
        </w:rPr>
        <w:t xml:space="preserve">Figura 13 - Fotografias da flora e fauna exótica encontrada na APA de Guaraqueçaba. Fonte: os </w:t>
      </w:r>
      <w:proofErr w:type="gramStart"/>
      <w:r w:rsidRPr="00AF02D7">
        <w:rPr>
          <w:rFonts w:ascii="Arial" w:hAnsi="Arial" w:cs="Arial"/>
        </w:rPr>
        <w:t>autores._</w:t>
      </w:r>
      <w:proofErr w:type="gramEnd"/>
      <w:r w:rsidRPr="00AF02D7">
        <w:rPr>
          <w:rFonts w:ascii="Arial" w:hAnsi="Arial" w:cs="Arial"/>
        </w:rPr>
        <w:t>_________________________________49</w:t>
      </w:r>
    </w:p>
    <w:p w14:paraId="41C1377C" w14:textId="3D9D50B8" w:rsidR="006F32BB" w:rsidRPr="00AF02D7" w:rsidRDefault="006F32BB" w:rsidP="000B7010">
      <w:pPr>
        <w:spacing w:line="360" w:lineRule="auto"/>
        <w:jc w:val="both"/>
        <w:rPr>
          <w:rFonts w:ascii="Arial" w:hAnsi="Arial" w:cs="Arial"/>
        </w:rPr>
      </w:pPr>
      <w:r w:rsidRPr="00AF02D7">
        <w:rPr>
          <w:rFonts w:ascii="Arial" w:hAnsi="Arial" w:cs="Arial"/>
        </w:rPr>
        <w:t>Figura 14 – Proporção entre espécies nativas e introduzidas em relação a biomassa e ao número de indivíduos. A amostragem foi realizada em diferentes pontos do Rio Guaraguaçu. Fonte VITULE, 2007______________________51</w:t>
      </w:r>
    </w:p>
    <w:p w14:paraId="134B78BA" w14:textId="77777777" w:rsidR="008F73DE" w:rsidRPr="00AF02D7" w:rsidRDefault="008F73DE" w:rsidP="000B7010">
      <w:pPr>
        <w:spacing w:line="360" w:lineRule="auto"/>
        <w:rPr>
          <w:rFonts w:ascii="Arial" w:hAnsi="Arial" w:cs="Arial"/>
          <w:b/>
        </w:rPr>
      </w:pPr>
    </w:p>
    <w:p w14:paraId="3BF1F05B" w14:textId="77777777" w:rsidR="008F73DE" w:rsidRPr="00AF02D7" w:rsidRDefault="008F73DE" w:rsidP="000B7010">
      <w:pPr>
        <w:spacing w:line="360" w:lineRule="auto"/>
        <w:rPr>
          <w:rFonts w:ascii="Arial" w:hAnsi="Arial" w:cs="Arial"/>
          <w:b/>
        </w:rPr>
      </w:pPr>
    </w:p>
    <w:p w14:paraId="36980D75" w14:textId="53AE9827" w:rsidR="00FA07AE" w:rsidRPr="00AF02D7" w:rsidRDefault="00FA07AE" w:rsidP="000B7010">
      <w:pPr>
        <w:spacing w:line="360" w:lineRule="auto"/>
        <w:rPr>
          <w:rFonts w:ascii="Arial" w:hAnsi="Arial" w:cs="Arial"/>
          <w:b/>
        </w:rPr>
      </w:pPr>
    </w:p>
    <w:p w14:paraId="6C0FEF53" w14:textId="12AD7660" w:rsidR="006A21B4" w:rsidRPr="00AF02D7" w:rsidRDefault="006A21B4" w:rsidP="000B7010">
      <w:pPr>
        <w:spacing w:line="360" w:lineRule="auto"/>
        <w:rPr>
          <w:rFonts w:ascii="Arial" w:hAnsi="Arial" w:cs="Arial"/>
          <w:b/>
        </w:rPr>
      </w:pPr>
    </w:p>
    <w:p w14:paraId="23A3097C" w14:textId="63CCCAD7" w:rsidR="006A21B4" w:rsidRPr="00AF02D7" w:rsidRDefault="006A21B4" w:rsidP="000B7010">
      <w:pPr>
        <w:spacing w:line="360" w:lineRule="auto"/>
        <w:rPr>
          <w:rFonts w:ascii="Arial" w:hAnsi="Arial" w:cs="Arial"/>
          <w:b/>
        </w:rPr>
      </w:pPr>
    </w:p>
    <w:p w14:paraId="428E75D1" w14:textId="4005E2F6" w:rsidR="006A21B4" w:rsidRPr="00AF02D7" w:rsidRDefault="006A21B4" w:rsidP="000B7010">
      <w:pPr>
        <w:spacing w:line="360" w:lineRule="auto"/>
        <w:rPr>
          <w:rFonts w:ascii="Arial" w:hAnsi="Arial" w:cs="Arial"/>
          <w:b/>
        </w:rPr>
      </w:pPr>
    </w:p>
    <w:p w14:paraId="3CE0DA59" w14:textId="15E91A73" w:rsidR="006A21B4" w:rsidRPr="00AF02D7" w:rsidRDefault="006A21B4" w:rsidP="000B7010">
      <w:pPr>
        <w:spacing w:line="360" w:lineRule="auto"/>
        <w:rPr>
          <w:rFonts w:ascii="Arial" w:hAnsi="Arial" w:cs="Arial"/>
          <w:b/>
        </w:rPr>
      </w:pPr>
    </w:p>
    <w:p w14:paraId="2AA871F7" w14:textId="4FC32A46" w:rsidR="006A21B4" w:rsidRPr="00AF02D7" w:rsidRDefault="006A21B4" w:rsidP="000B7010">
      <w:pPr>
        <w:spacing w:line="360" w:lineRule="auto"/>
        <w:rPr>
          <w:rFonts w:ascii="Arial" w:hAnsi="Arial" w:cs="Arial"/>
          <w:b/>
        </w:rPr>
      </w:pPr>
    </w:p>
    <w:p w14:paraId="3130E7AA" w14:textId="7232B37F" w:rsidR="006A21B4" w:rsidRPr="00AF02D7" w:rsidRDefault="006A21B4" w:rsidP="000B7010">
      <w:pPr>
        <w:spacing w:line="360" w:lineRule="auto"/>
        <w:rPr>
          <w:rFonts w:ascii="Arial" w:hAnsi="Arial" w:cs="Arial"/>
          <w:b/>
        </w:rPr>
      </w:pPr>
    </w:p>
    <w:p w14:paraId="299D0183" w14:textId="77777777" w:rsidR="002B4E34" w:rsidRPr="00AF02D7" w:rsidRDefault="002B4E34" w:rsidP="000B7010">
      <w:pPr>
        <w:spacing w:line="360" w:lineRule="auto"/>
        <w:rPr>
          <w:rFonts w:ascii="Arial" w:hAnsi="Arial" w:cs="Arial"/>
          <w:b/>
        </w:rPr>
      </w:pPr>
    </w:p>
    <w:p w14:paraId="1E1D02C1" w14:textId="3B260BA1" w:rsidR="006A21B4" w:rsidRPr="00AF02D7" w:rsidRDefault="006A21B4" w:rsidP="000B7010">
      <w:pPr>
        <w:spacing w:line="360" w:lineRule="auto"/>
        <w:rPr>
          <w:rFonts w:ascii="Arial" w:hAnsi="Arial" w:cs="Arial"/>
          <w:b/>
        </w:rPr>
      </w:pPr>
    </w:p>
    <w:p w14:paraId="7450EC65" w14:textId="77777777" w:rsidR="00744CC5" w:rsidRPr="00AF02D7" w:rsidRDefault="00744CC5" w:rsidP="000B7010">
      <w:pPr>
        <w:spacing w:line="360" w:lineRule="auto"/>
        <w:rPr>
          <w:rFonts w:ascii="Arial" w:hAnsi="Arial" w:cs="Arial"/>
          <w:b/>
        </w:rPr>
      </w:pPr>
    </w:p>
    <w:p w14:paraId="5F89C724" w14:textId="77777777" w:rsidR="00744CC5" w:rsidRPr="00AF02D7" w:rsidRDefault="00744CC5" w:rsidP="000B7010">
      <w:pPr>
        <w:spacing w:line="360" w:lineRule="auto"/>
        <w:rPr>
          <w:rFonts w:ascii="Arial" w:hAnsi="Arial" w:cs="Arial"/>
          <w:b/>
        </w:rPr>
      </w:pPr>
    </w:p>
    <w:p w14:paraId="3D990398" w14:textId="74B62C3C" w:rsidR="006A21B4" w:rsidRPr="00AF02D7" w:rsidRDefault="006A21B4" w:rsidP="000B7010">
      <w:pPr>
        <w:spacing w:line="360" w:lineRule="auto"/>
        <w:rPr>
          <w:rFonts w:ascii="Arial" w:hAnsi="Arial" w:cs="Arial"/>
          <w:b/>
        </w:rPr>
      </w:pPr>
    </w:p>
    <w:p w14:paraId="6CB51076" w14:textId="5D323D2D" w:rsidR="006B3A11" w:rsidRPr="00AF02D7" w:rsidRDefault="006B3A11" w:rsidP="000B7010">
      <w:pPr>
        <w:spacing w:line="360" w:lineRule="auto"/>
        <w:rPr>
          <w:rFonts w:ascii="Arial" w:hAnsi="Arial" w:cs="Arial"/>
          <w:b/>
        </w:rPr>
      </w:pPr>
      <w:r w:rsidRPr="00AF02D7">
        <w:rPr>
          <w:rFonts w:ascii="Arial" w:hAnsi="Arial" w:cs="Arial"/>
          <w:b/>
        </w:rPr>
        <w:lastRenderedPageBreak/>
        <w:t>LISTA DE TABELAS</w:t>
      </w:r>
    </w:p>
    <w:p w14:paraId="2950C247" w14:textId="3A5F765B" w:rsidR="00FA07AE" w:rsidRPr="00AF02D7" w:rsidRDefault="006B3A11" w:rsidP="000B7010">
      <w:pPr>
        <w:spacing w:line="360" w:lineRule="auto"/>
        <w:rPr>
          <w:rFonts w:ascii="Arial" w:hAnsi="Arial" w:cs="Arial"/>
        </w:rPr>
      </w:pPr>
      <w:r w:rsidRPr="00AF02D7">
        <w:rPr>
          <w:rFonts w:ascii="Arial" w:hAnsi="Arial" w:cs="Arial"/>
        </w:rPr>
        <w:t>Tabela 1 – Espécies botânicas nativas e exóticas de interesse socioeconômico da APA de Guaraqueçaba.</w:t>
      </w:r>
      <w:r w:rsidR="009C32ED" w:rsidRPr="00AF02D7">
        <w:rPr>
          <w:rFonts w:ascii="Arial" w:hAnsi="Arial" w:cs="Arial"/>
        </w:rPr>
        <w:t xml:space="preserve"> Adaptado de Lima, 1996__</w:t>
      </w:r>
      <w:r w:rsidRPr="00AF02D7">
        <w:rPr>
          <w:rFonts w:ascii="Arial" w:hAnsi="Arial" w:cs="Arial"/>
        </w:rPr>
        <w:t>___________________</w:t>
      </w:r>
      <w:r w:rsidR="00DD7907" w:rsidRPr="00AF02D7">
        <w:rPr>
          <w:rFonts w:ascii="Arial" w:hAnsi="Arial" w:cs="Arial"/>
        </w:rPr>
        <w:t>6</w:t>
      </w:r>
    </w:p>
    <w:p w14:paraId="306F1C8A" w14:textId="75A119D9" w:rsidR="00FA07AE" w:rsidRPr="00AF02D7" w:rsidRDefault="00FA07AE" w:rsidP="000B7010">
      <w:pPr>
        <w:spacing w:line="360" w:lineRule="auto"/>
        <w:rPr>
          <w:rFonts w:ascii="Arial" w:hAnsi="Arial" w:cs="Arial"/>
        </w:rPr>
      </w:pPr>
      <w:r w:rsidRPr="00AF02D7">
        <w:rPr>
          <w:rFonts w:ascii="Arial" w:hAnsi="Arial" w:cs="Arial"/>
        </w:rPr>
        <w:t xml:space="preserve">Tabela 2 – Espécies e morfoespécies de abelhas com ocorrência registrada na APA de </w:t>
      </w:r>
      <w:proofErr w:type="gramStart"/>
      <w:r w:rsidRPr="00AF02D7">
        <w:rPr>
          <w:rFonts w:ascii="Arial" w:hAnsi="Arial" w:cs="Arial"/>
        </w:rPr>
        <w:t>Guaraqueçaba.</w:t>
      </w:r>
      <w:r w:rsidR="006A21B4" w:rsidRPr="00AF02D7">
        <w:rPr>
          <w:rFonts w:ascii="Arial" w:hAnsi="Arial" w:cs="Arial"/>
        </w:rPr>
        <w:t>_</w:t>
      </w:r>
      <w:proofErr w:type="gramEnd"/>
      <w:r w:rsidR="006A21B4" w:rsidRPr="00AF02D7">
        <w:rPr>
          <w:rFonts w:ascii="Arial" w:hAnsi="Arial" w:cs="Arial"/>
        </w:rPr>
        <w:t>__________________</w:t>
      </w:r>
      <w:r w:rsidR="00DD7907" w:rsidRPr="00AF02D7">
        <w:rPr>
          <w:rFonts w:ascii="Arial" w:hAnsi="Arial" w:cs="Arial"/>
        </w:rPr>
        <w:t>___________________</w:t>
      </w:r>
      <w:r w:rsidR="00C14BDD" w:rsidRPr="00AF02D7">
        <w:rPr>
          <w:rFonts w:ascii="Arial" w:hAnsi="Arial" w:cs="Arial"/>
        </w:rPr>
        <w:t>____25</w:t>
      </w:r>
    </w:p>
    <w:p w14:paraId="0B9ACF9B" w14:textId="4865711E" w:rsidR="006B3A11" w:rsidRPr="00AF02D7" w:rsidRDefault="00FA07AE" w:rsidP="000B7010">
      <w:pPr>
        <w:spacing w:line="360" w:lineRule="auto"/>
        <w:rPr>
          <w:rFonts w:ascii="Arial" w:hAnsi="Arial" w:cs="Arial"/>
        </w:rPr>
      </w:pPr>
      <w:r w:rsidRPr="00AF02D7">
        <w:rPr>
          <w:rFonts w:ascii="Arial" w:hAnsi="Arial" w:cs="Arial"/>
        </w:rPr>
        <w:t>Tabela 3</w:t>
      </w:r>
      <w:r w:rsidR="00D159E6" w:rsidRPr="00AF02D7">
        <w:rPr>
          <w:rFonts w:ascii="Arial" w:hAnsi="Arial" w:cs="Arial"/>
        </w:rPr>
        <w:t xml:space="preserve"> - Espécies de abelhas da APA conhecidas por serem polinizadoras de culturas agrícolas. Fontes: FlORES, 2007; MMA, 2012________________</w:t>
      </w:r>
      <w:r w:rsidR="00C14BDD" w:rsidRPr="00AF02D7">
        <w:rPr>
          <w:rFonts w:ascii="Arial" w:hAnsi="Arial" w:cs="Arial"/>
        </w:rPr>
        <w:t>__30</w:t>
      </w:r>
    </w:p>
    <w:p w14:paraId="7A8BC7E0" w14:textId="2B5FC2DF" w:rsidR="00FA07AE" w:rsidRPr="00AF02D7" w:rsidRDefault="00FA07AE" w:rsidP="000B7010">
      <w:pPr>
        <w:spacing w:line="360" w:lineRule="auto"/>
        <w:rPr>
          <w:rFonts w:ascii="Arial" w:hAnsi="Arial" w:cs="Arial"/>
        </w:rPr>
      </w:pPr>
      <w:r w:rsidRPr="00AF02D7">
        <w:rPr>
          <w:rFonts w:ascii="Arial" w:hAnsi="Arial" w:cs="Arial"/>
        </w:rPr>
        <w:t xml:space="preserve">Tabela 4 – Beija flores da APA de Guaraqueçaba. </w:t>
      </w:r>
      <w:r w:rsidR="00C14BDD" w:rsidRPr="00AF02D7">
        <w:rPr>
          <w:rFonts w:ascii="Arial" w:hAnsi="Arial" w:cs="Arial"/>
        </w:rPr>
        <w:t xml:space="preserve">TC – Tópicos de </w:t>
      </w:r>
      <w:proofErr w:type="gramStart"/>
      <w:r w:rsidR="00C14BDD" w:rsidRPr="00AF02D7">
        <w:rPr>
          <w:rFonts w:ascii="Arial" w:hAnsi="Arial" w:cs="Arial"/>
        </w:rPr>
        <w:t>conservação._</w:t>
      </w:r>
      <w:proofErr w:type="gramEnd"/>
      <w:r w:rsidR="00C14BDD" w:rsidRPr="00AF02D7">
        <w:rPr>
          <w:rFonts w:ascii="Arial" w:hAnsi="Arial" w:cs="Arial"/>
        </w:rPr>
        <w:t>__________________________________________________33</w:t>
      </w:r>
    </w:p>
    <w:p w14:paraId="4CDEC615" w14:textId="2BE21767" w:rsidR="00974B4D" w:rsidRPr="00AF02D7" w:rsidRDefault="00FA07AE" w:rsidP="000B7010">
      <w:pPr>
        <w:spacing w:line="360" w:lineRule="auto"/>
        <w:rPr>
          <w:rFonts w:ascii="Arial" w:hAnsi="Arial" w:cs="Arial"/>
        </w:rPr>
      </w:pPr>
      <w:r w:rsidRPr="00AF02D7">
        <w:rPr>
          <w:rFonts w:ascii="Arial" w:hAnsi="Arial" w:cs="Arial"/>
        </w:rPr>
        <w:t>Tabela 5</w:t>
      </w:r>
      <w:r w:rsidR="00974B4D" w:rsidRPr="00AF02D7">
        <w:rPr>
          <w:rFonts w:ascii="Arial" w:hAnsi="Arial" w:cs="Arial"/>
        </w:rPr>
        <w:t xml:space="preserve"> – Espécies de beija-flores da APA de Guaraqueçaba. R. naevius, T. glaucopis e P. squalidus são espécies residentes, ocorrem o ano inteiro. Fonte: PIACENTINI, 2006__</w:t>
      </w:r>
      <w:r w:rsidR="006A21B4" w:rsidRPr="00AF02D7">
        <w:rPr>
          <w:rFonts w:ascii="Arial" w:hAnsi="Arial" w:cs="Arial"/>
        </w:rPr>
        <w:t>__________________</w:t>
      </w:r>
      <w:r w:rsidRPr="00AF02D7">
        <w:rPr>
          <w:rFonts w:ascii="Arial" w:hAnsi="Arial" w:cs="Arial"/>
        </w:rPr>
        <w:t>_________________________</w:t>
      </w:r>
      <w:r w:rsidR="00C14BDD" w:rsidRPr="00AF02D7">
        <w:rPr>
          <w:rFonts w:ascii="Arial" w:hAnsi="Arial" w:cs="Arial"/>
        </w:rPr>
        <w:t>_33</w:t>
      </w:r>
    </w:p>
    <w:p w14:paraId="4F8A6BB8" w14:textId="1128A074" w:rsidR="00AA2352" w:rsidRPr="00AF02D7" w:rsidRDefault="00FA07AE" w:rsidP="000B7010">
      <w:pPr>
        <w:spacing w:line="360" w:lineRule="auto"/>
        <w:jc w:val="both"/>
        <w:rPr>
          <w:rFonts w:ascii="Arial" w:hAnsi="Arial" w:cs="Arial"/>
        </w:rPr>
      </w:pPr>
      <w:r w:rsidRPr="00AF02D7">
        <w:rPr>
          <w:rFonts w:ascii="Arial" w:hAnsi="Arial" w:cs="Arial"/>
        </w:rPr>
        <w:t>Tabela 6</w:t>
      </w:r>
      <w:r w:rsidR="00AA2352" w:rsidRPr="00AF02D7">
        <w:rPr>
          <w:rFonts w:ascii="Arial" w:hAnsi="Arial" w:cs="Arial"/>
        </w:rPr>
        <w:t xml:space="preserve"> - Espécies vegetais polinizadas por morcegos na APA de Guaraqueçaba. Fonte: SILVA, 2009 e KAEHLER et al., </w:t>
      </w:r>
      <w:proofErr w:type="gramStart"/>
      <w:r w:rsidR="00AA2352" w:rsidRPr="00AF02D7">
        <w:rPr>
          <w:rFonts w:ascii="Arial" w:hAnsi="Arial" w:cs="Arial"/>
        </w:rPr>
        <w:t>2004._</w:t>
      </w:r>
      <w:proofErr w:type="gramEnd"/>
      <w:r w:rsidR="00AA2352" w:rsidRPr="00AF02D7">
        <w:rPr>
          <w:rFonts w:ascii="Arial" w:hAnsi="Arial" w:cs="Arial"/>
        </w:rPr>
        <w:t>________</w:t>
      </w:r>
      <w:r w:rsidRPr="00AF02D7">
        <w:rPr>
          <w:rFonts w:ascii="Arial" w:hAnsi="Arial" w:cs="Arial"/>
        </w:rPr>
        <w:t>________________</w:t>
      </w:r>
      <w:r w:rsidR="006A21B4" w:rsidRPr="00AF02D7">
        <w:rPr>
          <w:rFonts w:ascii="Arial" w:hAnsi="Arial" w:cs="Arial"/>
        </w:rPr>
        <w:t>__________________________</w:t>
      </w:r>
      <w:r w:rsidRPr="00AF02D7">
        <w:rPr>
          <w:rFonts w:ascii="Arial" w:hAnsi="Arial" w:cs="Arial"/>
        </w:rPr>
        <w:t>______39</w:t>
      </w:r>
    </w:p>
    <w:p w14:paraId="44FBC22C" w14:textId="6B044528" w:rsidR="002E090E" w:rsidRPr="00AF02D7" w:rsidRDefault="00FA07AE" w:rsidP="000B7010">
      <w:pPr>
        <w:spacing w:line="360" w:lineRule="auto"/>
        <w:jc w:val="both"/>
        <w:rPr>
          <w:rFonts w:ascii="Arial" w:hAnsi="Arial" w:cs="Arial"/>
        </w:rPr>
      </w:pPr>
      <w:r w:rsidRPr="00AF02D7">
        <w:rPr>
          <w:rFonts w:ascii="Arial" w:hAnsi="Arial" w:cs="Arial"/>
        </w:rPr>
        <w:t>Tabela 7</w:t>
      </w:r>
      <w:r w:rsidR="002E090E" w:rsidRPr="00AF02D7">
        <w:rPr>
          <w:rFonts w:ascii="Arial" w:hAnsi="Arial" w:cs="Arial"/>
        </w:rPr>
        <w:t xml:space="preserve"> – Flora exótica invasora da APA de Guaraqueçaba. (*) espécies nativas do país que se comportam como invasoras na área.  Fonte: IAP, 2015; BORGO, 2010; SPVS, </w:t>
      </w:r>
      <w:proofErr w:type="gramStart"/>
      <w:r w:rsidR="002E090E" w:rsidRPr="00AF02D7">
        <w:rPr>
          <w:rFonts w:ascii="Arial" w:hAnsi="Arial" w:cs="Arial"/>
        </w:rPr>
        <w:t>2012._</w:t>
      </w:r>
      <w:proofErr w:type="gramEnd"/>
      <w:r w:rsidR="002E090E" w:rsidRPr="00AF02D7">
        <w:rPr>
          <w:rFonts w:ascii="Arial" w:hAnsi="Arial" w:cs="Arial"/>
        </w:rPr>
        <w:t>_</w:t>
      </w:r>
      <w:r w:rsidR="00DD7907" w:rsidRPr="00AF02D7">
        <w:rPr>
          <w:rFonts w:ascii="Arial" w:hAnsi="Arial" w:cs="Arial"/>
        </w:rPr>
        <w:t>_________________________</w:t>
      </w:r>
      <w:r w:rsidR="00C14BDD" w:rsidRPr="00AF02D7">
        <w:rPr>
          <w:rFonts w:ascii="Arial" w:hAnsi="Arial" w:cs="Arial"/>
        </w:rPr>
        <w:t>___________43</w:t>
      </w:r>
    </w:p>
    <w:p w14:paraId="52902964" w14:textId="65E37885" w:rsidR="00FA07AE" w:rsidRPr="00AF02D7" w:rsidRDefault="00FA07AE" w:rsidP="000B7010">
      <w:pPr>
        <w:spacing w:line="360" w:lineRule="auto"/>
        <w:jc w:val="both"/>
        <w:rPr>
          <w:rFonts w:ascii="Arial" w:hAnsi="Arial" w:cs="Arial"/>
        </w:rPr>
      </w:pPr>
      <w:r w:rsidRPr="00AF02D7">
        <w:rPr>
          <w:rFonts w:ascii="Arial" w:hAnsi="Arial" w:cs="Arial"/>
        </w:rPr>
        <w:t>Tabela 8 – Lista de espécies de peixes exóticas invasoras na área de abrangência da APA de Guaraqueçaba. (*) Espécies nativas na bacia do Rio Paraná e Exótica invasora no Rio Iguaçu e Bacia litorânea. Fonte: IAP, 2015_____________________</w:t>
      </w:r>
      <w:r w:rsidR="006A21B4" w:rsidRPr="00AF02D7">
        <w:rPr>
          <w:rFonts w:ascii="Arial" w:hAnsi="Arial" w:cs="Arial"/>
        </w:rPr>
        <w:t>_________</w:t>
      </w:r>
      <w:r w:rsidR="00C14BDD" w:rsidRPr="00AF02D7">
        <w:rPr>
          <w:rFonts w:ascii="Arial" w:hAnsi="Arial" w:cs="Arial"/>
        </w:rPr>
        <w:t>___________________________54</w:t>
      </w:r>
    </w:p>
    <w:p w14:paraId="778D2FBF" w14:textId="63392ED8" w:rsidR="00FA07AE" w:rsidRPr="00E46E5C" w:rsidRDefault="00FA07AE" w:rsidP="000B7010">
      <w:pPr>
        <w:spacing w:line="360" w:lineRule="auto"/>
        <w:jc w:val="both"/>
        <w:rPr>
          <w:rFonts w:ascii="Arial" w:hAnsi="Arial" w:cs="Arial"/>
        </w:rPr>
      </w:pPr>
      <w:r w:rsidRPr="00AF02D7">
        <w:rPr>
          <w:rFonts w:ascii="Arial" w:hAnsi="Arial" w:cs="Arial"/>
        </w:rPr>
        <w:t xml:space="preserve">Tabela 9 - Lista de espécies vertebrados exóticos invasores que ocorrem na APA de </w:t>
      </w:r>
      <w:proofErr w:type="gramStart"/>
      <w:r w:rsidRPr="00AF02D7">
        <w:rPr>
          <w:rFonts w:ascii="Arial" w:hAnsi="Arial" w:cs="Arial"/>
        </w:rPr>
        <w:t>Guaraq</w:t>
      </w:r>
      <w:r w:rsidR="00DD7907" w:rsidRPr="00AF02D7">
        <w:rPr>
          <w:rFonts w:ascii="Arial" w:hAnsi="Arial" w:cs="Arial"/>
        </w:rPr>
        <w:t>ueçaba._</w:t>
      </w:r>
      <w:proofErr w:type="gramEnd"/>
      <w:r w:rsidR="00DD7907" w:rsidRPr="00AF02D7">
        <w:rPr>
          <w:rFonts w:ascii="Arial" w:hAnsi="Arial" w:cs="Arial"/>
        </w:rPr>
        <w:t>_______________________</w:t>
      </w:r>
      <w:r w:rsidR="006A21B4" w:rsidRPr="00AF02D7">
        <w:rPr>
          <w:rFonts w:ascii="Arial" w:hAnsi="Arial" w:cs="Arial"/>
        </w:rPr>
        <w:t>__________</w:t>
      </w:r>
      <w:r w:rsidR="00C14BDD" w:rsidRPr="00AF02D7">
        <w:rPr>
          <w:rFonts w:ascii="Arial" w:hAnsi="Arial" w:cs="Arial"/>
        </w:rPr>
        <w:t>________55</w:t>
      </w:r>
    </w:p>
    <w:p w14:paraId="5C04B593" w14:textId="77777777" w:rsidR="00FA07AE" w:rsidRPr="00E46E5C" w:rsidRDefault="00FA07AE" w:rsidP="000B7010">
      <w:pPr>
        <w:spacing w:line="360" w:lineRule="auto"/>
        <w:jc w:val="both"/>
        <w:rPr>
          <w:rFonts w:ascii="Arial" w:hAnsi="Arial" w:cs="Arial"/>
        </w:rPr>
      </w:pPr>
    </w:p>
    <w:p w14:paraId="182E9035" w14:textId="77777777" w:rsidR="00AA2352" w:rsidRPr="00E46E5C" w:rsidRDefault="00AA2352" w:rsidP="000B7010">
      <w:pPr>
        <w:spacing w:line="360" w:lineRule="auto"/>
        <w:rPr>
          <w:rFonts w:ascii="Arial" w:hAnsi="Arial" w:cs="Arial"/>
        </w:rPr>
      </w:pPr>
    </w:p>
    <w:p w14:paraId="4D1B14CC" w14:textId="77777777" w:rsidR="006B3A11" w:rsidRPr="00E46E5C" w:rsidRDefault="006B3A11" w:rsidP="000B7010">
      <w:pPr>
        <w:spacing w:line="360" w:lineRule="auto"/>
        <w:rPr>
          <w:rFonts w:ascii="Arial" w:hAnsi="Arial" w:cs="Arial"/>
          <w:b/>
        </w:rPr>
      </w:pPr>
    </w:p>
    <w:p w14:paraId="228213A9" w14:textId="77777777" w:rsidR="006B3A11" w:rsidRPr="00E46E5C" w:rsidRDefault="006B3A11" w:rsidP="000B7010">
      <w:pPr>
        <w:spacing w:line="360" w:lineRule="auto"/>
        <w:rPr>
          <w:rFonts w:ascii="Arial" w:hAnsi="Arial" w:cs="Arial"/>
          <w:b/>
        </w:rPr>
      </w:pPr>
    </w:p>
    <w:p w14:paraId="35D056C8" w14:textId="77777777" w:rsidR="00DD7907" w:rsidRDefault="006A21B4" w:rsidP="006A21B4">
      <w:pPr>
        <w:tabs>
          <w:tab w:val="left" w:pos="1778"/>
        </w:tabs>
        <w:spacing w:line="360" w:lineRule="auto"/>
        <w:rPr>
          <w:rFonts w:ascii="Arial" w:hAnsi="Arial" w:cs="Arial"/>
          <w:b/>
        </w:rPr>
      </w:pPr>
      <w:r>
        <w:rPr>
          <w:rFonts w:ascii="Arial" w:hAnsi="Arial" w:cs="Arial"/>
          <w:b/>
        </w:rPr>
        <w:tab/>
      </w:r>
    </w:p>
    <w:p w14:paraId="3D3BE4AA" w14:textId="77777777" w:rsidR="00DD7907" w:rsidRDefault="00DD7907" w:rsidP="006A21B4">
      <w:pPr>
        <w:tabs>
          <w:tab w:val="left" w:pos="1778"/>
        </w:tabs>
        <w:spacing w:line="360" w:lineRule="auto"/>
        <w:rPr>
          <w:rFonts w:ascii="Arial" w:hAnsi="Arial" w:cs="Arial"/>
          <w:b/>
        </w:rPr>
      </w:pPr>
    </w:p>
    <w:p w14:paraId="045BAC8F" w14:textId="77777777" w:rsidR="00DD7907" w:rsidRDefault="00DD7907" w:rsidP="006A21B4">
      <w:pPr>
        <w:tabs>
          <w:tab w:val="left" w:pos="1778"/>
        </w:tabs>
        <w:spacing w:line="360" w:lineRule="auto"/>
        <w:rPr>
          <w:rFonts w:ascii="Arial" w:hAnsi="Arial" w:cs="Arial"/>
          <w:b/>
        </w:rPr>
      </w:pPr>
    </w:p>
    <w:p w14:paraId="2C944117" w14:textId="77777777" w:rsidR="00DD7907" w:rsidRDefault="00DD7907" w:rsidP="006A21B4">
      <w:pPr>
        <w:tabs>
          <w:tab w:val="left" w:pos="1778"/>
        </w:tabs>
        <w:spacing w:line="360" w:lineRule="auto"/>
        <w:rPr>
          <w:rFonts w:ascii="Arial" w:hAnsi="Arial" w:cs="Arial"/>
          <w:b/>
        </w:rPr>
      </w:pPr>
    </w:p>
    <w:p w14:paraId="120984B7" w14:textId="2E0A26E5" w:rsidR="00DD7907" w:rsidRDefault="00DD7907" w:rsidP="006A21B4">
      <w:pPr>
        <w:tabs>
          <w:tab w:val="left" w:pos="1778"/>
        </w:tabs>
        <w:spacing w:line="360" w:lineRule="auto"/>
        <w:rPr>
          <w:rFonts w:ascii="Arial" w:hAnsi="Arial" w:cs="Arial"/>
          <w:b/>
        </w:rPr>
      </w:pPr>
    </w:p>
    <w:p w14:paraId="6EFC8CE2" w14:textId="77777777" w:rsidR="0075306A" w:rsidRDefault="0075306A" w:rsidP="006A21B4">
      <w:pPr>
        <w:tabs>
          <w:tab w:val="left" w:pos="1778"/>
        </w:tabs>
        <w:spacing w:line="360" w:lineRule="auto"/>
        <w:rPr>
          <w:rFonts w:ascii="Arial" w:hAnsi="Arial" w:cs="Arial"/>
          <w:b/>
        </w:rPr>
      </w:pPr>
    </w:p>
    <w:p w14:paraId="0CDC53CE" w14:textId="1ECCC1A1" w:rsidR="00EE4AE5" w:rsidRPr="006A21B4" w:rsidRDefault="00CF5E14" w:rsidP="00540B6A">
      <w:pPr>
        <w:pStyle w:val="Ttulo3Tagaaba"/>
        <w:numPr>
          <w:ilvl w:val="2"/>
          <w:numId w:val="13"/>
        </w:numPr>
        <w:spacing w:before="480" w:after="480"/>
        <w:ind w:hanging="1440"/>
        <w:rPr>
          <w:rFonts w:ascii="Arial" w:hAnsi="Arial" w:cs="Arial"/>
          <w:b w:val="0"/>
        </w:rPr>
      </w:pPr>
      <w:r w:rsidRPr="006A21B4">
        <w:rPr>
          <w:rFonts w:ascii="Arial" w:hAnsi="Arial" w:cs="Arial"/>
          <w:b w:val="0"/>
        </w:rPr>
        <w:lastRenderedPageBreak/>
        <w:t>ESPÉCIES DE INTERESSE SOCIOECONÔMICO</w:t>
      </w:r>
    </w:p>
    <w:p w14:paraId="1A7DB694" w14:textId="18E9A7D7" w:rsidR="00B063F9" w:rsidRPr="006A21B4" w:rsidRDefault="006C778A" w:rsidP="006A21B4">
      <w:pPr>
        <w:pStyle w:val="NormalWeb"/>
        <w:spacing w:before="0" w:beforeAutospacing="0" w:after="0" w:afterAutospacing="0" w:line="360" w:lineRule="auto"/>
        <w:ind w:firstLine="709"/>
        <w:jc w:val="both"/>
        <w:rPr>
          <w:rFonts w:ascii="Arial" w:hAnsi="Arial" w:cs="Arial"/>
        </w:rPr>
      </w:pPr>
      <w:r w:rsidRPr="006A21B4">
        <w:rPr>
          <w:rFonts w:ascii="Arial" w:hAnsi="Arial" w:cs="Arial"/>
        </w:rPr>
        <w:t xml:space="preserve">As espécies de interesse </w:t>
      </w:r>
      <w:r w:rsidR="00F80091" w:rsidRPr="006A21B4">
        <w:rPr>
          <w:rFonts w:ascii="Arial" w:hAnsi="Arial" w:cs="Arial"/>
        </w:rPr>
        <w:t>socio</w:t>
      </w:r>
      <w:r w:rsidR="001D551F" w:rsidRPr="006A21B4">
        <w:rPr>
          <w:rFonts w:ascii="Arial" w:hAnsi="Arial" w:cs="Arial"/>
        </w:rPr>
        <w:t xml:space="preserve">econômico englobam um elevado número de </w:t>
      </w:r>
      <w:r w:rsidR="00552BCF" w:rsidRPr="006A21B4">
        <w:rPr>
          <w:rFonts w:ascii="Arial" w:hAnsi="Arial" w:cs="Arial"/>
        </w:rPr>
        <w:t>filos de diversos classes</w:t>
      </w:r>
      <w:r w:rsidR="001D551F" w:rsidRPr="006A21B4">
        <w:rPr>
          <w:rFonts w:ascii="Arial" w:hAnsi="Arial" w:cs="Arial"/>
        </w:rPr>
        <w:t>, vegetais e animais que são</w:t>
      </w:r>
      <w:r w:rsidR="002948A8" w:rsidRPr="006A21B4">
        <w:rPr>
          <w:rFonts w:ascii="Arial" w:hAnsi="Arial" w:cs="Arial"/>
        </w:rPr>
        <w:t xml:space="preserve"> </w:t>
      </w:r>
      <w:r w:rsidR="001D551F" w:rsidRPr="006A21B4">
        <w:rPr>
          <w:rFonts w:ascii="Arial" w:hAnsi="Arial" w:cs="Arial"/>
        </w:rPr>
        <w:t>exploradas de diferentes modos</w:t>
      </w:r>
      <w:r w:rsidRPr="006A21B4">
        <w:rPr>
          <w:rFonts w:ascii="Arial" w:hAnsi="Arial" w:cs="Arial"/>
        </w:rPr>
        <w:t xml:space="preserve">. </w:t>
      </w:r>
      <w:r w:rsidR="001D551F" w:rsidRPr="006A21B4">
        <w:rPr>
          <w:rFonts w:ascii="Arial" w:hAnsi="Arial" w:cs="Arial"/>
        </w:rPr>
        <w:t>Essas espécies podem ser domesticadas ou extraídas do ambiente natural</w:t>
      </w:r>
      <w:r w:rsidR="00BC6001" w:rsidRPr="006A21B4">
        <w:rPr>
          <w:rFonts w:ascii="Arial" w:hAnsi="Arial" w:cs="Arial"/>
        </w:rPr>
        <w:t xml:space="preserve">, no caso da APA de Guaraqueçaba deve ser considerado a legislação ambiental. </w:t>
      </w:r>
    </w:p>
    <w:p w14:paraId="212D807F" w14:textId="79EDE96D" w:rsidR="006C778A" w:rsidRPr="006A21B4" w:rsidRDefault="00BC6001" w:rsidP="006A21B4">
      <w:pPr>
        <w:pStyle w:val="NormalWeb"/>
        <w:spacing w:before="0" w:beforeAutospacing="0" w:after="0" w:afterAutospacing="0" w:line="360" w:lineRule="auto"/>
        <w:ind w:firstLine="709"/>
        <w:jc w:val="both"/>
        <w:rPr>
          <w:rFonts w:ascii="Arial" w:hAnsi="Arial" w:cs="Arial"/>
          <w:color w:val="FF0000"/>
        </w:rPr>
      </w:pPr>
      <w:r w:rsidRPr="006A21B4">
        <w:rPr>
          <w:rFonts w:ascii="Arial" w:hAnsi="Arial" w:cs="Arial"/>
        </w:rPr>
        <w:t xml:space="preserve">A descrição da flora local baseou-se em estudos etnobotânicos realizados na região. </w:t>
      </w:r>
      <w:r w:rsidR="000A0668" w:rsidRPr="006A21B4">
        <w:rPr>
          <w:rFonts w:ascii="Arial" w:hAnsi="Arial" w:cs="Arial"/>
        </w:rPr>
        <w:t>De relevante importância o projeto</w:t>
      </w:r>
      <w:r w:rsidRPr="006A21B4">
        <w:rPr>
          <w:rFonts w:ascii="Arial" w:hAnsi="Arial" w:cs="Arial"/>
        </w:rPr>
        <w:t xml:space="preserve">: “Estudos etnobotânicos em comunidades continentais da área de proteção ambiental de Guaraqueçaba, de Roberto Lima </w:t>
      </w:r>
      <w:r w:rsidR="000A0668" w:rsidRPr="006A21B4">
        <w:rPr>
          <w:rFonts w:ascii="Arial" w:hAnsi="Arial" w:cs="Arial"/>
        </w:rPr>
        <w:t xml:space="preserve">(1996). O autor descreve uma grande quantidade de plantas exóticas e nativas utilizadas pelas comunidades tradicionais em toda a APA, as espécies </w:t>
      </w:r>
      <w:r w:rsidR="00E86920" w:rsidRPr="006A21B4">
        <w:rPr>
          <w:rFonts w:ascii="Arial" w:hAnsi="Arial" w:cs="Arial"/>
        </w:rPr>
        <w:t xml:space="preserve">compõem 13 </w:t>
      </w:r>
      <w:r w:rsidR="000A0668" w:rsidRPr="006A21B4">
        <w:rPr>
          <w:rFonts w:ascii="Arial" w:hAnsi="Arial" w:cs="Arial"/>
        </w:rPr>
        <w:t>categorias de uso</w:t>
      </w:r>
      <w:r w:rsidR="00944B9B" w:rsidRPr="006A21B4">
        <w:rPr>
          <w:rFonts w:ascii="Arial" w:hAnsi="Arial" w:cs="Arial"/>
        </w:rPr>
        <w:t xml:space="preserve"> (815 diferentes utilidades)</w:t>
      </w:r>
      <w:r w:rsidR="00E86920" w:rsidRPr="006A21B4">
        <w:rPr>
          <w:rFonts w:ascii="Arial" w:hAnsi="Arial" w:cs="Arial"/>
        </w:rPr>
        <w:t xml:space="preserve"> distribu</w:t>
      </w:r>
      <w:r w:rsidR="00944B9B" w:rsidRPr="006A21B4">
        <w:rPr>
          <w:rFonts w:ascii="Arial" w:hAnsi="Arial" w:cs="Arial"/>
        </w:rPr>
        <w:t>ídas em 15 famílias totalizando 215</w:t>
      </w:r>
      <w:r w:rsidR="000A0668" w:rsidRPr="006A21B4">
        <w:rPr>
          <w:rFonts w:ascii="Arial" w:hAnsi="Arial" w:cs="Arial"/>
        </w:rPr>
        <w:t xml:space="preserve"> </w:t>
      </w:r>
      <w:r w:rsidR="00944B9B" w:rsidRPr="006A21B4">
        <w:rPr>
          <w:rFonts w:ascii="Arial" w:hAnsi="Arial" w:cs="Arial"/>
        </w:rPr>
        <w:t xml:space="preserve">espécies (figura 1). As espécies, nome vernáculo e categorias de uso foram sistematizados </w:t>
      </w:r>
      <w:r w:rsidR="000A0668" w:rsidRPr="006A21B4">
        <w:rPr>
          <w:rFonts w:ascii="Arial" w:hAnsi="Arial" w:cs="Arial"/>
        </w:rPr>
        <w:t>(</w:t>
      </w:r>
      <w:r w:rsidR="000A0668" w:rsidRPr="002D32C1">
        <w:rPr>
          <w:rFonts w:ascii="Arial" w:hAnsi="Arial" w:cs="Arial"/>
          <w:highlight w:val="yellow"/>
        </w:rPr>
        <w:t>Tabela 1</w:t>
      </w:r>
      <w:r w:rsidR="000A0668" w:rsidRPr="006A21B4">
        <w:rPr>
          <w:rFonts w:ascii="Arial" w:hAnsi="Arial" w:cs="Arial"/>
        </w:rPr>
        <w:t xml:space="preserve">). </w:t>
      </w:r>
    </w:p>
    <w:p w14:paraId="31BAEF01" w14:textId="1A201521" w:rsidR="00E86920" w:rsidRPr="006A21B4" w:rsidRDefault="00E86920" w:rsidP="006A21B4">
      <w:pPr>
        <w:pStyle w:val="NormalWeb"/>
        <w:spacing w:before="0" w:beforeAutospacing="0" w:after="0" w:afterAutospacing="0" w:line="360" w:lineRule="auto"/>
        <w:ind w:firstLine="709"/>
        <w:jc w:val="both"/>
        <w:rPr>
          <w:rFonts w:ascii="Arial" w:hAnsi="Arial" w:cs="Arial"/>
        </w:rPr>
      </w:pPr>
      <w:r w:rsidRPr="006A21B4">
        <w:rPr>
          <w:rFonts w:ascii="Arial" w:hAnsi="Arial" w:cs="Arial"/>
          <w:noProof/>
          <w:lang w:val="en-US" w:eastAsia="en-US"/>
        </w:rPr>
        <mc:AlternateContent>
          <mc:Choice Requires="wps">
            <w:drawing>
              <wp:anchor distT="0" distB="0" distL="114300" distR="114300" simplePos="0" relativeHeight="251655680" behindDoc="0" locked="0" layoutInCell="1" allowOverlap="1" wp14:anchorId="5DE0E201" wp14:editId="1F8B465C">
                <wp:simplePos x="0" y="0"/>
                <wp:positionH relativeFrom="column">
                  <wp:posOffset>2929890</wp:posOffset>
                </wp:positionH>
                <wp:positionV relativeFrom="paragraph">
                  <wp:posOffset>9525</wp:posOffset>
                </wp:positionV>
                <wp:extent cx="693420" cy="314325"/>
                <wp:effectExtent l="0" t="0" r="0" b="0"/>
                <wp:wrapNone/>
                <wp:docPr id="112" name="Caixa de Texto 112"/>
                <wp:cNvGraphicFramePr/>
                <a:graphic xmlns:a="http://schemas.openxmlformats.org/drawingml/2006/main">
                  <a:graphicData uri="http://schemas.microsoft.com/office/word/2010/wordprocessingShape">
                    <wps:wsp>
                      <wps:cNvSpPr txBox="1"/>
                      <wps:spPr>
                        <a:xfrm>
                          <a:off x="0" y="0"/>
                          <a:ext cx="693420" cy="314325"/>
                        </a:xfrm>
                        <a:prstGeom prst="rect">
                          <a:avLst/>
                        </a:prstGeom>
                        <a:noFill/>
                        <a:ln w="6350">
                          <a:noFill/>
                        </a:ln>
                      </wps:spPr>
                      <wps:txbx>
                        <w:txbxContent>
                          <w:p w14:paraId="1DB3958D" w14:textId="2FAFF6CF" w:rsidR="00AB6109" w:rsidRPr="00E86920" w:rsidRDefault="00AB6109" w:rsidP="00E86920">
                            <w:r>
                              <w:t>B</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DE0E201" id="_x0000_t202" coordsize="21600,21600" o:spt="202" path="m,l,21600r21600,l21600,xe">
                <v:stroke joinstyle="miter"/>
                <v:path gradientshapeok="t" o:connecttype="rect"/>
              </v:shapetype>
              <v:shape id="Caixa de Texto 112" o:spid="_x0000_s1026" type="#_x0000_t202" style="position:absolute;left:0;text-align:left;margin-left:230.7pt;margin-top:.75pt;width:54.6pt;height:24.75pt;z-index:251655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" filled="f" stroked="f" strokeweight=".5pt">
                <v:textbox>
                  <w:txbxContent>
                    <w:p w14:paraId="1DB3958D" w14:textId="2FAFF6CF" w:rsidR="00AB6109" w:rsidRPr="00E86920" w:rsidRDefault="00AB6109" w:rsidP="00E86920">
                      <w:r>
                        <w:t>B</w:t>
                      </w:r>
                    </w:p>
                  </w:txbxContent>
                </v:textbox>
              </v:shape>
            </w:pict>
          </mc:Fallback>
        </mc:AlternateContent>
      </w:r>
      <w:r w:rsidRPr="006A21B4">
        <w:rPr>
          <w:rFonts w:ascii="Arial" w:hAnsi="Arial" w:cs="Arial"/>
          <w:noProof/>
          <w:lang w:val="en-US" w:eastAsia="en-US"/>
        </w:rPr>
        <mc:AlternateContent>
          <mc:Choice Requires="wps">
            <w:drawing>
              <wp:anchor distT="0" distB="0" distL="114300" distR="114300" simplePos="0" relativeHeight="251649536" behindDoc="0" locked="0" layoutInCell="1" allowOverlap="1" wp14:anchorId="7683B766" wp14:editId="3D16F8D6">
                <wp:simplePos x="0" y="0"/>
                <wp:positionH relativeFrom="column">
                  <wp:posOffset>-3810</wp:posOffset>
                </wp:positionH>
                <wp:positionV relativeFrom="paragraph">
                  <wp:posOffset>9525</wp:posOffset>
                </wp:positionV>
                <wp:extent cx="693420" cy="238125"/>
                <wp:effectExtent l="0" t="0" r="0" b="0"/>
                <wp:wrapNone/>
                <wp:docPr id="102" name="Caixa de Texto 102"/>
                <wp:cNvGraphicFramePr/>
                <a:graphic xmlns:a="http://schemas.openxmlformats.org/drawingml/2006/main">
                  <a:graphicData uri="http://schemas.microsoft.com/office/word/2010/wordprocessingShape">
                    <wps:wsp>
                      <wps:cNvSpPr txBox="1"/>
                      <wps:spPr>
                        <a:xfrm>
                          <a:off x="0" y="0"/>
                          <a:ext cx="693420" cy="238125"/>
                        </a:xfrm>
                        <a:prstGeom prst="rect">
                          <a:avLst/>
                        </a:prstGeom>
                        <a:noFill/>
                        <a:ln w="6350">
                          <a:noFill/>
                        </a:ln>
                      </wps:spPr>
                      <wps:txbx>
                        <w:txbxContent>
                          <w:p w14:paraId="0473B557" w14:textId="629AE56D" w:rsidR="00AB6109" w:rsidRPr="00E86920" w:rsidRDefault="00AB6109">
                            <w:r w:rsidRPr="00E86920">
                              <w:t>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683B766" id="Caixa de Texto 102" o:spid="_x0000_s1027" type="#_x0000_t202" style="position:absolute;left:0;text-align:left;margin-left:-.3pt;margin-top:.75pt;width:54.6pt;height:18.75pt;z-index:251649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" filled="f" stroked="f" strokeweight=".5pt">
                <v:textbox>
                  <w:txbxContent>
                    <w:p w14:paraId="0473B557" w14:textId="629AE56D" w:rsidR="00AB6109" w:rsidRPr="00E86920" w:rsidRDefault="00AB6109">
                      <w:r w:rsidRPr="00E86920">
                        <w:t>A</w:t>
                      </w:r>
                    </w:p>
                  </w:txbxContent>
                </v:textbox>
              </v:shape>
            </w:pict>
          </mc:Fallback>
        </mc:AlternateContent>
      </w:r>
    </w:p>
    <w:p w14:paraId="01AF703B" w14:textId="6C92AC2A" w:rsidR="00E86920" w:rsidRDefault="00E86920" w:rsidP="00E86920">
      <w:pPr>
        <w:pStyle w:val="NormalWeb"/>
        <w:spacing w:before="0" w:beforeAutospacing="0" w:after="0" w:afterAutospacing="0" w:line="360" w:lineRule="auto"/>
        <w:jc w:val="both"/>
        <w:rPr>
          <w:rFonts w:ascii="Arial" w:hAnsi="Arial" w:cs="Arial"/>
        </w:rPr>
      </w:pPr>
      <w:r>
        <w:rPr>
          <w:rFonts w:ascii="Arial" w:hAnsi="Arial" w:cs="Arial"/>
          <w:noProof/>
          <w:lang w:val="en-US" w:eastAsia="en-US"/>
        </w:rPr>
        <w:drawing>
          <wp:inline distT="0" distB="0" distL="0" distR="0" wp14:anchorId="56DC848F" wp14:editId="3554F32C">
            <wp:extent cx="2732957" cy="2410991"/>
            <wp:effectExtent l="0" t="0" r="0" b="8890"/>
            <wp:docPr id="12" name="Imagem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Categorias Etnobotânicas_ARIAL_BLACK.tif"/>
                    <pic:cNvPicPr/>
                  </pic:nvPicPr>
                  <pic:blipFill rotWithShape="1">
                    <a:blip r:embed="rId38"/>
                    <a:srcRect l="3898" t="4525" r="1281" b="4405"/>
                    <a:stretch/>
                  </pic:blipFill>
                  <pic:spPr bwMode="auto">
                    <a:xfrm>
                      <a:off x="0" y="0"/>
                      <a:ext cx="2736725" cy="2414315"/>
                    </a:xfrm>
                    <a:prstGeom prst="rect">
                      <a:avLst/>
                    </a:prstGeom>
                    <a:ln>
                      <a:noFill/>
                    </a:ln>
                    <a:extLst>
                      <a:ext uri="{53640926-AAD7-44d8-BBD7-CCE9431645EC}">
                        <a14:shadowObscured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inline>
        </w:drawing>
      </w:r>
      <w:r>
        <w:rPr>
          <w:rFonts w:ascii="Arial" w:hAnsi="Arial" w:cs="Arial"/>
          <w:noProof/>
          <w:lang w:val="en-US" w:eastAsia="en-US"/>
        </w:rPr>
        <w:drawing>
          <wp:inline distT="0" distB="0" distL="0" distR="0" wp14:anchorId="1437F9DF" wp14:editId="1701B920">
            <wp:extent cx="2349442" cy="2458085"/>
            <wp:effectExtent l="0" t="0" r="0" b="0"/>
            <wp:docPr id="99" name="Imagem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Nº de espécies por família_ARIAL_BLACK.tif"/>
                    <pic:cNvPicPr/>
                  </pic:nvPicPr>
                  <pic:blipFill rotWithShape="1">
                    <a:blip r:embed="rId39"/>
                    <a:srcRect l="3799" t="3108" r="2315" b="3140"/>
                    <a:stretch/>
                  </pic:blipFill>
                  <pic:spPr bwMode="auto">
                    <a:xfrm>
                      <a:off x="0" y="0"/>
                      <a:ext cx="2353817" cy="2462662"/>
                    </a:xfrm>
                    <a:prstGeom prst="rect">
                      <a:avLst/>
                    </a:prstGeom>
                    <a:ln>
                      <a:noFill/>
                    </a:ln>
                    <a:extLst>
                      <a:ext uri="{53640926-AAD7-44d8-BBD7-CCE9431645EC}">
                        <a14:shadowObscured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inline>
        </w:drawing>
      </w:r>
    </w:p>
    <w:p w14:paraId="031C320B" w14:textId="6CC89BF4" w:rsidR="00E86920" w:rsidRPr="006A21B4" w:rsidRDefault="00E86920" w:rsidP="006A21B4">
      <w:pPr>
        <w:pStyle w:val="NormalWeb"/>
        <w:spacing w:before="0" w:beforeAutospacing="0" w:after="0" w:afterAutospacing="0" w:line="360" w:lineRule="auto"/>
        <w:jc w:val="both"/>
        <w:rPr>
          <w:rFonts w:ascii="Arial" w:hAnsi="Arial" w:cs="Arial"/>
          <w:sz w:val="20"/>
        </w:rPr>
      </w:pPr>
      <w:r w:rsidRPr="006A21B4">
        <w:rPr>
          <w:rFonts w:ascii="Arial" w:hAnsi="Arial" w:cs="Arial"/>
          <w:sz w:val="20"/>
        </w:rPr>
        <w:t xml:space="preserve">Figura 1 – Categorias de uso (A) e famílias botânicas (B) de interesse socioeconômico da APA de Guaraqueçaba. </w:t>
      </w:r>
      <w:r w:rsidR="00165E29" w:rsidRPr="006A21B4">
        <w:rPr>
          <w:rFonts w:ascii="Arial" w:hAnsi="Arial" w:cs="Arial"/>
          <w:sz w:val="20"/>
        </w:rPr>
        <w:t>Foram descritas 215 espécies com 81</w:t>
      </w:r>
      <w:r w:rsidR="00AD25EB" w:rsidRPr="006A21B4">
        <w:rPr>
          <w:rFonts w:ascii="Arial" w:hAnsi="Arial" w:cs="Arial"/>
          <w:sz w:val="20"/>
        </w:rPr>
        <w:t xml:space="preserve">5 diferentes categorias de usos de acordo com a região. </w:t>
      </w:r>
      <w:r w:rsidRPr="006A21B4">
        <w:rPr>
          <w:rFonts w:ascii="Arial" w:hAnsi="Arial" w:cs="Arial"/>
          <w:sz w:val="20"/>
        </w:rPr>
        <w:t>Adaptado de Lima, 1996.</w:t>
      </w:r>
    </w:p>
    <w:p w14:paraId="0EE1F7D2" w14:textId="35CBB78C" w:rsidR="00E86920" w:rsidRDefault="00E86920" w:rsidP="00B063F9">
      <w:pPr>
        <w:pStyle w:val="NormalWeb"/>
        <w:spacing w:before="0" w:beforeAutospacing="0" w:after="0" w:afterAutospacing="0" w:line="360" w:lineRule="auto"/>
        <w:ind w:firstLine="709"/>
        <w:jc w:val="both"/>
        <w:rPr>
          <w:rFonts w:ascii="Arial" w:hAnsi="Arial" w:cs="Arial"/>
        </w:rPr>
      </w:pPr>
    </w:p>
    <w:p w14:paraId="67D67166" w14:textId="5B032786" w:rsidR="00552BCF" w:rsidRPr="00F4365F" w:rsidRDefault="006C778A" w:rsidP="006A21B4">
      <w:pPr>
        <w:pStyle w:val="NormalWeb"/>
        <w:spacing w:before="0" w:beforeAutospacing="0" w:after="0" w:afterAutospacing="0" w:line="360" w:lineRule="auto"/>
        <w:ind w:firstLine="709"/>
        <w:jc w:val="both"/>
        <w:rPr>
          <w:rFonts w:ascii="Arial" w:hAnsi="Arial" w:cs="Arial"/>
          <w:color w:val="000000" w:themeColor="text1"/>
        </w:rPr>
      </w:pPr>
      <w:r w:rsidRPr="001D2883">
        <w:rPr>
          <w:rFonts w:ascii="Arial" w:hAnsi="Arial" w:cs="Arial"/>
        </w:rPr>
        <w:t xml:space="preserve">A flora local é utilizada com diversos fins pelas comunidades que vivem na APA, destacando-se o interesse </w:t>
      </w:r>
      <w:r w:rsidR="00AD25EB" w:rsidRPr="001D2883">
        <w:rPr>
          <w:rFonts w:ascii="Arial" w:hAnsi="Arial" w:cs="Arial"/>
        </w:rPr>
        <w:t>medicinal</w:t>
      </w:r>
      <w:r w:rsidR="00AD25EB">
        <w:rPr>
          <w:rFonts w:ascii="Arial" w:hAnsi="Arial" w:cs="Arial"/>
        </w:rPr>
        <w:t xml:space="preserve">, alimentício, </w:t>
      </w:r>
      <w:r w:rsidRPr="001D2883">
        <w:rPr>
          <w:rFonts w:ascii="Arial" w:hAnsi="Arial" w:cs="Arial"/>
        </w:rPr>
        <w:t xml:space="preserve">madeireiro, </w:t>
      </w:r>
      <w:r w:rsidR="00AD25EB">
        <w:rPr>
          <w:rFonts w:ascii="Arial" w:hAnsi="Arial" w:cs="Arial"/>
        </w:rPr>
        <w:t>pesca e ornamental.</w:t>
      </w:r>
      <w:r w:rsidR="00552BCF">
        <w:rPr>
          <w:rFonts w:ascii="Arial" w:hAnsi="Arial" w:cs="Arial"/>
        </w:rPr>
        <w:t xml:space="preserve"> </w:t>
      </w:r>
      <w:r w:rsidR="00552BCF" w:rsidRPr="00F4365F">
        <w:rPr>
          <w:rFonts w:ascii="Arial" w:hAnsi="Arial" w:cs="Arial"/>
          <w:color w:val="000000" w:themeColor="text1"/>
        </w:rPr>
        <w:t>Os principais usos das espécies listadas (</w:t>
      </w:r>
      <w:r w:rsidR="00552BCF" w:rsidRPr="002D32C1">
        <w:rPr>
          <w:rFonts w:ascii="Arial" w:hAnsi="Arial" w:cs="Arial"/>
          <w:color w:val="000000" w:themeColor="text1"/>
          <w:highlight w:val="yellow"/>
        </w:rPr>
        <w:t>Tabela 1</w:t>
      </w:r>
      <w:r w:rsidR="00552BCF" w:rsidRPr="00F4365F">
        <w:rPr>
          <w:rFonts w:ascii="Arial" w:hAnsi="Arial" w:cs="Arial"/>
          <w:color w:val="000000" w:themeColor="text1"/>
        </w:rPr>
        <w:t xml:space="preserve">) </w:t>
      </w:r>
      <w:r w:rsidR="00533C99">
        <w:rPr>
          <w:rFonts w:ascii="Arial" w:hAnsi="Arial" w:cs="Arial"/>
          <w:color w:val="000000" w:themeColor="text1"/>
        </w:rPr>
        <w:t xml:space="preserve">pode ser </w:t>
      </w:r>
      <w:r w:rsidR="00533C99">
        <w:rPr>
          <w:rFonts w:ascii="Arial" w:hAnsi="Arial" w:cs="Arial"/>
          <w:color w:val="000000" w:themeColor="text1"/>
        </w:rPr>
        <w:lastRenderedPageBreak/>
        <w:t>encontrado no</w:t>
      </w:r>
      <w:r w:rsidR="00552BCF" w:rsidRPr="00F4365F">
        <w:rPr>
          <w:rFonts w:ascii="Arial" w:hAnsi="Arial" w:cs="Arial"/>
          <w:color w:val="000000" w:themeColor="text1"/>
        </w:rPr>
        <w:t xml:space="preserve"> livro “Espécies Nativas da Flora Brasileira de Valor Econômico Atual ou Potencial – Plantas para o Futuro – Região Sul (2011). </w:t>
      </w:r>
    </w:p>
    <w:p w14:paraId="4D6A4E4F" w14:textId="2D9762C1" w:rsidR="00B54F92" w:rsidRDefault="00625C0E" w:rsidP="006A21B4">
      <w:pPr>
        <w:pStyle w:val="NormalWeb"/>
        <w:spacing w:line="360" w:lineRule="auto"/>
        <w:ind w:firstLine="709"/>
        <w:jc w:val="both"/>
        <w:rPr>
          <w:rFonts w:ascii="Arial" w:hAnsi="Arial" w:cs="Arial"/>
        </w:rPr>
      </w:pPr>
      <w:r w:rsidRPr="00625C0E">
        <w:rPr>
          <w:rFonts w:ascii="Arial" w:hAnsi="Arial" w:cs="Arial"/>
        </w:rPr>
        <w:t>As</w:t>
      </w:r>
      <w:r w:rsidR="007C0C4E">
        <w:rPr>
          <w:rFonts w:ascii="Arial" w:hAnsi="Arial" w:cs="Arial"/>
        </w:rPr>
        <w:t xml:space="preserve"> plantas utilizadas na medicina popular são na maioria nativas</w:t>
      </w:r>
      <w:r w:rsidR="0006323E">
        <w:rPr>
          <w:rFonts w:ascii="Arial" w:hAnsi="Arial" w:cs="Arial"/>
        </w:rPr>
        <w:t>, representando 40 espécies das 70 descritas, o principal componente arbóreo utilizado são as folhas, utilizadas em infusão com água, o sistema radicular</w:t>
      </w:r>
      <w:r w:rsidRPr="00625C0E">
        <w:rPr>
          <w:rFonts w:ascii="Arial" w:hAnsi="Arial" w:cs="Arial"/>
        </w:rPr>
        <w:t xml:space="preserve"> e </w:t>
      </w:r>
      <w:r w:rsidR="0006323E">
        <w:rPr>
          <w:rFonts w:ascii="Arial" w:hAnsi="Arial" w:cs="Arial"/>
        </w:rPr>
        <w:t xml:space="preserve">outras </w:t>
      </w:r>
      <w:r w:rsidRPr="00625C0E">
        <w:rPr>
          <w:rFonts w:ascii="Arial" w:hAnsi="Arial" w:cs="Arial"/>
        </w:rPr>
        <w:t>partes</w:t>
      </w:r>
      <w:r>
        <w:rPr>
          <w:rFonts w:ascii="Arial" w:hAnsi="Arial" w:cs="Arial"/>
        </w:rPr>
        <w:t xml:space="preserve"> </w:t>
      </w:r>
      <w:r w:rsidRPr="00625C0E">
        <w:rPr>
          <w:rFonts w:ascii="Arial" w:hAnsi="Arial" w:cs="Arial"/>
        </w:rPr>
        <w:t xml:space="preserve">duras, como cascas e galhos, </w:t>
      </w:r>
      <w:r w:rsidR="0006323E">
        <w:rPr>
          <w:rFonts w:ascii="Arial" w:hAnsi="Arial" w:cs="Arial"/>
        </w:rPr>
        <w:t>são processados via</w:t>
      </w:r>
      <w:r w:rsidRPr="00625C0E">
        <w:rPr>
          <w:rFonts w:ascii="Arial" w:hAnsi="Arial" w:cs="Arial"/>
        </w:rPr>
        <w:t xml:space="preserve"> decocção em água ou tinturas</w:t>
      </w:r>
      <w:r>
        <w:rPr>
          <w:rFonts w:ascii="Arial" w:hAnsi="Arial" w:cs="Arial"/>
        </w:rPr>
        <w:t xml:space="preserve"> </w:t>
      </w:r>
      <w:r w:rsidR="0006323E">
        <w:rPr>
          <w:rFonts w:ascii="Arial" w:hAnsi="Arial" w:cs="Arial"/>
        </w:rPr>
        <w:t xml:space="preserve">alcoólicas. Entre </w:t>
      </w:r>
      <w:r w:rsidR="00F4365F">
        <w:rPr>
          <w:rFonts w:ascii="Arial" w:hAnsi="Arial" w:cs="Arial"/>
        </w:rPr>
        <w:t>as espécies listadas,</w:t>
      </w:r>
      <w:r w:rsidR="003C70B7" w:rsidRPr="003C70B7">
        <w:rPr>
          <w:rFonts w:ascii="Arial" w:hAnsi="Arial" w:cs="Arial"/>
        </w:rPr>
        <w:t xml:space="preserve"> hortelã (</w:t>
      </w:r>
      <w:r w:rsidR="003C70B7" w:rsidRPr="0006323E">
        <w:rPr>
          <w:rFonts w:ascii="Arial" w:hAnsi="Arial" w:cs="Arial"/>
          <w:i/>
        </w:rPr>
        <w:t>Mentha</w:t>
      </w:r>
      <w:r w:rsidR="003C70B7" w:rsidRPr="003C70B7">
        <w:rPr>
          <w:rFonts w:ascii="Arial" w:hAnsi="Arial" w:cs="Arial"/>
        </w:rPr>
        <w:t xml:space="preserve"> sp</w:t>
      </w:r>
      <w:r w:rsidR="0006323E">
        <w:rPr>
          <w:rFonts w:ascii="Arial" w:hAnsi="Arial" w:cs="Arial"/>
        </w:rPr>
        <w:t xml:space="preserve">p.), </w:t>
      </w:r>
      <w:r w:rsidR="003C70B7" w:rsidRPr="003C70B7">
        <w:rPr>
          <w:rFonts w:ascii="Arial" w:hAnsi="Arial" w:cs="Arial"/>
        </w:rPr>
        <w:t>urucum (</w:t>
      </w:r>
      <w:r w:rsidR="003C70B7" w:rsidRPr="0006323E">
        <w:rPr>
          <w:rFonts w:ascii="Arial" w:hAnsi="Arial" w:cs="Arial"/>
          <w:i/>
        </w:rPr>
        <w:t>Bixa orellana</w:t>
      </w:r>
      <w:r w:rsidR="003C70B7" w:rsidRPr="003C70B7">
        <w:rPr>
          <w:rFonts w:ascii="Arial" w:hAnsi="Arial" w:cs="Arial"/>
        </w:rPr>
        <w:t xml:space="preserve"> L.),</w:t>
      </w:r>
      <w:r w:rsidR="003C70B7">
        <w:rPr>
          <w:rFonts w:ascii="Arial" w:hAnsi="Arial" w:cs="Arial"/>
        </w:rPr>
        <w:t xml:space="preserve"> </w:t>
      </w:r>
      <w:r w:rsidR="003C70B7" w:rsidRPr="003C70B7">
        <w:rPr>
          <w:rFonts w:ascii="Arial" w:hAnsi="Arial" w:cs="Arial"/>
        </w:rPr>
        <w:t>alfavaquinha (</w:t>
      </w:r>
      <w:r w:rsidR="003C70B7" w:rsidRPr="0006323E">
        <w:rPr>
          <w:rFonts w:ascii="Arial" w:hAnsi="Arial" w:cs="Arial"/>
          <w:i/>
        </w:rPr>
        <w:t>Ocimum gratissimum</w:t>
      </w:r>
      <w:r w:rsidR="0006323E">
        <w:rPr>
          <w:rFonts w:ascii="Arial" w:hAnsi="Arial" w:cs="Arial"/>
        </w:rPr>
        <w:t xml:space="preserve"> L.) e </w:t>
      </w:r>
      <w:r w:rsidR="003C70B7" w:rsidRPr="003C70B7">
        <w:rPr>
          <w:rFonts w:ascii="Arial" w:hAnsi="Arial" w:cs="Arial"/>
        </w:rPr>
        <w:t>alecrim (</w:t>
      </w:r>
      <w:r w:rsidR="003C70B7" w:rsidRPr="0006323E">
        <w:rPr>
          <w:rFonts w:ascii="Arial" w:hAnsi="Arial" w:cs="Arial"/>
          <w:i/>
        </w:rPr>
        <w:t>Rosmarinus officinalis</w:t>
      </w:r>
      <w:r w:rsidR="003C70B7" w:rsidRPr="003C70B7">
        <w:rPr>
          <w:rFonts w:ascii="Arial" w:hAnsi="Arial" w:cs="Arial"/>
        </w:rPr>
        <w:t xml:space="preserve"> L.)</w:t>
      </w:r>
      <w:r w:rsidR="00F4365F">
        <w:rPr>
          <w:rFonts w:ascii="Arial" w:hAnsi="Arial" w:cs="Arial"/>
        </w:rPr>
        <w:t xml:space="preserve"> tem amplo uso medicinal</w:t>
      </w:r>
      <w:r w:rsidR="003C70B7" w:rsidRPr="003C70B7">
        <w:rPr>
          <w:rFonts w:ascii="Arial" w:hAnsi="Arial" w:cs="Arial"/>
        </w:rPr>
        <w:t>.</w:t>
      </w:r>
      <w:r w:rsidR="0006323E">
        <w:rPr>
          <w:rFonts w:ascii="Arial" w:hAnsi="Arial" w:cs="Arial"/>
        </w:rPr>
        <w:t xml:space="preserve"> As nativas são representadas pelo</w:t>
      </w:r>
      <w:r>
        <w:rPr>
          <w:rFonts w:ascii="Arial" w:hAnsi="Arial" w:cs="Arial"/>
        </w:rPr>
        <w:t xml:space="preserve"> cipó-milome (</w:t>
      </w:r>
      <w:r w:rsidRPr="00625C0E">
        <w:rPr>
          <w:rFonts w:ascii="Arial" w:hAnsi="Arial" w:cs="Arial"/>
          <w:i/>
        </w:rPr>
        <w:t>Arístolochia</w:t>
      </w:r>
      <w:r w:rsidRPr="00625C0E">
        <w:rPr>
          <w:rFonts w:ascii="Arial" w:hAnsi="Arial" w:cs="Arial"/>
        </w:rPr>
        <w:t xml:space="preserve"> sp</w:t>
      </w:r>
      <w:r>
        <w:rPr>
          <w:rFonts w:ascii="Arial" w:hAnsi="Arial" w:cs="Arial"/>
        </w:rPr>
        <w:t>p.), quebra-pedra (</w:t>
      </w:r>
      <w:r w:rsidRPr="00625C0E">
        <w:rPr>
          <w:rFonts w:ascii="Arial" w:hAnsi="Arial" w:cs="Arial"/>
          <w:i/>
        </w:rPr>
        <w:t>Phyllanthus</w:t>
      </w:r>
      <w:r w:rsidRPr="00625C0E">
        <w:rPr>
          <w:rFonts w:ascii="Arial" w:hAnsi="Arial" w:cs="Arial"/>
        </w:rPr>
        <w:t xml:space="preserve"> sp</w:t>
      </w:r>
      <w:r>
        <w:rPr>
          <w:rFonts w:ascii="Arial" w:hAnsi="Arial" w:cs="Arial"/>
        </w:rPr>
        <w:t xml:space="preserve">), </w:t>
      </w:r>
      <w:r w:rsidR="00F14918">
        <w:rPr>
          <w:rFonts w:ascii="Arial" w:hAnsi="Arial" w:cs="Arial"/>
        </w:rPr>
        <w:t>sete-sangrias (</w:t>
      </w:r>
      <w:r w:rsidR="00F14918" w:rsidRPr="00F14918">
        <w:rPr>
          <w:rFonts w:ascii="Arial" w:hAnsi="Arial" w:cs="Arial"/>
          <w:i/>
        </w:rPr>
        <w:t>Cuphea calophylla</w:t>
      </w:r>
      <w:r w:rsidR="00F14918">
        <w:rPr>
          <w:rFonts w:ascii="Arial" w:hAnsi="Arial" w:cs="Arial"/>
        </w:rPr>
        <w:t>)</w:t>
      </w:r>
      <w:r w:rsidR="0005243A">
        <w:rPr>
          <w:rFonts w:ascii="Arial" w:hAnsi="Arial" w:cs="Arial"/>
        </w:rPr>
        <w:t xml:space="preserve">, jabutitana </w:t>
      </w:r>
      <w:r w:rsidR="0005243A" w:rsidRPr="0005243A">
        <w:rPr>
          <w:rFonts w:ascii="Arial" w:hAnsi="Arial" w:cs="Arial"/>
          <w:i/>
        </w:rPr>
        <w:t>(Trimezia</w:t>
      </w:r>
      <w:r w:rsidR="0005243A" w:rsidRPr="0005243A">
        <w:rPr>
          <w:rFonts w:ascii="Arial" w:hAnsi="Arial" w:cs="Arial"/>
        </w:rPr>
        <w:t xml:space="preserve"> </w:t>
      </w:r>
      <w:r w:rsidR="0005243A" w:rsidRPr="0005243A">
        <w:rPr>
          <w:rFonts w:ascii="Arial" w:hAnsi="Arial" w:cs="Arial"/>
          <w:i/>
        </w:rPr>
        <w:t>galaxioides</w:t>
      </w:r>
      <w:r w:rsidR="0005243A">
        <w:rPr>
          <w:rFonts w:ascii="Arial" w:hAnsi="Arial" w:cs="Arial"/>
        </w:rPr>
        <w:t xml:space="preserve">), </w:t>
      </w:r>
      <w:r w:rsidR="006F46C4">
        <w:rPr>
          <w:rFonts w:ascii="Arial" w:hAnsi="Arial" w:cs="Arial"/>
        </w:rPr>
        <w:t xml:space="preserve">carqueja </w:t>
      </w:r>
      <w:r w:rsidR="006F46C4" w:rsidRPr="006F46C4">
        <w:rPr>
          <w:rFonts w:ascii="Arial" w:hAnsi="Arial" w:cs="Arial"/>
          <w:i/>
        </w:rPr>
        <w:t>(Baccharis trimera</w:t>
      </w:r>
      <w:r w:rsidR="006F46C4">
        <w:rPr>
          <w:rFonts w:ascii="Arial" w:hAnsi="Arial" w:cs="Arial"/>
        </w:rPr>
        <w:t>), embaúba-vermelha (</w:t>
      </w:r>
      <w:r w:rsidR="006F46C4" w:rsidRPr="006F46C4">
        <w:rPr>
          <w:rFonts w:ascii="Arial" w:hAnsi="Arial" w:cs="Arial"/>
          <w:i/>
        </w:rPr>
        <w:t>Cecropia glaziovi</w:t>
      </w:r>
      <w:r w:rsidR="006F46C4">
        <w:rPr>
          <w:rFonts w:ascii="Arial" w:hAnsi="Arial" w:cs="Arial"/>
        </w:rPr>
        <w:t>) e erva-de-santa maria (</w:t>
      </w:r>
      <w:r w:rsidR="006F46C4" w:rsidRPr="006F46C4">
        <w:rPr>
          <w:rFonts w:ascii="Arial" w:hAnsi="Arial" w:cs="Arial"/>
          <w:i/>
        </w:rPr>
        <w:t>Chenopodium ambrosioides</w:t>
      </w:r>
      <w:r w:rsidR="006F46C4">
        <w:rPr>
          <w:rFonts w:ascii="Arial" w:hAnsi="Arial" w:cs="Arial"/>
        </w:rPr>
        <w:t xml:space="preserve">), </w:t>
      </w:r>
      <w:r w:rsidR="006F46C4" w:rsidRPr="006F46C4">
        <w:rPr>
          <w:rFonts w:ascii="Arial" w:hAnsi="Arial" w:cs="Arial"/>
        </w:rPr>
        <w:t xml:space="preserve">canela-sassafrás </w:t>
      </w:r>
      <w:r w:rsidR="006F46C4">
        <w:rPr>
          <w:rFonts w:ascii="Arial" w:hAnsi="Arial" w:cs="Arial"/>
        </w:rPr>
        <w:t>(</w:t>
      </w:r>
      <w:r w:rsidR="006F46C4" w:rsidRPr="006F46C4">
        <w:rPr>
          <w:rFonts w:ascii="Arial" w:hAnsi="Arial" w:cs="Arial"/>
          <w:i/>
        </w:rPr>
        <w:t>Ocotea odorífera</w:t>
      </w:r>
      <w:r w:rsidR="006F46C4">
        <w:rPr>
          <w:rFonts w:ascii="Arial" w:hAnsi="Arial" w:cs="Arial"/>
        </w:rPr>
        <w:t xml:space="preserve">), </w:t>
      </w:r>
      <w:r w:rsidR="00634D6A">
        <w:rPr>
          <w:rFonts w:ascii="Arial" w:hAnsi="Arial" w:cs="Arial"/>
        </w:rPr>
        <w:t>pitangueira (</w:t>
      </w:r>
      <w:r w:rsidR="00634D6A" w:rsidRPr="00634D6A">
        <w:rPr>
          <w:rFonts w:ascii="Arial" w:hAnsi="Arial" w:cs="Arial"/>
          <w:i/>
        </w:rPr>
        <w:t>Eugenia uniflora</w:t>
      </w:r>
      <w:r w:rsidR="00634D6A">
        <w:rPr>
          <w:rFonts w:ascii="Arial" w:hAnsi="Arial" w:cs="Arial"/>
        </w:rPr>
        <w:t>)</w:t>
      </w:r>
      <w:r w:rsidR="00634D6A" w:rsidRPr="00634D6A">
        <w:rPr>
          <w:rFonts w:ascii="Arial" w:hAnsi="Arial" w:cs="Arial"/>
        </w:rPr>
        <w:t xml:space="preserve"> </w:t>
      </w:r>
      <w:r w:rsidR="006F46C4">
        <w:rPr>
          <w:rFonts w:ascii="Arial" w:hAnsi="Arial" w:cs="Arial"/>
        </w:rPr>
        <w:t>e ipê-roxo (</w:t>
      </w:r>
      <w:r w:rsidR="006F46C4" w:rsidRPr="006F46C4">
        <w:rPr>
          <w:rFonts w:ascii="Arial" w:hAnsi="Arial" w:cs="Arial"/>
          <w:i/>
        </w:rPr>
        <w:t xml:space="preserve">Tabebuia </w:t>
      </w:r>
      <w:r w:rsidR="006F46C4" w:rsidRPr="006F46C4">
        <w:rPr>
          <w:rFonts w:ascii="Arial" w:hAnsi="Arial" w:cs="Arial"/>
        </w:rPr>
        <w:t>spp</w:t>
      </w:r>
      <w:r w:rsidR="006F46C4">
        <w:rPr>
          <w:rFonts w:ascii="Arial" w:hAnsi="Arial" w:cs="Arial"/>
        </w:rPr>
        <w:t>.)</w:t>
      </w:r>
      <w:r w:rsidR="00F4365F">
        <w:rPr>
          <w:rFonts w:ascii="Arial" w:hAnsi="Arial" w:cs="Arial"/>
        </w:rPr>
        <w:t xml:space="preserve"> (LIMA, 1996)</w:t>
      </w:r>
      <w:r w:rsidR="00634D6A">
        <w:rPr>
          <w:rFonts w:ascii="Arial" w:hAnsi="Arial" w:cs="Arial"/>
        </w:rPr>
        <w:t>.</w:t>
      </w:r>
    </w:p>
    <w:p w14:paraId="7F99D8A9" w14:textId="3FA43C17" w:rsidR="003C70B7" w:rsidRDefault="00574E84" w:rsidP="006A21B4">
      <w:pPr>
        <w:pStyle w:val="NormalWeb"/>
        <w:spacing w:line="360" w:lineRule="auto"/>
        <w:ind w:firstLine="709"/>
        <w:jc w:val="both"/>
        <w:rPr>
          <w:rFonts w:ascii="Arial" w:hAnsi="Arial" w:cs="Arial"/>
          <w:bCs/>
          <w:color w:val="000000"/>
        </w:rPr>
      </w:pPr>
      <w:r>
        <w:rPr>
          <w:rFonts w:ascii="Arial" w:hAnsi="Arial" w:cs="Arial"/>
        </w:rPr>
        <w:t xml:space="preserve">Entre as </w:t>
      </w:r>
      <w:r w:rsidR="00C645A9">
        <w:rPr>
          <w:rFonts w:ascii="Arial" w:hAnsi="Arial" w:cs="Arial"/>
        </w:rPr>
        <w:t>alimentícias nativas</w:t>
      </w:r>
      <w:r w:rsidR="00C209F9">
        <w:rPr>
          <w:rFonts w:ascii="Arial" w:hAnsi="Arial" w:cs="Arial"/>
        </w:rPr>
        <w:t>,</w:t>
      </w:r>
      <w:r w:rsidR="00C645A9">
        <w:rPr>
          <w:rFonts w:ascii="Arial" w:hAnsi="Arial" w:cs="Arial"/>
        </w:rPr>
        <w:t xml:space="preserve"> destaque para a palmeira juçara (</w:t>
      </w:r>
      <w:r w:rsidR="00C645A9" w:rsidRPr="00C645A9">
        <w:rPr>
          <w:rFonts w:ascii="Arial" w:hAnsi="Arial" w:cs="Arial"/>
          <w:i/>
        </w:rPr>
        <w:t>Euterpe edulis</w:t>
      </w:r>
      <w:r w:rsidR="00C645A9">
        <w:rPr>
          <w:rFonts w:ascii="Arial" w:hAnsi="Arial" w:cs="Arial"/>
        </w:rPr>
        <w:t xml:space="preserve">), a espécie </w:t>
      </w:r>
      <w:r w:rsidR="006F5411">
        <w:rPr>
          <w:rFonts w:ascii="Arial" w:hAnsi="Arial" w:cs="Arial"/>
        </w:rPr>
        <w:t>é mutualista-chave (quando várias espécies da fauna dependem do mesmo recurso), principalmente da avifauna</w:t>
      </w:r>
      <w:r>
        <w:rPr>
          <w:rFonts w:ascii="Arial" w:hAnsi="Arial" w:cs="Arial"/>
        </w:rPr>
        <w:t xml:space="preserve"> </w:t>
      </w:r>
      <w:r w:rsidR="00C645A9">
        <w:rPr>
          <w:rFonts w:ascii="Arial" w:hAnsi="Arial" w:cs="Arial"/>
        </w:rPr>
        <w:t>predomina</w:t>
      </w:r>
      <w:r>
        <w:rPr>
          <w:rFonts w:ascii="Arial" w:hAnsi="Arial" w:cs="Arial"/>
        </w:rPr>
        <w:t>ndo</w:t>
      </w:r>
      <w:r w:rsidR="00C645A9">
        <w:rPr>
          <w:rFonts w:ascii="Arial" w:hAnsi="Arial" w:cs="Arial"/>
        </w:rPr>
        <w:t xml:space="preserve"> </w:t>
      </w:r>
      <w:r w:rsidR="00C209F9">
        <w:rPr>
          <w:rFonts w:ascii="Arial" w:hAnsi="Arial" w:cs="Arial"/>
        </w:rPr>
        <w:t xml:space="preserve">em </w:t>
      </w:r>
      <w:r w:rsidR="00C645A9">
        <w:rPr>
          <w:rFonts w:ascii="Arial" w:hAnsi="Arial" w:cs="Arial"/>
        </w:rPr>
        <w:t xml:space="preserve">áreas de sub-bosque </w:t>
      </w:r>
      <w:r w:rsidR="00C209F9">
        <w:rPr>
          <w:rFonts w:ascii="Arial" w:hAnsi="Arial" w:cs="Arial"/>
        </w:rPr>
        <w:t xml:space="preserve">e está na lista de espécies ameaçadas de extinção, categoria vulnerável (MARTINELLI </w:t>
      </w:r>
      <w:r w:rsidR="00C209F9" w:rsidRPr="00C209F9">
        <w:rPr>
          <w:rFonts w:ascii="Arial" w:hAnsi="Arial" w:cs="Arial"/>
          <w:i/>
        </w:rPr>
        <w:t>et al</w:t>
      </w:r>
      <w:r w:rsidR="00C209F9">
        <w:rPr>
          <w:rFonts w:ascii="Arial" w:hAnsi="Arial" w:cs="Arial"/>
        </w:rPr>
        <w:t xml:space="preserve">., 2013). O uso alimentício envolve o corte da planta, posteriormente o meristema apical é removido e as demais partes descartadas, a planta é incapaz de emitir brotos, logo o extrativismo intensivo com o corte de indivíduos maiores impediu o processo de regeneração natural da população. </w:t>
      </w:r>
      <w:r w:rsidR="00C0494F">
        <w:rPr>
          <w:rFonts w:ascii="Arial" w:hAnsi="Arial" w:cs="Arial"/>
        </w:rPr>
        <w:t xml:space="preserve">Como alternativa ao palmito </w:t>
      </w:r>
      <w:r w:rsidR="00B108C8">
        <w:rPr>
          <w:rFonts w:ascii="Arial" w:hAnsi="Arial" w:cs="Arial"/>
        </w:rPr>
        <w:t>algumas comunidades têm</w:t>
      </w:r>
      <w:r w:rsidR="005772F7">
        <w:rPr>
          <w:rFonts w:ascii="Arial" w:hAnsi="Arial" w:cs="Arial"/>
        </w:rPr>
        <w:t xml:space="preserve"> realizado o plantio da palmeira real (</w:t>
      </w:r>
      <w:r w:rsidR="005772F7" w:rsidRPr="005772F7">
        <w:rPr>
          <w:rFonts w:ascii="Arial" w:hAnsi="Arial" w:cs="Arial"/>
          <w:i/>
        </w:rPr>
        <w:t>Archontophoenix cunninghamiana</w:t>
      </w:r>
      <w:r w:rsidR="005772F7">
        <w:rPr>
          <w:rFonts w:ascii="Arial" w:hAnsi="Arial" w:cs="Arial"/>
        </w:rPr>
        <w:t>)</w:t>
      </w:r>
      <w:r w:rsidR="00C0494F">
        <w:rPr>
          <w:rFonts w:ascii="Arial" w:hAnsi="Arial" w:cs="Arial"/>
        </w:rPr>
        <w:t xml:space="preserve"> e</w:t>
      </w:r>
      <w:r w:rsidR="005772F7">
        <w:rPr>
          <w:rFonts w:ascii="Arial" w:hAnsi="Arial" w:cs="Arial"/>
        </w:rPr>
        <w:t xml:space="preserve"> a palmeira pupunha </w:t>
      </w:r>
      <w:r w:rsidR="005772F7" w:rsidRPr="005772F7">
        <w:rPr>
          <w:rFonts w:ascii="Arial" w:hAnsi="Arial" w:cs="Arial"/>
          <w:i/>
        </w:rPr>
        <w:t>(Bactris gasipaes</w:t>
      </w:r>
      <w:r w:rsidR="005772F7" w:rsidRPr="005772F7">
        <w:rPr>
          <w:rFonts w:ascii="Arial" w:hAnsi="Arial" w:cs="Arial"/>
        </w:rPr>
        <w:t xml:space="preserve"> Kunth. var. </w:t>
      </w:r>
      <w:r w:rsidR="005772F7" w:rsidRPr="005772F7">
        <w:rPr>
          <w:rFonts w:ascii="Arial" w:hAnsi="Arial" w:cs="Arial"/>
          <w:i/>
        </w:rPr>
        <w:t>gasipaes</w:t>
      </w:r>
      <w:r w:rsidR="005772F7">
        <w:rPr>
          <w:rFonts w:ascii="Arial" w:hAnsi="Arial" w:cs="Arial"/>
        </w:rPr>
        <w:t xml:space="preserve"> </w:t>
      </w:r>
      <w:r w:rsidR="005772F7" w:rsidRPr="005772F7">
        <w:rPr>
          <w:rFonts w:ascii="Arial" w:hAnsi="Arial" w:cs="Arial"/>
        </w:rPr>
        <w:t>Henderson)</w:t>
      </w:r>
      <w:r w:rsidR="005772F7">
        <w:rPr>
          <w:rFonts w:ascii="Arial" w:hAnsi="Arial" w:cs="Arial"/>
        </w:rPr>
        <w:t xml:space="preserve"> para a produção de palmito, uma das vantagens do uso de pupunha é que esta planta é cesp</w:t>
      </w:r>
      <w:r w:rsidR="00C0494F">
        <w:rPr>
          <w:rFonts w:ascii="Arial" w:hAnsi="Arial" w:cs="Arial"/>
        </w:rPr>
        <w:t>itosa (</w:t>
      </w:r>
      <w:r w:rsidR="005772F7">
        <w:rPr>
          <w:rFonts w:ascii="Arial" w:hAnsi="Arial" w:cs="Arial"/>
        </w:rPr>
        <w:t>capaz de emitir brotos</w:t>
      </w:r>
      <w:r w:rsidR="00C0494F">
        <w:rPr>
          <w:rFonts w:ascii="Arial" w:hAnsi="Arial" w:cs="Arial"/>
        </w:rPr>
        <w:t>)</w:t>
      </w:r>
      <w:r w:rsidR="005772F7">
        <w:rPr>
          <w:rFonts w:ascii="Arial" w:hAnsi="Arial" w:cs="Arial"/>
        </w:rPr>
        <w:t xml:space="preserve"> evitando gastos econômicos com o replantio (NEVES, 2007). A região </w:t>
      </w:r>
      <w:r w:rsidR="008D731C">
        <w:rPr>
          <w:rFonts w:ascii="Arial" w:hAnsi="Arial" w:cs="Arial"/>
        </w:rPr>
        <w:t>é referência na produção de banana (</w:t>
      </w:r>
      <w:r w:rsidR="008D731C" w:rsidRPr="008D731C">
        <w:rPr>
          <w:rFonts w:ascii="Arial" w:hAnsi="Arial" w:cs="Arial"/>
          <w:i/>
        </w:rPr>
        <w:t>Musa sp</w:t>
      </w:r>
      <w:r w:rsidR="008D731C">
        <w:rPr>
          <w:rFonts w:ascii="Arial" w:hAnsi="Arial" w:cs="Arial"/>
        </w:rPr>
        <w:t xml:space="preserve">), </w:t>
      </w:r>
      <w:r w:rsidR="005772F7">
        <w:rPr>
          <w:rFonts w:ascii="Arial" w:hAnsi="Arial" w:cs="Arial"/>
        </w:rPr>
        <w:t>tomate (</w:t>
      </w:r>
      <w:r w:rsidR="005772F7">
        <w:rPr>
          <w:rFonts w:ascii="Arial" w:hAnsi="Arial" w:cs="Arial"/>
          <w:i/>
        </w:rPr>
        <w:t xml:space="preserve">Lycopersicon </w:t>
      </w:r>
      <w:r w:rsidR="005772F7" w:rsidRPr="005772F7">
        <w:rPr>
          <w:rFonts w:ascii="Arial" w:hAnsi="Arial" w:cs="Arial"/>
        </w:rPr>
        <w:t>spp</w:t>
      </w:r>
      <w:r w:rsidR="005772F7">
        <w:rPr>
          <w:rFonts w:ascii="Arial" w:hAnsi="Arial" w:cs="Arial"/>
          <w:i/>
        </w:rPr>
        <w:t>.</w:t>
      </w:r>
      <w:r w:rsidR="005772F7">
        <w:rPr>
          <w:rFonts w:ascii="Arial" w:hAnsi="Arial" w:cs="Arial"/>
        </w:rPr>
        <w:t>)</w:t>
      </w:r>
      <w:r w:rsidR="008D731C">
        <w:rPr>
          <w:rFonts w:ascii="Arial" w:hAnsi="Arial" w:cs="Arial"/>
        </w:rPr>
        <w:t>, farinha de mandioca (</w:t>
      </w:r>
      <w:r w:rsidR="008D731C" w:rsidRPr="008D731C">
        <w:rPr>
          <w:rFonts w:ascii="Arial" w:hAnsi="Arial" w:cs="Arial"/>
          <w:i/>
        </w:rPr>
        <w:t>Manihot</w:t>
      </w:r>
      <w:r w:rsidR="008D731C">
        <w:rPr>
          <w:rFonts w:ascii="Arial" w:hAnsi="Arial" w:cs="Arial"/>
        </w:rPr>
        <w:t xml:space="preserve"> spp.), hortaliças, feijão (</w:t>
      </w:r>
      <w:r w:rsidR="008D731C" w:rsidRPr="008D731C">
        <w:rPr>
          <w:rFonts w:ascii="Arial" w:hAnsi="Arial" w:cs="Arial"/>
          <w:i/>
        </w:rPr>
        <w:t>Phaseolus</w:t>
      </w:r>
      <w:r w:rsidR="008D731C">
        <w:rPr>
          <w:rFonts w:ascii="Arial" w:hAnsi="Arial" w:cs="Arial"/>
        </w:rPr>
        <w:t xml:space="preserve"> sp) e arroz </w:t>
      </w:r>
      <w:r w:rsidR="008D731C" w:rsidRPr="008D731C">
        <w:rPr>
          <w:rFonts w:ascii="Arial" w:hAnsi="Arial" w:cs="Arial"/>
        </w:rPr>
        <w:t>(</w:t>
      </w:r>
      <w:r w:rsidR="008D731C" w:rsidRPr="008D731C">
        <w:rPr>
          <w:rFonts w:ascii="Arial" w:hAnsi="Arial" w:cs="Arial"/>
          <w:i/>
          <w:iCs/>
          <w:color w:val="000000"/>
        </w:rPr>
        <w:t xml:space="preserve">Oryza sativa </w:t>
      </w:r>
      <w:r w:rsidR="008D731C" w:rsidRPr="004A2497">
        <w:rPr>
          <w:rFonts w:ascii="Arial" w:hAnsi="Arial" w:cs="Arial"/>
          <w:bCs/>
          <w:color w:val="000000"/>
        </w:rPr>
        <w:t>L.)</w:t>
      </w:r>
      <w:r w:rsidR="008D731C">
        <w:rPr>
          <w:rFonts w:ascii="Arial" w:hAnsi="Arial" w:cs="Arial"/>
          <w:bCs/>
          <w:color w:val="000000"/>
        </w:rPr>
        <w:t xml:space="preserve"> </w:t>
      </w:r>
      <w:r w:rsidR="00971FE4">
        <w:rPr>
          <w:rFonts w:ascii="Arial" w:hAnsi="Arial" w:cs="Arial"/>
          <w:bCs/>
          <w:color w:val="000000"/>
        </w:rPr>
        <w:t>além de inúmeras frutíferas</w:t>
      </w:r>
      <w:r w:rsidR="00971FE4" w:rsidRPr="00971FE4">
        <w:t xml:space="preserve"> </w:t>
      </w:r>
      <w:r w:rsidR="00971FE4">
        <w:rPr>
          <w:rFonts w:ascii="Arial" w:hAnsi="Arial" w:cs="Arial"/>
          <w:bCs/>
          <w:color w:val="000000"/>
        </w:rPr>
        <w:t xml:space="preserve">como </w:t>
      </w:r>
      <w:r w:rsidR="00971FE4" w:rsidRPr="00971FE4">
        <w:rPr>
          <w:rFonts w:ascii="Arial" w:hAnsi="Arial" w:cs="Arial"/>
          <w:bCs/>
          <w:color w:val="000000"/>
        </w:rPr>
        <w:t>os cítricos</w:t>
      </w:r>
      <w:r w:rsidR="00971FE4">
        <w:rPr>
          <w:rFonts w:ascii="Arial" w:hAnsi="Arial" w:cs="Arial"/>
          <w:bCs/>
          <w:color w:val="000000"/>
        </w:rPr>
        <w:t xml:space="preserve"> </w:t>
      </w:r>
      <w:r w:rsidR="00971FE4" w:rsidRPr="00971FE4">
        <w:rPr>
          <w:rFonts w:ascii="Arial" w:hAnsi="Arial" w:cs="Arial"/>
          <w:bCs/>
          <w:color w:val="000000"/>
        </w:rPr>
        <w:t>laranja,</w:t>
      </w:r>
      <w:r w:rsidR="00971FE4">
        <w:rPr>
          <w:rFonts w:ascii="Arial" w:hAnsi="Arial" w:cs="Arial"/>
          <w:bCs/>
          <w:color w:val="000000"/>
        </w:rPr>
        <w:t xml:space="preserve"> mimosa, limão, cidra, lima, o </w:t>
      </w:r>
      <w:r w:rsidR="00971FE4">
        <w:rPr>
          <w:rFonts w:ascii="Arial" w:hAnsi="Arial" w:cs="Arial"/>
          <w:bCs/>
          <w:color w:val="000000"/>
        </w:rPr>
        <w:lastRenderedPageBreak/>
        <w:t>abacate (</w:t>
      </w:r>
      <w:r w:rsidR="00971FE4" w:rsidRPr="00971FE4">
        <w:rPr>
          <w:rFonts w:ascii="Arial" w:hAnsi="Arial" w:cs="Arial"/>
          <w:bCs/>
          <w:i/>
          <w:color w:val="000000"/>
        </w:rPr>
        <w:t>Persea americana</w:t>
      </w:r>
      <w:r w:rsidR="00971FE4" w:rsidRPr="00971FE4">
        <w:rPr>
          <w:rFonts w:ascii="Arial" w:hAnsi="Arial" w:cs="Arial"/>
          <w:bCs/>
          <w:color w:val="000000"/>
        </w:rPr>
        <w:t xml:space="preserve"> Mill.), o araticum</w:t>
      </w:r>
      <w:r w:rsidR="00971FE4">
        <w:rPr>
          <w:rFonts w:ascii="Arial" w:hAnsi="Arial" w:cs="Arial"/>
          <w:bCs/>
          <w:color w:val="000000"/>
        </w:rPr>
        <w:t xml:space="preserve"> (</w:t>
      </w:r>
      <w:r w:rsidR="00971FE4" w:rsidRPr="00971FE4">
        <w:rPr>
          <w:rFonts w:ascii="Arial" w:hAnsi="Arial" w:cs="Arial"/>
          <w:bCs/>
          <w:i/>
          <w:color w:val="000000"/>
        </w:rPr>
        <w:t>Rollinia sericea</w:t>
      </w:r>
      <w:r w:rsidR="00971FE4">
        <w:rPr>
          <w:rFonts w:ascii="Arial" w:hAnsi="Arial" w:cs="Arial"/>
          <w:bCs/>
          <w:color w:val="000000"/>
        </w:rPr>
        <w:t xml:space="preserve">), </w:t>
      </w:r>
      <w:r w:rsidR="00971FE4" w:rsidRPr="00971FE4">
        <w:rPr>
          <w:rFonts w:ascii="Arial" w:hAnsi="Arial" w:cs="Arial"/>
          <w:bCs/>
          <w:color w:val="000000"/>
        </w:rPr>
        <w:t>abacaxi (</w:t>
      </w:r>
      <w:r w:rsidR="00971FE4" w:rsidRPr="00971FE4">
        <w:rPr>
          <w:rFonts w:ascii="Arial" w:hAnsi="Arial" w:cs="Arial"/>
          <w:bCs/>
          <w:i/>
          <w:color w:val="000000"/>
        </w:rPr>
        <w:t>Ananas comosus</w:t>
      </w:r>
      <w:r w:rsidR="00971FE4">
        <w:rPr>
          <w:rFonts w:ascii="Arial" w:hAnsi="Arial" w:cs="Arial"/>
          <w:bCs/>
          <w:color w:val="000000"/>
        </w:rPr>
        <w:t xml:space="preserve"> Merr.), </w:t>
      </w:r>
      <w:r w:rsidR="00971FE4" w:rsidRPr="00971FE4">
        <w:rPr>
          <w:rFonts w:ascii="Arial" w:hAnsi="Arial" w:cs="Arial"/>
          <w:bCs/>
          <w:color w:val="000000"/>
        </w:rPr>
        <w:t>carambola (</w:t>
      </w:r>
      <w:r w:rsidR="00971FE4" w:rsidRPr="00971FE4">
        <w:rPr>
          <w:rFonts w:ascii="Arial" w:hAnsi="Arial" w:cs="Arial"/>
          <w:bCs/>
          <w:i/>
          <w:color w:val="000000"/>
        </w:rPr>
        <w:t>Averrhoa carambola</w:t>
      </w:r>
      <w:r w:rsidR="00971FE4">
        <w:rPr>
          <w:rFonts w:ascii="Arial" w:hAnsi="Arial" w:cs="Arial"/>
          <w:bCs/>
          <w:color w:val="000000"/>
        </w:rPr>
        <w:t xml:space="preserve"> L.), </w:t>
      </w:r>
      <w:r w:rsidR="00971FE4" w:rsidRPr="00971FE4">
        <w:rPr>
          <w:rFonts w:ascii="Arial" w:hAnsi="Arial" w:cs="Arial"/>
          <w:bCs/>
          <w:color w:val="000000"/>
        </w:rPr>
        <w:t>maracujá (</w:t>
      </w:r>
      <w:r w:rsidR="00971FE4" w:rsidRPr="00971FE4">
        <w:rPr>
          <w:rFonts w:ascii="Arial" w:hAnsi="Arial" w:cs="Arial"/>
          <w:bCs/>
          <w:i/>
          <w:color w:val="000000"/>
        </w:rPr>
        <w:t>Passiflora</w:t>
      </w:r>
      <w:r w:rsidR="00971FE4" w:rsidRPr="00971FE4">
        <w:rPr>
          <w:rFonts w:ascii="Arial" w:hAnsi="Arial" w:cs="Arial"/>
          <w:bCs/>
          <w:color w:val="000000"/>
        </w:rPr>
        <w:t xml:space="preserve"> spp), </w:t>
      </w:r>
      <w:r w:rsidR="004A2497">
        <w:rPr>
          <w:rFonts w:ascii="Arial" w:hAnsi="Arial" w:cs="Arial"/>
          <w:bCs/>
          <w:color w:val="000000"/>
        </w:rPr>
        <w:t xml:space="preserve">além de </w:t>
      </w:r>
      <w:r w:rsidR="003C70B7">
        <w:rPr>
          <w:rFonts w:ascii="Arial" w:hAnsi="Arial" w:cs="Arial"/>
          <w:bCs/>
          <w:color w:val="000000"/>
        </w:rPr>
        <w:t xml:space="preserve">grande variedade de </w:t>
      </w:r>
      <w:r w:rsidR="00971FE4" w:rsidRPr="00971FE4">
        <w:rPr>
          <w:rFonts w:ascii="Arial" w:hAnsi="Arial" w:cs="Arial"/>
          <w:bCs/>
          <w:color w:val="000000"/>
        </w:rPr>
        <w:t>mirtáceas</w:t>
      </w:r>
      <w:r w:rsidR="003C70B7">
        <w:rPr>
          <w:rFonts w:ascii="Arial" w:hAnsi="Arial" w:cs="Arial"/>
          <w:bCs/>
          <w:color w:val="000000"/>
        </w:rPr>
        <w:t xml:space="preserve"> como </w:t>
      </w:r>
      <w:r w:rsidR="00971FE4" w:rsidRPr="00971FE4">
        <w:rPr>
          <w:rFonts w:ascii="Arial" w:hAnsi="Arial" w:cs="Arial"/>
          <w:bCs/>
          <w:color w:val="000000"/>
        </w:rPr>
        <w:t>araçás, goiaba, pitanga</w:t>
      </w:r>
      <w:r w:rsidR="003C70B7">
        <w:rPr>
          <w:rFonts w:ascii="Arial" w:hAnsi="Arial" w:cs="Arial"/>
          <w:bCs/>
          <w:color w:val="000000"/>
        </w:rPr>
        <w:t>, jabuticaba, guamex</w:t>
      </w:r>
      <w:r w:rsidR="00B41E5D">
        <w:rPr>
          <w:rFonts w:ascii="Arial" w:hAnsi="Arial" w:cs="Arial"/>
          <w:bCs/>
          <w:color w:val="000000"/>
        </w:rPr>
        <w:t>ama e uvaia (LIMA, 1996; SECRET</w:t>
      </w:r>
      <w:r w:rsidR="003C70B7">
        <w:rPr>
          <w:rFonts w:ascii="Arial" w:hAnsi="Arial" w:cs="Arial"/>
          <w:bCs/>
          <w:color w:val="000000"/>
        </w:rPr>
        <w:t>A</w:t>
      </w:r>
      <w:r w:rsidR="00B41E5D">
        <w:rPr>
          <w:rFonts w:ascii="Arial" w:hAnsi="Arial" w:cs="Arial"/>
          <w:bCs/>
          <w:color w:val="000000"/>
        </w:rPr>
        <w:t>R</w:t>
      </w:r>
      <w:r w:rsidR="003C70B7">
        <w:rPr>
          <w:rFonts w:ascii="Arial" w:hAnsi="Arial" w:cs="Arial"/>
          <w:bCs/>
          <w:color w:val="000000"/>
        </w:rPr>
        <w:t>IA D</w:t>
      </w:r>
      <w:r w:rsidR="00B41E5D">
        <w:rPr>
          <w:rFonts w:ascii="Arial" w:hAnsi="Arial" w:cs="Arial"/>
          <w:bCs/>
          <w:color w:val="000000"/>
        </w:rPr>
        <w:t>A AGRICULTURA E DO ABASTECIMENTO</w:t>
      </w:r>
      <w:r w:rsidR="003C70B7">
        <w:rPr>
          <w:rFonts w:ascii="Arial" w:hAnsi="Arial" w:cs="Arial"/>
          <w:bCs/>
          <w:color w:val="000000"/>
        </w:rPr>
        <w:t>, 2016).</w:t>
      </w:r>
    </w:p>
    <w:p w14:paraId="79EF093D" w14:textId="77777777" w:rsidR="007A7CAC" w:rsidRDefault="00241120" w:rsidP="007A7CAC">
      <w:pPr>
        <w:pStyle w:val="NormalWeb"/>
        <w:spacing w:line="360" w:lineRule="auto"/>
        <w:ind w:firstLine="709"/>
        <w:jc w:val="both"/>
        <w:rPr>
          <w:rFonts w:ascii="Arial" w:hAnsi="Arial" w:cs="Arial"/>
        </w:rPr>
      </w:pPr>
      <w:r>
        <w:rPr>
          <w:rFonts w:ascii="Arial" w:hAnsi="Arial" w:cs="Arial"/>
          <w:bCs/>
          <w:color w:val="000000"/>
        </w:rPr>
        <w:t xml:space="preserve">As espécies vegetais nativas são </w:t>
      </w:r>
      <w:r w:rsidR="00173118">
        <w:rPr>
          <w:rFonts w:ascii="Arial" w:hAnsi="Arial" w:cs="Arial"/>
          <w:bCs/>
          <w:color w:val="000000"/>
        </w:rPr>
        <w:t>utilizadas</w:t>
      </w:r>
      <w:r>
        <w:rPr>
          <w:rFonts w:ascii="Arial" w:hAnsi="Arial" w:cs="Arial"/>
          <w:bCs/>
          <w:color w:val="000000"/>
        </w:rPr>
        <w:t xml:space="preserve"> na construção de casas, </w:t>
      </w:r>
      <w:r w:rsidR="0082002E">
        <w:rPr>
          <w:rFonts w:ascii="Arial" w:hAnsi="Arial" w:cs="Arial"/>
          <w:bCs/>
          <w:color w:val="000000"/>
        </w:rPr>
        <w:t>principalmente vigamentos e tabuados</w:t>
      </w:r>
      <w:r w:rsidR="00173118">
        <w:rPr>
          <w:rFonts w:ascii="Arial" w:hAnsi="Arial" w:cs="Arial"/>
          <w:bCs/>
          <w:color w:val="000000"/>
        </w:rPr>
        <w:t>,</w:t>
      </w:r>
      <w:r w:rsidR="0082002E">
        <w:rPr>
          <w:rFonts w:ascii="Arial" w:hAnsi="Arial" w:cs="Arial"/>
          <w:bCs/>
          <w:color w:val="000000"/>
        </w:rPr>
        <w:t xml:space="preserve"> bem como, essenciais a construção de</w:t>
      </w:r>
      <w:r>
        <w:rPr>
          <w:rFonts w:ascii="Arial" w:hAnsi="Arial" w:cs="Arial"/>
          <w:bCs/>
          <w:color w:val="000000"/>
        </w:rPr>
        <w:t xml:space="preserve"> b</w:t>
      </w:r>
      <w:r w:rsidR="00F667B6">
        <w:rPr>
          <w:rFonts w:ascii="Arial" w:hAnsi="Arial" w:cs="Arial"/>
          <w:bCs/>
          <w:color w:val="000000"/>
        </w:rPr>
        <w:t xml:space="preserve">arcos ou estruturas de pesca. </w:t>
      </w:r>
      <w:r w:rsidR="00B41E5D">
        <w:rPr>
          <w:rFonts w:ascii="Arial" w:hAnsi="Arial" w:cs="Arial"/>
          <w:bCs/>
          <w:color w:val="000000"/>
        </w:rPr>
        <w:t>São</w:t>
      </w:r>
      <w:r w:rsidR="0082002E">
        <w:rPr>
          <w:rFonts w:ascii="Arial" w:hAnsi="Arial" w:cs="Arial"/>
          <w:bCs/>
          <w:color w:val="000000"/>
        </w:rPr>
        <w:t xml:space="preserve"> </w:t>
      </w:r>
      <w:r w:rsidR="00B41E5D">
        <w:rPr>
          <w:rFonts w:ascii="Arial" w:hAnsi="Arial" w:cs="Arial"/>
          <w:bCs/>
          <w:color w:val="000000"/>
        </w:rPr>
        <w:t>usado</w:t>
      </w:r>
      <w:r w:rsidR="0082002E">
        <w:rPr>
          <w:rFonts w:ascii="Arial" w:hAnsi="Arial" w:cs="Arial"/>
          <w:bCs/>
          <w:color w:val="000000"/>
        </w:rPr>
        <w:t>s</w:t>
      </w:r>
      <w:r>
        <w:rPr>
          <w:rFonts w:ascii="Arial" w:hAnsi="Arial" w:cs="Arial"/>
          <w:bCs/>
          <w:color w:val="000000"/>
        </w:rPr>
        <w:t xml:space="preserve"> </w:t>
      </w:r>
      <w:r w:rsidR="00F667B6">
        <w:rPr>
          <w:rFonts w:ascii="Arial" w:hAnsi="Arial" w:cs="Arial"/>
          <w:bCs/>
          <w:color w:val="000000"/>
        </w:rPr>
        <w:t>o guapuruvu (</w:t>
      </w:r>
      <w:r w:rsidR="00F667B6" w:rsidRPr="00F667B6">
        <w:rPr>
          <w:rFonts w:ascii="Arial" w:hAnsi="Arial" w:cs="Arial"/>
          <w:bCs/>
          <w:i/>
          <w:color w:val="000000"/>
        </w:rPr>
        <w:t>Schizolobium parahybae</w:t>
      </w:r>
      <w:r w:rsidR="00F667B6">
        <w:rPr>
          <w:rFonts w:ascii="Arial" w:hAnsi="Arial" w:cs="Arial"/>
          <w:bCs/>
          <w:color w:val="000000"/>
        </w:rPr>
        <w:t xml:space="preserve">) a </w:t>
      </w:r>
      <w:r w:rsidR="00F667B6" w:rsidRPr="00F667B6">
        <w:rPr>
          <w:rFonts w:ascii="Arial" w:hAnsi="Arial" w:cs="Arial"/>
          <w:bCs/>
          <w:color w:val="000000"/>
        </w:rPr>
        <w:t>urucurana (</w:t>
      </w:r>
      <w:r w:rsidR="00F667B6" w:rsidRPr="00F667B6">
        <w:rPr>
          <w:rFonts w:ascii="Arial" w:hAnsi="Arial" w:cs="Arial"/>
          <w:bCs/>
          <w:i/>
          <w:color w:val="000000"/>
        </w:rPr>
        <w:t>Hyeronima alchornioides</w:t>
      </w:r>
      <w:r w:rsidR="00F667B6">
        <w:rPr>
          <w:rFonts w:ascii="Arial" w:hAnsi="Arial" w:cs="Arial"/>
          <w:bCs/>
          <w:color w:val="000000"/>
        </w:rPr>
        <w:t>) a guaricica (</w:t>
      </w:r>
      <w:r w:rsidR="00F667B6" w:rsidRPr="00F667B6">
        <w:rPr>
          <w:rFonts w:ascii="Arial" w:hAnsi="Arial" w:cs="Arial"/>
          <w:bCs/>
          <w:i/>
          <w:color w:val="000000"/>
        </w:rPr>
        <w:t>Vochisia bifalcata</w:t>
      </w:r>
      <w:r w:rsidR="00F667B6">
        <w:rPr>
          <w:rFonts w:ascii="Arial" w:hAnsi="Arial" w:cs="Arial"/>
          <w:bCs/>
          <w:color w:val="000000"/>
        </w:rPr>
        <w:t xml:space="preserve">) e o </w:t>
      </w:r>
      <w:r w:rsidR="00F667B6" w:rsidRPr="0082002E">
        <w:rPr>
          <w:rFonts w:ascii="Arial" w:hAnsi="Arial" w:cs="Arial"/>
          <w:bCs/>
          <w:color w:val="000000"/>
        </w:rPr>
        <w:t>cedro (</w:t>
      </w:r>
      <w:r w:rsidR="0082002E" w:rsidRPr="0082002E">
        <w:rPr>
          <w:rFonts w:ascii="Arial" w:hAnsi="Arial" w:cs="Arial"/>
          <w:i/>
          <w:iCs/>
          <w:color w:val="000000"/>
        </w:rPr>
        <w:t>Cedrela fissilis</w:t>
      </w:r>
      <w:r w:rsidR="00F667B6" w:rsidRPr="0082002E">
        <w:rPr>
          <w:rFonts w:ascii="Arial" w:hAnsi="Arial" w:cs="Arial"/>
          <w:bCs/>
          <w:color w:val="000000"/>
        </w:rPr>
        <w:t>)</w:t>
      </w:r>
      <w:r w:rsidR="0082002E">
        <w:rPr>
          <w:rFonts w:ascii="Arial" w:hAnsi="Arial" w:cs="Arial"/>
          <w:bCs/>
          <w:color w:val="000000"/>
        </w:rPr>
        <w:t xml:space="preserve">. </w:t>
      </w:r>
      <w:r w:rsidR="00544671">
        <w:rPr>
          <w:rFonts w:ascii="Arial" w:hAnsi="Arial" w:cs="Arial"/>
          <w:bCs/>
          <w:color w:val="000000"/>
        </w:rPr>
        <w:t>A construção de casas</w:t>
      </w:r>
      <w:r w:rsidR="0082002E">
        <w:rPr>
          <w:rFonts w:ascii="Arial" w:hAnsi="Arial" w:cs="Arial"/>
          <w:bCs/>
          <w:color w:val="000000"/>
        </w:rPr>
        <w:t xml:space="preserve"> utiliza também </w:t>
      </w:r>
      <w:r w:rsidR="006F5411">
        <w:rPr>
          <w:rFonts w:ascii="Arial" w:hAnsi="Arial" w:cs="Arial"/>
          <w:bCs/>
          <w:color w:val="000000"/>
        </w:rPr>
        <w:t>várias espécies na</w:t>
      </w:r>
      <w:r w:rsidR="0082002E">
        <w:rPr>
          <w:rFonts w:ascii="Arial" w:hAnsi="Arial" w:cs="Arial"/>
          <w:bCs/>
          <w:color w:val="000000"/>
        </w:rPr>
        <w:t xml:space="preserve">tivas para a cobertura como </w:t>
      </w:r>
      <w:r w:rsidR="006F5411">
        <w:rPr>
          <w:rFonts w:ascii="Arial" w:hAnsi="Arial" w:cs="Arial"/>
          <w:bCs/>
          <w:color w:val="000000"/>
        </w:rPr>
        <w:t>a</w:t>
      </w:r>
      <w:r w:rsidR="004A2497">
        <w:rPr>
          <w:rFonts w:ascii="Arial" w:hAnsi="Arial" w:cs="Arial"/>
          <w:bCs/>
          <w:color w:val="000000"/>
        </w:rPr>
        <w:t>s palmeiras (família Arecaceae).</w:t>
      </w:r>
      <w:r w:rsidR="006F5411">
        <w:rPr>
          <w:rFonts w:ascii="Arial" w:hAnsi="Arial" w:cs="Arial"/>
          <w:bCs/>
          <w:color w:val="000000"/>
        </w:rPr>
        <w:t xml:space="preserve"> </w:t>
      </w:r>
      <w:r w:rsidR="004A2497">
        <w:rPr>
          <w:rFonts w:ascii="Arial" w:hAnsi="Arial" w:cs="Arial"/>
          <w:bCs/>
          <w:color w:val="000000" w:themeColor="text1"/>
        </w:rPr>
        <w:t>Bigarella (1991)</w:t>
      </w:r>
      <w:r w:rsidR="006F5411" w:rsidRPr="00DD6296">
        <w:rPr>
          <w:rFonts w:ascii="Arial" w:hAnsi="Arial" w:cs="Arial"/>
          <w:bCs/>
          <w:color w:val="000000" w:themeColor="text1"/>
        </w:rPr>
        <w:t xml:space="preserve"> </w:t>
      </w:r>
      <w:r w:rsidR="006F5411">
        <w:rPr>
          <w:rFonts w:ascii="Arial" w:hAnsi="Arial" w:cs="Arial"/>
          <w:bCs/>
          <w:color w:val="000000"/>
        </w:rPr>
        <w:t>descreve o uso da guaricana (</w:t>
      </w:r>
      <w:r w:rsidR="006F5411" w:rsidRPr="006F5411">
        <w:rPr>
          <w:rFonts w:ascii="Arial" w:hAnsi="Arial" w:cs="Arial"/>
          <w:bCs/>
          <w:i/>
          <w:color w:val="000000"/>
        </w:rPr>
        <w:t>Geonoma</w:t>
      </w:r>
      <w:r w:rsidR="006F5411">
        <w:rPr>
          <w:rFonts w:ascii="Arial" w:hAnsi="Arial" w:cs="Arial"/>
          <w:bCs/>
          <w:color w:val="000000"/>
        </w:rPr>
        <w:t xml:space="preserve"> spp.), </w:t>
      </w:r>
      <w:r w:rsidR="006F5411" w:rsidRPr="006F5411">
        <w:rPr>
          <w:rFonts w:ascii="Arial" w:hAnsi="Arial" w:cs="Arial"/>
          <w:bCs/>
          <w:color w:val="000000"/>
        </w:rPr>
        <w:t>guamiova</w:t>
      </w:r>
      <w:r w:rsidR="006F5411">
        <w:rPr>
          <w:rFonts w:ascii="Arial" w:hAnsi="Arial" w:cs="Arial"/>
          <w:bCs/>
          <w:color w:val="000000"/>
        </w:rPr>
        <w:t xml:space="preserve"> </w:t>
      </w:r>
      <w:r w:rsidR="006F5411" w:rsidRPr="006F5411">
        <w:rPr>
          <w:rFonts w:ascii="Arial" w:hAnsi="Arial" w:cs="Arial"/>
          <w:bCs/>
          <w:color w:val="000000"/>
        </w:rPr>
        <w:t>(</w:t>
      </w:r>
      <w:r w:rsidR="006F5411" w:rsidRPr="006F5411">
        <w:rPr>
          <w:rFonts w:ascii="Arial" w:hAnsi="Arial" w:cs="Arial"/>
          <w:bCs/>
          <w:i/>
          <w:color w:val="000000"/>
        </w:rPr>
        <w:t>Geonoma elegans</w:t>
      </w:r>
      <w:r w:rsidR="006F5411" w:rsidRPr="006F5411">
        <w:rPr>
          <w:rFonts w:ascii="Arial" w:hAnsi="Arial" w:cs="Arial"/>
          <w:bCs/>
          <w:color w:val="000000"/>
        </w:rPr>
        <w:t xml:space="preserve"> Mart.) e </w:t>
      </w:r>
      <w:r w:rsidR="004A2497">
        <w:rPr>
          <w:rFonts w:ascii="Arial" w:hAnsi="Arial" w:cs="Arial"/>
          <w:bCs/>
          <w:color w:val="000000"/>
        </w:rPr>
        <w:t>o</w:t>
      </w:r>
      <w:r w:rsidR="006F5411" w:rsidRPr="006F5411">
        <w:rPr>
          <w:rFonts w:ascii="Arial" w:hAnsi="Arial" w:cs="Arial"/>
          <w:bCs/>
          <w:color w:val="000000"/>
        </w:rPr>
        <w:t xml:space="preserve"> indaiá (</w:t>
      </w:r>
      <w:r w:rsidR="006F5411" w:rsidRPr="00C168BB">
        <w:rPr>
          <w:rFonts w:ascii="Arial" w:hAnsi="Arial" w:cs="Arial"/>
          <w:bCs/>
          <w:i/>
          <w:color w:val="000000"/>
        </w:rPr>
        <w:t>Attalea dúbia</w:t>
      </w:r>
      <w:r w:rsidR="00C168BB">
        <w:rPr>
          <w:rFonts w:ascii="Arial" w:hAnsi="Arial" w:cs="Arial"/>
          <w:bCs/>
          <w:color w:val="000000"/>
        </w:rPr>
        <w:t xml:space="preserve"> Burr.</w:t>
      </w:r>
      <w:r w:rsidR="006F5411" w:rsidRPr="006F5411">
        <w:rPr>
          <w:rFonts w:ascii="Arial" w:hAnsi="Arial" w:cs="Arial"/>
          <w:bCs/>
          <w:color w:val="000000"/>
        </w:rPr>
        <w:t>)</w:t>
      </w:r>
      <w:r w:rsidR="00544671">
        <w:rPr>
          <w:rFonts w:ascii="Arial" w:hAnsi="Arial" w:cs="Arial"/>
          <w:bCs/>
          <w:color w:val="000000"/>
        </w:rPr>
        <w:t>, segundo ele as folhas das palmeiras são organizadas de forma superposta sobre ripas construídas com jacatirão (</w:t>
      </w:r>
      <w:r w:rsidR="00544671" w:rsidRPr="00544671">
        <w:rPr>
          <w:rFonts w:ascii="Arial" w:hAnsi="Arial" w:cs="Arial"/>
          <w:bCs/>
          <w:i/>
          <w:color w:val="000000"/>
        </w:rPr>
        <w:t>Tibouchina pulchra</w:t>
      </w:r>
      <w:r w:rsidR="00544671" w:rsidRPr="00544671">
        <w:rPr>
          <w:rFonts w:ascii="Arial" w:hAnsi="Arial" w:cs="Arial"/>
          <w:bCs/>
          <w:color w:val="000000"/>
        </w:rPr>
        <w:t>)</w:t>
      </w:r>
      <w:r w:rsidR="00544671">
        <w:rPr>
          <w:rFonts w:ascii="Arial" w:hAnsi="Arial" w:cs="Arial"/>
          <w:bCs/>
          <w:color w:val="000000"/>
        </w:rPr>
        <w:t xml:space="preserve"> ou </w:t>
      </w:r>
      <w:r w:rsidR="004A2497">
        <w:rPr>
          <w:rFonts w:ascii="Arial" w:hAnsi="Arial" w:cs="Arial"/>
          <w:bCs/>
          <w:color w:val="000000"/>
        </w:rPr>
        <w:t>palmito-</w:t>
      </w:r>
      <w:r w:rsidR="00544671">
        <w:rPr>
          <w:rFonts w:ascii="Arial" w:hAnsi="Arial" w:cs="Arial"/>
          <w:bCs/>
          <w:color w:val="000000"/>
        </w:rPr>
        <w:t>juçara.</w:t>
      </w:r>
      <w:r w:rsidR="00B41E5D">
        <w:rPr>
          <w:rFonts w:ascii="Arial" w:hAnsi="Arial" w:cs="Arial"/>
          <w:bCs/>
          <w:color w:val="000000"/>
        </w:rPr>
        <w:t xml:space="preserve"> </w:t>
      </w:r>
      <w:r w:rsidR="0082002E">
        <w:rPr>
          <w:rFonts w:ascii="Arial" w:hAnsi="Arial" w:cs="Arial"/>
        </w:rPr>
        <w:t>Determinadas plantas tem um imenso valor cultural,</w:t>
      </w:r>
      <w:r w:rsidR="006C778A" w:rsidRPr="001D2883">
        <w:rPr>
          <w:rFonts w:ascii="Arial" w:hAnsi="Arial" w:cs="Arial"/>
        </w:rPr>
        <w:t xml:space="preserve"> como a caxeta (</w:t>
      </w:r>
      <w:r w:rsidR="006C778A" w:rsidRPr="001D2883">
        <w:rPr>
          <w:rFonts w:ascii="Arial" w:hAnsi="Arial" w:cs="Arial"/>
          <w:i/>
        </w:rPr>
        <w:t>Tabebuia cassinoides</w:t>
      </w:r>
      <w:r w:rsidR="006C778A" w:rsidRPr="001D2883">
        <w:rPr>
          <w:rFonts w:ascii="Arial" w:hAnsi="Arial" w:cs="Arial"/>
        </w:rPr>
        <w:t>)</w:t>
      </w:r>
      <w:r w:rsidR="0082002E">
        <w:rPr>
          <w:rFonts w:ascii="Arial" w:hAnsi="Arial" w:cs="Arial"/>
        </w:rPr>
        <w:t xml:space="preserve"> comum nas </w:t>
      </w:r>
      <w:r w:rsidR="00971FE4">
        <w:rPr>
          <w:rFonts w:ascii="Arial" w:hAnsi="Arial" w:cs="Arial"/>
        </w:rPr>
        <w:t xml:space="preserve">formações </w:t>
      </w:r>
      <w:r w:rsidR="0082002E">
        <w:rPr>
          <w:rFonts w:ascii="Arial" w:hAnsi="Arial" w:cs="Arial"/>
        </w:rPr>
        <w:t>pioneiras de influência fluvial</w:t>
      </w:r>
      <w:r w:rsidR="00B41E5D">
        <w:rPr>
          <w:rFonts w:ascii="Arial" w:hAnsi="Arial" w:cs="Arial"/>
        </w:rPr>
        <w:t>,</w:t>
      </w:r>
      <w:r w:rsidR="006C778A" w:rsidRPr="001D2883">
        <w:rPr>
          <w:rFonts w:ascii="Arial" w:hAnsi="Arial" w:cs="Arial"/>
        </w:rPr>
        <w:t xml:space="preserve"> tem sua madeira utilizada principalmente para fabricação dos instrumentos do fandango (rabeca ou rebeca, viola e turina) (OLIVEIRA, 2006).</w:t>
      </w:r>
      <w:r w:rsidR="006C778A">
        <w:rPr>
          <w:rFonts w:ascii="Arial" w:hAnsi="Arial" w:cs="Arial"/>
        </w:rPr>
        <w:t xml:space="preserve"> </w:t>
      </w:r>
      <w:r w:rsidR="0082002E">
        <w:rPr>
          <w:rFonts w:ascii="Arial" w:hAnsi="Arial" w:cs="Arial"/>
        </w:rPr>
        <w:t>Há em menor quantidade espécies usadas na silvicultura como o pinus (</w:t>
      </w:r>
      <w:r w:rsidR="0082002E" w:rsidRPr="0082002E">
        <w:rPr>
          <w:rFonts w:ascii="Arial" w:hAnsi="Arial" w:cs="Arial"/>
          <w:i/>
        </w:rPr>
        <w:t>Pinus</w:t>
      </w:r>
      <w:r w:rsidR="0082002E">
        <w:rPr>
          <w:rFonts w:ascii="Arial" w:hAnsi="Arial" w:cs="Arial"/>
        </w:rPr>
        <w:t xml:space="preserve"> spp.) e o eucalipto (</w:t>
      </w:r>
      <w:r w:rsidR="0082002E" w:rsidRPr="0082002E">
        <w:rPr>
          <w:rFonts w:ascii="Arial" w:hAnsi="Arial" w:cs="Arial"/>
          <w:i/>
        </w:rPr>
        <w:t>Eucalyptus</w:t>
      </w:r>
      <w:r w:rsidR="0082002E">
        <w:rPr>
          <w:rFonts w:ascii="Arial" w:hAnsi="Arial" w:cs="Arial"/>
        </w:rPr>
        <w:t xml:space="preserve"> spp.)</w:t>
      </w:r>
      <w:r w:rsidR="00B108C8">
        <w:rPr>
          <w:rFonts w:ascii="Arial" w:hAnsi="Arial" w:cs="Arial"/>
        </w:rPr>
        <w:t>.</w:t>
      </w:r>
      <w:r w:rsidR="001D71AC">
        <w:rPr>
          <w:rFonts w:ascii="Arial" w:hAnsi="Arial" w:cs="Arial"/>
        </w:rPr>
        <w:t xml:space="preserve"> </w:t>
      </w:r>
    </w:p>
    <w:p w14:paraId="29B9F1AB" w14:textId="436DC59F" w:rsidR="001D71AC" w:rsidRDefault="0014355F" w:rsidP="001D71AC">
      <w:pPr>
        <w:pStyle w:val="NormalWeb"/>
        <w:spacing w:before="0" w:beforeAutospacing="0" w:after="0" w:afterAutospacing="0" w:line="360" w:lineRule="auto"/>
        <w:ind w:firstLine="709"/>
        <w:jc w:val="both"/>
        <w:rPr>
          <w:rFonts w:ascii="Arial" w:hAnsi="Arial" w:cs="Arial"/>
          <w:color w:val="000000"/>
        </w:rPr>
      </w:pPr>
      <w:r>
        <w:rPr>
          <w:rFonts w:ascii="Arial" w:hAnsi="Arial" w:cs="Arial"/>
        </w:rPr>
        <w:t xml:space="preserve">Em </w:t>
      </w:r>
      <w:r w:rsidR="006C778A">
        <w:rPr>
          <w:rFonts w:ascii="Arial" w:hAnsi="Arial" w:cs="Arial"/>
        </w:rPr>
        <w:t>relaç</w:t>
      </w:r>
      <w:r w:rsidR="006C778A" w:rsidRPr="001D2883">
        <w:rPr>
          <w:rFonts w:ascii="Arial" w:hAnsi="Arial" w:cs="Arial"/>
        </w:rPr>
        <w:t>ã</w:t>
      </w:r>
      <w:r w:rsidR="00B108C8">
        <w:rPr>
          <w:rFonts w:ascii="Arial" w:hAnsi="Arial" w:cs="Arial"/>
        </w:rPr>
        <w:t>o à fauna</w:t>
      </w:r>
      <w:r w:rsidR="006C778A">
        <w:rPr>
          <w:rFonts w:ascii="Arial" w:hAnsi="Arial" w:cs="Arial"/>
        </w:rPr>
        <w:t>, h</w:t>
      </w:r>
      <w:r w:rsidR="006C778A" w:rsidRPr="001D2883">
        <w:rPr>
          <w:rFonts w:ascii="Arial" w:hAnsi="Arial" w:cs="Arial"/>
        </w:rPr>
        <w:t>á</w:t>
      </w:r>
      <w:r w:rsidR="006C778A">
        <w:rPr>
          <w:rFonts w:ascii="Arial" w:hAnsi="Arial" w:cs="Arial"/>
        </w:rPr>
        <w:t xml:space="preserve"> v</w:t>
      </w:r>
      <w:r w:rsidR="006C778A" w:rsidRPr="001D2883">
        <w:rPr>
          <w:rFonts w:ascii="Arial" w:hAnsi="Arial" w:cs="Arial"/>
        </w:rPr>
        <w:t xml:space="preserve">árias atividades econômicas desenvolvidas pelas comunidades da APA </w:t>
      </w:r>
      <w:r w:rsidR="006C778A">
        <w:rPr>
          <w:rFonts w:ascii="Arial" w:hAnsi="Arial" w:cs="Arial"/>
        </w:rPr>
        <w:t xml:space="preserve">que </w:t>
      </w:r>
      <w:r w:rsidR="006C778A" w:rsidRPr="001D2883">
        <w:rPr>
          <w:rFonts w:ascii="Arial" w:hAnsi="Arial" w:cs="Arial"/>
        </w:rPr>
        <w:t xml:space="preserve">envolvem diferentes espécies, sendo exploradas principalmente pela pesca, </w:t>
      </w:r>
      <w:r w:rsidR="006C778A">
        <w:rPr>
          <w:rFonts w:ascii="Arial" w:hAnsi="Arial" w:cs="Arial"/>
        </w:rPr>
        <w:t xml:space="preserve">pelo </w:t>
      </w:r>
      <w:r w:rsidR="006C778A" w:rsidRPr="001D2883">
        <w:rPr>
          <w:rFonts w:ascii="Arial" w:hAnsi="Arial" w:cs="Arial"/>
        </w:rPr>
        <w:t>extrativismo e</w:t>
      </w:r>
      <w:r w:rsidR="006C778A">
        <w:rPr>
          <w:rFonts w:ascii="Arial" w:hAnsi="Arial" w:cs="Arial"/>
        </w:rPr>
        <w:t xml:space="preserve"> pela</w:t>
      </w:r>
      <w:r w:rsidR="001D71AC">
        <w:rPr>
          <w:rFonts w:ascii="Arial" w:hAnsi="Arial" w:cs="Arial"/>
        </w:rPr>
        <w:t xml:space="preserve"> meliponicultura </w:t>
      </w:r>
      <w:r w:rsidR="001D71AC">
        <w:rPr>
          <w:rFonts w:ascii="Arial" w:hAnsi="Arial" w:cs="Arial"/>
          <w:color w:val="000000"/>
        </w:rPr>
        <w:t xml:space="preserve">(criação </w:t>
      </w:r>
      <w:r w:rsidR="001D71AC" w:rsidRPr="001D2883">
        <w:rPr>
          <w:rFonts w:ascii="Arial" w:hAnsi="Arial" w:cs="Arial"/>
          <w:color w:val="000000"/>
        </w:rPr>
        <w:t xml:space="preserve">de abelhas nativas sem ferrão). Essa atividade permite o uso sustentável dos recursos naturais, pois visa à organização social, o desenvolvimento comunitário, a geração de renda e a conservação da natureza. Muitas espécies de abelhas nativas se encontram ameaçadas de extinção, e, sabendo que esses insetos são os mais importantes polinizadores nativos da região (AFONSO, 2012), a atividade de meliponicultura pode auxiliar na preservação destes animais. </w:t>
      </w:r>
      <w:r w:rsidR="001D71AC">
        <w:rPr>
          <w:rFonts w:ascii="Arial" w:hAnsi="Arial" w:cs="Arial"/>
          <w:color w:val="000000"/>
        </w:rPr>
        <w:t>Entretanto,</w:t>
      </w:r>
      <w:r w:rsidR="001D71AC" w:rsidRPr="001D2883">
        <w:rPr>
          <w:rFonts w:ascii="Arial" w:hAnsi="Arial" w:cs="Arial"/>
          <w:color w:val="000000"/>
        </w:rPr>
        <w:t xml:space="preserve"> as abelhas utilizadas na </w:t>
      </w:r>
      <w:r w:rsidR="001D71AC">
        <w:rPr>
          <w:rFonts w:ascii="Arial" w:hAnsi="Arial" w:cs="Arial"/>
          <w:color w:val="000000"/>
        </w:rPr>
        <w:t>região</w:t>
      </w:r>
      <w:r w:rsidR="001D71AC" w:rsidRPr="001D2883">
        <w:rPr>
          <w:rFonts w:ascii="Arial" w:hAnsi="Arial" w:cs="Arial"/>
          <w:color w:val="000000"/>
        </w:rPr>
        <w:t xml:space="preserve"> não </w:t>
      </w:r>
      <w:r w:rsidR="001D71AC" w:rsidRPr="001D2883">
        <w:rPr>
          <w:rFonts w:ascii="Arial" w:hAnsi="Arial" w:cs="Arial"/>
          <w:color w:val="000000"/>
        </w:rPr>
        <w:lastRenderedPageBreak/>
        <w:t xml:space="preserve">se encontram ameaçadas, </w:t>
      </w:r>
      <w:r w:rsidR="001D71AC">
        <w:rPr>
          <w:rFonts w:ascii="Arial" w:hAnsi="Arial" w:cs="Arial"/>
          <w:color w:val="000000"/>
        </w:rPr>
        <w:t xml:space="preserve">as quais </w:t>
      </w:r>
      <w:r w:rsidR="001D71AC" w:rsidRPr="001D2883">
        <w:rPr>
          <w:rFonts w:ascii="Arial" w:hAnsi="Arial" w:cs="Arial"/>
          <w:color w:val="000000"/>
        </w:rPr>
        <w:t xml:space="preserve">envolvem </w:t>
      </w:r>
      <w:r w:rsidR="001D71AC">
        <w:rPr>
          <w:rFonts w:ascii="Arial" w:hAnsi="Arial" w:cs="Arial"/>
          <w:color w:val="000000"/>
        </w:rPr>
        <w:t xml:space="preserve">os </w:t>
      </w:r>
      <w:r w:rsidR="001D71AC" w:rsidRPr="001D2883">
        <w:rPr>
          <w:rFonts w:ascii="Arial" w:hAnsi="Arial" w:cs="Arial"/>
          <w:color w:val="000000"/>
        </w:rPr>
        <w:t>Gêneros Melipona, Nannotrigona, Plebeia, Tetragonisca e Scaptotrigona.</w:t>
      </w:r>
    </w:p>
    <w:p w14:paraId="53764E32" w14:textId="6B3E73E8" w:rsidR="006C778A" w:rsidRPr="001D2883" w:rsidRDefault="006C778A" w:rsidP="006C778A">
      <w:pPr>
        <w:pStyle w:val="NormalWeb"/>
        <w:spacing w:before="0" w:beforeAutospacing="0" w:after="0" w:afterAutospacing="0" w:line="360" w:lineRule="auto"/>
        <w:ind w:firstLine="709"/>
        <w:jc w:val="both"/>
        <w:rPr>
          <w:rFonts w:ascii="Arial" w:hAnsi="Arial" w:cs="Arial"/>
        </w:rPr>
      </w:pPr>
      <w:r w:rsidRPr="001D2883">
        <w:rPr>
          <w:rFonts w:ascii="Arial" w:hAnsi="Arial" w:cs="Arial"/>
        </w:rPr>
        <w:t>A atividade econômica mais tradicional</w:t>
      </w:r>
      <w:r w:rsidR="0014355F">
        <w:rPr>
          <w:rFonts w:ascii="Arial" w:hAnsi="Arial" w:cs="Arial"/>
        </w:rPr>
        <w:t xml:space="preserve"> da região, </w:t>
      </w:r>
      <w:r w:rsidRPr="001D2883">
        <w:rPr>
          <w:rFonts w:ascii="Arial" w:hAnsi="Arial" w:cs="Arial"/>
        </w:rPr>
        <w:t>entre as comunidades que vivem próxim</w:t>
      </w:r>
      <w:r>
        <w:rPr>
          <w:rFonts w:ascii="Arial" w:hAnsi="Arial" w:cs="Arial"/>
        </w:rPr>
        <w:t>as</w:t>
      </w:r>
      <w:r w:rsidRPr="001D2883">
        <w:rPr>
          <w:rFonts w:ascii="Arial" w:hAnsi="Arial" w:cs="Arial"/>
        </w:rPr>
        <w:t xml:space="preserve"> à costa litorânea da </w:t>
      </w:r>
      <w:r w:rsidR="00941D9C">
        <w:rPr>
          <w:rFonts w:ascii="Arial" w:hAnsi="Arial" w:cs="Arial"/>
        </w:rPr>
        <w:t>AE</w:t>
      </w:r>
      <w:r w:rsidR="0014355F">
        <w:rPr>
          <w:rFonts w:ascii="Arial" w:hAnsi="Arial" w:cs="Arial"/>
        </w:rPr>
        <w:t>,</w:t>
      </w:r>
      <w:r w:rsidRPr="001D2883">
        <w:rPr>
          <w:rFonts w:ascii="Arial" w:hAnsi="Arial" w:cs="Arial"/>
        </w:rPr>
        <w:t xml:space="preserve"> é a pesca artesanal. Essa </w:t>
      </w:r>
      <w:r w:rsidRPr="00795897">
        <w:rPr>
          <w:rFonts w:ascii="Arial" w:hAnsi="Arial" w:cs="Arial"/>
        </w:rPr>
        <w:t xml:space="preserve">atividade será abordada em maior detalhe no Capítulo </w:t>
      </w:r>
      <w:proofErr w:type="gramStart"/>
      <w:r w:rsidRPr="00795897">
        <w:rPr>
          <w:rFonts w:ascii="Arial" w:hAnsi="Arial" w:cs="Arial"/>
        </w:rPr>
        <w:t>4.3.4 referente</w:t>
      </w:r>
      <w:proofErr w:type="gramEnd"/>
      <w:r w:rsidRPr="00795897">
        <w:rPr>
          <w:rFonts w:ascii="Arial" w:hAnsi="Arial" w:cs="Arial"/>
        </w:rPr>
        <w:t xml:space="preserve"> à atividade</w:t>
      </w:r>
      <w:r w:rsidRPr="001D2883">
        <w:rPr>
          <w:rFonts w:ascii="Arial" w:hAnsi="Arial" w:cs="Arial"/>
        </w:rPr>
        <w:t xml:space="preserve"> pesqueira na região</w:t>
      </w:r>
      <w:r>
        <w:rPr>
          <w:rFonts w:ascii="Arial" w:hAnsi="Arial" w:cs="Arial"/>
        </w:rPr>
        <w:t>.</w:t>
      </w:r>
      <w:r w:rsidRPr="001D2883">
        <w:rPr>
          <w:rFonts w:ascii="Arial" w:hAnsi="Arial" w:cs="Arial"/>
        </w:rPr>
        <w:t xml:space="preserve"> </w:t>
      </w:r>
      <w:r>
        <w:rPr>
          <w:rFonts w:ascii="Arial" w:hAnsi="Arial" w:cs="Arial"/>
        </w:rPr>
        <w:t>P</w:t>
      </w:r>
      <w:r w:rsidRPr="001D2883">
        <w:rPr>
          <w:rFonts w:ascii="Arial" w:hAnsi="Arial" w:cs="Arial"/>
        </w:rPr>
        <w:t xml:space="preserve">or </w:t>
      </w:r>
      <w:r>
        <w:rPr>
          <w:rFonts w:ascii="Arial" w:hAnsi="Arial" w:cs="Arial"/>
        </w:rPr>
        <w:t>esta razão</w:t>
      </w:r>
      <w:r w:rsidRPr="001D2883">
        <w:rPr>
          <w:rFonts w:ascii="Arial" w:hAnsi="Arial" w:cs="Arial"/>
        </w:rPr>
        <w:t xml:space="preserve">, a abordagem </w:t>
      </w:r>
      <w:r w:rsidR="0014355F">
        <w:rPr>
          <w:rFonts w:ascii="Arial" w:hAnsi="Arial" w:cs="Arial"/>
        </w:rPr>
        <w:t xml:space="preserve">deste subcapitulo </w:t>
      </w:r>
      <w:r w:rsidRPr="001D2883">
        <w:rPr>
          <w:rFonts w:ascii="Arial" w:hAnsi="Arial" w:cs="Arial"/>
        </w:rPr>
        <w:t xml:space="preserve">será </w:t>
      </w:r>
      <w:r>
        <w:rPr>
          <w:rFonts w:ascii="Arial" w:hAnsi="Arial" w:cs="Arial"/>
        </w:rPr>
        <w:t xml:space="preserve">aqui </w:t>
      </w:r>
      <w:r w:rsidRPr="001D2883">
        <w:rPr>
          <w:rFonts w:ascii="Arial" w:hAnsi="Arial" w:cs="Arial"/>
        </w:rPr>
        <w:t xml:space="preserve">direcionada </w:t>
      </w:r>
      <w:r>
        <w:rPr>
          <w:rFonts w:ascii="Arial" w:hAnsi="Arial" w:cs="Arial"/>
        </w:rPr>
        <w:t xml:space="preserve">para </w:t>
      </w:r>
      <w:r w:rsidRPr="001D2883">
        <w:rPr>
          <w:rFonts w:ascii="Arial" w:hAnsi="Arial" w:cs="Arial"/>
        </w:rPr>
        <w:t>as espécies mais visadas pela pesca.</w:t>
      </w:r>
      <w:r>
        <w:rPr>
          <w:rFonts w:ascii="Arial" w:hAnsi="Arial" w:cs="Arial"/>
        </w:rPr>
        <w:t xml:space="preserve"> </w:t>
      </w:r>
    </w:p>
    <w:p w14:paraId="7CA2BE42" w14:textId="2BC0A58E" w:rsidR="006C778A" w:rsidRPr="001D2883" w:rsidRDefault="006C778A" w:rsidP="006C778A">
      <w:pPr>
        <w:pStyle w:val="NormalWeb"/>
        <w:spacing w:before="0" w:beforeAutospacing="0" w:after="0" w:afterAutospacing="0" w:line="360" w:lineRule="auto"/>
        <w:ind w:firstLine="709"/>
        <w:jc w:val="both"/>
        <w:rPr>
          <w:rFonts w:ascii="Arial" w:hAnsi="Arial" w:cs="Arial"/>
        </w:rPr>
      </w:pPr>
      <w:r w:rsidRPr="001D2883">
        <w:rPr>
          <w:rFonts w:ascii="Arial" w:hAnsi="Arial" w:cs="Arial"/>
        </w:rPr>
        <w:t xml:space="preserve">A pesca </w:t>
      </w:r>
      <w:r>
        <w:rPr>
          <w:rFonts w:ascii="Arial" w:hAnsi="Arial" w:cs="Arial"/>
        </w:rPr>
        <w:t>se concentra</w:t>
      </w:r>
      <w:r w:rsidRPr="001D2883">
        <w:rPr>
          <w:rFonts w:ascii="Arial" w:hAnsi="Arial" w:cs="Arial"/>
        </w:rPr>
        <w:t xml:space="preserve"> principalmente e</w:t>
      </w:r>
      <w:r>
        <w:rPr>
          <w:rFonts w:ascii="Arial" w:hAnsi="Arial" w:cs="Arial"/>
        </w:rPr>
        <w:t>m</w:t>
      </w:r>
      <w:r w:rsidRPr="001D2883">
        <w:rPr>
          <w:rFonts w:ascii="Arial" w:hAnsi="Arial" w:cs="Arial"/>
        </w:rPr>
        <w:t xml:space="preserve"> espécies de peixes </w:t>
      </w:r>
      <w:r w:rsidRPr="001D2883">
        <w:rPr>
          <w:rFonts w:ascii="Arial" w:hAnsi="Arial" w:cs="Arial"/>
          <w:color w:val="000000"/>
        </w:rPr>
        <w:t xml:space="preserve">osteíctes </w:t>
      </w:r>
      <w:r w:rsidRPr="001D2883">
        <w:rPr>
          <w:rFonts w:ascii="Arial" w:hAnsi="Arial" w:cs="Arial"/>
          <w:shd w:val="clear" w:color="auto" w:fill="FFFFFF"/>
        </w:rPr>
        <w:t>e</w:t>
      </w:r>
      <w:r>
        <w:rPr>
          <w:rFonts w:ascii="Arial" w:hAnsi="Arial" w:cs="Arial"/>
          <w:shd w:val="clear" w:color="auto" w:fill="FFFFFF"/>
        </w:rPr>
        <w:t xml:space="preserve"> </w:t>
      </w:r>
      <w:r w:rsidRPr="001D2883">
        <w:rPr>
          <w:rFonts w:ascii="Arial" w:hAnsi="Arial" w:cs="Arial"/>
          <w:shd w:val="clear" w:color="auto" w:fill="FFFFFF"/>
        </w:rPr>
        <w:t xml:space="preserve">condrictes, </w:t>
      </w:r>
      <w:r>
        <w:rPr>
          <w:rFonts w:ascii="Arial" w:hAnsi="Arial" w:cs="Arial"/>
          <w:shd w:val="clear" w:color="auto" w:fill="FFFFFF"/>
        </w:rPr>
        <w:t>além de</w:t>
      </w:r>
      <w:r w:rsidRPr="001D2883">
        <w:rPr>
          <w:rFonts w:ascii="Arial" w:hAnsi="Arial" w:cs="Arial"/>
          <w:shd w:val="clear" w:color="auto" w:fill="FFFFFF"/>
        </w:rPr>
        <w:t xml:space="preserve"> crustáceos.</w:t>
      </w:r>
      <w:r>
        <w:rPr>
          <w:rFonts w:ascii="Arial" w:hAnsi="Arial" w:cs="Arial"/>
          <w:shd w:val="clear" w:color="auto" w:fill="FFFFFF"/>
        </w:rPr>
        <w:t xml:space="preserve"> </w:t>
      </w:r>
      <w:r w:rsidRPr="001D2883">
        <w:rPr>
          <w:rFonts w:ascii="Arial" w:hAnsi="Arial" w:cs="Arial"/>
          <w:color w:val="000000"/>
        </w:rPr>
        <w:t xml:space="preserve">Os osteíctes compõem o grupo mais diverso de peixes, fato que pode justificar o maior número de espécies exploradas comercialmente. Como existem diversas comunidades de pesca </w:t>
      </w:r>
      <w:r w:rsidR="0014355F">
        <w:rPr>
          <w:rFonts w:ascii="Arial" w:hAnsi="Arial" w:cs="Arial"/>
          <w:color w:val="000000"/>
        </w:rPr>
        <w:t>distribuidas</w:t>
      </w:r>
      <w:r w:rsidR="0014355F" w:rsidRPr="001D2883">
        <w:rPr>
          <w:rFonts w:ascii="Arial" w:hAnsi="Arial" w:cs="Arial"/>
          <w:color w:val="000000"/>
        </w:rPr>
        <w:t xml:space="preserve"> </w:t>
      </w:r>
      <w:r w:rsidRPr="001D2883">
        <w:rPr>
          <w:rFonts w:ascii="Arial" w:hAnsi="Arial" w:cs="Arial"/>
          <w:color w:val="000000"/>
        </w:rPr>
        <w:t>no território da A</w:t>
      </w:r>
      <w:r w:rsidR="00941D9C">
        <w:rPr>
          <w:rFonts w:ascii="Arial" w:hAnsi="Arial" w:cs="Arial"/>
          <w:color w:val="000000"/>
        </w:rPr>
        <w:t>E</w:t>
      </w:r>
      <w:r w:rsidRPr="001D2883">
        <w:rPr>
          <w:rFonts w:ascii="Arial" w:hAnsi="Arial" w:cs="Arial"/>
          <w:color w:val="000000"/>
        </w:rPr>
        <w:t>, a localização das vilas influ</w:t>
      </w:r>
      <w:r w:rsidR="0014355F">
        <w:rPr>
          <w:rFonts w:ascii="Arial" w:hAnsi="Arial" w:cs="Arial"/>
          <w:color w:val="000000"/>
        </w:rPr>
        <w:t>ê</w:t>
      </w:r>
      <w:r w:rsidRPr="001D2883">
        <w:rPr>
          <w:rFonts w:ascii="Arial" w:hAnsi="Arial" w:cs="Arial"/>
          <w:color w:val="000000"/>
        </w:rPr>
        <w:t>ncia quais espécies são mais significa</w:t>
      </w:r>
      <w:r>
        <w:rPr>
          <w:rFonts w:ascii="Arial" w:hAnsi="Arial" w:cs="Arial"/>
          <w:color w:val="000000"/>
        </w:rPr>
        <w:t>tivas</w:t>
      </w:r>
      <w:r w:rsidRPr="001D2883">
        <w:rPr>
          <w:rFonts w:ascii="Arial" w:hAnsi="Arial" w:cs="Arial"/>
          <w:color w:val="000000"/>
        </w:rPr>
        <w:t xml:space="preserve"> comercialmente para a região. </w:t>
      </w:r>
    </w:p>
    <w:p w14:paraId="0A69F1FA" w14:textId="3495E720" w:rsidR="006C778A" w:rsidRPr="001D2883" w:rsidRDefault="006C778A" w:rsidP="006C778A">
      <w:pPr>
        <w:pStyle w:val="NormalWeb"/>
        <w:spacing w:before="0" w:beforeAutospacing="0" w:after="0" w:afterAutospacing="0" w:line="360" w:lineRule="auto"/>
        <w:ind w:firstLine="709"/>
        <w:jc w:val="both"/>
        <w:rPr>
          <w:rFonts w:ascii="Arial" w:hAnsi="Arial" w:cs="Arial"/>
        </w:rPr>
      </w:pPr>
      <w:r w:rsidRPr="001D2883">
        <w:rPr>
          <w:rFonts w:ascii="Arial" w:hAnsi="Arial" w:cs="Arial"/>
          <w:color w:val="000000"/>
          <w:shd w:val="clear" w:color="auto" w:fill="FFFFFF"/>
        </w:rPr>
        <w:t>Segundo Mafra (2012)</w:t>
      </w:r>
      <w:r>
        <w:rPr>
          <w:rFonts w:ascii="Arial" w:hAnsi="Arial" w:cs="Arial"/>
          <w:color w:val="000000"/>
          <w:shd w:val="clear" w:color="auto" w:fill="FFFFFF"/>
        </w:rPr>
        <w:t>,</w:t>
      </w:r>
      <w:r w:rsidRPr="001D2883">
        <w:rPr>
          <w:rFonts w:ascii="Arial" w:hAnsi="Arial" w:cs="Arial"/>
          <w:color w:val="000000"/>
          <w:shd w:val="clear" w:color="auto" w:fill="FFFFFF"/>
        </w:rPr>
        <w:t xml:space="preserve"> a tainha (</w:t>
      </w:r>
      <w:r w:rsidRPr="001D2883">
        <w:rPr>
          <w:rFonts w:ascii="Arial" w:hAnsi="Arial" w:cs="Arial"/>
          <w:i/>
          <w:iCs/>
          <w:color w:val="000000"/>
          <w:shd w:val="clear" w:color="auto" w:fill="FFFFFF"/>
        </w:rPr>
        <w:t>Mugil platanus</w:t>
      </w:r>
      <w:r w:rsidRPr="001D2883">
        <w:rPr>
          <w:rFonts w:ascii="Arial" w:hAnsi="Arial" w:cs="Arial"/>
          <w:color w:val="000000"/>
          <w:shd w:val="clear" w:color="auto" w:fill="FFFFFF"/>
        </w:rPr>
        <w:t xml:space="preserve">) e o camarão-branco </w:t>
      </w:r>
      <w:r w:rsidRPr="001D2883">
        <w:rPr>
          <w:rFonts w:ascii="Arial" w:hAnsi="Arial" w:cs="Arial"/>
          <w:i/>
          <w:iCs/>
          <w:color w:val="000000"/>
          <w:shd w:val="clear" w:color="auto" w:fill="FFFFFF"/>
        </w:rPr>
        <w:t>(Lithopenaeus schimitti)</w:t>
      </w:r>
      <w:r w:rsidRPr="001D2883">
        <w:rPr>
          <w:rFonts w:ascii="Arial" w:hAnsi="Arial" w:cs="Arial"/>
          <w:color w:val="000000"/>
          <w:shd w:val="clear" w:color="auto" w:fill="FFFFFF"/>
        </w:rPr>
        <w:t xml:space="preserve"> são os principais recursos pesqueiros </w:t>
      </w:r>
      <w:r>
        <w:rPr>
          <w:rFonts w:ascii="Arial" w:hAnsi="Arial" w:cs="Arial"/>
          <w:color w:val="000000"/>
          <w:shd w:val="clear" w:color="auto" w:fill="FFFFFF"/>
        </w:rPr>
        <w:t>d</w:t>
      </w:r>
      <w:r w:rsidRPr="001D2883">
        <w:rPr>
          <w:rFonts w:ascii="Arial" w:hAnsi="Arial" w:cs="Arial"/>
          <w:color w:val="000000"/>
          <w:shd w:val="clear" w:color="auto" w:fill="FFFFFF"/>
        </w:rPr>
        <w:t>a maioria das vilas de pesca essencialmente estuarina da região de Guaraqueçaba.</w:t>
      </w:r>
      <w:r>
        <w:rPr>
          <w:rFonts w:ascii="Arial" w:hAnsi="Arial" w:cs="Arial"/>
          <w:color w:val="000000"/>
          <w:shd w:val="clear" w:color="auto" w:fill="FFFFFF"/>
        </w:rPr>
        <w:t xml:space="preserve"> </w:t>
      </w:r>
      <w:r>
        <w:rPr>
          <w:rFonts w:ascii="Arial" w:hAnsi="Arial" w:cs="Arial"/>
          <w:shd w:val="clear" w:color="auto" w:fill="FFFFFF"/>
        </w:rPr>
        <w:t>A</w:t>
      </w:r>
      <w:r w:rsidRPr="001D2883">
        <w:rPr>
          <w:rFonts w:ascii="Arial" w:hAnsi="Arial" w:cs="Arial"/>
          <w:shd w:val="clear" w:color="auto" w:fill="FFFFFF"/>
        </w:rPr>
        <w:t xml:space="preserve">lgumas comunidades diferem em espécies importantes, </w:t>
      </w:r>
      <w:r w:rsidR="0014355F">
        <w:rPr>
          <w:rFonts w:ascii="Arial" w:hAnsi="Arial" w:cs="Arial"/>
          <w:color w:val="000000"/>
          <w:shd w:val="clear" w:color="auto" w:fill="FFFFFF"/>
        </w:rPr>
        <w:t>como por</w:t>
      </w:r>
      <w:r w:rsidRPr="00795897">
        <w:rPr>
          <w:rFonts w:ascii="Arial" w:hAnsi="Arial" w:cs="Arial"/>
          <w:color w:val="000000"/>
          <w:shd w:val="clear" w:color="auto" w:fill="FFFFFF"/>
        </w:rPr>
        <w:t xml:space="preserve"> exemplo da Ilha das Peças, que tem a</w:t>
      </w:r>
      <w:r w:rsidR="00941D9C">
        <w:rPr>
          <w:rFonts w:ascii="Arial" w:hAnsi="Arial" w:cs="Arial"/>
          <w:color w:val="000000"/>
          <w:shd w:val="clear" w:color="auto" w:fill="FFFFFF"/>
        </w:rPr>
        <w:t xml:space="preserve"> pesca</w:t>
      </w:r>
      <w:r w:rsidRPr="001D2883">
        <w:rPr>
          <w:rFonts w:ascii="Arial" w:hAnsi="Arial" w:cs="Arial"/>
          <w:color w:val="000000"/>
          <w:shd w:val="clear" w:color="auto" w:fill="FFFFFF"/>
        </w:rPr>
        <w:t xml:space="preserve"> baseada principalmente no camarão sete barbas (</w:t>
      </w:r>
      <w:r w:rsidRPr="001D2883">
        <w:rPr>
          <w:rFonts w:ascii="Arial" w:hAnsi="Arial" w:cs="Arial"/>
          <w:i/>
          <w:iCs/>
          <w:color w:val="000000"/>
          <w:shd w:val="clear" w:color="auto" w:fill="FFFFFF"/>
        </w:rPr>
        <w:t>Xihopenaeus Kroyeri</w:t>
      </w:r>
      <w:r w:rsidRPr="001D2883">
        <w:rPr>
          <w:rFonts w:ascii="Arial" w:hAnsi="Arial" w:cs="Arial"/>
          <w:color w:val="000000"/>
          <w:shd w:val="clear" w:color="auto" w:fill="FFFFFF"/>
        </w:rPr>
        <w:t>) (ROUGEULLE, 2004).</w:t>
      </w:r>
    </w:p>
    <w:p w14:paraId="1D74AB03" w14:textId="77777777" w:rsidR="006C778A" w:rsidRPr="001D2883" w:rsidRDefault="006C778A" w:rsidP="006C778A">
      <w:pPr>
        <w:pStyle w:val="NormalWeb"/>
        <w:spacing w:before="0" w:beforeAutospacing="0" w:after="0" w:afterAutospacing="0" w:line="360" w:lineRule="auto"/>
        <w:ind w:firstLine="709"/>
        <w:jc w:val="both"/>
        <w:rPr>
          <w:rFonts w:ascii="Arial" w:hAnsi="Arial" w:cs="Arial"/>
          <w:color w:val="000000"/>
        </w:rPr>
      </w:pPr>
      <w:r w:rsidRPr="001D2883">
        <w:rPr>
          <w:rFonts w:ascii="Arial" w:hAnsi="Arial" w:cs="Arial"/>
          <w:color w:val="000000"/>
        </w:rPr>
        <w:t>Diversas são as espécies de peixes osteíctes que possuem valor econômico (MAFRA, 2012) para a pesca da região</w:t>
      </w:r>
      <w:r>
        <w:rPr>
          <w:rFonts w:ascii="Arial" w:hAnsi="Arial" w:cs="Arial"/>
          <w:color w:val="000000"/>
        </w:rPr>
        <w:t>.</w:t>
      </w:r>
      <w:r w:rsidRPr="001D2883">
        <w:rPr>
          <w:rFonts w:ascii="Arial" w:hAnsi="Arial" w:cs="Arial"/>
          <w:color w:val="000000"/>
        </w:rPr>
        <w:t xml:space="preserve"> </w:t>
      </w:r>
      <w:r>
        <w:rPr>
          <w:rFonts w:ascii="Arial" w:hAnsi="Arial" w:cs="Arial"/>
          <w:color w:val="000000"/>
        </w:rPr>
        <w:t>A</w:t>
      </w:r>
      <w:r w:rsidRPr="001D2883">
        <w:rPr>
          <w:rFonts w:ascii="Arial" w:hAnsi="Arial" w:cs="Arial"/>
          <w:color w:val="000000"/>
        </w:rPr>
        <w:t xml:space="preserve">lgumas se destacam </w:t>
      </w:r>
      <w:r>
        <w:rPr>
          <w:rFonts w:ascii="Arial" w:hAnsi="Arial" w:cs="Arial"/>
          <w:color w:val="000000"/>
        </w:rPr>
        <w:t xml:space="preserve">pelo seu </w:t>
      </w:r>
      <w:r w:rsidRPr="001D2883">
        <w:rPr>
          <w:rFonts w:ascii="Arial" w:hAnsi="Arial" w:cs="Arial"/>
          <w:color w:val="000000"/>
        </w:rPr>
        <w:t>alto valor agregado, sendo as m</w:t>
      </w:r>
      <w:r>
        <w:rPr>
          <w:rFonts w:ascii="Arial" w:hAnsi="Arial" w:cs="Arial"/>
          <w:color w:val="000000"/>
        </w:rPr>
        <w:t>ais visadas pelos pescadores:</w:t>
      </w:r>
      <w:r w:rsidRPr="001D2883">
        <w:rPr>
          <w:rFonts w:ascii="Arial" w:hAnsi="Arial" w:cs="Arial"/>
          <w:color w:val="000000"/>
        </w:rPr>
        <w:t xml:space="preserve"> </w:t>
      </w:r>
      <w:r>
        <w:rPr>
          <w:rFonts w:ascii="Arial" w:hAnsi="Arial" w:cs="Arial"/>
          <w:color w:val="000000"/>
        </w:rPr>
        <w:t>a</w:t>
      </w:r>
      <w:r w:rsidRPr="001D2883">
        <w:rPr>
          <w:rFonts w:ascii="Arial" w:hAnsi="Arial" w:cs="Arial"/>
          <w:color w:val="000000"/>
        </w:rPr>
        <w:t xml:space="preserve"> tainha (</w:t>
      </w:r>
      <w:r w:rsidRPr="001D2883">
        <w:rPr>
          <w:rFonts w:ascii="Arial" w:hAnsi="Arial" w:cs="Arial"/>
          <w:i/>
          <w:iCs/>
          <w:color w:val="000000"/>
        </w:rPr>
        <w:t>Mugil platanus</w:t>
      </w:r>
      <w:r w:rsidRPr="001D2883">
        <w:rPr>
          <w:rFonts w:ascii="Arial" w:hAnsi="Arial" w:cs="Arial"/>
          <w:color w:val="000000"/>
        </w:rPr>
        <w:t>), a pescada-galhetera (</w:t>
      </w:r>
      <w:r w:rsidRPr="001D2883">
        <w:rPr>
          <w:rFonts w:ascii="Arial" w:hAnsi="Arial" w:cs="Arial"/>
          <w:i/>
          <w:iCs/>
          <w:color w:val="000000"/>
        </w:rPr>
        <w:t>Macrodon ancylodon</w:t>
      </w:r>
      <w:r w:rsidRPr="001D2883">
        <w:rPr>
          <w:rFonts w:ascii="Arial" w:hAnsi="Arial" w:cs="Arial"/>
          <w:color w:val="000000"/>
        </w:rPr>
        <w:t>), o robalão (</w:t>
      </w:r>
      <w:r w:rsidRPr="001D2883">
        <w:rPr>
          <w:rFonts w:ascii="Arial" w:hAnsi="Arial" w:cs="Arial"/>
          <w:i/>
          <w:iCs/>
          <w:color w:val="000000"/>
        </w:rPr>
        <w:t>Centropomus undecimalis</w:t>
      </w:r>
      <w:r w:rsidRPr="001D2883">
        <w:rPr>
          <w:rFonts w:ascii="Arial" w:hAnsi="Arial" w:cs="Arial"/>
          <w:color w:val="000000"/>
        </w:rPr>
        <w:t>), o linguado (Ordem Pleuronectiformes, das Famílias Bothidae, Cynoglossidae, Soleidae e Paralichthyidae), o robalo (Família Centropomidae), a pescada (Ordem Perciformes, Família Sciaenidae), entre outras.</w:t>
      </w:r>
      <w:r>
        <w:rPr>
          <w:rFonts w:ascii="Arial" w:hAnsi="Arial" w:cs="Arial"/>
          <w:color w:val="000000"/>
        </w:rPr>
        <w:t xml:space="preserve"> </w:t>
      </w:r>
      <w:r w:rsidRPr="001D2883">
        <w:rPr>
          <w:rFonts w:ascii="Arial" w:hAnsi="Arial" w:cs="Arial"/>
          <w:color w:val="000000"/>
        </w:rPr>
        <w:t>(FERNANDES-PINTO, 2001)</w:t>
      </w:r>
      <w:r>
        <w:rPr>
          <w:rFonts w:ascii="Arial" w:hAnsi="Arial" w:cs="Arial"/>
          <w:color w:val="000000"/>
        </w:rPr>
        <w:t>.</w:t>
      </w:r>
    </w:p>
    <w:p w14:paraId="1FD1457E" w14:textId="079F1A60" w:rsidR="006C778A" w:rsidRPr="001D2883" w:rsidRDefault="006C778A" w:rsidP="006C778A">
      <w:pPr>
        <w:pStyle w:val="NormalWeb"/>
        <w:spacing w:before="0" w:beforeAutospacing="0" w:after="0" w:afterAutospacing="0" w:line="360" w:lineRule="auto"/>
        <w:ind w:firstLine="709"/>
        <w:jc w:val="both"/>
        <w:rPr>
          <w:rFonts w:ascii="Arial" w:hAnsi="Arial" w:cs="Arial"/>
          <w:color w:val="000000"/>
        </w:rPr>
      </w:pPr>
      <w:r w:rsidRPr="001D2883">
        <w:rPr>
          <w:rFonts w:ascii="Arial" w:hAnsi="Arial" w:cs="Arial"/>
          <w:color w:val="000000"/>
        </w:rPr>
        <w:t xml:space="preserve">Alguns nomes populares referem-se a peixes de variados táxons que possuem características morfológicas semelhantes, como é o caso dos chamados “linguados”, nome que abrange animais de quatro famílias diferentes, cada uma com </w:t>
      </w:r>
      <w:r w:rsidR="00B108C8" w:rsidRPr="001D2883">
        <w:rPr>
          <w:rFonts w:ascii="Arial" w:hAnsi="Arial" w:cs="Arial"/>
          <w:color w:val="000000"/>
        </w:rPr>
        <w:t>inúmeras</w:t>
      </w:r>
      <w:r w:rsidRPr="001D2883">
        <w:rPr>
          <w:rFonts w:ascii="Arial" w:hAnsi="Arial" w:cs="Arial"/>
          <w:color w:val="000000"/>
        </w:rPr>
        <w:t xml:space="preserve"> espécies (a exemplo a Família Paralichthyidae que possui 86 espécies conhecidas). Isso evid</w:t>
      </w:r>
      <w:r w:rsidR="0014355F">
        <w:rPr>
          <w:rFonts w:ascii="Arial" w:hAnsi="Arial" w:cs="Arial"/>
          <w:color w:val="000000"/>
        </w:rPr>
        <w:t>ê</w:t>
      </w:r>
      <w:r w:rsidRPr="001D2883">
        <w:rPr>
          <w:rFonts w:ascii="Arial" w:hAnsi="Arial" w:cs="Arial"/>
          <w:color w:val="000000"/>
        </w:rPr>
        <w:t>ncia a necessidade de mais estudos de identificação das espécies provenientes da pesca local.</w:t>
      </w:r>
    </w:p>
    <w:p w14:paraId="3A63BD7A" w14:textId="2AF7C499" w:rsidR="006C778A" w:rsidRPr="001D2883" w:rsidRDefault="006C778A" w:rsidP="006C778A">
      <w:pPr>
        <w:pStyle w:val="NormalWeb"/>
        <w:spacing w:before="0" w:beforeAutospacing="0" w:after="0" w:afterAutospacing="0" w:line="360" w:lineRule="auto"/>
        <w:ind w:firstLine="709"/>
        <w:jc w:val="both"/>
        <w:rPr>
          <w:rFonts w:ascii="Arial" w:hAnsi="Arial" w:cs="Arial"/>
        </w:rPr>
      </w:pPr>
      <w:r w:rsidRPr="001D2883">
        <w:rPr>
          <w:rFonts w:ascii="Arial" w:hAnsi="Arial" w:cs="Arial"/>
          <w:color w:val="000000"/>
        </w:rPr>
        <w:lastRenderedPageBreak/>
        <w:t>Do grupo dos peixes</w:t>
      </w:r>
      <w:r>
        <w:rPr>
          <w:rFonts w:ascii="Arial" w:hAnsi="Arial" w:cs="Arial"/>
          <w:color w:val="000000"/>
        </w:rPr>
        <w:t xml:space="preserve"> </w:t>
      </w:r>
      <w:r w:rsidRPr="001D2883">
        <w:rPr>
          <w:rFonts w:ascii="Arial" w:hAnsi="Arial" w:cs="Arial"/>
          <w:color w:val="000000"/>
          <w:shd w:val="clear" w:color="auto" w:fill="FFFFFF"/>
        </w:rPr>
        <w:t>condrictes</w:t>
      </w:r>
      <w:r>
        <w:rPr>
          <w:rFonts w:ascii="Arial" w:hAnsi="Arial" w:cs="Arial"/>
          <w:color w:val="000000"/>
          <w:shd w:val="clear" w:color="auto" w:fill="FFFFFF"/>
        </w:rPr>
        <w:t xml:space="preserve"> </w:t>
      </w:r>
      <w:r w:rsidRPr="001D2883">
        <w:rPr>
          <w:rFonts w:ascii="Arial" w:hAnsi="Arial" w:cs="Arial"/>
          <w:color w:val="000000"/>
          <w:shd w:val="clear" w:color="auto" w:fill="FFFFFF"/>
        </w:rPr>
        <w:t xml:space="preserve">pescados, os tubarões/cações são os que possuem maior importância comercial. A espécie mais apreciada por alcançar maior valor de mercado quando comparada </w:t>
      </w:r>
      <w:r>
        <w:rPr>
          <w:rFonts w:ascii="Arial" w:hAnsi="Arial" w:cs="Arial"/>
          <w:color w:val="000000"/>
          <w:shd w:val="clear" w:color="auto" w:fill="FFFFFF"/>
        </w:rPr>
        <w:t>à</w:t>
      </w:r>
      <w:r w:rsidRPr="001D2883">
        <w:rPr>
          <w:rFonts w:ascii="Arial" w:hAnsi="Arial" w:cs="Arial"/>
          <w:color w:val="000000"/>
          <w:shd w:val="clear" w:color="auto" w:fill="FFFFFF"/>
        </w:rPr>
        <w:t>s demais era o tubarão-mangona (</w:t>
      </w:r>
      <w:r w:rsidRPr="001D2883">
        <w:rPr>
          <w:rFonts w:ascii="Arial" w:hAnsi="Arial" w:cs="Arial"/>
          <w:i/>
          <w:iCs/>
          <w:color w:val="000000"/>
          <w:shd w:val="clear" w:color="auto" w:fill="FFFFFF"/>
        </w:rPr>
        <w:t>Eugomphodus taurus</w:t>
      </w:r>
      <w:r w:rsidRPr="001D2883">
        <w:rPr>
          <w:rFonts w:ascii="Arial" w:hAnsi="Arial" w:cs="Arial"/>
          <w:color w:val="000000"/>
          <w:shd w:val="clear" w:color="auto" w:fill="FFFFFF"/>
        </w:rPr>
        <w:t>)</w:t>
      </w:r>
      <w:r>
        <w:rPr>
          <w:rFonts w:ascii="Arial" w:hAnsi="Arial" w:cs="Arial"/>
          <w:color w:val="000000"/>
          <w:shd w:val="clear" w:color="auto" w:fill="FFFFFF"/>
        </w:rPr>
        <w:t>;</w:t>
      </w:r>
      <w:r w:rsidRPr="001D2883">
        <w:rPr>
          <w:rFonts w:ascii="Arial" w:hAnsi="Arial" w:cs="Arial"/>
          <w:color w:val="000000"/>
          <w:shd w:val="clear" w:color="auto" w:fill="FFFFFF"/>
        </w:rPr>
        <w:t xml:space="preserve"> contudo</w:t>
      </w:r>
      <w:r>
        <w:rPr>
          <w:rFonts w:ascii="Arial" w:hAnsi="Arial" w:cs="Arial"/>
          <w:color w:val="000000"/>
          <w:shd w:val="clear" w:color="auto" w:fill="FFFFFF"/>
        </w:rPr>
        <w:t>,</w:t>
      </w:r>
      <w:r w:rsidRPr="001D2883">
        <w:rPr>
          <w:rFonts w:ascii="Arial" w:hAnsi="Arial" w:cs="Arial"/>
          <w:color w:val="000000"/>
          <w:shd w:val="clear" w:color="auto" w:fill="FFFFFF"/>
        </w:rPr>
        <w:t xml:space="preserve"> a espécie encontra-se atualmente na Lista da Fauna Brasileira Ameaçada de Extinção, sendo sua pesca proibida. Atualmente as espécies de condrictes mais </w:t>
      </w:r>
      <w:r>
        <w:rPr>
          <w:rFonts w:ascii="Arial" w:hAnsi="Arial" w:cs="Arial"/>
          <w:color w:val="000000"/>
          <w:shd w:val="clear" w:color="auto" w:fill="FFFFFF"/>
        </w:rPr>
        <w:t>capturadas</w:t>
      </w:r>
      <w:r w:rsidRPr="001D2883">
        <w:rPr>
          <w:rFonts w:ascii="Arial" w:hAnsi="Arial" w:cs="Arial"/>
          <w:color w:val="000000"/>
          <w:shd w:val="clear" w:color="auto" w:fill="FFFFFF"/>
        </w:rPr>
        <w:t xml:space="preserve"> são do Gênero Carcharhinus</w:t>
      </w:r>
      <w:r>
        <w:rPr>
          <w:rFonts w:ascii="Arial" w:hAnsi="Arial" w:cs="Arial"/>
          <w:color w:val="000000"/>
          <w:shd w:val="clear" w:color="auto" w:fill="FFFFFF"/>
        </w:rPr>
        <w:t>,</w:t>
      </w:r>
      <w:r w:rsidRPr="001D2883">
        <w:rPr>
          <w:rFonts w:ascii="Arial" w:hAnsi="Arial" w:cs="Arial"/>
          <w:color w:val="000000"/>
          <w:shd w:val="clear" w:color="auto" w:fill="FFFFFF"/>
        </w:rPr>
        <w:t xml:space="preserve"> sem a identificação de espécies devido à ausência de estudos de desembarque de pesca</w:t>
      </w:r>
      <w:r w:rsidR="0014355F">
        <w:rPr>
          <w:rFonts w:ascii="Arial" w:hAnsi="Arial" w:cs="Arial"/>
          <w:color w:val="000000"/>
          <w:shd w:val="clear" w:color="auto" w:fill="FFFFFF"/>
        </w:rPr>
        <w:t>dos</w:t>
      </w:r>
      <w:r w:rsidRPr="001D2883">
        <w:rPr>
          <w:rFonts w:ascii="Arial" w:hAnsi="Arial" w:cs="Arial"/>
          <w:color w:val="000000"/>
          <w:shd w:val="clear" w:color="auto" w:fill="FFFFFF"/>
        </w:rPr>
        <w:t xml:space="preserve"> </w:t>
      </w:r>
      <w:r>
        <w:rPr>
          <w:rFonts w:ascii="Arial" w:hAnsi="Arial" w:cs="Arial"/>
          <w:color w:val="000000"/>
          <w:shd w:val="clear" w:color="auto" w:fill="FFFFFF"/>
        </w:rPr>
        <w:t>n</w:t>
      </w:r>
      <w:r w:rsidRPr="001D2883">
        <w:rPr>
          <w:rFonts w:ascii="Arial" w:hAnsi="Arial" w:cs="Arial"/>
          <w:color w:val="000000"/>
          <w:shd w:val="clear" w:color="auto" w:fill="FFFFFF"/>
        </w:rPr>
        <w:t>a região. Recentemente h</w:t>
      </w:r>
      <w:r>
        <w:rPr>
          <w:rFonts w:ascii="Arial" w:hAnsi="Arial" w:cs="Arial"/>
          <w:color w:val="000000"/>
          <w:shd w:val="clear" w:color="auto" w:fill="FFFFFF"/>
        </w:rPr>
        <w:t>ouve</w:t>
      </w:r>
      <w:r w:rsidRPr="001D2883">
        <w:rPr>
          <w:rFonts w:ascii="Arial" w:hAnsi="Arial" w:cs="Arial"/>
          <w:color w:val="000000"/>
          <w:shd w:val="clear" w:color="auto" w:fill="FFFFFF"/>
        </w:rPr>
        <w:t xml:space="preserve"> relatos de comércio de barbatanas desses </w:t>
      </w:r>
      <w:r w:rsidR="00CF5E14">
        <w:rPr>
          <w:rFonts w:ascii="Arial" w:hAnsi="Arial" w:cs="Arial"/>
          <w:color w:val="000000"/>
          <w:shd w:val="clear" w:color="auto" w:fill="FFFFFF"/>
        </w:rPr>
        <w:t xml:space="preserve">animais por alguns moradores da Vila de </w:t>
      </w:r>
      <w:r w:rsidRPr="001D2883">
        <w:rPr>
          <w:rFonts w:ascii="Arial" w:hAnsi="Arial" w:cs="Arial"/>
          <w:color w:val="000000"/>
          <w:shd w:val="clear" w:color="auto" w:fill="FFFFFF"/>
        </w:rPr>
        <w:t>Superagüi</w:t>
      </w:r>
      <w:r>
        <w:rPr>
          <w:rFonts w:ascii="Arial" w:hAnsi="Arial" w:cs="Arial"/>
          <w:color w:val="000000"/>
          <w:shd w:val="clear" w:color="auto" w:fill="FFFFFF"/>
        </w:rPr>
        <w:t>, as quais</w:t>
      </w:r>
      <w:r w:rsidRPr="001D2883">
        <w:rPr>
          <w:rFonts w:ascii="Arial" w:hAnsi="Arial" w:cs="Arial"/>
          <w:color w:val="000000"/>
          <w:shd w:val="clear" w:color="auto" w:fill="FFFFFF"/>
        </w:rPr>
        <w:t xml:space="preserve"> </w:t>
      </w:r>
      <w:r>
        <w:rPr>
          <w:rFonts w:ascii="Arial" w:hAnsi="Arial" w:cs="Arial"/>
          <w:color w:val="000000"/>
          <w:shd w:val="clear" w:color="auto" w:fill="FFFFFF"/>
        </w:rPr>
        <w:t xml:space="preserve">seriam </w:t>
      </w:r>
      <w:r w:rsidRPr="001D2883">
        <w:rPr>
          <w:rFonts w:ascii="Arial" w:hAnsi="Arial" w:cs="Arial"/>
          <w:color w:val="000000"/>
          <w:shd w:val="clear" w:color="auto" w:fill="FFFFFF"/>
        </w:rPr>
        <w:t>secas ao sol e escoadas para comerciantes de Cananéia (FERNANDES-PINTO, 2001).</w:t>
      </w:r>
    </w:p>
    <w:p w14:paraId="1F68CED5" w14:textId="77777777" w:rsidR="006C778A" w:rsidRPr="001D2883" w:rsidRDefault="006C778A" w:rsidP="006C778A">
      <w:pPr>
        <w:pStyle w:val="NormalWeb"/>
        <w:spacing w:before="0" w:beforeAutospacing="0" w:after="0" w:afterAutospacing="0" w:line="360" w:lineRule="auto"/>
        <w:ind w:firstLine="709"/>
        <w:jc w:val="both"/>
        <w:rPr>
          <w:rFonts w:ascii="Arial" w:hAnsi="Arial" w:cs="Arial"/>
        </w:rPr>
      </w:pPr>
      <w:r w:rsidRPr="001D2883">
        <w:rPr>
          <w:rFonts w:ascii="Arial" w:hAnsi="Arial" w:cs="Arial"/>
          <w:color w:val="000000"/>
          <w:shd w:val="clear" w:color="auto" w:fill="FFFFFF"/>
        </w:rPr>
        <w:t>Algumas espécies de raias</w:t>
      </w:r>
      <w:r>
        <w:rPr>
          <w:rFonts w:ascii="Arial" w:hAnsi="Arial" w:cs="Arial"/>
          <w:color w:val="000000"/>
          <w:shd w:val="clear" w:color="auto" w:fill="FFFFFF"/>
        </w:rPr>
        <w:t xml:space="preserve"> (</w:t>
      </w:r>
      <w:r w:rsidRPr="001D2883">
        <w:rPr>
          <w:rFonts w:ascii="Arial" w:hAnsi="Arial" w:cs="Arial"/>
          <w:color w:val="000000"/>
          <w:shd w:val="clear" w:color="auto" w:fill="FFFFFF"/>
        </w:rPr>
        <w:t>peixes condrictes</w:t>
      </w:r>
      <w:r>
        <w:rPr>
          <w:rFonts w:ascii="Arial" w:hAnsi="Arial" w:cs="Arial"/>
          <w:color w:val="000000"/>
          <w:shd w:val="clear" w:color="auto" w:fill="FFFFFF"/>
        </w:rPr>
        <w:t>)</w:t>
      </w:r>
      <w:r w:rsidRPr="001D2883">
        <w:rPr>
          <w:rFonts w:ascii="Arial" w:hAnsi="Arial" w:cs="Arial"/>
          <w:color w:val="000000"/>
          <w:shd w:val="clear" w:color="auto" w:fill="FFFFFF"/>
        </w:rPr>
        <w:t>, apesar de ter</w:t>
      </w:r>
      <w:r>
        <w:rPr>
          <w:rFonts w:ascii="Arial" w:hAnsi="Arial" w:cs="Arial"/>
          <w:color w:val="000000"/>
          <w:shd w:val="clear" w:color="auto" w:fill="FFFFFF"/>
        </w:rPr>
        <w:t>em</w:t>
      </w:r>
      <w:r w:rsidRPr="001D2883">
        <w:rPr>
          <w:rFonts w:ascii="Arial" w:hAnsi="Arial" w:cs="Arial"/>
          <w:color w:val="000000"/>
          <w:shd w:val="clear" w:color="auto" w:fill="FFFFFF"/>
        </w:rPr>
        <w:t xml:space="preserve"> meno</w:t>
      </w:r>
      <w:r>
        <w:rPr>
          <w:rFonts w:ascii="Arial" w:hAnsi="Arial" w:cs="Arial"/>
          <w:color w:val="000000"/>
          <w:shd w:val="clear" w:color="auto" w:fill="FFFFFF"/>
        </w:rPr>
        <w:t>r</w:t>
      </w:r>
      <w:r w:rsidRPr="001D2883">
        <w:rPr>
          <w:rFonts w:ascii="Arial" w:hAnsi="Arial" w:cs="Arial"/>
          <w:color w:val="000000"/>
          <w:shd w:val="clear" w:color="auto" w:fill="FFFFFF"/>
        </w:rPr>
        <w:t xml:space="preserve"> apreciação e valor comercial que os tubarões, </w:t>
      </w:r>
      <w:r>
        <w:rPr>
          <w:rFonts w:ascii="Arial" w:hAnsi="Arial" w:cs="Arial"/>
          <w:color w:val="000000"/>
          <w:shd w:val="clear" w:color="auto" w:fill="FFFFFF"/>
        </w:rPr>
        <w:t xml:space="preserve">também </w:t>
      </w:r>
      <w:r w:rsidRPr="001D2883">
        <w:rPr>
          <w:rFonts w:ascii="Arial" w:hAnsi="Arial" w:cs="Arial"/>
          <w:color w:val="000000"/>
          <w:shd w:val="clear" w:color="auto" w:fill="FFFFFF"/>
        </w:rPr>
        <w:t xml:space="preserve">são comercializadas, </w:t>
      </w:r>
      <w:r>
        <w:rPr>
          <w:rFonts w:ascii="Arial" w:hAnsi="Arial" w:cs="Arial"/>
          <w:color w:val="000000"/>
          <w:shd w:val="clear" w:color="auto" w:fill="FFFFFF"/>
        </w:rPr>
        <w:t xml:space="preserve">como </w:t>
      </w:r>
      <w:r w:rsidRPr="001D2883">
        <w:rPr>
          <w:rFonts w:ascii="Arial" w:hAnsi="Arial" w:cs="Arial"/>
          <w:color w:val="000000"/>
          <w:shd w:val="clear" w:color="auto" w:fill="FFFFFF"/>
        </w:rPr>
        <w:t>a raia-viola (</w:t>
      </w:r>
      <w:r w:rsidRPr="001D2883">
        <w:rPr>
          <w:rFonts w:ascii="Arial" w:hAnsi="Arial" w:cs="Arial"/>
          <w:i/>
          <w:iCs/>
          <w:color w:val="000000"/>
          <w:shd w:val="clear" w:color="auto" w:fill="FFFFFF"/>
        </w:rPr>
        <w:t>Rhinobatos percellens</w:t>
      </w:r>
      <w:r w:rsidRPr="001D2883">
        <w:rPr>
          <w:rFonts w:ascii="Arial" w:hAnsi="Arial" w:cs="Arial"/>
          <w:color w:val="000000"/>
          <w:shd w:val="clear" w:color="auto" w:fill="FFFFFF"/>
        </w:rPr>
        <w:t>) (FERNANDES-PINTO, 2011).</w:t>
      </w:r>
    </w:p>
    <w:p w14:paraId="12D38F3C" w14:textId="6F0855B2" w:rsidR="006C778A" w:rsidRPr="001D2883" w:rsidRDefault="0014355F" w:rsidP="006C778A">
      <w:pPr>
        <w:pStyle w:val="NormalWeb"/>
        <w:spacing w:before="0" w:beforeAutospacing="0" w:after="0" w:afterAutospacing="0" w:line="360" w:lineRule="auto"/>
        <w:ind w:firstLine="709"/>
        <w:jc w:val="both"/>
        <w:rPr>
          <w:rFonts w:ascii="Arial" w:hAnsi="Arial" w:cs="Arial"/>
        </w:rPr>
      </w:pPr>
      <w:r>
        <w:rPr>
          <w:rFonts w:ascii="Arial" w:hAnsi="Arial" w:cs="Arial"/>
          <w:color w:val="000000"/>
        </w:rPr>
        <w:t>Apesar da importân</w:t>
      </w:r>
      <w:r w:rsidR="00CF5E14">
        <w:rPr>
          <w:rFonts w:ascii="Arial" w:hAnsi="Arial" w:cs="Arial"/>
          <w:color w:val="000000"/>
        </w:rPr>
        <w:t>cia econômica da pesca na regiã</w:t>
      </w:r>
      <w:r>
        <w:rPr>
          <w:rFonts w:ascii="Arial" w:hAnsi="Arial" w:cs="Arial"/>
          <w:color w:val="000000"/>
        </w:rPr>
        <w:t>o é</w:t>
      </w:r>
      <w:r w:rsidR="006C778A" w:rsidRPr="001D2883">
        <w:rPr>
          <w:rFonts w:ascii="Arial" w:hAnsi="Arial" w:cs="Arial"/>
          <w:color w:val="000000"/>
        </w:rPr>
        <w:t xml:space="preserve"> comum o relato de escassez de peixes nas regiões da A</w:t>
      </w:r>
      <w:r w:rsidR="00CF5E14">
        <w:rPr>
          <w:rFonts w:ascii="Arial" w:hAnsi="Arial" w:cs="Arial"/>
          <w:color w:val="000000"/>
        </w:rPr>
        <w:t>E</w:t>
      </w:r>
      <w:r w:rsidR="006C778A" w:rsidRPr="001D2883">
        <w:rPr>
          <w:rFonts w:ascii="Arial" w:hAnsi="Arial" w:cs="Arial"/>
          <w:color w:val="000000"/>
        </w:rPr>
        <w:t xml:space="preserve">. A Baía de Pinheiros, por exemplo, </w:t>
      </w:r>
      <w:r w:rsidR="00CF5E14">
        <w:rPr>
          <w:rFonts w:ascii="Arial" w:hAnsi="Arial" w:cs="Arial"/>
          <w:color w:val="000000"/>
        </w:rPr>
        <w:t>possui</w:t>
      </w:r>
      <w:r w:rsidR="006C778A" w:rsidRPr="001D2883">
        <w:rPr>
          <w:rFonts w:ascii="Arial" w:hAnsi="Arial" w:cs="Arial"/>
          <w:color w:val="000000"/>
        </w:rPr>
        <w:t xml:space="preserve"> atualmente poucos locais de pesca. Essa escassez pode estar relacionada a </w:t>
      </w:r>
      <w:r>
        <w:rPr>
          <w:rFonts w:ascii="Arial" w:hAnsi="Arial" w:cs="Arial"/>
          <w:color w:val="000000"/>
        </w:rPr>
        <w:t xml:space="preserve">sobrepesca e </w:t>
      </w:r>
      <w:r w:rsidR="006C778A" w:rsidRPr="001D2883">
        <w:rPr>
          <w:rFonts w:ascii="Arial" w:hAnsi="Arial" w:cs="Arial"/>
          <w:color w:val="000000"/>
        </w:rPr>
        <w:t>desastres ambientais</w:t>
      </w:r>
      <w:r>
        <w:rPr>
          <w:rFonts w:ascii="Arial" w:hAnsi="Arial" w:cs="Arial"/>
          <w:color w:val="000000"/>
        </w:rPr>
        <w:t xml:space="preserve"> recentes</w:t>
      </w:r>
      <w:r w:rsidR="006C778A">
        <w:rPr>
          <w:rFonts w:ascii="Arial" w:hAnsi="Arial" w:cs="Arial"/>
          <w:color w:val="000000"/>
        </w:rPr>
        <w:t>,</w:t>
      </w:r>
      <w:r w:rsidR="006C778A" w:rsidRPr="001D2883">
        <w:rPr>
          <w:rFonts w:ascii="Arial" w:hAnsi="Arial" w:cs="Arial"/>
          <w:color w:val="000000"/>
        </w:rPr>
        <w:t xml:space="preserve"> como derramamento</w:t>
      </w:r>
      <w:r w:rsidR="00CF5E14">
        <w:rPr>
          <w:rFonts w:ascii="Arial" w:hAnsi="Arial" w:cs="Arial"/>
          <w:color w:val="000000"/>
        </w:rPr>
        <w:t>s</w:t>
      </w:r>
      <w:r w:rsidR="006C778A" w:rsidRPr="001D2883">
        <w:rPr>
          <w:rFonts w:ascii="Arial" w:hAnsi="Arial" w:cs="Arial"/>
          <w:color w:val="000000"/>
        </w:rPr>
        <w:t xml:space="preserve"> de óleo próxim</w:t>
      </w:r>
      <w:r w:rsidR="006C778A">
        <w:rPr>
          <w:rFonts w:ascii="Arial" w:hAnsi="Arial" w:cs="Arial"/>
          <w:color w:val="000000"/>
        </w:rPr>
        <w:t>o</w:t>
      </w:r>
      <w:r w:rsidR="006C778A" w:rsidRPr="001D2883">
        <w:rPr>
          <w:rFonts w:ascii="Arial" w:hAnsi="Arial" w:cs="Arial"/>
          <w:color w:val="000000"/>
        </w:rPr>
        <w:t xml:space="preserve"> </w:t>
      </w:r>
      <w:r w:rsidR="006C778A">
        <w:rPr>
          <w:rFonts w:ascii="Arial" w:hAnsi="Arial" w:cs="Arial"/>
          <w:color w:val="000000"/>
        </w:rPr>
        <w:t>à</w:t>
      </w:r>
      <w:r w:rsidR="00CF5E14">
        <w:rPr>
          <w:rFonts w:ascii="Arial" w:hAnsi="Arial" w:cs="Arial"/>
          <w:color w:val="000000"/>
        </w:rPr>
        <w:t xml:space="preserve"> B</w:t>
      </w:r>
      <w:r w:rsidR="006C778A" w:rsidRPr="001D2883">
        <w:rPr>
          <w:rFonts w:ascii="Arial" w:hAnsi="Arial" w:cs="Arial"/>
          <w:color w:val="000000"/>
        </w:rPr>
        <w:t xml:space="preserve">aía de Paranaguá (COELHO, 2014), </w:t>
      </w:r>
      <w:r w:rsidR="006C778A">
        <w:rPr>
          <w:rFonts w:ascii="Arial" w:hAnsi="Arial" w:cs="Arial"/>
          <w:color w:val="000000"/>
        </w:rPr>
        <w:t xml:space="preserve">o </w:t>
      </w:r>
      <w:r w:rsidR="006C778A" w:rsidRPr="001D2883">
        <w:rPr>
          <w:rFonts w:ascii="Arial" w:hAnsi="Arial" w:cs="Arial"/>
          <w:color w:val="000000"/>
        </w:rPr>
        <w:t xml:space="preserve">que </w:t>
      </w:r>
      <w:r w:rsidR="006C778A">
        <w:rPr>
          <w:rFonts w:ascii="Arial" w:hAnsi="Arial" w:cs="Arial"/>
          <w:color w:val="000000"/>
        </w:rPr>
        <w:t xml:space="preserve">acaba por </w:t>
      </w:r>
      <w:r w:rsidR="006C778A" w:rsidRPr="001D2883">
        <w:rPr>
          <w:rFonts w:ascii="Arial" w:hAnsi="Arial" w:cs="Arial"/>
          <w:color w:val="000000"/>
        </w:rPr>
        <w:t>afeta</w:t>
      </w:r>
      <w:r w:rsidR="006C778A">
        <w:rPr>
          <w:rFonts w:ascii="Arial" w:hAnsi="Arial" w:cs="Arial"/>
          <w:color w:val="000000"/>
        </w:rPr>
        <w:t>r</w:t>
      </w:r>
      <w:r w:rsidR="006C778A" w:rsidRPr="001D2883">
        <w:rPr>
          <w:rFonts w:ascii="Arial" w:hAnsi="Arial" w:cs="Arial"/>
          <w:color w:val="000000"/>
        </w:rPr>
        <w:t xml:space="preserve"> todo o Complexo Estuarino de Paranaguá.</w:t>
      </w:r>
    </w:p>
    <w:p w14:paraId="592A99B5" w14:textId="19DBC14D" w:rsidR="006C778A" w:rsidRDefault="006C778A" w:rsidP="006C778A">
      <w:pPr>
        <w:pStyle w:val="NormalWeb"/>
        <w:spacing w:before="0" w:beforeAutospacing="0" w:after="0" w:afterAutospacing="0" w:line="360" w:lineRule="auto"/>
        <w:ind w:firstLine="709"/>
        <w:jc w:val="both"/>
        <w:rPr>
          <w:rFonts w:ascii="Arial" w:hAnsi="Arial" w:cs="Arial"/>
          <w:color w:val="000000"/>
        </w:rPr>
      </w:pPr>
      <w:r w:rsidRPr="001D2883">
        <w:rPr>
          <w:rFonts w:ascii="Arial" w:hAnsi="Arial" w:cs="Arial"/>
          <w:color w:val="000000"/>
        </w:rPr>
        <w:t xml:space="preserve">Além da pesca de peixes, destaca-se na APA a </w:t>
      </w:r>
      <w:r>
        <w:rPr>
          <w:rFonts w:ascii="Arial" w:hAnsi="Arial" w:cs="Arial"/>
          <w:color w:val="000000"/>
        </w:rPr>
        <w:t>captura</w:t>
      </w:r>
      <w:r w:rsidRPr="001D2883">
        <w:rPr>
          <w:rFonts w:ascii="Arial" w:hAnsi="Arial" w:cs="Arial"/>
          <w:color w:val="000000"/>
        </w:rPr>
        <w:t xml:space="preserve"> de crustáceos</w:t>
      </w:r>
      <w:r>
        <w:rPr>
          <w:rFonts w:ascii="Arial" w:hAnsi="Arial" w:cs="Arial"/>
          <w:color w:val="000000"/>
        </w:rPr>
        <w:t xml:space="preserve">, em especial </w:t>
      </w:r>
      <w:r w:rsidR="00FB1D8A">
        <w:rPr>
          <w:rFonts w:ascii="Arial" w:hAnsi="Arial" w:cs="Arial"/>
          <w:color w:val="000000"/>
        </w:rPr>
        <w:t xml:space="preserve">os </w:t>
      </w:r>
      <w:r w:rsidR="00FB1D8A" w:rsidRPr="001D2883">
        <w:rPr>
          <w:rFonts w:ascii="Arial" w:hAnsi="Arial" w:cs="Arial"/>
          <w:color w:val="000000"/>
        </w:rPr>
        <w:t>camar</w:t>
      </w:r>
      <w:r w:rsidR="00FB1D8A">
        <w:rPr>
          <w:rFonts w:ascii="Arial" w:hAnsi="Arial" w:cs="Arial"/>
          <w:color w:val="000000"/>
        </w:rPr>
        <w:t>ões</w:t>
      </w:r>
      <w:r w:rsidR="00FB1D8A" w:rsidRPr="001D2883">
        <w:rPr>
          <w:rFonts w:ascii="Arial" w:hAnsi="Arial" w:cs="Arial"/>
          <w:color w:val="000000"/>
        </w:rPr>
        <w:t xml:space="preserve"> </w:t>
      </w:r>
      <w:r w:rsidRPr="001D2883">
        <w:rPr>
          <w:rFonts w:ascii="Arial" w:hAnsi="Arial" w:cs="Arial"/>
          <w:color w:val="000000"/>
        </w:rPr>
        <w:t>e siri</w:t>
      </w:r>
      <w:r w:rsidR="00FB1D8A">
        <w:rPr>
          <w:rFonts w:ascii="Arial" w:hAnsi="Arial" w:cs="Arial"/>
          <w:color w:val="000000"/>
        </w:rPr>
        <w:t>s</w:t>
      </w:r>
      <w:r w:rsidRPr="001D2883">
        <w:rPr>
          <w:rFonts w:ascii="Arial" w:hAnsi="Arial" w:cs="Arial"/>
          <w:color w:val="000000"/>
        </w:rPr>
        <w:t>. O camarão é o principal produto da pesca interiorana da APA de Guaraqueçaba (IPARDES, 1989), sendo o camarão rosa (</w:t>
      </w:r>
      <w:r w:rsidRPr="001D2883">
        <w:rPr>
          <w:rFonts w:ascii="Arial" w:hAnsi="Arial" w:cs="Arial"/>
          <w:i/>
          <w:iCs/>
          <w:color w:val="000000"/>
        </w:rPr>
        <w:t>Penaeus brasiliensis</w:t>
      </w:r>
      <w:r w:rsidRPr="001D2883">
        <w:rPr>
          <w:rFonts w:ascii="Arial" w:hAnsi="Arial" w:cs="Arial"/>
          <w:color w:val="000000"/>
        </w:rPr>
        <w:t>) a espécie de maior valor econômico</w:t>
      </w:r>
      <w:r>
        <w:rPr>
          <w:rFonts w:ascii="Arial" w:hAnsi="Arial" w:cs="Arial"/>
          <w:color w:val="000000"/>
        </w:rPr>
        <w:t>.</w:t>
      </w:r>
      <w:r w:rsidRPr="001D2883">
        <w:rPr>
          <w:rFonts w:ascii="Arial" w:hAnsi="Arial" w:cs="Arial"/>
          <w:color w:val="000000"/>
        </w:rPr>
        <w:t xml:space="preserve"> </w:t>
      </w:r>
      <w:r>
        <w:rPr>
          <w:rFonts w:ascii="Arial" w:hAnsi="Arial" w:cs="Arial"/>
          <w:color w:val="000000"/>
        </w:rPr>
        <w:t xml:space="preserve">O </w:t>
      </w:r>
      <w:r w:rsidRPr="001D2883">
        <w:rPr>
          <w:rFonts w:ascii="Arial" w:hAnsi="Arial" w:cs="Arial"/>
          <w:color w:val="000000"/>
        </w:rPr>
        <w:t>camarão branco (</w:t>
      </w:r>
      <w:r w:rsidRPr="001D2883">
        <w:rPr>
          <w:rFonts w:ascii="Arial" w:hAnsi="Arial" w:cs="Arial"/>
          <w:i/>
          <w:iCs/>
          <w:color w:val="000000"/>
        </w:rPr>
        <w:t>Penaeus schimitti</w:t>
      </w:r>
      <w:r w:rsidRPr="001D2883">
        <w:rPr>
          <w:rFonts w:ascii="Arial" w:hAnsi="Arial" w:cs="Arial"/>
          <w:color w:val="000000"/>
        </w:rPr>
        <w:t>) e o camarão sete</w:t>
      </w:r>
      <w:r>
        <w:rPr>
          <w:rFonts w:ascii="Arial" w:hAnsi="Arial" w:cs="Arial"/>
          <w:color w:val="000000"/>
        </w:rPr>
        <w:t>-</w:t>
      </w:r>
      <w:r w:rsidRPr="001D2883">
        <w:rPr>
          <w:rFonts w:ascii="Arial" w:hAnsi="Arial" w:cs="Arial"/>
          <w:color w:val="000000"/>
        </w:rPr>
        <w:t>barba</w:t>
      </w:r>
      <w:r>
        <w:rPr>
          <w:rFonts w:ascii="Arial" w:hAnsi="Arial" w:cs="Arial"/>
          <w:color w:val="000000"/>
        </w:rPr>
        <w:t>s</w:t>
      </w:r>
      <w:r w:rsidRPr="001D2883">
        <w:rPr>
          <w:rFonts w:ascii="Arial" w:hAnsi="Arial" w:cs="Arial"/>
          <w:color w:val="000000"/>
        </w:rPr>
        <w:t xml:space="preserve"> (</w:t>
      </w:r>
      <w:r w:rsidRPr="001D2883">
        <w:rPr>
          <w:rFonts w:ascii="Arial" w:hAnsi="Arial" w:cs="Arial"/>
          <w:i/>
          <w:iCs/>
          <w:color w:val="000000"/>
        </w:rPr>
        <w:t>Xiphopenaeus kroyeri</w:t>
      </w:r>
      <w:r w:rsidRPr="001D2883">
        <w:rPr>
          <w:rFonts w:ascii="Arial" w:hAnsi="Arial" w:cs="Arial"/>
          <w:color w:val="000000"/>
        </w:rPr>
        <w:t>) são os que possuem maior bi</w:t>
      </w:r>
      <w:r w:rsidR="00CF5E14">
        <w:rPr>
          <w:rFonts w:ascii="Arial" w:hAnsi="Arial" w:cs="Arial"/>
          <w:color w:val="000000"/>
        </w:rPr>
        <w:t>omassa pescada. A pesca do siri-</w:t>
      </w:r>
      <w:r w:rsidRPr="001D2883">
        <w:rPr>
          <w:rFonts w:ascii="Arial" w:hAnsi="Arial" w:cs="Arial"/>
          <w:color w:val="000000"/>
        </w:rPr>
        <w:t>azul (</w:t>
      </w:r>
      <w:r w:rsidRPr="001D2883">
        <w:rPr>
          <w:rFonts w:ascii="Arial" w:hAnsi="Arial" w:cs="Arial"/>
          <w:i/>
          <w:iCs/>
          <w:color w:val="000000"/>
        </w:rPr>
        <w:t xml:space="preserve">Callinectes </w:t>
      </w:r>
      <w:r w:rsidRPr="001D2883">
        <w:rPr>
          <w:rFonts w:ascii="Arial" w:hAnsi="Arial" w:cs="Arial"/>
          <w:color w:val="000000"/>
        </w:rPr>
        <w:t>spp</w:t>
      </w:r>
      <w:r w:rsidRPr="001D2883">
        <w:rPr>
          <w:rFonts w:ascii="Arial" w:hAnsi="Arial" w:cs="Arial"/>
          <w:i/>
          <w:iCs/>
          <w:color w:val="000000"/>
        </w:rPr>
        <w:t>.</w:t>
      </w:r>
      <w:r w:rsidRPr="001D2883">
        <w:rPr>
          <w:rFonts w:ascii="Arial" w:hAnsi="Arial" w:cs="Arial"/>
          <w:color w:val="000000"/>
        </w:rPr>
        <w:t xml:space="preserve">) também é praticada em várias </w:t>
      </w:r>
      <w:r w:rsidR="00FB1D8A">
        <w:rPr>
          <w:rFonts w:ascii="Arial" w:hAnsi="Arial" w:cs="Arial"/>
          <w:color w:val="000000"/>
        </w:rPr>
        <w:t>comunidades</w:t>
      </w:r>
      <w:r w:rsidRPr="001D2883">
        <w:rPr>
          <w:rFonts w:ascii="Arial" w:hAnsi="Arial" w:cs="Arial"/>
          <w:color w:val="000000"/>
        </w:rPr>
        <w:t>, contudo não se destaca na maioria delas, ocorrendo de forma pontual e em poucas épocas do ano (MAFRA, 2012).</w:t>
      </w:r>
    </w:p>
    <w:p w14:paraId="52579556" w14:textId="2022ED75" w:rsidR="006C778A" w:rsidRPr="001D2883" w:rsidRDefault="006C778A" w:rsidP="006C778A">
      <w:pPr>
        <w:pStyle w:val="NormalWeb"/>
        <w:spacing w:before="0" w:beforeAutospacing="0" w:after="0" w:afterAutospacing="0" w:line="360" w:lineRule="auto"/>
        <w:ind w:firstLine="709"/>
        <w:jc w:val="both"/>
        <w:rPr>
          <w:rFonts w:ascii="Arial" w:hAnsi="Arial" w:cs="Arial"/>
        </w:rPr>
      </w:pPr>
      <w:r w:rsidRPr="001D2883">
        <w:rPr>
          <w:rFonts w:ascii="Arial" w:hAnsi="Arial" w:cs="Arial"/>
          <w:color w:val="000000"/>
          <w:shd w:val="clear" w:color="auto" w:fill="FFFFFF"/>
        </w:rPr>
        <w:t xml:space="preserve">Outra atividade econômica de destaque é o extrativismo principalmente </w:t>
      </w:r>
      <w:r>
        <w:rPr>
          <w:rFonts w:ascii="Arial" w:hAnsi="Arial" w:cs="Arial"/>
          <w:color w:val="000000"/>
          <w:shd w:val="clear" w:color="auto" w:fill="FFFFFF"/>
        </w:rPr>
        <w:t>de</w:t>
      </w:r>
      <w:r w:rsidRPr="001D2883">
        <w:rPr>
          <w:rFonts w:ascii="Arial" w:hAnsi="Arial" w:cs="Arial"/>
          <w:color w:val="000000"/>
          <w:shd w:val="clear" w:color="auto" w:fill="FFFFFF"/>
        </w:rPr>
        <w:t xml:space="preserve"> espécies </w:t>
      </w:r>
      <w:r w:rsidRPr="001D2883">
        <w:rPr>
          <w:rFonts w:ascii="Arial" w:hAnsi="Arial" w:cs="Arial"/>
          <w:color w:val="000000"/>
        </w:rPr>
        <w:t xml:space="preserve">de regiões de manguezal, </w:t>
      </w:r>
      <w:r>
        <w:rPr>
          <w:rFonts w:ascii="Arial" w:hAnsi="Arial" w:cs="Arial"/>
          <w:color w:val="000000"/>
        </w:rPr>
        <w:t xml:space="preserve">notadamente </w:t>
      </w:r>
      <w:r w:rsidRPr="001D2883">
        <w:rPr>
          <w:rFonts w:ascii="Arial" w:hAnsi="Arial" w:cs="Arial"/>
          <w:color w:val="000000"/>
        </w:rPr>
        <w:t>crustáceos como o caranguejo-guaçu ou caranquejo-uçá (</w:t>
      </w:r>
      <w:r w:rsidRPr="001D2883">
        <w:rPr>
          <w:rFonts w:ascii="Arial" w:hAnsi="Arial" w:cs="Arial"/>
          <w:i/>
          <w:iCs/>
          <w:color w:val="000000"/>
        </w:rPr>
        <w:t>Ucides cordatus</w:t>
      </w:r>
      <w:r w:rsidRPr="001D2883">
        <w:rPr>
          <w:rFonts w:ascii="Arial" w:hAnsi="Arial" w:cs="Arial"/>
          <w:color w:val="000000"/>
        </w:rPr>
        <w:t>) e de moluscos da Classe Bivalvia. Esses moluscos de interesse comercial compreendem animais do Gênero Crassostrea</w:t>
      </w:r>
      <w:r>
        <w:rPr>
          <w:rFonts w:ascii="Arial" w:hAnsi="Arial" w:cs="Arial"/>
          <w:color w:val="000000"/>
        </w:rPr>
        <w:t>,</w:t>
      </w:r>
      <w:r w:rsidRPr="001D2883">
        <w:rPr>
          <w:rFonts w:ascii="Arial" w:hAnsi="Arial" w:cs="Arial"/>
          <w:color w:val="000000"/>
        </w:rPr>
        <w:t xml:space="preserve"> </w:t>
      </w:r>
      <w:r>
        <w:rPr>
          <w:rFonts w:ascii="Arial" w:hAnsi="Arial" w:cs="Arial"/>
          <w:color w:val="000000"/>
        </w:rPr>
        <w:t xml:space="preserve">o qual </w:t>
      </w:r>
      <w:r w:rsidRPr="001D2883">
        <w:rPr>
          <w:rFonts w:ascii="Arial" w:hAnsi="Arial" w:cs="Arial"/>
          <w:color w:val="000000"/>
        </w:rPr>
        <w:t xml:space="preserve">engloba as ostras </w:t>
      </w:r>
      <w:r>
        <w:rPr>
          <w:rFonts w:ascii="Arial" w:hAnsi="Arial" w:cs="Arial"/>
          <w:color w:val="000000"/>
        </w:rPr>
        <w:t xml:space="preserve">mais </w:t>
      </w:r>
      <w:r w:rsidRPr="001D2883">
        <w:rPr>
          <w:rFonts w:ascii="Arial" w:hAnsi="Arial" w:cs="Arial"/>
          <w:color w:val="000000"/>
        </w:rPr>
        <w:t xml:space="preserve">importantes </w:t>
      </w:r>
      <w:r w:rsidR="00CF5E14" w:rsidRPr="001D2883">
        <w:rPr>
          <w:rFonts w:ascii="Arial" w:hAnsi="Arial" w:cs="Arial"/>
          <w:color w:val="000000"/>
        </w:rPr>
        <w:lastRenderedPageBreak/>
        <w:t xml:space="preserve">comercialmente </w:t>
      </w:r>
      <w:r w:rsidRPr="001D2883">
        <w:rPr>
          <w:rFonts w:ascii="Arial" w:hAnsi="Arial" w:cs="Arial"/>
          <w:color w:val="000000"/>
        </w:rPr>
        <w:t xml:space="preserve">no mundo (ABBOTT, 1974 </w:t>
      </w:r>
      <w:r w:rsidRPr="001D2883">
        <w:rPr>
          <w:rFonts w:ascii="Arial" w:hAnsi="Arial" w:cs="Arial"/>
          <w:i/>
          <w:iCs/>
          <w:color w:val="000000"/>
        </w:rPr>
        <w:t>apud</w:t>
      </w:r>
      <w:r w:rsidRPr="001D2883">
        <w:rPr>
          <w:rFonts w:ascii="Arial" w:hAnsi="Arial" w:cs="Arial"/>
          <w:color w:val="000000"/>
        </w:rPr>
        <w:t xml:space="preserve"> AMARAL, 2010). As ostras extraídas da região </w:t>
      </w:r>
      <w:r>
        <w:rPr>
          <w:rFonts w:ascii="Arial" w:hAnsi="Arial" w:cs="Arial"/>
          <w:color w:val="000000"/>
        </w:rPr>
        <w:t xml:space="preserve">constituem </w:t>
      </w:r>
      <w:r w:rsidRPr="001D2883">
        <w:rPr>
          <w:rFonts w:ascii="Arial" w:hAnsi="Arial" w:cs="Arial"/>
          <w:color w:val="000000"/>
        </w:rPr>
        <w:t xml:space="preserve">um recurso financeiro importante para as comunidades, </w:t>
      </w:r>
      <w:r>
        <w:rPr>
          <w:rFonts w:ascii="Arial" w:hAnsi="Arial" w:cs="Arial"/>
          <w:color w:val="000000"/>
        </w:rPr>
        <w:t xml:space="preserve">embora </w:t>
      </w:r>
      <w:r w:rsidRPr="001D2883">
        <w:rPr>
          <w:rFonts w:ascii="Arial" w:hAnsi="Arial" w:cs="Arial"/>
          <w:color w:val="000000"/>
        </w:rPr>
        <w:t xml:space="preserve">o número de espécies e a identificação das mesmas </w:t>
      </w:r>
      <w:r>
        <w:rPr>
          <w:rFonts w:ascii="Arial" w:hAnsi="Arial" w:cs="Arial"/>
          <w:color w:val="000000"/>
        </w:rPr>
        <w:t>seja</w:t>
      </w:r>
      <w:r w:rsidRPr="001D2883">
        <w:rPr>
          <w:rFonts w:ascii="Arial" w:hAnsi="Arial" w:cs="Arial"/>
          <w:color w:val="000000"/>
        </w:rPr>
        <w:t xml:space="preserve"> um assunto polêmico (ABSHER, 1989 </w:t>
      </w:r>
      <w:r w:rsidRPr="001D2883">
        <w:rPr>
          <w:rFonts w:ascii="Arial" w:hAnsi="Arial" w:cs="Arial"/>
          <w:i/>
          <w:iCs/>
          <w:color w:val="000000"/>
        </w:rPr>
        <w:t>apud</w:t>
      </w:r>
      <w:r w:rsidRPr="001D2883">
        <w:rPr>
          <w:rFonts w:ascii="Arial" w:hAnsi="Arial" w:cs="Arial"/>
          <w:color w:val="000000"/>
        </w:rPr>
        <w:t xml:space="preserve"> AMARAL, 2010)</w:t>
      </w:r>
      <w:r>
        <w:rPr>
          <w:rFonts w:ascii="Arial" w:hAnsi="Arial" w:cs="Arial"/>
          <w:color w:val="000000"/>
        </w:rPr>
        <w:t xml:space="preserve"> e </w:t>
      </w:r>
      <w:r w:rsidRPr="001D2883">
        <w:rPr>
          <w:rFonts w:ascii="Arial" w:hAnsi="Arial" w:cs="Arial"/>
          <w:color w:val="000000"/>
        </w:rPr>
        <w:t>não se po</w:t>
      </w:r>
      <w:r>
        <w:rPr>
          <w:rFonts w:ascii="Arial" w:hAnsi="Arial" w:cs="Arial"/>
          <w:color w:val="000000"/>
        </w:rPr>
        <w:t>ssa</w:t>
      </w:r>
      <w:r w:rsidRPr="001D2883">
        <w:rPr>
          <w:rFonts w:ascii="Arial" w:hAnsi="Arial" w:cs="Arial"/>
          <w:color w:val="000000"/>
        </w:rPr>
        <w:t xml:space="preserve"> determinar com exatidão qual/quais espécies </w:t>
      </w:r>
      <w:r>
        <w:rPr>
          <w:rFonts w:ascii="Arial" w:hAnsi="Arial" w:cs="Arial"/>
          <w:color w:val="000000"/>
        </w:rPr>
        <w:t>apresentam</w:t>
      </w:r>
      <w:r w:rsidRPr="001D2883">
        <w:rPr>
          <w:rFonts w:ascii="Arial" w:hAnsi="Arial" w:cs="Arial"/>
          <w:color w:val="000000"/>
        </w:rPr>
        <w:t xml:space="preserve"> valor comercial na região. Os bancos de extração de ostras da região de Guaraqueçaba </w:t>
      </w:r>
      <w:r>
        <w:rPr>
          <w:rFonts w:ascii="Arial" w:hAnsi="Arial" w:cs="Arial"/>
          <w:color w:val="000000"/>
        </w:rPr>
        <w:t xml:space="preserve">foram </w:t>
      </w:r>
      <w:r w:rsidRPr="001D2883">
        <w:rPr>
          <w:rFonts w:ascii="Arial" w:hAnsi="Arial" w:cs="Arial"/>
          <w:color w:val="000000"/>
        </w:rPr>
        <w:t>estudados e georreferenciados pelo “Projeto Natural Ostra”, que contou também com o aprimoramento de técnicas de cultivo e capacitação de produtores (PNO, 2011).</w:t>
      </w:r>
    </w:p>
    <w:p w14:paraId="0508E341" w14:textId="7BC0412E" w:rsidR="006C778A" w:rsidRDefault="006C778A" w:rsidP="006C778A">
      <w:pPr>
        <w:pStyle w:val="NormalWeb"/>
        <w:spacing w:before="0" w:beforeAutospacing="0" w:after="0" w:afterAutospacing="0" w:line="360" w:lineRule="auto"/>
        <w:ind w:firstLine="709"/>
        <w:jc w:val="both"/>
        <w:rPr>
          <w:rFonts w:ascii="Arial" w:hAnsi="Arial" w:cs="Arial"/>
          <w:color w:val="000000"/>
        </w:rPr>
      </w:pPr>
      <w:r>
        <w:rPr>
          <w:rFonts w:ascii="Arial" w:hAnsi="Arial" w:cs="Arial"/>
          <w:color w:val="000000"/>
        </w:rPr>
        <w:t>Ainda p</w:t>
      </w:r>
      <w:r w:rsidRPr="001D2883">
        <w:rPr>
          <w:rFonts w:ascii="Arial" w:hAnsi="Arial" w:cs="Arial"/>
          <w:color w:val="000000"/>
        </w:rPr>
        <w:t>ara moluscos, se destaca a extração d</w:t>
      </w:r>
      <w:r>
        <w:rPr>
          <w:rFonts w:ascii="Arial" w:hAnsi="Arial" w:cs="Arial"/>
          <w:color w:val="000000"/>
        </w:rPr>
        <w:t xml:space="preserve">os </w:t>
      </w:r>
      <w:r w:rsidRPr="001D2883">
        <w:rPr>
          <w:rFonts w:ascii="Arial" w:hAnsi="Arial" w:cs="Arial"/>
          <w:color w:val="000000"/>
        </w:rPr>
        <w:t>popularmente chamados de bacucu (</w:t>
      </w:r>
      <w:r w:rsidRPr="001D2883">
        <w:rPr>
          <w:rFonts w:ascii="Arial" w:hAnsi="Arial" w:cs="Arial"/>
          <w:i/>
          <w:iCs/>
          <w:color w:val="000000"/>
        </w:rPr>
        <w:t>Mytella charruana</w:t>
      </w:r>
      <w:r w:rsidRPr="001D2883">
        <w:rPr>
          <w:rFonts w:ascii="Arial" w:hAnsi="Arial" w:cs="Arial"/>
          <w:color w:val="000000"/>
        </w:rPr>
        <w:t>) e sururu (</w:t>
      </w:r>
      <w:r w:rsidRPr="001D2883">
        <w:rPr>
          <w:rFonts w:ascii="Arial" w:hAnsi="Arial" w:cs="Arial"/>
          <w:i/>
          <w:iCs/>
          <w:color w:val="000000"/>
        </w:rPr>
        <w:t>Mytella guyanensis</w:t>
      </w:r>
      <w:r w:rsidRPr="001D2883">
        <w:rPr>
          <w:rFonts w:ascii="Arial" w:hAnsi="Arial" w:cs="Arial"/>
          <w:color w:val="000000"/>
        </w:rPr>
        <w:t xml:space="preserve">) pelas comunidades de pescadores da região de Antonina, Guaraqueçaba e Paranaguá (MEIJER, 2014), </w:t>
      </w:r>
      <w:r>
        <w:rPr>
          <w:rFonts w:ascii="Arial" w:hAnsi="Arial" w:cs="Arial"/>
          <w:color w:val="000000"/>
        </w:rPr>
        <w:t>além</w:t>
      </w:r>
      <w:r w:rsidRPr="001D2883">
        <w:rPr>
          <w:rFonts w:ascii="Arial" w:hAnsi="Arial" w:cs="Arial"/>
          <w:color w:val="000000"/>
        </w:rPr>
        <w:t xml:space="preserve"> da extração d</w:t>
      </w:r>
      <w:r>
        <w:rPr>
          <w:rFonts w:ascii="Arial" w:hAnsi="Arial" w:cs="Arial"/>
          <w:color w:val="000000"/>
        </w:rPr>
        <w:t>o</w:t>
      </w:r>
      <w:r w:rsidRPr="001D2883">
        <w:rPr>
          <w:rFonts w:ascii="Arial" w:hAnsi="Arial" w:cs="Arial"/>
          <w:color w:val="000000"/>
        </w:rPr>
        <w:t xml:space="preserve"> berbigão (</w:t>
      </w:r>
      <w:r w:rsidRPr="001D2883">
        <w:rPr>
          <w:rFonts w:ascii="Arial" w:hAnsi="Arial" w:cs="Arial"/>
          <w:i/>
          <w:iCs/>
          <w:color w:val="000000"/>
        </w:rPr>
        <w:t>Anomalocardia brasiliana</w:t>
      </w:r>
      <w:r w:rsidRPr="001D2883">
        <w:rPr>
          <w:rFonts w:ascii="Arial" w:hAnsi="Arial" w:cs="Arial"/>
          <w:color w:val="000000"/>
        </w:rPr>
        <w:t>). Esses moluscos são explorados principalmente por mulheres</w:t>
      </w:r>
      <w:r>
        <w:rPr>
          <w:rFonts w:ascii="Arial" w:hAnsi="Arial" w:cs="Arial"/>
          <w:color w:val="000000"/>
        </w:rPr>
        <w:t>,</w:t>
      </w:r>
      <w:r w:rsidRPr="001D2883">
        <w:rPr>
          <w:rFonts w:ascii="Arial" w:hAnsi="Arial" w:cs="Arial"/>
          <w:color w:val="000000"/>
        </w:rPr>
        <w:t xml:space="preserve"> que </w:t>
      </w:r>
      <w:r>
        <w:rPr>
          <w:rFonts w:ascii="Arial" w:hAnsi="Arial" w:cs="Arial"/>
          <w:color w:val="000000"/>
        </w:rPr>
        <w:t xml:space="preserve">os </w:t>
      </w:r>
      <w:r w:rsidRPr="001D2883">
        <w:rPr>
          <w:rFonts w:ascii="Arial" w:hAnsi="Arial" w:cs="Arial"/>
          <w:color w:val="000000"/>
        </w:rPr>
        <w:t>extraem diretamente de baixios com substrato areno-lamoso</w:t>
      </w:r>
      <w:r w:rsidR="00CF5E14">
        <w:rPr>
          <w:rFonts w:ascii="Arial" w:hAnsi="Arial" w:cs="Arial"/>
          <w:color w:val="000000"/>
        </w:rPr>
        <w:t>. O</w:t>
      </w:r>
      <w:r w:rsidRPr="001D2883">
        <w:rPr>
          <w:rFonts w:ascii="Arial" w:hAnsi="Arial" w:cs="Arial"/>
          <w:color w:val="000000"/>
        </w:rPr>
        <w:t xml:space="preserve">s baixios localizados próximos às vilas de pescadores apresentam seus estoques de moluscos em decadência, </w:t>
      </w:r>
      <w:r>
        <w:rPr>
          <w:rFonts w:ascii="Arial" w:hAnsi="Arial" w:cs="Arial"/>
          <w:color w:val="000000"/>
        </w:rPr>
        <w:t xml:space="preserve">exigindo que </w:t>
      </w:r>
      <w:r w:rsidRPr="001D2883">
        <w:rPr>
          <w:rFonts w:ascii="Arial" w:hAnsi="Arial" w:cs="Arial"/>
          <w:color w:val="000000"/>
        </w:rPr>
        <w:t xml:space="preserve">as marisqueiras </w:t>
      </w:r>
      <w:r>
        <w:rPr>
          <w:rFonts w:ascii="Arial" w:hAnsi="Arial" w:cs="Arial"/>
          <w:color w:val="000000"/>
        </w:rPr>
        <w:t>se desloquem</w:t>
      </w:r>
      <w:r w:rsidRPr="001D2883">
        <w:rPr>
          <w:rFonts w:ascii="Arial" w:hAnsi="Arial" w:cs="Arial"/>
          <w:color w:val="000000"/>
        </w:rPr>
        <w:t xml:space="preserve"> </w:t>
      </w:r>
      <w:r>
        <w:rPr>
          <w:rFonts w:ascii="Arial" w:hAnsi="Arial" w:cs="Arial"/>
          <w:color w:val="000000"/>
        </w:rPr>
        <w:t>para</w:t>
      </w:r>
      <w:r w:rsidRPr="001D2883">
        <w:rPr>
          <w:rFonts w:ascii="Arial" w:hAnsi="Arial" w:cs="Arial"/>
          <w:color w:val="000000"/>
        </w:rPr>
        <w:t xml:space="preserve"> regiões mais longíquas (MELLO, 2010). </w:t>
      </w:r>
    </w:p>
    <w:p w14:paraId="2C9FB523" w14:textId="40C12199" w:rsidR="00B108C8" w:rsidRDefault="002D32C1" w:rsidP="002D32C1">
      <w:pPr>
        <w:spacing w:after="160" w:line="259" w:lineRule="auto"/>
        <w:rPr>
          <w:rFonts w:ascii="Arial" w:hAnsi="Arial" w:cs="Arial"/>
          <w:color w:val="000000"/>
        </w:rPr>
      </w:pPr>
      <w:r>
        <w:rPr>
          <w:rFonts w:ascii="Arial" w:hAnsi="Arial" w:cs="Arial"/>
          <w:color w:val="000000"/>
        </w:rPr>
        <w:br w:type="page"/>
      </w:r>
    </w:p>
    <w:p w14:paraId="72F3AEAA" w14:textId="3EC09051" w:rsidR="00FB1D8A" w:rsidRDefault="00C5349B" w:rsidP="007F65C5">
      <w:pPr>
        <w:pStyle w:val="NormalWeb"/>
        <w:spacing w:before="0" w:beforeAutospacing="0" w:after="0" w:afterAutospacing="0" w:line="360" w:lineRule="auto"/>
        <w:jc w:val="both"/>
        <w:rPr>
          <w:rFonts w:ascii="Arial" w:hAnsi="Arial" w:cs="Arial"/>
          <w:color w:val="000000"/>
        </w:rPr>
      </w:pPr>
      <w:r>
        <w:rPr>
          <w:rFonts w:ascii="Arial" w:hAnsi="Arial" w:cs="Arial"/>
          <w:color w:val="000000"/>
        </w:rPr>
        <w:lastRenderedPageBreak/>
        <w:t>3.5.6</w:t>
      </w:r>
      <w:r w:rsidR="002D32C1">
        <w:rPr>
          <w:rFonts w:ascii="Arial" w:hAnsi="Arial" w:cs="Arial"/>
          <w:color w:val="000000"/>
        </w:rPr>
        <w:t>.1</w:t>
      </w:r>
      <w:r w:rsidR="007F3A5A">
        <w:rPr>
          <w:rFonts w:ascii="Arial" w:hAnsi="Arial" w:cs="Arial"/>
          <w:color w:val="000000"/>
        </w:rPr>
        <w:t xml:space="preserve"> </w:t>
      </w:r>
      <w:r w:rsidR="002D32C1">
        <w:rPr>
          <w:rFonts w:ascii="Arial" w:hAnsi="Arial" w:cs="Arial"/>
          <w:color w:val="000000"/>
        </w:rPr>
        <w:t>Espécies Polinizadoras</w:t>
      </w:r>
    </w:p>
    <w:p w14:paraId="199189DC" w14:textId="77777777" w:rsidR="00CF5E14" w:rsidRDefault="00CF5E14" w:rsidP="006C778A">
      <w:pPr>
        <w:pStyle w:val="NormalWeb"/>
        <w:spacing w:before="0" w:beforeAutospacing="0" w:after="0" w:afterAutospacing="0" w:line="360" w:lineRule="auto"/>
        <w:ind w:firstLine="709"/>
        <w:jc w:val="both"/>
        <w:rPr>
          <w:rFonts w:ascii="Arial" w:hAnsi="Arial" w:cs="Arial"/>
          <w:color w:val="000000"/>
        </w:rPr>
      </w:pPr>
    </w:p>
    <w:p w14:paraId="56CD66CA" w14:textId="0D39673C" w:rsidR="00424EB5" w:rsidRPr="00CF5E14" w:rsidRDefault="00D06FEE" w:rsidP="00CF5E14">
      <w:pPr>
        <w:pStyle w:val="Default"/>
        <w:spacing w:before="60" w:after="60" w:line="360" w:lineRule="auto"/>
        <w:ind w:firstLine="708"/>
        <w:jc w:val="both"/>
        <w:rPr>
          <w:color w:val="FF0000"/>
          <w:szCs w:val="22"/>
        </w:rPr>
      </w:pPr>
      <w:r>
        <w:rPr>
          <w:color w:val="000000" w:themeColor="text1"/>
          <w:szCs w:val="22"/>
        </w:rPr>
        <w:t>A poliniza</w:t>
      </w:r>
      <w:r w:rsidR="00D326D5">
        <w:rPr>
          <w:color w:val="000000" w:themeColor="text1"/>
          <w:szCs w:val="22"/>
        </w:rPr>
        <w:t xml:space="preserve">ção é um dos processos </w:t>
      </w:r>
      <w:r>
        <w:rPr>
          <w:color w:val="000000" w:themeColor="text1"/>
          <w:szCs w:val="22"/>
        </w:rPr>
        <w:t xml:space="preserve">essenciais </w:t>
      </w:r>
      <w:r w:rsidR="008C72BD">
        <w:rPr>
          <w:color w:val="000000" w:themeColor="text1"/>
          <w:szCs w:val="22"/>
        </w:rPr>
        <w:t>à</w:t>
      </w:r>
      <w:r>
        <w:rPr>
          <w:color w:val="000000" w:themeColor="text1"/>
          <w:szCs w:val="22"/>
        </w:rPr>
        <w:t xml:space="preserve"> manutenção da divers</w:t>
      </w:r>
      <w:r w:rsidR="00D326D5">
        <w:rPr>
          <w:color w:val="000000" w:themeColor="text1"/>
          <w:szCs w:val="22"/>
        </w:rPr>
        <w:t>idade nos ecossistemas contribuindo</w:t>
      </w:r>
      <w:r>
        <w:rPr>
          <w:color w:val="000000" w:themeColor="text1"/>
          <w:szCs w:val="22"/>
        </w:rPr>
        <w:t xml:space="preserve"> </w:t>
      </w:r>
      <w:r w:rsidR="00D326D5">
        <w:rPr>
          <w:color w:val="000000" w:themeColor="text1"/>
          <w:szCs w:val="22"/>
        </w:rPr>
        <w:t>c</w:t>
      </w:r>
      <w:r>
        <w:rPr>
          <w:color w:val="000000" w:themeColor="text1"/>
          <w:szCs w:val="22"/>
        </w:rPr>
        <w:t>o</w:t>
      </w:r>
      <w:r w:rsidR="00D326D5">
        <w:rPr>
          <w:color w:val="000000" w:themeColor="text1"/>
          <w:szCs w:val="22"/>
        </w:rPr>
        <w:t>m o</w:t>
      </w:r>
      <w:r>
        <w:rPr>
          <w:color w:val="000000" w:themeColor="text1"/>
          <w:szCs w:val="22"/>
        </w:rPr>
        <w:t xml:space="preserve"> sucesso reprodutivo das plantas</w:t>
      </w:r>
      <w:r w:rsidR="00D326D5">
        <w:rPr>
          <w:color w:val="000000" w:themeColor="text1"/>
          <w:szCs w:val="22"/>
        </w:rPr>
        <w:t xml:space="preserve"> com flores (antófitas)</w:t>
      </w:r>
      <w:r>
        <w:rPr>
          <w:color w:val="000000" w:themeColor="text1"/>
          <w:szCs w:val="22"/>
        </w:rPr>
        <w:t xml:space="preserve">, estima-se que 80% </w:t>
      </w:r>
      <w:r w:rsidR="00D326D5">
        <w:rPr>
          <w:color w:val="000000" w:themeColor="text1"/>
          <w:szCs w:val="22"/>
        </w:rPr>
        <w:t>de todos os</w:t>
      </w:r>
      <w:r>
        <w:rPr>
          <w:color w:val="000000" w:themeColor="text1"/>
          <w:szCs w:val="22"/>
        </w:rPr>
        <w:t xml:space="preserve"> vegetais e aproximadamente 75% das espécies agrícolas sejam dependentes desse serviço prestado pela natureza</w:t>
      </w:r>
      <w:r w:rsidR="00211812">
        <w:rPr>
          <w:color w:val="000000" w:themeColor="text1"/>
          <w:szCs w:val="22"/>
        </w:rPr>
        <w:t xml:space="preserve"> (</w:t>
      </w:r>
      <w:r w:rsidR="00D326D5" w:rsidRPr="00D326D5">
        <w:rPr>
          <w:color w:val="000000" w:themeColor="text1"/>
          <w:szCs w:val="22"/>
        </w:rPr>
        <w:t>RAMALHO</w:t>
      </w:r>
      <w:r w:rsidR="00D326D5">
        <w:rPr>
          <w:color w:val="000000" w:themeColor="text1"/>
          <w:szCs w:val="22"/>
        </w:rPr>
        <w:t xml:space="preserve"> </w:t>
      </w:r>
      <w:r w:rsidR="00D326D5" w:rsidRPr="00D326D5">
        <w:rPr>
          <w:i/>
          <w:color w:val="000000" w:themeColor="text1"/>
          <w:szCs w:val="22"/>
        </w:rPr>
        <w:t>et al</w:t>
      </w:r>
      <w:r w:rsidR="00D326D5">
        <w:rPr>
          <w:color w:val="000000" w:themeColor="text1"/>
          <w:szCs w:val="22"/>
        </w:rPr>
        <w:t>., 2005</w:t>
      </w:r>
      <w:r w:rsidR="00211812">
        <w:rPr>
          <w:color w:val="000000" w:themeColor="text1"/>
          <w:szCs w:val="22"/>
        </w:rPr>
        <w:t xml:space="preserve">). </w:t>
      </w:r>
      <w:r w:rsidR="00F2444C">
        <w:rPr>
          <w:color w:val="000000" w:themeColor="text1"/>
          <w:szCs w:val="22"/>
        </w:rPr>
        <w:t>A</w:t>
      </w:r>
      <w:r w:rsidR="00211812">
        <w:rPr>
          <w:color w:val="000000" w:themeColor="text1"/>
          <w:szCs w:val="22"/>
        </w:rPr>
        <w:t xml:space="preserve"> polinização está numa posição intermediária entre natureza conservada e alta produtividade existindo uma relação de dependência mútua, esse tipo de visão vem norteando a economia ecológica – que observa os processos de produção dentro da perspectiva de dependência do meio ambiente, atentando aos danos ambientais futuro, enfatizando as externalidades negat</w:t>
      </w:r>
      <w:r w:rsidR="00F2444C">
        <w:rPr>
          <w:color w:val="000000" w:themeColor="text1"/>
          <w:szCs w:val="22"/>
        </w:rPr>
        <w:t>ivas</w:t>
      </w:r>
      <w:r w:rsidR="00211812">
        <w:rPr>
          <w:color w:val="000000" w:themeColor="text1"/>
          <w:szCs w:val="22"/>
        </w:rPr>
        <w:t xml:space="preserve"> cumulativas e </w:t>
      </w:r>
      <w:r w:rsidR="00F2444C">
        <w:rPr>
          <w:color w:val="000000" w:themeColor="text1"/>
          <w:szCs w:val="22"/>
        </w:rPr>
        <w:t>irreversíveis</w:t>
      </w:r>
      <w:r w:rsidR="001D3F6D">
        <w:rPr>
          <w:color w:val="000000" w:themeColor="text1"/>
          <w:szCs w:val="22"/>
        </w:rPr>
        <w:t xml:space="preserve"> </w:t>
      </w:r>
      <w:r w:rsidR="001D3F6D" w:rsidRPr="004334E6">
        <w:rPr>
          <w:color w:val="000000" w:themeColor="text1"/>
          <w:szCs w:val="22"/>
        </w:rPr>
        <w:t>(</w:t>
      </w:r>
      <w:r w:rsidR="004334E6" w:rsidRPr="004334E6">
        <w:rPr>
          <w:color w:val="000000" w:themeColor="text1"/>
          <w:szCs w:val="22"/>
        </w:rPr>
        <w:t xml:space="preserve">GUEDES </w:t>
      </w:r>
      <w:r w:rsidR="004334E6" w:rsidRPr="004334E6">
        <w:rPr>
          <w:i/>
          <w:color w:val="000000" w:themeColor="text1"/>
          <w:szCs w:val="22"/>
        </w:rPr>
        <w:t>et al</w:t>
      </w:r>
      <w:r w:rsidR="004334E6" w:rsidRPr="004334E6">
        <w:rPr>
          <w:color w:val="000000" w:themeColor="text1"/>
          <w:szCs w:val="22"/>
        </w:rPr>
        <w:t>., 2011</w:t>
      </w:r>
      <w:r w:rsidR="001D3F6D" w:rsidRPr="004334E6">
        <w:rPr>
          <w:color w:val="000000" w:themeColor="text1"/>
          <w:szCs w:val="22"/>
        </w:rPr>
        <w:t>)</w:t>
      </w:r>
      <w:r w:rsidR="00F2444C" w:rsidRPr="004334E6">
        <w:rPr>
          <w:color w:val="000000" w:themeColor="text1"/>
          <w:szCs w:val="22"/>
        </w:rPr>
        <w:t>.</w:t>
      </w:r>
      <w:r w:rsidR="00075FCF">
        <w:rPr>
          <w:color w:val="000000" w:themeColor="text1"/>
          <w:szCs w:val="22"/>
        </w:rPr>
        <w:t xml:space="preserve"> Sob essa perspectiva a polinização pode ser considerada um capital natural, pois dela dependem outros processos produtivos, principalmente no Brasil, um país com economia de caráter agrícola</w:t>
      </w:r>
      <w:r w:rsidR="00FF1E24">
        <w:rPr>
          <w:color w:val="000000" w:themeColor="text1"/>
          <w:szCs w:val="22"/>
        </w:rPr>
        <w:t xml:space="preserve">. Segundo </w:t>
      </w:r>
      <w:r w:rsidR="00957F9B">
        <w:rPr>
          <w:color w:val="000000" w:themeColor="text1"/>
          <w:szCs w:val="22"/>
        </w:rPr>
        <w:t>Wackernagel</w:t>
      </w:r>
      <w:r w:rsidR="00C27C3D">
        <w:rPr>
          <w:color w:val="000000" w:themeColor="text1"/>
          <w:szCs w:val="22"/>
        </w:rPr>
        <w:t xml:space="preserve"> &amp; Rees </w:t>
      </w:r>
      <w:r w:rsidR="00957F9B">
        <w:rPr>
          <w:color w:val="000000" w:themeColor="text1"/>
          <w:szCs w:val="22"/>
        </w:rPr>
        <w:t>(</w:t>
      </w:r>
      <w:r w:rsidR="00D156EB">
        <w:rPr>
          <w:color w:val="000000" w:themeColor="text1"/>
          <w:szCs w:val="22"/>
        </w:rPr>
        <w:t>1993</w:t>
      </w:r>
      <w:r w:rsidR="00957F9B">
        <w:rPr>
          <w:color w:val="000000" w:themeColor="text1"/>
          <w:szCs w:val="22"/>
        </w:rPr>
        <w:t>)</w:t>
      </w:r>
      <w:r w:rsidR="00D156EB">
        <w:rPr>
          <w:color w:val="000000" w:themeColor="text1"/>
          <w:szCs w:val="22"/>
        </w:rPr>
        <w:t xml:space="preserve">, o capital natural pode ser entendido </w:t>
      </w:r>
      <w:r w:rsidR="00D156EB" w:rsidRPr="00D156EB">
        <w:rPr>
          <w:color w:val="000000" w:themeColor="text1"/>
          <w:szCs w:val="22"/>
        </w:rPr>
        <w:t>não</w:t>
      </w:r>
      <w:r w:rsidR="00D156EB">
        <w:rPr>
          <w:color w:val="000000" w:themeColor="text1"/>
          <w:szCs w:val="22"/>
        </w:rPr>
        <w:t xml:space="preserve"> apenas como um recurso,</w:t>
      </w:r>
      <w:r w:rsidR="00D156EB" w:rsidRPr="00D156EB">
        <w:rPr>
          <w:color w:val="000000" w:themeColor="text1"/>
          <w:szCs w:val="22"/>
        </w:rPr>
        <w:t xml:space="preserve"> </w:t>
      </w:r>
      <w:r w:rsidR="00D156EB">
        <w:rPr>
          <w:color w:val="000000" w:themeColor="text1"/>
          <w:szCs w:val="22"/>
        </w:rPr>
        <w:t>i</w:t>
      </w:r>
      <w:r w:rsidR="00D156EB" w:rsidRPr="00D156EB">
        <w:rPr>
          <w:color w:val="000000" w:themeColor="text1"/>
          <w:szCs w:val="22"/>
        </w:rPr>
        <w:t>nclui todos os componentes da</w:t>
      </w:r>
      <w:r w:rsidR="00D156EB">
        <w:rPr>
          <w:color w:val="000000" w:themeColor="text1"/>
          <w:szCs w:val="22"/>
        </w:rPr>
        <w:t xml:space="preserve"> e</w:t>
      </w:r>
      <w:r w:rsidR="00D156EB" w:rsidRPr="00D156EB">
        <w:rPr>
          <w:color w:val="000000" w:themeColor="text1"/>
          <w:szCs w:val="22"/>
        </w:rPr>
        <w:t xml:space="preserve">cosfera e </w:t>
      </w:r>
      <w:r w:rsidR="00D156EB">
        <w:rPr>
          <w:color w:val="000000" w:themeColor="text1"/>
          <w:szCs w:val="22"/>
        </w:rPr>
        <w:t>as relações estruturais entre eles</w:t>
      </w:r>
      <w:r w:rsidR="002E495A">
        <w:rPr>
          <w:color w:val="000000" w:themeColor="text1"/>
          <w:szCs w:val="22"/>
        </w:rPr>
        <w:t>,</w:t>
      </w:r>
      <w:r w:rsidR="00D156EB">
        <w:rPr>
          <w:color w:val="000000" w:themeColor="text1"/>
          <w:szCs w:val="22"/>
        </w:rPr>
        <w:t xml:space="preserve"> cu</w:t>
      </w:r>
      <w:r w:rsidR="00D156EB" w:rsidRPr="00D156EB">
        <w:rPr>
          <w:color w:val="000000" w:themeColor="text1"/>
          <w:szCs w:val="22"/>
        </w:rPr>
        <w:t>ja integridade organizacional é essencial para a</w:t>
      </w:r>
      <w:r w:rsidR="001706DB">
        <w:rPr>
          <w:color w:val="000000" w:themeColor="text1"/>
          <w:szCs w:val="22"/>
        </w:rPr>
        <w:t xml:space="preserve"> </w:t>
      </w:r>
      <w:r w:rsidR="00D156EB" w:rsidRPr="00D156EB">
        <w:rPr>
          <w:color w:val="000000" w:themeColor="text1"/>
          <w:szCs w:val="22"/>
        </w:rPr>
        <w:t>autoprodução contínua do próprio sistema</w:t>
      </w:r>
      <w:r w:rsidR="00957F9B">
        <w:rPr>
          <w:color w:val="000000" w:themeColor="text1"/>
          <w:szCs w:val="22"/>
        </w:rPr>
        <w:t>.</w:t>
      </w:r>
      <w:r w:rsidR="002E495A">
        <w:rPr>
          <w:color w:val="000000" w:themeColor="text1"/>
          <w:szCs w:val="22"/>
        </w:rPr>
        <w:t xml:space="preserve"> Nesse sentido a polinização é um tipo de</w:t>
      </w:r>
      <w:r w:rsidR="00FF1E24">
        <w:rPr>
          <w:color w:val="000000" w:themeColor="text1"/>
          <w:szCs w:val="22"/>
        </w:rPr>
        <w:t xml:space="preserve"> capital natural</w:t>
      </w:r>
      <w:r w:rsidR="002E495A">
        <w:rPr>
          <w:color w:val="000000" w:themeColor="text1"/>
          <w:szCs w:val="22"/>
        </w:rPr>
        <w:t xml:space="preserve">, é um dos </w:t>
      </w:r>
      <w:r w:rsidR="00FF1E24">
        <w:rPr>
          <w:color w:val="000000" w:themeColor="text1"/>
          <w:szCs w:val="22"/>
        </w:rPr>
        <w:t xml:space="preserve">serviços ecossistêmicos </w:t>
      </w:r>
      <w:r w:rsidR="002E495A">
        <w:rPr>
          <w:color w:val="000000" w:themeColor="text1"/>
          <w:szCs w:val="22"/>
        </w:rPr>
        <w:t xml:space="preserve">que </w:t>
      </w:r>
      <w:r w:rsidR="002E495A" w:rsidRPr="001706DB">
        <w:rPr>
          <w:color w:val="auto"/>
          <w:szCs w:val="22"/>
        </w:rPr>
        <w:t xml:space="preserve">segundo </w:t>
      </w:r>
      <w:r w:rsidR="001706DB" w:rsidRPr="001706DB">
        <w:rPr>
          <w:color w:val="auto"/>
          <w:szCs w:val="22"/>
        </w:rPr>
        <w:t>Oliveira (2001)</w:t>
      </w:r>
      <w:r w:rsidR="00B13D9F" w:rsidRPr="001706DB">
        <w:rPr>
          <w:color w:val="auto"/>
          <w:szCs w:val="22"/>
        </w:rPr>
        <w:t>:</w:t>
      </w:r>
      <w:r w:rsidR="00CF5E14">
        <w:rPr>
          <w:color w:val="FF0000"/>
          <w:szCs w:val="22"/>
        </w:rPr>
        <w:t xml:space="preserve"> </w:t>
      </w:r>
      <w:r w:rsidR="001706DB">
        <w:rPr>
          <w:color w:val="000000" w:themeColor="text1"/>
          <w:szCs w:val="22"/>
        </w:rPr>
        <w:t>“</w:t>
      </w:r>
      <w:r w:rsidR="00B13D9F" w:rsidRPr="001706DB">
        <w:rPr>
          <w:color w:val="000000" w:themeColor="text1"/>
          <w:szCs w:val="22"/>
        </w:rPr>
        <w:t>[.</w:t>
      </w:r>
      <w:r w:rsidR="001706DB">
        <w:rPr>
          <w:color w:val="000000" w:themeColor="text1"/>
          <w:szCs w:val="22"/>
        </w:rPr>
        <w:t>.</w:t>
      </w:r>
      <w:r w:rsidR="00B13D9F" w:rsidRPr="001706DB">
        <w:rPr>
          <w:color w:val="000000" w:themeColor="text1"/>
          <w:szCs w:val="22"/>
        </w:rPr>
        <w:t xml:space="preserve">.] </w:t>
      </w:r>
      <w:r w:rsidR="002E495A" w:rsidRPr="00CF5E14">
        <w:rPr>
          <w:i/>
          <w:color w:val="000000" w:themeColor="text1"/>
          <w:szCs w:val="22"/>
        </w:rPr>
        <w:t>consistem de fluxos de materiais, energia e informação – a renda natural – que combinam com os serviços do</w:t>
      </w:r>
      <w:r w:rsidR="00B13D9F" w:rsidRPr="00CF5E14">
        <w:rPr>
          <w:i/>
          <w:color w:val="000000" w:themeColor="text1"/>
          <w:szCs w:val="22"/>
        </w:rPr>
        <w:t xml:space="preserve"> </w:t>
      </w:r>
      <w:r w:rsidR="002E495A" w:rsidRPr="00CF5E14">
        <w:rPr>
          <w:i/>
          <w:color w:val="000000" w:themeColor="text1"/>
          <w:szCs w:val="22"/>
        </w:rPr>
        <w:t xml:space="preserve">capital natural e humano para produzir o </w:t>
      </w:r>
      <w:r w:rsidR="001706DB" w:rsidRPr="00CF5E14">
        <w:rPr>
          <w:i/>
          <w:color w:val="000000" w:themeColor="text1"/>
          <w:szCs w:val="22"/>
        </w:rPr>
        <w:t>bem-estar</w:t>
      </w:r>
      <w:r w:rsidR="002E495A" w:rsidRPr="00CF5E14">
        <w:rPr>
          <w:i/>
          <w:color w:val="000000" w:themeColor="text1"/>
          <w:szCs w:val="22"/>
        </w:rPr>
        <w:t xml:space="preserve"> humano</w:t>
      </w:r>
      <w:r w:rsidR="001706DB">
        <w:rPr>
          <w:color w:val="000000" w:themeColor="text1"/>
          <w:szCs w:val="22"/>
        </w:rPr>
        <w:t>”</w:t>
      </w:r>
      <w:r w:rsidR="00B13D9F">
        <w:rPr>
          <w:i/>
          <w:color w:val="000000" w:themeColor="text1"/>
          <w:szCs w:val="22"/>
        </w:rPr>
        <w:t>.</w:t>
      </w:r>
    </w:p>
    <w:p w14:paraId="5D8D7D72" w14:textId="25182D3F" w:rsidR="00BD59A7" w:rsidRDefault="00AE177C" w:rsidP="003D666A">
      <w:pPr>
        <w:pStyle w:val="Default"/>
        <w:spacing w:before="60" w:after="60" w:line="360" w:lineRule="auto"/>
        <w:ind w:firstLine="708"/>
        <w:jc w:val="both"/>
        <w:rPr>
          <w:color w:val="000000" w:themeColor="text1"/>
          <w:szCs w:val="22"/>
        </w:rPr>
      </w:pPr>
      <w:r>
        <w:rPr>
          <w:color w:val="000000" w:themeColor="text1"/>
          <w:szCs w:val="22"/>
        </w:rPr>
        <w:t xml:space="preserve">Diante do exposto a manutenção dos remanescentes de floresta atlântica </w:t>
      </w:r>
      <w:r w:rsidR="00CF5E14">
        <w:rPr>
          <w:color w:val="000000" w:themeColor="text1"/>
          <w:szCs w:val="22"/>
        </w:rPr>
        <w:t xml:space="preserve">da AE </w:t>
      </w:r>
      <w:r>
        <w:rPr>
          <w:color w:val="000000" w:themeColor="text1"/>
          <w:szCs w:val="22"/>
        </w:rPr>
        <w:t>provém uma s</w:t>
      </w:r>
      <w:r w:rsidR="001706DB">
        <w:rPr>
          <w:color w:val="000000" w:themeColor="text1"/>
          <w:szCs w:val="22"/>
        </w:rPr>
        <w:t xml:space="preserve">érie de serviços ecossistêmicos </w:t>
      </w:r>
      <w:r>
        <w:rPr>
          <w:color w:val="000000" w:themeColor="text1"/>
          <w:szCs w:val="22"/>
        </w:rPr>
        <w:t>que são incorporados ao meio produtivo</w:t>
      </w:r>
      <w:r w:rsidR="00BC0211">
        <w:rPr>
          <w:color w:val="000000" w:themeColor="text1"/>
          <w:szCs w:val="22"/>
        </w:rPr>
        <w:t xml:space="preserve">. </w:t>
      </w:r>
      <w:r w:rsidR="005E3ACB">
        <w:rPr>
          <w:color w:val="000000" w:themeColor="text1"/>
          <w:szCs w:val="22"/>
        </w:rPr>
        <w:t>Entre os processos mediados pela polinização</w:t>
      </w:r>
      <w:r w:rsidR="001706DB">
        <w:rPr>
          <w:color w:val="000000" w:themeColor="text1"/>
          <w:szCs w:val="22"/>
        </w:rPr>
        <w:t xml:space="preserve">: </w:t>
      </w:r>
      <w:r w:rsidR="0066109F" w:rsidRPr="002C2626">
        <w:rPr>
          <w:color w:val="000000" w:themeColor="text1"/>
          <w:szCs w:val="22"/>
        </w:rPr>
        <w:t>manutenção de fluxo gênico entre espécies</w:t>
      </w:r>
      <w:r w:rsidR="00CF5E14">
        <w:rPr>
          <w:color w:val="000000" w:themeColor="text1"/>
          <w:szCs w:val="22"/>
        </w:rPr>
        <w:t>,</w:t>
      </w:r>
      <w:r w:rsidR="0066109F">
        <w:rPr>
          <w:color w:val="000000" w:themeColor="text1"/>
          <w:szCs w:val="22"/>
        </w:rPr>
        <w:t xml:space="preserve"> que contribui para a manutenção da diversidade genética, aumento da produtividade de grande parte das monoculturas - exceção são Poaceae (Anemofilia). A polinização é uma interação ecológica mutualística entre polinizador e planta,</w:t>
      </w:r>
      <w:r w:rsidR="001706DB">
        <w:rPr>
          <w:color w:val="000000" w:themeColor="text1"/>
          <w:szCs w:val="22"/>
        </w:rPr>
        <w:t xml:space="preserve"> m</w:t>
      </w:r>
      <w:r w:rsidR="0066109F">
        <w:rPr>
          <w:color w:val="000000" w:themeColor="text1"/>
          <w:szCs w:val="22"/>
        </w:rPr>
        <w:t xml:space="preserve">uitas espécies vegetais possuem nectários, fonte de alimento para o polinizador que em troca efetua a fecundação vegetal, desse modo o agente polinizador transporta gametas entre diferentes plantas de uma mesma espécie efetuando </w:t>
      </w:r>
      <w:r w:rsidR="0066109F">
        <w:rPr>
          <w:color w:val="000000" w:themeColor="text1"/>
          <w:szCs w:val="22"/>
        </w:rPr>
        <w:lastRenderedPageBreak/>
        <w:t xml:space="preserve">o cruzamento, etapa essencial para </w:t>
      </w:r>
      <w:r w:rsidR="008504C9">
        <w:rPr>
          <w:color w:val="000000" w:themeColor="text1"/>
          <w:szCs w:val="22"/>
        </w:rPr>
        <w:t>a formação das sementes. Além do</w:t>
      </w:r>
      <w:r w:rsidR="0066109F">
        <w:rPr>
          <w:color w:val="000000" w:themeColor="text1"/>
          <w:szCs w:val="22"/>
        </w:rPr>
        <w:t xml:space="preserve"> néctar as plantas podem oferecer outros recursos como: óleos essenciais, pólen e ceras (</w:t>
      </w:r>
      <w:r w:rsidR="001706DB" w:rsidRPr="001706DB">
        <w:rPr>
          <w:color w:val="000000" w:themeColor="text1"/>
          <w:szCs w:val="22"/>
        </w:rPr>
        <w:t>R</w:t>
      </w:r>
      <w:r w:rsidR="001706DB">
        <w:rPr>
          <w:color w:val="000000" w:themeColor="text1"/>
          <w:szCs w:val="22"/>
        </w:rPr>
        <w:t xml:space="preserve">AMALHO </w:t>
      </w:r>
      <w:r w:rsidR="001706DB" w:rsidRPr="001706DB">
        <w:rPr>
          <w:i/>
          <w:color w:val="000000" w:themeColor="text1"/>
          <w:szCs w:val="22"/>
        </w:rPr>
        <w:t>et al</w:t>
      </w:r>
      <w:r w:rsidR="001706DB">
        <w:rPr>
          <w:color w:val="000000" w:themeColor="text1"/>
          <w:szCs w:val="22"/>
        </w:rPr>
        <w:t>., 2005</w:t>
      </w:r>
      <w:r w:rsidR="0066109F">
        <w:rPr>
          <w:color w:val="000000" w:themeColor="text1"/>
          <w:szCs w:val="22"/>
        </w:rPr>
        <w:t>)</w:t>
      </w:r>
      <w:r w:rsidR="00DF3DA4">
        <w:rPr>
          <w:color w:val="000000" w:themeColor="text1"/>
          <w:szCs w:val="22"/>
        </w:rPr>
        <w:t>.</w:t>
      </w:r>
    </w:p>
    <w:p w14:paraId="3A9F6098" w14:textId="4D2FCB37" w:rsidR="00BD59A7" w:rsidRDefault="008504C9" w:rsidP="00AC2211">
      <w:pPr>
        <w:pStyle w:val="Default"/>
        <w:spacing w:before="60" w:after="60" w:line="360" w:lineRule="auto"/>
        <w:ind w:firstLine="708"/>
        <w:jc w:val="both"/>
        <w:rPr>
          <w:color w:val="000000" w:themeColor="text1"/>
          <w:szCs w:val="22"/>
        </w:rPr>
      </w:pPr>
      <w:r>
        <w:rPr>
          <w:color w:val="000000" w:themeColor="text1"/>
          <w:szCs w:val="22"/>
        </w:rPr>
        <w:t>Na AE</w:t>
      </w:r>
      <w:r w:rsidR="0076474E">
        <w:rPr>
          <w:color w:val="000000" w:themeColor="text1"/>
          <w:szCs w:val="22"/>
        </w:rPr>
        <w:t xml:space="preserve"> </w:t>
      </w:r>
      <w:r w:rsidR="00B13CE1">
        <w:rPr>
          <w:color w:val="000000" w:themeColor="text1"/>
          <w:szCs w:val="22"/>
        </w:rPr>
        <w:t xml:space="preserve">foram identificadas síndromes de polinização relacionados a beija-flores (ornitofilia), besouros (cantarofilia), borboletas (psicofilia), </w:t>
      </w:r>
      <w:r w:rsidR="007A3A31">
        <w:rPr>
          <w:color w:val="000000" w:themeColor="text1"/>
          <w:szCs w:val="22"/>
        </w:rPr>
        <w:t xml:space="preserve">mariposas </w:t>
      </w:r>
      <w:r w:rsidR="00B13CE1">
        <w:rPr>
          <w:color w:val="000000" w:themeColor="text1"/>
          <w:szCs w:val="22"/>
        </w:rPr>
        <w:t>(esfingiofilia)</w:t>
      </w:r>
      <w:r w:rsidR="007A3A31">
        <w:rPr>
          <w:color w:val="000000" w:themeColor="text1"/>
          <w:szCs w:val="22"/>
        </w:rPr>
        <w:t>, morcegos (quiropterofilia), moscas (miofilia) vespas</w:t>
      </w:r>
      <w:r w:rsidR="00683EF1">
        <w:rPr>
          <w:color w:val="000000" w:themeColor="text1"/>
          <w:szCs w:val="22"/>
        </w:rPr>
        <w:t xml:space="preserve"> e abelhas </w:t>
      </w:r>
      <w:r w:rsidR="007A3A31">
        <w:rPr>
          <w:color w:val="000000" w:themeColor="text1"/>
          <w:szCs w:val="22"/>
        </w:rPr>
        <w:t>(</w:t>
      </w:r>
      <w:r w:rsidR="00683EF1">
        <w:rPr>
          <w:color w:val="000000" w:themeColor="text1"/>
          <w:szCs w:val="22"/>
        </w:rPr>
        <w:t>melitofilia</w:t>
      </w:r>
      <w:r w:rsidR="007A3A31">
        <w:rPr>
          <w:color w:val="000000" w:themeColor="text1"/>
          <w:szCs w:val="22"/>
        </w:rPr>
        <w:t>), e uma série de insetos não identificados (ROSSI, 2014)</w:t>
      </w:r>
      <w:r w:rsidR="00A27A90">
        <w:rPr>
          <w:color w:val="000000" w:themeColor="text1"/>
          <w:szCs w:val="22"/>
        </w:rPr>
        <w:t xml:space="preserve">, </w:t>
      </w:r>
      <w:r w:rsidR="00222428">
        <w:rPr>
          <w:color w:val="000000" w:themeColor="text1"/>
          <w:szCs w:val="22"/>
        </w:rPr>
        <w:t>a polinização por abelhas foi predominantes em todos os estágios sucessionais analisados</w:t>
      </w:r>
      <w:r w:rsidR="00683EF1">
        <w:rPr>
          <w:color w:val="000000" w:themeColor="text1"/>
          <w:szCs w:val="22"/>
        </w:rPr>
        <w:t xml:space="preserve"> </w:t>
      </w:r>
      <w:r w:rsidR="00135639">
        <w:rPr>
          <w:color w:val="000000" w:themeColor="text1"/>
          <w:szCs w:val="22"/>
        </w:rPr>
        <w:t>(Figura 2</w:t>
      </w:r>
      <w:r w:rsidR="00222428">
        <w:rPr>
          <w:color w:val="000000" w:themeColor="text1"/>
          <w:szCs w:val="22"/>
        </w:rPr>
        <w:t>).</w:t>
      </w:r>
    </w:p>
    <w:p w14:paraId="3E23535D" w14:textId="6C41EF7F" w:rsidR="00426AAA" w:rsidRDefault="00426AAA" w:rsidP="003D666A">
      <w:pPr>
        <w:pStyle w:val="Default"/>
        <w:spacing w:before="60" w:after="60" w:line="360" w:lineRule="auto"/>
        <w:jc w:val="both"/>
        <w:rPr>
          <w:color w:val="000000" w:themeColor="text1"/>
          <w:szCs w:val="22"/>
        </w:rPr>
      </w:pPr>
    </w:p>
    <w:p w14:paraId="612A741B" w14:textId="5CED074A" w:rsidR="00222428" w:rsidRDefault="00C80590" w:rsidP="003D666A">
      <w:pPr>
        <w:pStyle w:val="Default"/>
        <w:spacing w:before="60" w:after="60" w:line="360" w:lineRule="auto"/>
        <w:jc w:val="both"/>
        <w:rPr>
          <w:color w:val="000000" w:themeColor="text1"/>
          <w:szCs w:val="22"/>
        </w:rPr>
      </w:pPr>
      <w:r>
        <w:rPr>
          <w:noProof/>
          <w:lang w:val="en-US"/>
        </w:rPr>
        <w:drawing>
          <wp:inline distT="0" distB="0" distL="0" distR="0" wp14:anchorId="0C3D8877" wp14:editId="3827C7CF">
            <wp:extent cx="5400040" cy="2053590"/>
            <wp:effectExtent l="0" t="0" r="0" b="3810"/>
            <wp:docPr id="2" name="Image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extLst>
                        <a:ext uri="{BEBA8EAE-BF5A-486C-A8C5-ECC9F3942E4B}">
                          <a14:imgProps xmlns:a14="http://schemas.microsoft.com/office/drawing/2010/main">
                            <a14:imgLayer r:embed="rId41">
                              <a14:imgEffect>
                                <a14:sharpenSoften amount="25000"/>
                              </a14:imgEffect>
                            </a14:imgLayer>
                          </a14:imgProps>
                        </a:ext>
                      </a:extLst>
                    </a:blip>
                    <a:stretch>
                      <a:fillRect/>
                    </a:stretch>
                  </pic:blipFill>
                  <pic:spPr>
                    <a:xfrm>
                      <a:off x="0" y="0"/>
                      <a:ext cx="5400040" cy="2053590"/>
                    </a:xfrm>
                    <a:prstGeom prst="rect">
                      <a:avLst/>
                    </a:prstGeom>
                  </pic:spPr>
                </pic:pic>
              </a:graphicData>
            </a:graphic>
          </wp:inline>
        </w:drawing>
      </w:r>
    </w:p>
    <w:p w14:paraId="35D5BA09" w14:textId="5EB45AD4" w:rsidR="00426AAA" w:rsidRDefault="00426AAA" w:rsidP="003D666A">
      <w:pPr>
        <w:pStyle w:val="Default"/>
        <w:spacing w:before="60" w:after="60" w:line="360" w:lineRule="auto"/>
        <w:jc w:val="both"/>
        <w:rPr>
          <w:color w:val="000000" w:themeColor="text1"/>
          <w:sz w:val="20"/>
          <w:szCs w:val="22"/>
        </w:rPr>
      </w:pPr>
      <w:r w:rsidRPr="00295EF7">
        <w:rPr>
          <w:color w:val="000000" w:themeColor="text1"/>
          <w:sz w:val="20"/>
          <w:szCs w:val="22"/>
        </w:rPr>
        <w:t>Figur</w:t>
      </w:r>
      <w:r w:rsidR="00A27A90" w:rsidRPr="00295EF7">
        <w:rPr>
          <w:color w:val="000000" w:themeColor="text1"/>
          <w:sz w:val="20"/>
          <w:szCs w:val="22"/>
        </w:rPr>
        <w:t xml:space="preserve">a </w:t>
      </w:r>
      <w:r w:rsidR="00135639">
        <w:rPr>
          <w:color w:val="000000" w:themeColor="text1"/>
          <w:sz w:val="20"/>
          <w:szCs w:val="22"/>
        </w:rPr>
        <w:t>2</w:t>
      </w:r>
      <w:r w:rsidRPr="00295EF7">
        <w:rPr>
          <w:color w:val="000000" w:themeColor="text1"/>
          <w:sz w:val="20"/>
          <w:szCs w:val="22"/>
        </w:rPr>
        <w:t xml:space="preserve"> – </w:t>
      </w:r>
      <w:r w:rsidR="00A27A90" w:rsidRPr="00295EF7">
        <w:rPr>
          <w:color w:val="000000" w:themeColor="text1"/>
          <w:sz w:val="20"/>
          <w:szCs w:val="22"/>
        </w:rPr>
        <w:t>Proporção de</w:t>
      </w:r>
      <w:r w:rsidR="00667D6D">
        <w:rPr>
          <w:color w:val="000000" w:themeColor="text1"/>
          <w:sz w:val="20"/>
          <w:szCs w:val="22"/>
        </w:rPr>
        <w:t xml:space="preserve"> plantas e seus traços reprodutivos</w:t>
      </w:r>
      <w:r w:rsidR="00A27A90" w:rsidRPr="00295EF7">
        <w:rPr>
          <w:color w:val="000000" w:themeColor="text1"/>
          <w:sz w:val="20"/>
          <w:szCs w:val="22"/>
        </w:rPr>
        <w:t xml:space="preserve"> </w:t>
      </w:r>
      <w:r w:rsidRPr="00295EF7">
        <w:rPr>
          <w:color w:val="000000" w:themeColor="text1"/>
          <w:sz w:val="20"/>
          <w:szCs w:val="22"/>
        </w:rPr>
        <w:t>em área de floresta ombrófila densa</w:t>
      </w:r>
      <w:r w:rsidR="00A27A90" w:rsidRPr="00295EF7">
        <w:rPr>
          <w:color w:val="000000" w:themeColor="text1"/>
          <w:sz w:val="20"/>
          <w:szCs w:val="22"/>
        </w:rPr>
        <w:t xml:space="preserve"> submontana</w:t>
      </w:r>
      <w:r w:rsidR="00627C67">
        <w:rPr>
          <w:color w:val="000000" w:themeColor="text1"/>
          <w:sz w:val="20"/>
          <w:szCs w:val="22"/>
        </w:rPr>
        <w:t xml:space="preserve"> com diferentes estágios sucessionais</w:t>
      </w:r>
      <w:r w:rsidR="00A27A90" w:rsidRPr="00295EF7">
        <w:rPr>
          <w:color w:val="000000" w:themeColor="text1"/>
          <w:sz w:val="20"/>
          <w:szCs w:val="22"/>
        </w:rPr>
        <w:t>. A maioria das flores são polinizadas por abelhas, mesmo traço observado para as florestas tropicais do globo.</w:t>
      </w:r>
      <w:r w:rsidRPr="00295EF7">
        <w:rPr>
          <w:color w:val="000000" w:themeColor="text1"/>
          <w:sz w:val="20"/>
          <w:szCs w:val="22"/>
        </w:rPr>
        <w:t xml:space="preserve"> </w:t>
      </w:r>
      <w:r w:rsidR="00A27A90" w:rsidRPr="00295EF7">
        <w:rPr>
          <w:color w:val="000000" w:themeColor="text1"/>
          <w:sz w:val="20"/>
          <w:szCs w:val="22"/>
        </w:rPr>
        <w:t xml:space="preserve">Mixto: corresponde a </w:t>
      </w:r>
      <w:r w:rsidR="000238C0" w:rsidRPr="00295EF7">
        <w:rPr>
          <w:color w:val="000000" w:themeColor="text1"/>
          <w:sz w:val="20"/>
          <w:szCs w:val="22"/>
        </w:rPr>
        <w:t>várias ordens de polinizadores não identificados</w:t>
      </w:r>
      <w:r w:rsidR="00A27A90" w:rsidRPr="00295EF7">
        <w:rPr>
          <w:color w:val="000000" w:themeColor="text1"/>
          <w:sz w:val="20"/>
          <w:szCs w:val="22"/>
        </w:rPr>
        <w:t xml:space="preserve">; Dsis: </w:t>
      </w:r>
      <w:r w:rsidR="00295EF7" w:rsidRPr="00295EF7">
        <w:rPr>
          <w:color w:val="000000" w:themeColor="text1"/>
          <w:sz w:val="20"/>
          <w:szCs w:val="22"/>
        </w:rPr>
        <w:t>pequenos insetos diversos.</w:t>
      </w:r>
      <w:r w:rsidR="006D1A71" w:rsidRPr="006D1A71">
        <w:rPr>
          <w:color w:val="000000" w:themeColor="text1"/>
          <w:sz w:val="20"/>
          <w:szCs w:val="22"/>
        </w:rPr>
        <w:t xml:space="preserve"> </w:t>
      </w:r>
      <w:r w:rsidR="006D1A71" w:rsidRPr="00295EF7">
        <w:rPr>
          <w:color w:val="000000" w:themeColor="text1"/>
          <w:sz w:val="20"/>
          <w:szCs w:val="22"/>
        </w:rPr>
        <w:t>Fonte ROSSI, 2014.</w:t>
      </w:r>
    </w:p>
    <w:p w14:paraId="3D93E86E" w14:textId="77777777" w:rsidR="008504C9" w:rsidRPr="00295EF7" w:rsidRDefault="008504C9" w:rsidP="003D666A">
      <w:pPr>
        <w:pStyle w:val="Default"/>
        <w:spacing w:before="60" w:after="60" w:line="360" w:lineRule="auto"/>
        <w:jc w:val="both"/>
        <w:rPr>
          <w:caps/>
          <w:color w:val="000000" w:themeColor="text1"/>
          <w:sz w:val="20"/>
          <w:szCs w:val="22"/>
        </w:rPr>
      </w:pPr>
    </w:p>
    <w:p w14:paraId="4159BE47" w14:textId="6E488991" w:rsidR="00AC2211" w:rsidRDefault="00434FAA" w:rsidP="003D666A">
      <w:pPr>
        <w:pStyle w:val="NormalWeb"/>
        <w:spacing w:before="0" w:beforeAutospacing="0" w:after="0" w:afterAutospacing="0" w:line="360" w:lineRule="auto"/>
        <w:ind w:firstLine="708"/>
        <w:jc w:val="both"/>
        <w:rPr>
          <w:noProof/>
        </w:rPr>
      </w:pPr>
      <w:r>
        <w:rPr>
          <w:rFonts w:ascii="Arial" w:hAnsi="Arial" w:cs="Arial"/>
        </w:rPr>
        <w:t xml:space="preserve">Ainda segundo Rossi (2014), </w:t>
      </w:r>
      <w:r w:rsidR="008504C9">
        <w:rPr>
          <w:rFonts w:ascii="Arial" w:hAnsi="Arial" w:cs="Arial"/>
        </w:rPr>
        <w:t xml:space="preserve">o </w:t>
      </w:r>
      <w:r>
        <w:rPr>
          <w:rFonts w:ascii="Arial" w:hAnsi="Arial" w:cs="Arial"/>
        </w:rPr>
        <w:t>p</w:t>
      </w:r>
      <w:r w:rsidR="00173C04">
        <w:rPr>
          <w:rFonts w:ascii="Arial" w:hAnsi="Arial" w:cs="Arial"/>
        </w:rPr>
        <w:t>ólen obtido de flores pequenas e hermafroditas foi o principal recurso utilizado pelos polinizadores</w:t>
      </w:r>
      <w:r w:rsidR="006D1A71">
        <w:rPr>
          <w:rFonts w:ascii="Arial" w:hAnsi="Arial" w:cs="Arial"/>
        </w:rPr>
        <w:t xml:space="preserve"> (Figura 3</w:t>
      </w:r>
      <w:r>
        <w:rPr>
          <w:rFonts w:ascii="Arial" w:hAnsi="Arial" w:cs="Arial"/>
        </w:rPr>
        <w:t xml:space="preserve">). </w:t>
      </w:r>
      <w:r w:rsidR="006475C4">
        <w:rPr>
          <w:rFonts w:ascii="Arial" w:hAnsi="Arial" w:cs="Arial"/>
        </w:rPr>
        <w:t>O padrão observado é característico das florestas tropicais onde as abelhas e pequenos insetos são</w:t>
      </w:r>
      <w:r w:rsidR="00AC2211">
        <w:rPr>
          <w:rFonts w:ascii="Arial" w:hAnsi="Arial" w:cs="Arial"/>
        </w:rPr>
        <w:t xml:space="preserve"> </w:t>
      </w:r>
      <w:r w:rsidR="006475C4">
        <w:rPr>
          <w:rFonts w:ascii="Arial" w:hAnsi="Arial" w:cs="Arial"/>
        </w:rPr>
        <w:t xml:space="preserve">os principais agentes polinizadores </w:t>
      </w:r>
      <w:r>
        <w:rPr>
          <w:rFonts w:ascii="Arial" w:hAnsi="Arial" w:cs="Arial"/>
        </w:rPr>
        <w:t xml:space="preserve">(RAMALHO </w:t>
      </w:r>
      <w:r w:rsidRPr="004341A8">
        <w:rPr>
          <w:rFonts w:ascii="Arial" w:hAnsi="Arial" w:cs="Arial"/>
          <w:i/>
        </w:rPr>
        <w:t>et al</w:t>
      </w:r>
      <w:r>
        <w:rPr>
          <w:rFonts w:ascii="Arial" w:hAnsi="Arial" w:cs="Arial"/>
        </w:rPr>
        <w:t>., 2005</w:t>
      </w:r>
      <w:r w:rsidR="00FB769D">
        <w:rPr>
          <w:rFonts w:ascii="Arial" w:hAnsi="Arial" w:cs="Arial"/>
        </w:rPr>
        <w:t>).</w:t>
      </w:r>
      <w:r w:rsidR="00AC2211" w:rsidRPr="00AC2211">
        <w:rPr>
          <w:noProof/>
        </w:rPr>
        <w:t xml:space="preserve"> </w:t>
      </w:r>
    </w:p>
    <w:p w14:paraId="6C8B2093" w14:textId="77777777" w:rsidR="00627C67" w:rsidRDefault="00627C67" w:rsidP="003D666A">
      <w:pPr>
        <w:pStyle w:val="NormalWeb"/>
        <w:spacing w:before="0" w:beforeAutospacing="0" w:after="0" w:afterAutospacing="0" w:line="360" w:lineRule="auto"/>
        <w:ind w:firstLine="708"/>
        <w:jc w:val="both"/>
        <w:rPr>
          <w:noProof/>
        </w:rPr>
      </w:pPr>
    </w:p>
    <w:p w14:paraId="702DF7FD" w14:textId="179AD61B" w:rsidR="00455BBB" w:rsidRDefault="00AC2211" w:rsidP="00627C67">
      <w:pPr>
        <w:pStyle w:val="NormalWeb"/>
        <w:spacing w:before="0" w:beforeAutospacing="0" w:after="0" w:afterAutospacing="0" w:line="360" w:lineRule="auto"/>
        <w:jc w:val="both"/>
        <w:rPr>
          <w:rFonts w:ascii="Arial" w:hAnsi="Arial" w:cs="Arial"/>
        </w:rPr>
      </w:pPr>
      <w:r>
        <w:rPr>
          <w:noProof/>
          <w:lang w:val="en-US" w:eastAsia="en-US"/>
        </w:rPr>
        <w:lastRenderedPageBreak/>
        <w:drawing>
          <wp:inline distT="0" distB="0" distL="0" distR="0" wp14:anchorId="4FF073FF" wp14:editId="6929191A">
            <wp:extent cx="5400040" cy="1971675"/>
            <wp:effectExtent l="0" t="0" r="0" b="9525"/>
            <wp:docPr id="3" name="Image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extLst>
                        <a:ext uri="{BEBA8EAE-BF5A-486C-A8C5-ECC9F3942E4B}">
                          <a14:imgProps xmlns:a14="http://schemas.microsoft.com/office/drawing/2010/main">
                            <a14:imgLayer r:embed="rId43">
                              <a14:imgEffect>
                                <a14:sharpenSoften amount="25000"/>
                              </a14:imgEffect>
                            </a14:imgLayer>
                          </a14:imgProps>
                        </a:ext>
                      </a:extLst>
                    </a:blip>
                    <a:stretch>
                      <a:fillRect/>
                    </a:stretch>
                  </pic:blipFill>
                  <pic:spPr>
                    <a:xfrm>
                      <a:off x="0" y="0"/>
                      <a:ext cx="5400040" cy="1971675"/>
                    </a:xfrm>
                    <a:prstGeom prst="rect">
                      <a:avLst/>
                    </a:prstGeom>
                  </pic:spPr>
                </pic:pic>
              </a:graphicData>
            </a:graphic>
          </wp:inline>
        </w:drawing>
      </w:r>
    </w:p>
    <w:p w14:paraId="71C90C27" w14:textId="61AA6517" w:rsidR="00AC2211" w:rsidRPr="006A21B4" w:rsidRDefault="006D1A71" w:rsidP="00AC2211">
      <w:pPr>
        <w:pStyle w:val="NormalWeb"/>
        <w:spacing w:before="0" w:beforeAutospacing="0" w:after="0" w:afterAutospacing="0" w:line="360" w:lineRule="auto"/>
        <w:jc w:val="both"/>
        <w:rPr>
          <w:rFonts w:ascii="Arial" w:hAnsi="Arial" w:cs="Arial"/>
          <w:color w:val="000000" w:themeColor="text1"/>
          <w:sz w:val="20"/>
          <w:szCs w:val="22"/>
        </w:rPr>
      </w:pPr>
      <w:r w:rsidRPr="006A21B4">
        <w:rPr>
          <w:rFonts w:ascii="Arial" w:hAnsi="Arial" w:cs="Arial"/>
          <w:color w:val="000000" w:themeColor="text1"/>
          <w:sz w:val="20"/>
          <w:szCs w:val="22"/>
        </w:rPr>
        <w:t>Figura 3</w:t>
      </w:r>
      <w:r w:rsidR="00434FAA" w:rsidRPr="006A21B4">
        <w:rPr>
          <w:rFonts w:ascii="Arial" w:hAnsi="Arial" w:cs="Arial"/>
          <w:color w:val="000000" w:themeColor="text1"/>
          <w:sz w:val="20"/>
          <w:szCs w:val="22"/>
        </w:rPr>
        <w:t xml:space="preserve"> – P</w:t>
      </w:r>
      <w:r w:rsidR="00AC2211" w:rsidRPr="006A21B4">
        <w:rPr>
          <w:rFonts w:ascii="Arial" w:hAnsi="Arial" w:cs="Arial"/>
          <w:color w:val="000000" w:themeColor="text1"/>
          <w:sz w:val="20"/>
          <w:szCs w:val="22"/>
        </w:rPr>
        <w:t>roporção</w:t>
      </w:r>
      <w:r w:rsidR="00526803" w:rsidRPr="006A21B4">
        <w:rPr>
          <w:rFonts w:ascii="Arial" w:hAnsi="Arial" w:cs="Arial"/>
          <w:color w:val="000000" w:themeColor="text1"/>
          <w:sz w:val="20"/>
          <w:szCs w:val="22"/>
        </w:rPr>
        <w:t xml:space="preserve"> entre recursos procurados por</w:t>
      </w:r>
      <w:r w:rsidR="00434FAA" w:rsidRPr="006A21B4">
        <w:rPr>
          <w:rFonts w:ascii="Arial" w:hAnsi="Arial" w:cs="Arial"/>
          <w:color w:val="000000" w:themeColor="text1"/>
          <w:sz w:val="20"/>
          <w:szCs w:val="22"/>
        </w:rPr>
        <w:t xml:space="preserve"> vetores durante a polinização de plantas em um trecho de floresta ombrófila densa submontana em diferentes estágios de regeneração. Pólen é principal recurso obtido pelos vetores seguido por néctar. Fonte: ROSSI, 2014.</w:t>
      </w:r>
    </w:p>
    <w:p w14:paraId="3CD75E3F" w14:textId="77777777" w:rsidR="004341A8" w:rsidRDefault="004341A8" w:rsidP="003D666A">
      <w:pPr>
        <w:pStyle w:val="NormalWeb"/>
        <w:spacing w:before="0" w:beforeAutospacing="0" w:after="0" w:afterAutospacing="0" w:line="360" w:lineRule="auto"/>
        <w:ind w:firstLine="708"/>
        <w:jc w:val="both"/>
        <w:rPr>
          <w:rFonts w:ascii="Arial" w:hAnsi="Arial" w:cs="Arial"/>
        </w:rPr>
      </w:pPr>
    </w:p>
    <w:p w14:paraId="6D4EECAC" w14:textId="78081D59" w:rsidR="00FF56D7" w:rsidRDefault="003B39C1" w:rsidP="003D666A">
      <w:pPr>
        <w:pStyle w:val="NormalWeb"/>
        <w:spacing w:before="0" w:beforeAutospacing="0" w:after="0" w:afterAutospacing="0" w:line="360" w:lineRule="auto"/>
        <w:ind w:firstLine="708"/>
        <w:jc w:val="both"/>
        <w:rPr>
          <w:rFonts w:ascii="Arial" w:hAnsi="Arial" w:cs="Arial"/>
        </w:rPr>
      </w:pPr>
      <w:r>
        <w:rPr>
          <w:rFonts w:ascii="Arial" w:hAnsi="Arial" w:cs="Arial"/>
        </w:rPr>
        <w:t>A</w:t>
      </w:r>
      <w:r w:rsidR="004341A8">
        <w:rPr>
          <w:rFonts w:ascii="Arial" w:hAnsi="Arial" w:cs="Arial"/>
        </w:rPr>
        <w:t xml:space="preserve"> análise da melissofauna d</w:t>
      </w:r>
      <w:r w:rsidR="00217A26">
        <w:rPr>
          <w:rFonts w:ascii="Arial" w:hAnsi="Arial" w:cs="Arial"/>
        </w:rPr>
        <w:t xml:space="preserve">a </w:t>
      </w:r>
      <w:r w:rsidR="008504C9">
        <w:rPr>
          <w:rFonts w:ascii="Arial" w:hAnsi="Arial" w:cs="Arial"/>
        </w:rPr>
        <w:t>AE</w:t>
      </w:r>
      <w:r>
        <w:rPr>
          <w:rFonts w:ascii="Arial" w:hAnsi="Arial" w:cs="Arial"/>
        </w:rPr>
        <w:t xml:space="preserve"> foi realizada por Maia (2008), </w:t>
      </w:r>
      <w:r w:rsidR="00F0764D">
        <w:rPr>
          <w:rFonts w:ascii="Arial" w:hAnsi="Arial" w:cs="Arial"/>
        </w:rPr>
        <w:t>o inventário encontrou 119 morfoespécies</w:t>
      </w:r>
      <w:r w:rsidR="00FF56D7">
        <w:rPr>
          <w:rFonts w:ascii="Arial" w:hAnsi="Arial" w:cs="Arial"/>
        </w:rPr>
        <w:t xml:space="preserve"> (</w:t>
      </w:r>
      <w:r w:rsidR="00FF56D7" w:rsidRPr="002D32C1">
        <w:rPr>
          <w:rFonts w:ascii="Arial" w:hAnsi="Arial" w:cs="Arial"/>
          <w:highlight w:val="yellow"/>
        </w:rPr>
        <w:t>Tabela 2)</w:t>
      </w:r>
      <w:r w:rsidR="00F0764D">
        <w:rPr>
          <w:rFonts w:ascii="Arial" w:hAnsi="Arial" w:cs="Arial"/>
        </w:rPr>
        <w:t xml:space="preserve"> agrupadas em 41 gêneros, 14 </w:t>
      </w:r>
      <w:r w:rsidR="00653DE4">
        <w:rPr>
          <w:rFonts w:ascii="Arial" w:hAnsi="Arial" w:cs="Arial"/>
        </w:rPr>
        <w:t>tribos e</w:t>
      </w:r>
      <w:r w:rsidR="00F0764D">
        <w:rPr>
          <w:rFonts w:ascii="Arial" w:hAnsi="Arial" w:cs="Arial"/>
        </w:rPr>
        <w:t xml:space="preserve"> quatro subfamílias</w:t>
      </w:r>
      <w:r w:rsidR="00C537FF">
        <w:rPr>
          <w:rFonts w:ascii="Arial" w:hAnsi="Arial" w:cs="Arial"/>
        </w:rPr>
        <w:t xml:space="preserve">. </w:t>
      </w:r>
      <w:r w:rsidR="00B5239F" w:rsidRPr="00B5239F">
        <w:rPr>
          <w:rFonts w:ascii="Arial" w:hAnsi="Arial" w:cs="Arial"/>
        </w:rPr>
        <w:t>Os gêneros mais representativos da riqueza total de espécies foram</w:t>
      </w:r>
      <w:r w:rsidR="00B5239F">
        <w:rPr>
          <w:rFonts w:ascii="Arial" w:hAnsi="Arial" w:cs="Arial"/>
        </w:rPr>
        <w:t xml:space="preserve"> </w:t>
      </w:r>
      <w:r w:rsidR="00B5239F" w:rsidRPr="003D666A">
        <w:rPr>
          <w:rFonts w:ascii="Arial" w:hAnsi="Arial" w:cs="Arial"/>
          <w:i/>
        </w:rPr>
        <w:t>Megachile</w:t>
      </w:r>
      <w:r w:rsidR="00D77C4D">
        <w:rPr>
          <w:rFonts w:ascii="Arial" w:hAnsi="Arial" w:cs="Arial"/>
        </w:rPr>
        <w:t xml:space="preserve">, </w:t>
      </w:r>
      <w:r w:rsidR="00C537FF">
        <w:rPr>
          <w:rFonts w:ascii="Arial" w:hAnsi="Arial" w:cs="Arial"/>
        </w:rPr>
        <w:t>16 espécies</w:t>
      </w:r>
      <w:r w:rsidR="00B5239F" w:rsidRPr="00B5239F">
        <w:rPr>
          <w:rFonts w:ascii="Arial" w:hAnsi="Arial" w:cs="Arial"/>
        </w:rPr>
        <w:t xml:space="preserve">, </w:t>
      </w:r>
      <w:bookmarkStart w:id="71" w:name="OLE_LINK1"/>
      <w:r w:rsidR="00B5239F" w:rsidRPr="003D666A">
        <w:rPr>
          <w:rFonts w:ascii="Arial" w:hAnsi="Arial" w:cs="Arial"/>
          <w:i/>
        </w:rPr>
        <w:t>Augochlora</w:t>
      </w:r>
      <w:bookmarkEnd w:id="71"/>
      <w:r w:rsidR="00D77C4D">
        <w:rPr>
          <w:rFonts w:ascii="Arial" w:hAnsi="Arial" w:cs="Arial"/>
        </w:rPr>
        <w:t xml:space="preserve">, </w:t>
      </w:r>
      <w:r w:rsidR="00C537FF">
        <w:rPr>
          <w:rFonts w:ascii="Arial" w:hAnsi="Arial" w:cs="Arial"/>
        </w:rPr>
        <w:t>14 espécies</w:t>
      </w:r>
      <w:r w:rsidR="00B5239F" w:rsidRPr="00B5239F">
        <w:rPr>
          <w:rFonts w:ascii="Arial" w:hAnsi="Arial" w:cs="Arial"/>
        </w:rPr>
        <w:t>,</w:t>
      </w:r>
      <w:r w:rsidR="00D77C4D">
        <w:rPr>
          <w:rFonts w:ascii="Arial" w:hAnsi="Arial" w:cs="Arial"/>
        </w:rPr>
        <w:t xml:space="preserve"> </w:t>
      </w:r>
      <w:bookmarkStart w:id="72" w:name="OLE_LINK2"/>
      <w:r w:rsidR="00B5239F" w:rsidRPr="003D666A">
        <w:rPr>
          <w:rFonts w:ascii="Arial" w:hAnsi="Arial" w:cs="Arial"/>
          <w:i/>
        </w:rPr>
        <w:t>Augochloropsis</w:t>
      </w:r>
      <w:bookmarkEnd w:id="72"/>
      <w:r w:rsidR="00B5239F" w:rsidRPr="003D666A">
        <w:rPr>
          <w:rFonts w:ascii="Arial" w:hAnsi="Arial" w:cs="Arial"/>
          <w:i/>
        </w:rPr>
        <w:t>,</w:t>
      </w:r>
      <w:r w:rsidR="00C537FF">
        <w:rPr>
          <w:rFonts w:ascii="Arial" w:hAnsi="Arial" w:cs="Arial"/>
        </w:rPr>
        <w:t xml:space="preserve"> 11 espécies</w:t>
      </w:r>
      <w:r w:rsidR="00B5239F" w:rsidRPr="00B5239F">
        <w:rPr>
          <w:rFonts w:ascii="Arial" w:hAnsi="Arial" w:cs="Arial"/>
        </w:rPr>
        <w:t xml:space="preserve">, </w:t>
      </w:r>
      <w:bookmarkStart w:id="73" w:name="OLE_LINK3"/>
      <w:r w:rsidR="00B5239F" w:rsidRPr="003D666A">
        <w:rPr>
          <w:rFonts w:ascii="Arial" w:hAnsi="Arial" w:cs="Arial"/>
          <w:i/>
        </w:rPr>
        <w:t>Ceratina</w:t>
      </w:r>
      <w:r w:rsidR="00B5239F" w:rsidRPr="00B5239F">
        <w:rPr>
          <w:rFonts w:ascii="Arial" w:hAnsi="Arial" w:cs="Arial"/>
        </w:rPr>
        <w:t xml:space="preserve"> </w:t>
      </w:r>
      <w:bookmarkEnd w:id="73"/>
      <w:r w:rsidR="00B5239F" w:rsidRPr="00B5239F">
        <w:rPr>
          <w:rFonts w:ascii="Arial" w:hAnsi="Arial" w:cs="Arial"/>
        </w:rPr>
        <w:t xml:space="preserve">e </w:t>
      </w:r>
      <w:bookmarkStart w:id="74" w:name="OLE_LINK4"/>
      <w:r w:rsidR="00B5239F" w:rsidRPr="003D666A">
        <w:rPr>
          <w:rFonts w:ascii="Arial" w:hAnsi="Arial" w:cs="Arial"/>
          <w:i/>
        </w:rPr>
        <w:t>Dialictus</w:t>
      </w:r>
      <w:bookmarkEnd w:id="74"/>
      <w:r w:rsidR="00B5239F" w:rsidRPr="00B5239F">
        <w:rPr>
          <w:rFonts w:ascii="Arial" w:hAnsi="Arial" w:cs="Arial"/>
        </w:rPr>
        <w:t xml:space="preserve"> </w:t>
      </w:r>
      <w:r w:rsidR="00D77C4D">
        <w:rPr>
          <w:rFonts w:ascii="Arial" w:hAnsi="Arial" w:cs="Arial"/>
        </w:rPr>
        <w:t xml:space="preserve">com oito </w:t>
      </w:r>
      <w:r w:rsidR="00B5239F" w:rsidRPr="00B5239F">
        <w:rPr>
          <w:rFonts w:ascii="Arial" w:hAnsi="Arial" w:cs="Arial"/>
        </w:rPr>
        <w:t>espécies</w:t>
      </w:r>
      <w:r w:rsidR="00C537FF">
        <w:rPr>
          <w:rFonts w:ascii="Arial" w:hAnsi="Arial" w:cs="Arial"/>
        </w:rPr>
        <w:t xml:space="preserve"> cada</w:t>
      </w:r>
      <w:r w:rsidR="00B5239F" w:rsidRPr="00B5239F">
        <w:rPr>
          <w:rFonts w:ascii="Arial" w:hAnsi="Arial" w:cs="Arial"/>
        </w:rPr>
        <w:t xml:space="preserve">. </w:t>
      </w:r>
      <w:r w:rsidR="00D77C4D">
        <w:rPr>
          <w:rFonts w:ascii="Arial" w:hAnsi="Arial" w:cs="Arial"/>
        </w:rPr>
        <w:t>A subfamília Apinae (tribo Apini) englobou as seis espécies mais abundantes</w:t>
      </w:r>
      <w:r w:rsidR="00653DE4">
        <w:rPr>
          <w:rFonts w:ascii="Arial" w:hAnsi="Arial" w:cs="Arial"/>
        </w:rPr>
        <w:t>.</w:t>
      </w:r>
      <w:r w:rsidR="00B5239F" w:rsidRPr="003D666A">
        <w:rPr>
          <w:rFonts w:ascii="Arial" w:hAnsi="Arial" w:cs="Arial"/>
          <w:i/>
        </w:rPr>
        <w:t xml:space="preserve"> Apis </w:t>
      </w:r>
      <w:r w:rsidR="00D77C4D">
        <w:rPr>
          <w:rFonts w:ascii="Arial" w:hAnsi="Arial" w:cs="Arial"/>
          <w:i/>
        </w:rPr>
        <w:t>melífera,</w:t>
      </w:r>
      <w:r w:rsidR="00B5239F" w:rsidRPr="00B5239F">
        <w:rPr>
          <w:rFonts w:ascii="Arial" w:hAnsi="Arial" w:cs="Arial"/>
        </w:rPr>
        <w:t xml:space="preserve"> </w:t>
      </w:r>
      <w:r w:rsidR="00D77C4D">
        <w:rPr>
          <w:rFonts w:ascii="Arial" w:hAnsi="Arial" w:cs="Arial"/>
        </w:rPr>
        <w:t xml:space="preserve">exótica invasora </w:t>
      </w:r>
      <w:r w:rsidR="00AB267D">
        <w:rPr>
          <w:rFonts w:ascii="Arial" w:hAnsi="Arial" w:cs="Arial"/>
        </w:rPr>
        <w:t xml:space="preserve">possui </w:t>
      </w:r>
      <w:r w:rsidR="00F626C5">
        <w:rPr>
          <w:rFonts w:ascii="Arial" w:hAnsi="Arial" w:cs="Arial"/>
        </w:rPr>
        <w:t xml:space="preserve">a maior população de indivíduos na região </w:t>
      </w:r>
      <w:r w:rsidR="00653DE4">
        <w:rPr>
          <w:rFonts w:ascii="Arial" w:hAnsi="Arial" w:cs="Arial"/>
        </w:rPr>
        <w:t>(MAIA, 2008).</w:t>
      </w:r>
      <w:r w:rsidR="005C57DB">
        <w:rPr>
          <w:rFonts w:ascii="Arial" w:hAnsi="Arial" w:cs="Arial"/>
        </w:rPr>
        <w:t xml:space="preserve"> </w:t>
      </w:r>
    </w:p>
    <w:p w14:paraId="71E1FA05" w14:textId="77777777" w:rsidR="00FF56D7" w:rsidRDefault="00FF56D7" w:rsidP="003D666A">
      <w:pPr>
        <w:pStyle w:val="NormalWeb"/>
        <w:spacing w:before="0" w:beforeAutospacing="0" w:after="0" w:afterAutospacing="0" w:line="360" w:lineRule="auto"/>
        <w:ind w:firstLine="708"/>
        <w:jc w:val="both"/>
        <w:rPr>
          <w:rFonts w:ascii="Arial" w:hAnsi="Arial" w:cs="Arial"/>
        </w:rPr>
      </w:pPr>
    </w:p>
    <w:p w14:paraId="7654A898" w14:textId="2B3D50D0" w:rsidR="00FF56D7" w:rsidRPr="002D32C1" w:rsidRDefault="00FF56D7" w:rsidP="00FF56D7">
      <w:pPr>
        <w:pStyle w:val="NormalWeb"/>
        <w:spacing w:before="0" w:beforeAutospacing="0" w:after="0" w:afterAutospacing="0" w:line="360" w:lineRule="auto"/>
        <w:jc w:val="both"/>
        <w:rPr>
          <w:rFonts w:ascii="Arial" w:hAnsi="Arial" w:cs="Arial"/>
          <w:sz w:val="22"/>
          <w:szCs w:val="22"/>
        </w:rPr>
      </w:pPr>
      <w:r w:rsidRPr="002D32C1">
        <w:rPr>
          <w:rFonts w:ascii="Arial" w:hAnsi="Arial" w:cs="Arial"/>
          <w:sz w:val="22"/>
          <w:szCs w:val="22"/>
          <w:highlight w:val="yellow"/>
        </w:rPr>
        <w:t>Tabela 2</w:t>
      </w:r>
      <w:r w:rsidRPr="002D32C1">
        <w:rPr>
          <w:rFonts w:ascii="Arial" w:hAnsi="Arial" w:cs="Arial"/>
          <w:sz w:val="22"/>
          <w:szCs w:val="22"/>
        </w:rPr>
        <w:t xml:space="preserve"> – Espécies e morfoespécies de abelhas com ocorrência registrada na </w:t>
      </w:r>
      <w:r w:rsidR="008504C9" w:rsidRPr="002D32C1">
        <w:rPr>
          <w:rFonts w:ascii="Arial" w:hAnsi="Arial" w:cs="Arial"/>
          <w:sz w:val="22"/>
          <w:szCs w:val="22"/>
        </w:rPr>
        <w:t>AE</w:t>
      </w:r>
      <w:r w:rsidRPr="002D32C1">
        <w:rPr>
          <w:rFonts w:ascii="Arial" w:hAnsi="Arial" w:cs="Arial"/>
          <w:sz w:val="22"/>
          <w:szCs w:val="22"/>
        </w:rPr>
        <w:t>.</w:t>
      </w:r>
    </w:p>
    <w:tbl>
      <w:tblPr>
        <w:tblW w:w="6140" w:type="dxa"/>
        <w:tblInd w:w="70" w:type="dxa"/>
        <w:tblCellMar>
          <w:left w:w="70" w:type="dxa"/>
          <w:right w:w="70" w:type="dxa"/>
        </w:tblCellMar>
        <w:tblLook w:val="04A0" w:firstRow="1" w:lastRow="0" w:firstColumn="1" w:lastColumn="0" w:noHBand="0" w:noVBand="1"/>
      </w:tblPr>
      <w:tblGrid>
        <w:gridCol w:w="6140"/>
      </w:tblGrid>
      <w:tr w:rsidR="00FF56D7" w:rsidRPr="00FF56D7" w14:paraId="4DBDE9D9" w14:textId="77777777" w:rsidTr="002D32C1">
        <w:trPr>
          <w:trHeight w:val="315"/>
        </w:trPr>
        <w:tc>
          <w:tcPr>
            <w:tcW w:w="6140" w:type="dxa"/>
            <w:tcBorders>
              <w:top w:val="single" w:sz="4" w:space="0" w:color="auto"/>
              <w:left w:val="nil"/>
              <w:bottom w:val="single" w:sz="4" w:space="0" w:color="auto"/>
              <w:right w:val="nil"/>
            </w:tcBorders>
            <w:shd w:val="clear" w:color="auto" w:fill="auto"/>
            <w:noWrap/>
            <w:vAlign w:val="bottom"/>
            <w:hideMark/>
          </w:tcPr>
          <w:p w14:paraId="1A01AFB1" w14:textId="77777777" w:rsidR="00FF56D7" w:rsidRPr="00FF56D7" w:rsidRDefault="00FF56D7" w:rsidP="00FF56D7">
            <w:pPr>
              <w:rPr>
                <w:rFonts w:ascii="Calibri" w:hAnsi="Calibri" w:cs="Calibri"/>
                <w:b/>
                <w:bCs/>
                <w:color w:val="000000"/>
              </w:rPr>
            </w:pPr>
            <w:r w:rsidRPr="00FF56D7">
              <w:rPr>
                <w:rFonts w:ascii="Calibri" w:hAnsi="Calibri" w:cs="Calibri"/>
                <w:b/>
                <w:bCs/>
                <w:color w:val="000000"/>
              </w:rPr>
              <w:t>Táxon</w:t>
            </w:r>
          </w:p>
        </w:tc>
      </w:tr>
      <w:tr w:rsidR="00FF56D7" w:rsidRPr="00FF56D7" w14:paraId="4E3ABDB2" w14:textId="77777777" w:rsidTr="002D32C1">
        <w:trPr>
          <w:trHeight w:val="345"/>
        </w:trPr>
        <w:tc>
          <w:tcPr>
            <w:tcW w:w="6140" w:type="dxa"/>
            <w:tcBorders>
              <w:top w:val="nil"/>
              <w:left w:val="nil"/>
              <w:bottom w:val="single" w:sz="4" w:space="0" w:color="auto"/>
              <w:right w:val="nil"/>
            </w:tcBorders>
            <w:shd w:val="clear" w:color="auto" w:fill="auto"/>
            <w:noWrap/>
            <w:vAlign w:val="bottom"/>
            <w:hideMark/>
          </w:tcPr>
          <w:p w14:paraId="09C10DCA" w14:textId="77777777" w:rsidR="00FF56D7" w:rsidRPr="00FF56D7" w:rsidRDefault="00FF56D7" w:rsidP="00FF56D7">
            <w:pPr>
              <w:rPr>
                <w:rFonts w:ascii="Calibri" w:hAnsi="Calibri" w:cs="Calibri"/>
                <w:b/>
                <w:bCs/>
                <w:color w:val="000000"/>
              </w:rPr>
            </w:pPr>
            <w:r w:rsidRPr="00FF56D7">
              <w:rPr>
                <w:rFonts w:ascii="Calibri" w:hAnsi="Calibri" w:cs="Calibri"/>
                <w:b/>
                <w:bCs/>
                <w:color w:val="000000"/>
              </w:rPr>
              <w:t xml:space="preserve">APINAE </w:t>
            </w:r>
          </w:p>
        </w:tc>
      </w:tr>
      <w:tr w:rsidR="00FF56D7" w:rsidRPr="00FF56D7" w14:paraId="25D2F956" w14:textId="77777777" w:rsidTr="002D32C1">
        <w:trPr>
          <w:trHeight w:val="315"/>
        </w:trPr>
        <w:tc>
          <w:tcPr>
            <w:tcW w:w="6140" w:type="dxa"/>
            <w:tcBorders>
              <w:top w:val="nil"/>
              <w:left w:val="nil"/>
              <w:bottom w:val="single" w:sz="4" w:space="0" w:color="auto"/>
              <w:right w:val="nil"/>
            </w:tcBorders>
            <w:shd w:val="clear" w:color="auto" w:fill="auto"/>
            <w:noWrap/>
            <w:vAlign w:val="center"/>
            <w:hideMark/>
          </w:tcPr>
          <w:p w14:paraId="3E8C4229" w14:textId="77777777" w:rsidR="00FF56D7" w:rsidRPr="00FF56D7" w:rsidRDefault="00FF56D7" w:rsidP="00FF56D7">
            <w:pPr>
              <w:rPr>
                <w:b/>
                <w:bCs/>
                <w:color w:val="000000"/>
              </w:rPr>
            </w:pPr>
            <w:r w:rsidRPr="00FF56D7">
              <w:rPr>
                <w:b/>
                <w:bCs/>
                <w:color w:val="000000"/>
              </w:rPr>
              <w:t xml:space="preserve">Apini </w:t>
            </w:r>
          </w:p>
        </w:tc>
      </w:tr>
      <w:tr w:rsidR="00FF56D7" w:rsidRPr="00FF56D7" w14:paraId="7C93F39B" w14:textId="77777777" w:rsidTr="002D32C1">
        <w:trPr>
          <w:trHeight w:val="390"/>
        </w:trPr>
        <w:tc>
          <w:tcPr>
            <w:tcW w:w="6140" w:type="dxa"/>
            <w:tcBorders>
              <w:top w:val="nil"/>
              <w:left w:val="nil"/>
              <w:bottom w:val="single" w:sz="4" w:space="0" w:color="auto"/>
              <w:right w:val="nil"/>
            </w:tcBorders>
            <w:shd w:val="clear" w:color="auto" w:fill="auto"/>
            <w:noWrap/>
            <w:vAlign w:val="bottom"/>
            <w:hideMark/>
          </w:tcPr>
          <w:p w14:paraId="29B414F0" w14:textId="77777777" w:rsidR="00FF56D7" w:rsidRPr="00FF56D7" w:rsidRDefault="00FF56D7" w:rsidP="00FF56D7">
            <w:pPr>
              <w:rPr>
                <w:i/>
                <w:iCs/>
                <w:color w:val="000000"/>
              </w:rPr>
            </w:pPr>
            <w:r w:rsidRPr="00FF56D7">
              <w:rPr>
                <w:i/>
                <w:iCs/>
                <w:color w:val="000000"/>
              </w:rPr>
              <w:t xml:space="preserve">Apis mellifera </w:t>
            </w:r>
            <w:r w:rsidRPr="00FF56D7">
              <w:rPr>
                <w:color w:val="000000"/>
              </w:rPr>
              <w:t>Linnaeus, 1758</w:t>
            </w:r>
          </w:p>
        </w:tc>
      </w:tr>
      <w:tr w:rsidR="00FF56D7" w:rsidRPr="00FF56D7" w14:paraId="2E2BBF23" w14:textId="77777777" w:rsidTr="002D32C1">
        <w:trPr>
          <w:trHeight w:val="375"/>
        </w:trPr>
        <w:tc>
          <w:tcPr>
            <w:tcW w:w="6140" w:type="dxa"/>
            <w:tcBorders>
              <w:top w:val="nil"/>
              <w:left w:val="nil"/>
              <w:bottom w:val="single" w:sz="4" w:space="0" w:color="auto"/>
              <w:right w:val="nil"/>
            </w:tcBorders>
            <w:shd w:val="clear" w:color="auto" w:fill="auto"/>
            <w:noWrap/>
            <w:vAlign w:val="center"/>
            <w:hideMark/>
          </w:tcPr>
          <w:p w14:paraId="52F578E5" w14:textId="77777777" w:rsidR="00FF56D7" w:rsidRPr="00FF56D7" w:rsidRDefault="00FF56D7" w:rsidP="00FF56D7">
            <w:pPr>
              <w:rPr>
                <w:i/>
                <w:iCs/>
                <w:color w:val="000000"/>
              </w:rPr>
            </w:pPr>
            <w:r w:rsidRPr="00FF56D7">
              <w:rPr>
                <w:i/>
                <w:iCs/>
                <w:color w:val="000000"/>
              </w:rPr>
              <w:t xml:space="preserve">Bombus (Fervidobombus) brasiliensis </w:t>
            </w:r>
            <w:r w:rsidRPr="00FF56D7">
              <w:rPr>
                <w:color w:val="000000"/>
              </w:rPr>
              <w:t xml:space="preserve">Lepeletier, 1836 </w:t>
            </w:r>
          </w:p>
        </w:tc>
      </w:tr>
      <w:tr w:rsidR="00FF56D7" w:rsidRPr="00FF56D7" w14:paraId="29D813D8" w14:textId="77777777" w:rsidTr="002D32C1">
        <w:trPr>
          <w:trHeight w:val="375"/>
        </w:trPr>
        <w:tc>
          <w:tcPr>
            <w:tcW w:w="6140" w:type="dxa"/>
            <w:tcBorders>
              <w:top w:val="nil"/>
              <w:left w:val="nil"/>
              <w:bottom w:val="single" w:sz="4" w:space="0" w:color="auto"/>
              <w:right w:val="nil"/>
            </w:tcBorders>
            <w:shd w:val="clear" w:color="auto" w:fill="auto"/>
            <w:noWrap/>
            <w:vAlign w:val="center"/>
            <w:hideMark/>
          </w:tcPr>
          <w:p w14:paraId="5F50624D" w14:textId="77777777" w:rsidR="00FF56D7" w:rsidRPr="00FF56D7" w:rsidRDefault="00FF56D7" w:rsidP="00FF56D7">
            <w:pPr>
              <w:rPr>
                <w:i/>
                <w:iCs/>
                <w:color w:val="000000"/>
              </w:rPr>
            </w:pPr>
            <w:r w:rsidRPr="00FF56D7">
              <w:rPr>
                <w:i/>
                <w:iCs/>
                <w:color w:val="000000"/>
              </w:rPr>
              <w:t xml:space="preserve">Bombus (Fervidobombus) morio </w:t>
            </w:r>
            <w:r w:rsidRPr="00FF56D7">
              <w:rPr>
                <w:color w:val="000000"/>
              </w:rPr>
              <w:t xml:space="preserve">(Swederus, 1787) </w:t>
            </w:r>
          </w:p>
        </w:tc>
      </w:tr>
      <w:tr w:rsidR="00FF56D7" w:rsidRPr="00FF56D7" w14:paraId="39DB010B" w14:textId="77777777" w:rsidTr="002D32C1">
        <w:trPr>
          <w:trHeight w:val="375"/>
        </w:trPr>
        <w:tc>
          <w:tcPr>
            <w:tcW w:w="6140" w:type="dxa"/>
            <w:tcBorders>
              <w:top w:val="nil"/>
              <w:left w:val="nil"/>
              <w:bottom w:val="single" w:sz="4" w:space="0" w:color="auto"/>
              <w:right w:val="nil"/>
            </w:tcBorders>
            <w:shd w:val="clear" w:color="auto" w:fill="auto"/>
            <w:noWrap/>
            <w:vAlign w:val="center"/>
            <w:hideMark/>
          </w:tcPr>
          <w:p w14:paraId="617E0036" w14:textId="77777777" w:rsidR="00FF56D7" w:rsidRPr="00FF56D7" w:rsidRDefault="00FF56D7" w:rsidP="00FF56D7">
            <w:pPr>
              <w:rPr>
                <w:i/>
                <w:iCs/>
                <w:color w:val="000000"/>
              </w:rPr>
            </w:pPr>
            <w:r w:rsidRPr="00FF56D7">
              <w:rPr>
                <w:i/>
                <w:iCs/>
                <w:color w:val="000000"/>
              </w:rPr>
              <w:t xml:space="preserve">Cephalotrigona capitata </w:t>
            </w:r>
            <w:r w:rsidRPr="00FF56D7">
              <w:rPr>
                <w:color w:val="000000"/>
              </w:rPr>
              <w:t xml:space="preserve">(Smith, 1854) </w:t>
            </w:r>
          </w:p>
        </w:tc>
      </w:tr>
      <w:tr w:rsidR="00FF56D7" w:rsidRPr="00FF56D7" w14:paraId="6F808BFE" w14:textId="77777777" w:rsidTr="002D32C1">
        <w:trPr>
          <w:trHeight w:val="375"/>
        </w:trPr>
        <w:tc>
          <w:tcPr>
            <w:tcW w:w="6140" w:type="dxa"/>
            <w:tcBorders>
              <w:top w:val="nil"/>
              <w:left w:val="nil"/>
              <w:bottom w:val="single" w:sz="4" w:space="0" w:color="auto"/>
              <w:right w:val="nil"/>
            </w:tcBorders>
            <w:shd w:val="clear" w:color="auto" w:fill="auto"/>
            <w:noWrap/>
            <w:vAlign w:val="center"/>
            <w:hideMark/>
          </w:tcPr>
          <w:p w14:paraId="21C3CC47" w14:textId="77777777" w:rsidR="00FF56D7" w:rsidRPr="00FF56D7" w:rsidRDefault="00FF56D7" w:rsidP="00FF56D7">
            <w:pPr>
              <w:rPr>
                <w:i/>
                <w:iCs/>
                <w:color w:val="000000"/>
              </w:rPr>
            </w:pPr>
            <w:r w:rsidRPr="00FF56D7">
              <w:rPr>
                <w:i/>
                <w:iCs/>
                <w:color w:val="000000"/>
              </w:rPr>
              <w:t xml:space="preserve">Euglossa (Euglossa) anodorhynchi </w:t>
            </w:r>
            <w:r w:rsidRPr="00FF56D7">
              <w:rPr>
                <w:color w:val="000000"/>
              </w:rPr>
              <w:t xml:space="preserve">Nemésio, 2006 </w:t>
            </w:r>
          </w:p>
        </w:tc>
      </w:tr>
      <w:tr w:rsidR="00FF56D7" w:rsidRPr="00FF56D7" w14:paraId="37087EF8" w14:textId="77777777" w:rsidTr="002D32C1">
        <w:trPr>
          <w:trHeight w:val="375"/>
        </w:trPr>
        <w:tc>
          <w:tcPr>
            <w:tcW w:w="6140" w:type="dxa"/>
            <w:tcBorders>
              <w:top w:val="nil"/>
              <w:left w:val="nil"/>
              <w:bottom w:val="single" w:sz="4" w:space="0" w:color="auto"/>
              <w:right w:val="nil"/>
            </w:tcBorders>
            <w:shd w:val="clear" w:color="auto" w:fill="auto"/>
            <w:noWrap/>
            <w:vAlign w:val="center"/>
            <w:hideMark/>
          </w:tcPr>
          <w:p w14:paraId="31878510" w14:textId="77777777" w:rsidR="00FF56D7" w:rsidRPr="00FF56D7" w:rsidRDefault="00FF56D7" w:rsidP="00FF56D7">
            <w:pPr>
              <w:rPr>
                <w:i/>
                <w:iCs/>
                <w:color w:val="000000"/>
              </w:rPr>
            </w:pPr>
            <w:r w:rsidRPr="00FF56D7">
              <w:rPr>
                <w:i/>
                <w:iCs/>
                <w:color w:val="000000"/>
              </w:rPr>
              <w:t xml:space="preserve">Euglossa (Glossura) annectans </w:t>
            </w:r>
            <w:r w:rsidRPr="00FF56D7">
              <w:rPr>
                <w:color w:val="000000"/>
              </w:rPr>
              <w:t xml:space="preserve">Dressler, 1982 </w:t>
            </w:r>
          </w:p>
        </w:tc>
      </w:tr>
      <w:tr w:rsidR="00FF56D7" w:rsidRPr="00FF56D7" w14:paraId="6508CCCC" w14:textId="77777777" w:rsidTr="002D32C1">
        <w:trPr>
          <w:trHeight w:val="375"/>
        </w:trPr>
        <w:tc>
          <w:tcPr>
            <w:tcW w:w="6140" w:type="dxa"/>
            <w:tcBorders>
              <w:top w:val="nil"/>
              <w:left w:val="nil"/>
              <w:bottom w:val="single" w:sz="4" w:space="0" w:color="auto"/>
              <w:right w:val="nil"/>
            </w:tcBorders>
            <w:shd w:val="clear" w:color="auto" w:fill="auto"/>
            <w:noWrap/>
            <w:vAlign w:val="center"/>
            <w:hideMark/>
          </w:tcPr>
          <w:p w14:paraId="5BFBC6DC" w14:textId="77777777" w:rsidR="00FF56D7" w:rsidRPr="00FF56D7" w:rsidRDefault="00FF56D7" w:rsidP="00FF56D7">
            <w:pPr>
              <w:rPr>
                <w:i/>
                <w:iCs/>
                <w:color w:val="000000"/>
              </w:rPr>
            </w:pPr>
            <w:r w:rsidRPr="00FF56D7">
              <w:rPr>
                <w:i/>
                <w:iCs/>
                <w:color w:val="000000"/>
              </w:rPr>
              <w:t xml:space="preserve">Melipona (Eomelipona) marginata </w:t>
            </w:r>
            <w:r w:rsidRPr="00FF56D7">
              <w:rPr>
                <w:color w:val="000000"/>
              </w:rPr>
              <w:t xml:space="preserve">Lepeletier, 1836 </w:t>
            </w:r>
          </w:p>
        </w:tc>
      </w:tr>
      <w:tr w:rsidR="00FF56D7" w:rsidRPr="00FF56D7" w14:paraId="749F0CF4" w14:textId="77777777" w:rsidTr="002D32C1">
        <w:trPr>
          <w:trHeight w:val="375"/>
        </w:trPr>
        <w:tc>
          <w:tcPr>
            <w:tcW w:w="6140" w:type="dxa"/>
            <w:tcBorders>
              <w:top w:val="nil"/>
              <w:left w:val="nil"/>
              <w:bottom w:val="single" w:sz="4" w:space="0" w:color="auto"/>
              <w:right w:val="nil"/>
            </w:tcBorders>
            <w:shd w:val="clear" w:color="auto" w:fill="auto"/>
            <w:noWrap/>
            <w:vAlign w:val="center"/>
            <w:hideMark/>
          </w:tcPr>
          <w:p w14:paraId="1DA59703" w14:textId="77777777" w:rsidR="00FF56D7" w:rsidRPr="00FF56D7" w:rsidRDefault="00FF56D7" w:rsidP="00FF56D7">
            <w:pPr>
              <w:rPr>
                <w:i/>
                <w:iCs/>
                <w:color w:val="000000"/>
              </w:rPr>
            </w:pPr>
            <w:r w:rsidRPr="00FF56D7">
              <w:rPr>
                <w:i/>
                <w:iCs/>
                <w:color w:val="000000"/>
              </w:rPr>
              <w:t xml:space="preserve">Oxytrigona tataira </w:t>
            </w:r>
            <w:r w:rsidRPr="00FF56D7">
              <w:rPr>
                <w:color w:val="000000"/>
              </w:rPr>
              <w:t xml:space="preserve">(Smith, 1863) </w:t>
            </w:r>
          </w:p>
        </w:tc>
      </w:tr>
      <w:tr w:rsidR="00FF56D7" w:rsidRPr="00FF56D7" w14:paraId="44D2B441" w14:textId="77777777" w:rsidTr="002D32C1">
        <w:trPr>
          <w:trHeight w:val="315"/>
        </w:trPr>
        <w:tc>
          <w:tcPr>
            <w:tcW w:w="6140" w:type="dxa"/>
            <w:tcBorders>
              <w:top w:val="nil"/>
              <w:left w:val="nil"/>
              <w:bottom w:val="single" w:sz="4" w:space="0" w:color="auto"/>
              <w:right w:val="nil"/>
            </w:tcBorders>
            <w:shd w:val="clear" w:color="auto" w:fill="auto"/>
            <w:noWrap/>
            <w:vAlign w:val="center"/>
            <w:hideMark/>
          </w:tcPr>
          <w:p w14:paraId="14C0D5B1" w14:textId="77777777" w:rsidR="00FF56D7" w:rsidRPr="00FF56D7" w:rsidRDefault="00FF56D7" w:rsidP="00FF56D7">
            <w:pPr>
              <w:rPr>
                <w:i/>
                <w:iCs/>
                <w:color w:val="000000"/>
              </w:rPr>
            </w:pPr>
            <w:r w:rsidRPr="00FF56D7">
              <w:rPr>
                <w:i/>
                <w:iCs/>
                <w:color w:val="000000"/>
              </w:rPr>
              <w:t xml:space="preserve">Plebeia droryana </w:t>
            </w:r>
            <w:r w:rsidRPr="00FF56D7">
              <w:rPr>
                <w:color w:val="000000"/>
              </w:rPr>
              <w:t xml:space="preserve">(Friese, 1900) </w:t>
            </w:r>
          </w:p>
        </w:tc>
      </w:tr>
      <w:tr w:rsidR="00FF56D7" w:rsidRPr="00FF56D7" w14:paraId="2E72A0F2" w14:textId="77777777" w:rsidTr="002D32C1">
        <w:trPr>
          <w:trHeight w:val="315"/>
        </w:trPr>
        <w:tc>
          <w:tcPr>
            <w:tcW w:w="6140" w:type="dxa"/>
            <w:tcBorders>
              <w:top w:val="nil"/>
              <w:left w:val="nil"/>
              <w:bottom w:val="single" w:sz="4" w:space="0" w:color="auto"/>
              <w:right w:val="nil"/>
            </w:tcBorders>
            <w:shd w:val="clear" w:color="auto" w:fill="auto"/>
            <w:noWrap/>
            <w:vAlign w:val="center"/>
            <w:hideMark/>
          </w:tcPr>
          <w:p w14:paraId="6259E9FE" w14:textId="77777777" w:rsidR="00FF56D7" w:rsidRPr="00FF56D7" w:rsidRDefault="00FF56D7" w:rsidP="00FF56D7">
            <w:pPr>
              <w:rPr>
                <w:i/>
                <w:iCs/>
                <w:color w:val="000000"/>
              </w:rPr>
            </w:pPr>
            <w:r w:rsidRPr="00FF56D7">
              <w:rPr>
                <w:i/>
                <w:iCs/>
                <w:color w:val="000000"/>
              </w:rPr>
              <w:t xml:space="preserve">Scaptotrigina </w:t>
            </w:r>
            <w:proofErr w:type="gramStart"/>
            <w:r w:rsidRPr="00FF56D7">
              <w:rPr>
                <w:i/>
                <w:iCs/>
                <w:color w:val="000000"/>
              </w:rPr>
              <w:t xml:space="preserve">xanthotricha </w:t>
            </w:r>
            <w:r w:rsidRPr="00FF56D7">
              <w:rPr>
                <w:color w:val="000000"/>
              </w:rPr>
              <w:t>Moure</w:t>
            </w:r>
            <w:proofErr w:type="gramEnd"/>
            <w:r w:rsidRPr="00FF56D7">
              <w:rPr>
                <w:color w:val="000000"/>
              </w:rPr>
              <w:t xml:space="preserve">, </w:t>
            </w:r>
          </w:p>
        </w:tc>
      </w:tr>
      <w:tr w:rsidR="00FF56D7" w:rsidRPr="00FF56D7" w14:paraId="3E88C59F" w14:textId="77777777" w:rsidTr="002D32C1">
        <w:trPr>
          <w:trHeight w:val="315"/>
        </w:trPr>
        <w:tc>
          <w:tcPr>
            <w:tcW w:w="6140" w:type="dxa"/>
            <w:tcBorders>
              <w:top w:val="nil"/>
              <w:left w:val="nil"/>
              <w:bottom w:val="single" w:sz="4" w:space="0" w:color="auto"/>
              <w:right w:val="nil"/>
            </w:tcBorders>
            <w:shd w:val="clear" w:color="auto" w:fill="auto"/>
            <w:noWrap/>
            <w:vAlign w:val="center"/>
            <w:hideMark/>
          </w:tcPr>
          <w:p w14:paraId="7E953E6D" w14:textId="77777777" w:rsidR="00FF56D7" w:rsidRPr="00FF56D7" w:rsidRDefault="00FF56D7" w:rsidP="00FF56D7">
            <w:pPr>
              <w:rPr>
                <w:i/>
                <w:iCs/>
                <w:color w:val="000000"/>
              </w:rPr>
            </w:pPr>
            <w:r w:rsidRPr="00FF56D7">
              <w:rPr>
                <w:i/>
                <w:iCs/>
                <w:color w:val="000000"/>
              </w:rPr>
              <w:t xml:space="preserve">Trigona braueri </w:t>
            </w:r>
            <w:r w:rsidRPr="00FF56D7">
              <w:rPr>
                <w:color w:val="000000"/>
              </w:rPr>
              <w:t xml:space="preserve">Friese, 1900 </w:t>
            </w:r>
          </w:p>
        </w:tc>
      </w:tr>
      <w:tr w:rsidR="00FF56D7" w:rsidRPr="00FF56D7" w14:paraId="771AEA10" w14:textId="77777777" w:rsidTr="002D32C1">
        <w:trPr>
          <w:trHeight w:val="315"/>
        </w:trPr>
        <w:tc>
          <w:tcPr>
            <w:tcW w:w="6140" w:type="dxa"/>
            <w:tcBorders>
              <w:top w:val="nil"/>
              <w:left w:val="nil"/>
              <w:bottom w:val="single" w:sz="4" w:space="0" w:color="auto"/>
              <w:right w:val="nil"/>
            </w:tcBorders>
            <w:shd w:val="clear" w:color="auto" w:fill="auto"/>
            <w:noWrap/>
            <w:vAlign w:val="center"/>
            <w:hideMark/>
          </w:tcPr>
          <w:p w14:paraId="20123F81" w14:textId="77777777" w:rsidR="00FF56D7" w:rsidRPr="00FF56D7" w:rsidRDefault="00FF56D7" w:rsidP="00FF56D7">
            <w:pPr>
              <w:rPr>
                <w:i/>
                <w:iCs/>
                <w:color w:val="000000"/>
              </w:rPr>
            </w:pPr>
            <w:r w:rsidRPr="00FF56D7">
              <w:rPr>
                <w:i/>
                <w:iCs/>
                <w:color w:val="000000"/>
              </w:rPr>
              <w:lastRenderedPageBreak/>
              <w:t xml:space="preserve">Centris (Aphemisia) mocsaryi </w:t>
            </w:r>
            <w:r w:rsidRPr="00FF56D7">
              <w:rPr>
                <w:color w:val="000000"/>
              </w:rPr>
              <w:t xml:space="preserve">Friese, 1899 </w:t>
            </w:r>
          </w:p>
        </w:tc>
      </w:tr>
      <w:tr w:rsidR="00FF56D7" w:rsidRPr="00FF56D7" w14:paraId="2FF2871E" w14:textId="77777777" w:rsidTr="002D32C1">
        <w:trPr>
          <w:trHeight w:val="315"/>
        </w:trPr>
        <w:tc>
          <w:tcPr>
            <w:tcW w:w="6140" w:type="dxa"/>
            <w:tcBorders>
              <w:top w:val="nil"/>
              <w:left w:val="nil"/>
              <w:bottom w:val="single" w:sz="4" w:space="0" w:color="auto"/>
              <w:right w:val="nil"/>
            </w:tcBorders>
            <w:shd w:val="clear" w:color="auto" w:fill="auto"/>
            <w:noWrap/>
            <w:vAlign w:val="center"/>
            <w:hideMark/>
          </w:tcPr>
          <w:p w14:paraId="5E925C79" w14:textId="77777777" w:rsidR="00FF56D7" w:rsidRPr="00FF56D7" w:rsidRDefault="00FF56D7" w:rsidP="00FF56D7">
            <w:pPr>
              <w:rPr>
                <w:i/>
                <w:iCs/>
                <w:color w:val="000000"/>
              </w:rPr>
            </w:pPr>
            <w:r w:rsidRPr="00FF56D7">
              <w:rPr>
                <w:i/>
                <w:iCs/>
                <w:color w:val="000000"/>
              </w:rPr>
              <w:t xml:space="preserve">Centris (Hemisiella) tarsata </w:t>
            </w:r>
            <w:r w:rsidRPr="00FF56D7">
              <w:rPr>
                <w:color w:val="000000"/>
              </w:rPr>
              <w:t xml:space="preserve">Smith, 1874 </w:t>
            </w:r>
          </w:p>
        </w:tc>
      </w:tr>
      <w:tr w:rsidR="00FF56D7" w:rsidRPr="00FF56D7" w14:paraId="6DF68E57" w14:textId="77777777" w:rsidTr="002D32C1">
        <w:trPr>
          <w:trHeight w:val="330"/>
        </w:trPr>
        <w:tc>
          <w:tcPr>
            <w:tcW w:w="6140" w:type="dxa"/>
            <w:tcBorders>
              <w:top w:val="nil"/>
              <w:left w:val="nil"/>
              <w:bottom w:val="single" w:sz="4" w:space="0" w:color="auto"/>
              <w:right w:val="nil"/>
            </w:tcBorders>
            <w:shd w:val="clear" w:color="auto" w:fill="auto"/>
            <w:noWrap/>
            <w:vAlign w:val="center"/>
            <w:hideMark/>
          </w:tcPr>
          <w:p w14:paraId="063658BA" w14:textId="77777777" w:rsidR="00FF56D7" w:rsidRPr="00FF56D7" w:rsidRDefault="00FF56D7" w:rsidP="00FF56D7">
            <w:pPr>
              <w:rPr>
                <w:b/>
                <w:bCs/>
                <w:color w:val="000000"/>
              </w:rPr>
            </w:pPr>
            <w:r w:rsidRPr="00FF56D7">
              <w:rPr>
                <w:b/>
                <w:bCs/>
                <w:color w:val="000000"/>
              </w:rPr>
              <w:t>Eucerini</w:t>
            </w:r>
          </w:p>
        </w:tc>
      </w:tr>
      <w:tr w:rsidR="00FF56D7" w:rsidRPr="00FF56D7" w14:paraId="1F1DC8A3" w14:textId="77777777" w:rsidTr="002D32C1">
        <w:trPr>
          <w:trHeight w:val="315"/>
        </w:trPr>
        <w:tc>
          <w:tcPr>
            <w:tcW w:w="6140" w:type="dxa"/>
            <w:tcBorders>
              <w:top w:val="nil"/>
              <w:left w:val="nil"/>
              <w:bottom w:val="single" w:sz="4" w:space="0" w:color="auto"/>
              <w:right w:val="nil"/>
            </w:tcBorders>
            <w:shd w:val="clear" w:color="auto" w:fill="auto"/>
            <w:noWrap/>
            <w:vAlign w:val="center"/>
            <w:hideMark/>
          </w:tcPr>
          <w:p w14:paraId="26BF9758" w14:textId="77777777" w:rsidR="00FF56D7" w:rsidRPr="00FF56D7" w:rsidRDefault="00FF56D7" w:rsidP="00FF56D7">
            <w:pPr>
              <w:rPr>
                <w:i/>
                <w:iCs/>
                <w:color w:val="000000"/>
              </w:rPr>
            </w:pPr>
            <w:r w:rsidRPr="00FF56D7">
              <w:rPr>
                <w:i/>
                <w:iCs/>
                <w:color w:val="000000"/>
              </w:rPr>
              <w:t xml:space="preserve">Melissodes (Ecplectica) cfr. nigroaenea </w:t>
            </w:r>
            <w:r w:rsidRPr="00FF56D7">
              <w:rPr>
                <w:color w:val="000000"/>
              </w:rPr>
              <w:t xml:space="preserve">(Smith, 1854) </w:t>
            </w:r>
          </w:p>
        </w:tc>
      </w:tr>
      <w:tr w:rsidR="00FF56D7" w:rsidRPr="00FF56D7" w14:paraId="203F7F84" w14:textId="77777777" w:rsidTr="002D32C1">
        <w:trPr>
          <w:trHeight w:val="315"/>
        </w:trPr>
        <w:tc>
          <w:tcPr>
            <w:tcW w:w="6140" w:type="dxa"/>
            <w:tcBorders>
              <w:top w:val="nil"/>
              <w:left w:val="nil"/>
              <w:bottom w:val="single" w:sz="4" w:space="0" w:color="auto"/>
              <w:right w:val="nil"/>
            </w:tcBorders>
            <w:shd w:val="clear" w:color="auto" w:fill="auto"/>
            <w:noWrap/>
            <w:vAlign w:val="center"/>
            <w:hideMark/>
          </w:tcPr>
          <w:p w14:paraId="54A6DB7F" w14:textId="77777777" w:rsidR="00FF56D7" w:rsidRPr="00FF56D7" w:rsidRDefault="00FF56D7" w:rsidP="00FF56D7">
            <w:pPr>
              <w:rPr>
                <w:i/>
                <w:iCs/>
                <w:color w:val="000000"/>
              </w:rPr>
            </w:pPr>
            <w:r w:rsidRPr="00FF56D7">
              <w:rPr>
                <w:i/>
                <w:iCs/>
                <w:color w:val="000000"/>
              </w:rPr>
              <w:t xml:space="preserve">Thygater (Thygater) analis </w:t>
            </w:r>
            <w:r w:rsidRPr="00FF56D7">
              <w:rPr>
                <w:color w:val="000000"/>
              </w:rPr>
              <w:t xml:space="preserve">(Lepeletier, 1841) </w:t>
            </w:r>
          </w:p>
        </w:tc>
      </w:tr>
      <w:tr w:rsidR="00FF56D7" w:rsidRPr="00FF56D7" w14:paraId="3BEF11F4" w14:textId="77777777" w:rsidTr="002D32C1">
        <w:trPr>
          <w:trHeight w:val="315"/>
        </w:trPr>
        <w:tc>
          <w:tcPr>
            <w:tcW w:w="6140" w:type="dxa"/>
            <w:tcBorders>
              <w:top w:val="nil"/>
              <w:left w:val="nil"/>
              <w:bottom w:val="single" w:sz="4" w:space="0" w:color="auto"/>
              <w:right w:val="nil"/>
            </w:tcBorders>
            <w:shd w:val="clear" w:color="auto" w:fill="auto"/>
            <w:noWrap/>
            <w:vAlign w:val="center"/>
            <w:hideMark/>
          </w:tcPr>
          <w:p w14:paraId="3F0B9F67" w14:textId="77777777" w:rsidR="00FF56D7" w:rsidRPr="00FF56D7" w:rsidRDefault="00FF56D7" w:rsidP="00FF56D7">
            <w:pPr>
              <w:rPr>
                <w:i/>
                <w:iCs/>
                <w:color w:val="000000"/>
              </w:rPr>
            </w:pPr>
            <w:r w:rsidRPr="00FF56D7">
              <w:rPr>
                <w:i/>
                <w:iCs/>
                <w:color w:val="000000"/>
              </w:rPr>
              <w:t xml:space="preserve">Thygater (Thygater) armandoi </w:t>
            </w:r>
            <w:r w:rsidRPr="00FF56D7">
              <w:rPr>
                <w:color w:val="000000"/>
              </w:rPr>
              <w:t xml:space="preserve">Urban, 1999 </w:t>
            </w:r>
          </w:p>
        </w:tc>
      </w:tr>
      <w:tr w:rsidR="00FF56D7" w:rsidRPr="00FF56D7" w14:paraId="0CB75663" w14:textId="77777777" w:rsidTr="002D32C1">
        <w:trPr>
          <w:trHeight w:val="315"/>
        </w:trPr>
        <w:tc>
          <w:tcPr>
            <w:tcW w:w="6140" w:type="dxa"/>
            <w:tcBorders>
              <w:top w:val="nil"/>
              <w:left w:val="nil"/>
              <w:bottom w:val="single" w:sz="4" w:space="0" w:color="auto"/>
              <w:right w:val="nil"/>
            </w:tcBorders>
            <w:shd w:val="clear" w:color="auto" w:fill="auto"/>
            <w:noWrap/>
            <w:vAlign w:val="center"/>
            <w:hideMark/>
          </w:tcPr>
          <w:p w14:paraId="5D9087D1" w14:textId="77777777" w:rsidR="00FF56D7" w:rsidRPr="00FF56D7" w:rsidRDefault="00FF56D7" w:rsidP="00FF56D7">
            <w:pPr>
              <w:rPr>
                <w:i/>
                <w:iCs/>
                <w:color w:val="000000"/>
              </w:rPr>
            </w:pPr>
            <w:r w:rsidRPr="00FF56D7">
              <w:rPr>
                <w:i/>
                <w:iCs/>
                <w:color w:val="000000"/>
              </w:rPr>
              <w:t xml:space="preserve">Trichocerapis mirabilis </w:t>
            </w:r>
            <w:r w:rsidRPr="00FF56D7">
              <w:rPr>
                <w:color w:val="000000"/>
              </w:rPr>
              <w:t xml:space="preserve">(Smith, 1865) </w:t>
            </w:r>
          </w:p>
        </w:tc>
      </w:tr>
      <w:tr w:rsidR="00FF56D7" w:rsidRPr="00FF56D7" w14:paraId="0D6BCEA1" w14:textId="77777777" w:rsidTr="002D32C1">
        <w:trPr>
          <w:trHeight w:val="315"/>
        </w:trPr>
        <w:tc>
          <w:tcPr>
            <w:tcW w:w="6140" w:type="dxa"/>
            <w:tcBorders>
              <w:top w:val="nil"/>
              <w:left w:val="nil"/>
              <w:bottom w:val="single" w:sz="4" w:space="0" w:color="auto"/>
              <w:right w:val="nil"/>
            </w:tcBorders>
            <w:shd w:val="clear" w:color="auto" w:fill="auto"/>
            <w:noWrap/>
            <w:vAlign w:val="center"/>
            <w:hideMark/>
          </w:tcPr>
          <w:p w14:paraId="7079D84C" w14:textId="77777777" w:rsidR="00FF56D7" w:rsidRPr="00FF56D7" w:rsidRDefault="00FF56D7" w:rsidP="00FF56D7">
            <w:pPr>
              <w:rPr>
                <w:b/>
                <w:bCs/>
                <w:color w:val="000000"/>
              </w:rPr>
            </w:pPr>
            <w:r w:rsidRPr="00FF56D7">
              <w:rPr>
                <w:b/>
                <w:bCs/>
                <w:color w:val="000000"/>
              </w:rPr>
              <w:t xml:space="preserve">Exomalopsini </w:t>
            </w:r>
          </w:p>
        </w:tc>
      </w:tr>
      <w:tr w:rsidR="00FF56D7" w:rsidRPr="00FF56D7" w14:paraId="4096C64D" w14:textId="77777777" w:rsidTr="002D32C1">
        <w:trPr>
          <w:trHeight w:val="315"/>
        </w:trPr>
        <w:tc>
          <w:tcPr>
            <w:tcW w:w="6140" w:type="dxa"/>
            <w:tcBorders>
              <w:top w:val="nil"/>
              <w:left w:val="nil"/>
              <w:bottom w:val="single" w:sz="4" w:space="0" w:color="auto"/>
              <w:right w:val="nil"/>
            </w:tcBorders>
            <w:shd w:val="clear" w:color="auto" w:fill="auto"/>
            <w:noWrap/>
            <w:vAlign w:val="center"/>
            <w:hideMark/>
          </w:tcPr>
          <w:p w14:paraId="7BE2A311" w14:textId="77777777" w:rsidR="00FF56D7" w:rsidRPr="00FF56D7" w:rsidRDefault="00FF56D7" w:rsidP="00FF56D7">
            <w:pPr>
              <w:rPr>
                <w:i/>
                <w:iCs/>
                <w:color w:val="000000"/>
              </w:rPr>
            </w:pPr>
            <w:r w:rsidRPr="00FF56D7">
              <w:rPr>
                <w:i/>
                <w:iCs/>
                <w:color w:val="000000"/>
              </w:rPr>
              <w:t xml:space="preserve">Exomalopsis (Exomalopsis) tomentosa </w:t>
            </w:r>
            <w:r w:rsidRPr="00FF56D7">
              <w:rPr>
                <w:color w:val="000000"/>
              </w:rPr>
              <w:t xml:space="preserve">Friese, 1899 </w:t>
            </w:r>
          </w:p>
        </w:tc>
      </w:tr>
      <w:tr w:rsidR="00FF56D7" w:rsidRPr="00FF56D7" w14:paraId="51917283" w14:textId="77777777" w:rsidTr="002D32C1">
        <w:trPr>
          <w:trHeight w:val="315"/>
        </w:trPr>
        <w:tc>
          <w:tcPr>
            <w:tcW w:w="6140" w:type="dxa"/>
            <w:tcBorders>
              <w:top w:val="nil"/>
              <w:left w:val="nil"/>
              <w:bottom w:val="single" w:sz="4" w:space="0" w:color="auto"/>
              <w:right w:val="nil"/>
            </w:tcBorders>
            <w:shd w:val="clear" w:color="auto" w:fill="auto"/>
            <w:noWrap/>
            <w:vAlign w:val="center"/>
            <w:hideMark/>
          </w:tcPr>
          <w:p w14:paraId="73424D03" w14:textId="77777777" w:rsidR="00FF56D7" w:rsidRPr="00FF56D7" w:rsidRDefault="00FF56D7" w:rsidP="00FF56D7">
            <w:pPr>
              <w:rPr>
                <w:i/>
                <w:iCs/>
                <w:color w:val="000000"/>
              </w:rPr>
            </w:pPr>
            <w:r w:rsidRPr="00FF56D7">
              <w:rPr>
                <w:i/>
                <w:iCs/>
                <w:color w:val="000000"/>
              </w:rPr>
              <w:t xml:space="preserve">Exomalopsis (Exomalopsis) vernoniae </w:t>
            </w:r>
            <w:r w:rsidRPr="00FF56D7">
              <w:rPr>
                <w:color w:val="000000"/>
              </w:rPr>
              <w:t xml:space="preserve">Schrottky, 1909 </w:t>
            </w:r>
          </w:p>
        </w:tc>
      </w:tr>
      <w:tr w:rsidR="00FF56D7" w:rsidRPr="00FF56D7" w14:paraId="41C5076D" w14:textId="77777777" w:rsidTr="002D32C1">
        <w:trPr>
          <w:trHeight w:val="315"/>
        </w:trPr>
        <w:tc>
          <w:tcPr>
            <w:tcW w:w="6140" w:type="dxa"/>
            <w:tcBorders>
              <w:top w:val="nil"/>
              <w:left w:val="nil"/>
              <w:bottom w:val="single" w:sz="4" w:space="0" w:color="auto"/>
              <w:right w:val="nil"/>
            </w:tcBorders>
            <w:shd w:val="clear" w:color="auto" w:fill="auto"/>
            <w:noWrap/>
            <w:vAlign w:val="center"/>
            <w:hideMark/>
          </w:tcPr>
          <w:p w14:paraId="53E2E055" w14:textId="77777777" w:rsidR="00FF56D7" w:rsidRPr="00FF56D7" w:rsidRDefault="00FF56D7" w:rsidP="00FF56D7">
            <w:pPr>
              <w:rPr>
                <w:b/>
                <w:bCs/>
                <w:color w:val="000000"/>
              </w:rPr>
            </w:pPr>
            <w:r w:rsidRPr="00FF56D7">
              <w:rPr>
                <w:b/>
                <w:bCs/>
                <w:color w:val="000000"/>
              </w:rPr>
              <w:t xml:space="preserve">Nomadini </w:t>
            </w:r>
          </w:p>
        </w:tc>
      </w:tr>
      <w:tr w:rsidR="00FF56D7" w:rsidRPr="00FF56D7" w14:paraId="1E3E58F6" w14:textId="77777777" w:rsidTr="002D32C1">
        <w:trPr>
          <w:trHeight w:val="315"/>
        </w:trPr>
        <w:tc>
          <w:tcPr>
            <w:tcW w:w="6140" w:type="dxa"/>
            <w:tcBorders>
              <w:top w:val="nil"/>
              <w:left w:val="nil"/>
              <w:bottom w:val="single" w:sz="4" w:space="0" w:color="auto"/>
              <w:right w:val="nil"/>
            </w:tcBorders>
            <w:shd w:val="clear" w:color="auto" w:fill="auto"/>
            <w:noWrap/>
            <w:vAlign w:val="center"/>
            <w:hideMark/>
          </w:tcPr>
          <w:p w14:paraId="3EBAC5AD" w14:textId="77777777" w:rsidR="00FF56D7" w:rsidRPr="00FF56D7" w:rsidRDefault="00FF56D7" w:rsidP="00FF56D7">
            <w:pPr>
              <w:rPr>
                <w:i/>
                <w:iCs/>
                <w:color w:val="000000"/>
              </w:rPr>
            </w:pPr>
            <w:r w:rsidRPr="00FF56D7">
              <w:rPr>
                <w:i/>
                <w:iCs/>
                <w:color w:val="000000"/>
              </w:rPr>
              <w:t xml:space="preserve">Triepeolus osiriformis </w:t>
            </w:r>
            <w:r w:rsidRPr="00FF56D7">
              <w:rPr>
                <w:color w:val="000000"/>
              </w:rPr>
              <w:t xml:space="preserve">Schrottky, </w:t>
            </w:r>
          </w:p>
        </w:tc>
      </w:tr>
      <w:tr w:rsidR="00FF56D7" w:rsidRPr="00FF56D7" w14:paraId="4A815E34" w14:textId="77777777" w:rsidTr="002D32C1">
        <w:trPr>
          <w:trHeight w:val="315"/>
        </w:trPr>
        <w:tc>
          <w:tcPr>
            <w:tcW w:w="6140" w:type="dxa"/>
            <w:tcBorders>
              <w:top w:val="nil"/>
              <w:left w:val="nil"/>
              <w:bottom w:val="single" w:sz="4" w:space="0" w:color="auto"/>
              <w:right w:val="nil"/>
            </w:tcBorders>
            <w:shd w:val="clear" w:color="auto" w:fill="auto"/>
            <w:noWrap/>
            <w:vAlign w:val="center"/>
            <w:hideMark/>
          </w:tcPr>
          <w:p w14:paraId="58E7AA69" w14:textId="77777777" w:rsidR="00FF56D7" w:rsidRPr="00FF56D7" w:rsidRDefault="00FF56D7" w:rsidP="00FF56D7">
            <w:pPr>
              <w:rPr>
                <w:b/>
                <w:bCs/>
                <w:color w:val="000000"/>
              </w:rPr>
            </w:pPr>
            <w:r w:rsidRPr="00FF56D7">
              <w:rPr>
                <w:b/>
                <w:bCs/>
                <w:color w:val="000000"/>
              </w:rPr>
              <w:t xml:space="preserve">Rhathymini </w:t>
            </w:r>
          </w:p>
        </w:tc>
      </w:tr>
      <w:tr w:rsidR="00FF56D7" w:rsidRPr="00FF56D7" w14:paraId="253002A9" w14:textId="77777777" w:rsidTr="002D32C1">
        <w:trPr>
          <w:trHeight w:val="315"/>
        </w:trPr>
        <w:tc>
          <w:tcPr>
            <w:tcW w:w="6140" w:type="dxa"/>
            <w:tcBorders>
              <w:top w:val="nil"/>
              <w:left w:val="nil"/>
              <w:bottom w:val="single" w:sz="4" w:space="0" w:color="auto"/>
              <w:right w:val="nil"/>
            </w:tcBorders>
            <w:shd w:val="clear" w:color="auto" w:fill="auto"/>
            <w:noWrap/>
            <w:vAlign w:val="center"/>
            <w:hideMark/>
          </w:tcPr>
          <w:p w14:paraId="6007C57C" w14:textId="77777777" w:rsidR="00FF56D7" w:rsidRPr="00FF56D7" w:rsidRDefault="00FF56D7" w:rsidP="00FF56D7">
            <w:pPr>
              <w:rPr>
                <w:i/>
                <w:iCs/>
                <w:color w:val="000000"/>
              </w:rPr>
            </w:pPr>
            <w:r w:rsidRPr="00FF56D7">
              <w:rPr>
                <w:i/>
                <w:iCs/>
                <w:color w:val="000000"/>
              </w:rPr>
              <w:t xml:space="preserve">Rhathymus </w:t>
            </w:r>
            <w:r w:rsidRPr="00FF56D7">
              <w:rPr>
                <w:color w:val="000000"/>
              </w:rPr>
              <w:t xml:space="preserve">SP </w:t>
            </w:r>
          </w:p>
        </w:tc>
      </w:tr>
      <w:tr w:rsidR="00FF56D7" w:rsidRPr="00FF56D7" w14:paraId="41F95B0F" w14:textId="77777777" w:rsidTr="002D32C1">
        <w:trPr>
          <w:trHeight w:val="315"/>
        </w:trPr>
        <w:tc>
          <w:tcPr>
            <w:tcW w:w="6140" w:type="dxa"/>
            <w:tcBorders>
              <w:top w:val="nil"/>
              <w:left w:val="nil"/>
              <w:bottom w:val="single" w:sz="4" w:space="0" w:color="auto"/>
              <w:right w:val="nil"/>
            </w:tcBorders>
            <w:shd w:val="clear" w:color="auto" w:fill="auto"/>
            <w:noWrap/>
            <w:vAlign w:val="center"/>
            <w:hideMark/>
          </w:tcPr>
          <w:p w14:paraId="3DE2D45A" w14:textId="77777777" w:rsidR="00FF56D7" w:rsidRPr="00FF56D7" w:rsidRDefault="00FF56D7" w:rsidP="00FF56D7">
            <w:pPr>
              <w:rPr>
                <w:b/>
                <w:bCs/>
                <w:color w:val="000000"/>
              </w:rPr>
            </w:pPr>
            <w:r w:rsidRPr="00FF56D7">
              <w:rPr>
                <w:b/>
                <w:bCs/>
                <w:color w:val="000000"/>
              </w:rPr>
              <w:t xml:space="preserve">Tapinotaspidini </w:t>
            </w:r>
          </w:p>
        </w:tc>
      </w:tr>
      <w:tr w:rsidR="00FF56D7" w:rsidRPr="00FF56D7" w14:paraId="7797ACAC" w14:textId="77777777" w:rsidTr="002D32C1">
        <w:trPr>
          <w:trHeight w:val="315"/>
        </w:trPr>
        <w:tc>
          <w:tcPr>
            <w:tcW w:w="6140" w:type="dxa"/>
            <w:tcBorders>
              <w:top w:val="nil"/>
              <w:left w:val="nil"/>
              <w:bottom w:val="single" w:sz="4" w:space="0" w:color="auto"/>
              <w:right w:val="nil"/>
            </w:tcBorders>
            <w:shd w:val="clear" w:color="auto" w:fill="auto"/>
            <w:noWrap/>
            <w:vAlign w:val="center"/>
            <w:hideMark/>
          </w:tcPr>
          <w:p w14:paraId="16272A8A" w14:textId="77777777" w:rsidR="00FF56D7" w:rsidRPr="00FF56D7" w:rsidRDefault="00FF56D7" w:rsidP="00FF56D7">
            <w:pPr>
              <w:rPr>
                <w:i/>
                <w:iCs/>
                <w:color w:val="000000"/>
              </w:rPr>
            </w:pPr>
            <w:r w:rsidRPr="00FF56D7">
              <w:rPr>
                <w:i/>
                <w:iCs/>
                <w:color w:val="000000"/>
              </w:rPr>
              <w:t xml:space="preserve">Paratetrapedia fervida </w:t>
            </w:r>
            <w:r w:rsidRPr="00FF56D7">
              <w:rPr>
                <w:color w:val="000000"/>
              </w:rPr>
              <w:t xml:space="preserve">(Smith, 1879) </w:t>
            </w:r>
          </w:p>
        </w:tc>
      </w:tr>
      <w:tr w:rsidR="00FF56D7" w:rsidRPr="00FF56D7" w14:paraId="6C5A3B33" w14:textId="77777777" w:rsidTr="002D32C1">
        <w:trPr>
          <w:trHeight w:val="315"/>
        </w:trPr>
        <w:tc>
          <w:tcPr>
            <w:tcW w:w="6140" w:type="dxa"/>
            <w:tcBorders>
              <w:top w:val="nil"/>
              <w:left w:val="nil"/>
              <w:bottom w:val="single" w:sz="4" w:space="0" w:color="auto"/>
              <w:right w:val="nil"/>
            </w:tcBorders>
            <w:shd w:val="clear" w:color="auto" w:fill="auto"/>
            <w:noWrap/>
            <w:vAlign w:val="center"/>
            <w:hideMark/>
          </w:tcPr>
          <w:p w14:paraId="10C839B3" w14:textId="77777777" w:rsidR="00FF56D7" w:rsidRPr="00FF56D7" w:rsidRDefault="00FF56D7" w:rsidP="00FF56D7">
            <w:pPr>
              <w:rPr>
                <w:i/>
                <w:iCs/>
                <w:color w:val="000000"/>
              </w:rPr>
            </w:pPr>
            <w:r w:rsidRPr="00FF56D7">
              <w:rPr>
                <w:i/>
                <w:iCs/>
                <w:color w:val="000000"/>
              </w:rPr>
              <w:t xml:space="preserve">Trigonopedia ferruginea </w:t>
            </w:r>
            <w:r w:rsidRPr="00FF56D7">
              <w:rPr>
                <w:color w:val="000000"/>
              </w:rPr>
              <w:t xml:space="preserve">(Friese, 1899) </w:t>
            </w:r>
          </w:p>
        </w:tc>
      </w:tr>
      <w:tr w:rsidR="00FF56D7" w:rsidRPr="00FF56D7" w14:paraId="37C0DABF" w14:textId="77777777" w:rsidTr="002D32C1">
        <w:trPr>
          <w:trHeight w:val="315"/>
        </w:trPr>
        <w:tc>
          <w:tcPr>
            <w:tcW w:w="6140" w:type="dxa"/>
            <w:tcBorders>
              <w:top w:val="nil"/>
              <w:left w:val="nil"/>
              <w:bottom w:val="single" w:sz="4" w:space="0" w:color="auto"/>
              <w:right w:val="nil"/>
            </w:tcBorders>
            <w:shd w:val="clear" w:color="auto" w:fill="auto"/>
            <w:noWrap/>
            <w:vAlign w:val="center"/>
            <w:hideMark/>
          </w:tcPr>
          <w:p w14:paraId="5C9E160D" w14:textId="77777777" w:rsidR="00FF56D7" w:rsidRPr="00FF56D7" w:rsidRDefault="00FF56D7" w:rsidP="00FF56D7">
            <w:pPr>
              <w:rPr>
                <w:b/>
                <w:bCs/>
                <w:color w:val="000000"/>
              </w:rPr>
            </w:pPr>
            <w:r w:rsidRPr="00FF56D7">
              <w:rPr>
                <w:b/>
                <w:bCs/>
                <w:color w:val="000000"/>
              </w:rPr>
              <w:t xml:space="preserve">Xylocopini </w:t>
            </w:r>
          </w:p>
        </w:tc>
      </w:tr>
      <w:tr w:rsidR="00FF56D7" w:rsidRPr="00FF56D7" w14:paraId="6E994051" w14:textId="77777777" w:rsidTr="002D32C1">
        <w:trPr>
          <w:trHeight w:val="315"/>
        </w:trPr>
        <w:tc>
          <w:tcPr>
            <w:tcW w:w="6140" w:type="dxa"/>
            <w:tcBorders>
              <w:top w:val="nil"/>
              <w:left w:val="nil"/>
              <w:bottom w:val="single" w:sz="4" w:space="0" w:color="auto"/>
              <w:right w:val="nil"/>
            </w:tcBorders>
            <w:shd w:val="clear" w:color="auto" w:fill="auto"/>
            <w:noWrap/>
            <w:vAlign w:val="center"/>
            <w:hideMark/>
          </w:tcPr>
          <w:p w14:paraId="7C94AC0C" w14:textId="77777777" w:rsidR="00FF56D7" w:rsidRPr="00FF56D7" w:rsidRDefault="00FF56D7" w:rsidP="00FF56D7">
            <w:pPr>
              <w:rPr>
                <w:i/>
                <w:iCs/>
                <w:color w:val="000000"/>
              </w:rPr>
            </w:pPr>
            <w:r w:rsidRPr="00FF56D7">
              <w:rPr>
                <w:i/>
                <w:iCs/>
                <w:color w:val="000000"/>
              </w:rPr>
              <w:t xml:space="preserve">Ceratina (Calloceratina) chloris </w:t>
            </w:r>
            <w:r w:rsidRPr="00FF56D7">
              <w:rPr>
                <w:color w:val="000000"/>
              </w:rPr>
              <w:t xml:space="preserve">(Fabricius, 1804) </w:t>
            </w:r>
          </w:p>
        </w:tc>
      </w:tr>
      <w:tr w:rsidR="00FF56D7" w:rsidRPr="00FF56D7" w14:paraId="67F235E8" w14:textId="77777777" w:rsidTr="002D32C1">
        <w:trPr>
          <w:trHeight w:val="315"/>
        </w:trPr>
        <w:tc>
          <w:tcPr>
            <w:tcW w:w="6140" w:type="dxa"/>
            <w:tcBorders>
              <w:top w:val="nil"/>
              <w:left w:val="nil"/>
              <w:bottom w:val="single" w:sz="4" w:space="0" w:color="auto"/>
              <w:right w:val="nil"/>
            </w:tcBorders>
            <w:shd w:val="clear" w:color="auto" w:fill="auto"/>
            <w:noWrap/>
            <w:vAlign w:val="center"/>
            <w:hideMark/>
          </w:tcPr>
          <w:p w14:paraId="08455C4A" w14:textId="77777777" w:rsidR="00FF56D7" w:rsidRPr="00FF56D7" w:rsidRDefault="00FF56D7" w:rsidP="00FF56D7">
            <w:pPr>
              <w:rPr>
                <w:i/>
                <w:iCs/>
                <w:color w:val="000000"/>
              </w:rPr>
            </w:pPr>
            <w:r w:rsidRPr="00FF56D7">
              <w:rPr>
                <w:i/>
                <w:iCs/>
                <w:color w:val="000000"/>
              </w:rPr>
              <w:t xml:space="preserve">Ceratina (Crewella) </w:t>
            </w:r>
            <w:r w:rsidRPr="00FF56D7">
              <w:rPr>
                <w:color w:val="000000"/>
              </w:rPr>
              <w:t>sp.</w:t>
            </w:r>
          </w:p>
        </w:tc>
      </w:tr>
      <w:tr w:rsidR="00FF56D7" w:rsidRPr="00FF56D7" w14:paraId="0A20ABC5" w14:textId="77777777" w:rsidTr="002D32C1">
        <w:trPr>
          <w:trHeight w:val="315"/>
        </w:trPr>
        <w:tc>
          <w:tcPr>
            <w:tcW w:w="6140" w:type="dxa"/>
            <w:tcBorders>
              <w:top w:val="nil"/>
              <w:left w:val="nil"/>
              <w:bottom w:val="single" w:sz="4" w:space="0" w:color="auto"/>
              <w:right w:val="nil"/>
            </w:tcBorders>
            <w:shd w:val="clear" w:color="auto" w:fill="auto"/>
            <w:noWrap/>
            <w:vAlign w:val="center"/>
            <w:hideMark/>
          </w:tcPr>
          <w:p w14:paraId="520AF9DE" w14:textId="77777777" w:rsidR="00FF56D7" w:rsidRPr="00FF56D7" w:rsidRDefault="00FF56D7" w:rsidP="00FF56D7">
            <w:pPr>
              <w:rPr>
                <w:i/>
                <w:iCs/>
                <w:color w:val="000000"/>
              </w:rPr>
            </w:pPr>
            <w:r w:rsidRPr="00FF56D7">
              <w:rPr>
                <w:i/>
                <w:iCs/>
                <w:color w:val="000000"/>
              </w:rPr>
              <w:t xml:space="preserve">Xylocopa (Neoxylocopa) brasilianorum </w:t>
            </w:r>
            <w:r w:rsidRPr="00FF56D7">
              <w:rPr>
                <w:color w:val="000000"/>
              </w:rPr>
              <w:t xml:space="preserve">(Linnaeus, 1767) </w:t>
            </w:r>
          </w:p>
        </w:tc>
      </w:tr>
      <w:tr w:rsidR="00FF56D7" w:rsidRPr="00FF56D7" w14:paraId="62ACA797" w14:textId="77777777" w:rsidTr="002D32C1">
        <w:trPr>
          <w:trHeight w:val="315"/>
        </w:trPr>
        <w:tc>
          <w:tcPr>
            <w:tcW w:w="6140" w:type="dxa"/>
            <w:tcBorders>
              <w:top w:val="nil"/>
              <w:left w:val="nil"/>
              <w:bottom w:val="single" w:sz="4" w:space="0" w:color="auto"/>
              <w:right w:val="nil"/>
            </w:tcBorders>
            <w:shd w:val="clear" w:color="auto" w:fill="auto"/>
            <w:noWrap/>
            <w:vAlign w:val="center"/>
            <w:hideMark/>
          </w:tcPr>
          <w:p w14:paraId="226A4A2F" w14:textId="77777777" w:rsidR="00FF56D7" w:rsidRPr="00FF56D7" w:rsidRDefault="00FF56D7" w:rsidP="00FF56D7">
            <w:pPr>
              <w:rPr>
                <w:i/>
                <w:iCs/>
                <w:color w:val="000000"/>
              </w:rPr>
            </w:pPr>
            <w:r w:rsidRPr="00FF56D7">
              <w:rPr>
                <w:i/>
                <w:iCs/>
                <w:color w:val="000000"/>
              </w:rPr>
              <w:t xml:space="preserve">Xylocopa (Neoxylocopa) frontalis </w:t>
            </w:r>
            <w:r w:rsidRPr="00FF56D7">
              <w:rPr>
                <w:color w:val="000000"/>
              </w:rPr>
              <w:t>(Olivier, 1789)</w:t>
            </w:r>
          </w:p>
        </w:tc>
      </w:tr>
      <w:tr w:rsidR="00FF56D7" w:rsidRPr="00FF56D7" w14:paraId="49F4964E" w14:textId="77777777" w:rsidTr="002D32C1">
        <w:trPr>
          <w:trHeight w:val="315"/>
        </w:trPr>
        <w:tc>
          <w:tcPr>
            <w:tcW w:w="6140" w:type="dxa"/>
            <w:tcBorders>
              <w:top w:val="nil"/>
              <w:left w:val="nil"/>
              <w:bottom w:val="single" w:sz="4" w:space="0" w:color="auto"/>
              <w:right w:val="nil"/>
            </w:tcBorders>
            <w:shd w:val="clear" w:color="auto" w:fill="auto"/>
            <w:noWrap/>
            <w:vAlign w:val="center"/>
            <w:hideMark/>
          </w:tcPr>
          <w:p w14:paraId="14A646BE" w14:textId="77777777" w:rsidR="00FF56D7" w:rsidRPr="00FF56D7" w:rsidRDefault="00FF56D7" w:rsidP="00FF56D7">
            <w:pPr>
              <w:rPr>
                <w:i/>
                <w:iCs/>
                <w:color w:val="000000"/>
              </w:rPr>
            </w:pPr>
            <w:r w:rsidRPr="00FF56D7">
              <w:rPr>
                <w:i/>
                <w:iCs/>
                <w:color w:val="000000"/>
              </w:rPr>
              <w:t xml:space="preserve">Xylocopa (Schonnherria) </w:t>
            </w:r>
            <w:r w:rsidRPr="00FF56D7">
              <w:rPr>
                <w:color w:val="000000"/>
              </w:rPr>
              <w:t>sp.</w:t>
            </w:r>
          </w:p>
        </w:tc>
      </w:tr>
      <w:tr w:rsidR="00FF56D7" w:rsidRPr="00FF56D7" w14:paraId="230B3180" w14:textId="77777777" w:rsidTr="002D32C1">
        <w:trPr>
          <w:trHeight w:val="315"/>
        </w:trPr>
        <w:tc>
          <w:tcPr>
            <w:tcW w:w="6140" w:type="dxa"/>
            <w:tcBorders>
              <w:top w:val="nil"/>
              <w:left w:val="nil"/>
              <w:bottom w:val="single" w:sz="4" w:space="0" w:color="auto"/>
              <w:right w:val="nil"/>
            </w:tcBorders>
            <w:shd w:val="clear" w:color="auto" w:fill="auto"/>
            <w:noWrap/>
            <w:vAlign w:val="center"/>
            <w:hideMark/>
          </w:tcPr>
          <w:p w14:paraId="4736F96A" w14:textId="77777777" w:rsidR="00FF56D7" w:rsidRPr="00FF56D7" w:rsidRDefault="00FF56D7" w:rsidP="00FF56D7">
            <w:pPr>
              <w:rPr>
                <w:b/>
                <w:bCs/>
                <w:color w:val="000000"/>
              </w:rPr>
            </w:pPr>
            <w:r w:rsidRPr="00FF56D7">
              <w:rPr>
                <w:b/>
                <w:bCs/>
                <w:color w:val="000000"/>
              </w:rPr>
              <w:t xml:space="preserve">COLLETINAE </w:t>
            </w:r>
          </w:p>
        </w:tc>
      </w:tr>
      <w:tr w:rsidR="00FF56D7" w:rsidRPr="00FF56D7" w14:paraId="0800D48A" w14:textId="77777777" w:rsidTr="002D32C1">
        <w:trPr>
          <w:trHeight w:val="315"/>
        </w:trPr>
        <w:tc>
          <w:tcPr>
            <w:tcW w:w="6140" w:type="dxa"/>
            <w:tcBorders>
              <w:top w:val="nil"/>
              <w:left w:val="nil"/>
              <w:bottom w:val="single" w:sz="4" w:space="0" w:color="auto"/>
              <w:right w:val="nil"/>
            </w:tcBorders>
            <w:shd w:val="clear" w:color="auto" w:fill="auto"/>
            <w:noWrap/>
            <w:vAlign w:val="center"/>
            <w:hideMark/>
          </w:tcPr>
          <w:p w14:paraId="7F76B4BE" w14:textId="77777777" w:rsidR="00FF56D7" w:rsidRPr="00FF56D7" w:rsidRDefault="00FF56D7" w:rsidP="00FF56D7">
            <w:pPr>
              <w:rPr>
                <w:b/>
                <w:bCs/>
                <w:color w:val="000000"/>
              </w:rPr>
            </w:pPr>
            <w:r w:rsidRPr="00FF56D7">
              <w:rPr>
                <w:b/>
                <w:bCs/>
                <w:color w:val="000000"/>
              </w:rPr>
              <w:t xml:space="preserve">Colletini </w:t>
            </w:r>
          </w:p>
        </w:tc>
      </w:tr>
      <w:tr w:rsidR="00FF56D7" w:rsidRPr="00FF56D7" w14:paraId="7A36F5F7" w14:textId="77777777" w:rsidTr="002D32C1">
        <w:trPr>
          <w:trHeight w:val="315"/>
        </w:trPr>
        <w:tc>
          <w:tcPr>
            <w:tcW w:w="6140" w:type="dxa"/>
            <w:tcBorders>
              <w:top w:val="nil"/>
              <w:left w:val="nil"/>
              <w:bottom w:val="single" w:sz="4" w:space="0" w:color="auto"/>
              <w:right w:val="nil"/>
            </w:tcBorders>
            <w:shd w:val="clear" w:color="auto" w:fill="auto"/>
            <w:noWrap/>
            <w:vAlign w:val="center"/>
            <w:hideMark/>
          </w:tcPr>
          <w:p w14:paraId="22E65AD2" w14:textId="77777777" w:rsidR="00FF56D7" w:rsidRPr="00FF56D7" w:rsidRDefault="00FF56D7" w:rsidP="00FF56D7">
            <w:pPr>
              <w:rPr>
                <w:i/>
                <w:iCs/>
                <w:color w:val="000000"/>
              </w:rPr>
            </w:pPr>
            <w:r w:rsidRPr="00FF56D7">
              <w:rPr>
                <w:i/>
                <w:iCs/>
                <w:color w:val="000000"/>
              </w:rPr>
              <w:t xml:space="preserve">Colletes rugicollis </w:t>
            </w:r>
            <w:r w:rsidRPr="00FF56D7">
              <w:rPr>
                <w:color w:val="000000"/>
              </w:rPr>
              <w:t xml:space="preserve">Friese, 1900 </w:t>
            </w:r>
          </w:p>
        </w:tc>
      </w:tr>
      <w:tr w:rsidR="00FF56D7" w:rsidRPr="00FF56D7" w14:paraId="38B5FA86" w14:textId="77777777" w:rsidTr="002D32C1">
        <w:trPr>
          <w:trHeight w:val="315"/>
        </w:trPr>
        <w:tc>
          <w:tcPr>
            <w:tcW w:w="6140" w:type="dxa"/>
            <w:tcBorders>
              <w:top w:val="nil"/>
              <w:left w:val="nil"/>
              <w:bottom w:val="single" w:sz="4" w:space="0" w:color="auto"/>
              <w:right w:val="nil"/>
            </w:tcBorders>
            <w:shd w:val="clear" w:color="auto" w:fill="auto"/>
            <w:noWrap/>
            <w:vAlign w:val="center"/>
            <w:hideMark/>
          </w:tcPr>
          <w:p w14:paraId="2986F01B" w14:textId="77777777" w:rsidR="00FF56D7" w:rsidRPr="00FF56D7" w:rsidRDefault="00FF56D7" w:rsidP="00FF56D7">
            <w:pPr>
              <w:rPr>
                <w:b/>
                <w:bCs/>
                <w:color w:val="000000"/>
              </w:rPr>
            </w:pPr>
            <w:r w:rsidRPr="00FF56D7">
              <w:rPr>
                <w:b/>
                <w:bCs/>
                <w:color w:val="000000"/>
              </w:rPr>
              <w:t xml:space="preserve">Diphaglossini </w:t>
            </w:r>
          </w:p>
        </w:tc>
      </w:tr>
      <w:tr w:rsidR="00FF56D7" w:rsidRPr="00FF56D7" w14:paraId="400F5DCA" w14:textId="77777777" w:rsidTr="002D32C1">
        <w:trPr>
          <w:trHeight w:val="315"/>
        </w:trPr>
        <w:tc>
          <w:tcPr>
            <w:tcW w:w="6140" w:type="dxa"/>
            <w:tcBorders>
              <w:top w:val="nil"/>
              <w:left w:val="nil"/>
              <w:bottom w:val="single" w:sz="4" w:space="0" w:color="auto"/>
              <w:right w:val="nil"/>
            </w:tcBorders>
            <w:shd w:val="clear" w:color="auto" w:fill="auto"/>
            <w:noWrap/>
            <w:vAlign w:val="center"/>
            <w:hideMark/>
          </w:tcPr>
          <w:p w14:paraId="3858C1CB" w14:textId="77777777" w:rsidR="00FF56D7" w:rsidRPr="00FF56D7" w:rsidRDefault="00FF56D7" w:rsidP="00FF56D7">
            <w:pPr>
              <w:rPr>
                <w:i/>
                <w:iCs/>
                <w:color w:val="000000"/>
              </w:rPr>
            </w:pPr>
            <w:r w:rsidRPr="00FF56D7">
              <w:rPr>
                <w:i/>
                <w:iCs/>
                <w:color w:val="000000"/>
              </w:rPr>
              <w:t xml:space="preserve">Mydrosoma opalinum </w:t>
            </w:r>
            <w:r w:rsidRPr="00FF56D7">
              <w:rPr>
                <w:color w:val="000000"/>
              </w:rPr>
              <w:t>(Smith, 1861)</w:t>
            </w:r>
          </w:p>
        </w:tc>
      </w:tr>
      <w:tr w:rsidR="00FF56D7" w:rsidRPr="00FF56D7" w14:paraId="680139A5" w14:textId="77777777" w:rsidTr="002D32C1">
        <w:trPr>
          <w:trHeight w:val="315"/>
        </w:trPr>
        <w:tc>
          <w:tcPr>
            <w:tcW w:w="6140" w:type="dxa"/>
            <w:tcBorders>
              <w:top w:val="nil"/>
              <w:left w:val="nil"/>
              <w:bottom w:val="single" w:sz="4" w:space="0" w:color="auto"/>
              <w:right w:val="nil"/>
            </w:tcBorders>
            <w:shd w:val="clear" w:color="auto" w:fill="auto"/>
            <w:noWrap/>
            <w:vAlign w:val="center"/>
            <w:hideMark/>
          </w:tcPr>
          <w:p w14:paraId="288DEE71" w14:textId="77777777" w:rsidR="00FF56D7" w:rsidRPr="00FF56D7" w:rsidRDefault="00FF56D7" w:rsidP="00FF56D7">
            <w:pPr>
              <w:rPr>
                <w:i/>
                <w:iCs/>
                <w:color w:val="000000"/>
              </w:rPr>
            </w:pPr>
            <w:r w:rsidRPr="00FF56D7">
              <w:rPr>
                <w:i/>
                <w:iCs/>
                <w:color w:val="000000"/>
              </w:rPr>
              <w:t xml:space="preserve">Ptiloglossa olivacea </w:t>
            </w:r>
            <w:r w:rsidRPr="00FF56D7">
              <w:rPr>
                <w:color w:val="000000"/>
              </w:rPr>
              <w:t xml:space="preserve">(Friese, 1898) </w:t>
            </w:r>
          </w:p>
        </w:tc>
      </w:tr>
      <w:tr w:rsidR="00FF56D7" w:rsidRPr="00FF56D7" w14:paraId="23184D8C" w14:textId="77777777" w:rsidTr="002D32C1">
        <w:trPr>
          <w:trHeight w:val="315"/>
        </w:trPr>
        <w:tc>
          <w:tcPr>
            <w:tcW w:w="6140" w:type="dxa"/>
            <w:tcBorders>
              <w:top w:val="nil"/>
              <w:left w:val="nil"/>
              <w:bottom w:val="single" w:sz="4" w:space="0" w:color="auto"/>
              <w:right w:val="nil"/>
            </w:tcBorders>
            <w:shd w:val="clear" w:color="auto" w:fill="auto"/>
            <w:noWrap/>
            <w:vAlign w:val="center"/>
            <w:hideMark/>
          </w:tcPr>
          <w:p w14:paraId="120D4B8E" w14:textId="77777777" w:rsidR="00FF56D7" w:rsidRPr="00FF56D7" w:rsidRDefault="00FF56D7" w:rsidP="00FF56D7">
            <w:pPr>
              <w:rPr>
                <w:b/>
                <w:bCs/>
                <w:color w:val="000000"/>
              </w:rPr>
            </w:pPr>
            <w:r w:rsidRPr="00FF56D7">
              <w:rPr>
                <w:b/>
                <w:bCs/>
                <w:color w:val="000000"/>
              </w:rPr>
              <w:t xml:space="preserve">Paracolletini </w:t>
            </w:r>
          </w:p>
        </w:tc>
      </w:tr>
      <w:tr w:rsidR="00FF56D7" w:rsidRPr="00FF56D7" w14:paraId="682B7F02" w14:textId="77777777" w:rsidTr="002D32C1">
        <w:trPr>
          <w:trHeight w:val="315"/>
        </w:trPr>
        <w:tc>
          <w:tcPr>
            <w:tcW w:w="6140" w:type="dxa"/>
            <w:tcBorders>
              <w:top w:val="nil"/>
              <w:left w:val="nil"/>
              <w:bottom w:val="single" w:sz="4" w:space="0" w:color="auto"/>
              <w:right w:val="nil"/>
            </w:tcBorders>
            <w:shd w:val="clear" w:color="auto" w:fill="auto"/>
            <w:noWrap/>
            <w:vAlign w:val="center"/>
            <w:hideMark/>
          </w:tcPr>
          <w:p w14:paraId="7663A7DB" w14:textId="77777777" w:rsidR="00FF56D7" w:rsidRPr="00FF56D7" w:rsidRDefault="00FF56D7" w:rsidP="00FF56D7">
            <w:pPr>
              <w:rPr>
                <w:i/>
                <w:iCs/>
                <w:color w:val="000000"/>
              </w:rPr>
            </w:pPr>
            <w:r w:rsidRPr="00FF56D7">
              <w:rPr>
                <w:i/>
                <w:iCs/>
                <w:color w:val="000000"/>
              </w:rPr>
              <w:t xml:space="preserve">Eulonchopria gaullei </w:t>
            </w:r>
            <w:r w:rsidRPr="00FF56D7">
              <w:rPr>
                <w:color w:val="000000"/>
              </w:rPr>
              <w:t>(Vachal, 1909)</w:t>
            </w:r>
          </w:p>
        </w:tc>
      </w:tr>
      <w:tr w:rsidR="00FF56D7" w:rsidRPr="00FF56D7" w14:paraId="0BD5C193" w14:textId="77777777" w:rsidTr="002D32C1">
        <w:trPr>
          <w:trHeight w:val="315"/>
        </w:trPr>
        <w:tc>
          <w:tcPr>
            <w:tcW w:w="6140" w:type="dxa"/>
            <w:tcBorders>
              <w:top w:val="nil"/>
              <w:left w:val="nil"/>
              <w:bottom w:val="single" w:sz="4" w:space="0" w:color="auto"/>
              <w:right w:val="nil"/>
            </w:tcBorders>
            <w:shd w:val="clear" w:color="auto" w:fill="auto"/>
            <w:noWrap/>
            <w:vAlign w:val="center"/>
            <w:hideMark/>
          </w:tcPr>
          <w:p w14:paraId="67B452B4" w14:textId="77777777" w:rsidR="00FF56D7" w:rsidRPr="00FF56D7" w:rsidRDefault="00FF56D7" w:rsidP="00FF56D7">
            <w:pPr>
              <w:rPr>
                <w:b/>
                <w:bCs/>
                <w:color w:val="000000"/>
              </w:rPr>
            </w:pPr>
            <w:r w:rsidRPr="00FF56D7">
              <w:rPr>
                <w:b/>
                <w:bCs/>
                <w:color w:val="000000"/>
              </w:rPr>
              <w:t xml:space="preserve">HALICTINAE </w:t>
            </w:r>
          </w:p>
        </w:tc>
      </w:tr>
      <w:tr w:rsidR="00FF56D7" w:rsidRPr="00FF56D7" w14:paraId="370D2C2C" w14:textId="77777777" w:rsidTr="002D32C1">
        <w:trPr>
          <w:trHeight w:val="315"/>
        </w:trPr>
        <w:tc>
          <w:tcPr>
            <w:tcW w:w="6140" w:type="dxa"/>
            <w:tcBorders>
              <w:top w:val="nil"/>
              <w:left w:val="nil"/>
              <w:bottom w:val="single" w:sz="4" w:space="0" w:color="auto"/>
              <w:right w:val="nil"/>
            </w:tcBorders>
            <w:shd w:val="clear" w:color="auto" w:fill="auto"/>
            <w:noWrap/>
            <w:vAlign w:val="center"/>
            <w:hideMark/>
          </w:tcPr>
          <w:p w14:paraId="226FD362" w14:textId="77777777" w:rsidR="00FF56D7" w:rsidRPr="00FF56D7" w:rsidRDefault="00FF56D7" w:rsidP="00FF56D7">
            <w:pPr>
              <w:rPr>
                <w:b/>
                <w:bCs/>
                <w:color w:val="000000"/>
              </w:rPr>
            </w:pPr>
            <w:r w:rsidRPr="00FF56D7">
              <w:rPr>
                <w:b/>
                <w:bCs/>
                <w:color w:val="000000"/>
              </w:rPr>
              <w:t xml:space="preserve">Augochlorini </w:t>
            </w:r>
          </w:p>
        </w:tc>
      </w:tr>
      <w:tr w:rsidR="00FF56D7" w:rsidRPr="00FF56D7" w14:paraId="17946ED5" w14:textId="77777777" w:rsidTr="002D32C1">
        <w:trPr>
          <w:trHeight w:val="315"/>
        </w:trPr>
        <w:tc>
          <w:tcPr>
            <w:tcW w:w="6140" w:type="dxa"/>
            <w:tcBorders>
              <w:top w:val="nil"/>
              <w:left w:val="nil"/>
              <w:bottom w:val="single" w:sz="4" w:space="0" w:color="auto"/>
              <w:right w:val="nil"/>
            </w:tcBorders>
            <w:shd w:val="clear" w:color="auto" w:fill="auto"/>
            <w:noWrap/>
            <w:vAlign w:val="center"/>
            <w:hideMark/>
          </w:tcPr>
          <w:p w14:paraId="0F645819" w14:textId="77777777" w:rsidR="00FF56D7" w:rsidRPr="00FF56D7" w:rsidRDefault="00FF56D7" w:rsidP="00FF56D7">
            <w:pPr>
              <w:rPr>
                <w:i/>
                <w:iCs/>
                <w:color w:val="000000"/>
              </w:rPr>
            </w:pPr>
            <w:r w:rsidRPr="00FF56D7">
              <w:rPr>
                <w:i/>
                <w:iCs/>
                <w:color w:val="000000"/>
              </w:rPr>
              <w:t xml:space="preserve">Ariphanarthra </w:t>
            </w:r>
            <w:proofErr w:type="gramStart"/>
            <w:r w:rsidRPr="00FF56D7">
              <w:rPr>
                <w:i/>
                <w:iCs/>
                <w:color w:val="000000"/>
              </w:rPr>
              <w:t xml:space="preserve">palpalis </w:t>
            </w:r>
            <w:r w:rsidRPr="00FF56D7">
              <w:rPr>
                <w:color w:val="000000"/>
              </w:rPr>
              <w:t>Moure</w:t>
            </w:r>
            <w:proofErr w:type="gramEnd"/>
            <w:r w:rsidRPr="00FF56D7">
              <w:rPr>
                <w:color w:val="000000"/>
              </w:rPr>
              <w:t xml:space="preserve">, 1951 </w:t>
            </w:r>
          </w:p>
        </w:tc>
      </w:tr>
      <w:tr w:rsidR="00FF56D7" w:rsidRPr="00FF56D7" w14:paraId="45665DEB" w14:textId="77777777" w:rsidTr="002D32C1">
        <w:trPr>
          <w:trHeight w:val="315"/>
        </w:trPr>
        <w:tc>
          <w:tcPr>
            <w:tcW w:w="6140" w:type="dxa"/>
            <w:tcBorders>
              <w:top w:val="nil"/>
              <w:left w:val="nil"/>
              <w:bottom w:val="single" w:sz="4" w:space="0" w:color="auto"/>
              <w:right w:val="nil"/>
            </w:tcBorders>
            <w:shd w:val="clear" w:color="auto" w:fill="auto"/>
            <w:noWrap/>
            <w:vAlign w:val="center"/>
            <w:hideMark/>
          </w:tcPr>
          <w:p w14:paraId="346C9A40" w14:textId="77777777" w:rsidR="00FF56D7" w:rsidRPr="00FF56D7" w:rsidRDefault="00FF56D7" w:rsidP="00FF56D7">
            <w:pPr>
              <w:rPr>
                <w:i/>
                <w:iCs/>
                <w:color w:val="000000"/>
              </w:rPr>
            </w:pPr>
            <w:r w:rsidRPr="00FF56D7">
              <w:rPr>
                <w:i/>
                <w:iCs/>
                <w:color w:val="000000"/>
              </w:rPr>
              <w:t xml:space="preserve">Augochlora (Augochlora) cephalica </w:t>
            </w:r>
            <w:r w:rsidRPr="00FF56D7">
              <w:rPr>
                <w:color w:val="000000"/>
              </w:rPr>
              <w:t>(Moure, 1941)</w:t>
            </w:r>
          </w:p>
        </w:tc>
      </w:tr>
      <w:tr w:rsidR="00FF56D7" w:rsidRPr="00FF56D7" w14:paraId="128ECA7B" w14:textId="77777777" w:rsidTr="002D32C1">
        <w:trPr>
          <w:trHeight w:val="315"/>
        </w:trPr>
        <w:tc>
          <w:tcPr>
            <w:tcW w:w="6140" w:type="dxa"/>
            <w:tcBorders>
              <w:top w:val="nil"/>
              <w:left w:val="nil"/>
              <w:bottom w:val="single" w:sz="4" w:space="0" w:color="auto"/>
              <w:right w:val="nil"/>
            </w:tcBorders>
            <w:shd w:val="clear" w:color="auto" w:fill="auto"/>
            <w:noWrap/>
            <w:vAlign w:val="center"/>
            <w:hideMark/>
          </w:tcPr>
          <w:p w14:paraId="032DE3F4" w14:textId="77777777" w:rsidR="00FF56D7" w:rsidRPr="00FF56D7" w:rsidRDefault="00FF56D7" w:rsidP="00FF56D7">
            <w:pPr>
              <w:rPr>
                <w:i/>
                <w:iCs/>
                <w:color w:val="000000"/>
              </w:rPr>
            </w:pPr>
            <w:r w:rsidRPr="00FF56D7">
              <w:rPr>
                <w:i/>
                <w:iCs/>
                <w:color w:val="000000"/>
              </w:rPr>
              <w:t xml:space="preserve">Augochlora (Augochlora) cfr. foxiana </w:t>
            </w:r>
            <w:r w:rsidRPr="00FF56D7">
              <w:rPr>
                <w:color w:val="000000"/>
              </w:rPr>
              <w:t xml:space="preserve">Cockerell, 1900 </w:t>
            </w:r>
          </w:p>
        </w:tc>
      </w:tr>
      <w:tr w:rsidR="00FF56D7" w:rsidRPr="00FF56D7" w14:paraId="47CF8004" w14:textId="77777777" w:rsidTr="002D32C1">
        <w:trPr>
          <w:trHeight w:val="315"/>
        </w:trPr>
        <w:tc>
          <w:tcPr>
            <w:tcW w:w="6140" w:type="dxa"/>
            <w:tcBorders>
              <w:top w:val="nil"/>
              <w:left w:val="nil"/>
              <w:bottom w:val="single" w:sz="4" w:space="0" w:color="auto"/>
              <w:right w:val="nil"/>
            </w:tcBorders>
            <w:shd w:val="clear" w:color="auto" w:fill="auto"/>
            <w:noWrap/>
            <w:vAlign w:val="center"/>
            <w:hideMark/>
          </w:tcPr>
          <w:p w14:paraId="0AFA8510" w14:textId="77777777" w:rsidR="00FF56D7" w:rsidRPr="00FF56D7" w:rsidRDefault="00FF56D7" w:rsidP="00FF56D7">
            <w:pPr>
              <w:rPr>
                <w:i/>
                <w:iCs/>
                <w:color w:val="000000"/>
              </w:rPr>
            </w:pPr>
            <w:r w:rsidRPr="00FF56D7">
              <w:rPr>
                <w:i/>
                <w:iCs/>
                <w:color w:val="000000"/>
              </w:rPr>
              <w:t xml:space="preserve">Augochlora (Oxystoglossella) morrae </w:t>
            </w:r>
            <w:r w:rsidRPr="00FF56D7">
              <w:rPr>
                <w:color w:val="000000"/>
              </w:rPr>
              <w:t xml:space="preserve">Strand, 1910 </w:t>
            </w:r>
          </w:p>
        </w:tc>
      </w:tr>
      <w:tr w:rsidR="00FF56D7" w:rsidRPr="00FF56D7" w14:paraId="04219746" w14:textId="77777777" w:rsidTr="002D32C1">
        <w:trPr>
          <w:trHeight w:val="315"/>
        </w:trPr>
        <w:tc>
          <w:tcPr>
            <w:tcW w:w="6140" w:type="dxa"/>
            <w:tcBorders>
              <w:top w:val="nil"/>
              <w:left w:val="nil"/>
              <w:bottom w:val="single" w:sz="4" w:space="0" w:color="auto"/>
              <w:right w:val="nil"/>
            </w:tcBorders>
            <w:shd w:val="clear" w:color="auto" w:fill="auto"/>
            <w:noWrap/>
            <w:vAlign w:val="center"/>
            <w:hideMark/>
          </w:tcPr>
          <w:p w14:paraId="7E6F050C" w14:textId="77777777" w:rsidR="00FF56D7" w:rsidRPr="00FF56D7" w:rsidRDefault="00FF56D7" w:rsidP="00FF56D7">
            <w:pPr>
              <w:rPr>
                <w:i/>
                <w:iCs/>
                <w:color w:val="000000"/>
              </w:rPr>
            </w:pPr>
            <w:r w:rsidRPr="00FF56D7">
              <w:rPr>
                <w:i/>
                <w:iCs/>
                <w:color w:val="000000"/>
              </w:rPr>
              <w:t xml:space="preserve">Augochlora (Augochlora) </w:t>
            </w:r>
            <w:r w:rsidRPr="00FF56D7">
              <w:rPr>
                <w:color w:val="000000"/>
              </w:rPr>
              <w:t>sp.</w:t>
            </w:r>
          </w:p>
        </w:tc>
      </w:tr>
      <w:tr w:rsidR="00FF56D7" w:rsidRPr="00FF56D7" w14:paraId="14E4B3FF" w14:textId="77777777" w:rsidTr="002D32C1">
        <w:trPr>
          <w:trHeight w:val="315"/>
        </w:trPr>
        <w:tc>
          <w:tcPr>
            <w:tcW w:w="6140" w:type="dxa"/>
            <w:tcBorders>
              <w:top w:val="nil"/>
              <w:left w:val="nil"/>
              <w:bottom w:val="single" w:sz="4" w:space="0" w:color="auto"/>
              <w:right w:val="nil"/>
            </w:tcBorders>
            <w:shd w:val="clear" w:color="auto" w:fill="auto"/>
            <w:noWrap/>
            <w:vAlign w:val="center"/>
            <w:hideMark/>
          </w:tcPr>
          <w:p w14:paraId="17B4F9ED" w14:textId="77777777" w:rsidR="00FF56D7" w:rsidRPr="00FF56D7" w:rsidRDefault="00FF56D7" w:rsidP="00FF56D7">
            <w:pPr>
              <w:rPr>
                <w:i/>
                <w:iCs/>
                <w:color w:val="000000"/>
              </w:rPr>
            </w:pPr>
            <w:r w:rsidRPr="00FF56D7">
              <w:rPr>
                <w:i/>
                <w:iCs/>
                <w:color w:val="000000"/>
              </w:rPr>
              <w:t xml:space="preserve">Augochlora (Augochlora) thusnelda </w:t>
            </w:r>
            <w:r w:rsidRPr="00FF56D7">
              <w:rPr>
                <w:color w:val="000000"/>
              </w:rPr>
              <w:t xml:space="preserve">(Schrottky, 1909) </w:t>
            </w:r>
          </w:p>
        </w:tc>
      </w:tr>
      <w:tr w:rsidR="00FF56D7" w:rsidRPr="00FF56D7" w14:paraId="56B08677" w14:textId="77777777" w:rsidTr="002D32C1">
        <w:trPr>
          <w:trHeight w:val="315"/>
        </w:trPr>
        <w:tc>
          <w:tcPr>
            <w:tcW w:w="6140" w:type="dxa"/>
            <w:tcBorders>
              <w:top w:val="nil"/>
              <w:left w:val="nil"/>
              <w:bottom w:val="single" w:sz="4" w:space="0" w:color="auto"/>
              <w:right w:val="nil"/>
            </w:tcBorders>
            <w:shd w:val="clear" w:color="auto" w:fill="auto"/>
            <w:noWrap/>
            <w:vAlign w:val="center"/>
            <w:hideMark/>
          </w:tcPr>
          <w:p w14:paraId="24D9E846" w14:textId="77777777" w:rsidR="00FF56D7" w:rsidRPr="00FF56D7" w:rsidRDefault="00FF56D7" w:rsidP="00FF56D7">
            <w:pPr>
              <w:rPr>
                <w:i/>
                <w:iCs/>
                <w:color w:val="000000"/>
              </w:rPr>
            </w:pPr>
            <w:r w:rsidRPr="00FF56D7">
              <w:rPr>
                <w:i/>
                <w:iCs/>
                <w:color w:val="000000"/>
              </w:rPr>
              <w:t xml:space="preserve">Augochlorella acarinata </w:t>
            </w:r>
            <w:r w:rsidRPr="00FF56D7">
              <w:rPr>
                <w:color w:val="000000"/>
              </w:rPr>
              <w:t>Coelho, 2004</w:t>
            </w:r>
          </w:p>
        </w:tc>
      </w:tr>
      <w:tr w:rsidR="00FF56D7" w:rsidRPr="00FF56D7" w14:paraId="6487A13D" w14:textId="77777777" w:rsidTr="002D32C1">
        <w:trPr>
          <w:trHeight w:val="315"/>
        </w:trPr>
        <w:tc>
          <w:tcPr>
            <w:tcW w:w="6140" w:type="dxa"/>
            <w:tcBorders>
              <w:top w:val="nil"/>
              <w:left w:val="nil"/>
              <w:bottom w:val="single" w:sz="4" w:space="0" w:color="auto"/>
              <w:right w:val="nil"/>
            </w:tcBorders>
            <w:shd w:val="clear" w:color="auto" w:fill="auto"/>
            <w:noWrap/>
            <w:vAlign w:val="center"/>
            <w:hideMark/>
          </w:tcPr>
          <w:p w14:paraId="4D23768B" w14:textId="77777777" w:rsidR="00FF56D7" w:rsidRPr="00FF56D7" w:rsidRDefault="00FF56D7" w:rsidP="00FF56D7">
            <w:pPr>
              <w:rPr>
                <w:i/>
                <w:iCs/>
                <w:color w:val="000000"/>
              </w:rPr>
            </w:pPr>
            <w:r w:rsidRPr="00FF56D7">
              <w:rPr>
                <w:i/>
                <w:iCs/>
                <w:color w:val="000000"/>
              </w:rPr>
              <w:t xml:space="preserve">Augochlorella ephyra </w:t>
            </w:r>
            <w:r w:rsidRPr="00FF56D7">
              <w:rPr>
                <w:color w:val="000000"/>
              </w:rPr>
              <w:t>(Schrottky, 1910)</w:t>
            </w:r>
          </w:p>
        </w:tc>
      </w:tr>
      <w:tr w:rsidR="00FF56D7" w:rsidRPr="00FF56D7" w14:paraId="67C4A1E4" w14:textId="77777777" w:rsidTr="002D32C1">
        <w:trPr>
          <w:trHeight w:val="315"/>
        </w:trPr>
        <w:tc>
          <w:tcPr>
            <w:tcW w:w="6140" w:type="dxa"/>
            <w:tcBorders>
              <w:top w:val="nil"/>
              <w:left w:val="nil"/>
              <w:bottom w:val="single" w:sz="4" w:space="0" w:color="auto"/>
              <w:right w:val="nil"/>
            </w:tcBorders>
            <w:shd w:val="clear" w:color="auto" w:fill="auto"/>
            <w:noWrap/>
            <w:vAlign w:val="center"/>
            <w:hideMark/>
          </w:tcPr>
          <w:p w14:paraId="42418CD5" w14:textId="77777777" w:rsidR="00FF56D7" w:rsidRPr="00FF56D7" w:rsidRDefault="00FF56D7" w:rsidP="00FF56D7">
            <w:pPr>
              <w:rPr>
                <w:i/>
                <w:iCs/>
                <w:color w:val="000000"/>
              </w:rPr>
            </w:pPr>
            <w:r w:rsidRPr="00FF56D7">
              <w:rPr>
                <w:i/>
                <w:iCs/>
                <w:color w:val="000000"/>
              </w:rPr>
              <w:t xml:space="preserve">Augochloropsis </w:t>
            </w:r>
            <w:proofErr w:type="gramStart"/>
            <w:r w:rsidRPr="00FF56D7">
              <w:rPr>
                <w:i/>
                <w:iCs/>
                <w:color w:val="000000"/>
              </w:rPr>
              <w:t xml:space="preserve">brachycephala </w:t>
            </w:r>
            <w:r w:rsidRPr="00FF56D7">
              <w:rPr>
                <w:color w:val="000000"/>
              </w:rPr>
              <w:t>Moure</w:t>
            </w:r>
            <w:proofErr w:type="gramEnd"/>
            <w:r w:rsidRPr="00FF56D7">
              <w:rPr>
                <w:color w:val="000000"/>
              </w:rPr>
              <w:t>, 1943</w:t>
            </w:r>
          </w:p>
        </w:tc>
      </w:tr>
      <w:tr w:rsidR="00FF56D7" w:rsidRPr="00FF56D7" w14:paraId="3B7F32DC" w14:textId="77777777" w:rsidTr="002D32C1">
        <w:trPr>
          <w:trHeight w:val="315"/>
        </w:trPr>
        <w:tc>
          <w:tcPr>
            <w:tcW w:w="6140" w:type="dxa"/>
            <w:tcBorders>
              <w:top w:val="nil"/>
              <w:left w:val="nil"/>
              <w:bottom w:val="single" w:sz="4" w:space="0" w:color="auto"/>
              <w:right w:val="nil"/>
            </w:tcBorders>
            <w:shd w:val="clear" w:color="auto" w:fill="auto"/>
            <w:noWrap/>
            <w:vAlign w:val="center"/>
            <w:hideMark/>
          </w:tcPr>
          <w:p w14:paraId="7D8391D9" w14:textId="77777777" w:rsidR="00FF56D7" w:rsidRPr="00FF56D7" w:rsidRDefault="00FF56D7" w:rsidP="00FF56D7">
            <w:pPr>
              <w:rPr>
                <w:i/>
                <w:iCs/>
                <w:color w:val="000000"/>
              </w:rPr>
            </w:pPr>
            <w:r w:rsidRPr="00FF56D7">
              <w:rPr>
                <w:i/>
                <w:iCs/>
                <w:color w:val="000000"/>
              </w:rPr>
              <w:t xml:space="preserve">Augochloropsis cfr. patens </w:t>
            </w:r>
            <w:r w:rsidRPr="00FF56D7">
              <w:rPr>
                <w:color w:val="000000"/>
              </w:rPr>
              <w:t xml:space="preserve">(Vachal, 1903) </w:t>
            </w:r>
          </w:p>
        </w:tc>
      </w:tr>
      <w:tr w:rsidR="00FF56D7" w:rsidRPr="00FF56D7" w14:paraId="3366C77B" w14:textId="77777777" w:rsidTr="002D32C1">
        <w:trPr>
          <w:trHeight w:val="315"/>
        </w:trPr>
        <w:tc>
          <w:tcPr>
            <w:tcW w:w="6140" w:type="dxa"/>
            <w:tcBorders>
              <w:top w:val="nil"/>
              <w:left w:val="nil"/>
              <w:bottom w:val="single" w:sz="4" w:space="0" w:color="auto"/>
              <w:right w:val="nil"/>
            </w:tcBorders>
            <w:shd w:val="clear" w:color="auto" w:fill="auto"/>
            <w:noWrap/>
            <w:vAlign w:val="center"/>
            <w:hideMark/>
          </w:tcPr>
          <w:p w14:paraId="19CEF3AC" w14:textId="77777777" w:rsidR="00FF56D7" w:rsidRPr="00FF56D7" w:rsidRDefault="00FF56D7" w:rsidP="00FF56D7">
            <w:pPr>
              <w:rPr>
                <w:i/>
                <w:iCs/>
                <w:color w:val="000000"/>
              </w:rPr>
            </w:pPr>
            <w:r w:rsidRPr="00FF56D7">
              <w:rPr>
                <w:i/>
                <w:iCs/>
                <w:color w:val="000000"/>
              </w:rPr>
              <w:lastRenderedPageBreak/>
              <w:t xml:space="preserve">Augochloropsis chloera </w:t>
            </w:r>
            <w:r w:rsidRPr="00FF56D7">
              <w:rPr>
                <w:color w:val="000000"/>
              </w:rPr>
              <w:t xml:space="preserve">(Moure, 1940) </w:t>
            </w:r>
          </w:p>
        </w:tc>
      </w:tr>
      <w:tr w:rsidR="00FF56D7" w:rsidRPr="00FF56D7" w14:paraId="4D6FA882" w14:textId="77777777" w:rsidTr="002D32C1">
        <w:trPr>
          <w:trHeight w:val="315"/>
        </w:trPr>
        <w:tc>
          <w:tcPr>
            <w:tcW w:w="6140" w:type="dxa"/>
            <w:tcBorders>
              <w:top w:val="nil"/>
              <w:left w:val="nil"/>
              <w:bottom w:val="single" w:sz="4" w:space="0" w:color="auto"/>
              <w:right w:val="nil"/>
            </w:tcBorders>
            <w:shd w:val="clear" w:color="auto" w:fill="auto"/>
            <w:noWrap/>
            <w:vAlign w:val="center"/>
            <w:hideMark/>
          </w:tcPr>
          <w:p w14:paraId="08FF83CB" w14:textId="77777777" w:rsidR="00FF56D7" w:rsidRPr="00FF56D7" w:rsidRDefault="00FF56D7" w:rsidP="00FF56D7">
            <w:pPr>
              <w:rPr>
                <w:i/>
                <w:iCs/>
                <w:color w:val="000000"/>
              </w:rPr>
            </w:pPr>
            <w:r w:rsidRPr="00FF56D7">
              <w:rPr>
                <w:i/>
                <w:iCs/>
                <w:color w:val="000000"/>
              </w:rPr>
              <w:t xml:space="preserve">Augochloropsis rotalis </w:t>
            </w:r>
            <w:r w:rsidRPr="00FF56D7">
              <w:rPr>
                <w:color w:val="000000"/>
              </w:rPr>
              <w:t xml:space="preserve">(Vachal, 1903) </w:t>
            </w:r>
          </w:p>
        </w:tc>
      </w:tr>
      <w:tr w:rsidR="00FF56D7" w:rsidRPr="00FF56D7" w14:paraId="594402A3" w14:textId="77777777" w:rsidTr="002D32C1">
        <w:trPr>
          <w:trHeight w:val="315"/>
        </w:trPr>
        <w:tc>
          <w:tcPr>
            <w:tcW w:w="6140" w:type="dxa"/>
            <w:tcBorders>
              <w:top w:val="nil"/>
              <w:left w:val="nil"/>
              <w:bottom w:val="single" w:sz="4" w:space="0" w:color="auto"/>
              <w:right w:val="nil"/>
            </w:tcBorders>
            <w:shd w:val="clear" w:color="auto" w:fill="auto"/>
            <w:noWrap/>
            <w:vAlign w:val="center"/>
            <w:hideMark/>
          </w:tcPr>
          <w:p w14:paraId="4FA0720B" w14:textId="77777777" w:rsidR="00FF56D7" w:rsidRPr="00FF56D7" w:rsidRDefault="00FF56D7" w:rsidP="00FF56D7">
            <w:pPr>
              <w:rPr>
                <w:i/>
                <w:iCs/>
                <w:color w:val="000000"/>
              </w:rPr>
            </w:pPr>
            <w:r w:rsidRPr="00FF56D7">
              <w:rPr>
                <w:i/>
                <w:iCs/>
                <w:color w:val="000000"/>
              </w:rPr>
              <w:t xml:space="preserve">Augochloropsis </w:t>
            </w:r>
            <w:r w:rsidRPr="00FF56D7">
              <w:rPr>
                <w:color w:val="000000"/>
              </w:rPr>
              <w:t>sp.</w:t>
            </w:r>
          </w:p>
        </w:tc>
      </w:tr>
      <w:tr w:rsidR="00FF56D7" w:rsidRPr="00FF56D7" w14:paraId="497F0DB5" w14:textId="77777777" w:rsidTr="002D32C1">
        <w:trPr>
          <w:trHeight w:val="315"/>
        </w:trPr>
        <w:tc>
          <w:tcPr>
            <w:tcW w:w="6140" w:type="dxa"/>
            <w:tcBorders>
              <w:top w:val="nil"/>
              <w:left w:val="nil"/>
              <w:bottom w:val="single" w:sz="4" w:space="0" w:color="auto"/>
              <w:right w:val="nil"/>
            </w:tcBorders>
            <w:shd w:val="clear" w:color="auto" w:fill="auto"/>
            <w:noWrap/>
            <w:vAlign w:val="center"/>
            <w:hideMark/>
          </w:tcPr>
          <w:p w14:paraId="2125FD9C" w14:textId="77777777" w:rsidR="00FF56D7" w:rsidRPr="00FF56D7" w:rsidRDefault="00FF56D7" w:rsidP="00FF56D7">
            <w:pPr>
              <w:rPr>
                <w:i/>
                <w:iCs/>
                <w:color w:val="000000"/>
              </w:rPr>
            </w:pPr>
            <w:r w:rsidRPr="00FF56D7">
              <w:rPr>
                <w:i/>
                <w:iCs/>
                <w:color w:val="000000"/>
              </w:rPr>
              <w:t xml:space="preserve">Megommation insigne </w:t>
            </w:r>
            <w:r w:rsidRPr="00FF56D7">
              <w:rPr>
                <w:color w:val="000000"/>
              </w:rPr>
              <w:t xml:space="preserve">(Smith, 1853) </w:t>
            </w:r>
          </w:p>
        </w:tc>
      </w:tr>
      <w:tr w:rsidR="00FF56D7" w:rsidRPr="00FF56D7" w14:paraId="1B91C78D" w14:textId="77777777" w:rsidTr="002D32C1">
        <w:trPr>
          <w:trHeight w:val="315"/>
        </w:trPr>
        <w:tc>
          <w:tcPr>
            <w:tcW w:w="6140" w:type="dxa"/>
            <w:tcBorders>
              <w:top w:val="nil"/>
              <w:left w:val="nil"/>
              <w:bottom w:val="single" w:sz="4" w:space="0" w:color="auto"/>
              <w:right w:val="nil"/>
            </w:tcBorders>
            <w:shd w:val="clear" w:color="auto" w:fill="auto"/>
            <w:noWrap/>
            <w:vAlign w:val="center"/>
            <w:hideMark/>
          </w:tcPr>
          <w:p w14:paraId="2A3DAFE6" w14:textId="77777777" w:rsidR="00FF56D7" w:rsidRPr="00FF56D7" w:rsidRDefault="00FF56D7" w:rsidP="00FF56D7">
            <w:pPr>
              <w:rPr>
                <w:color w:val="000000"/>
              </w:rPr>
            </w:pPr>
            <w:r w:rsidRPr="00FF56D7">
              <w:rPr>
                <w:color w:val="000000"/>
              </w:rPr>
              <w:t xml:space="preserve">78 </w:t>
            </w:r>
            <w:r w:rsidRPr="00FF56D7">
              <w:rPr>
                <w:i/>
                <w:iCs/>
                <w:color w:val="000000"/>
              </w:rPr>
              <w:t xml:space="preserve">Neocorynura erinnys </w:t>
            </w:r>
            <w:r w:rsidRPr="00FF56D7">
              <w:rPr>
                <w:color w:val="000000"/>
              </w:rPr>
              <w:t xml:space="preserve">(Schrottky, 1910) </w:t>
            </w:r>
          </w:p>
        </w:tc>
      </w:tr>
      <w:tr w:rsidR="00FF56D7" w:rsidRPr="00FF56D7" w14:paraId="39753145" w14:textId="77777777" w:rsidTr="002D32C1">
        <w:trPr>
          <w:trHeight w:val="315"/>
        </w:trPr>
        <w:tc>
          <w:tcPr>
            <w:tcW w:w="6140" w:type="dxa"/>
            <w:tcBorders>
              <w:top w:val="nil"/>
              <w:left w:val="nil"/>
              <w:bottom w:val="single" w:sz="4" w:space="0" w:color="auto"/>
              <w:right w:val="nil"/>
            </w:tcBorders>
            <w:shd w:val="clear" w:color="auto" w:fill="auto"/>
            <w:noWrap/>
            <w:vAlign w:val="center"/>
            <w:hideMark/>
          </w:tcPr>
          <w:p w14:paraId="42A11A27" w14:textId="77777777" w:rsidR="00FF56D7" w:rsidRPr="00FF56D7" w:rsidRDefault="00FF56D7" w:rsidP="00FF56D7">
            <w:pPr>
              <w:rPr>
                <w:i/>
                <w:iCs/>
                <w:color w:val="000000"/>
              </w:rPr>
            </w:pPr>
            <w:r w:rsidRPr="00FF56D7">
              <w:rPr>
                <w:i/>
                <w:iCs/>
                <w:color w:val="000000"/>
              </w:rPr>
              <w:t xml:space="preserve">Neocorynura </w:t>
            </w:r>
            <w:proofErr w:type="gramStart"/>
            <w:r w:rsidRPr="00FF56D7">
              <w:rPr>
                <w:i/>
                <w:iCs/>
                <w:color w:val="000000"/>
              </w:rPr>
              <w:t xml:space="preserve">melamptera </w:t>
            </w:r>
            <w:r w:rsidRPr="00FF56D7">
              <w:rPr>
                <w:color w:val="000000"/>
              </w:rPr>
              <w:t>Moure</w:t>
            </w:r>
            <w:proofErr w:type="gramEnd"/>
            <w:r w:rsidRPr="00FF56D7">
              <w:rPr>
                <w:color w:val="000000"/>
              </w:rPr>
              <w:t xml:space="preserve">, 1943 </w:t>
            </w:r>
          </w:p>
        </w:tc>
      </w:tr>
      <w:tr w:rsidR="00FF56D7" w:rsidRPr="00FF56D7" w14:paraId="14908318" w14:textId="77777777" w:rsidTr="002D32C1">
        <w:trPr>
          <w:trHeight w:val="315"/>
        </w:trPr>
        <w:tc>
          <w:tcPr>
            <w:tcW w:w="6140" w:type="dxa"/>
            <w:tcBorders>
              <w:top w:val="nil"/>
              <w:left w:val="nil"/>
              <w:bottom w:val="single" w:sz="4" w:space="0" w:color="auto"/>
              <w:right w:val="nil"/>
            </w:tcBorders>
            <w:shd w:val="clear" w:color="auto" w:fill="auto"/>
            <w:noWrap/>
            <w:vAlign w:val="center"/>
            <w:hideMark/>
          </w:tcPr>
          <w:p w14:paraId="5FEFFB82" w14:textId="77777777" w:rsidR="00FF56D7" w:rsidRPr="00FF56D7" w:rsidRDefault="00FF56D7" w:rsidP="00FF56D7">
            <w:pPr>
              <w:rPr>
                <w:i/>
                <w:iCs/>
                <w:color w:val="000000"/>
              </w:rPr>
            </w:pPr>
            <w:r w:rsidRPr="00FF56D7">
              <w:rPr>
                <w:i/>
                <w:iCs/>
                <w:color w:val="000000"/>
              </w:rPr>
              <w:t xml:space="preserve">Neocorynura oiospermi </w:t>
            </w:r>
            <w:r w:rsidRPr="00FF56D7">
              <w:rPr>
                <w:color w:val="000000"/>
              </w:rPr>
              <w:t xml:space="preserve">(Schrottky, 1909) </w:t>
            </w:r>
          </w:p>
        </w:tc>
      </w:tr>
      <w:tr w:rsidR="00FF56D7" w:rsidRPr="00FF56D7" w14:paraId="70E86AA4" w14:textId="77777777" w:rsidTr="002D32C1">
        <w:trPr>
          <w:trHeight w:val="315"/>
        </w:trPr>
        <w:tc>
          <w:tcPr>
            <w:tcW w:w="6140" w:type="dxa"/>
            <w:tcBorders>
              <w:top w:val="nil"/>
              <w:left w:val="nil"/>
              <w:bottom w:val="single" w:sz="4" w:space="0" w:color="auto"/>
              <w:right w:val="nil"/>
            </w:tcBorders>
            <w:shd w:val="clear" w:color="auto" w:fill="auto"/>
            <w:noWrap/>
            <w:vAlign w:val="center"/>
            <w:hideMark/>
          </w:tcPr>
          <w:p w14:paraId="0701F388" w14:textId="77777777" w:rsidR="00FF56D7" w:rsidRPr="00FF56D7" w:rsidRDefault="00FF56D7" w:rsidP="00FF56D7">
            <w:pPr>
              <w:rPr>
                <w:i/>
                <w:iCs/>
                <w:color w:val="000000"/>
              </w:rPr>
            </w:pPr>
            <w:r w:rsidRPr="00FF56D7">
              <w:rPr>
                <w:i/>
                <w:iCs/>
                <w:color w:val="000000"/>
              </w:rPr>
              <w:t xml:space="preserve">Neocorynura </w:t>
            </w:r>
            <w:r w:rsidRPr="00FF56D7">
              <w:rPr>
                <w:color w:val="000000"/>
              </w:rPr>
              <w:t>SP.</w:t>
            </w:r>
          </w:p>
        </w:tc>
      </w:tr>
      <w:tr w:rsidR="00FF56D7" w:rsidRPr="00FF56D7" w14:paraId="5BE807DA" w14:textId="77777777" w:rsidTr="002D32C1">
        <w:trPr>
          <w:trHeight w:val="315"/>
        </w:trPr>
        <w:tc>
          <w:tcPr>
            <w:tcW w:w="6140" w:type="dxa"/>
            <w:tcBorders>
              <w:top w:val="nil"/>
              <w:left w:val="nil"/>
              <w:bottom w:val="single" w:sz="4" w:space="0" w:color="auto"/>
              <w:right w:val="nil"/>
            </w:tcBorders>
            <w:shd w:val="clear" w:color="auto" w:fill="auto"/>
            <w:noWrap/>
            <w:vAlign w:val="center"/>
            <w:hideMark/>
          </w:tcPr>
          <w:p w14:paraId="1F50054C" w14:textId="77777777" w:rsidR="00FF56D7" w:rsidRPr="00FF56D7" w:rsidRDefault="00FF56D7" w:rsidP="00FF56D7">
            <w:pPr>
              <w:rPr>
                <w:i/>
                <w:iCs/>
                <w:color w:val="000000"/>
              </w:rPr>
            </w:pPr>
            <w:r w:rsidRPr="00FF56D7">
              <w:rPr>
                <w:i/>
                <w:iCs/>
                <w:color w:val="000000"/>
              </w:rPr>
              <w:t xml:space="preserve">Pseudaugochlora callaina </w:t>
            </w:r>
            <w:r w:rsidRPr="00FF56D7">
              <w:rPr>
                <w:color w:val="000000"/>
              </w:rPr>
              <w:t xml:space="preserve">Almeida, 2008 </w:t>
            </w:r>
          </w:p>
        </w:tc>
      </w:tr>
      <w:tr w:rsidR="00FF56D7" w:rsidRPr="00FF56D7" w14:paraId="704B65C9" w14:textId="77777777" w:rsidTr="002D32C1">
        <w:trPr>
          <w:trHeight w:val="315"/>
        </w:trPr>
        <w:tc>
          <w:tcPr>
            <w:tcW w:w="6140" w:type="dxa"/>
            <w:tcBorders>
              <w:top w:val="nil"/>
              <w:left w:val="nil"/>
              <w:bottom w:val="single" w:sz="4" w:space="0" w:color="auto"/>
              <w:right w:val="nil"/>
            </w:tcBorders>
            <w:shd w:val="clear" w:color="auto" w:fill="auto"/>
            <w:noWrap/>
            <w:vAlign w:val="center"/>
            <w:hideMark/>
          </w:tcPr>
          <w:p w14:paraId="6F822ED4" w14:textId="77777777" w:rsidR="00FF56D7" w:rsidRPr="00FF56D7" w:rsidRDefault="00FF56D7" w:rsidP="00FF56D7">
            <w:pPr>
              <w:rPr>
                <w:i/>
                <w:iCs/>
                <w:color w:val="000000"/>
              </w:rPr>
            </w:pPr>
            <w:r w:rsidRPr="00FF56D7">
              <w:rPr>
                <w:i/>
                <w:iCs/>
                <w:color w:val="000000"/>
              </w:rPr>
              <w:t xml:space="preserve">Pseudaugochlora indistincta </w:t>
            </w:r>
            <w:r w:rsidRPr="00FF56D7">
              <w:rPr>
                <w:color w:val="000000"/>
              </w:rPr>
              <w:t xml:space="preserve">Almeida, 2008 </w:t>
            </w:r>
          </w:p>
        </w:tc>
      </w:tr>
      <w:tr w:rsidR="00FF56D7" w:rsidRPr="00FF56D7" w14:paraId="0F313710" w14:textId="77777777" w:rsidTr="002D32C1">
        <w:trPr>
          <w:trHeight w:val="315"/>
        </w:trPr>
        <w:tc>
          <w:tcPr>
            <w:tcW w:w="6140" w:type="dxa"/>
            <w:tcBorders>
              <w:top w:val="nil"/>
              <w:left w:val="nil"/>
              <w:bottom w:val="single" w:sz="4" w:space="0" w:color="auto"/>
              <w:right w:val="nil"/>
            </w:tcBorders>
            <w:shd w:val="clear" w:color="auto" w:fill="auto"/>
            <w:noWrap/>
            <w:vAlign w:val="center"/>
            <w:hideMark/>
          </w:tcPr>
          <w:p w14:paraId="178CCA15" w14:textId="77777777" w:rsidR="00FF56D7" w:rsidRPr="00FF56D7" w:rsidRDefault="00FF56D7" w:rsidP="00FF56D7">
            <w:pPr>
              <w:rPr>
                <w:i/>
                <w:iCs/>
                <w:color w:val="000000"/>
              </w:rPr>
            </w:pPr>
            <w:r w:rsidRPr="00FF56D7">
              <w:rPr>
                <w:i/>
                <w:iCs/>
                <w:color w:val="000000"/>
              </w:rPr>
              <w:t xml:space="preserve">Temmosoma </w:t>
            </w:r>
            <w:r w:rsidRPr="00FF56D7">
              <w:rPr>
                <w:color w:val="000000"/>
              </w:rPr>
              <w:t>sp.</w:t>
            </w:r>
          </w:p>
        </w:tc>
      </w:tr>
      <w:tr w:rsidR="00FF56D7" w:rsidRPr="00FF56D7" w14:paraId="79698DF9" w14:textId="77777777" w:rsidTr="002D32C1">
        <w:trPr>
          <w:trHeight w:val="315"/>
        </w:trPr>
        <w:tc>
          <w:tcPr>
            <w:tcW w:w="6140" w:type="dxa"/>
            <w:tcBorders>
              <w:top w:val="nil"/>
              <w:left w:val="nil"/>
              <w:bottom w:val="single" w:sz="4" w:space="0" w:color="auto"/>
              <w:right w:val="nil"/>
            </w:tcBorders>
            <w:shd w:val="clear" w:color="auto" w:fill="auto"/>
            <w:noWrap/>
            <w:vAlign w:val="center"/>
            <w:hideMark/>
          </w:tcPr>
          <w:p w14:paraId="6E1A1376" w14:textId="77777777" w:rsidR="00FF56D7" w:rsidRPr="00FF56D7" w:rsidRDefault="00FF56D7" w:rsidP="00FF56D7">
            <w:pPr>
              <w:rPr>
                <w:b/>
                <w:bCs/>
                <w:color w:val="000000"/>
              </w:rPr>
            </w:pPr>
            <w:r w:rsidRPr="00FF56D7">
              <w:rPr>
                <w:b/>
                <w:bCs/>
                <w:color w:val="000000"/>
              </w:rPr>
              <w:t>Halictini</w:t>
            </w:r>
          </w:p>
        </w:tc>
      </w:tr>
      <w:tr w:rsidR="00FF56D7" w:rsidRPr="00FF56D7" w14:paraId="6942DEC2" w14:textId="77777777" w:rsidTr="002D32C1">
        <w:trPr>
          <w:trHeight w:val="315"/>
        </w:trPr>
        <w:tc>
          <w:tcPr>
            <w:tcW w:w="6140" w:type="dxa"/>
            <w:tcBorders>
              <w:top w:val="nil"/>
              <w:left w:val="nil"/>
              <w:bottom w:val="single" w:sz="4" w:space="0" w:color="auto"/>
              <w:right w:val="nil"/>
            </w:tcBorders>
            <w:shd w:val="clear" w:color="auto" w:fill="auto"/>
            <w:noWrap/>
            <w:vAlign w:val="center"/>
            <w:hideMark/>
          </w:tcPr>
          <w:p w14:paraId="61789040" w14:textId="77777777" w:rsidR="00FF56D7" w:rsidRPr="00FF56D7" w:rsidRDefault="00FF56D7" w:rsidP="00FF56D7">
            <w:pPr>
              <w:rPr>
                <w:i/>
                <w:iCs/>
                <w:color w:val="000000"/>
              </w:rPr>
            </w:pPr>
            <w:r w:rsidRPr="00FF56D7">
              <w:rPr>
                <w:i/>
                <w:iCs/>
                <w:color w:val="000000"/>
              </w:rPr>
              <w:t xml:space="preserve">Agapostemon (Notagapostemon) semimelleus </w:t>
            </w:r>
            <w:r w:rsidRPr="00FF56D7">
              <w:rPr>
                <w:color w:val="000000"/>
              </w:rPr>
              <w:t>Cockerell, 1900</w:t>
            </w:r>
          </w:p>
        </w:tc>
      </w:tr>
      <w:tr w:rsidR="00FF56D7" w:rsidRPr="00FF56D7" w14:paraId="5BE0EFA2" w14:textId="77777777" w:rsidTr="002D32C1">
        <w:trPr>
          <w:trHeight w:val="315"/>
        </w:trPr>
        <w:tc>
          <w:tcPr>
            <w:tcW w:w="6140" w:type="dxa"/>
            <w:tcBorders>
              <w:top w:val="nil"/>
              <w:left w:val="nil"/>
              <w:bottom w:val="single" w:sz="4" w:space="0" w:color="auto"/>
              <w:right w:val="nil"/>
            </w:tcBorders>
            <w:shd w:val="clear" w:color="auto" w:fill="auto"/>
            <w:noWrap/>
            <w:vAlign w:val="center"/>
            <w:hideMark/>
          </w:tcPr>
          <w:p w14:paraId="4568ADD0" w14:textId="77777777" w:rsidR="00FF56D7" w:rsidRPr="00FF56D7" w:rsidRDefault="00FF56D7" w:rsidP="00FF56D7">
            <w:pPr>
              <w:rPr>
                <w:i/>
                <w:iCs/>
                <w:color w:val="000000"/>
              </w:rPr>
            </w:pPr>
            <w:r w:rsidRPr="00FF56D7">
              <w:rPr>
                <w:i/>
                <w:iCs/>
                <w:color w:val="000000"/>
              </w:rPr>
              <w:t xml:space="preserve">Dialictus cfr. micheneri </w:t>
            </w:r>
            <w:r w:rsidRPr="00FF56D7">
              <w:rPr>
                <w:color w:val="000000"/>
              </w:rPr>
              <w:t xml:space="preserve">(Moure, 1956) </w:t>
            </w:r>
          </w:p>
        </w:tc>
      </w:tr>
      <w:tr w:rsidR="00FF56D7" w:rsidRPr="00FF56D7" w14:paraId="02B1599A" w14:textId="77777777" w:rsidTr="002D32C1">
        <w:trPr>
          <w:trHeight w:val="315"/>
        </w:trPr>
        <w:tc>
          <w:tcPr>
            <w:tcW w:w="6140" w:type="dxa"/>
            <w:tcBorders>
              <w:top w:val="nil"/>
              <w:left w:val="nil"/>
              <w:bottom w:val="single" w:sz="4" w:space="0" w:color="auto"/>
              <w:right w:val="nil"/>
            </w:tcBorders>
            <w:shd w:val="clear" w:color="auto" w:fill="auto"/>
            <w:noWrap/>
            <w:vAlign w:val="center"/>
            <w:hideMark/>
          </w:tcPr>
          <w:p w14:paraId="5F560958" w14:textId="77777777" w:rsidR="00FF56D7" w:rsidRPr="00FF56D7" w:rsidRDefault="00FF56D7" w:rsidP="00FF56D7">
            <w:pPr>
              <w:rPr>
                <w:i/>
                <w:iCs/>
                <w:color w:val="000000"/>
              </w:rPr>
            </w:pPr>
            <w:r w:rsidRPr="00FF56D7">
              <w:rPr>
                <w:i/>
                <w:iCs/>
                <w:color w:val="000000"/>
              </w:rPr>
              <w:t xml:space="preserve">Dialictus cfr. opacus </w:t>
            </w:r>
            <w:r w:rsidRPr="00FF56D7">
              <w:rPr>
                <w:color w:val="000000"/>
              </w:rPr>
              <w:t xml:space="preserve">(Moure, 1940) </w:t>
            </w:r>
          </w:p>
        </w:tc>
      </w:tr>
      <w:tr w:rsidR="00FF56D7" w:rsidRPr="00FF56D7" w14:paraId="3946D0A9" w14:textId="77777777" w:rsidTr="002D32C1">
        <w:trPr>
          <w:trHeight w:val="315"/>
        </w:trPr>
        <w:tc>
          <w:tcPr>
            <w:tcW w:w="6140" w:type="dxa"/>
            <w:tcBorders>
              <w:top w:val="nil"/>
              <w:left w:val="nil"/>
              <w:bottom w:val="single" w:sz="4" w:space="0" w:color="auto"/>
              <w:right w:val="nil"/>
            </w:tcBorders>
            <w:shd w:val="clear" w:color="auto" w:fill="auto"/>
            <w:noWrap/>
            <w:vAlign w:val="center"/>
            <w:hideMark/>
          </w:tcPr>
          <w:p w14:paraId="68C71A3F" w14:textId="77777777" w:rsidR="00FF56D7" w:rsidRPr="00FF56D7" w:rsidRDefault="00FF56D7" w:rsidP="00FF56D7">
            <w:pPr>
              <w:rPr>
                <w:i/>
                <w:iCs/>
                <w:color w:val="000000"/>
              </w:rPr>
            </w:pPr>
            <w:r w:rsidRPr="00FF56D7">
              <w:rPr>
                <w:i/>
                <w:iCs/>
                <w:color w:val="000000"/>
              </w:rPr>
              <w:t xml:space="preserve">Dialictus </w:t>
            </w:r>
            <w:proofErr w:type="gramStart"/>
            <w:r w:rsidRPr="00FF56D7">
              <w:rPr>
                <w:i/>
                <w:iCs/>
                <w:color w:val="000000"/>
              </w:rPr>
              <w:t xml:space="preserve">guaruvae </w:t>
            </w:r>
            <w:r w:rsidRPr="00FF56D7">
              <w:rPr>
                <w:color w:val="000000"/>
              </w:rPr>
              <w:t>Moure</w:t>
            </w:r>
            <w:proofErr w:type="gramEnd"/>
            <w:r w:rsidRPr="00FF56D7">
              <w:rPr>
                <w:color w:val="000000"/>
              </w:rPr>
              <w:t xml:space="preserve">, 1987 </w:t>
            </w:r>
          </w:p>
        </w:tc>
      </w:tr>
      <w:tr w:rsidR="00FF56D7" w:rsidRPr="00FF56D7" w14:paraId="11168C21" w14:textId="77777777" w:rsidTr="002D32C1">
        <w:trPr>
          <w:trHeight w:val="315"/>
        </w:trPr>
        <w:tc>
          <w:tcPr>
            <w:tcW w:w="6140" w:type="dxa"/>
            <w:tcBorders>
              <w:top w:val="nil"/>
              <w:left w:val="nil"/>
              <w:bottom w:val="single" w:sz="4" w:space="0" w:color="auto"/>
              <w:right w:val="nil"/>
            </w:tcBorders>
            <w:shd w:val="clear" w:color="auto" w:fill="auto"/>
            <w:noWrap/>
            <w:vAlign w:val="center"/>
            <w:hideMark/>
          </w:tcPr>
          <w:p w14:paraId="6CBFB1D8" w14:textId="77777777" w:rsidR="00FF56D7" w:rsidRPr="00FF56D7" w:rsidRDefault="00FF56D7" w:rsidP="00FF56D7">
            <w:pPr>
              <w:rPr>
                <w:i/>
                <w:iCs/>
                <w:color w:val="000000"/>
              </w:rPr>
            </w:pPr>
            <w:r w:rsidRPr="00FF56D7">
              <w:rPr>
                <w:i/>
                <w:iCs/>
                <w:color w:val="000000"/>
              </w:rPr>
              <w:t xml:space="preserve">Dialictus </w:t>
            </w:r>
            <w:r w:rsidRPr="00FF56D7">
              <w:rPr>
                <w:color w:val="000000"/>
              </w:rPr>
              <w:t>sp.</w:t>
            </w:r>
          </w:p>
        </w:tc>
      </w:tr>
      <w:tr w:rsidR="00FF56D7" w:rsidRPr="00FF56D7" w14:paraId="14ECEEB2" w14:textId="77777777" w:rsidTr="002D32C1">
        <w:trPr>
          <w:trHeight w:val="315"/>
        </w:trPr>
        <w:tc>
          <w:tcPr>
            <w:tcW w:w="6140" w:type="dxa"/>
            <w:tcBorders>
              <w:top w:val="nil"/>
              <w:left w:val="nil"/>
              <w:bottom w:val="single" w:sz="4" w:space="0" w:color="auto"/>
              <w:right w:val="nil"/>
            </w:tcBorders>
            <w:shd w:val="clear" w:color="auto" w:fill="auto"/>
            <w:noWrap/>
            <w:vAlign w:val="center"/>
            <w:hideMark/>
          </w:tcPr>
          <w:p w14:paraId="290A8DC1" w14:textId="77777777" w:rsidR="00FF56D7" w:rsidRPr="00FF56D7" w:rsidRDefault="00FF56D7" w:rsidP="00FF56D7">
            <w:pPr>
              <w:rPr>
                <w:i/>
                <w:iCs/>
                <w:color w:val="000000"/>
              </w:rPr>
            </w:pPr>
            <w:r w:rsidRPr="00FF56D7">
              <w:rPr>
                <w:i/>
                <w:iCs/>
                <w:color w:val="000000"/>
              </w:rPr>
              <w:t xml:space="preserve">Habralictus crassiceps </w:t>
            </w:r>
            <w:r w:rsidRPr="00FF56D7">
              <w:rPr>
                <w:color w:val="000000"/>
              </w:rPr>
              <w:t>(Moure, 1941)</w:t>
            </w:r>
          </w:p>
        </w:tc>
      </w:tr>
      <w:tr w:rsidR="00FF56D7" w:rsidRPr="00FF56D7" w14:paraId="3E7F1C2E" w14:textId="77777777" w:rsidTr="002D32C1">
        <w:trPr>
          <w:trHeight w:val="315"/>
        </w:trPr>
        <w:tc>
          <w:tcPr>
            <w:tcW w:w="6140" w:type="dxa"/>
            <w:tcBorders>
              <w:top w:val="nil"/>
              <w:left w:val="nil"/>
              <w:bottom w:val="single" w:sz="4" w:space="0" w:color="auto"/>
              <w:right w:val="nil"/>
            </w:tcBorders>
            <w:shd w:val="clear" w:color="auto" w:fill="auto"/>
            <w:noWrap/>
            <w:vAlign w:val="center"/>
            <w:hideMark/>
          </w:tcPr>
          <w:p w14:paraId="608DE460" w14:textId="77777777" w:rsidR="00FF56D7" w:rsidRPr="00FF56D7" w:rsidRDefault="00FF56D7" w:rsidP="00FF56D7">
            <w:pPr>
              <w:rPr>
                <w:i/>
                <w:iCs/>
                <w:color w:val="000000"/>
              </w:rPr>
            </w:pPr>
            <w:proofErr w:type="gramStart"/>
            <w:r w:rsidRPr="00FF56D7">
              <w:rPr>
                <w:i/>
                <w:iCs/>
                <w:color w:val="000000"/>
              </w:rPr>
              <w:t>P.(</w:t>
            </w:r>
            <w:proofErr w:type="gramEnd"/>
            <w:r w:rsidRPr="00FF56D7">
              <w:rPr>
                <w:i/>
                <w:iCs/>
                <w:color w:val="000000"/>
              </w:rPr>
              <w:t xml:space="preserve">Pseudagapostemon) pissisi </w:t>
            </w:r>
            <w:r w:rsidRPr="00FF56D7">
              <w:rPr>
                <w:color w:val="000000"/>
              </w:rPr>
              <w:t>(Vachal, 1903)</w:t>
            </w:r>
          </w:p>
        </w:tc>
      </w:tr>
      <w:tr w:rsidR="00FF56D7" w:rsidRPr="00FF56D7" w14:paraId="2A8E10D5" w14:textId="77777777" w:rsidTr="002D32C1">
        <w:trPr>
          <w:trHeight w:val="315"/>
        </w:trPr>
        <w:tc>
          <w:tcPr>
            <w:tcW w:w="6140" w:type="dxa"/>
            <w:tcBorders>
              <w:top w:val="nil"/>
              <w:left w:val="nil"/>
              <w:bottom w:val="single" w:sz="4" w:space="0" w:color="auto"/>
              <w:right w:val="nil"/>
            </w:tcBorders>
            <w:shd w:val="clear" w:color="auto" w:fill="auto"/>
            <w:noWrap/>
            <w:vAlign w:val="center"/>
            <w:hideMark/>
          </w:tcPr>
          <w:p w14:paraId="2D68DA5E" w14:textId="77777777" w:rsidR="00FF56D7" w:rsidRPr="00FF56D7" w:rsidRDefault="00FF56D7" w:rsidP="00FF56D7">
            <w:pPr>
              <w:rPr>
                <w:b/>
                <w:bCs/>
                <w:color w:val="000000"/>
              </w:rPr>
            </w:pPr>
            <w:r w:rsidRPr="00FF56D7">
              <w:rPr>
                <w:b/>
                <w:bCs/>
                <w:color w:val="000000"/>
              </w:rPr>
              <w:t xml:space="preserve">MEGACHILINAE </w:t>
            </w:r>
          </w:p>
        </w:tc>
      </w:tr>
      <w:tr w:rsidR="00FF56D7" w:rsidRPr="00FF56D7" w14:paraId="564B4C8E" w14:textId="77777777" w:rsidTr="002D32C1">
        <w:trPr>
          <w:trHeight w:val="315"/>
        </w:trPr>
        <w:tc>
          <w:tcPr>
            <w:tcW w:w="6140" w:type="dxa"/>
            <w:tcBorders>
              <w:top w:val="nil"/>
              <w:left w:val="nil"/>
              <w:bottom w:val="single" w:sz="4" w:space="0" w:color="auto"/>
              <w:right w:val="nil"/>
            </w:tcBorders>
            <w:shd w:val="clear" w:color="auto" w:fill="auto"/>
            <w:noWrap/>
            <w:vAlign w:val="center"/>
            <w:hideMark/>
          </w:tcPr>
          <w:p w14:paraId="27287633" w14:textId="77777777" w:rsidR="00FF56D7" w:rsidRPr="00FF56D7" w:rsidRDefault="00FF56D7" w:rsidP="00FF56D7">
            <w:pPr>
              <w:rPr>
                <w:b/>
                <w:bCs/>
                <w:color w:val="000000"/>
              </w:rPr>
            </w:pPr>
            <w:r w:rsidRPr="00FF56D7">
              <w:rPr>
                <w:b/>
                <w:bCs/>
                <w:color w:val="000000"/>
              </w:rPr>
              <w:t xml:space="preserve">Megachilini </w:t>
            </w:r>
          </w:p>
        </w:tc>
      </w:tr>
      <w:tr w:rsidR="00FF56D7" w:rsidRPr="00FF56D7" w14:paraId="164A31C0" w14:textId="77777777" w:rsidTr="002D32C1">
        <w:trPr>
          <w:trHeight w:val="315"/>
        </w:trPr>
        <w:tc>
          <w:tcPr>
            <w:tcW w:w="6140" w:type="dxa"/>
            <w:tcBorders>
              <w:top w:val="nil"/>
              <w:left w:val="nil"/>
              <w:bottom w:val="single" w:sz="4" w:space="0" w:color="auto"/>
              <w:right w:val="nil"/>
            </w:tcBorders>
            <w:shd w:val="clear" w:color="auto" w:fill="auto"/>
            <w:noWrap/>
            <w:vAlign w:val="center"/>
            <w:hideMark/>
          </w:tcPr>
          <w:p w14:paraId="21C4CF1C" w14:textId="77777777" w:rsidR="00FF56D7" w:rsidRPr="00FF56D7" w:rsidRDefault="00FF56D7" w:rsidP="00FF56D7">
            <w:pPr>
              <w:rPr>
                <w:i/>
                <w:iCs/>
                <w:color w:val="000000"/>
              </w:rPr>
            </w:pPr>
            <w:r w:rsidRPr="00FF56D7">
              <w:rPr>
                <w:i/>
                <w:iCs/>
                <w:color w:val="000000"/>
              </w:rPr>
              <w:t xml:space="preserve">Coelioxys (Acrocoelioxys) tolteca </w:t>
            </w:r>
            <w:r w:rsidRPr="00FF56D7">
              <w:rPr>
                <w:color w:val="000000"/>
              </w:rPr>
              <w:t>Cresson, 1878</w:t>
            </w:r>
          </w:p>
        </w:tc>
      </w:tr>
      <w:tr w:rsidR="00FF56D7" w:rsidRPr="00FF56D7" w14:paraId="7A330694" w14:textId="77777777" w:rsidTr="002D32C1">
        <w:trPr>
          <w:trHeight w:val="315"/>
        </w:trPr>
        <w:tc>
          <w:tcPr>
            <w:tcW w:w="6140" w:type="dxa"/>
            <w:tcBorders>
              <w:top w:val="nil"/>
              <w:left w:val="nil"/>
              <w:bottom w:val="single" w:sz="4" w:space="0" w:color="auto"/>
              <w:right w:val="nil"/>
            </w:tcBorders>
            <w:shd w:val="clear" w:color="auto" w:fill="auto"/>
            <w:noWrap/>
            <w:vAlign w:val="center"/>
            <w:hideMark/>
          </w:tcPr>
          <w:p w14:paraId="37635EA7" w14:textId="77777777" w:rsidR="00FF56D7" w:rsidRPr="00FF56D7" w:rsidRDefault="00FF56D7" w:rsidP="00FF56D7">
            <w:pPr>
              <w:rPr>
                <w:i/>
                <w:iCs/>
                <w:color w:val="000000"/>
              </w:rPr>
            </w:pPr>
            <w:r w:rsidRPr="00FF56D7">
              <w:rPr>
                <w:i/>
                <w:iCs/>
                <w:color w:val="000000"/>
              </w:rPr>
              <w:t xml:space="preserve">Coelioxys (Acrocoelioxys) cfr. otomita </w:t>
            </w:r>
            <w:r w:rsidRPr="00FF56D7">
              <w:rPr>
                <w:color w:val="000000"/>
              </w:rPr>
              <w:t xml:space="preserve">Cresson, 1878 </w:t>
            </w:r>
          </w:p>
        </w:tc>
      </w:tr>
      <w:tr w:rsidR="00FF56D7" w:rsidRPr="00FF56D7" w14:paraId="46F70CE9" w14:textId="77777777" w:rsidTr="002D32C1">
        <w:trPr>
          <w:trHeight w:val="315"/>
        </w:trPr>
        <w:tc>
          <w:tcPr>
            <w:tcW w:w="6140" w:type="dxa"/>
            <w:tcBorders>
              <w:top w:val="nil"/>
              <w:left w:val="nil"/>
              <w:bottom w:val="single" w:sz="4" w:space="0" w:color="auto"/>
              <w:right w:val="nil"/>
            </w:tcBorders>
            <w:shd w:val="clear" w:color="auto" w:fill="auto"/>
            <w:noWrap/>
            <w:vAlign w:val="center"/>
            <w:hideMark/>
          </w:tcPr>
          <w:p w14:paraId="12905AC6" w14:textId="77777777" w:rsidR="00FF56D7" w:rsidRPr="00FF56D7" w:rsidRDefault="00FF56D7" w:rsidP="00FF56D7">
            <w:pPr>
              <w:rPr>
                <w:i/>
                <w:iCs/>
                <w:color w:val="000000"/>
              </w:rPr>
            </w:pPr>
            <w:r w:rsidRPr="00FF56D7">
              <w:rPr>
                <w:i/>
                <w:iCs/>
                <w:color w:val="000000"/>
              </w:rPr>
              <w:t xml:space="preserve">Coelioxys (Acrocoelioxys) </w:t>
            </w:r>
            <w:r w:rsidRPr="00FF56D7">
              <w:rPr>
                <w:color w:val="000000"/>
              </w:rPr>
              <w:t xml:space="preserve">sp. </w:t>
            </w:r>
          </w:p>
        </w:tc>
      </w:tr>
      <w:tr w:rsidR="00FF56D7" w:rsidRPr="00FF56D7" w14:paraId="21C22E18" w14:textId="77777777" w:rsidTr="002D32C1">
        <w:trPr>
          <w:trHeight w:val="315"/>
        </w:trPr>
        <w:tc>
          <w:tcPr>
            <w:tcW w:w="6140" w:type="dxa"/>
            <w:tcBorders>
              <w:top w:val="nil"/>
              <w:left w:val="nil"/>
              <w:bottom w:val="single" w:sz="4" w:space="0" w:color="auto"/>
              <w:right w:val="nil"/>
            </w:tcBorders>
            <w:shd w:val="clear" w:color="auto" w:fill="auto"/>
            <w:noWrap/>
            <w:vAlign w:val="center"/>
            <w:hideMark/>
          </w:tcPr>
          <w:p w14:paraId="0EB71C37" w14:textId="77777777" w:rsidR="00FF56D7" w:rsidRPr="00FF56D7" w:rsidRDefault="00FF56D7" w:rsidP="00FF56D7">
            <w:pPr>
              <w:rPr>
                <w:i/>
                <w:iCs/>
                <w:color w:val="000000"/>
              </w:rPr>
            </w:pPr>
            <w:r w:rsidRPr="00FF56D7">
              <w:rPr>
                <w:i/>
                <w:iCs/>
                <w:color w:val="000000"/>
              </w:rPr>
              <w:t xml:space="preserve">Coelioxys (Glyptocoelioxys) </w:t>
            </w:r>
            <w:proofErr w:type="gramStart"/>
            <w:r w:rsidRPr="00FF56D7">
              <w:rPr>
                <w:i/>
                <w:iCs/>
                <w:color w:val="000000"/>
              </w:rPr>
              <w:t xml:space="preserve">labiosa </w:t>
            </w:r>
            <w:r w:rsidRPr="00FF56D7">
              <w:rPr>
                <w:color w:val="000000"/>
              </w:rPr>
              <w:t>Moure</w:t>
            </w:r>
            <w:proofErr w:type="gramEnd"/>
            <w:r w:rsidRPr="00FF56D7">
              <w:rPr>
                <w:color w:val="000000"/>
              </w:rPr>
              <w:t xml:space="preserve">, 1951 </w:t>
            </w:r>
          </w:p>
        </w:tc>
      </w:tr>
      <w:tr w:rsidR="00FF56D7" w:rsidRPr="00FF56D7" w14:paraId="0B57E278" w14:textId="77777777" w:rsidTr="002D32C1">
        <w:trPr>
          <w:trHeight w:val="315"/>
        </w:trPr>
        <w:tc>
          <w:tcPr>
            <w:tcW w:w="6140" w:type="dxa"/>
            <w:tcBorders>
              <w:top w:val="nil"/>
              <w:left w:val="nil"/>
              <w:bottom w:val="single" w:sz="4" w:space="0" w:color="auto"/>
              <w:right w:val="nil"/>
            </w:tcBorders>
            <w:shd w:val="clear" w:color="auto" w:fill="auto"/>
            <w:noWrap/>
            <w:vAlign w:val="center"/>
            <w:hideMark/>
          </w:tcPr>
          <w:p w14:paraId="316F0677" w14:textId="77777777" w:rsidR="00FF56D7" w:rsidRPr="00FF56D7" w:rsidRDefault="00FF56D7" w:rsidP="00FF56D7">
            <w:pPr>
              <w:rPr>
                <w:i/>
                <w:iCs/>
                <w:color w:val="000000"/>
              </w:rPr>
            </w:pPr>
            <w:r w:rsidRPr="00FF56D7">
              <w:rPr>
                <w:i/>
                <w:iCs/>
                <w:color w:val="000000"/>
              </w:rPr>
              <w:t xml:space="preserve">Coelioxys (Glyptocoelioxys) cfr. beroni </w:t>
            </w:r>
            <w:r w:rsidRPr="00FF56D7">
              <w:rPr>
                <w:color w:val="000000"/>
              </w:rPr>
              <w:t>Schrottky, 1902</w:t>
            </w:r>
          </w:p>
        </w:tc>
      </w:tr>
      <w:tr w:rsidR="00FF56D7" w:rsidRPr="00FF56D7" w14:paraId="6A433222" w14:textId="77777777" w:rsidTr="002D32C1">
        <w:trPr>
          <w:trHeight w:val="315"/>
        </w:trPr>
        <w:tc>
          <w:tcPr>
            <w:tcW w:w="6140" w:type="dxa"/>
            <w:tcBorders>
              <w:top w:val="nil"/>
              <w:left w:val="nil"/>
              <w:bottom w:val="single" w:sz="4" w:space="0" w:color="auto"/>
              <w:right w:val="nil"/>
            </w:tcBorders>
            <w:shd w:val="clear" w:color="auto" w:fill="auto"/>
            <w:noWrap/>
            <w:vAlign w:val="center"/>
            <w:hideMark/>
          </w:tcPr>
          <w:p w14:paraId="4597C3E6" w14:textId="77777777" w:rsidR="00FF56D7" w:rsidRPr="00FF56D7" w:rsidRDefault="00FF56D7" w:rsidP="00FF56D7">
            <w:pPr>
              <w:rPr>
                <w:i/>
                <w:iCs/>
                <w:color w:val="000000"/>
              </w:rPr>
            </w:pPr>
            <w:r w:rsidRPr="00FF56D7">
              <w:rPr>
                <w:i/>
                <w:iCs/>
                <w:color w:val="000000"/>
              </w:rPr>
              <w:t xml:space="preserve">Megachile (Austromegachile) facialis </w:t>
            </w:r>
            <w:r w:rsidRPr="00FF56D7">
              <w:rPr>
                <w:color w:val="000000"/>
              </w:rPr>
              <w:t xml:space="preserve">Vachal, 1909 </w:t>
            </w:r>
          </w:p>
        </w:tc>
      </w:tr>
      <w:tr w:rsidR="00FF56D7" w:rsidRPr="00FF56D7" w14:paraId="757E9AF5" w14:textId="77777777" w:rsidTr="002D32C1">
        <w:trPr>
          <w:trHeight w:val="315"/>
        </w:trPr>
        <w:tc>
          <w:tcPr>
            <w:tcW w:w="6140" w:type="dxa"/>
            <w:tcBorders>
              <w:top w:val="nil"/>
              <w:left w:val="nil"/>
              <w:bottom w:val="single" w:sz="4" w:space="0" w:color="auto"/>
              <w:right w:val="nil"/>
            </w:tcBorders>
            <w:shd w:val="clear" w:color="auto" w:fill="auto"/>
            <w:noWrap/>
            <w:vAlign w:val="center"/>
            <w:hideMark/>
          </w:tcPr>
          <w:p w14:paraId="2EE72B8D" w14:textId="77777777" w:rsidR="00FF56D7" w:rsidRPr="00FF56D7" w:rsidRDefault="00FF56D7" w:rsidP="00FF56D7">
            <w:pPr>
              <w:rPr>
                <w:i/>
                <w:iCs/>
                <w:color w:val="000000"/>
              </w:rPr>
            </w:pPr>
            <w:r w:rsidRPr="00FF56D7">
              <w:rPr>
                <w:i/>
                <w:iCs/>
                <w:color w:val="000000"/>
              </w:rPr>
              <w:t xml:space="preserve">Megachile (Austromegachile) susurrans </w:t>
            </w:r>
            <w:r w:rsidRPr="00FF56D7">
              <w:rPr>
                <w:color w:val="000000"/>
              </w:rPr>
              <w:t xml:space="preserve">Haliday, 1836 </w:t>
            </w:r>
          </w:p>
        </w:tc>
      </w:tr>
      <w:tr w:rsidR="00FF56D7" w:rsidRPr="00FF56D7" w14:paraId="7B364A45" w14:textId="77777777" w:rsidTr="002D32C1">
        <w:trPr>
          <w:trHeight w:val="315"/>
        </w:trPr>
        <w:tc>
          <w:tcPr>
            <w:tcW w:w="6140" w:type="dxa"/>
            <w:tcBorders>
              <w:top w:val="nil"/>
              <w:left w:val="nil"/>
              <w:bottom w:val="single" w:sz="4" w:space="0" w:color="auto"/>
              <w:right w:val="nil"/>
            </w:tcBorders>
            <w:shd w:val="clear" w:color="auto" w:fill="auto"/>
            <w:noWrap/>
            <w:vAlign w:val="center"/>
            <w:hideMark/>
          </w:tcPr>
          <w:p w14:paraId="150BA7EF" w14:textId="77777777" w:rsidR="00FF56D7" w:rsidRPr="00FF56D7" w:rsidRDefault="00FF56D7" w:rsidP="00FF56D7">
            <w:pPr>
              <w:rPr>
                <w:i/>
                <w:iCs/>
                <w:color w:val="000000"/>
              </w:rPr>
            </w:pPr>
            <w:r w:rsidRPr="00FF56D7">
              <w:rPr>
                <w:i/>
                <w:iCs/>
                <w:color w:val="000000"/>
              </w:rPr>
              <w:t xml:space="preserve">Megachile (Austromegachile) trigonaspis </w:t>
            </w:r>
            <w:r w:rsidRPr="00FF56D7">
              <w:rPr>
                <w:color w:val="000000"/>
              </w:rPr>
              <w:t xml:space="preserve">Schrottky, 1913 </w:t>
            </w:r>
          </w:p>
        </w:tc>
      </w:tr>
      <w:tr w:rsidR="00FF56D7" w:rsidRPr="00FF56D7" w14:paraId="72C3721E" w14:textId="77777777" w:rsidTr="002D32C1">
        <w:trPr>
          <w:trHeight w:val="315"/>
        </w:trPr>
        <w:tc>
          <w:tcPr>
            <w:tcW w:w="6140" w:type="dxa"/>
            <w:tcBorders>
              <w:top w:val="nil"/>
              <w:left w:val="nil"/>
              <w:bottom w:val="single" w:sz="4" w:space="0" w:color="auto"/>
              <w:right w:val="nil"/>
            </w:tcBorders>
            <w:shd w:val="clear" w:color="auto" w:fill="auto"/>
            <w:noWrap/>
            <w:vAlign w:val="center"/>
            <w:hideMark/>
          </w:tcPr>
          <w:p w14:paraId="6CCC4016" w14:textId="77777777" w:rsidR="00FF56D7" w:rsidRPr="00FF56D7" w:rsidRDefault="00FF56D7" w:rsidP="00FF56D7">
            <w:pPr>
              <w:rPr>
                <w:i/>
                <w:iCs/>
                <w:color w:val="000000"/>
              </w:rPr>
            </w:pPr>
            <w:r w:rsidRPr="00FF56D7">
              <w:rPr>
                <w:i/>
                <w:iCs/>
                <w:color w:val="000000"/>
              </w:rPr>
              <w:t xml:space="preserve">Megachile (Chrysosarus) </w:t>
            </w:r>
            <w:proofErr w:type="gramStart"/>
            <w:r w:rsidRPr="00FF56D7">
              <w:rPr>
                <w:i/>
                <w:iCs/>
                <w:color w:val="000000"/>
              </w:rPr>
              <w:t xml:space="preserve">pseudanthidioides </w:t>
            </w:r>
            <w:r w:rsidRPr="00FF56D7">
              <w:rPr>
                <w:color w:val="000000"/>
              </w:rPr>
              <w:t>Moure</w:t>
            </w:r>
            <w:proofErr w:type="gramEnd"/>
            <w:r w:rsidRPr="00FF56D7">
              <w:rPr>
                <w:color w:val="000000"/>
              </w:rPr>
              <w:t xml:space="preserve">, 1943 </w:t>
            </w:r>
          </w:p>
        </w:tc>
      </w:tr>
      <w:tr w:rsidR="00FF56D7" w:rsidRPr="00FF56D7" w14:paraId="7B777820" w14:textId="77777777" w:rsidTr="002D32C1">
        <w:trPr>
          <w:trHeight w:val="315"/>
        </w:trPr>
        <w:tc>
          <w:tcPr>
            <w:tcW w:w="6140" w:type="dxa"/>
            <w:tcBorders>
              <w:top w:val="nil"/>
              <w:left w:val="nil"/>
              <w:bottom w:val="single" w:sz="4" w:space="0" w:color="auto"/>
              <w:right w:val="nil"/>
            </w:tcBorders>
            <w:shd w:val="clear" w:color="auto" w:fill="auto"/>
            <w:noWrap/>
            <w:vAlign w:val="center"/>
            <w:hideMark/>
          </w:tcPr>
          <w:p w14:paraId="4EFDD8EA" w14:textId="77777777" w:rsidR="00FF56D7" w:rsidRPr="00FF56D7" w:rsidRDefault="00FF56D7" w:rsidP="00FF56D7">
            <w:pPr>
              <w:rPr>
                <w:i/>
                <w:iCs/>
                <w:color w:val="000000"/>
              </w:rPr>
            </w:pPr>
            <w:r w:rsidRPr="00FF56D7">
              <w:rPr>
                <w:i/>
                <w:iCs/>
                <w:color w:val="000000"/>
              </w:rPr>
              <w:t xml:space="preserve">Megachile (Chrysosarus) </w:t>
            </w:r>
            <w:r w:rsidRPr="00FF56D7">
              <w:rPr>
                <w:color w:val="000000"/>
              </w:rPr>
              <w:t xml:space="preserve">sp. </w:t>
            </w:r>
          </w:p>
        </w:tc>
      </w:tr>
      <w:tr w:rsidR="00FF56D7" w:rsidRPr="00FF56D7" w14:paraId="3D8FD75A" w14:textId="77777777" w:rsidTr="002D32C1">
        <w:trPr>
          <w:trHeight w:val="315"/>
        </w:trPr>
        <w:tc>
          <w:tcPr>
            <w:tcW w:w="6140" w:type="dxa"/>
            <w:tcBorders>
              <w:top w:val="nil"/>
              <w:left w:val="nil"/>
              <w:bottom w:val="single" w:sz="4" w:space="0" w:color="auto"/>
              <w:right w:val="nil"/>
            </w:tcBorders>
            <w:shd w:val="clear" w:color="auto" w:fill="auto"/>
            <w:noWrap/>
            <w:vAlign w:val="center"/>
            <w:hideMark/>
          </w:tcPr>
          <w:p w14:paraId="31484BC7" w14:textId="77777777" w:rsidR="00FF56D7" w:rsidRPr="00FF56D7" w:rsidRDefault="00FF56D7" w:rsidP="00FF56D7">
            <w:pPr>
              <w:rPr>
                <w:i/>
                <w:iCs/>
                <w:color w:val="000000"/>
              </w:rPr>
            </w:pPr>
            <w:r w:rsidRPr="00FF56D7">
              <w:rPr>
                <w:i/>
                <w:iCs/>
                <w:color w:val="000000"/>
              </w:rPr>
              <w:t xml:space="preserve">Megachile (Leptorachis) paulistana </w:t>
            </w:r>
            <w:r w:rsidRPr="00FF56D7">
              <w:rPr>
                <w:color w:val="000000"/>
              </w:rPr>
              <w:t xml:space="preserve">Schrottky, 1902 </w:t>
            </w:r>
          </w:p>
        </w:tc>
      </w:tr>
      <w:tr w:rsidR="00FF56D7" w:rsidRPr="00FF56D7" w14:paraId="4C2D116F" w14:textId="77777777" w:rsidTr="002D32C1">
        <w:trPr>
          <w:trHeight w:val="315"/>
        </w:trPr>
        <w:tc>
          <w:tcPr>
            <w:tcW w:w="6140" w:type="dxa"/>
            <w:tcBorders>
              <w:top w:val="nil"/>
              <w:left w:val="nil"/>
              <w:bottom w:val="single" w:sz="4" w:space="0" w:color="auto"/>
              <w:right w:val="nil"/>
            </w:tcBorders>
            <w:shd w:val="clear" w:color="auto" w:fill="auto"/>
            <w:noWrap/>
            <w:vAlign w:val="center"/>
            <w:hideMark/>
          </w:tcPr>
          <w:p w14:paraId="52456B2A" w14:textId="77777777" w:rsidR="00FF56D7" w:rsidRPr="00FF56D7" w:rsidRDefault="00FF56D7" w:rsidP="00FF56D7">
            <w:pPr>
              <w:rPr>
                <w:i/>
                <w:iCs/>
                <w:color w:val="000000"/>
              </w:rPr>
            </w:pPr>
            <w:r w:rsidRPr="00FF56D7">
              <w:rPr>
                <w:i/>
                <w:iCs/>
                <w:color w:val="000000"/>
              </w:rPr>
              <w:t xml:space="preserve">Megachile (Leptorachis) </w:t>
            </w:r>
            <w:r w:rsidRPr="00FF56D7">
              <w:rPr>
                <w:color w:val="000000"/>
              </w:rPr>
              <w:t xml:space="preserve">sp. </w:t>
            </w:r>
          </w:p>
        </w:tc>
      </w:tr>
      <w:tr w:rsidR="00FF56D7" w:rsidRPr="00FF56D7" w14:paraId="19CFDA0B" w14:textId="77777777" w:rsidTr="002D32C1">
        <w:trPr>
          <w:trHeight w:val="315"/>
        </w:trPr>
        <w:tc>
          <w:tcPr>
            <w:tcW w:w="6140" w:type="dxa"/>
            <w:tcBorders>
              <w:top w:val="nil"/>
              <w:left w:val="nil"/>
              <w:bottom w:val="single" w:sz="4" w:space="0" w:color="auto"/>
              <w:right w:val="nil"/>
            </w:tcBorders>
            <w:shd w:val="clear" w:color="auto" w:fill="auto"/>
            <w:noWrap/>
            <w:vAlign w:val="center"/>
            <w:hideMark/>
          </w:tcPr>
          <w:p w14:paraId="7802ADBB" w14:textId="77777777" w:rsidR="00FF56D7" w:rsidRPr="00FF56D7" w:rsidRDefault="00FF56D7" w:rsidP="00FF56D7">
            <w:pPr>
              <w:rPr>
                <w:i/>
                <w:iCs/>
                <w:color w:val="000000"/>
              </w:rPr>
            </w:pPr>
            <w:r w:rsidRPr="00FF56D7">
              <w:rPr>
                <w:i/>
                <w:iCs/>
                <w:color w:val="000000"/>
              </w:rPr>
              <w:t xml:space="preserve">Megachile (Moureapis) apicipennis </w:t>
            </w:r>
            <w:r w:rsidRPr="00FF56D7">
              <w:rPr>
                <w:color w:val="000000"/>
              </w:rPr>
              <w:t xml:space="preserve">Schrottky, 1902 </w:t>
            </w:r>
          </w:p>
        </w:tc>
      </w:tr>
      <w:tr w:rsidR="00FF56D7" w:rsidRPr="00FF56D7" w14:paraId="713355A8" w14:textId="77777777" w:rsidTr="002D32C1">
        <w:trPr>
          <w:trHeight w:val="315"/>
        </w:trPr>
        <w:tc>
          <w:tcPr>
            <w:tcW w:w="6140" w:type="dxa"/>
            <w:tcBorders>
              <w:top w:val="nil"/>
              <w:left w:val="nil"/>
              <w:bottom w:val="single" w:sz="4" w:space="0" w:color="auto"/>
              <w:right w:val="nil"/>
            </w:tcBorders>
            <w:shd w:val="clear" w:color="auto" w:fill="auto"/>
            <w:noWrap/>
            <w:vAlign w:val="center"/>
            <w:hideMark/>
          </w:tcPr>
          <w:p w14:paraId="55EC9C41" w14:textId="77777777" w:rsidR="00FF56D7" w:rsidRPr="00FF56D7" w:rsidRDefault="00FF56D7" w:rsidP="00FF56D7">
            <w:pPr>
              <w:rPr>
                <w:i/>
                <w:iCs/>
                <w:color w:val="000000"/>
              </w:rPr>
            </w:pPr>
            <w:r w:rsidRPr="00FF56D7">
              <w:rPr>
                <w:i/>
                <w:iCs/>
                <w:color w:val="000000"/>
              </w:rPr>
              <w:t xml:space="preserve">Megachile (Moureapis) maculata </w:t>
            </w:r>
            <w:r w:rsidRPr="00FF56D7">
              <w:rPr>
                <w:color w:val="000000"/>
              </w:rPr>
              <w:t>Smith, 1853</w:t>
            </w:r>
          </w:p>
        </w:tc>
      </w:tr>
      <w:tr w:rsidR="00FF56D7" w:rsidRPr="00FF56D7" w14:paraId="5443AA75" w14:textId="77777777" w:rsidTr="002D32C1">
        <w:trPr>
          <w:trHeight w:val="315"/>
        </w:trPr>
        <w:tc>
          <w:tcPr>
            <w:tcW w:w="6140" w:type="dxa"/>
            <w:tcBorders>
              <w:top w:val="nil"/>
              <w:left w:val="nil"/>
              <w:bottom w:val="single" w:sz="4" w:space="0" w:color="auto"/>
              <w:right w:val="nil"/>
            </w:tcBorders>
            <w:shd w:val="clear" w:color="auto" w:fill="auto"/>
            <w:noWrap/>
            <w:vAlign w:val="center"/>
            <w:hideMark/>
          </w:tcPr>
          <w:p w14:paraId="596A0B63" w14:textId="77777777" w:rsidR="00FF56D7" w:rsidRPr="00FF56D7" w:rsidRDefault="00FF56D7" w:rsidP="00FF56D7">
            <w:pPr>
              <w:rPr>
                <w:i/>
                <w:iCs/>
                <w:color w:val="000000"/>
              </w:rPr>
            </w:pPr>
            <w:r w:rsidRPr="00FF56D7">
              <w:rPr>
                <w:i/>
                <w:iCs/>
                <w:color w:val="000000"/>
              </w:rPr>
              <w:t xml:space="preserve">Megachile (Neochelynia) paulista </w:t>
            </w:r>
            <w:r w:rsidRPr="00FF56D7">
              <w:rPr>
                <w:color w:val="000000"/>
              </w:rPr>
              <w:t xml:space="preserve">(Schrottky, 1920) </w:t>
            </w:r>
          </w:p>
        </w:tc>
      </w:tr>
      <w:tr w:rsidR="00FF56D7" w:rsidRPr="00FF56D7" w14:paraId="6CC4E4F5" w14:textId="77777777" w:rsidTr="002D32C1">
        <w:trPr>
          <w:trHeight w:val="315"/>
        </w:trPr>
        <w:tc>
          <w:tcPr>
            <w:tcW w:w="6140" w:type="dxa"/>
            <w:tcBorders>
              <w:top w:val="nil"/>
              <w:left w:val="nil"/>
              <w:bottom w:val="single" w:sz="4" w:space="0" w:color="auto"/>
              <w:right w:val="nil"/>
            </w:tcBorders>
            <w:shd w:val="clear" w:color="auto" w:fill="auto"/>
            <w:noWrap/>
            <w:vAlign w:val="center"/>
            <w:hideMark/>
          </w:tcPr>
          <w:p w14:paraId="42EF2E02" w14:textId="77777777" w:rsidR="00FF56D7" w:rsidRPr="00FF56D7" w:rsidRDefault="00FF56D7" w:rsidP="00FF56D7">
            <w:pPr>
              <w:rPr>
                <w:i/>
                <w:iCs/>
                <w:color w:val="000000"/>
              </w:rPr>
            </w:pPr>
            <w:r w:rsidRPr="00FF56D7">
              <w:rPr>
                <w:i/>
                <w:iCs/>
                <w:color w:val="000000"/>
              </w:rPr>
              <w:t xml:space="preserve">Megachile (Pseudocentron) curvipes </w:t>
            </w:r>
            <w:r w:rsidRPr="00FF56D7">
              <w:rPr>
                <w:color w:val="000000"/>
              </w:rPr>
              <w:t xml:space="preserve">Smith, 1853 </w:t>
            </w:r>
          </w:p>
        </w:tc>
      </w:tr>
      <w:tr w:rsidR="00FF56D7" w:rsidRPr="00FF56D7" w14:paraId="373A1BA0" w14:textId="77777777" w:rsidTr="002D32C1">
        <w:trPr>
          <w:trHeight w:val="315"/>
        </w:trPr>
        <w:tc>
          <w:tcPr>
            <w:tcW w:w="6140" w:type="dxa"/>
            <w:tcBorders>
              <w:top w:val="nil"/>
              <w:left w:val="nil"/>
              <w:bottom w:val="single" w:sz="4" w:space="0" w:color="auto"/>
              <w:right w:val="nil"/>
            </w:tcBorders>
            <w:shd w:val="clear" w:color="auto" w:fill="auto"/>
            <w:noWrap/>
            <w:vAlign w:val="center"/>
            <w:hideMark/>
          </w:tcPr>
          <w:p w14:paraId="589069DD" w14:textId="77777777" w:rsidR="00FF56D7" w:rsidRPr="00FF56D7" w:rsidRDefault="00FF56D7" w:rsidP="00FF56D7">
            <w:pPr>
              <w:rPr>
                <w:i/>
                <w:iCs/>
                <w:color w:val="000000"/>
              </w:rPr>
            </w:pPr>
            <w:r w:rsidRPr="00FF56D7">
              <w:rPr>
                <w:i/>
                <w:iCs/>
                <w:color w:val="000000"/>
              </w:rPr>
              <w:t xml:space="preserve">Megachile (Pseudocentron) nudiventris </w:t>
            </w:r>
            <w:r w:rsidRPr="00FF56D7">
              <w:rPr>
                <w:color w:val="000000"/>
              </w:rPr>
              <w:t xml:space="preserve">Smith, 1853 </w:t>
            </w:r>
          </w:p>
        </w:tc>
      </w:tr>
      <w:tr w:rsidR="00FF56D7" w:rsidRPr="00FF56D7" w14:paraId="5755C52F" w14:textId="77777777" w:rsidTr="002D32C1">
        <w:trPr>
          <w:trHeight w:val="315"/>
        </w:trPr>
        <w:tc>
          <w:tcPr>
            <w:tcW w:w="6140" w:type="dxa"/>
            <w:tcBorders>
              <w:top w:val="nil"/>
              <w:left w:val="nil"/>
              <w:bottom w:val="single" w:sz="4" w:space="0" w:color="auto"/>
              <w:right w:val="nil"/>
            </w:tcBorders>
            <w:shd w:val="clear" w:color="auto" w:fill="auto"/>
            <w:noWrap/>
            <w:vAlign w:val="center"/>
            <w:hideMark/>
          </w:tcPr>
          <w:p w14:paraId="4B42A8E2" w14:textId="77777777" w:rsidR="00FF56D7" w:rsidRPr="00FF56D7" w:rsidRDefault="00FF56D7" w:rsidP="00FF56D7">
            <w:pPr>
              <w:rPr>
                <w:i/>
                <w:iCs/>
                <w:color w:val="000000"/>
              </w:rPr>
            </w:pPr>
            <w:r w:rsidRPr="00FF56D7">
              <w:rPr>
                <w:i/>
                <w:iCs/>
                <w:color w:val="000000"/>
              </w:rPr>
              <w:t xml:space="preserve">Megachile (Pseudocentron) </w:t>
            </w:r>
            <w:proofErr w:type="gramStart"/>
            <w:r w:rsidRPr="00FF56D7">
              <w:rPr>
                <w:i/>
                <w:iCs/>
                <w:color w:val="000000"/>
              </w:rPr>
              <w:t xml:space="preserve">subcingulata </w:t>
            </w:r>
            <w:r w:rsidRPr="00FF56D7">
              <w:rPr>
                <w:color w:val="000000"/>
              </w:rPr>
              <w:t>Moure</w:t>
            </w:r>
            <w:proofErr w:type="gramEnd"/>
            <w:r w:rsidRPr="00FF56D7">
              <w:rPr>
                <w:color w:val="000000"/>
              </w:rPr>
              <w:t xml:space="preserve">, 1945 </w:t>
            </w:r>
          </w:p>
        </w:tc>
      </w:tr>
      <w:tr w:rsidR="00FF56D7" w:rsidRPr="00FF56D7" w14:paraId="47ED2271" w14:textId="77777777" w:rsidTr="002D32C1">
        <w:trPr>
          <w:trHeight w:val="315"/>
        </w:trPr>
        <w:tc>
          <w:tcPr>
            <w:tcW w:w="6140" w:type="dxa"/>
            <w:tcBorders>
              <w:top w:val="nil"/>
              <w:left w:val="nil"/>
              <w:bottom w:val="single" w:sz="4" w:space="0" w:color="auto"/>
              <w:right w:val="nil"/>
            </w:tcBorders>
            <w:shd w:val="clear" w:color="auto" w:fill="auto"/>
            <w:noWrap/>
            <w:vAlign w:val="center"/>
            <w:hideMark/>
          </w:tcPr>
          <w:p w14:paraId="107A892C" w14:textId="77777777" w:rsidR="00FF56D7" w:rsidRPr="00FF56D7" w:rsidRDefault="00FF56D7" w:rsidP="00FF56D7">
            <w:pPr>
              <w:rPr>
                <w:i/>
                <w:iCs/>
                <w:color w:val="000000"/>
              </w:rPr>
            </w:pPr>
            <w:r w:rsidRPr="00FF56D7">
              <w:rPr>
                <w:i/>
                <w:iCs/>
                <w:color w:val="000000"/>
              </w:rPr>
              <w:t xml:space="preserve">Megachile (Ptilosarus) bertonii </w:t>
            </w:r>
            <w:r w:rsidRPr="00FF56D7">
              <w:rPr>
                <w:color w:val="000000"/>
              </w:rPr>
              <w:t xml:space="preserve">Schrottky, 1908 </w:t>
            </w:r>
          </w:p>
        </w:tc>
      </w:tr>
      <w:tr w:rsidR="00FF56D7" w:rsidRPr="00FF56D7" w14:paraId="4C2ADD48" w14:textId="77777777" w:rsidTr="002D32C1">
        <w:trPr>
          <w:trHeight w:val="315"/>
        </w:trPr>
        <w:tc>
          <w:tcPr>
            <w:tcW w:w="6140" w:type="dxa"/>
            <w:tcBorders>
              <w:top w:val="nil"/>
              <w:left w:val="nil"/>
              <w:bottom w:val="single" w:sz="4" w:space="0" w:color="auto"/>
              <w:right w:val="nil"/>
            </w:tcBorders>
            <w:shd w:val="clear" w:color="auto" w:fill="auto"/>
            <w:noWrap/>
            <w:vAlign w:val="center"/>
            <w:hideMark/>
          </w:tcPr>
          <w:p w14:paraId="6F4F3180" w14:textId="77777777" w:rsidR="00FF56D7" w:rsidRPr="00FF56D7" w:rsidRDefault="00FF56D7" w:rsidP="00FF56D7">
            <w:pPr>
              <w:rPr>
                <w:i/>
                <w:iCs/>
                <w:color w:val="000000"/>
              </w:rPr>
            </w:pPr>
            <w:r w:rsidRPr="00FF56D7">
              <w:rPr>
                <w:i/>
                <w:iCs/>
                <w:color w:val="000000"/>
              </w:rPr>
              <w:t xml:space="preserve">Megachile (Trichurochile) cachoeirensis </w:t>
            </w:r>
            <w:r w:rsidRPr="00FF56D7">
              <w:rPr>
                <w:color w:val="000000"/>
              </w:rPr>
              <w:t xml:space="preserve">Schrottky, 1920 </w:t>
            </w:r>
          </w:p>
        </w:tc>
      </w:tr>
      <w:tr w:rsidR="00FF56D7" w:rsidRPr="00FF56D7" w14:paraId="4B0B0177" w14:textId="77777777" w:rsidTr="002D32C1">
        <w:trPr>
          <w:trHeight w:val="315"/>
        </w:trPr>
        <w:tc>
          <w:tcPr>
            <w:tcW w:w="6140" w:type="dxa"/>
            <w:tcBorders>
              <w:top w:val="nil"/>
              <w:left w:val="nil"/>
              <w:bottom w:val="single" w:sz="4" w:space="0" w:color="auto"/>
              <w:right w:val="nil"/>
            </w:tcBorders>
            <w:shd w:val="clear" w:color="auto" w:fill="auto"/>
            <w:noWrap/>
            <w:vAlign w:val="center"/>
            <w:hideMark/>
          </w:tcPr>
          <w:p w14:paraId="2377EEA5" w14:textId="77777777" w:rsidR="00FF56D7" w:rsidRPr="00FF56D7" w:rsidRDefault="00FF56D7" w:rsidP="00FF56D7">
            <w:pPr>
              <w:rPr>
                <w:i/>
                <w:iCs/>
                <w:color w:val="000000"/>
              </w:rPr>
            </w:pPr>
            <w:r w:rsidRPr="00FF56D7">
              <w:rPr>
                <w:i/>
                <w:iCs/>
                <w:color w:val="000000"/>
              </w:rPr>
              <w:t xml:space="preserve">Megachile (Trichurochile) </w:t>
            </w:r>
            <w:r w:rsidRPr="00FF56D7">
              <w:rPr>
                <w:color w:val="000000"/>
              </w:rPr>
              <w:t>sp.nov.</w:t>
            </w:r>
          </w:p>
        </w:tc>
      </w:tr>
    </w:tbl>
    <w:p w14:paraId="1223E4A1" w14:textId="63C27589" w:rsidR="00FF56D7" w:rsidRPr="002D32C1" w:rsidRDefault="00FF56D7" w:rsidP="00FF56D7">
      <w:pPr>
        <w:pStyle w:val="NormalWeb"/>
        <w:spacing w:before="0" w:beforeAutospacing="0" w:after="0" w:afterAutospacing="0" w:line="360" w:lineRule="auto"/>
        <w:jc w:val="both"/>
        <w:rPr>
          <w:rFonts w:ascii="Arial" w:hAnsi="Arial" w:cs="Arial"/>
          <w:sz w:val="22"/>
          <w:szCs w:val="22"/>
        </w:rPr>
      </w:pPr>
      <w:r w:rsidRPr="002D32C1">
        <w:rPr>
          <w:rFonts w:ascii="Arial" w:hAnsi="Arial" w:cs="Arial"/>
          <w:sz w:val="22"/>
          <w:szCs w:val="22"/>
        </w:rPr>
        <w:t>Fonte: MAIA, 2008</w:t>
      </w:r>
    </w:p>
    <w:p w14:paraId="6A5AE1EE" w14:textId="77777777" w:rsidR="008504C9" w:rsidRDefault="008504C9" w:rsidP="00FF56D7">
      <w:pPr>
        <w:pStyle w:val="NormalWeb"/>
        <w:spacing w:before="0" w:beforeAutospacing="0" w:after="0" w:afterAutospacing="0" w:line="360" w:lineRule="auto"/>
        <w:jc w:val="both"/>
        <w:rPr>
          <w:rFonts w:ascii="Arial" w:hAnsi="Arial" w:cs="Arial"/>
        </w:rPr>
      </w:pPr>
    </w:p>
    <w:p w14:paraId="73191C54" w14:textId="29738D13" w:rsidR="003B39C1" w:rsidRDefault="005C57DB" w:rsidP="003D666A">
      <w:pPr>
        <w:pStyle w:val="NormalWeb"/>
        <w:spacing w:before="0" w:beforeAutospacing="0" w:after="0" w:afterAutospacing="0" w:line="360" w:lineRule="auto"/>
        <w:ind w:firstLine="708"/>
        <w:jc w:val="both"/>
        <w:rPr>
          <w:rFonts w:ascii="Arial" w:hAnsi="Arial" w:cs="Arial"/>
        </w:rPr>
      </w:pPr>
      <w:r>
        <w:rPr>
          <w:rFonts w:ascii="Arial" w:hAnsi="Arial" w:cs="Arial"/>
        </w:rPr>
        <w:t>O estudo reg</w:t>
      </w:r>
      <w:r w:rsidR="002F0E86">
        <w:rPr>
          <w:rFonts w:ascii="Arial" w:hAnsi="Arial" w:cs="Arial"/>
        </w:rPr>
        <w:t>istrou os gêneros vegetais prefe</w:t>
      </w:r>
      <w:r>
        <w:rPr>
          <w:rFonts w:ascii="Arial" w:hAnsi="Arial" w:cs="Arial"/>
        </w:rPr>
        <w:t>ridos pelas abel</w:t>
      </w:r>
      <w:r w:rsidR="00217A26">
        <w:rPr>
          <w:rFonts w:ascii="Arial" w:hAnsi="Arial" w:cs="Arial"/>
        </w:rPr>
        <w:t>has verificando afinidade</w:t>
      </w:r>
      <w:r w:rsidR="002F0E86">
        <w:rPr>
          <w:rFonts w:ascii="Arial" w:hAnsi="Arial" w:cs="Arial"/>
        </w:rPr>
        <w:t xml:space="preserve"> por espécies da família Asteraceae</w:t>
      </w:r>
      <w:r w:rsidR="00762FA9">
        <w:rPr>
          <w:rFonts w:ascii="Arial" w:hAnsi="Arial" w:cs="Arial"/>
        </w:rPr>
        <w:t xml:space="preserve"> </w:t>
      </w:r>
      <w:r w:rsidR="004A70FC">
        <w:rPr>
          <w:rFonts w:ascii="Arial" w:hAnsi="Arial" w:cs="Arial"/>
        </w:rPr>
        <w:t>(principal espécie</w:t>
      </w:r>
      <w:r w:rsidR="00762FA9">
        <w:rPr>
          <w:rFonts w:ascii="Arial" w:hAnsi="Arial" w:cs="Arial"/>
        </w:rPr>
        <w:t>,</w:t>
      </w:r>
      <w:r w:rsidR="004A70FC">
        <w:rPr>
          <w:rFonts w:ascii="Arial" w:hAnsi="Arial" w:cs="Arial"/>
        </w:rPr>
        <w:t xml:space="preserve"> </w:t>
      </w:r>
      <w:r w:rsidR="004A70FC" w:rsidRPr="003D666A">
        <w:rPr>
          <w:rFonts w:ascii="Arial" w:hAnsi="Arial" w:cs="Arial"/>
          <w:i/>
        </w:rPr>
        <w:t>Cyrtocymura scorpioides</w:t>
      </w:r>
      <w:r w:rsidR="004A70FC">
        <w:rPr>
          <w:rFonts w:ascii="Arial" w:hAnsi="Arial" w:cs="Arial"/>
        </w:rPr>
        <w:t>) seguido por Verbenaceae (</w:t>
      </w:r>
      <w:r w:rsidR="004A70FC" w:rsidRPr="003D666A">
        <w:rPr>
          <w:rFonts w:ascii="Arial" w:hAnsi="Arial" w:cs="Arial"/>
          <w:i/>
        </w:rPr>
        <w:t>Stachytarpheta cayennensis</w:t>
      </w:r>
      <w:r w:rsidR="004A70FC">
        <w:rPr>
          <w:rFonts w:ascii="Arial" w:hAnsi="Arial" w:cs="Arial"/>
        </w:rPr>
        <w:t>)</w:t>
      </w:r>
      <w:r w:rsidR="00762FA9">
        <w:rPr>
          <w:rFonts w:ascii="Arial" w:hAnsi="Arial" w:cs="Arial"/>
        </w:rPr>
        <w:t xml:space="preserve"> e Melastomataceae (</w:t>
      </w:r>
      <w:r w:rsidR="00762FA9" w:rsidRPr="003D666A">
        <w:rPr>
          <w:rFonts w:ascii="Arial" w:hAnsi="Arial" w:cs="Arial"/>
          <w:i/>
        </w:rPr>
        <w:t>Tibouchina pulchra</w:t>
      </w:r>
      <w:r w:rsidR="00762FA9">
        <w:rPr>
          <w:rFonts w:ascii="Arial" w:hAnsi="Arial" w:cs="Arial"/>
        </w:rPr>
        <w:t xml:space="preserve">, </w:t>
      </w:r>
      <w:r w:rsidR="00762FA9" w:rsidRPr="003D666A">
        <w:rPr>
          <w:rFonts w:ascii="Arial" w:hAnsi="Arial" w:cs="Arial"/>
          <w:i/>
        </w:rPr>
        <w:t>Tibouchina clavata</w:t>
      </w:r>
      <w:r w:rsidR="00762FA9">
        <w:rPr>
          <w:rFonts w:ascii="Arial" w:hAnsi="Arial" w:cs="Arial"/>
        </w:rPr>
        <w:t>,</w:t>
      </w:r>
      <w:r w:rsidR="00762FA9">
        <w:rPr>
          <w:rFonts w:ascii="Arial" w:hAnsi="Arial" w:cs="Arial"/>
          <w:i/>
        </w:rPr>
        <w:t xml:space="preserve"> Leandra sublanata,</w:t>
      </w:r>
      <w:r w:rsidR="00762FA9" w:rsidRPr="00762FA9">
        <w:t xml:space="preserve"> </w:t>
      </w:r>
      <w:r w:rsidR="00762FA9" w:rsidRPr="00762FA9">
        <w:rPr>
          <w:rFonts w:ascii="Arial" w:hAnsi="Arial" w:cs="Arial"/>
          <w:i/>
        </w:rPr>
        <w:t>Miconia cinerascens</w:t>
      </w:r>
      <w:r w:rsidR="00762FA9">
        <w:rPr>
          <w:rFonts w:ascii="Arial" w:hAnsi="Arial" w:cs="Arial"/>
          <w:i/>
        </w:rPr>
        <w:t>,</w:t>
      </w:r>
      <w:r w:rsidR="00F626C5">
        <w:t xml:space="preserve"> </w:t>
      </w:r>
      <w:r w:rsidR="00762FA9" w:rsidRPr="00762FA9">
        <w:rPr>
          <w:rFonts w:ascii="Arial" w:hAnsi="Arial" w:cs="Arial"/>
          <w:i/>
        </w:rPr>
        <w:t xml:space="preserve">Pterolepsis glomerata </w:t>
      </w:r>
      <w:r w:rsidR="00762FA9">
        <w:rPr>
          <w:rFonts w:ascii="Arial" w:hAnsi="Arial" w:cs="Arial"/>
        </w:rPr>
        <w:t xml:space="preserve">e </w:t>
      </w:r>
      <w:r w:rsidR="00762FA9" w:rsidRPr="003D666A">
        <w:rPr>
          <w:rFonts w:ascii="Arial" w:hAnsi="Arial" w:cs="Arial"/>
          <w:i/>
        </w:rPr>
        <w:t>Clidemia hirta</w:t>
      </w:r>
      <w:r w:rsidR="00762FA9" w:rsidRPr="00AF4650">
        <w:rPr>
          <w:rFonts w:ascii="Arial" w:hAnsi="Arial" w:cs="Arial"/>
          <w:i/>
          <w:color w:val="FF0000"/>
        </w:rPr>
        <w:t xml:space="preserve"> </w:t>
      </w:r>
      <w:r w:rsidR="00526803">
        <w:rPr>
          <w:rFonts w:ascii="Arial" w:hAnsi="Arial" w:cs="Arial"/>
        </w:rPr>
        <w:t>(Figura 4</w:t>
      </w:r>
      <w:r w:rsidR="00F626C5" w:rsidRPr="00F626C5">
        <w:rPr>
          <w:rFonts w:ascii="Arial" w:hAnsi="Arial" w:cs="Arial"/>
        </w:rPr>
        <w:t>)</w:t>
      </w:r>
      <w:r w:rsidR="00DD33E9" w:rsidRPr="00F626C5">
        <w:rPr>
          <w:rFonts w:ascii="Arial" w:hAnsi="Arial" w:cs="Arial"/>
        </w:rPr>
        <w:t>.</w:t>
      </w:r>
    </w:p>
    <w:p w14:paraId="76EF0EB0" w14:textId="6AE28945" w:rsidR="00DD33E9" w:rsidRPr="00DD33E9" w:rsidRDefault="00DD33E9" w:rsidP="003D666A">
      <w:pPr>
        <w:pStyle w:val="NormalWeb"/>
        <w:spacing w:before="0" w:beforeAutospacing="0" w:after="0" w:afterAutospacing="0" w:line="360" w:lineRule="auto"/>
        <w:ind w:firstLine="708"/>
        <w:jc w:val="both"/>
        <w:rPr>
          <w:rFonts w:ascii="Arial" w:hAnsi="Arial" w:cs="Arial"/>
        </w:rPr>
      </w:pPr>
      <w:r>
        <w:rPr>
          <w:noProof/>
          <w:lang w:val="en-US" w:eastAsia="en-US"/>
        </w:rPr>
        <w:drawing>
          <wp:inline distT="0" distB="0" distL="0" distR="0" wp14:anchorId="005E1939" wp14:editId="68B4F088">
            <wp:extent cx="4454957" cy="4088273"/>
            <wp:effectExtent l="0" t="0" r="3175" b="7620"/>
            <wp:docPr id="4" name="Image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4"/>
                    <a:srcRect l="11516" r="5967" b="1714"/>
                    <a:stretch/>
                  </pic:blipFill>
                  <pic:spPr bwMode="auto">
                    <a:xfrm>
                      <a:off x="0" y="0"/>
                      <a:ext cx="4455962" cy="4089196"/>
                    </a:xfrm>
                    <a:prstGeom prst="rect">
                      <a:avLst/>
                    </a:prstGeom>
                    <a:ln>
                      <a:noFill/>
                    </a:ln>
                    <a:extLst>
                      <a:ext uri="{53640926-AAD7-44d8-BBD7-CCE9431645EC}">
                        <a14:shadowObscured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inline>
        </w:drawing>
      </w:r>
    </w:p>
    <w:p w14:paraId="6A5211A7" w14:textId="3985EBCC" w:rsidR="008504C9" w:rsidRPr="006A21B4" w:rsidRDefault="00F626C5" w:rsidP="00F626C5">
      <w:pPr>
        <w:pStyle w:val="NormalWeb"/>
        <w:jc w:val="both"/>
        <w:rPr>
          <w:rFonts w:ascii="Arial" w:hAnsi="Arial" w:cs="Arial"/>
          <w:sz w:val="20"/>
        </w:rPr>
      </w:pPr>
      <w:r w:rsidRPr="006A21B4">
        <w:rPr>
          <w:rFonts w:ascii="Arial" w:hAnsi="Arial" w:cs="Arial"/>
          <w:sz w:val="20"/>
        </w:rPr>
        <w:t>Figura</w:t>
      </w:r>
      <w:r w:rsidR="00526803" w:rsidRPr="006A21B4">
        <w:rPr>
          <w:rFonts w:ascii="Arial" w:hAnsi="Arial" w:cs="Arial"/>
          <w:sz w:val="20"/>
        </w:rPr>
        <w:t xml:space="preserve"> 4 </w:t>
      </w:r>
      <w:r w:rsidRPr="006A21B4">
        <w:rPr>
          <w:rFonts w:ascii="Arial" w:hAnsi="Arial" w:cs="Arial"/>
          <w:sz w:val="20"/>
        </w:rPr>
        <w:t xml:space="preserve">– Famílias de plantas visitadas por abelhas na APA de Guaraqueçaba. A família Asteraceae é amplamente utilizada pela melissofauna da região na obtenção de recursos. Fonte: MAIA, 2008. </w:t>
      </w:r>
    </w:p>
    <w:p w14:paraId="1C9DA113" w14:textId="221A580A" w:rsidR="004313F9" w:rsidRPr="003D002B" w:rsidRDefault="008504C9" w:rsidP="002D32C1">
      <w:pPr>
        <w:pStyle w:val="NormalWeb"/>
        <w:spacing w:line="360" w:lineRule="auto"/>
        <w:jc w:val="both"/>
        <w:rPr>
          <w:rFonts w:ascii="Arial" w:hAnsi="Arial" w:cs="Arial"/>
          <w:szCs w:val="22"/>
        </w:rPr>
      </w:pPr>
      <w:r>
        <w:rPr>
          <w:rFonts w:ascii="Arial" w:hAnsi="Arial" w:cs="Arial"/>
          <w:szCs w:val="22"/>
        </w:rPr>
        <w:t>Os</w:t>
      </w:r>
      <w:r w:rsidR="004313F9" w:rsidRPr="003D002B">
        <w:rPr>
          <w:rFonts w:ascii="Arial" w:hAnsi="Arial" w:cs="Arial"/>
          <w:szCs w:val="22"/>
        </w:rPr>
        <w:t xml:space="preserve"> gêneros de abelhas podem ser </w:t>
      </w:r>
      <w:proofErr w:type="gramStart"/>
      <w:r w:rsidR="004313F9" w:rsidRPr="003D002B">
        <w:rPr>
          <w:rFonts w:ascii="Arial" w:hAnsi="Arial" w:cs="Arial"/>
          <w:szCs w:val="22"/>
        </w:rPr>
        <w:t>classificada</w:t>
      </w:r>
      <w:proofErr w:type="gramEnd"/>
      <w:r w:rsidR="004313F9" w:rsidRPr="003D002B">
        <w:rPr>
          <w:rFonts w:ascii="Arial" w:hAnsi="Arial" w:cs="Arial"/>
          <w:szCs w:val="22"/>
        </w:rPr>
        <w:t xml:space="preserve"> em três perfis ecológicos</w:t>
      </w:r>
      <w:r w:rsidR="00217A26" w:rsidRPr="003D002B">
        <w:rPr>
          <w:rFonts w:ascii="Arial" w:hAnsi="Arial" w:cs="Arial"/>
          <w:szCs w:val="22"/>
        </w:rPr>
        <w:t>:</w:t>
      </w:r>
    </w:p>
    <w:p w14:paraId="6B271BD8" w14:textId="5D7D7479" w:rsidR="00743C0A" w:rsidRPr="003D002B" w:rsidRDefault="00144B23" w:rsidP="002D32C1">
      <w:pPr>
        <w:pStyle w:val="NormalWeb"/>
        <w:spacing w:line="360" w:lineRule="auto"/>
        <w:jc w:val="both"/>
        <w:rPr>
          <w:rFonts w:ascii="Arial" w:hAnsi="Arial" w:cs="Arial"/>
          <w:szCs w:val="22"/>
        </w:rPr>
      </w:pPr>
      <w:r w:rsidRPr="003D002B">
        <w:rPr>
          <w:rFonts w:ascii="Arial" w:hAnsi="Arial" w:cs="Arial"/>
          <w:szCs w:val="22"/>
        </w:rPr>
        <w:t xml:space="preserve">Perfil 1: </w:t>
      </w:r>
      <w:r w:rsidR="00CE7AAB" w:rsidRPr="003D002B">
        <w:rPr>
          <w:rFonts w:ascii="Arial" w:hAnsi="Arial" w:cs="Arial"/>
          <w:i/>
          <w:szCs w:val="22"/>
        </w:rPr>
        <w:t>Apis, Trigona, Partamona, Ceratina</w:t>
      </w:r>
      <w:r w:rsidR="00F678F9" w:rsidRPr="003D002B">
        <w:rPr>
          <w:rFonts w:ascii="Arial" w:hAnsi="Arial" w:cs="Arial"/>
          <w:szCs w:val="22"/>
        </w:rPr>
        <w:t xml:space="preserve">, </w:t>
      </w:r>
      <w:r w:rsidR="00CE7AAB" w:rsidRPr="003D002B">
        <w:rPr>
          <w:rFonts w:ascii="Arial" w:hAnsi="Arial" w:cs="Arial"/>
          <w:i/>
          <w:szCs w:val="22"/>
        </w:rPr>
        <w:t>Xylocopa</w:t>
      </w:r>
      <w:r w:rsidR="00F678F9" w:rsidRPr="003D002B">
        <w:rPr>
          <w:rFonts w:ascii="Arial" w:hAnsi="Arial" w:cs="Arial"/>
          <w:i/>
          <w:szCs w:val="22"/>
        </w:rPr>
        <w:t>, Bombus, Euglossa, Melipona, Plebeia, Scaptotrigona</w:t>
      </w:r>
      <w:r w:rsidR="00F678F9" w:rsidRPr="003D002B">
        <w:rPr>
          <w:rFonts w:ascii="Arial" w:hAnsi="Arial" w:cs="Arial"/>
          <w:szCs w:val="22"/>
        </w:rPr>
        <w:t xml:space="preserve"> e</w:t>
      </w:r>
      <w:r w:rsidR="00F678F9" w:rsidRPr="003D002B">
        <w:rPr>
          <w:rFonts w:ascii="Arial" w:hAnsi="Arial" w:cs="Arial"/>
          <w:i/>
          <w:szCs w:val="22"/>
        </w:rPr>
        <w:t xml:space="preserve"> Tetragonisca</w:t>
      </w:r>
      <w:r w:rsidR="00CE7AAB" w:rsidRPr="003D002B">
        <w:rPr>
          <w:rFonts w:ascii="Arial" w:hAnsi="Arial" w:cs="Arial"/>
          <w:i/>
          <w:szCs w:val="22"/>
        </w:rPr>
        <w:t xml:space="preserve"> </w:t>
      </w:r>
      <w:r w:rsidR="00CE7AAB" w:rsidRPr="003D002B">
        <w:rPr>
          <w:rFonts w:ascii="Arial" w:hAnsi="Arial" w:cs="Arial"/>
          <w:szCs w:val="22"/>
        </w:rPr>
        <w:t xml:space="preserve">são gêneros com abundância alta, com exceção de </w:t>
      </w:r>
      <w:r w:rsidR="00CE7AAB" w:rsidRPr="003D002B">
        <w:rPr>
          <w:rFonts w:ascii="Arial" w:hAnsi="Arial" w:cs="Arial"/>
          <w:i/>
          <w:szCs w:val="22"/>
        </w:rPr>
        <w:t>Ceratina</w:t>
      </w:r>
      <w:r w:rsidR="00CE7AAB" w:rsidRPr="003D002B">
        <w:rPr>
          <w:rFonts w:ascii="Arial" w:hAnsi="Arial" w:cs="Arial"/>
          <w:szCs w:val="22"/>
        </w:rPr>
        <w:t xml:space="preserve"> </w:t>
      </w:r>
      <w:r w:rsidRPr="003D002B">
        <w:rPr>
          <w:rFonts w:ascii="Arial" w:hAnsi="Arial" w:cs="Arial"/>
          <w:szCs w:val="22"/>
        </w:rPr>
        <w:t>ocorrem</w:t>
      </w:r>
      <w:r w:rsidR="004A0373">
        <w:rPr>
          <w:rFonts w:ascii="Arial" w:hAnsi="Arial" w:cs="Arial"/>
          <w:szCs w:val="22"/>
        </w:rPr>
        <w:t xml:space="preserve"> tanto em ambientes de áreas aberta</w:t>
      </w:r>
      <w:r w:rsidR="008504C9">
        <w:rPr>
          <w:rFonts w:ascii="Arial" w:hAnsi="Arial" w:cs="Arial"/>
          <w:szCs w:val="22"/>
        </w:rPr>
        <w:t>s</w:t>
      </w:r>
      <w:r w:rsidR="004A0373">
        <w:rPr>
          <w:rFonts w:ascii="Arial" w:hAnsi="Arial" w:cs="Arial"/>
          <w:szCs w:val="22"/>
        </w:rPr>
        <w:t xml:space="preserve"> </w:t>
      </w:r>
      <w:r w:rsidR="00CE7AAB" w:rsidRPr="003D002B">
        <w:rPr>
          <w:rFonts w:ascii="Arial" w:hAnsi="Arial" w:cs="Arial"/>
          <w:szCs w:val="22"/>
        </w:rPr>
        <w:t xml:space="preserve">como ambientes de pastagem e regeneração e dentro da floresta ombrófila </w:t>
      </w:r>
      <w:r w:rsidR="008504C9">
        <w:rPr>
          <w:rFonts w:ascii="Arial" w:hAnsi="Arial" w:cs="Arial"/>
          <w:szCs w:val="22"/>
        </w:rPr>
        <w:t>densa</w:t>
      </w:r>
      <w:r w:rsidR="00DC6953" w:rsidRPr="003D002B">
        <w:rPr>
          <w:rFonts w:ascii="Arial" w:hAnsi="Arial" w:cs="Arial"/>
          <w:szCs w:val="22"/>
        </w:rPr>
        <w:t>, além disso obtém recurso de várias famílias vegetais</w:t>
      </w:r>
      <w:r w:rsidRPr="003D002B">
        <w:rPr>
          <w:rFonts w:ascii="Arial" w:hAnsi="Arial" w:cs="Arial"/>
          <w:szCs w:val="22"/>
        </w:rPr>
        <w:t>.</w:t>
      </w:r>
      <w:r w:rsidR="001543FB" w:rsidRPr="003D002B">
        <w:rPr>
          <w:rFonts w:ascii="Arial" w:hAnsi="Arial" w:cs="Arial"/>
          <w:szCs w:val="22"/>
        </w:rPr>
        <w:t xml:space="preserve"> </w:t>
      </w:r>
      <w:r w:rsidR="001543FB" w:rsidRPr="003D002B">
        <w:rPr>
          <w:rFonts w:ascii="Arial" w:hAnsi="Arial" w:cs="Arial"/>
          <w:i/>
          <w:szCs w:val="22"/>
        </w:rPr>
        <w:t>Cephalotrigona</w:t>
      </w:r>
      <w:r w:rsidR="004313F9" w:rsidRPr="003D002B">
        <w:rPr>
          <w:rFonts w:ascii="Arial" w:hAnsi="Arial" w:cs="Arial"/>
          <w:szCs w:val="22"/>
        </w:rPr>
        <w:t xml:space="preserve"> </w:t>
      </w:r>
      <w:r w:rsidR="001543FB" w:rsidRPr="003D002B">
        <w:rPr>
          <w:rFonts w:ascii="Arial" w:hAnsi="Arial" w:cs="Arial"/>
          <w:szCs w:val="22"/>
        </w:rPr>
        <w:t xml:space="preserve">pode ser colocado nesse perfil em relação a abundância, no entanto, possui </w:t>
      </w:r>
      <w:r w:rsidR="001543FB" w:rsidRPr="003D002B">
        <w:rPr>
          <w:rFonts w:ascii="Arial" w:hAnsi="Arial" w:cs="Arial"/>
          <w:szCs w:val="22"/>
        </w:rPr>
        <w:lastRenderedPageBreak/>
        <w:t xml:space="preserve">restrição quanto ao tipo de planta que obtém recurso, restrigindo-se </w:t>
      </w:r>
      <w:r w:rsidR="004A0373" w:rsidRPr="003D002B">
        <w:rPr>
          <w:rFonts w:ascii="Arial" w:hAnsi="Arial" w:cs="Arial"/>
          <w:szCs w:val="22"/>
        </w:rPr>
        <w:t>a</w:t>
      </w:r>
      <w:r w:rsidR="001543FB" w:rsidRPr="003D002B">
        <w:rPr>
          <w:rFonts w:ascii="Arial" w:hAnsi="Arial" w:cs="Arial"/>
          <w:szCs w:val="22"/>
        </w:rPr>
        <w:t xml:space="preserve"> duas espécies de planta da família Asteraceae (</w:t>
      </w:r>
      <w:r w:rsidR="001543FB" w:rsidRPr="003D002B">
        <w:rPr>
          <w:rFonts w:ascii="Arial" w:hAnsi="Arial" w:cs="Arial"/>
          <w:i/>
          <w:szCs w:val="22"/>
        </w:rPr>
        <w:t>Cyrtocymura scorpioides</w:t>
      </w:r>
      <w:r w:rsidR="001543FB" w:rsidRPr="003D002B">
        <w:rPr>
          <w:rFonts w:ascii="Arial" w:hAnsi="Arial" w:cs="Arial"/>
          <w:szCs w:val="22"/>
        </w:rPr>
        <w:t xml:space="preserve"> e </w:t>
      </w:r>
      <w:r w:rsidR="001543FB" w:rsidRPr="003D002B">
        <w:rPr>
          <w:rFonts w:ascii="Arial" w:hAnsi="Arial" w:cs="Arial"/>
          <w:i/>
          <w:szCs w:val="22"/>
        </w:rPr>
        <w:t>Heterocondylus reitzii</w:t>
      </w:r>
      <w:r w:rsidR="001543FB" w:rsidRPr="003D002B">
        <w:rPr>
          <w:rFonts w:ascii="Arial" w:hAnsi="Arial" w:cs="Arial"/>
          <w:szCs w:val="22"/>
        </w:rPr>
        <w:t>)</w:t>
      </w:r>
      <w:r w:rsidR="004313F9" w:rsidRPr="003D002B">
        <w:rPr>
          <w:rFonts w:ascii="Arial" w:hAnsi="Arial" w:cs="Arial"/>
          <w:szCs w:val="22"/>
        </w:rPr>
        <w:t>.</w:t>
      </w:r>
    </w:p>
    <w:p w14:paraId="3ABE0604" w14:textId="4D013F00" w:rsidR="00DC6953" w:rsidRPr="003D002B" w:rsidRDefault="00DC6953" w:rsidP="003D002B">
      <w:pPr>
        <w:pStyle w:val="NormalWeb"/>
        <w:spacing w:line="360" w:lineRule="auto"/>
        <w:jc w:val="both"/>
        <w:rPr>
          <w:rFonts w:ascii="Arial" w:hAnsi="Arial" w:cs="Arial"/>
          <w:szCs w:val="22"/>
        </w:rPr>
      </w:pPr>
      <w:r w:rsidRPr="003D002B">
        <w:rPr>
          <w:rFonts w:ascii="Arial" w:hAnsi="Arial" w:cs="Arial"/>
          <w:szCs w:val="22"/>
        </w:rPr>
        <w:t>Perfil 2</w:t>
      </w:r>
      <w:r w:rsidRPr="003D002B">
        <w:rPr>
          <w:rFonts w:ascii="Arial" w:hAnsi="Arial" w:cs="Arial"/>
          <w:i/>
          <w:szCs w:val="22"/>
        </w:rPr>
        <w:t xml:space="preserve">: </w:t>
      </w:r>
      <w:r w:rsidR="009C73EF" w:rsidRPr="003D002B">
        <w:rPr>
          <w:rFonts w:ascii="Arial" w:hAnsi="Arial" w:cs="Arial"/>
          <w:i/>
          <w:szCs w:val="22"/>
        </w:rPr>
        <w:t xml:space="preserve">Oxytrigona, Centris, Melissodes </w:t>
      </w:r>
      <w:r w:rsidR="009C73EF" w:rsidRPr="003D002B">
        <w:rPr>
          <w:rFonts w:ascii="Arial" w:hAnsi="Arial" w:cs="Arial"/>
          <w:szCs w:val="22"/>
        </w:rPr>
        <w:t xml:space="preserve">e </w:t>
      </w:r>
      <w:r w:rsidR="009C73EF" w:rsidRPr="003D002B">
        <w:rPr>
          <w:rFonts w:ascii="Arial" w:hAnsi="Arial" w:cs="Arial"/>
          <w:i/>
          <w:szCs w:val="22"/>
        </w:rPr>
        <w:t xml:space="preserve">Thygater </w:t>
      </w:r>
      <w:r w:rsidR="009C73EF" w:rsidRPr="003D002B">
        <w:rPr>
          <w:rFonts w:ascii="Arial" w:hAnsi="Arial" w:cs="Arial"/>
          <w:szCs w:val="22"/>
        </w:rPr>
        <w:t>são gêneros com abundância baixa forrageando nas bordas da floresta vis</w:t>
      </w:r>
      <w:r w:rsidR="00217A26" w:rsidRPr="003D002B">
        <w:rPr>
          <w:rFonts w:ascii="Arial" w:hAnsi="Arial" w:cs="Arial"/>
          <w:szCs w:val="22"/>
        </w:rPr>
        <w:t>i</w:t>
      </w:r>
      <w:r w:rsidR="009C73EF" w:rsidRPr="003D002B">
        <w:rPr>
          <w:rFonts w:ascii="Arial" w:hAnsi="Arial" w:cs="Arial"/>
          <w:szCs w:val="22"/>
        </w:rPr>
        <w:t>tando várias famílias de plantas</w:t>
      </w:r>
      <w:r w:rsidR="007901F4" w:rsidRPr="003D002B">
        <w:rPr>
          <w:rFonts w:ascii="Arial" w:hAnsi="Arial" w:cs="Arial"/>
          <w:szCs w:val="22"/>
        </w:rPr>
        <w:t xml:space="preserve"> (generalista)</w:t>
      </w:r>
      <w:r w:rsidR="009C73EF" w:rsidRPr="003D002B">
        <w:rPr>
          <w:rFonts w:ascii="Arial" w:hAnsi="Arial" w:cs="Arial"/>
          <w:szCs w:val="22"/>
        </w:rPr>
        <w:t>.</w:t>
      </w:r>
    </w:p>
    <w:p w14:paraId="695FB552" w14:textId="77777777" w:rsidR="00AD361A" w:rsidRDefault="00C57ABD" w:rsidP="00AD361A">
      <w:pPr>
        <w:pStyle w:val="NormalWeb"/>
        <w:spacing w:line="360" w:lineRule="auto"/>
        <w:jc w:val="both"/>
        <w:rPr>
          <w:rFonts w:ascii="Arial" w:hAnsi="Arial" w:cs="Arial"/>
          <w:szCs w:val="22"/>
        </w:rPr>
      </w:pPr>
      <w:r w:rsidRPr="003D002B">
        <w:rPr>
          <w:rFonts w:ascii="Arial" w:hAnsi="Arial" w:cs="Arial"/>
          <w:szCs w:val="22"/>
        </w:rPr>
        <w:t xml:space="preserve">Perfil 3: </w:t>
      </w:r>
      <w:r w:rsidRPr="003D002B">
        <w:rPr>
          <w:rFonts w:ascii="Arial" w:hAnsi="Arial" w:cs="Arial"/>
          <w:i/>
          <w:szCs w:val="22"/>
        </w:rPr>
        <w:t xml:space="preserve">Mydrosoma, Ptiloglossa </w:t>
      </w:r>
      <w:r w:rsidRPr="003D002B">
        <w:rPr>
          <w:rFonts w:ascii="Arial" w:hAnsi="Arial" w:cs="Arial"/>
          <w:szCs w:val="22"/>
        </w:rPr>
        <w:t>e</w:t>
      </w:r>
      <w:r w:rsidRPr="003D002B">
        <w:rPr>
          <w:rFonts w:ascii="Arial" w:hAnsi="Arial" w:cs="Arial"/>
          <w:i/>
          <w:szCs w:val="22"/>
        </w:rPr>
        <w:t xml:space="preserve"> Megommation</w:t>
      </w:r>
      <w:r w:rsidR="00217A26" w:rsidRPr="003D002B">
        <w:rPr>
          <w:rFonts w:ascii="Arial" w:hAnsi="Arial" w:cs="Arial"/>
          <w:i/>
          <w:szCs w:val="22"/>
        </w:rPr>
        <w:t>,</w:t>
      </w:r>
      <w:r w:rsidRPr="003D002B">
        <w:rPr>
          <w:rFonts w:ascii="Arial" w:hAnsi="Arial" w:cs="Arial"/>
          <w:i/>
          <w:szCs w:val="22"/>
        </w:rPr>
        <w:t xml:space="preserve"> </w:t>
      </w:r>
      <w:r w:rsidRPr="003D002B">
        <w:rPr>
          <w:rFonts w:ascii="Arial" w:hAnsi="Arial" w:cs="Arial"/>
          <w:szCs w:val="22"/>
        </w:rPr>
        <w:t>tais gêneros possuem abundância baixa e restrin</w:t>
      </w:r>
      <w:r w:rsidR="00D973D6" w:rsidRPr="003D002B">
        <w:rPr>
          <w:rFonts w:ascii="Arial" w:hAnsi="Arial" w:cs="Arial"/>
          <w:szCs w:val="22"/>
        </w:rPr>
        <w:t xml:space="preserve">gem o forrageamento a </w:t>
      </w:r>
      <w:r w:rsidRPr="003D002B">
        <w:rPr>
          <w:rFonts w:ascii="Arial" w:hAnsi="Arial" w:cs="Arial"/>
          <w:szCs w:val="22"/>
        </w:rPr>
        <w:t>família de planta</w:t>
      </w:r>
      <w:r w:rsidR="00D973D6" w:rsidRPr="003D002B">
        <w:rPr>
          <w:rFonts w:ascii="Arial" w:hAnsi="Arial" w:cs="Arial"/>
          <w:szCs w:val="22"/>
        </w:rPr>
        <w:t xml:space="preserve"> Fabaceae (esse gênero inclui </w:t>
      </w:r>
      <w:r w:rsidR="007901F4" w:rsidRPr="003D002B">
        <w:rPr>
          <w:rFonts w:ascii="Arial" w:hAnsi="Arial" w:cs="Arial"/>
          <w:szCs w:val="22"/>
        </w:rPr>
        <w:t xml:space="preserve">várias monoculturas </w:t>
      </w:r>
      <w:r w:rsidR="00D973D6" w:rsidRPr="003D002B">
        <w:rPr>
          <w:rFonts w:ascii="Arial" w:hAnsi="Arial" w:cs="Arial"/>
          <w:szCs w:val="22"/>
        </w:rPr>
        <w:t xml:space="preserve">de interesse econômico </w:t>
      </w:r>
      <w:r w:rsidR="007901F4" w:rsidRPr="003D002B">
        <w:rPr>
          <w:rFonts w:ascii="Arial" w:hAnsi="Arial" w:cs="Arial"/>
          <w:szCs w:val="22"/>
        </w:rPr>
        <w:t>como as leguminosas</w:t>
      </w:r>
      <w:r w:rsidR="00D973D6" w:rsidRPr="003D002B">
        <w:rPr>
          <w:rFonts w:ascii="Arial" w:hAnsi="Arial" w:cs="Arial"/>
          <w:szCs w:val="22"/>
        </w:rPr>
        <w:t>)</w:t>
      </w:r>
      <w:r w:rsidR="000E3302" w:rsidRPr="003D002B">
        <w:rPr>
          <w:rFonts w:ascii="Arial" w:hAnsi="Arial" w:cs="Arial"/>
          <w:szCs w:val="22"/>
        </w:rPr>
        <w:t>, além disso possuem especificidade em relação ao ambiente, estes gêneros forrageiam durante o crespúsculo (espe</w:t>
      </w:r>
      <w:r w:rsidR="00AD361A">
        <w:rPr>
          <w:rFonts w:ascii="Arial" w:hAnsi="Arial" w:cs="Arial"/>
          <w:szCs w:val="22"/>
        </w:rPr>
        <w:t>cificidade á condição ambiental</w:t>
      </w:r>
      <w:r w:rsidR="007217A4">
        <w:rPr>
          <w:rFonts w:ascii="Arial" w:hAnsi="Arial" w:cs="Arial"/>
          <w:szCs w:val="22"/>
        </w:rPr>
        <w:t>)</w:t>
      </w:r>
      <w:r w:rsidR="00767343" w:rsidRPr="003D002B">
        <w:rPr>
          <w:rFonts w:ascii="Arial" w:hAnsi="Arial" w:cs="Arial"/>
          <w:szCs w:val="22"/>
        </w:rPr>
        <w:t>.</w:t>
      </w:r>
    </w:p>
    <w:p w14:paraId="5831E5E2" w14:textId="09484629" w:rsidR="001C4DC2" w:rsidRPr="003D002B" w:rsidRDefault="007901F4" w:rsidP="008504C9">
      <w:pPr>
        <w:pStyle w:val="NormalWeb"/>
        <w:spacing w:line="360" w:lineRule="auto"/>
        <w:ind w:firstLine="708"/>
        <w:jc w:val="both"/>
        <w:rPr>
          <w:rFonts w:ascii="Arial" w:hAnsi="Arial" w:cs="Arial"/>
          <w:szCs w:val="22"/>
        </w:rPr>
      </w:pPr>
      <w:r w:rsidRPr="003D002B">
        <w:rPr>
          <w:rFonts w:ascii="Arial" w:hAnsi="Arial" w:cs="Arial"/>
          <w:szCs w:val="22"/>
        </w:rPr>
        <w:t>A partir de</w:t>
      </w:r>
      <w:r w:rsidR="000C6FAB" w:rsidRPr="003D002B">
        <w:rPr>
          <w:rFonts w:ascii="Arial" w:hAnsi="Arial" w:cs="Arial"/>
          <w:szCs w:val="22"/>
        </w:rPr>
        <w:t xml:space="preserve"> e</w:t>
      </w:r>
      <w:r w:rsidR="000A2E70" w:rsidRPr="003D002B">
        <w:rPr>
          <w:rFonts w:ascii="Arial" w:hAnsi="Arial" w:cs="Arial"/>
          <w:szCs w:val="22"/>
        </w:rPr>
        <w:t>studos realizado</w:t>
      </w:r>
      <w:r w:rsidR="00DF2F25">
        <w:rPr>
          <w:rFonts w:ascii="Arial" w:hAnsi="Arial" w:cs="Arial"/>
          <w:szCs w:val="22"/>
        </w:rPr>
        <w:t>s na</w:t>
      </w:r>
      <w:r w:rsidR="0053440B">
        <w:rPr>
          <w:rFonts w:ascii="Arial" w:hAnsi="Arial" w:cs="Arial"/>
          <w:szCs w:val="22"/>
        </w:rPr>
        <w:t xml:space="preserve"> Ilha das Cobras</w:t>
      </w:r>
      <w:r w:rsidR="000C6FAB" w:rsidRPr="003D002B">
        <w:rPr>
          <w:rFonts w:ascii="Arial" w:hAnsi="Arial" w:cs="Arial"/>
          <w:szCs w:val="22"/>
        </w:rPr>
        <w:t>, Antonina e Mo</w:t>
      </w:r>
      <w:r w:rsidRPr="003D002B">
        <w:rPr>
          <w:rFonts w:ascii="Arial" w:hAnsi="Arial" w:cs="Arial"/>
          <w:szCs w:val="22"/>
        </w:rPr>
        <w:t xml:space="preserve">rretes foi possível ter uma visão geral das </w:t>
      </w:r>
      <w:r w:rsidR="000C6FAB" w:rsidRPr="003D002B">
        <w:rPr>
          <w:rFonts w:ascii="Arial" w:hAnsi="Arial" w:cs="Arial"/>
          <w:szCs w:val="22"/>
        </w:rPr>
        <w:t xml:space="preserve">espécies </w:t>
      </w:r>
      <w:r w:rsidRPr="003D002B">
        <w:rPr>
          <w:rFonts w:ascii="Arial" w:hAnsi="Arial" w:cs="Arial"/>
          <w:szCs w:val="22"/>
        </w:rPr>
        <w:t>presentes</w:t>
      </w:r>
      <w:r w:rsidR="000C6FAB" w:rsidRPr="003D002B">
        <w:rPr>
          <w:rFonts w:ascii="Arial" w:hAnsi="Arial" w:cs="Arial"/>
          <w:szCs w:val="22"/>
        </w:rPr>
        <w:t xml:space="preserve"> na</w:t>
      </w:r>
      <w:r w:rsidR="000C6FAB" w:rsidRPr="003D002B">
        <w:rPr>
          <w:rFonts w:ascii="Arial" w:hAnsi="Arial" w:cs="Arial"/>
        </w:rPr>
        <w:t xml:space="preserve"> </w:t>
      </w:r>
      <w:r w:rsidR="008504C9">
        <w:rPr>
          <w:rFonts w:ascii="Arial" w:hAnsi="Arial" w:cs="Arial"/>
        </w:rPr>
        <w:t>AE</w:t>
      </w:r>
      <w:r w:rsidRPr="003D002B">
        <w:rPr>
          <w:rFonts w:ascii="Arial" w:hAnsi="Arial" w:cs="Arial"/>
        </w:rPr>
        <w:t xml:space="preserve">, </w:t>
      </w:r>
      <w:r w:rsidR="000C6FAB" w:rsidRPr="003D002B">
        <w:rPr>
          <w:rFonts w:ascii="Arial" w:hAnsi="Arial" w:cs="Arial"/>
        </w:rPr>
        <w:t xml:space="preserve">os gêneros com maior riqueza de espécies na região são: </w:t>
      </w:r>
      <w:r w:rsidR="000C6FAB" w:rsidRPr="003D002B">
        <w:rPr>
          <w:rFonts w:ascii="Arial" w:hAnsi="Arial" w:cs="Arial"/>
          <w:i/>
        </w:rPr>
        <w:t>Megachile</w:t>
      </w:r>
      <w:r w:rsidR="000C6FAB" w:rsidRPr="003D002B">
        <w:rPr>
          <w:rFonts w:ascii="Arial" w:hAnsi="Arial" w:cs="Arial"/>
        </w:rPr>
        <w:t xml:space="preserve"> (</w:t>
      </w:r>
      <w:bookmarkStart w:id="75" w:name="OLE_LINK5"/>
      <w:r w:rsidR="000C6FAB" w:rsidRPr="003D002B">
        <w:rPr>
          <w:rFonts w:ascii="Arial" w:hAnsi="Arial" w:cs="Arial"/>
        </w:rPr>
        <w:t>45</w:t>
      </w:r>
      <w:bookmarkEnd w:id="75"/>
      <w:r w:rsidR="000C6FAB" w:rsidRPr="003D002B">
        <w:rPr>
          <w:rFonts w:ascii="Arial" w:hAnsi="Arial" w:cs="Arial"/>
        </w:rPr>
        <w:t xml:space="preserve"> spp)</w:t>
      </w:r>
      <w:r w:rsidR="007217A4">
        <w:rPr>
          <w:rFonts w:ascii="Arial" w:hAnsi="Arial" w:cs="Arial"/>
        </w:rPr>
        <w:t xml:space="preserve"> englobando espécies generalistas e especialistas</w:t>
      </w:r>
      <w:r w:rsidR="000C6FAB" w:rsidRPr="003D002B">
        <w:rPr>
          <w:rFonts w:ascii="Arial" w:hAnsi="Arial" w:cs="Arial"/>
        </w:rPr>
        <w:t xml:space="preserve">; </w:t>
      </w:r>
      <w:r w:rsidR="000C6FAB" w:rsidRPr="003D002B">
        <w:rPr>
          <w:rFonts w:ascii="Arial" w:hAnsi="Arial" w:cs="Arial"/>
          <w:i/>
        </w:rPr>
        <w:t>Augochlora</w:t>
      </w:r>
      <w:r w:rsidR="000C6FAB" w:rsidRPr="003D002B">
        <w:rPr>
          <w:rFonts w:ascii="Arial" w:hAnsi="Arial" w:cs="Arial"/>
        </w:rPr>
        <w:t xml:space="preserve"> (</w:t>
      </w:r>
      <w:bookmarkStart w:id="76" w:name="OLE_LINK6"/>
      <w:r w:rsidR="000C6FAB" w:rsidRPr="003D002B">
        <w:rPr>
          <w:rFonts w:ascii="Arial" w:hAnsi="Arial" w:cs="Arial"/>
        </w:rPr>
        <w:t>33</w:t>
      </w:r>
      <w:bookmarkEnd w:id="76"/>
      <w:r w:rsidR="000C6FAB" w:rsidRPr="003D002B">
        <w:rPr>
          <w:rFonts w:ascii="Arial" w:hAnsi="Arial" w:cs="Arial"/>
        </w:rPr>
        <w:t xml:space="preserve"> spp)</w:t>
      </w:r>
      <w:r w:rsidR="007217A4">
        <w:rPr>
          <w:rFonts w:ascii="Arial" w:hAnsi="Arial" w:cs="Arial"/>
        </w:rPr>
        <w:t xml:space="preserve"> </w:t>
      </w:r>
      <w:r w:rsidR="008504C9">
        <w:rPr>
          <w:rFonts w:ascii="Arial" w:hAnsi="Arial" w:cs="Arial"/>
        </w:rPr>
        <w:t xml:space="preserve">que </w:t>
      </w:r>
      <w:r w:rsidR="007217A4">
        <w:rPr>
          <w:rFonts w:ascii="Arial" w:hAnsi="Arial" w:cs="Arial"/>
        </w:rPr>
        <w:t>engloba espécies generalistas e especialistas</w:t>
      </w:r>
      <w:r w:rsidR="000C6FAB" w:rsidRPr="003D002B">
        <w:rPr>
          <w:rFonts w:ascii="Arial" w:hAnsi="Arial" w:cs="Arial"/>
        </w:rPr>
        <w:t xml:space="preserve">, </w:t>
      </w:r>
      <w:r w:rsidR="000C6FAB" w:rsidRPr="003D002B">
        <w:rPr>
          <w:rFonts w:ascii="Arial" w:hAnsi="Arial" w:cs="Arial"/>
          <w:i/>
        </w:rPr>
        <w:t>Augochloropis</w:t>
      </w:r>
      <w:r w:rsidR="000C6FAB" w:rsidRPr="003D002B">
        <w:rPr>
          <w:rFonts w:ascii="Arial" w:hAnsi="Arial" w:cs="Arial"/>
        </w:rPr>
        <w:t xml:space="preserve"> </w:t>
      </w:r>
      <w:bookmarkStart w:id="77" w:name="OLE_LINK7"/>
      <w:r w:rsidRPr="003D002B">
        <w:rPr>
          <w:rFonts w:ascii="Arial" w:hAnsi="Arial" w:cs="Arial"/>
        </w:rPr>
        <w:t xml:space="preserve">(27 </w:t>
      </w:r>
      <w:bookmarkEnd w:id="77"/>
      <w:r w:rsidRPr="003D002B">
        <w:rPr>
          <w:rFonts w:ascii="Arial" w:hAnsi="Arial" w:cs="Arial"/>
        </w:rPr>
        <w:t xml:space="preserve">spp) e </w:t>
      </w:r>
      <w:r w:rsidR="000C6FAB" w:rsidRPr="003D002B">
        <w:rPr>
          <w:rFonts w:ascii="Arial" w:hAnsi="Arial" w:cs="Arial"/>
          <w:i/>
        </w:rPr>
        <w:t>Ceratina</w:t>
      </w:r>
      <w:r w:rsidR="000C6FAB" w:rsidRPr="003D002B">
        <w:rPr>
          <w:rFonts w:ascii="Arial" w:hAnsi="Arial" w:cs="Arial"/>
        </w:rPr>
        <w:t xml:space="preserve"> (</w:t>
      </w:r>
      <w:bookmarkStart w:id="78" w:name="OLE_LINK8"/>
      <w:r w:rsidR="000C6FAB" w:rsidRPr="003D002B">
        <w:rPr>
          <w:rFonts w:ascii="Arial" w:hAnsi="Arial" w:cs="Arial"/>
        </w:rPr>
        <w:t>18</w:t>
      </w:r>
      <w:bookmarkEnd w:id="78"/>
      <w:r w:rsidR="000C6FAB" w:rsidRPr="003D002B">
        <w:rPr>
          <w:rFonts w:ascii="Arial" w:hAnsi="Arial" w:cs="Arial"/>
        </w:rPr>
        <w:t xml:space="preserve"> spp). Ocorrem ainda os gêneros </w:t>
      </w:r>
      <w:r w:rsidR="000C6FAB" w:rsidRPr="003D002B">
        <w:rPr>
          <w:rFonts w:ascii="Arial" w:hAnsi="Arial" w:cs="Arial"/>
          <w:i/>
        </w:rPr>
        <w:t>Hylaeus</w:t>
      </w:r>
      <w:r w:rsidR="000C6FAB" w:rsidRPr="003D002B">
        <w:rPr>
          <w:rFonts w:ascii="Arial" w:hAnsi="Arial" w:cs="Arial"/>
        </w:rPr>
        <w:t xml:space="preserve"> como maior r</w:t>
      </w:r>
      <w:r w:rsidR="008504C9">
        <w:rPr>
          <w:rFonts w:ascii="Arial" w:hAnsi="Arial" w:cs="Arial"/>
        </w:rPr>
        <w:t>iqueza de espécies na Ilha das C</w:t>
      </w:r>
      <w:r w:rsidR="000C6FAB" w:rsidRPr="003D002B">
        <w:rPr>
          <w:rFonts w:ascii="Arial" w:hAnsi="Arial" w:cs="Arial"/>
        </w:rPr>
        <w:t xml:space="preserve">obras (6 spp) junto com </w:t>
      </w:r>
      <w:r w:rsidR="000C6FAB" w:rsidRPr="003D002B">
        <w:rPr>
          <w:rFonts w:ascii="Arial" w:hAnsi="Arial" w:cs="Arial"/>
          <w:i/>
        </w:rPr>
        <w:t>Dialictus</w:t>
      </w:r>
      <w:r w:rsidR="000C6FAB" w:rsidRPr="003D002B">
        <w:rPr>
          <w:rFonts w:ascii="Arial" w:hAnsi="Arial" w:cs="Arial"/>
        </w:rPr>
        <w:t xml:space="preserve"> (5 spp). Segundo o mesmo autor os gêneros </w:t>
      </w:r>
      <w:r w:rsidR="000C6FAB" w:rsidRPr="003D002B">
        <w:rPr>
          <w:rFonts w:ascii="Arial" w:hAnsi="Arial" w:cs="Arial"/>
          <w:i/>
        </w:rPr>
        <w:t>Xylocopa</w:t>
      </w:r>
      <w:r w:rsidR="000C6FAB" w:rsidRPr="003D002B">
        <w:rPr>
          <w:rFonts w:ascii="Arial" w:hAnsi="Arial" w:cs="Arial"/>
        </w:rPr>
        <w:t xml:space="preserve">, </w:t>
      </w:r>
      <w:r w:rsidR="000C6FAB" w:rsidRPr="003D002B">
        <w:rPr>
          <w:rFonts w:ascii="Arial" w:hAnsi="Arial" w:cs="Arial"/>
          <w:i/>
        </w:rPr>
        <w:t>Melissodes</w:t>
      </w:r>
      <w:r w:rsidR="000C6FAB" w:rsidRPr="003D002B">
        <w:rPr>
          <w:rFonts w:ascii="Arial" w:hAnsi="Arial" w:cs="Arial"/>
        </w:rPr>
        <w:t xml:space="preserve"> e </w:t>
      </w:r>
      <w:r w:rsidR="000C6FAB" w:rsidRPr="003D002B">
        <w:rPr>
          <w:rFonts w:ascii="Arial" w:hAnsi="Arial" w:cs="Arial"/>
          <w:i/>
        </w:rPr>
        <w:t>Colletes</w:t>
      </w:r>
      <w:r w:rsidR="000C6FAB" w:rsidRPr="003D002B">
        <w:rPr>
          <w:rFonts w:ascii="Arial" w:hAnsi="Arial" w:cs="Arial"/>
        </w:rPr>
        <w:t xml:space="preserve">, são comuns </w:t>
      </w:r>
      <w:r w:rsidR="008504C9">
        <w:rPr>
          <w:rFonts w:ascii="Arial" w:hAnsi="Arial" w:cs="Arial"/>
        </w:rPr>
        <w:t>n</w:t>
      </w:r>
      <w:r w:rsidR="000C6FAB" w:rsidRPr="003D002B">
        <w:rPr>
          <w:rFonts w:ascii="Arial" w:hAnsi="Arial" w:cs="Arial"/>
        </w:rPr>
        <w:t>a</w:t>
      </w:r>
      <w:r w:rsidRPr="003D002B">
        <w:rPr>
          <w:rFonts w:ascii="Arial" w:hAnsi="Arial" w:cs="Arial"/>
        </w:rPr>
        <w:t xml:space="preserve"> região</w:t>
      </w:r>
      <w:r w:rsidR="00F8174B">
        <w:rPr>
          <w:rFonts w:ascii="Arial" w:hAnsi="Arial" w:cs="Arial"/>
        </w:rPr>
        <w:t xml:space="preserve"> de</w:t>
      </w:r>
      <w:r w:rsidR="000C6FAB" w:rsidRPr="003D002B">
        <w:rPr>
          <w:rFonts w:ascii="Arial" w:hAnsi="Arial" w:cs="Arial"/>
        </w:rPr>
        <w:t xml:space="preserve"> Antonina e Morretes</w:t>
      </w:r>
      <w:r w:rsidR="008504C9">
        <w:rPr>
          <w:rFonts w:ascii="Arial" w:hAnsi="Arial" w:cs="Arial"/>
        </w:rPr>
        <w:t xml:space="preserve"> (formando uma assemblé</w:t>
      </w:r>
      <w:r w:rsidRPr="003D002B">
        <w:rPr>
          <w:rFonts w:ascii="Arial" w:hAnsi="Arial" w:cs="Arial"/>
        </w:rPr>
        <w:t>ia)</w:t>
      </w:r>
      <w:r w:rsidR="000C6FAB" w:rsidRPr="003D002B">
        <w:rPr>
          <w:rFonts w:ascii="Arial" w:hAnsi="Arial" w:cs="Arial"/>
        </w:rPr>
        <w:t xml:space="preserve"> ocorrendo de forma equivalente em número de espécies e número de indivíduos nessas áreas. </w:t>
      </w:r>
      <w:r w:rsidR="008A6380" w:rsidRPr="003D002B">
        <w:rPr>
          <w:rFonts w:ascii="Arial" w:hAnsi="Arial" w:cs="Arial"/>
        </w:rPr>
        <w:t xml:space="preserve">Os gêneros </w:t>
      </w:r>
      <w:r w:rsidR="008A6380" w:rsidRPr="003D002B">
        <w:rPr>
          <w:rFonts w:ascii="Arial" w:hAnsi="Arial" w:cs="Arial"/>
          <w:i/>
        </w:rPr>
        <w:t xml:space="preserve">Habralictus, Megommation, Pseudagapostemon, Ptiloglossa e Trigonopedia </w:t>
      </w:r>
      <w:r w:rsidRPr="003D002B">
        <w:rPr>
          <w:rFonts w:ascii="Arial" w:hAnsi="Arial" w:cs="Arial"/>
        </w:rPr>
        <w:t xml:space="preserve">estão ausentes nas ilhas da região </w:t>
      </w:r>
      <w:r w:rsidR="008A6380" w:rsidRPr="003D002B">
        <w:rPr>
          <w:rFonts w:ascii="Arial" w:hAnsi="Arial" w:cs="Arial"/>
        </w:rPr>
        <w:t>e</w:t>
      </w:r>
      <w:r w:rsidR="001269E6" w:rsidRPr="003D002B">
        <w:rPr>
          <w:rFonts w:ascii="Arial" w:hAnsi="Arial" w:cs="Arial"/>
        </w:rPr>
        <w:t xml:space="preserve"> </w:t>
      </w:r>
      <w:r w:rsidR="008A6380" w:rsidRPr="003D002B">
        <w:rPr>
          <w:rFonts w:ascii="Arial" w:hAnsi="Arial" w:cs="Arial"/>
        </w:rPr>
        <w:t>presentes no continente</w:t>
      </w:r>
      <w:r w:rsidR="001269E6" w:rsidRPr="003D002B">
        <w:rPr>
          <w:rFonts w:ascii="Arial" w:hAnsi="Arial" w:cs="Arial"/>
        </w:rPr>
        <w:t>.</w:t>
      </w:r>
      <w:r w:rsidR="008A6380" w:rsidRPr="003D002B">
        <w:rPr>
          <w:rFonts w:ascii="Arial" w:hAnsi="Arial" w:cs="Arial"/>
        </w:rPr>
        <w:t xml:space="preserve"> </w:t>
      </w:r>
      <w:r w:rsidR="005677CE" w:rsidRPr="003D002B">
        <w:rPr>
          <w:rFonts w:ascii="Arial" w:hAnsi="Arial" w:cs="Arial"/>
          <w:i/>
        </w:rPr>
        <w:t xml:space="preserve">Augochloropis </w:t>
      </w:r>
      <w:r w:rsidR="003D002B" w:rsidRPr="003D002B">
        <w:rPr>
          <w:rFonts w:ascii="Arial" w:hAnsi="Arial" w:cs="Arial"/>
        </w:rPr>
        <w:t>(subfamília Halictinae) possui maior riqueza de espécies na</w:t>
      </w:r>
      <w:r w:rsidR="005677CE" w:rsidRPr="003D002B">
        <w:rPr>
          <w:rFonts w:ascii="Arial" w:hAnsi="Arial" w:cs="Arial"/>
        </w:rPr>
        <w:t xml:space="preserve"> </w:t>
      </w:r>
      <w:r w:rsidR="00605AFA" w:rsidRPr="003D002B">
        <w:rPr>
          <w:rFonts w:ascii="Arial" w:hAnsi="Arial" w:cs="Arial"/>
        </w:rPr>
        <w:t>Ilha das</w:t>
      </w:r>
      <w:r w:rsidR="002055A2" w:rsidRPr="003D002B">
        <w:rPr>
          <w:rFonts w:ascii="Arial" w:hAnsi="Arial" w:cs="Arial"/>
        </w:rPr>
        <w:t xml:space="preserve"> </w:t>
      </w:r>
      <w:r w:rsidR="00605AFA" w:rsidRPr="003D002B">
        <w:rPr>
          <w:rFonts w:ascii="Arial" w:hAnsi="Arial" w:cs="Arial"/>
        </w:rPr>
        <w:t>Cobras.</w:t>
      </w:r>
      <w:r w:rsidR="005677CE" w:rsidRPr="003D002B">
        <w:rPr>
          <w:rFonts w:ascii="Arial" w:hAnsi="Arial" w:cs="Arial"/>
        </w:rPr>
        <w:t xml:space="preserve"> </w:t>
      </w:r>
      <w:r w:rsidR="008A2400" w:rsidRPr="003D002B">
        <w:rPr>
          <w:rFonts w:ascii="Arial" w:hAnsi="Arial" w:cs="Arial"/>
        </w:rPr>
        <w:t>Há ainda distribuições restritas de gêneros e subgêneros em alguma</w:t>
      </w:r>
      <w:r w:rsidR="003D002B" w:rsidRPr="003D002B">
        <w:rPr>
          <w:rFonts w:ascii="Arial" w:hAnsi="Arial" w:cs="Arial"/>
        </w:rPr>
        <w:t>s áreas na região de Antonina com exclusividade de</w:t>
      </w:r>
      <w:r w:rsidR="008A2400" w:rsidRPr="003D002B">
        <w:rPr>
          <w:rFonts w:ascii="Arial" w:hAnsi="Arial" w:cs="Arial"/>
        </w:rPr>
        <w:t xml:space="preserve"> </w:t>
      </w:r>
      <w:r w:rsidR="008A2400" w:rsidRPr="003D002B">
        <w:rPr>
          <w:rFonts w:ascii="Arial" w:hAnsi="Arial" w:cs="Arial"/>
          <w:i/>
        </w:rPr>
        <w:t>Trichocerapis</w:t>
      </w:r>
      <w:r w:rsidR="008A2400" w:rsidRPr="003D002B">
        <w:rPr>
          <w:rFonts w:ascii="Arial" w:hAnsi="Arial" w:cs="Arial"/>
        </w:rPr>
        <w:t xml:space="preserve">, </w:t>
      </w:r>
      <w:r w:rsidR="008A2400" w:rsidRPr="003D002B">
        <w:rPr>
          <w:rFonts w:ascii="Arial" w:hAnsi="Arial" w:cs="Arial"/>
          <w:i/>
        </w:rPr>
        <w:t>Triepeolus</w:t>
      </w:r>
      <w:r w:rsidR="008A2400" w:rsidRPr="003D002B">
        <w:rPr>
          <w:rFonts w:ascii="Arial" w:hAnsi="Arial" w:cs="Arial"/>
        </w:rPr>
        <w:t xml:space="preserve">, </w:t>
      </w:r>
      <w:r w:rsidR="008A2400" w:rsidRPr="003D002B">
        <w:rPr>
          <w:rFonts w:ascii="Arial" w:hAnsi="Arial" w:cs="Arial"/>
          <w:i/>
        </w:rPr>
        <w:t>Eulonchopria</w:t>
      </w:r>
      <w:r w:rsidR="008A2400" w:rsidRPr="003D002B">
        <w:rPr>
          <w:rFonts w:ascii="Arial" w:hAnsi="Arial" w:cs="Arial"/>
        </w:rPr>
        <w:t xml:space="preserve">; </w:t>
      </w:r>
      <w:r w:rsidR="00DF2F25" w:rsidRPr="003D002B">
        <w:rPr>
          <w:rFonts w:ascii="Arial" w:hAnsi="Arial" w:cs="Arial"/>
        </w:rPr>
        <w:t>na</w:t>
      </w:r>
      <w:r w:rsidR="008A2400" w:rsidRPr="003D002B">
        <w:rPr>
          <w:rFonts w:ascii="Arial" w:hAnsi="Arial" w:cs="Arial"/>
        </w:rPr>
        <w:t xml:space="preserve"> região de Morretes há</w:t>
      </w:r>
      <w:r w:rsidR="00605AFA" w:rsidRPr="003D002B">
        <w:rPr>
          <w:rFonts w:ascii="Arial" w:hAnsi="Arial" w:cs="Arial"/>
        </w:rPr>
        <w:t xml:space="preserve"> 1</w:t>
      </w:r>
      <w:r w:rsidR="00B30E73" w:rsidRPr="003D002B">
        <w:rPr>
          <w:rFonts w:ascii="Arial" w:hAnsi="Arial" w:cs="Arial"/>
        </w:rPr>
        <w:t>1</w:t>
      </w:r>
      <w:r w:rsidR="00605AFA" w:rsidRPr="003D002B">
        <w:rPr>
          <w:rFonts w:ascii="Arial" w:hAnsi="Arial" w:cs="Arial"/>
        </w:rPr>
        <w:t xml:space="preserve"> gêneros</w:t>
      </w:r>
      <w:r w:rsidR="008A2400" w:rsidRPr="003D002B">
        <w:rPr>
          <w:rFonts w:ascii="Arial" w:hAnsi="Arial" w:cs="Arial"/>
        </w:rPr>
        <w:t xml:space="preserve"> exclusivos:</w:t>
      </w:r>
      <w:r w:rsidR="002055A2" w:rsidRPr="003D002B">
        <w:rPr>
          <w:rFonts w:ascii="Arial" w:hAnsi="Arial" w:cs="Arial"/>
        </w:rPr>
        <w:t xml:space="preserve"> </w:t>
      </w:r>
      <w:r w:rsidR="00605AFA" w:rsidRPr="003D002B">
        <w:rPr>
          <w:rFonts w:ascii="Arial" w:hAnsi="Arial" w:cs="Arial"/>
          <w:i/>
        </w:rPr>
        <w:t>Tetraglossula</w:t>
      </w:r>
      <w:r w:rsidR="000C2CD2" w:rsidRPr="003D002B">
        <w:rPr>
          <w:rFonts w:ascii="Arial" w:hAnsi="Arial" w:cs="Arial"/>
          <w:i/>
        </w:rPr>
        <w:t xml:space="preserve">, </w:t>
      </w:r>
      <w:r w:rsidR="00605AFA" w:rsidRPr="003D002B">
        <w:rPr>
          <w:rFonts w:ascii="Arial" w:hAnsi="Arial" w:cs="Arial"/>
          <w:i/>
        </w:rPr>
        <w:t>Megaloptina, Rhectomia, Caenohalictus, Sphecodes,</w:t>
      </w:r>
      <w:r w:rsidR="002055A2" w:rsidRPr="003D002B">
        <w:rPr>
          <w:rFonts w:ascii="Arial" w:hAnsi="Arial" w:cs="Arial"/>
          <w:i/>
        </w:rPr>
        <w:t xml:space="preserve"> </w:t>
      </w:r>
      <w:r w:rsidR="00605AFA" w:rsidRPr="003D002B">
        <w:rPr>
          <w:rFonts w:ascii="Arial" w:hAnsi="Arial" w:cs="Arial"/>
          <w:i/>
        </w:rPr>
        <w:t>Anthrenoides, Psaenythia, Rhophitulus, Nannotrigona, Nomada,</w:t>
      </w:r>
      <w:r w:rsidR="002055A2" w:rsidRPr="003D002B">
        <w:rPr>
          <w:rFonts w:ascii="Arial" w:hAnsi="Arial" w:cs="Arial"/>
          <w:i/>
        </w:rPr>
        <w:t xml:space="preserve"> </w:t>
      </w:r>
      <w:r w:rsidR="00605AFA" w:rsidRPr="003D002B">
        <w:rPr>
          <w:rFonts w:ascii="Arial" w:hAnsi="Arial" w:cs="Arial"/>
          <w:i/>
        </w:rPr>
        <w:t>Trophocleptria</w:t>
      </w:r>
      <w:r w:rsidR="00605AFA" w:rsidRPr="003D002B">
        <w:rPr>
          <w:rFonts w:ascii="Arial" w:hAnsi="Arial" w:cs="Arial"/>
        </w:rPr>
        <w:t xml:space="preserve">. </w:t>
      </w:r>
    </w:p>
    <w:p w14:paraId="52B97827" w14:textId="61FC577B" w:rsidR="00D159E6" w:rsidRDefault="00F57801" w:rsidP="00D159E6">
      <w:pPr>
        <w:pStyle w:val="NormalWeb"/>
        <w:spacing w:line="360" w:lineRule="auto"/>
        <w:ind w:firstLine="708"/>
        <w:jc w:val="both"/>
        <w:rPr>
          <w:rFonts w:ascii="Arial" w:hAnsi="Arial" w:cs="Arial"/>
          <w:color w:val="000000" w:themeColor="text1"/>
        </w:rPr>
      </w:pPr>
      <w:r>
        <w:rPr>
          <w:rFonts w:ascii="Arial" w:hAnsi="Arial" w:cs="Arial"/>
          <w:color w:val="000000" w:themeColor="text1"/>
        </w:rPr>
        <w:lastRenderedPageBreak/>
        <w:t>Alguns grupos</w:t>
      </w:r>
      <w:r w:rsidR="00D16440">
        <w:rPr>
          <w:rFonts w:ascii="Arial" w:hAnsi="Arial" w:cs="Arial"/>
          <w:color w:val="000000" w:themeColor="text1"/>
        </w:rPr>
        <w:t xml:space="preserve"> exi</w:t>
      </w:r>
      <w:r>
        <w:rPr>
          <w:rFonts w:ascii="Arial" w:hAnsi="Arial" w:cs="Arial"/>
          <w:color w:val="000000" w:themeColor="text1"/>
        </w:rPr>
        <w:t>stentes na A</w:t>
      </w:r>
      <w:r w:rsidR="008504C9">
        <w:rPr>
          <w:rFonts w:ascii="Arial" w:hAnsi="Arial" w:cs="Arial"/>
          <w:color w:val="000000" w:themeColor="text1"/>
        </w:rPr>
        <w:t>E</w:t>
      </w:r>
      <w:r>
        <w:rPr>
          <w:rFonts w:ascii="Arial" w:hAnsi="Arial" w:cs="Arial"/>
          <w:color w:val="000000" w:themeColor="text1"/>
        </w:rPr>
        <w:t xml:space="preserve"> </w:t>
      </w:r>
      <w:r w:rsidR="008504C9">
        <w:rPr>
          <w:rFonts w:ascii="Arial" w:hAnsi="Arial" w:cs="Arial"/>
          <w:color w:val="000000" w:themeColor="text1"/>
        </w:rPr>
        <w:t xml:space="preserve">estão relacionadas </w:t>
      </w:r>
      <w:r w:rsidR="00D16440">
        <w:rPr>
          <w:rFonts w:ascii="Arial" w:hAnsi="Arial" w:cs="Arial"/>
          <w:color w:val="000000" w:themeColor="text1"/>
        </w:rPr>
        <w:t>a po</w:t>
      </w:r>
      <w:r>
        <w:rPr>
          <w:rFonts w:ascii="Arial" w:hAnsi="Arial" w:cs="Arial"/>
          <w:color w:val="000000" w:themeColor="text1"/>
        </w:rPr>
        <w:t>linização de culturas agrícolas atuando como polinizador efetivo ou secundário</w:t>
      </w:r>
      <w:r w:rsidR="008504C9">
        <w:rPr>
          <w:rFonts w:ascii="Arial" w:hAnsi="Arial" w:cs="Arial"/>
          <w:color w:val="000000" w:themeColor="text1"/>
        </w:rPr>
        <w:t>,</w:t>
      </w:r>
      <w:r>
        <w:rPr>
          <w:rFonts w:ascii="Arial" w:hAnsi="Arial" w:cs="Arial"/>
          <w:color w:val="000000" w:themeColor="text1"/>
        </w:rPr>
        <w:t xml:space="preserve"> impactando no aumento da produtividade. Os polinizadores efetivos são essenciais para a produção de frutos e sementes. A exemplo do gênero </w:t>
      </w:r>
      <w:r w:rsidRPr="00F57801">
        <w:rPr>
          <w:rFonts w:ascii="Arial" w:hAnsi="Arial" w:cs="Arial"/>
          <w:i/>
          <w:color w:val="000000" w:themeColor="text1"/>
        </w:rPr>
        <w:t>Centris</w:t>
      </w:r>
      <w:r>
        <w:rPr>
          <w:rFonts w:ascii="Arial" w:hAnsi="Arial" w:cs="Arial"/>
          <w:color w:val="000000" w:themeColor="text1"/>
        </w:rPr>
        <w:t xml:space="preserve"> relacionado a polinização da acerola</w:t>
      </w:r>
      <w:r w:rsidR="00036FE7">
        <w:rPr>
          <w:rFonts w:ascii="Arial" w:hAnsi="Arial" w:cs="Arial"/>
          <w:color w:val="000000" w:themeColor="text1"/>
        </w:rPr>
        <w:t xml:space="preserve"> </w:t>
      </w:r>
      <w:r w:rsidR="00036FE7" w:rsidRPr="00036FE7">
        <w:rPr>
          <w:rFonts w:ascii="Arial" w:hAnsi="Arial" w:cs="Arial"/>
          <w:color w:val="000000" w:themeColor="text1"/>
        </w:rPr>
        <w:t>(</w:t>
      </w:r>
      <w:r w:rsidR="00036FE7" w:rsidRPr="00036FE7">
        <w:rPr>
          <w:rFonts w:ascii="Arial" w:hAnsi="Arial" w:cs="Arial"/>
          <w:i/>
          <w:iCs/>
        </w:rPr>
        <w:t>Malpighia emarginata)</w:t>
      </w:r>
      <w:r>
        <w:rPr>
          <w:rFonts w:ascii="Arial" w:hAnsi="Arial" w:cs="Arial"/>
          <w:color w:val="000000" w:themeColor="text1"/>
        </w:rPr>
        <w:t xml:space="preserve"> e </w:t>
      </w:r>
      <w:r w:rsidRPr="00036FE7">
        <w:rPr>
          <w:rFonts w:ascii="Arial" w:hAnsi="Arial" w:cs="Arial"/>
          <w:i/>
          <w:color w:val="000000" w:themeColor="text1"/>
        </w:rPr>
        <w:t>Xylocopa</w:t>
      </w:r>
      <w:r>
        <w:rPr>
          <w:rFonts w:ascii="Arial" w:hAnsi="Arial" w:cs="Arial"/>
          <w:color w:val="000000" w:themeColor="text1"/>
        </w:rPr>
        <w:t xml:space="preserve"> polinizadores efetivos de culturas de maracujá (Passifloraceae)</w:t>
      </w:r>
      <w:r w:rsidR="00B915BF">
        <w:rPr>
          <w:rFonts w:ascii="Arial" w:hAnsi="Arial" w:cs="Arial"/>
          <w:color w:val="000000" w:themeColor="text1"/>
        </w:rPr>
        <w:t xml:space="preserve"> (M</w:t>
      </w:r>
      <w:r w:rsidR="008504C9">
        <w:rPr>
          <w:rFonts w:ascii="Arial" w:hAnsi="Arial" w:cs="Arial"/>
          <w:color w:val="000000" w:themeColor="text1"/>
        </w:rPr>
        <w:t>MA</w:t>
      </w:r>
      <w:r w:rsidR="00B915BF">
        <w:rPr>
          <w:rFonts w:ascii="Arial" w:hAnsi="Arial" w:cs="Arial"/>
          <w:color w:val="000000" w:themeColor="text1"/>
        </w:rPr>
        <w:t>, 2012)</w:t>
      </w:r>
      <w:r w:rsidR="00275250">
        <w:rPr>
          <w:rFonts w:ascii="Arial" w:hAnsi="Arial" w:cs="Arial"/>
          <w:color w:val="000000" w:themeColor="text1"/>
        </w:rPr>
        <w:t xml:space="preserve">. Flores </w:t>
      </w:r>
      <w:r w:rsidR="008504C9">
        <w:rPr>
          <w:rFonts w:ascii="Arial" w:hAnsi="Arial" w:cs="Arial"/>
          <w:color w:val="000000" w:themeColor="text1"/>
        </w:rPr>
        <w:t>e</w:t>
      </w:r>
      <w:r w:rsidR="002454C9">
        <w:rPr>
          <w:rFonts w:ascii="Arial" w:hAnsi="Arial" w:cs="Arial"/>
          <w:color w:val="000000" w:themeColor="text1"/>
        </w:rPr>
        <w:t>t al</w:t>
      </w:r>
      <w:r w:rsidR="003B1851">
        <w:rPr>
          <w:rFonts w:ascii="Arial" w:hAnsi="Arial" w:cs="Arial"/>
          <w:color w:val="000000" w:themeColor="text1"/>
        </w:rPr>
        <w:t xml:space="preserve">. </w:t>
      </w:r>
      <w:r w:rsidR="00275250">
        <w:rPr>
          <w:rFonts w:ascii="Arial" w:hAnsi="Arial" w:cs="Arial"/>
          <w:color w:val="000000" w:themeColor="text1"/>
        </w:rPr>
        <w:t>(2007) em um trabalho de revisão relata algumas culturas favorecidas pela polinização, o café (</w:t>
      </w:r>
      <w:r w:rsidR="00275250" w:rsidRPr="00B915BF">
        <w:rPr>
          <w:rFonts w:ascii="Arial" w:hAnsi="Arial" w:cs="Arial"/>
          <w:i/>
          <w:color w:val="000000" w:themeColor="text1"/>
        </w:rPr>
        <w:t xml:space="preserve">Coffea </w:t>
      </w:r>
      <w:r w:rsidR="00B915BF">
        <w:rPr>
          <w:rFonts w:ascii="Arial" w:hAnsi="Arial" w:cs="Arial"/>
          <w:i/>
          <w:color w:val="000000" w:themeColor="text1"/>
        </w:rPr>
        <w:t>ara</w:t>
      </w:r>
      <w:r w:rsidR="00275250" w:rsidRPr="00B915BF">
        <w:rPr>
          <w:rFonts w:ascii="Arial" w:hAnsi="Arial" w:cs="Arial"/>
          <w:i/>
          <w:color w:val="000000" w:themeColor="text1"/>
        </w:rPr>
        <w:t>bica</w:t>
      </w:r>
      <w:r w:rsidR="00275250">
        <w:rPr>
          <w:rFonts w:ascii="Arial" w:hAnsi="Arial" w:cs="Arial"/>
          <w:color w:val="000000" w:themeColor="text1"/>
        </w:rPr>
        <w:t>) quando polinizado resultou em aumento da produtividade de 13 a 39%</w:t>
      </w:r>
      <w:r w:rsidR="008236B7">
        <w:rPr>
          <w:rFonts w:ascii="Arial" w:hAnsi="Arial" w:cs="Arial"/>
          <w:color w:val="000000" w:themeColor="text1"/>
        </w:rPr>
        <w:t xml:space="preserve">. No gênero </w:t>
      </w:r>
      <w:r w:rsidR="008236B7" w:rsidRPr="00B915BF">
        <w:rPr>
          <w:rFonts w:ascii="Arial" w:hAnsi="Arial" w:cs="Arial"/>
          <w:i/>
          <w:color w:val="000000" w:themeColor="text1"/>
        </w:rPr>
        <w:t>citrus</w:t>
      </w:r>
      <w:r w:rsidR="00B915BF">
        <w:rPr>
          <w:rFonts w:ascii="Arial" w:hAnsi="Arial" w:cs="Arial"/>
          <w:color w:val="000000" w:themeColor="text1"/>
        </w:rPr>
        <w:t xml:space="preserve">, estudos </w:t>
      </w:r>
      <w:r w:rsidR="008236B7">
        <w:rPr>
          <w:rFonts w:ascii="Arial" w:hAnsi="Arial" w:cs="Arial"/>
          <w:color w:val="000000" w:themeColor="text1"/>
        </w:rPr>
        <w:t xml:space="preserve">com </w:t>
      </w:r>
      <w:r w:rsidR="008236B7" w:rsidRPr="00B915BF">
        <w:rPr>
          <w:rFonts w:ascii="Arial" w:hAnsi="Arial" w:cs="Arial"/>
          <w:i/>
          <w:color w:val="000000" w:themeColor="text1"/>
        </w:rPr>
        <w:t>Citrus sinensis</w:t>
      </w:r>
      <w:r w:rsidR="008236B7">
        <w:rPr>
          <w:rFonts w:ascii="Arial" w:hAnsi="Arial" w:cs="Arial"/>
          <w:color w:val="000000" w:themeColor="text1"/>
        </w:rPr>
        <w:t xml:space="preserve"> (Laranja) </w:t>
      </w:r>
      <w:r w:rsidR="00B915BF">
        <w:rPr>
          <w:rFonts w:ascii="Arial" w:hAnsi="Arial" w:cs="Arial"/>
          <w:color w:val="000000" w:themeColor="text1"/>
        </w:rPr>
        <w:t>resultou</w:t>
      </w:r>
      <w:r w:rsidR="008236B7">
        <w:rPr>
          <w:rFonts w:ascii="Arial" w:hAnsi="Arial" w:cs="Arial"/>
          <w:color w:val="000000" w:themeColor="text1"/>
        </w:rPr>
        <w:t xml:space="preserve"> em mudanças na qualidade e na quantidade de frutos, sendo </w:t>
      </w:r>
      <w:r w:rsidR="008236B7" w:rsidRPr="008236B7">
        <w:rPr>
          <w:rFonts w:ascii="Arial" w:hAnsi="Arial" w:cs="Arial"/>
          <w:color w:val="000000" w:themeColor="text1"/>
        </w:rPr>
        <w:t>mais pesados</w:t>
      </w:r>
      <w:r w:rsidR="008236B7">
        <w:rPr>
          <w:rFonts w:ascii="Arial" w:hAnsi="Arial" w:cs="Arial"/>
          <w:color w:val="000000" w:themeColor="text1"/>
        </w:rPr>
        <w:t xml:space="preserve"> </w:t>
      </w:r>
      <w:r w:rsidR="008236B7" w:rsidRPr="008236B7">
        <w:rPr>
          <w:rFonts w:ascii="Arial" w:hAnsi="Arial" w:cs="Arial"/>
          <w:color w:val="000000" w:themeColor="text1"/>
        </w:rPr>
        <w:t>(180,2</w:t>
      </w:r>
      <w:r w:rsidR="00B915BF">
        <w:rPr>
          <w:rFonts w:ascii="Arial" w:hAnsi="Arial" w:cs="Arial"/>
          <w:color w:val="000000" w:themeColor="text1"/>
        </w:rPr>
        <w:t xml:space="preserve"> g), mais doces (1,164g de ácido</w:t>
      </w:r>
      <w:r w:rsidR="008236B7" w:rsidRPr="008236B7">
        <w:rPr>
          <w:rFonts w:ascii="Arial" w:hAnsi="Arial" w:cs="Arial"/>
          <w:color w:val="000000" w:themeColor="text1"/>
        </w:rPr>
        <w:t xml:space="preserve"> cítrico/100g de amostra)</w:t>
      </w:r>
      <w:r w:rsidR="002454C9">
        <w:rPr>
          <w:rFonts w:ascii="Arial" w:hAnsi="Arial" w:cs="Arial"/>
          <w:color w:val="000000" w:themeColor="text1"/>
        </w:rPr>
        <w:t>. E</w:t>
      </w:r>
      <w:r w:rsidR="008236B7">
        <w:rPr>
          <w:rFonts w:ascii="Arial" w:hAnsi="Arial" w:cs="Arial"/>
          <w:color w:val="000000" w:themeColor="text1"/>
        </w:rPr>
        <w:t xml:space="preserve">ntre os polinizadores estão </w:t>
      </w:r>
      <w:r w:rsidR="008236B7" w:rsidRPr="00B915BF">
        <w:rPr>
          <w:rFonts w:ascii="Arial" w:hAnsi="Arial" w:cs="Arial"/>
          <w:i/>
          <w:color w:val="000000" w:themeColor="text1"/>
        </w:rPr>
        <w:t>Apis mellifera</w:t>
      </w:r>
      <w:r w:rsidR="008236B7">
        <w:rPr>
          <w:rFonts w:ascii="Arial" w:hAnsi="Arial" w:cs="Arial"/>
          <w:color w:val="000000" w:themeColor="text1"/>
        </w:rPr>
        <w:t xml:space="preserve"> seguido por </w:t>
      </w:r>
      <w:r w:rsidR="008236B7" w:rsidRPr="00B915BF">
        <w:rPr>
          <w:rFonts w:ascii="Arial" w:hAnsi="Arial" w:cs="Arial"/>
          <w:i/>
          <w:color w:val="000000" w:themeColor="text1"/>
        </w:rPr>
        <w:t>Trigona spinipes</w:t>
      </w:r>
      <w:r w:rsidR="002454C9">
        <w:rPr>
          <w:rFonts w:ascii="Arial" w:hAnsi="Arial" w:cs="Arial"/>
          <w:i/>
          <w:color w:val="000000" w:themeColor="text1"/>
        </w:rPr>
        <w:t>.</w:t>
      </w:r>
      <w:r w:rsidR="008236B7">
        <w:rPr>
          <w:rFonts w:ascii="Arial" w:hAnsi="Arial" w:cs="Arial"/>
          <w:color w:val="000000" w:themeColor="text1"/>
        </w:rPr>
        <w:t xml:space="preserve"> O pêssego (</w:t>
      </w:r>
      <w:r w:rsidR="003B1851" w:rsidRPr="003B1851">
        <w:rPr>
          <w:rFonts w:ascii="Arial" w:hAnsi="Arial" w:cs="Arial"/>
          <w:i/>
          <w:color w:val="000000" w:themeColor="text1"/>
        </w:rPr>
        <w:t>Prunus persica</w:t>
      </w:r>
      <w:r w:rsidR="008236B7">
        <w:rPr>
          <w:rFonts w:ascii="Arial" w:hAnsi="Arial" w:cs="Arial"/>
          <w:color w:val="000000" w:themeColor="text1"/>
        </w:rPr>
        <w:t>) é mais generalista quanto ao poliniza</w:t>
      </w:r>
      <w:r w:rsidR="003B1851">
        <w:rPr>
          <w:rFonts w:ascii="Arial" w:hAnsi="Arial" w:cs="Arial"/>
          <w:color w:val="000000" w:themeColor="text1"/>
        </w:rPr>
        <w:t xml:space="preserve">dor, </w:t>
      </w:r>
      <w:r w:rsidR="008236B7" w:rsidRPr="003B1851">
        <w:rPr>
          <w:rFonts w:ascii="Arial" w:hAnsi="Arial" w:cs="Arial"/>
          <w:i/>
          <w:color w:val="000000" w:themeColor="text1"/>
        </w:rPr>
        <w:t>Apis mellifera</w:t>
      </w:r>
      <w:r w:rsidR="008236B7" w:rsidRPr="008236B7">
        <w:rPr>
          <w:rFonts w:ascii="Arial" w:hAnsi="Arial" w:cs="Arial"/>
          <w:color w:val="000000" w:themeColor="text1"/>
        </w:rPr>
        <w:t xml:space="preserve">, </w:t>
      </w:r>
      <w:r w:rsidR="008236B7" w:rsidRPr="003B1851">
        <w:rPr>
          <w:rFonts w:ascii="Arial" w:hAnsi="Arial" w:cs="Arial"/>
          <w:i/>
          <w:color w:val="000000" w:themeColor="text1"/>
        </w:rPr>
        <w:t>Trigona spinipes</w:t>
      </w:r>
      <w:r w:rsidR="003B1851">
        <w:rPr>
          <w:rFonts w:ascii="Arial" w:hAnsi="Arial" w:cs="Arial"/>
          <w:color w:val="000000" w:themeColor="text1"/>
        </w:rPr>
        <w:t xml:space="preserve"> </w:t>
      </w:r>
      <w:r w:rsidR="008236B7">
        <w:rPr>
          <w:rFonts w:ascii="Arial" w:hAnsi="Arial" w:cs="Arial"/>
          <w:color w:val="000000" w:themeColor="text1"/>
        </w:rPr>
        <w:t xml:space="preserve">e </w:t>
      </w:r>
      <w:r w:rsidR="008236B7" w:rsidRPr="003B1851">
        <w:rPr>
          <w:rFonts w:ascii="Arial" w:hAnsi="Arial" w:cs="Arial"/>
          <w:i/>
          <w:color w:val="000000" w:themeColor="text1"/>
        </w:rPr>
        <w:t>Xylocopa sp</w:t>
      </w:r>
      <w:r w:rsidR="008236B7">
        <w:rPr>
          <w:rFonts w:ascii="Arial" w:hAnsi="Arial" w:cs="Arial"/>
          <w:color w:val="000000" w:themeColor="text1"/>
        </w:rPr>
        <w:t>.</w:t>
      </w:r>
      <w:r w:rsidR="003B1851">
        <w:rPr>
          <w:rFonts w:ascii="Arial" w:hAnsi="Arial" w:cs="Arial"/>
          <w:color w:val="000000" w:themeColor="text1"/>
        </w:rPr>
        <w:t xml:space="preserve">, </w:t>
      </w:r>
      <w:r w:rsidR="008236B7">
        <w:rPr>
          <w:rFonts w:ascii="Arial" w:hAnsi="Arial" w:cs="Arial"/>
          <w:color w:val="000000" w:themeColor="text1"/>
        </w:rPr>
        <w:t>além de beija-flores são visitantes florais de pessegueiros resultando em um aumento de 14% na produtividade</w:t>
      </w:r>
      <w:r w:rsidR="003B1851">
        <w:rPr>
          <w:rFonts w:ascii="Arial" w:hAnsi="Arial" w:cs="Arial"/>
          <w:color w:val="000000" w:themeColor="text1"/>
        </w:rPr>
        <w:t xml:space="preserve"> (FLORES </w:t>
      </w:r>
      <w:r w:rsidR="003B1851" w:rsidRPr="003B1851">
        <w:rPr>
          <w:rFonts w:ascii="Arial" w:hAnsi="Arial" w:cs="Arial"/>
          <w:i/>
          <w:color w:val="000000" w:themeColor="text1"/>
        </w:rPr>
        <w:t>et al</w:t>
      </w:r>
      <w:r w:rsidR="003B1851">
        <w:rPr>
          <w:rFonts w:ascii="Arial" w:hAnsi="Arial" w:cs="Arial"/>
          <w:color w:val="000000" w:themeColor="text1"/>
        </w:rPr>
        <w:t xml:space="preserve">., 2007). </w:t>
      </w:r>
      <w:r w:rsidR="008236B7">
        <w:rPr>
          <w:rFonts w:ascii="Arial" w:hAnsi="Arial" w:cs="Arial"/>
          <w:color w:val="000000" w:themeColor="text1"/>
        </w:rPr>
        <w:t>Os poucos estudos existentes evidenciam a importância da polinização no aumento da produtividade. Os municípios que compõem o núcleo agropecuário de Paranaguá (Antonina, Morretes</w:t>
      </w:r>
      <w:r w:rsidR="001F2D54">
        <w:rPr>
          <w:rFonts w:ascii="Arial" w:hAnsi="Arial" w:cs="Arial"/>
          <w:color w:val="000000" w:themeColor="text1"/>
        </w:rPr>
        <w:t xml:space="preserve">, </w:t>
      </w:r>
      <w:r w:rsidR="003B1851">
        <w:rPr>
          <w:rFonts w:ascii="Arial" w:hAnsi="Arial" w:cs="Arial"/>
          <w:color w:val="000000" w:themeColor="text1"/>
        </w:rPr>
        <w:t xml:space="preserve">Guaraqueçaba e Guaratuba) tem </w:t>
      </w:r>
      <w:r w:rsidR="001F2D54">
        <w:rPr>
          <w:rFonts w:ascii="Arial" w:hAnsi="Arial" w:cs="Arial"/>
          <w:color w:val="000000" w:themeColor="text1"/>
        </w:rPr>
        <w:t>cul</w:t>
      </w:r>
      <w:r w:rsidR="003B1851">
        <w:rPr>
          <w:rFonts w:ascii="Arial" w:hAnsi="Arial" w:cs="Arial"/>
          <w:color w:val="000000" w:themeColor="text1"/>
        </w:rPr>
        <w:t xml:space="preserve">turas agrícolas </w:t>
      </w:r>
      <w:r w:rsidR="001F2D54">
        <w:rPr>
          <w:rFonts w:ascii="Arial" w:hAnsi="Arial" w:cs="Arial"/>
          <w:color w:val="000000" w:themeColor="text1"/>
        </w:rPr>
        <w:t xml:space="preserve">polinizados por espécies do gênero </w:t>
      </w:r>
      <w:r w:rsidR="003B1851">
        <w:rPr>
          <w:rFonts w:ascii="Arial" w:hAnsi="Arial" w:cs="Arial"/>
          <w:i/>
          <w:color w:val="000000" w:themeColor="text1"/>
        </w:rPr>
        <w:t xml:space="preserve">Bombus </w:t>
      </w:r>
      <w:r w:rsidR="003B1851" w:rsidRPr="003B1851">
        <w:rPr>
          <w:rFonts w:ascii="Arial" w:hAnsi="Arial" w:cs="Arial"/>
          <w:color w:val="000000" w:themeColor="text1"/>
        </w:rPr>
        <w:t>(t</w:t>
      </w:r>
      <w:r w:rsidR="003B1851">
        <w:rPr>
          <w:rFonts w:ascii="Arial" w:hAnsi="Arial" w:cs="Arial"/>
          <w:color w:val="000000" w:themeColor="text1"/>
        </w:rPr>
        <w:t>omate)</w:t>
      </w:r>
      <w:r w:rsidR="001F2D54">
        <w:rPr>
          <w:rFonts w:ascii="Arial" w:hAnsi="Arial" w:cs="Arial"/>
          <w:color w:val="000000" w:themeColor="text1"/>
        </w:rPr>
        <w:t xml:space="preserve"> além de frutos como maracujá e abacate polinizados por </w:t>
      </w:r>
      <w:r w:rsidR="001F2D54" w:rsidRPr="003B1851">
        <w:rPr>
          <w:rFonts w:ascii="Arial" w:hAnsi="Arial" w:cs="Arial"/>
          <w:i/>
          <w:color w:val="000000" w:themeColor="text1"/>
        </w:rPr>
        <w:t>Trigona spp</w:t>
      </w:r>
      <w:r w:rsidR="002454C9">
        <w:rPr>
          <w:rFonts w:ascii="Arial" w:hAnsi="Arial" w:cs="Arial"/>
          <w:i/>
          <w:color w:val="000000" w:themeColor="text1"/>
        </w:rPr>
        <w:t>.</w:t>
      </w:r>
      <w:r w:rsidR="001F2D54">
        <w:rPr>
          <w:rFonts w:ascii="Arial" w:hAnsi="Arial" w:cs="Arial"/>
          <w:color w:val="000000" w:themeColor="text1"/>
        </w:rPr>
        <w:t xml:space="preserve"> e </w:t>
      </w:r>
      <w:r w:rsidR="001F2D54" w:rsidRPr="003B1851">
        <w:rPr>
          <w:rFonts w:ascii="Arial" w:hAnsi="Arial" w:cs="Arial"/>
          <w:i/>
          <w:color w:val="000000" w:themeColor="text1"/>
        </w:rPr>
        <w:t>Xylocopa</w:t>
      </w:r>
      <w:r w:rsidR="003B1851">
        <w:rPr>
          <w:rFonts w:ascii="Arial" w:hAnsi="Arial" w:cs="Arial"/>
          <w:color w:val="000000" w:themeColor="text1"/>
        </w:rPr>
        <w:t xml:space="preserve"> </w:t>
      </w:r>
      <w:r w:rsidR="003B1851" w:rsidRPr="003B1851">
        <w:rPr>
          <w:rFonts w:ascii="Arial" w:hAnsi="Arial" w:cs="Arial"/>
          <w:i/>
          <w:color w:val="000000" w:themeColor="text1"/>
        </w:rPr>
        <w:t>spp</w:t>
      </w:r>
      <w:r w:rsidR="001F2D54">
        <w:rPr>
          <w:rFonts w:ascii="Arial" w:hAnsi="Arial" w:cs="Arial"/>
          <w:color w:val="000000" w:themeColor="text1"/>
        </w:rPr>
        <w:t xml:space="preserve">. A </w:t>
      </w:r>
      <w:r w:rsidR="003D6EB0" w:rsidRPr="002D32C1">
        <w:rPr>
          <w:rFonts w:ascii="Arial" w:hAnsi="Arial" w:cs="Arial"/>
          <w:color w:val="000000" w:themeColor="text1"/>
          <w:highlight w:val="yellow"/>
        </w:rPr>
        <w:t xml:space="preserve">tabela </w:t>
      </w:r>
      <w:r w:rsidR="00CB5D66" w:rsidRPr="002D32C1">
        <w:rPr>
          <w:rFonts w:ascii="Arial" w:hAnsi="Arial" w:cs="Arial"/>
          <w:color w:val="000000" w:themeColor="text1"/>
          <w:highlight w:val="yellow"/>
        </w:rPr>
        <w:t>3</w:t>
      </w:r>
      <w:r w:rsidR="00F76550">
        <w:rPr>
          <w:rFonts w:ascii="Arial" w:hAnsi="Arial" w:cs="Arial"/>
          <w:color w:val="000000" w:themeColor="text1"/>
        </w:rPr>
        <w:t xml:space="preserve"> </w:t>
      </w:r>
      <w:r w:rsidR="003D6EB0">
        <w:rPr>
          <w:rFonts w:ascii="Arial" w:hAnsi="Arial" w:cs="Arial"/>
          <w:color w:val="000000" w:themeColor="text1"/>
        </w:rPr>
        <w:t xml:space="preserve">contém uma lista de espécies polinizadas por abelhas, a </w:t>
      </w:r>
      <w:r w:rsidR="00F76550">
        <w:rPr>
          <w:rFonts w:ascii="Arial" w:hAnsi="Arial" w:cs="Arial"/>
          <w:color w:val="000000" w:themeColor="text1"/>
        </w:rPr>
        <w:t xml:space="preserve">figura </w:t>
      </w:r>
      <w:r w:rsidR="003D6EB0">
        <w:rPr>
          <w:rFonts w:ascii="Arial" w:hAnsi="Arial" w:cs="Arial"/>
          <w:color w:val="000000" w:themeColor="text1"/>
        </w:rPr>
        <w:t>5 ilustra</w:t>
      </w:r>
      <w:r w:rsidR="001F2D54">
        <w:rPr>
          <w:rFonts w:ascii="Arial" w:hAnsi="Arial" w:cs="Arial"/>
          <w:color w:val="000000" w:themeColor="text1"/>
        </w:rPr>
        <w:t xml:space="preserve"> espécies nativas</w:t>
      </w:r>
      <w:r w:rsidR="003B1851">
        <w:rPr>
          <w:rFonts w:ascii="Arial" w:hAnsi="Arial" w:cs="Arial"/>
          <w:color w:val="000000" w:themeColor="text1"/>
        </w:rPr>
        <w:t xml:space="preserve">, com exceção de </w:t>
      </w:r>
      <w:r w:rsidR="003B1851" w:rsidRPr="003B1851">
        <w:rPr>
          <w:rFonts w:ascii="Arial" w:hAnsi="Arial" w:cs="Arial"/>
          <w:i/>
          <w:color w:val="000000" w:themeColor="text1"/>
        </w:rPr>
        <w:t>Apis mellifera</w:t>
      </w:r>
      <w:r w:rsidR="003D6EB0">
        <w:rPr>
          <w:rFonts w:ascii="Arial" w:hAnsi="Arial" w:cs="Arial"/>
          <w:color w:val="000000" w:themeColor="text1"/>
        </w:rPr>
        <w:t xml:space="preserve">. </w:t>
      </w:r>
    </w:p>
    <w:p w14:paraId="08E1C378" w14:textId="6E8C2FDB" w:rsidR="003D6EB0" w:rsidRPr="002D32C1" w:rsidRDefault="00B915BF" w:rsidP="00B915BF">
      <w:pPr>
        <w:pStyle w:val="NormalWeb"/>
        <w:spacing w:line="360" w:lineRule="auto"/>
        <w:jc w:val="both"/>
        <w:rPr>
          <w:rFonts w:ascii="Arial" w:hAnsi="Arial" w:cs="Arial"/>
          <w:color w:val="000000" w:themeColor="text1"/>
          <w:sz w:val="22"/>
          <w:szCs w:val="22"/>
        </w:rPr>
      </w:pPr>
      <w:r w:rsidRPr="002D32C1">
        <w:rPr>
          <w:rFonts w:ascii="Arial" w:hAnsi="Arial" w:cs="Arial"/>
          <w:color w:val="000000" w:themeColor="text1"/>
          <w:sz w:val="22"/>
          <w:szCs w:val="22"/>
        </w:rPr>
        <w:t xml:space="preserve">Tabela </w:t>
      </w:r>
      <w:r w:rsidR="00CB5D66" w:rsidRPr="002D32C1">
        <w:rPr>
          <w:rFonts w:ascii="Arial" w:hAnsi="Arial" w:cs="Arial"/>
          <w:color w:val="000000" w:themeColor="text1"/>
          <w:sz w:val="22"/>
          <w:szCs w:val="22"/>
        </w:rPr>
        <w:t>3</w:t>
      </w:r>
      <w:r w:rsidR="00422524" w:rsidRPr="002D32C1">
        <w:rPr>
          <w:rFonts w:ascii="Arial" w:hAnsi="Arial" w:cs="Arial"/>
          <w:color w:val="000000" w:themeColor="text1"/>
          <w:sz w:val="22"/>
          <w:szCs w:val="22"/>
        </w:rPr>
        <w:t xml:space="preserve"> -</w:t>
      </w:r>
      <w:r w:rsidRPr="002D32C1">
        <w:rPr>
          <w:rFonts w:ascii="Arial" w:hAnsi="Arial" w:cs="Arial"/>
          <w:color w:val="000000" w:themeColor="text1"/>
          <w:sz w:val="22"/>
          <w:szCs w:val="22"/>
        </w:rPr>
        <w:t xml:space="preserve"> Espécies de abelhas da APA conhecidas por serem polinizadoras de culturas agrícolas. </w:t>
      </w:r>
    </w:p>
    <w:tbl>
      <w:tblPr>
        <w:tblW w:w="11020" w:type="dxa"/>
        <w:jc w:val="center"/>
        <w:tblCellMar>
          <w:left w:w="70" w:type="dxa"/>
          <w:right w:w="70" w:type="dxa"/>
        </w:tblCellMar>
        <w:tblLook w:val="04A0" w:firstRow="1" w:lastRow="0" w:firstColumn="1" w:lastColumn="0" w:noHBand="0" w:noVBand="1"/>
      </w:tblPr>
      <w:tblGrid>
        <w:gridCol w:w="1580"/>
        <w:gridCol w:w="2800"/>
        <w:gridCol w:w="6640"/>
      </w:tblGrid>
      <w:tr w:rsidR="00B915BF" w:rsidRPr="00B915BF" w14:paraId="5E432534" w14:textId="77777777" w:rsidTr="003D6EB0">
        <w:trPr>
          <w:trHeight w:val="540"/>
          <w:jc w:val="center"/>
        </w:trPr>
        <w:tc>
          <w:tcPr>
            <w:tcW w:w="1580" w:type="dxa"/>
            <w:tcBorders>
              <w:top w:val="single" w:sz="8" w:space="0" w:color="auto"/>
              <w:bottom w:val="double" w:sz="6" w:space="0" w:color="auto"/>
              <w:right w:val="single" w:sz="4" w:space="0" w:color="auto"/>
            </w:tcBorders>
            <w:shd w:val="clear" w:color="000000" w:fill="FFFFFF"/>
            <w:noWrap/>
            <w:vAlign w:val="center"/>
            <w:hideMark/>
          </w:tcPr>
          <w:p w14:paraId="7E621B30" w14:textId="77777777" w:rsidR="00B915BF" w:rsidRPr="002D32C1" w:rsidRDefault="00B915BF" w:rsidP="00B915BF">
            <w:pPr>
              <w:rPr>
                <w:rFonts w:ascii="Arial" w:hAnsi="Arial" w:cs="Arial"/>
                <w:b/>
                <w:bCs/>
                <w:color w:val="000000"/>
                <w:sz w:val="20"/>
                <w:szCs w:val="20"/>
              </w:rPr>
            </w:pPr>
            <w:r w:rsidRPr="002D32C1">
              <w:rPr>
                <w:rFonts w:ascii="Arial" w:hAnsi="Arial" w:cs="Arial"/>
                <w:b/>
                <w:bCs/>
                <w:color w:val="000000"/>
                <w:sz w:val="20"/>
                <w:szCs w:val="20"/>
              </w:rPr>
              <w:t>Cultura</w:t>
            </w:r>
          </w:p>
        </w:tc>
        <w:tc>
          <w:tcPr>
            <w:tcW w:w="2800" w:type="dxa"/>
            <w:tcBorders>
              <w:top w:val="single" w:sz="8" w:space="0" w:color="auto"/>
              <w:left w:val="nil"/>
              <w:bottom w:val="double" w:sz="6" w:space="0" w:color="auto"/>
              <w:right w:val="single" w:sz="4" w:space="0" w:color="auto"/>
            </w:tcBorders>
            <w:shd w:val="clear" w:color="auto" w:fill="auto"/>
            <w:noWrap/>
            <w:vAlign w:val="center"/>
            <w:hideMark/>
          </w:tcPr>
          <w:p w14:paraId="14B9E9A4" w14:textId="77777777" w:rsidR="00B915BF" w:rsidRPr="002D32C1" w:rsidRDefault="00B915BF" w:rsidP="00B915BF">
            <w:pPr>
              <w:rPr>
                <w:rFonts w:ascii="Arial" w:hAnsi="Arial" w:cs="Arial"/>
                <w:b/>
                <w:bCs/>
                <w:color w:val="000000"/>
                <w:sz w:val="20"/>
                <w:szCs w:val="20"/>
              </w:rPr>
            </w:pPr>
            <w:r w:rsidRPr="002D32C1">
              <w:rPr>
                <w:rFonts w:ascii="Arial" w:hAnsi="Arial" w:cs="Arial"/>
                <w:b/>
                <w:bCs/>
                <w:color w:val="000000"/>
                <w:sz w:val="20"/>
                <w:szCs w:val="20"/>
              </w:rPr>
              <w:t>Nome Científico</w:t>
            </w:r>
          </w:p>
        </w:tc>
        <w:tc>
          <w:tcPr>
            <w:tcW w:w="6640" w:type="dxa"/>
            <w:tcBorders>
              <w:top w:val="single" w:sz="8" w:space="0" w:color="auto"/>
              <w:left w:val="nil"/>
              <w:bottom w:val="double" w:sz="6" w:space="0" w:color="auto"/>
            </w:tcBorders>
            <w:shd w:val="clear" w:color="auto" w:fill="auto"/>
            <w:noWrap/>
            <w:vAlign w:val="center"/>
            <w:hideMark/>
          </w:tcPr>
          <w:p w14:paraId="3B44ECF4" w14:textId="77777777" w:rsidR="00B915BF" w:rsidRPr="002D32C1" w:rsidRDefault="00B915BF" w:rsidP="00B915BF">
            <w:pPr>
              <w:rPr>
                <w:rFonts w:ascii="Arial" w:hAnsi="Arial" w:cs="Arial"/>
                <w:b/>
                <w:bCs/>
                <w:color w:val="000000"/>
                <w:sz w:val="20"/>
                <w:szCs w:val="20"/>
              </w:rPr>
            </w:pPr>
            <w:r w:rsidRPr="002D32C1">
              <w:rPr>
                <w:rFonts w:ascii="Arial" w:hAnsi="Arial" w:cs="Arial"/>
                <w:b/>
                <w:bCs/>
                <w:color w:val="000000"/>
                <w:sz w:val="20"/>
                <w:szCs w:val="20"/>
              </w:rPr>
              <w:t>Principais polinizadores</w:t>
            </w:r>
          </w:p>
        </w:tc>
      </w:tr>
      <w:tr w:rsidR="00B915BF" w:rsidRPr="00B915BF" w14:paraId="3DD3E8D8" w14:textId="77777777" w:rsidTr="003D6EB0">
        <w:trPr>
          <w:trHeight w:val="390"/>
          <w:jc w:val="center"/>
        </w:trPr>
        <w:tc>
          <w:tcPr>
            <w:tcW w:w="1580" w:type="dxa"/>
            <w:tcBorders>
              <w:top w:val="nil"/>
              <w:bottom w:val="single" w:sz="4" w:space="0" w:color="auto"/>
              <w:right w:val="single" w:sz="4" w:space="0" w:color="auto"/>
            </w:tcBorders>
            <w:shd w:val="clear" w:color="auto" w:fill="auto"/>
            <w:noWrap/>
            <w:vAlign w:val="center"/>
            <w:hideMark/>
          </w:tcPr>
          <w:p w14:paraId="50F7308E" w14:textId="77777777" w:rsidR="00B915BF" w:rsidRPr="002D32C1" w:rsidRDefault="00B915BF" w:rsidP="00B915BF">
            <w:pPr>
              <w:rPr>
                <w:rFonts w:ascii="Arial" w:hAnsi="Arial" w:cs="Arial"/>
                <w:color w:val="000000"/>
                <w:sz w:val="20"/>
                <w:szCs w:val="20"/>
              </w:rPr>
            </w:pPr>
            <w:r w:rsidRPr="002D32C1">
              <w:rPr>
                <w:rFonts w:ascii="Arial" w:hAnsi="Arial" w:cs="Arial"/>
                <w:color w:val="000000"/>
                <w:sz w:val="20"/>
                <w:szCs w:val="20"/>
              </w:rPr>
              <w:t>Abacate</w:t>
            </w:r>
          </w:p>
        </w:tc>
        <w:tc>
          <w:tcPr>
            <w:tcW w:w="2800" w:type="dxa"/>
            <w:tcBorders>
              <w:top w:val="nil"/>
              <w:left w:val="nil"/>
              <w:bottom w:val="single" w:sz="4" w:space="0" w:color="auto"/>
              <w:right w:val="nil"/>
            </w:tcBorders>
            <w:shd w:val="clear" w:color="auto" w:fill="auto"/>
            <w:noWrap/>
            <w:vAlign w:val="center"/>
            <w:hideMark/>
          </w:tcPr>
          <w:p w14:paraId="360E8A4F" w14:textId="77777777" w:rsidR="00B915BF" w:rsidRPr="002D32C1" w:rsidRDefault="00B915BF" w:rsidP="00B915BF">
            <w:pPr>
              <w:rPr>
                <w:rFonts w:ascii="Arial" w:hAnsi="Arial" w:cs="Arial"/>
                <w:i/>
                <w:iCs/>
                <w:color w:val="000000"/>
                <w:sz w:val="20"/>
                <w:szCs w:val="20"/>
              </w:rPr>
            </w:pPr>
            <w:r w:rsidRPr="002D32C1">
              <w:rPr>
                <w:rFonts w:ascii="Arial" w:hAnsi="Arial" w:cs="Arial"/>
                <w:i/>
                <w:iCs/>
                <w:color w:val="000000"/>
                <w:sz w:val="20"/>
                <w:szCs w:val="20"/>
              </w:rPr>
              <w:t>Persea americana</w:t>
            </w:r>
          </w:p>
        </w:tc>
        <w:tc>
          <w:tcPr>
            <w:tcW w:w="6640" w:type="dxa"/>
            <w:tcBorders>
              <w:top w:val="nil"/>
              <w:left w:val="double" w:sz="6" w:space="0" w:color="auto"/>
              <w:bottom w:val="nil"/>
            </w:tcBorders>
            <w:shd w:val="clear" w:color="auto" w:fill="auto"/>
            <w:noWrap/>
            <w:vAlign w:val="bottom"/>
            <w:hideMark/>
          </w:tcPr>
          <w:p w14:paraId="66DCC08E" w14:textId="77777777" w:rsidR="00B915BF" w:rsidRPr="002D32C1" w:rsidRDefault="00B915BF" w:rsidP="00B915BF">
            <w:pPr>
              <w:rPr>
                <w:rFonts w:ascii="Arial" w:hAnsi="Arial" w:cs="Arial"/>
                <w:i/>
                <w:iCs/>
                <w:color w:val="000000"/>
                <w:sz w:val="20"/>
                <w:szCs w:val="20"/>
              </w:rPr>
            </w:pPr>
            <w:r w:rsidRPr="002D32C1">
              <w:rPr>
                <w:rFonts w:ascii="Arial" w:hAnsi="Arial" w:cs="Arial"/>
                <w:i/>
                <w:iCs/>
                <w:color w:val="000000"/>
                <w:sz w:val="20"/>
                <w:szCs w:val="20"/>
              </w:rPr>
              <w:t>Apis mellifera, Melipona spp., Trigona spinipes, T. angustula</w:t>
            </w:r>
          </w:p>
        </w:tc>
      </w:tr>
      <w:tr w:rsidR="00B915BF" w:rsidRPr="00B915BF" w14:paraId="06557D38" w14:textId="77777777" w:rsidTr="003D6EB0">
        <w:trPr>
          <w:trHeight w:val="375"/>
          <w:jc w:val="center"/>
        </w:trPr>
        <w:tc>
          <w:tcPr>
            <w:tcW w:w="1580" w:type="dxa"/>
            <w:tcBorders>
              <w:top w:val="nil"/>
              <w:bottom w:val="single" w:sz="4" w:space="0" w:color="auto"/>
              <w:right w:val="single" w:sz="4" w:space="0" w:color="auto"/>
            </w:tcBorders>
            <w:shd w:val="clear" w:color="auto" w:fill="auto"/>
            <w:noWrap/>
            <w:vAlign w:val="bottom"/>
            <w:hideMark/>
          </w:tcPr>
          <w:p w14:paraId="05987778" w14:textId="77777777" w:rsidR="00B915BF" w:rsidRPr="002D32C1" w:rsidRDefault="00B915BF" w:rsidP="00B915BF">
            <w:pPr>
              <w:rPr>
                <w:rFonts w:ascii="Arial" w:hAnsi="Arial" w:cs="Arial"/>
                <w:color w:val="000000"/>
                <w:sz w:val="20"/>
                <w:szCs w:val="20"/>
              </w:rPr>
            </w:pPr>
            <w:r w:rsidRPr="002D32C1">
              <w:rPr>
                <w:rFonts w:ascii="Arial" w:hAnsi="Arial" w:cs="Arial"/>
                <w:color w:val="000000"/>
                <w:sz w:val="20"/>
                <w:szCs w:val="20"/>
              </w:rPr>
              <w:t>Melancia</w:t>
            </w:r>
          </w:p>
        </w:tc>
        <w:tc>
          <w:tcPr>
            <w:tcW w:w="2800" w:type="dxa"/>
            <w:tcBorders>
              <w:top w:val="nil"/>
              <w:left w:val="nil"/>
              <w:bottom w:val="single" w:sz="4" w:space="0" w:color="auto"/>
              <w:right w:val="single" w:sz="4" w:space="0" w:color="auto"/>
            </w:tcBorders>
            <w:shd w:val="clear" w:color="auto" w:fill="auto"/>
            <w:noWrap/>
            <w:vAlign w:val="bottom"/>
            <w:hideMark/>
          </w:tcPr>
          <w:p w14:paraId="452BF7A2" w14:textId="77777777" w:rsidR="00B915BF" w:rsidRPr="002D32C1" w:rsidRDefault="00B915BF" w:rsidP="00B915BF">
            <w:pPr>
              <w:rPr>
                <w:rFonts w:ascii="Arial" w:hAnsi="Arial" w:cs="Arial"/>
                <w:i/>
                <w:iCs/>
                <w:color w:val="000000"/>
                <w:sz w:val="20"/>
                <w:szCs w:val="20"/>
              </w:rPr>
            </w:pPr>
            <w:r w:rsidRPr="002D32C1">
              <w:rPr>
                <w:rFonts w:ascii="Arial" w:hAnsi="Arial" w:cs="Arial"/>
                <w:i/>
                <w:iCs/>
                <w:color w:val="000000"/>
                <w:sz w:val="20"/>
                <w:szCs w:val="20"/>
              </w:rPr>
              <w:t>Citrullus lanatus</w:t>
            </w:r>
          </w:p>
        </w:tc>
        <w:tc>
          <w:tcPr>
            <w:tcW w:w="6640" w:type="dxa"/>
            <w:tcBorders>
              <w:top w:val="single" w:sz="4" w:space="0" w:color="auto"/>
              <w:left w:val="nil"/>
              <w:bottom w:val="single" w:sz="4" w:space="0" w:color="auto"/>
            </w:tcBorders>
            <w:shd w:val="clear" w:color="auto" w:fill="auto"/>
            <w:vAlign w:val="bottom"/>
            <w:hideMark/>
          </w:tcPr>
          <w:p w14:paraId="42C7CECE" w14:textId="77777777" w:rsidR="00B915BF" w:rsidRPr="002D32C1" w:rsidRDefault="00B915BF" w:rsidP="00B915BF">
            <w:pPr>
              <w:rPr>
                <w:rFonts w:ascii="Arial" w:hAnsi="Arial" w:cs="Arial"/>
                <w:i/>
                <w:iCs/>
                <w:color w:val="000000"/>
                <w:sz w:val="20"/>
                <w:szCs w:val="20"/>
              </w:rPr>
            </w:pPr>
            <w:r w:rsidRPr="002D32C1">
              <w:rPr>
                <w:rFonts w:ascii="Arial" w:hAnsi="Arial" w:cs="Arial"/>
                <w:i/>
                <w:iCs/>
                <w:color w:val="000000"/>
                <w:sz w:val="20"/>
                <w:szCs w:val="20"/>
              </w:rPr>
              <w:t xml:space="preserve">Melipona spp. </w:t>
            </w:r>
          </w:p>
        </w:tc>
      </w:tr>
      <w:tr w:rsidR="00B915BF" w:rsidRPr="00B915BF" w14:paraId="1451600A" w14:textId="77777777" w:rsidTr="003D6EB0">
        <w:trPr>
          <w:trHeight w:val="375"/>
          <w:jc w:val="center"/>
        </w:trPr>
        <w:tc>
          <w:tcPr>
            <w:tcW w:w="1580" w:type="dxa"/>
            <w:tcBorders>
              <w:top w:val="nil"/>
              <w:bottom w:val="single" w:sz="4" w:space="0" w:color="auto"/>
              <w:right w:val="single" w:sz="4" w:space="0" w:color="auto"/>
            </w:tcBorders>
            <w:shd w:val="clear" w:color="auto" w:fill="auto"/>
            <w:noWrap/>
            <w:vAlign w:val="bottom"/>
            <w:hideMark/>
          </w:tcPr>
          <w:p w14:paraId="18B192A8" w14:textId="77777777" w:rsidR="00B915BF" w:rsidRPr="002D32C1" w:rsidRDefault="00B915BF" w:rsidP="00B915BF">
            <w:pPr>
              <w:rPr>
                <w:rFonts w:ascii="Arial" w:hAnsi="Arial" w:cs="Arial"/>
                <w:color w:val="000000"/>
                <w:sz w:val="20"/>
                <w:szCs w:val="20"/>
              </w:rPr>
            </w:pPr>
            <w:r w:rsidRPr="002D32C1">
              <w:rPr>
                <w:rFonts w:ascii="Arial" w:hAnsi="Arial" w:cs="Arial"/>
                <w:color w:val="000000"/>
                <w:sz w:val="20"/>
                <w:szCs w:val="20"/>
              </w:rPr>
              <w:t>Pimentão</w:t>
            </w:r>
          </w:p>
        </w:tc>
        <w:tc>
          <w:tcPr>
            <w:tcW w:w="2800" w:type="dxa"/>
            <w:tcBorders>
              <w:top w:val="nil"/>
              <w:left w:val="nil"/>
              <w:bottom w:val="single" w:sz="4" w:space="0" w:color="auto"/>
              <w:right w:val="single" w:sz="4" w:space="0" w:color="auto"/>
            </w:tcBorders>
            <w:shd w:val="clear" w:color="auto" w:fill="auto"/>
            <w:noWrap/>
            <w:vAlign w:val="bottom"/>
            <w:hideMark/>
          </w:tcPr>
          <w:p w14:paraId="6F53EB2E" w14:textId="77777777" w:rsidR="00B915BF" w:rsidRPr="002D32C1" w:rsidRDefault="00B915BF" w:rsidP="00B915BF">
            <w:pPr>
              <w:rPr>
                <w:rFonts w:ascii="Arial" w:hAnsi="Arial" w:cs="Arial"/>
                <w:i/>
                <w:iCs/>
                <w:color w:val="000000"/>
                <w:sz w:val="20"/>
                <w:szCs w:val="20"/>
              </w:rPr>
            </w:pPr>
            <w:r w:rsidRPr="002D32C1">
              <w:rPr>
                <w:rFonts w:ascii="Arial" w:hAnsi="Arial" w:cs="Arial"/>
                <w:i/>
                <w:iCs/>
                <w:color w:val="000000"/>
                <w:sz w:val="20"/>
                <w:szCs w:val="20"/>
              </w:rPr>
              <w:t>Capsicum annuum</w:t>
            </w:r>
          </w:p>
        </w:tc>
        <w:tc>
          <w:tcPr>
            <w:tcW w:w="6640" w:type="dxa"/>
            <w:tcBorders>
              <w:top w:val="nil"/>
              <w:left w:val="nil"/>
              <w:bottom w:val="nil"/>
            </w:tcBorders>
            <w:shd w:val="clear" w:color="auto" w:fill="auto"/>
            <w:noWrap/>
            <w:vAlign w:val="bottom"/>
            <w:hideMark/>
          </w:tcPr>
          <w:p w14:paraId="01722DBD" w14:textId="77777777" w:rsidR="00B915BF" w:rsidRPr="002D32C1" w:rsidRDefault="00B915BF" w:rsidP="00B915BF">
            <w:pPr>
              <w:rPr>
                <w:rFonts w:ascii="Arial" w:hAnsi="Arial" w:cs="Arial"/>
                <w:i/>
                <w:iCs/>
                <w:color w:val="000000"/>
                <w:sz w:val="20"/>
                <w:szCs w:val="20"/>
              </w:rPr>
            </w:pPr>
            <w:r w:rsidRPr="002D32C1">
              <w:rPr>
                <w:rFonts w:ascii="Arial" w:hAnsi="Arial" w:cs="Arial"/>
                <w:i/>
                <w:iCs/>
                <w:color w:val="000000"/>
                <w:sz w:val="20"/>
                <w:szCs w:val="20"/>
              </w:rPr>
              <w:t>Melipona spp.</w:t>
            </w:r>
          </w:p>
        </w:tc>
      </w:tr>
      <w:tr w:rsidR="00B915BF" w:rsidRPr="00B915BF" w14:paraId="20ACA5EB" w14:textId="77777777" w:rsidTr="003D6EB0">
        <w:trPr>
          <w:trHeight w:val="375"/>
          <w:jc w:val="center"/>
        </w:trPr>
        <w:tc>
          <w:tcPr>
            <w:tcW w:w="1580" w:type="dxa"/>
            <w:tcBorders>
              <w:top w:val="nil"/>
              <w:bottom w:val="single" w:sz="4" w:space="0" w:color="auto"/>
              <w:right w:val="single" w:sz="4" w:space="0" w:color="auto"/>
            </w:tcBorders>
            <w:shd w:val="clear" w:color="auto" w:fill="auto"/>
            <w:noWrap/>
            <w:vAlign w:val="bottom"/>
            <w:hideMark/>
          </w:tcPr>
          <w:p w14:paraId="10DE11D7" w14:textId="77777777" w:rsidR="00B915BF" w:rsidRPr="002D32C1" w:rsidRDefault="00B915BF" w:rsidP="00B915BF">
            <w:pPr>
              <w:rPr>
                <w:rFonts w:ascii="Arial" w:hAnsi="Arial" w:cs="Arial"/>
                <w:color w:val="000000"/>
                <w:sz w:val="20"/>
                <w:szCs w:val="20"/>
              </w:rPr>
            </w:pPr>
            <w:r w:rsidRPr="002D32C1">
              <w:rPr>
                <w:rFonts w:ascii="Arial" w:hAnsi="Arial" w:cs="Arial"/>
                <w:color w:val="000000"/>
                <w:sz w:val="20"/>
                <w:szCs w:val="20"/>
              </w:rPr>
              <w:t>Morango</w:t>
            </w:r>
          </w:p>
        </w:tc>
        <w:tc>
          <w:tcPr>
            <w:tcW w:w="2800" w:type="dxa"/>
            <w:tcBorders>
              <w:top w:val="nil"/>
              <w:left w:val="nil"/>
              <w:bottom w:val="single" w:sz="4" w:space="0" w:color="auto"/>
              <w:right w:val="single" w:sz="4" w:space="0" w:color="auto"/>
            </w:tcBorders>
            <w:shd w:val="clear" w:color="auto" w:fill="auto"/>
            <w:noWrap/>
            <w:vAlign w:val="bottom"/>
            <w:hideMark/>
          </w:tcPr>
          <w:p w14:paraId="325F188B" w14:textId="77777777" w:rsidR="00B915BF" w:rsidRPr="002D32C1" w:rsidRDefault="00B915BF" w:rsidP="00B915BF">
            <w:pPr>
              <w:rPr>
                <w:rFonts w:ascii="Arial" w:hAnsi="Arial" w:cs="Arial"/>
                <w:i/>
                <w:iCs/>
                <w:color w:val="000000"/>
                <w:sz w:val="20"/>
                <w:szCs w:val="20"/>
              </w:rPr>
            </w:pPr>
            <w:r w:rsidRPr="002D32C1">
              <w:rPr>
                <w:rFonts w:ascii="Arial" w:hAnsi="Arial" w:cs="Arial"/>
                <w:i/>
                <w:iCs/>
                <w:color w:val="000000"/>
                <w:sz w:val="20"/>
                <w:szCs w:val="20"/>
              </w:rPr>
              <w:t>Fragaria x ananassa</w:t>
            </w:r>
          </w:p>
        </w:tc>
        <w:tc>
          <w:tcPr>
            <w:tcW w:w="6640" w:type="dxa"/>
            <w:tcBorders>
              <w:top w:val="single" w:sz="4" w:space="0" w:color="auto"/>
              <w:left w:val="nil"/>
              <w:bottom w:val="nil"/>
            </w:tcBorders>
            <w:shd w:val="clear" w:color="auto" w:fill="auto"/>
            <w:noWrap/>
            <w:vAlign w:val="bottom"/>
            <w:hideMark/>
          </w:tcPr>
          <w:p w14:paraId="053D6DDF" w14:textId="77777777" w:rsidR="00B915BF" w:rsidRPr="002D32C1" w:rsidRDefault="00B915BF" w:rsidP="00B915BF">
            <w:pPr>
              <w:rPr>
                <w:rFonts w:ascii="Arial" w:hAnsi="Arial" w:cs="Arial"/>
                <w:i/>
                <w:iCs/>
                <w:color w:val="000000"/>
                <w:sz w:val="20"/>
                <w:szCs w:val="20"/>
              </w:rPr>
            </w:pPr>
            <w:r w:rsidRPr="002D32C1">
              <w:rPr>
                <w:rFonts w:ascii="Arial" w:hAnsi="Arial" w:cs="Arial"/>
                <w:i/>
                <w:iCs/>
                <w:color w:val="000000"/>
                <w:sz w:val="20"/>
                <w:szCs w:val="20"/>
              </w:rPr>
              <w:t>Trigona angustula</w:t>
            </w:r>
          </w:p>
        </w:tc>
      </w:tr>
      <w:tr w:rsidR="00B915BF" w:rsidRPr="00B915BF" w14:paraId="1EF41EAF" w14:textId="77777777" w:rsidTr="003D6EB0">
        <w:trPr>
          <w:trHeight w:val="375"/>
          <w:jc w:val="center"/>
        </w:trPr>
        <w:tc>
          <w:tcPr>
            <w:tcW w:w="1580" w:type="dxa"/>
            <w:tcBorders>
              <w:top w:val="nil"/>
              <w:bottom w:val="single" w:sz="4" w:space="0" w:color="auto"/>
              <w:right w:val="single" w:sz="4" w:space="0" w:color="auto"/>
            </w:tcBorders>
            <w:shd w:val="clear" w:color="auto" w:fill="auto"/>
            <w:noWrap/>
            <w:vAlign w:val="bottom"/>
            <w:hideMark/>
          </w:tcPr>
          <w:p w14:paraId="1A65F669" w14:textId="77777777" w:rsidR="00B915BF" w:rsidRPr="002D32C1" w:rsidRDefault="00B915BF" w:rsidP="00B915BF">
            <w:pPr>
              <w:rPr>
                <w:rFonts w:ascii="Arial" w:hAnsi="Arial" w:cs="Arial"/>
                <w:color w:val="000000"/>
                <w:sz w:val="20"/>
                <w:szCs w:val="20"/>
              </w:rPr>
            </w:pPr>
            <w:r w:rsidRPr="002D32C1">
              <w:rPr>
                <w:rFonts w:ascii="Arial" w:hAnsi="Arial" w:cs="Arial"/>
                <w:color w:val="000000"/>
                <w:sz w:val="20"/>
                <w:szCs w:val="20"/>
              </w:rPr>
              <w:t>Acerola</w:t>
            </w:r>
          </w:p>
        </w:tc>
        <w:tc>
          <w:tcPr>
            <w:tcW w:w="2800" w:type="dxa"/>
            <w:tcBorders>
              <w:top w:val="nil"/>
              <w:left w:val="nil"/>
              <w:bottom w:val="single" w:sz="4" w:space="0" w:color="auto"/>
              <w:right w:val="single" w:sz="4" w:space="0" w:color="auto"/>
            </w:tcBorders>
            <w:shd w:val="clear" w:color="auto" w:fill="auto"/>
            <w:noWrap/>
            <w:vAlign w:val="bottom"/>
            <w:hideMark/>
          </w:tcPr>
          <w:p w14:paraId="54AAE7A8" w14:textId="77777777" w:rsidR="00B915BF" w:rsidRPr="002D32C1" w:rsidRDefault="00B915BF" w:rsidP="00B915BF">
            <w:pPr>
              <w:rPr>
                <w:rFonts w:ascii="Arial" w:hAnsi="Arial" w:cs="Arial"/>
                <w:i/>
                <w:iCs/>
                <w:color w:val="000000"/>
                <w:sz w:val="20"/>
                <w:szCs w:val="20"/>
              </w:rPr>
            </w:pPr>
            <w:r w:rsidRPr="002D32C1">
              <w:rPr>
                <w:rFonts w:ascii="Arial" w:hAnsi="Arial" w:cs="Arial"/>
                <w:i/>
                <w:iCs/>
                <w:color w:val="000000"/>
                <w:sz w:val="20"/>
                <w:szCs w:val="20"/>
              </w:rPr>
              <w:t>Malpighia emarginata</w:t>
            </w:r>
          </w:p>
        </w:tc>
        <w:tc>
          <w:tcPr>
            <w:tcW w:w="6640" w:type="dxa"/>
            <w:tcBorders>
              <w:top w:val="single" w:sz="4" w:space="0" w:color="auto"/>
              <w:left w:val="nil"/>
              <w:bottom w:val="single" w:sz="4" w:space="0" w:color="auto"/>
            </w:tcBorders>
            <w:shd w:val="clear" w:color="auto" w:fill="auto"/>
            <w:noWrap/>
            <w:vAlign w:val="bottom"/>
            <w:hideMark/>
          </w:tcPr>
          <w:p w14:paraId="3B86017E" w14:textId="77777777" w:rsidR="00B915BF" w:rsidRPr="002D32C1" w:rsidRDefault="00B915BF" w:rsidP="00B915BF">
            <w:pPr>
              <w:rPr>
                <w:rFonts w:ascii="Arial" w:hAnsi="Arial" w:cs="Arial"/>
                <w:i/>
                <w:iCs/>
                <w:color w:val="000000"/>
                <w:sz w:val="20"/>
                <w:szCs w:val="20"/>
              </w:rPr>
            </w:pPr>
            <w:r w:rsidRPr="002D32C1">
              <w:rPr>
                <w:rFonts w:ascii="Arial" w:hAnsi="Arial" w:cs="Arial"/>
                <w:i/>
                <w:iCs/>
                <w:color w:val="000000"/>
                <w:sz w:val="20"/>
                <w:szCs w:val="20"/>
              </w:rPr>
              <w:t>Centris spp.</w:t>
            </w:r>
          </w:p>
        </w:tc>
      </w:tr>
      <w:tr w:rsidR="00B915BF" w:rsidRPr="00B915BF" w14:paraId="4E87B6C3" w14:textId="77777777" w:rsidTr="003D6EB0">
        <w:trPr>
          <w:trHeight w:val="375"/>
          <w:jc w:val="center"/>
        </w:trPr>
        <w:tc>
          <w:tcPr>
            <w:tcW w:w="1580" w:type="dxa"/>
            <w:tcBorders>
              <w:top w:val="nil"/>
              <w:bottom w:val="single" w:sz="4" w:space="0" w:color="auto"/>
              <w:right w:val="single" w:sz="4" w:space="0" w:color="auto"/>
            </w:tcBorders>
            <w:shd w:val="clear" w:color="auto" w:fill="auto"/>
            <w:noWrap/>
            <w:vAlign w:val="bottom"/>
            <w:hideMark/>
          </w:tcPr>
          <w:p w14:paraId="1649E63C" w14:textId="77777777" w:rsidR="00B915BF" w:rsidRPr="002D32C1" w:rsidRDefault="00B915BF" w:rsidP="00B915BF">
            <w:pPr>
              <w:rPr>
                <w:rFonts w:ascii="Arial" w:hAnsi="Arial" w:cs="Arial"/>
                <w:color w:val="000000"/>
                <w:sz w:val="20"/>
                <w:szCs w:val="20"/>
              </w:rPr>
            </w:pPr>
            <w:r w:rsidRPr="002D32C1">
              <w:rPr>
                <w:rFonts w:ascii="Arial" w:hAnsi="Arial" w:cs="Arial"/>
                <w:color w:val="000000"/>
                <w:sz w:val="20"/>
                <w:szCs w:val="20"/>
              </w:rPr>
              <w:t>Maçã</w:t>
            </w:r>
          </w:p>
        </w:tc>
        <w:tc>
          <w:tcPr>
            <w:tcW w:w="2800" w:type="dxa"/>
            <w:tcBorders>
              <w:top w:val="nil"/>
              <w:left w:val="nil"/>
              <w:bottom w:val="single" w:sz="4" w:space="0" w:color="auto"/>
              <w:right w:val="single" w:sz="4" w:space="0" w:color="auto"/>
            </w:tcBorders>
            <w:shd w:val="clear" w:color="auto" w:fill="auto"/>
            <w:noWrap/>
            <w:vAlign w:val="bottom"/>
            <w:hideMark/>
          </w:tcPr>
          <w:p w14:paraId="2C124A4A" w14:textId="77777777" w:rsidR="00B915BF" w:rsidRPr="002D32C1" w:rsidRDefault="00B915BF" w:rsidP="00B915BF">
            <w:pPr>
              <w:rPr>
                <w:rFonts w:ascii="Arial" w:hAnsi="Arial" w:cs="Arial"/>
                <w:i/>
                <w:iCs/>
                <w:color w:val="000000"/>
                <w:sz w:val="20"/>
                <w:szCs w:val="20"/>
              </w:rPr>
            </w:pPr>
            <w:r w:rsidRPr="002D32C1">
              <w:rPr>
                <w:rFonts w:ascii="Arial" w:hAnsi="Arial" w:cs="Arial"/>
                <w:i/>
                <w:iCs/>
                <w:color w:val="000000"/>
                <w:sz w:val="20"/>
                <w:szCs w:val="20"/>
              </w:rPr>
              <w:t xml:space="preserve"> Malus domestica</w:t>
            </w:r>
          </w:p>
        </w:tc>
        <w:tc>
          <w:tcPr>
            <w:tcW w:w="6640" w:type="dxa"/>
            <w:tcBorders>
              <w:top w:val="nil"/>
              <w:left w:val="nil"/>
              <w:bottom w:val="nil"/>
            </w:tcBorders>
            <w:shd w:val="clear" w:color="auto" w:fill="auto"/>
            <w:noWrap/>
            <w:vAlign w:val="bottom"/>
            <w:hideMark/>
          </w:tcPr>
          <w:p w14:paraId="54B8BF17" w14:textId="77777777" w:rsidR="00B915BF" w:rsidRPr="002D32C1" w:rsidRDefault="00B915BF" w:rsidP="00B915BF">
            <w:pPr>
              <w:rPr>
                <w:rFonts w:ascii="Arial" w:hAnsi="Arial" w:cs="Arial"/>
                <w:i/>
                <w:iCs/>
                <w:color w:val="000000"/>
                <w:sz w:val="20"/>
                <w:szCs w:val="20"/>
              </w:rPr>
            </w:pPr>
            <w:r w:rsidRPr="002D32C1">
              <w:rPr>
                <w:rFonts w:ascii="Arial" w:hAnsi="Arial" w:cs="Arial"/>
                <w:i/>
                <w:iCs/>
                <w:color w:val="000000"/>
                <w:sz w:val="20"/>
                <w:szCs w:val="20"/>
              </w:rPr>
              <w:t>Bombus spp.</w:t>
            </w:r>
          </w:p>
        </w:tc>
      </w:tr>
      <w:tr w:rsidR="00B915BF" w:rsidRPr="00B915BF" w14:paraId="214C6CCA" w14:textId="77777777" w:rsidTr="003D6EB0">
        <w:trPr>
          <w:trHeight w:val="375"/>
          <w:jc w:val="center"/>
        </w:trPr>
        <w:tc>
          <w:tcPr>
            <w:tcW w:w="1580" w:type="dxa"/>
            <w:tcBorders>
              <w:top w:val="nil"/>
              <w:bottom w:val="single" w:sz="4" w:space="0" w:color="auto"/>
              <w:right w:val="single" w:sz="4" w:space="0" w:color="auto"/>
            </w:tcBorders>
            <w:shd w:val="clear" w:color="auto" w:fill="auto"/>
            <w:noWrap/>
            <w:vAlign w:val="bottom"/>
            <w:hideMark/>
          </w:tcPr>
          <w:p w14:paraId="477B35C6" w14:textId="77777777" w:rsidR="00B915BF" w:rsidRPr="002D32C1" w:rsidRDefault="00B915BF" w:rsidP="00B915BF">
            <w:pPr>
              <w:rPr>
                <w:rFonts w:ascii="Arial" w:hAnsi="Arial" w:cs="Arial"/>
                <w:color w:val="000000"/>
                <w:sz w:val="20"/>
                <w:szCs w:val="20"/>
              </w:rPr>
            </w:pPr>
            <w:r w:rsidRPr="002D32C1">
              <w:rPr>
                <w:rFonts w:ascii="Arial" w:hAnsi="Arial" w:cs="Arial"/>
                <w:color w:val="000000"/>
                <w:sz w:val="20"/>
                <w:szCs w:val="20"/>
              </w:rPr>
              <w:t>Tomate</w:t>
            </w:r>
          </w:p>
        </w:tc>
        <w:tc>
          <w:tcPr>
            <w:tcW w:w="2800" w:type="dxa"/>
            <w:tcBorders>
              <w:top w:val="nil"/>
              <w:left w:val="nil"/>
              <w:bottom w:val="single" w:sz="4" w:space="0" w:color="auto"/>
              <w:right w:val="single" w:sz="4" w:space="0" w:color="auto"/>
            </w:tcBorders>
            <w:shd w:val="clear" w:color="auto" w:fill="auto"/>
            <w:noWrap/>
            <w:vAlign w:val="bottom"/>
            <w:hideMark/>
          </w:tcPr>
          <w:p w14:paraId="5CCACC16" w14:textId="77777777" w:rsidR="00B915BF" w:rsidRPr="002D32C1" w:rsidRDefault="00B915BF" w:rsidP="00B915BF">
            <w:pPr>
              <w:rPr>
                <w:rFonts w:ascii="Arial" w:hAnsi="Arial" w:cs="Arial"/>
                <w:i/>
                <w:iCs/>
                <w:color w:val="000000"/>
                <w:sz w:val="20"/>
                <w:szCs w:val="20"/>
              </w:rPr>
            </w:pPr>
            <w:r w:rsidRPr="002D32C1">
              <w:rPr>
                <w:rFonts w:ascii="Arial" w:hAnsi="Arial" w:cs="Arial"/>
                <w:i/>
                <w:iCs/>
                <w:color w:val="000000"/>
                <w:sz w:val="20"/>
                <w:szCs w:val="20"/>
              </w:rPr>
              <w:t>Lycopersicon esculentum</w:t>
            </w:r>
          </w:p>
        </w:tc>
        <w:tc>
          <w:tcPr>
            <w:tcW w:w="6640" w:type="dxa"/>
            <w:tcBorders>
              <w:top w:val="single" w:sz="4" w:space="0" w:color="auto"/>
              <w:left w:val="nil"/>
              <w:bottom w:val="single" w:sz="4" w:space="0" w:color="auto"/>
            </w:tcBorders>
            <w:shd w:val="clear" w:color="auto" w:fill="auto"/>
            <w:noWrap/>
            <w:vAlign w:val="bottom"/>
            <w:hideMark/>
          </w:tcPr>
          <w:p w14:paraId="6B045C0E" w14:textId="77777777" w:rsidR="00B915BF" w:rsidRPr="002D32C1" w:rsidRDefault="00B915BF" w:rsidP="00B915BF">
            <w:pPr>
              <w:rPr>
                <w:rFonts w:ascii="Arial" w:hAnsi="Arial" w:cs="Arial"/>
                <w:i/>
                <w:iCs/>
                <w:color w:val="000000"/>
                <w:sz w:val="20"/>
                <w:szCs w:val="20"/>
              </w:rPr>
            </w:pPr>
            <w:r w:rsidRPr="002D32C1">
              <w:rPr>
                <w:rFonts w:ascii="Arial" w:hAnsi="Arial" w:cs="Arial"/>
                <w:i/>
                <w:iCs/>
                <w:color w:val="000000"/>
                <w:sz w:val="20"/>
                <w:szCs w:val="20"/>
              </w:rPr>
              <w:t xml:space="preserve">Bombus spp.  </w:t>
            </w:r>
          </w:p>
        </w:tc>
      </w:tr>
      <w:tr w:rsidR="00B915BF" w:rsidRPr="00B915BF" w14:paraId="603ACC73" w14:textId="77777777" w:rsidTr="003D6EB0">
        <w:trPr>
          <w:trHeight w:val="375"/>
          <w:jc w:val="center"/>
        </w:trPr>
        <w:tc>
          <w:tcPr>
            <w:tcW w:w="1580" w:type="dxa"/>
            <w:tcBorders>
              <w:top w:val="nil"/>
              <w:bottom w:val="single" w:sz="4" w:space="0" w:color="auto"/>
              <w:right w:val="single" w:sz="4" w:space="0" w:color="auto"/>
            </w:tcBorders>
            <w:shd w:val="clear" w:color="auto" w:fill="auto"/>
            <w:noWrap/>
            <w:vAlign w:val="bottom"/>
            <w:hideMark/>
          </w:tcPr>
          <w:p w14:paraId="0BF643D9" w14:textId="77777777" w:rsidR="00B915BF" w:rsidRPr="002D32C1" w:rsidRDefault="00B915BF" w:rsidP="00B915BF">
            <w:pPr>
              <w:rPr>
                <w:rFonts w:ascii="Arial" w:hAnsi="Arial" w:cs="Arial"/>
                <w:color w:val="000000"/>
                <w:sz w:val="20"/>
                <w:szCs w:val="20"/>
              </w:rPr>
            </w:pPr>
            <w:r w:rsidRPr="002D32C1">
              <w:rPr>
                <w:rFonts w:ascii="Arial" w:hAnsi="Arial" w:cs="Arial"/>
                <w:color w:val="000000"/>
                <w:sz w:val="20"/>
                <w:szCs w:val="20"/>
              </w:rPr>
              <w:lastRenderedPageBreak/>
              <w:t>Maracujá</w:t>
            </w:r>
          </w:p>
        </w:tc>
        <w:tc>
          <w:tcPr>
            <w:tcW w:w="2800" w:type="dxa"/>
            <w:tcBorders>
              <w:top w:val="nil"/>
              <w:left w:val="nil"/>
              <w:bottom w:val="single" w:sz="4" w:space="0" w:color="auto"/>
              <w:right w:val="single" w:sz="4" w:space="0" w:color="auto"/>
            </w:tcBorders>
            <w:shd w:val="clear" w:color="auto" w:fill="auto"/>
            <w:noWrap/>
            <w:vAlign w:val="bottom"/>
            <w:hideMark/>
          </w:tcPr>
          <w:p w14:paraId="019593BC" w14:textId="77777777" w:rsidR="00B915BF" w:rsidRPr="002D32C1" w:rsidRDefault="00B915BF" w:rsidP="00B915BF">
            <w:pPr>
              <w:rPr>
                <w:rFonts w:ascii="Arial" w:hAnsi="Arial" w:cs="Arial"/>
                <w:i/>
                <w:iCs/>
                <w:color w:val="000000"/>
                <w:sz w:val="20"/>
                <w:szCs w:val="20"/>
              </w:rPr>
            </w:pPr>
            <w:r w:rsidRPr="002D32C1">
              <w:rPr>
                <w:rFonts w:ascii="Arial" w:hAnsi="Arial" w:cs="Arial"/>
                <w:i/>
                <w:iCs/>
                <w:color w:val="000000"/>
                <w:sz w:val="20"/>
                <w:szCs w:val="20"/>
              </w:rPr>
              <w:t>Passiflora edulis</w:t>
            </w:r>
          </w:p>
        </w:tc>
        <w:tc>
          <w:tcPr>
            <w:tcW w:w="6640" w:type="dxa"/>
            <w:tcBorders>
              <w:top w:val="nil"/>
              <w:left w:val="nil"/>
              <w:bottom w:val="single" w:sz="4" w:space="0" w:color="auto"/>
            </w:tcBorders>
            <w:shd w:val="clear" w:color="auto" w:fill="auto"/>
            <w:noWrap/>
            <w:vAlign w:val="bottom"/>
            <w:hideMark/>
          </w:tcPr>
          <w:p w14:paraId="625133BD" w14:textId="77777777" w:rsidR="00B915BF" w:rsidRPr="002D32C1" w:rsidRDefault="00B915BF" w:rsidP="00B915BF">
            <w:pPr>
              <w:rPr>
                <w:rFonts w:ascii="Arial" w:hAnsi="Arial" w:cs="Arial"/>
                <w:i/>
                <w:iCs/>
                <w:color w:val="000000"/>
                <w:sz w:val="20"/>
                <w:szCs w:val="20"/>
              </w:rPr>
            </w:pPr>
            <w:r w:rsidRPr="002D32C1">
              <w:rPr>
                <w:rFonts w:ascii="Arial" w:hAnsi="Arial" w:cs="Arial"/>
                <w:i/>
                <w:iCs/>
                <w:color w:val="000000"/>
                <w:sz w:val="20"/>
                <w:szCs w:val="20"/>
              </w:rPr>
              <w:t>Xylocopa sp.</w:t>
            </w:r>
          </w:p>
        </w:tc>
      </w:tr>
      <w:tr w:rsidR="00B915BF" w:rsidRPr="00B915BF" w14:paraId="164D6F19" w14:textId="77777777" w:rsidTr="003D6EB0">
        <w:trPr>
          <w:trHeight w:val="315"/>
          <w:jc w:val="center"/>
        </w:trPr>
        <w:tc>
          <w:tcPr>
            <w:tcW w:w="1580" w:type="dxa"/>
            <w:tcBorders>
              <w:top w:val="nil"/>
              <w:bottom w:val="single" w:sz="4" w:space="0" w:color="auto"/>
              <w:right w:val="single" w:sz="4" w:space="0" w:color="auto"/>
            </w:tcBorders>
            <w:shd w:val="clear" w:color="auto" w:fill="auto"/>
            <w:noWrap/>
            <w:vAlign w:val="center"/>
            <w:hideMark/>
          </w:tcPr>
          <w:p w14:paraId="4AC24792" w14:textId="77777777" w:rsidR="00B915BF" w:rsidRPr="002D32C1" w:rsidRDefault="00B915BF" w:rsidP="00B915BF">
            <w:pPr>
              <w:rPr>
                <w:rFonts w:ascii="Arial" w:hAnsi="Arial" w:cs="Arial"/>
                <w:color w:val="000000"/>
                <w:sz w:val="20"/>
                <w:szCs w:val="20"/>
              </w:rPr>
            </w:pPr>
            <w:r w:rsidRPr="002D32C1">
              <w:rPr>
                <w:rFonts w:ascii="Arial" w:hAnsi="Arial" w:cs="Arial"/>
                <w:color w:val="000000"/>
                <w:sz w:val="20"/>
                <w:szCs w:val="20"/>
              </w:rPr>
              <w:t>Pêssego</w:t>
            </w:r>
          </w:p>
        </w:tc>
        <w:tc>
          <w:tcPr>
            <w:tcW w:w="2800" w:type="dxa"/>
            <w:tcBorders>
              <w:top w:val="nil"/>
              <w:left w:val="nil"/>
              <w:bottom w:val="single" w:sz="4" w:space="0" w:color="auto"/>
              <w:right w:val="single" w:sz="4" w:space="0" w:color="auto"/>
            </w:tcBorders>
            <w:shd w:val="clear" w:color="auto" w:fill="auto"/>
            <w:noWrap/>
            <w:vAlign w:val="center"/>
            <w:hideMark/>
          </w:tcPr>
          <w:p w14:paraId="1A40862E" w14:textId="77777777" w:rsidR="00B915BF" w:rsidRPr="002D32C1" w:rsidRDefault="00B915BF" w:rsidP="00B915BF">
            <w:pPr>
              <w:rPr>
                <w:rFonts w:ascii="Arial" w:hAnsi="Arial" w:cs="Arial"/>
                <w:i/>
                <w:iCs/>
                <w:color w:val="000000"/>
                <w:sz w:val="20"/>
                <w:szCs w:val="20"/>
              </w:rPr>
            </w:pPr>
            <w:r w:rsidRPr="002D32C1">
              <w:rPr>
                <w:rFonts w:ascii="Arial" w:hAnsi="Arial" w:cs="Arial"/>
                <w:i/>
                <w:iCs/>
                <w:color w:val="000000"/>
                <w:sz w:val="20"/>
                <w:szCs w:val="20"/>
              </w:rPr>
              <w:t>Prunus persica</w:t>
            </w:r>
          </w:p>
        </w:tc>
        <w:tc>
          <w:tcPr>
            <w:tcW w:w="6640" w:type="dxa"/>
            <w:tcBorders>
              <w:top w:val="nil"/>
              <w:left w:val="nil"/>
              <w:bottom w:val="single" w:sz="4" w:space="0" w:color="auto"/>
            </w:tcBorders>
            <w:shd w:val="clear" w:color="auto" w:fill="auto"/>
            <w:vAlign w:val="center"/>
            <w:hideMark/>
          </w:tcPr>
          <w:p w14:paraId="386859E5" w14:textId="77777777" w:rsidR="00B915BF" w:rsidRPr="002D32C1" w:rsidRDefault="00B915BF" w:rsidP="00B915BF">
            <w:pPr>
              <w:rPr>
                <w:rFonts w:ascii="Arial" w:hAnsi="Arial" w:cs="Arial"/>
                <w:i/>
                <w:iCs/>
                <w:color w:val="000000"/>
                <w:sz w:val="20"/>
                <w:szCs w:val="20"/>
              </w:rPr>
            </w:pPr>
            <w:r w:rsidRPr="002D32C1">
              <w:rPr>
                <w:rFonts w:ascii="Arial" w:hAnsi="Arial" w:cs="Arial"/>
                <w:i/>
                <w:iCs/>
                <w:color w:val="000000"/>
                <w:sz w:val="20"/>
                <w:szCs w:val="20"/>
              </w:rPr>
              <w:t xml:space="preserve">Apis mellifera, Trigona spinipes, Xylocopa spp </w:t>
            </w:r>
          </w:p>
        </w:tc>
      </w:tr>
      <w:tr w:rsidR="00B915BF" w:rsidRPr="00B915BF" w14:paraId="6F1EEBD5" w14:textId="77777777" w:rsidTr="003D6EB0">
        <w:trPr>
          <w:trHeight w:val="315"/>
          <w:jc w:val="center"/>
        </w:trPr>
        <w:tc>
          <w:tcPr>
            <w:tcW w:w="1580" w:type="dxa"/>
            <w:tcBorders>
              <w:top w:val="nil"/>
              <w:bottom w:val="single" w:sz="4" w:space="0" w:color="auto"/>
              <w:right w:val="single" w:sz="4" w:space="0" w:color="auto"/>
            </w:tcBorders>
            <w:shd w:val="clear" w:color="auto" w:fill="auto"/>
            <w:noWrap/>
            <w:vAlign w:val="center"/>
            <w:hideMark/>
          </w:tcPr>
          <w:p w14:paraId="33ABE1CF" w14:textId="77777777" w:rsidR="00B915BF" w:rsidRPr="002D32C1" w:rsidRDefault="00B915BF" w:rsidP="00B915BF">
            <w:pPr>
              <w:rPr>
                <w:rFonts w:ascii="Arial" w:hAnsi="Arial" w:cs="Arial"/>
                <w:color w:val="000000"/>
                <w:sz w:val="20"/>
                <w:szCs w:val="20"/>
              </w:rPr>
            </w:pPr>
            <w:r w:rsidRPr="002D32C1">
              <w:rPr>
                <w:rFonts w:ascii="Arial" w:hAnsi="Arial" w:cs="Arial"/>
                <w:color w:val="000000"/>
                <w:sz w:val="20"/>
                <w:szCs w:val="20"/>
              </w:rPr>
              <w:t>Laranja</w:t>
            </w:r>
          </w:p>
        </w:tc>
        <w:tc>
          <w:tcPr>
            <w:tcW w:w="2800" w:type="dxa"/>
            <w:tcBorders>
              <w:top w:val="nil"/>
              <w:left w:val="nil"/>
              <w:bottom w:val="single" w:sz="4" w:space="0" w:color="auto"/>
              <w:right w:val="single" w:sz="4" w:space="0" w:color="auto"/>
            </w:tcBorders>
            <w:shd w:val="clear" w:color="auto" w:fill="auto"/>
            <w:noWrap/>
            <w:vAlign w:val="center"/>
            <w:hideMark/>
          </w:tcPr>
          <w:p w14:paraId="64027FDD" w14:textId="77777777" w:rsidR="00B915BF" w:rsidRPr="002D32C1" w:rsidRDefault="00B915BF" w:rsidP="00B915BF">
            <w:pPr>
              <w:rPr>
                <w:rFonts w:ascii="Arial" w:hAnsi="Arial" w:cs="Arial"/>
                <w:i/>
                <w:iCs/>
                <w:color w:val="000000"/>
                <w:sz w:val="20"/>
                <w:szCs w:val="20"/>
              </w:rPr>
            </w:pPr>
            <w:r w:rsidRPr="002D32C1">
              <w:rPr>
                <w:rFonts w:ascii="Arial" w:hAnsi="Arial" w:cs="Arial"/>
                <w:i/>
                <w:iCs/>
                <w:color w:val="000000"/>
                <w:sz w:val="20"/>
                <w:szCs w:val="20"/>
              </w:rPr>
              <w:t>Citrus spp</w:t>
            </w:r>
          </w:p>
        </w:tc>
        <w:tc>
          <w:tcPr>
            <w:tcW w:w="6640" w:type="dxa"/>
            <w:tcBorders>
              <w:top w:val="nil"/>
              <w:left w:val="nil"/>
              <w:bottom w:val="single" w:sz="4" w:space="0" w:color="auto"/>
            </w:tcBorders>
            <w:shd w:val="clear" w:color="auto" w:fill="auto"/>
            <w:vAlign w:val="center"/>
            <w:hideMark/>
          </w:tcPr>
          <w:p w14:paraId="4EF02DEE" w14:textId="77777777" w:rsidR="00B915BF" w:rsidRPr="002D32C1" w:rsidRDefault="00B915BF" w:rsidP="00B915BF">
            <w:pPr>
              <w:rPr>
                <w:rFonts w:ascii="Arial" w:hAnsi="Arial" w:cs="Arial"/>
                <w:i/>
                <w:iCs/>
                <w:color w:val="000000"/>
                <w:sz w:val="20"/>
                <w:szCs w:val="20"/>
              </w:rPr>
            </w:pPr>
            <w:r w:rsidRPr="002D32C1">
              <w:rPr>
                <w:rFonts w:ascii="Arial" w:hAnsi="Arial" w:cs="Arial"/>
                <w:i/>
                <w:iCs/>
                <w:color w:val="000000"/>
                <w:sz w:val="20"/>
                <w:szCs w:val="20"/>
              </w:rPr>
              <w:t>Apis mellifera, Trigona spinipes</w:t>
            </w:r>
          </w:p>
        </w:tc>
      </w:tr>
      <w:tr w:rsidR="00B915BF" w:rsidRPr="00B915BF" w14:paraId="51942B25" w14:textId="77777777" w:rsidTr="003D6EB0">
        <w:trPr>
          <w:trHeight w:val="315"/>
          <w:jc w:val="center"/>
        </w:trPr>
        <w:tc>
          <w:tcPr>
            <w:tcW w:w="1580" w:type="dxa"/>
            <w:tcBorders>
              <w:top w:val="nil"/>
              <w:bottom w:val="single" w:sz="4" w:space="0" w:color="auto"/>
              <w:right w:val="single" w:sz="4" w:space="0" w:color="auto"/>
            </w:tcBorders>
            <w:shd w:val="clear" w:color="auto" w:fill="auto"/>
            <w:vAlign w:val="center"/>
            <w:hideMark/>
          </w:tcPr>
          <w:p w14:paraId="104A4B8F" w14:textId="77777777" w:rsidR="00B915BF" w:rsidRPr="002D32C1" w:rsidRDefault="00B915BF" w:rsidP="00B915BF">
            <w:pPr>
              <w:rPr>
                <w:rFonts w:ascii="Arial" w:hAnsi="Arial" w:cs="Arial"/>
                <w:color w:val="000000"/>
                <w:sz w:val="20"/>
                <w:szCs w:val="20"/>
              </w:rPr>
            </w:pPr>
            <w:r w:rsidRPr="002D32C1">
              <w:rPr>
                <w:rFonts w:ascii="Arial" w:hAnsi="Arial" w:cs="Arial"/>
                <w:color w:val="000000"/>
                <w:sz w:val="20"/>
                <w:szCs w:val="20"/>
              </w:rPr>
              <w:t>Pepino</w:t>
            </w:r>
          </w:p>
        </w:tc>
        <w:tc>
          <w:tcPr>
            <w:tcW w:w="2800" w:type="dxa"/>
            <w:tcBorders>
              <w:top w:val="nil"/>
              <w:left w:val="nil"/>
              <w:bottom w:val="single" w:sz="4" w:space="0" w:color="auto"/>
              <w:right w:val="single" w:sz="4" w:space="0" w:color="auto"/>
            </w:tcBorders>
            <w:shd w:val="clear" w:color="auto" w:fill="auto"/>
            <w:vAlign w:val="center"/>
            <w:hideMark/>
          </w:tcPr>
          <w:p w14:paraId="0D41661F" w14:textId="77777777" w:rsidR="00B915BF" w:rsidRPr="002D32C1" w:rsidRDefault="00B915BF" w:rsidP="00B915BF">
            <w:pPr>
              <w:rPr>
                <w:rFonts w:ascii="Arial" w:hAnsi="Arial" w:cs="Arial"/>
                <w:i/>
                <w:iCs/>
                <w:color w:val="000000"/>
                <w:sz w:val="20"/>
                <w:szCs w:val="20"/>
              </w:rPr>
            </w:pPr>
            <w:r w:rsidRPr="002D32C1">
              <w:rPr>
                <w:rFonts w:ascii="Arial" w:hAnsi="Arial" w:cs="Arial"/>
                <w:i/>
                <w:iCs/>
                <w:color w:val="000000"/>
                <w:sz w:val="20"/>
                <w:szCs w:val="20"/>
              </w:rPr>
              <w:t>Cucumis sativus</w:t>
            </w:r>
          </w:p>
        </w:tc>
        <w:tc>
          <w:tcPr>
            <w:tcW w:w="6640" w:type="dxa"/>
            <w:tcBorders>
              <w:top w:val="nil"/>
              <w:left w:val="nil"/>
              <w:bottom w:val="single" w:sz="4" w:space="0" w:color="auto"/>
            </w:tcBorders>
            <w:shd w:val="clear" w:color="auto" w:fill="auto"/>
            <w:vAlign w:val="center"/>
            <w:hideMark/>
          </w:tcPr>
          <w:p w14:paraId="20F77D71" w14:textId="77777777" w:rsidR="00B915BF" w:rsidRPr="002D32C1" w:rsidRDefault="00B915BF" w:rsidP="00B915BF">
            <w:pPr>
              <w:rPr>
                <w:rFonts w:ascii="Arial" w:hAnsi="Arial" w:cs="Arial"/>
                <w:i/>
                <w:iCs/>
                <w:color w:val="000000"/>
                <w:sz w:val="20"/>
                <w:szCs w:val="20"/>
              </w:rPr>
            </w:pPr>
            <w:r w:rsidRPr="002D32C1">
              <w:rPr>
                <w:rFonts w:ascii="Arial" w:hAnsi="Arial" w:cs="Arial"/>
                <w:i/>
                <w:iCs/>
                <w:color w:val="000000"/>
                <w:sz w:val="20"/>
                <w:szCs w:val="20"/>
              </w:rPr>
              <w:t>Trigona spinipes</w:t>
            </w:r>
          </w:p>
        </w:tc>
      </w:tr>
      <w:tr w:rsidR="00B915BF" w:rsidRPr="00B915BF" w14:paraId="14580EA2" w14:textId="77777777" w:rsidTr="003D6EB0">
        <w:trPr>
          <w:trHeight w:val="315"/>
          <w:jc w:val="center"/>
        </w:trPr>
        <w:tc>
          <w:tcPr>
            <w:tcW w:w="1580" w:type="dxa"/>
            <w:tcBorders>
              <w:top w:val="nil"/>
              <w:bottom w:val="single" w:sz="4" w:space="0" w:color="auto"/>
              <w:right w:val="single" w:sz="4" w:space="0" w:color="auto"/>
            </w:tcBorders>
            <w:shd w:val="clear" w:color="auto" w:fill="auto"/>
            <w:vAlign w:val="center"/>
            <w:hideMark/>
          </w:tcPr>
          <w:p w14:paraId="3C481524" w14:textId="77777777" w:rsidR="00B915BF" w:rsidRPr="002D32C1" w:rsidRDefault="00B915BF" w:rsidP="00B915BF">
            <w:pPr>
              <w:rPr>
                <w:rFonts w:ascii="Arial" w:hAnsi="Arial" w:cs="Arial"/>
                <w:color w:val="000000"/>
                <w:sz w:val="20"/>
                <w:szCs w:val="20"/>
              </w:rPr>
            </w:pPr>
            <w:r w:rsidRPr="002D32C1">
              <w:rPr>
                <w:rFonts w:ascii="Arial" w:hAnsi="Arial" w:cs="Arial"/>
                <w:color w:val="000000"/>
                <w:sz w:val="20"/>
                <w:szCs w:val="20"/>
              </w:rPr>
              <w:t>Cebola</w:t>
            </w:r>
          </w:p>
        </w:tc>
        <w:tc>
          <w:tcPr>
            <w:tcW w:w="2800" w:type="dxa"/>
            <w:tcBorders>
              <w:top w:val="nil"/>
              <w:left w:val="nil"/>
              <w:bottom w:val="single" w:sz="4" w:space="0" w:color="auto"/>
              <w:right w:val="single" w:sz="4" w:space="0" w:color="auto"/>
            </w:tcBorders>
            <w:shd w:val="clear" w:color="auto" w:fill="auto"/>
            <w:noWrap/>
            <w:vAlign w:val="center"/>
            <w:hideMark/>
          </w:tcPr>
          <w:p w14:paraId="345FD2BB" w14:textId="77777777" w:rsidR="00B915BF" w:rsidRPr="002D32C1" w:rsidRDefault="00B915BF" w:rsidP="00B915BF">
            <w:pPr>
              <w:rPr>
                <w:rFonts w:ascii="Arial" w:hAnsi="Arial" w:cs="Arial"/>
                <w:i/>
                <w:iCs/>
                <w:color w:val="000000"/>
                <w:sz w:val="20"/>
                <w:szCs w:val="20"/>
              </w:rPr>
            </w:pPr>
            <w:r w:rsidRPr="002D32C1">
              <w:rPr>
                <w:rFonts w:ascii="Arial" w:hAnsi="Arial" w:cs="Arial"/>
                <w:i/>
                <w:iCs/>
                <w:color w:val="000000"/>
                <w:sz w:val="20"/>
                <w:szCs w:val="20"/>
              </w:rPr>
              <w:t xml:space="preserve">Allium cepa </w:t>
            </w:r>
          </w:p>
        </w:tc>
        <w:tc>
          <w:tcPr>
            <w:tcW w:w="6640" w:type="dxa"/>
            <w:tcBorders>
              <w:top w:val="nil"/>
              <w:left w:val="nil"/>
              <w:bottom w:val="single" w:sz="4" w:space="0" w:color="auto"/>
            </w:tcBorders>
            <w:shd w:val="clear" w:color="auto" w:fill="auto"/>
            <w:noWrap/>
            <w:vAlign w:val="center"/>
            <w:hideMark/>
          </w:tcPr>
          <w:p w14:paraId="5B2422CE" w14:textId="77777777" w:rsidR="00B915BF" w:rsidRPr="002D32C1" w:rsidRDefault="00B915BF" w:rsidP="00B915BF">
            <w:pPr>
              <w:rPr>
                <w:rFonts w:ascii="Arial" w:hAnsi="Arial" w:cs="Arial"/>
                <w:i/>
                <w:iCs/>
                <w:color w:val="000000"/>
                <w:sz w:val="20"/>
                <w:szCs w:val="20"/>
              </w:rPr>
            </w:pPr>
            <w:r w:rsidRPr="002D32C1">
              <w:rPr>
                <w:rFonts w:ascii="Arial" w:hAnsi="Arial" w:cs="Arial"/>
                <w:i/>
                <w:iCs/>
                <w:color w:val="000000"/>
                <w:sz w:val="20"/>
                <w:szCs w:val="20"/>
              </w:rPr>
              <w:t xml:space="preserve">Apis mellifera </w:t>
            </w:r>
          </w:p>
        </w:tc>
      </w:tr>
      <w:tr w:rsidR="00B915BF" w:rsidRPr="00B915BF" w14:paraId="29F1BB03" w14:textId="77777777" w:rsidTr="003D6EB0">
        <w:trPr>
          <w:trHeight w:val="315"/>
          <w:jc w:val="center"/>
        </w:trPr>
        <w:tc>
          <w:tcPr>
            <w:tcW w:w="1580" w:type="dxa"/>
            <w:tcBorders>
              <w:top w:val="nil"/>
              <w:bottom w:val="single" w:sz="4" w:space="0" w:color="auto"/>
              <w:right w:val="single" w:sz="4" w:space="0" w:color="auto"/>
            </w:tcBorders>
            <w:shd w:val="clear" w:color="auto" w:fill="auto"/>
            <w:noWrap/>
            <w:vAlign w:val="center"/>
            <w:hideMark/>
          </w:tcPr>
          <w:p w14:paraId="11360F82" w14:textId="77777777" w:rsidR="00B915BF" w:rsidRPr="002D32C1" w:rsidRDefault="00B915BF" w:rsidP="00B915BF">
            <w:pPr>
              <w:rPr>
                <w:rFonts w:ascii="Arial" w:hAnsi="Arial" w:cs="Arial"/>
                <w:color w:val="000000"/>
                <w:sz w:val="20"/>
                <w:szCs w:val="20"/>
              </w:rPr>
            </w:pPr>
            <w:r w:rsidRPr="002D32C1">
              <w:rPr>
                <w:rFonts w:ascii="Arial" w:hAnsi="Arial" w:cs="Arial"/>
                <w:color w:val="000000"/>
                <w:sz w:val="20"/>
                <w:szCs w:val="20"/>
              </w:rPr>
              <w:t>Soja</w:t>
            </w:r>
          </w:p>
        </w:tc>
        <w:tc>
          <w:tcPr>
            <w:tcW w:w="2800" w:type="dxa"/>
            <w:tcBorders>
              <w:top w:val="nil"/>
              <w:left w:val="nil"/>
              <w:bottom w:val="single" w:sz="4" w:space="0" w:color="auto"/>
              <w:right w:val="single" w:sz="4" w:space="0" w:color="auto"/>
            </w:tcBorders>
            <w:shd w:val="clear" w:color="auto" w:fill="auto"/>
            <w:vAlign w:val="center"/>
            <w:hideMark/>
          </w:tcPr>
          <w:p w14:paraId="61FD999C" w14:textId="77777777" w:rsidR="00B915BF" w:rsidRPr="002D32C1" w:rsidRDefault="00B915BF" w:rsidP="00B915BF">
            <w:pPr>
              <w:rPr>
                <w:rFonts w:ascii="Arial" w:hAnsi="Arial" w:cs="Arial"/>
                <w:i/>
                <w:iCs/>
                <w:color w:val="000000"/>
                <w:sz w:val="20"/>
                <w:szCs w:val="20"/>
              </w:rPr>
            </w:pPr>
            <w:r w:rsidRPr="002D32C1">
              <w:rPr>
                <w:rFonts w:ascii="Arial" w:hAnsi="Arial" w:cs="Arial"/>
                <w:i/>
                <w:iCs/>
                <w:color w:val="000000"/>
                <w:sz w:val="20"/>
                <w:szCs w:val="20"/>
              </w:rPr>
              <w:t xml:space="preserve">Glycine max </w:t>
            </w:r>
          </w:p>
        </w:tc>
        <w:tc>
          <w:tcPr>
            <w:tcW w:w="6640" w:type="dxa"/>
            <w:tcBorders>
              <w:top w:val="nil"/>
              <w:left w:val="nil"/>
              <w:bottom w:val="single" w:sz="4" w:space="0" w:color="auto"/>
            </w:tcBorders>
            <w:shd w:val="clear" w:color="auto" w:fill="auto"/>
            <w:noWrap/>
            <w:vAlign w:val="center"/>
            <w:hideMark/>
          </w:tcPr>
          <w:p w14:paraId="58FAD607" w14:textId="77777777" w:rsidR="00B915BF" w:rsidRPr="002D32C1" w:rsidRDefault="00B915BF" w:rsidP="00B915BF">
            <w:pPr>
              <w:rPr>
                <w:rFonts w:ascii="Arial" w:hAnsi="Arial" w:cs="Arial"/>
                <w:i/>
                <w:iCs/>
                <w:color w:val="000000"/>
                <w:sz w:val="20"/>
                <w:szCs w:val="20"/>
              </w:rPr>
            </w:pPr>
            <w:r w:rsidRPr="002D32C1">
              <w:rPr>
                <w:rFonts w:ascii="Arial" w:hAnsi="Arial" w:cs="Arial"/>
                <w:i/>
                <w:iCs/>
                <w:color w:val="000000"/>
                <w:sz w:val="20"/>
                <w:szCs w:val="20"/>
              </w:rPr>
              <w:t>Apis mellifera</w:t>
            </w:r>
          </w:p>
        </w:tc>
      </w:tr>
      <w:tr w:rsidR="00B915BF" w:rsidRPr="00B915BF" w14:paraId="56BD0224" w14:textId="77777777" w:rsidTr="003D6EB0">
        <w:trPr>
          <w:trHeight w:val="330"/>
          <w:jc w:val="center"/>
        </w:trPr>
        <w:tc>
          <w:tcPr>
            <w:tcW w:w="1580" w:type="dxa"/>
            <w:tcBorders>
              <w:top w:val="nil"/>
              <w:bottom w:val="single" w:sz="8" w:space="0" w:color="auto"/>
              <w:right w:val="single" w:sz="4" w:space="0" w:color="auto"/>
            </w:tcBorders>
            <w:shd w:val="clear" w:color="auto" w:fill="auto"/>
            <w:noWrap/>
            <w:vAlign w:val="center"/>
            <w:hideMark/>
          </w:tcPr>
          <w:p w14:paraId="39A02E38" w14:textId="77777777" w:rsidR="00B915BF" w:rsidRPr="002D32C1" w:rsidRDefault="00B915BF" w:rsidP="00B915BF">
            <w:pPr>
              <w:rPr>
                <w:rFonts w:ascii="Arial" w:hAnsi="Arial" w:cs="Arial"/>
                <w:color w:val="000000"/>
                <w:sz w:val="20"/>
                <w:szCs w:val="20"/>
              </w:rPr>
            </w:pPr>
            <w:r w:rsidRPr="002D32C1">
              <w:rPr>
                <w:rFonts w:ascii="Arial" w:hAnsi="Arial" w:cs="Arial"/>
                <w:color w:val="000000"/>
                <w:sz w:val="20"/>
                <w:szCs w:val="20"/>
              </w:rPr>
              <w:t>Girassol</w:t>
            </w:r>
          </w:p>
        </w:tc>
        <w:tc>
          <w:tcPr>
            <w:tcW w:w="2800" w:type="dxa"/>
            <w:tcBorders>
              <w:top w:val="nil"/>
              <w:left w:val="nil"/>
              <w:bottom w:val="single" w:sz="8" w:space="0" w:color="auto"/>
              <w:right w:val="single" w:sz="4" w:space="0" w:color="auto"/>
            </w:tcBorders>
            <w:shd w:val="clear" w:color="auto" w:fill="auto"/>
            <w:vAlign w:val="center"/>
            <w:hideMark/>
          </w:tcPr>
          <w:p w14:paraId="5119E2CC" w14:textId="77777777" w:rsidR="00B915BF" w:rsidRPr="002D32C1" w:rsidRDefault="00B915BF" w:rsidP="00B915BF">
            <w:pPr>
              <w:rPr>
                <w:rFonts w:ascii="Arial" w:hAnsi="Arial" w:cs="Arial"/>
                <w:i/>
                <w:iCs/>
                <w:color w:val="000000"/>
                <w:sz w:val="20"/>
                <w:szCs w:val="20"/>
              </w:rPr>
            </w:pPr>
            <w:r w:rsidRPr="002D32C1">
              <w:rPr>
                <w:rFonts w:ascii="Arial" w:hAnsi="Arial" w:cs="Arial"/>
                <w:i/>
                <w:iCs/>
                <w:color w:val="000000"/>
                <w:sz w:val="20"/>
                <w:szCs w:val="20"/>
              </w:rPr>
              <w:t>Helianthus annuus</w:t>
            </w:r>
          </w:p>
        </w:tc>
        <w:tc>
          <w:tcPr>
            <w:tcW w:w="6640" w:type="dxa"/>
            <w:tcBorders>
              <w:top w:val="nil"/>
              <w:left w:val="nil"/>
              <w:bottom w:val="single" w:sz="8" w:space="0" w:color="auto"/>
            </w:tcBorders>
            <w:shd w:val="clear" w:color="auto" w:fill="auto"/>
            <w:vAlign w:val="center"/>
            <w:hideMark/>
          </w:tcPr>
          <w:p w14:paraId="691E9EBF" w14:textId="77777777" w:rsidR="00B915BF" w:rsidRPr="002D32C1" w:rsidRDefault="00B915BF" w:rsidP="00B915BF">
            <w:pPr>
              <w:rPr>
                <w:rFonts w:ascii="Arial" w:hAnsi="Arial" w:cs="Arial"/>
                <w:i/>
                <w:iCs/>
                <w:color w:val="000000"/>
                <w:sz w:val="20"/>
                <w:szCs w:val="20"/>
              </w:rPr>
            </w:pPr>
            <w:r w:rsidRPr="002D32C1">
              <w:rPr>
                <w:rFonts w:ascii="Arial" w:hAnsi="Arial" w:cs="Arial"/>
                <w:i/>
                <w:iCs/>
                <w:color w:val="000000"/>
                <w:sz w:val="20"/>
                <w:szCs w:val="20"/>
              </w:rPr>
              <w:t>Apis mellifera, Bombus spp.</w:t>
            </w:r>
          </w:p>
        </w:tc>
      </w:tr>
    </w:tbl>
    <w:p w14:paraId="07710EDD" w14:textId="43F2DF04" w:rsidR="00B915BF" w:rsidRPr="002D32C1" w:rsidRDefault="00422524" w:rsidP="00D94395">
      <w:pPr>
        <w:pStyle w:val="NormalWeb"/>
        <w:spacing w:line="360" w:lineRule="auto"/>
        <w:jc w:val="both"/>
        <w:rPr>
          <w:rFonts w:ascii="Arial" w:hAnsi="Arial" w:cs="Arial"/>
          <w:sz w:val="22"/>
          <w:szCs w:val="22"/>
        </w:rPr>
      </w:pPr>
      <w:r w:rsidRPr="002D32C1">
        <w:rPr>
          <w:rFonts w:ascii="Arial" w:hAnsi="Arial" w:cs="Arial"/>
          <w:color w:val="000000" w:themeColor="text1"/>
          <w:sz w:val="22"/>
          <w:szCs w:val="22"/>
        </w:rPr>
        <w:t xml:space="preserve">Fonte: FLORES et al., 2007; </w:t>
      </w:r>
      <w:r w:rsidR="002454C9" w:rsidRPr="002D32C1">
        <w:rPr>
          <w:rFonts w:ascii="Arial" w:hAnsi="Arial" w:cs="Arial"/>
          <w:color w:val="000000" w:themeColor="text1"/>
          <w:sz w:val="22"/>
          <w:szCs w:val="22"/>
        </w:rPr>
        <w:t>MMA</w:t>
      </w:r>
      <w:r w:rsidRPr="002D32C1">
        <w:rPr>
          <w:rFonts w:ascii="Arial" w:hAnsi="Arial" w:cs="Arial"/>
          <w:color w:val="000000" w:themeColor="text1"/>
          <w:sz w:val="22"/>
          <w:szCs w:val="22"/>
        </w:rPr>
        <w:t>, 2012.</w:t>
      </w:r>
    </w:p>
    <w:p w14:paraId="67DD98A1" w14:textId="7F8E0C0B" w:rsidR="00D16440" w:rsidRPr="00490748" w:rsidRDefault="006F5451" w:rsidP="00A86E0A">
      <w:pPr>
        <w:pStyle w:val="NormalWeb"/>
        <w:jc w:val="both"/>
        <w:rPr>
          <w:rFonts w:ascii="Arial" w:hAnsi="Arial" w:cs="Arial"/>
        </w:rPr>
      </w:pPr>
      <w:r>
        <w:rPr>
          <w:rFonts w:ascii="Arial" w:hAnsi="Arial" w:cs="Arial"/>
          <w:noProof/>
          <w:lang w:val="en-US" w:eastAsia="en-US"/>
        </w:rPr>
        <mc:AlternateContent>
          <mc:Choice Requires="wps">
            <w:drawing>
              <wp:anchor distT="0" distB="0" distL="114300" distR="114300" simplePos="0" relativeHeight="251652608" behindDoc="0" locked="0" layoutInCell="1" allowOverlap="1" wp14:anchorId="1E4DE9C0" wp14:editId="007C7571">
                <wp:simplePos x="0" y="0"/>
                <wp:positionH relativeFrom="column">
                  <wp:posOffset>3329280</wp:posOffset>
                </wp:positionH>
                <wp:positionV relativeFrom="paragraph">
                  <wp:posOffset>4496</wp:posOffset>
                </wp:positionV>
                <wp:extent cx="336500" cy="285293"/>
                <wp:effectExtent l="0" t="0" r="0" b="635"/>
                <wp:wrapNone/>
                <wp:docPr id="13" name="Caixa de Texto 13"/>
                <wp:cNvGraphicFramePr/>
                <a:graphic xmlns:a="http://schemas.openxmlformats.org/drawingml/2006/main">
                  <a:graphicData uri="http://schemas.microsoft.com/office/word/2010/wordprocessingShape">
                    <wps:wsp>
                      <wps:cNvSpPr txBox="1"/>
                      <wps:spPr>
                        <a:xfrm>
                          <a:off x="0" y="0"/>
                          <a:ext cx="336500" cy="285293"/>
                        </a:xfrm>
                        <a:prstGeom prst="rect">
                          <a:avLst/>
                        </a:prstGeom>
                        <a:noFill/>
                        <a:ln w="6350">
                          <a:noFill/>
                        </a:ln>
                      </wps:spPr>
                      <wps:txbx>
                        <w:txbxContent>
                          <w:p w14:paraId="327C0384" w14:textId="1E38D643" w:rsidR="00AB6109" w:rsidRPr="006F5451" w:rsidRDefault="00AB6109" w:rsidP="006F5451">
                            <w:r>
                              <w:t>C</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E4DE9C0" id="Caixa de Texto 13" o:spid="_x0000_s1028" type="#_x0000_t202" style="position:absolute;left:0;text-align:left;margin-left:262.15pt;margin-top:.35pt;width:26.5pt;height:22.45pt;z-index:251652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" filled="f" stroked="f" strokeweight=".5pt">
                <v:textbox>
                  <w:txbxContent>
                    <w:p w14:paraId="327C0384" w14:textId="1E38D643" w:rsidR="00AB6109" w:rsidRPr="006F5451" w:rsidRDefault="00AB6109" w:rsidP="006F5451">
                      <w:r>
                        <w:t>C</w:t>
                      </w:r>
                    </w:p>
                  </w:txbxContent>
                </v:textbox>
              </v:shape>
            </w:pict>
          </mc:Fallback>
        </mc:AlternateContent>
      </w:r>
      <w:r>
        <w:rPr>
          <w:rFonts w:ascii="Arial" w:hAnsi="Arial" w:cs="Arial"/>
          <w:noProof/>
          <w:lang w:val="en-US" w:eastAsia="en-US"/>
        </w:rPr>
        <mc:AlternateContent>
          <mc:Choice Requires="wps">
            <w:drawing>
              <wp:anchor distT="0" distB="0" distL="114300" distR="114300" simplePos="0" relativeHeight="251651584" behindDoc="0" locked="0" layoutInCell="1" allowOverlap="1" wp14:anchorId="0D136B67" wp14:editId="41B20FF8">
                <wp:simplePos x="0" y="0"/>
                <wp:positionH relativeFrom="column">
                  <wp:posOffset>1727683</wp:posOffset>
                </wp:positionH>
                <wp:positionV relativeFrom="paragraph">
                  <wp:posOffset>4496</wp:posOffset>
                </wp:positionV>
                <wp:extent cx="336500" cy="285293"/>
                <wp:effectExtent l="0" t="0" r="0" b="635"/>
                <wp:wrapNone/>
                <wp:docPr id="9" name="Caixa de Texto 9"/>
                <wp:cNvGraphicFramePr/>
                <a:graphic xmlns:a="http://schemas.openxmlformats.org/drawingml/2006/main">
                  <a:graphicData uri="http://schemas.microsoft.com/office/word/2010/wordprocessingShape">
                    <wps:wsp>
                      <wps:cNvSpPr txBox="1"/>
                      <wps:spPr>
                        <a:xfrm>
                          <a:off x="0" y="0"/>
                          <a:ext cx="336500" cy="285293"/>
                        </a:xfrm>
                        <a:prstGeom prst="rect">
                          <a:avLst/>
                        </a:prstGeom>
                        <a:noFill/>
                        <a:ln w="6350">
                          <a:noFill/>
                        </a:ln>
                      </wps:spPr>
                      <wps:txbx>
                        <w:txbxContent>
                          <w:p w14:paraId="43205B40" w14:textId="2FB2D4BA" w:rsidR="00AB6109" w:rsidRPr="006F5451" w:rsidRDefault="00AB6109" w:rsidP="006F5451">
                            <w:r>
                              <w:t>B</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D136B67" id="Caixa de Texto 9" o:spid="_x0000_s1029" type="#_x0000_t202" style="position:absolute;left:0;text-align:left;margin-left:136.05pt;margin-top:.35pt;width:26.5pt;height:22.45pt;z-index:251651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" filled="f" stroked="f" strokeweight=".5pt">
                <v:textbox>
                  <w:txbxContent>
                    <w:p w14:paraId="43205B40" w14:textId="2FB2D4BA" w:rsidR="00AB6109" w:rsidRPr="006F5451" w:rsidRDefault="00AB6109" w:rsidP="006F5451">
                      <w:r>
                        <w:t>B</w:t>
                      </w:r>
                    </w:p>
                  </w:txbxContent>
                </v:textbox>
              </v:shape>
            </w:pict>
          </mc:Fallback>
        </mc:AlternateContent>
      </w:r>
      <w:r>
        <w:rPr>
          <w:rFonts w:ascii="Arial" w:hAnsi="Arial" w:cs="Arial"/>
          <w:noProof/>
          <w:lang w:val="en-US" w:eastAsia="en-US"/>
        </w:rPr>
        <mc:AlternateContent>
          <mc:Choice Requires="wps">
            <w:drawing>
              <wp:anchor distT="0" distB="0" distL="114300" distR="114300" simplePos="0" relativeHeight="251650560" behindDoc="0" locked="0" layoutInCell="1" allowOverlap="1" wp14:anchorId="075F2218" wp14:editId="671B8578">
                <wp:simplePos x="0" y="0"/>
                <wp:positionH relativeFrom="column">
                  <wp:posOffset>17119</wp:posOffset>
                </wp:positionH>
                <wp:positionV relativeFrom="paragraph">
                  <wp:posOffset>5359</wp:posOffset>
                </wp:positionV>
                <wp:extent cx="336500" cy="285293"/>
                <wp:effectExtent l="0" t="0" r="0" b="635"/>
                <wp:wrapNone/>
                <wp:docPr id="8" name="Caixa de Texto 8"/>
                <wp:cNvGraphicFramePr/>
                <a:graphic xmlns:a="http://schemas.openxmlformats.org/drawingml/2006/main">
                  <a:graphicData uri="http://schemas.microsoft.com/office/word/2010/wordprocessingShape">
                    <wps:wsp>
                      <wps:cNvSpPr txBox="1"/>
                      <wps:spPr>
                        <a:xfrm>
                          <a:off x="0" y="0"/>
                          <a:ext cx="336500" cy="285293"/>
                        </a:xfrm>
                        <a:prstGeom prst="rect">
                          <a:avLst/>
                        </a:prstGeom>
                        <a:noFill/>
                        <a:ln w="6350">
                          <a:noFill/>
                        </a:ln>
                      </wps:spPr>
                      <wps:txbx>
                        <w:txbxContent>
                          <w:p w14:paraId="2A051108" w14:textId="5D28627D" w:rsidR="00AB6109" w:rsidRPr="006F5451" w:rsidRDefault="00AB6109">
                            <w:r w:rsidRPr="006F5451">
                              <w:t>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75F2218" id="Caixa de Texto 8" o:spid="_x0000_s1030" type="#_x0000_t202" style="position:absolute;left:0;text-align:left;margin-left:1.35pt;margin-top:.4pt;width:26.5pt;height:22.45pt;z-index:251650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" filled="f" stroked="f" strokeweight=".5pt">
                <v:textbox>
                  <w:txbxContent>
                    <w:p w14:paraId="2A051108" w14:textId="5D28627D" w:rsidR="00AB6109" w:rsidRPr="006F5451" w:rsidRDefault="00AB6109">
                      <w:r w:rsidRPr="006F5451">
                        <w:t>A</w:t>
                      </w:r>
                    </w:p>
                  </w:txbxContent>
                </v:textbox>
              </v:shape>
            </w:pict>
          </mc:Fallback>
        </mc:AlternateContent>
      </w:r>
      <w:r w:rsidR="00A86E0A">
        <w:rPr>
          <w:rFonts w:ascii="Arial" w:hAnsi="Arial" w:cs="Arial"/>
          <w:noProof/>
          <w:lang w:val="en-US" w:eastAsia="en-US"/>
        </w:rPr>
        <w:drawing>
          <wp:inline distT="0" distB="0" distL="0" distR="0" wp14:anchorId="7892264E" wp14:editId="25DC32DF">
            <wp:extent cx="1667865" cy="1440293"/>
            <wp:effectExtent l="0" t="0" r="8890" b="7620"/>
            <wp:docPr id="5" name="Image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melipona.jpg"/>
                    <pic:cNvPicPr/>
                  </pic:nvPicPr>
                  <pic:blipFill rotWithShape="1">
                    <a:blip r:embed="rId45"/>
                    <a:srcRect l="20712" t="16007" r="24320" b="16829"/>
                    <a:stretch/>
                  </pic:blipFill>
                  <pic:spPr bwMode="auto">
                    <a:xfrm>
                      <a:off x="0" y="0"/>
                      <a:ext cx="1674432" cy="1445964"/>
                    </a:xfrm>
                    <a:prstGeom prst="rect">
                      <a:avLst/>
                    </a:prstGeom>
                    <a:ln>
                      <a:noFill/>
                    </a:ln>
                    <a:extLst>
                      <a:ext uri="{53640926-AAD7-44d8-BBD7-CCE9431645EC}">
                        <a14:shadowObscured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inline>
        </w:drawing>
      </w:r>
      <w:r w:rsidR="00A86E0A">
        <w:rPr>
          <w:rFonts w:ascii="Arial" w:hAnsi="Arial" w:cs="Arial"/>
        </w:rPr>
        <w:t xml:space="preserve"> </w:t>
      </w:r>
      <w:r w:rsidR="00A86E0A">
        <w:rPr>
          <w:rFonts w:ascii="Arial" w:hAnsi="Arial" w:cs="Arial"/>
          <w:noProof/>
          <w:lang w:val="en-US" w:eastAsia="en-US"/>
        </w:rPr>
        <w:drawing>
          <wp:inline distT="0" distB="0" distL="0" distR="0" wp14:anchorId="2C3C66AE" wp14:editId="0B986C88">
            <wp:extent cx="1558138" cy="1452871"/>
            <wp:effectExtent l="0" t="0" r="4445" b="0"/>
            <wp:docPr id="6" name="Image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Trigona spinipes (Arapuá).jpg"/>
                    <pic:cNvPicPr/>
                  </pic:nvPicPr>
                  <pic:blipFill rotWithShape="1">
                    <a:blip r:embed="rId46"/>
                    <a:srcRect l="17354" t="14194" r="26741" b="10748"/>
                    <a:stretch/>
                  </pic:blipFill>
                  <pic:spPr bwMode="auto">
                    <a:xfrm>
                      <a:off x="0" y="0"/>
                      <a:ext cx="1578849" cy="1472182"/>
                    </a:xfrm>
                    <a:prstGeom prst="rect">
                      <a:avLst/>
                    </a:prstGeom>
                    <a:ln>
                      <a:noFill/>
                    </a:ln>
                    <a:extLst>
                      <a:ext uri="{53640926-AAD7-44d8-BBD7-CCE9431645EC}">
                        <a14:shadowObscured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inline>
        </w:drawing>
      </w:r>
      <w:r w:rsidR="00A86E0A">
        <w:rPr>
          <w:rFonts w:ascii="Arial" w:hAnsi="Arial" w:cs="Arial"/>
        </w:rPr>
        <w:t xml:space="preserve"> </w:t>
      </w:r>
      <w:r w:rsidR="00A86E0A">
        <w:rPr>
          <w:rFonts w:ascii="Arial" w:hAnsi="Arial" w:cs="Arial"/>
          <w:noProof/>
          <w:lang w:val="en-US" w:eastAsia="en-US"/>
        </w:rPr>
        <w:drawing>
          <wp:inline distT="0" distB="0" distL="0" distR="0" wp14:anchorId="5F5C5623" wp14:editId="718856E0">
            <wp:extent cx="1980013" cy="1444981"/>
            <wp:effectExtent l="0" t="0" r="1270" b="3175"/>
            <wp:docPr id="7" name="Image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tetragonisca angustula (Jatai_verdadeira)-1.jpg"/>
                    <pic:cNvPicPr/>
                  </pic:nvPicPr>
                  <pic:blipFill rotWithShape="1">
                    <a:blip r:embed="rId47"/>
                    <a:srcRect l="17883" t="6564" r="8411" b="17954"/>
                    <a:stretch/>
                  </pic:blipFill>
                  <pic:spPr bwMode="auto">
                    <a:xfrm>
                      <a:off x="0" y="0"/>
                      <a:ext cx="1997943" cy="1458066"/>
                    </a:xfrm>
                    <a:prstGeom prst="rect">
                      <a:avLst/>
                    </a:prstGeom>
                    <a:ln>
                      <a:noFill/>
                    </a:ln>
                    <a:extLst>
                      <a:ext uri="{53640926-AAD7-44d8-BBD7-CCE9431645EC}">
                        <a14:shadowObscured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inline>
        </w:drawing>
      </w:r>
    </w:p>
    <w:p w14:paraId="689B8717" w14:textId="08269782" w:rsidR="00464EE2" w:rsidRDefault="006344A0" w:rsidP="00464EE2">
      <w:pPr>
        <w:pStyle w:val="NormalWeb"/>
        <w:jc w:val="both"/>
        <w:rPr>
          <w:rFonts w:ascii="Arial" w:hAnsi="Arial" w:cs="Arial"/>
          <w:color w:val="000000" w:themeColor="text1"/>
        </w:rPr>
      </w:pPr>
      <w:r>
        <w:rPr>
          <w:rFonts w:ascii="Arial" w:hAnsi="Arial" w:cs="Arial"/>
          <w:noProof/>
          <w:lang w:val="en-US" w:eastAsia="en-US"/>
        </w:rPr>
        <mc:AlternateContent>
          <mc:Choice Requires="wps">
            <w:drawing>
              <wp:anchor distT="0" distB="0" distL="114300" distR="114300" simplePos="0" relativeHeight="251656704" behindDoc="0" locked="0" layoutInCell="1" allowOverlap="1" wp14:anchorId="4B8F0B93" wp14:editId="1679B56E">
                <wp:simplePos x="0" y="0"/>
                <wp:positionH relativeFrom="column">
                  <wp:posOffset>3860165</wp:posOffset>
                </wp:positionH>
                <wp:positionV relativeFrom="paragraph">
                  <wp:posOffset>6985</wp:posOffset>
                </wp:positionV>
                <wp:extent cx="336500" cy="285293"/>
                <wp:effectExtent l="0" t="0" r="0" b="635"/>
                <wp:wrapNone/>
                <wp:docPr id="20" name="Caixa de Texto 20"/>
                <wp:cNvGraphicFramePr/>
                <a:graphic xmlns:a="http://schemas.openxmlformats.org/drawingml/2006/main">
                  <a:graphicData uri="http://schemas.microsoft.com/office/word/2010/wordprocessingShape">
                    <wps:wsp>
                      <wps:cNvSpPr txBox="1"/>
                      <wps:spPr>
                        <a:xfrm>
                          <a:off x="0" y="0"/>
                          <a:ext cx="336500" cy="285293"/>
                        </a:xfrm>
                        <a:prstGeom prst="rect">
                          <a:avLst/>
                        </a:prstGeom>
                        <a:noFill/>
                        <a:ln w="6350">
                          <a:noFill/>
                        </a:ln>
                      </wps:spPr>
                      <wps:txbx>
                        <w:txbxContent>
                          <w:p w14:paraId="4BECE93B" w14:textId="6D580BB5" w:rsidR="00AB6109" w:rsidRPr="006F5451" w:rsidRDefault="00AB6109" w:rsidP="006344A0">
                            <w:r>
                              <w:t>F</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B8F0B93" id="Caixa de Texto 20" o:spid="_x0000_s1031" type="#_x0000_t202" style="position:absolute;left:0;text-align:left;margin-left:303.95pt;margin-top:.55pt;width:26.5pt;height:22.45pt;z-index:251656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" filled="f" stroked="f" strokeweight=".5pt">
                <v:textbox>
                  <w:txbxContent>
                    <w:p w14:paraId="4BECE93B" w14:textId="6D580BB5" w:rsidR="00AB6109" w:rsidRPr="006F5451" w:rsidRDefault="00AB6109" w:rsidP="006344A0">
                      <w:r>
                        <w:t>F</w:t>
                      </w:r>
                    </w:p>
                  </w:txbxContent>
                </v:textbox>
              </v:shape>
            </w:pict>
          </mc:Fallback>
        </mc:AlternateContent>
      </w:r>
      <w:r>
        <w:rPr>
          <w:rFonts w:ascii="Arial" w:hAnsi="Arial" w:cs="Arial"/>
          <w:noProof/>
          <w:lang w:val="en-US" w:eastAsia="en-US"/>
        </w:rPr>
        <mc:AlternateContent>
          <mc:Choice Requires="wps">
            <w:drawing>
              <wp:anchor distT="0" distB="0" distL="114300" distR="114300" simplePos="0" relativeHeight="251654656" behindDoc="0" locked="0" layoutInCell="1" allowOverlap="1" wp14:anchorId="186D4F8D" wp14:editId="5631FFB9">
                <wp:simplePos x="0" y="0"/>
                <wp:positionH relativeFrom="column">
                  <wp:posOffset>2393315</wp:posOffset>
                </wp:positionH>
                <wp:positionV relativeFrom="paragraph">
                  <wp:posOffset>6985</wp:posOffset>
                </wp:positionV>
                <wp:extent cx="336500" cy="285293"/>
                <wp:effectExtent l="0" t="0" r="0" b="635"/>
                <wp:wrapNone/>
                <wp:docPr id="19" name="Caixa de Texto 19"/>
                <wp:cNvGraphicFramePr/>
                <a:graphic xmlns:a="http://schemas.openxmlformats.org/drawingml/2006/main">
                  <a:graphicData uri="http://schemas.microsoft.com/office/word/2010/wordprocessingShape">
                    <wps:wsp>
                      <wps:cNvSpPr txBox="1"/>
                      <wps:spPr>
                        <a:xfrm>
                          <a:off x="0" y="0"/>
                          <a:ext cx="336500" cy="285293"/>
                        </a:xfrm>
                        <a:prstGeom prst="rect">
                          <a:avLst/>
                        </a:prstGeom>
                        <a:noFill/>
                        <a:ln w="6350">
                          <a:noFill/>
                        </a:ln>
                      </wps:spPr>
                      <wps:txbx>
                        <w:txbxContent>
                          <w:p w14:paraId="73E6E60A" w14:textId="7A4A5359" w:rsidR="00AB6109" w:rsidRPr="006F5451" w:rsidRDefault="00AB6109" w:rsidP="006344A0">
                            <w:r>
                              <w:t>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86D4F8D" id="Caixa de Texto 19" o:spid="_x0000_s1032" type="#_x0000_t202" style="position:absolute;left:0;text-align:left;margin-left:188.45pt;margin-top:.55pt;width:26.5pt;height:22.45pt;z-index:251654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" filled="f" stroked="f" strokeweight=".5pt">
                <v:textbox>
                  <w:txbxContent>
                    <w:p w14:paraId="73E6E60A" w14:textId="7A4A5359" w:rsidR="00AB6109" w:rsidRPr="006F5451" w:rsidRDefault="00AB6109" w:rsidP="006344A0">
                      <w:r>
                        <w:t>E</w:t>
                      </w:r>
                    </w:p>
                  </w:txbxContent>
                </v:textbox>
              </v:shape>
            </w:pict>
          </mc:Fallback>
        </mc:AlternateContent>
      </w:r>
      <w:r>
        <w:rPr>
          <w:rFonts w:ascii="Arial" w:hAnsi="Arial" w:cs="Arial"/>
          <w:noProof/>
          <w:lang w:val="en-US" w:eastAsia="en-US"/>
        </w:rPr>
        <mc:AlternateContent>
          <mc:Choice Requires="wps">
            <w:drawing>
              <wp:anchor distT="0" distB="0" distL="114300" distR="114300" simplePos="0" relativeHeight="251653632" behindDoc="0" locked="0" layoutInCell="1" allowOverlap="1" wp14:anchorId="19724796" wp14:editId="572C2FFA">
                <wp:simplePos x="0" y="0"/>
                <wp:positionH relativeFrom="column">
                  <wp:posOffset>-635</wp:posOffset>
                </wp:positionH>
                <wp:positionV relativeFrom="paragraph">
                  <wp:posOffset>6985</wp:posOffset>
                </wp:positionV>
                <wp:extent cx="336500" cy="285293"/>
                <wp:effectExtent l="0" t="0" r="0" b="635"/>
                <wp:wrapNone/>
                <wp:docPr id="18" name="Caixa de Texto 18"/>
                <wp:cNvGraphicFramePr/>
                <a:graphic xmlns:a="http://schemas.openxmlformats.org/drawingml/2006/main">
                  <a:graphicData uri="http://schemas.microsoft.com/office/word/2010/wordprocessingShape">
                    <wps:wsp>
                      <wps:cNvSpPr txBox="1"/>
                      <wps:spPr>
                        <a:xfrm>
                          <a:off x="0" y="0"/>
                          <a:ext cx="336500" cy="285293"/>
                        </a:xfrm>
                        <a:prstGeom prst="rect">
                          <a:avLst/>
                        </a:prstGeom>
                        <a:noFill/>
                        <a:ln w="6350">
                          <a:noFill/>
                        </a:ln>
                      </wps:spPr>
                      <wps:txbx>
                        <w:txbxContent>
                          <w:p w14:paraId="489E8153" w14:textId="466EB958" w:rsidR="00AB6109" w:rsidRPr="006F5451" w:rsidRDefault="00AB6109" w:rsidP="006344A0">
                            <w:r>
                              <w:t>D</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9724796" id="Caixa de Texto 18" o:spid="_x0000_s1033" type="#_x0000_t202" style="position:absolute;left:0;text-align:left;margin-left:-.05pt;margin-top:.55pt;width:26.5pt;height:22.45pt;z-index:251653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" filled="f" stroked="f" strokeweight=".5pt">
                <v:textbox>
                  <w:txbxContent>
                    <w:p w14:paraId="489E8153" w14:textId="466EB958" w:rsidR="00AB6109" w:rsidRPr="006F5451" w:rsidRDefault="00AB6109" w:rsidP="006344A0">
                      <w:r>
                        <w:t>D</w:t>
                      </w:r>
                    </w:p>
                  </w:txbxContent>
                </v:textbox>
              </v:shape>
            </w:pict>
          </mc:Fallback>
        </mc:AlternateContent>
      </w:r>
      <w:r w:rsidR="00464EE2">
        <w:rPr>
          <w:rFonts w:ascii="Arial" w:hAnsi="Arial" w:cs="Arial"/>
          <w:noProof/>
          <w:color w:val="000000" w:themeColor="text1"/>
          <w:lang w:val="en-US" w:eastAsia="en-US"/>
        </w:rPr>
        <w:drawing>
          <wp:inline distT="0" distB="0" distL="0" distR="0" wp14:anchorId="7B6D3D5F" wp14:editId="55396681">
            <wp:extent cx="2336800" cy="1271373"/>
            <wp:effectExtent l="0" t="0" r="6350" b="5080"/>
            <wp:docPr id="15" name="Imagem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Centris analis (Centris sp).jpg"/>
                    <pic:cNvPicPr/>
                  </pic:nvPicPr>
                  <pic:blipFill rotWithShape="1">
                    <a:blip r:embed="rId48"/>
                    <a:srcRect l="1490" t="10967" r="4889" b="12679"/>
                    <a:stretch/>
                  </pic:blipFill>
                  <pic:spPr bwMode="auto">
                    <a:xfrm>
                      <a:off x="0" y="0"/>
                      <a:ext cx="2352351" cy="1279834"/>
                    </a:xfrm>
                    <a:prstGeom prst="rect">
                      <a:avLst/>
                    </a:prstGeom>
                    <a:ln>
                      <a:noFill/>
                    </a:ln>
                    <a:extLst>
                      <a:ext uri="{53640926-AAD7-44d8-BBD7-CCE9431645EC}">
                        <a14:shadowObscured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inline>
        </w:drawing>
      </w:r>
      <w:r w:rsidR="00464EE2">
        <w:rPr>
          <w:rFonts w:ascii="Arial" w:hAnsi="Arial" w:cs="Arial"/>
          <w:color w:val="000000" w:themeColor="text1"/>
        </w:rPr>
        <w:t xml:space="preserve"> </w:t>
      </w:r>
      <w:r w:rsidR="00464EE2">
        <w:rPr>
          <w:rFonts w:ascii="Arial" w:hAnsi="Arial" w:cs="Arial"/>
          <w:noProof/>
          <w:color w:val="000000" w:themeColor="text1"/>
          <w:lang w:val="en-US" w:eastAsia="en-US"/>
        </w:rPr>
        <w:drawing>
          <wp:inline distT="0" distB="0" distL="0" distR="0" wp14:anchorId="2757B75E" wp14:editId="161E5728">
            <wp:extent cx="1427783" cy="1284064"/>
            <wp:effectExtent l="0" t="0" r="1270" b="0"/>
            <wp:docPr id="16" name="Imagem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Bombus_morio_Tibouchina_granulosa4.jpg"/>
                    <pic:cNvPicPr/>
                  </pic:nvPicPr>
                  <pic:blipFill rotWithShape="1">
                    <a:blip r:embed="rId49"/>
                    <a:srcRect l="29067" t="31713" r="23624" b="6383"/>
                    <a:stretch/>
                  </pic:blipFill>
                  <pic:spPr bwMode="auto">
                    <a:xfrm>
                      <a:off x="0" y="0"/>
                      <a:ext cx="1435824" cy="1291295"/>
                    </a:xfrm>
                    <a:prstGeom prst="rect">
                      <a:avLst/>
                    </a:prstGeom>
                    <a:ln>
                      <a:noFill/>
                    </a:ln>
                    <a:extLst>
                      <a:ext uri="{53640926-AAD7-44d8-BBD7-CCE9431645EC}">
                        <a14:shadowObscured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inline>
        </w:drawing>
      </w:r>
      <w:r w:rsidR="00464EE2">
        <w:rPr>
          <w:rFonts w:ascii="Arial" w:hAnsi="Arial" w:cs="Arial"/>
          <w:color w:val="000000" w:themeColor="text1"/>
        </w:rPr>
        <w:t xml:space="preserve"> </w:t>
      </w:r>
      <w:r w:rsidR="00464EE2">
        <w:rPr>
          <w:rFonts w:ascii="Arial" w:hAnsi="Arial" w:cs="Arial"/>
          <w:noProof/>
          <w:color w:val="000000" w:themeColor="text1"/>
          <w:lang w:val="en-US" w:eastAsia="en-US"/>
        </w:rPr>
        <w:drawing>
          <wp:inline distT="0" distB="0" distL="0" distR="0" wp14:anchorId="6E2AD776" wp14:editId="2502496A">
            <wp:extent cx="1446530" cy="1273268"/>
            <wp:effectExtent l="0" t="0" r="1270" b="3175"/>
            <wp:docPr id="17" name="Imagem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Xylocopa frontalis_1.jpg"/>
                    <pic:cNvPicPr/>
                  </pic:nvPicPr>
                  <pic:blipFill rotWithShape="1">
                    <a:blip r:embed="rId50"/>
                    <a:srcRect l="26554" t="22375" r="20195" b="15197"/>
                    <a:stretch/>
                  </pic:blipFill>
                  <pic:spPr bwMode="auto">
                    <a:xfrm>
                      <a:off x="0" y="0"/>
                      <a:ext cx="1452257" cy="1278309"/>
                    </a:xfrm>
                    <a:prstGeom prst="rect">
                      <a:avLst/>
                    </a:prstGeom>
                    <a:ln>
                      <a:noFill/>
                    </a:ln>
                    <a:extLst>
                      <a:ext uri="{53640926-AAD7-44d8-BBD7-CCE9431645EC}">
                        <a14:shadowObscured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inline>
        </w:drawing>
      </w:r>
    </w:p>
    <w:p w14:paraId="0BEB9A9F" w14:textId="51608DD4" w:rsidR="00D16440" w:rsidRPr="006A21B4" w:rsidRDefault="00464EE2" w:rsidP="00422524">
      <w:pPr>
        <w:pStyle w:val="NormalWeb"/>
        <w:spacing w:line="360" w:lineRule="auto"/>
        <w:jc w:val="both"/>
        <w:rPr>
          <w:rFonts w:ascii="Arial" w:hAnsi="Arial" w:cs="Arial"/>
          <w:color w:val="000000" w:themeColor="text1"/>
          <w:sz w:val="20"/>
        </w:rPr>
      </w:pPr>
      <w:r w:rsidRPr="006A21B4">
        <w:rPr>
          <w:rFonts w:ascii="Arial" w:hAnsi="Arial" w:cs="Arial"/>
          <w:color w:val="000000" w:themeColor="text1"/>
          <w:sz w:val="20"/>
        </w:rPr>
        <w:t xml:space="preserve">Figura 5 – Abelhas envolvidas com a polinização de culturas agrícolas. A – </w:t>
      </w:r>
      <w:r w:rsidRPr="006A21B4">
        <w:rPr>
          <w:rFonts w:ascii="Arial" w:hAnsi="Arial" w:cs="Arial"/>
          <w:i/>
          <w:color w:val="000000" w:themeColor="text1"/>
          <w:sz w:val="20"/>
        </w:rPr>
        <w:t>Melipona spp</w:t>
      </w:r>
      <w:r w:rsidRPr="006A21B4">
        <w:rPr>
          <w:rFonts w:ascii="Arial" w:hAnsi="Arial" w:cs="Arial"/>
          <w:color w:val="000000" w:themeColor="text1"/>
          <w:sz w:val="20"/>
        </w:rPr>
        <w:t xml:space="preserve">, B – </w:t>
      </w:r>
      <w:r w:rsidR="00AB4B5F" w:rsidRPr="006A21B4">
        <w:rPr>
          <w:rFonts w:ascii="Arial" w:hAnsi="Arial" w:cs="Arial"/>
          <w:i/>
          <w:color w:val="000000" w:themeColor="text1"/>
          <w:sz w:val="20"/>
        </w:rPr>
        <w:t>Trigona spinipes</w:t>
      </w:r>
      <w:r w:rsidRPr="006A21B4">
        <w:rPr>
          <w:rFonts w:ascii="Arial" w:hAnsi="Arial" w:cs="Arial"/>
          <w:color w:val="000000" w:themeColor="text1"/>
          <w:sz w:val="20"/>
        </w:rPr>
        <w:t xml:space="preserve">, C – </w:t>
      </w:r>
      <w:r w:rsidRPr="006A21B4">
        <w:rPr>
          <w:rFonts w:ascii="Arial" w:hAnsi="Arial" w:cs="Arial"/>
          <w:i/>
          <w:color w:val="000000" w:themeColor="text1"/>
          <w:sz w:val="20"/>
        </w:rPr>
        <w:t>T. angustula</w:t>
      </w:r>
      <w:r w:rsidR="006344A0" w:rsidRPr="006A21B4">
        <w:rPr>
          <w:rFonts w:ascii="Arial" w:hAnsi="Arial" w:cs="Arial"/>
          <w:color w:val="000000" w:themeColor="text1"/>
          <w:sz w:val="20"/>
        </w:rPr>
        <w:t xml:space="preserve">, D – </w:t>
      </w:r>
      <w:r w:rsidR="006344A0" w:rsidRPr="006A21B4">
        <w:rPr>
          <w:rFonts w:ascii="Arial" w:hAnsi="Arial" w:cs="Arial"/>
          <w:i/>
          <w:color w:val="000000" w:themeColor="text1"/>
          <w:sz w:val="20"/>
        </w:rPr>
        <w:t>Centris spp</w:t>
      </w:r>
      <w:r w:rsidR="006344A0" w:rsidRPr="006A21B4">
        <w:rPr>
          <w:rFonts w:ascii="Arial" w:hAnsi="Arial" w:cs="Arial"/>
          <w:color w:val="000000" w:themeColor="text1"/>
          <w:sz w:val="20"/>
        </w:rPr>
        <w:t xml:space="preserve">, E – </w:t>
      </w:r>
      <w:r w:rsidR="006344A0" w:rsidRPr="006A21B4">
        <w:rPr>
          <w:rFonts w:ascii="Arial" w:hAnsi="Arial" w:cs="Arial"/>
          <w:i/>
          <w:color w:val="000000" w:themeColor="text1"/>
          <w:sz w:val="20"/>
        </w:rPr>
        <w:t>Bombus spp,</w:t>
      </w:r>
      <w:r w:rsidR="006344A0" w:rsidRPr="006A21B4">
        <w:rPr>
          <w:rFonts w:ascii="Arial" w:hAnsi="Arial" w:cs="Arial"/>
          <w:color w:val="000000" w:themeColor="text1"/>
          <w:sz w:val="20"/>
        </w:rPr>
        <w:t xml:space="preserve"> F – </w:t>
      </w:r>
      <w:r w:rsidR="006344A0" w:rsidRPr="006A21B4">
        <w:rPr>
          <w:rFonts w:ascii="Arial" w:hAnsi="Arial" w:cs="Arial"/>
          <w:i/>
          <w:color w:val="000000" w:themeColor="text1"/>
          <w:sz w:val="20"/>
        </w:rPr>
        <w:t>Xylocopa spp</w:t>
      </w:r>
      <w:r w:rsidR="006344A0" w:rsidRPr="006A21B4">
        <w:rPr>
          <w:rFonts w:ascii="Arial" w:hAnsi="Arial" w:cs="Arial"/>
          <w:color w:val="000000" w:themeColor="text1"/>
          <w:sz w:val="20"/>
        </w:rPr>
        <w:t>.</w:t>
      </w:r>
      <w:r w:rsidR="00F76550" w:rsidRPr="006A21B4">
        <w:rPr>
          <w:rFonts w:ascii="Arial" w:hAnsi="Arial" w:cs="Arial"/>
          <w:color w:val="000000" w:themeColor="text1"/>
          <w:sz w:val="20"/>
        </w:rPr>
        <w:t xml:space="preserve"> Fonte: Cristiano Menezes. </w:t>
      </w:r>
    </w:p>
    <w:p w14:paraId="7500CBD0" w14:textId="7C6D4FCF" w:rsidR="004C0F17" w:rsidRDefault="00A0751F" w:rsidP="00C5349B">
      <w:pPr>
        <w:pStyle w:val="NormalWeb"/>
        <w:spacing w:line="360" w:lineRule="auto"/>
        <w:ind w:firstLine="708"/>
        <w:jc w:val="both"/>
        <w:rPr>
          <w:rFonts w:ascii="Arial" w:hAnsi="Arial" w:cs="Arial"/>
          <w:i/>
          <w:color w:val="000000" w:themeColor="text1"/>
        </w:rPr>
      </w:pPr>
      <w:r>
        <w:rPr>
          <w:rFonts w:ascii="Arial" w:hAnsi="Arial" w:cs="Arial"/>
          <w:color w:val="000000" w:themeColor="text1"/>
        </w:rPr>
        <w:t xml:space="preserve">A ornitofilia </w:t>
      </w:r>
      <w:r w:rsidR="00ED24A7">
        <w:rPr>
          <w:rFonts w:ascii="Arial" w:hAnsi="Arial" w:cs="Arial"/>
          <w:color w:val="000000" w:themeColor="text1"/>
        </w:rPr>
        <w:t>refere-se a síndrome</w:t>
      </w:r>
      <w:r>
        <w:rPr>
          <w:rFonts w:ascii="Arial" w:hAnsi="Arial" w:cs="Arial"/>
          <w:color w:val="000000" w:themeColor="text1"/>
        </w:rPr>
        <w:t xml:space="preserve"> de polinização</w:t>
      </w:r>
      <w:r w:rsidR="00ED24A7">
        <w:rPr>
          <w:rFonts w:ascii="Arial" w:hAnsi="Arial" w:cs="Arial"/>
          <w:color w:val="000000" w:themeColor="text1"/>
        </w:rPr>
        <w:t xml:space="preserve"> realizada por aves, entre as aves os beija-flores são espécies chave nesse processo, com exemplos de dependência mútua entre planta e polinizador. Os beija-flores (F</w:t>
      </w:r>
      <w:r>
        <w:rPr>
          <w:rFonts w:ascii="Arial" w:hAnsi="Arial" w:cs="Arial"/>
          <w:color w:val="000000" w:themeColor="text1"/>
        </w:rPr>
        <w:t>amília Trochilidae</w:t>
      </w:r>
      <w:r w:rsidR="00ED24A7">
        <w:rPr>
          <w:rFonts w:ascii="Arial" w:hAnsi="Arial" w:cs="Arial"/>
          <w:color w:val="000000" w:themeColor="text1"/>
        </w:rPr>
        <w:t xml:space="preserve">) </w:t>
      </w:r>
      <w:r>
        <w:rPr>
          <w:rFonts w:ascii="Arial" w:hAnsi="Arial" w:cs="Arial"/>
          <w:color w:val="000000" w:themeColor="text1"/>
        </w:rPr>
        <w:t>são notadamente conh</w:t>
      </w:r>
      <w:r w:rsidR="00ED24A7">
        <w:rPr>
          <w:rFonts w:ascii="Arial" w:hAnsi="Arial" w:cs="Arial"/>
          <w:color w:val="000000" w:themeColor="text1"/>
        </w:rPr>
        <w:t>ecidos pela polinização das</w:t>
      </w:r>
      <w:r>
        <w:rPr>
          <w:rFonts w:ascii="Arial" w:hAnsi="Arial" w:cs="Arial"/>
          <w:color w:val="000000" w:themeColor="text1"/>
        </w:rPr>
        <w:t xml:space="preserve"> Bromélias (Família Bromeli</w:t>
      </w:r>
      <w:r w:rsidR="00ED24A7">
        <w:rPr>
          <w:rFonts w:ascii="Arial" w:hAnsi="Arial" w:cs="Arial"/>
          <w:color w:val="000000" w:themeColor="text1"/>
        </w:rPr>
        <w:t xml:space="preserve">aceae). Na APA de Guaraqueçaba </w:t>
      </w:r>
      <w:r>
        <w:rPr>
          <w:rFonts w:ascii="Arial" w:hAnsi="Arial" w:cs="Arial"/>
          <w:color w:val="000000" w:themeColor="text1"/>
        </w:rPr>
        <w:t xml:space="preserve">foram documentadas </w:t>
      </w:r>
      <w:r w:rsidR="00EF4242">
        <w:rPr>
          <w:rFonts w:ascii="Arial" w:hAnsi="Arial" w:cs="Arial"/>
          <w:color w:val="000000" w:themeColor="text1"/>
        </w:rPr>
        <w:t>24 espécies</w:t>
      </w:r>
      <w:r w:rsidR="008317AF">
        <w:rPr>
          <w:rFonts w:ascii="Arial" w:hAnsi="Arial" w:cs="Arial"/>
          <w:color w:val="000000" w:themeColor="text1"/>
        </w:rPr>
        <w:t xml:space="preserve"> de bromélias</w:t>
      </w:r>
      <w:r w:rsidR="00EF4242">
        <w:rPr>
          <w:rFonts w:ascii="Arial" w:hAnsi="Arial" w:cs="Arial"/>
          <w:color w:val="000000" w:themeColor="text1"/>
        </w:rPr>
        <w:t xml:space="preserve"> (</w:t>
      </w:r>
      <w:r w:rsidR="008317AF">
        <w:rPr>
          <w:rFonts w:ascii="Arial" w:hAnsi="Arial" w:cs="Arial"/>
          <w:color w:val="000000" w:themeColor="text1"/>
        </w:rPr>
        <w:t>PETEAN, 2009)</w:t>
      </w:r>
      <w:r w:rsidR="00ED24A7">
        <w:rPr>
          <w:rFonts w:ascii="Arial" w:hAnsi="Arial" w:cs="Arial"/>
          <w:color w:val="000000" w:themeColor="text1"/>
        </w:rPr>
        <w:t xml:space="preserve"> e 17 espécies de beija-flores</w:t>
      </w:r>
      <w:r w:rsidR="00ED24A7" w:rsidRPr="00ED24A7">
        <w:rPr>
          <w:rFonts w:ascii="Arial" w:hAnsi="Arial" w:cs="Arial"/>
          <w:color w:val="000000" w:themeColor="text1"/>
        </w:rPr>
        <w:t xml:space="preserve"> </w:t>
      </w:r>
      <w:r w:rsidR="00ED24A7">
        <w:rPr>
          <w:rFonts w:ascii="Arial" w:hAnsi="Arial" w:cs="Arial"/>
          <w:color w:val="000000" w:themeColor="text1"/>
        </w:rPr>
        <w:t xml:space="preserve">(STRAUBE &amp; URBEN-FILHO, </w:t>
      </w:r>
      <w:r w:rsidR="00ED24A7" w:rsidRPr="007572D1">
        <w:rPr>
          <w:rFonts w:ascii="Arial" w:hAnsi="Arial" w:cs="Arial"/>
          <w:color w:val="000000" w:themeColor="text1"/>
        </w:rPr>
        <w:t>2005)</w:t>
      </w:r>
      <w:r w:rsidR="00CB5D66">
        <w:rPr>
          <w:rFonts w:ascii="Arial" w:hAnsi="Arial" w:cs="Arial"/>
          <w:color w:val="000000" w:themeColor="text1"/>
        </w:rPr>
        <w:t xml:space="preserve"> (Tabela 4</w:t>
      </w:r>
      <w:r w:rsidR="0013166C">
        <w:rPr>
          <w:rFonts w:ascii="Arial" w:hAnsi="Arial" w:cs="Arial"/>
          <w:color w:val="000000" w:themeColor="text1"/>
        </w:rPr>
        <w:t>)</w:t>
      </w:r>
      <w:r w:rsidR="00E36367">
        <w:rPr>
          <w:rFonts w:ascii="Arial" w:hAnsi="Arial" w:cs="Arial"/>
          <w:color w:val="000000" w:themeColor="text1"/>
        </w:rPr>
        <w:t>,</w:t>
      </w:r>
      <w:r w:rsidR="00325582">
        <w:rPr>
          <w:rFonts w:ascii="Arial" w:hAnsi="Arial" w:cs="Arial"/>
          <w:color w:val="000000" w:themeColor="text1"/>
        </w:rPr>
        <w:t xml:space="preserve"> dos quais 7 são endêmicos da Mata Atlântica </w:t>
      </w:r>
      <w:r w:rsidR="00325582" w:rsidRPr="00ED24A7">
        <w:rPr>
          <w:rFonts w:ascii="Arial" w:hAnsi="Arial" w:cs="Arial"/>
        </w:rPr>
        <w:t>(</w:t>
      </w:r>
      <w:r w:rsidR="0013166C">
        <w:rPr>
          <w:rFonts w:ascii="Arial" w:hAnsi="Arial" w:cs="Arial"/>
        </w:rPr>
        <w:t xml:space="preserve">Tabela </w:t>
      </w:r>
      <w:r w:rsidR="00CB5D66">
        <w:rPr>
          <w:rFonts w:ascii="Arial" w:hAnsi="Arial" w:cs="Arial"/>
        </w:rPr>
        <w:t>5</w:t>
      </w:r>
      <w:r w:rsidR="00325582" w:rsidRPr="00ED24A7">
        <w:rPr>
          <w:rFonts w:ascii="Arial" w:hAnsi="Arial" w:cs="Arial"/>
        </w:rPr>
        <w:t>)</w:t>
      </w:r>
      <w:r w:rsidR="007572D1" w:rsidRPr="00ED24A7">
        <w:rPr>
          <w:rFonts w:ascii="Arial" w:hAnsi="Arial" w:cs="Arial"/>
        </w:rPr>
        <w:t>.</w:t>
      </w:r>
      <w:r w:rsidR="00920768" w:rsidRPr="00ED24A7">
        <w:rPr>
          <w:rFonts w:ascii="Arial" w:hAnsi="Arial" w:cs="Arial"/>
          <w:color w:val="000000" w:themeColor="text1"/>
        </w:rPr>
        <w:t xml:space="preserve"> </w:t>
      </w:r>
      <w:r w:rsidR="009568B2">
        <w:rPr>
          <w:rFonts w:ascii="Arial" w:hAnsi="Arial" w:cs="Arial"/>
          <w:color w:val="000000" w:themeColor="text1"/>
        </w:rPr>
        <w:t xml:space="preserve">Apesar da </w:t>
      </w:r>
      <w:r w:rsidR="00920768">
        <w:rPr>
          <w:rFonts w:ascii="Arial" w:hAnsi="Arial" w:cs="Arial"/>
          <w:color w:val="000000" w:themeColor="text1"/>
        </w:rPr>
        <w:t xml:space="preserve">variação </w:t>
      </w:r>
      <w:r w:rsidR="009568B2">
        <w:rPr>
          <w:rFonts w:ascii="Arial" w:hAnsi="Arial" w:cs="Arial"/>
          <w:color w:val="000000" w:themeColor="text1"/>
        </w:rPr>
        <w:t>nas síndromes de polinização em</w:t>
      </w:r>
      <w:r w:rsidR="00920768">
        <w:rPr>
          <w:rFonts w:ascii="Arial" w:hAnsi="Arial" w:cs="Arial"/>
          <w:color w:val="000000" w:themeColor="text1"/>
        </w:rPr>
        <w:t xml:space="preserve"> </w:t>
      </w:r>
      <w:r w:rsidR="00ED24A7">
        <w:rPr>
          <w:rFonts w:ascii="Arial" w:hAnsi="Arial" w:cs="Arial"/>
          <w:color w:val="000000" w:themeColor="text1"/>
        </w:rPr>
        <w:t>bromeliácea (PIACENTINI, 2006;</w:t>
      </w:r>
      <w:r w:rsidR="00ED24A7" w:rsidRPr="00ED24A7">
        <w:rPr>
          <w:rFonts w:ascii="Arial" w:hAnsi="Arial" w:cs="Arial"/>
          <w:color w:val="000000"/>
        </w:rPr>
        <w:t xml:space="preserve"> </w:t>
      </w:r>
      <w:r w:rsidR="00ED24A7" w:rsidRPr="00582891">
        <w:rPr>
          <w:rFonts w:ascii="Arial" w:hAnsi="Arial" w:cs="Arial"/>
          <w:color w:val="000000"/>
        </w:rPr>
        <w:t>KAEHLER</w:t>
      </w:r>
      <w:r w:rsidR="006448D3">
        <w:rPr>
          <w:rFonts w:ascii="Arial" w:hAnsi="Arial" w:cs="Arial"/>
          <w:color w:val="000000"/>
        </w:rPr>
        <w:t xml:space="preserve"> </w:t>
      </w:r>
      <w:r w:rsidR="006448D3" w:rsidRPr="006448D3">
        <w:rPr>
          <w:rFonts w:ascii="Arial" w:hAnsi="Arial" w:cs="Arial"/>
          <w:i/>
          <w:color w:val="000000"/>
        </w:rPr>
        <w:t>et al</w:t>
      </w:r>
      <w:r w:rsidR="006448D3">
        <w:rPr>
          <w:rFonts w:ascii="Arial" w:hAnsi="Arial" w:cs="Arial"/>
          <w:color w:val="000000"/>
        </w:rPr>
        <w:t>.</w:t>
      </w:r>
      <w:r w:rsidR="00ED24A7">
        <w:rPr>
          <w:rFonts w:ascii="Arial" w:hAnsi="Arial" w:cs="Arial"/>
          <w:color w:val="000000"/>
        </w:rPr>
        <w:t>, 2004</w:t>
      </w:r>
      <w:r w:rsidR="00920768">
        <w:rPr>
          <w:rFonts w:ascii="Arial" w:hAnsi="Arial" w:cs="Arial"/>
          <w:color w:val="000000" w:themeColor="text1"/>
        </w:rPr>
        <w:t>), a ornitofilia por beija-flores representa aproximadamente 85% das polinizações</w:t>
      </w:r>
      <w:r w:rsidR="00ED24A7">
        <w:rPr>
          <w:rFonts w:ascii="Arial" w:hAnsi="Arial" w:cs="Arial"/>
          <w:color w:val="000000" w:themeColor="text1"/>
        </w:rPr>
        <w:t xml:space="preserve"> (PIACENTINI, 2006</w:t>
      </w:r>
      <w:r w:rsidR="00920768">
        <w:rPr>
          <w:rFonts w:ascii="Arial" w:hAnsi="Arial" w:cs="Arial"/>
          <w:color w:val="000000" w:themeColor="text1"/>
        </w:rPr>
        <w:t>)</w:t>
      </w:r>
      <w:r w:rsidR="00F74926">
        <w:rPr>
          <w:rFonts w:ascii="Arial" w:hAnsi="Arial" w:cs="Arial"/>
          <w:color w:val="000000" w:themeColor="text1"/>
        </w:rPr>
        <w:t>, seguido por quiropterofilia, psicofilia e melitofilia</w:t>
      </w:r>
      <w:r w:rsidR="009756AA">
        <w:rPr>
          <w:rFonts w:ascii="Arial" w:hAnsi="Arial" w:cs="Arial"/>
          <w:color w:val="000000" w:themeColor="text1"/>
        </w:rPr>
        <w:t xml:space="preserve"> (</w:t>
      </w:r>
      <w:r w:rsidR="006448D3" w:rsidRPr="006448D3">
        <w:rPr>
          <w:rFonts w:ascii="Arial" w:hAnsi="Arial" w:cs="Arial"/>
        </w:rPr>
        <w:t xml:space="preserve">FISCHER 1994; </w:t>
      </w:r>
      <w:r w:rsidR="006448D3" w:rsidRPr="006448D3">
        <w:rPr>
          <w:rFonts w:ascii="Arial" w:hAnsi="Arial" w:cs="Arial"/>
        </w:rPr>
        <w:lastRenderedPageBreak/>
        <w:t xml:space="preserve">VARASSIN 2002 </w:t>
      </w:r>
      <w:r w:rsidR="006448D3" w:rsidRPr="006448D3">
        <w:rPr>
          <w:rFonts w:ascii="Arial" w:hAnsi="Arial" w:cs="Arial"/>
          <w:i/>
        </w:rPr>
        <w:t>apud</w:t>
      </w:r>
      <w:r w:rsidR="006448D3">
        <w:rPr>
          <w:rFonts w:ascii="Arial" w:hAnsi="Arial" w:cs="Arial"/>
        </w:rPr>
        <w:t xml:space="preserve"> PIACENTINI</w:t>
      </w:r>
      <w:r w:rsidR="006448D3" w:rsidRPr="006448D3">
        <w:rPr>
          <w:rFonts w:ascii="Arial" w:hAnsi="Arial" w:cs="Arial"/>
        </w:rPr>
        <w:t>, 2006</w:t>
      </w:r>
      <w:r w:rsidR="009756AA">
        <w:rPr>
          <w:rFonts w:ascii="Arial" w:hAnsi="Arial" w:cs="Arial"/>
          <w:color w:val="000000" w:themeColor="text1"/>
        </w:rPr>
        <w:t>)</w:t>
      </w:r>
      <w:r w:rsidR="00F74926">
        <w:rPr>
          <w:rFonts w:ascii="Arial" w:hAnsi="Arial" w:cs="Arial"/>
          <w:color w:val="000000" w:themeColor="text1"/>
        </w:rPr>
        <w:t xml:space="preserve">. </w:t>
      </w:r>
      <w:r w:rsidR="009756AA">
        <w:rPr>
          <w:rFonts w:ascii="Arial" w:hAnsi="Arial" w:cs="Arial"/>
          <w:color w:val="000000" w:themeColor="text1"/>
        </w:rPr>
        <w:t xml:space="preserve">A análise da </w:t>
      </w:r>
      <w:r w:rsidR="009756AA" w:rsidRPr="009756AA">
        <w:rPr>
          <w:rFonts w:ascii="Arial" w:hAnsi="Arial" w:cs="Arial"/>
          <w:color w:val="000000" w:themeColor="text1"/>
        </w:rPr>
        <w:t>relação entre a floração de</w:t>
      </w:r>
      <w:r w:rsidR="009756AA">
        <w:rPr>
          <w:rFonts w:ascii="Arial" w:hAnsi="Arial" w:cs="Arial"/>
          <w:color w:val="000000" w:themeColor="text1"/>
        </w:rPr>
        <w:t xml:space="preserve"> </w:t>
      </w:r>
      <w:r w:rsidR="009756AA" w:rsidRPr="009756AA">
        <w:rPr>
          <w:rFonts w:ascii="Arial" w:hAnsi="Arial" w:cs="Arial"/>
          <w:color w:val="000000" w:themeColor="text1"/>
        </w:rPr>
        <w:t>bromélias e a comunidade de beija-flores</w:t>
      </w:r>
      <w:r w:rsidR="009756AA">
        <w:rPr>
          <w:rFonts w:ascii="Arial" w:hAnsi="Arial" w:cs="Arial"/>
          <w:color w:val="000000" w:themeColor="text1"/>
        </w:rPr>
        <w:t xml:space="preserve"> num trecho da APA de Guaraqueçaba revelou ausência de especificidade em relação a bromélia-beija-flor demonstrando haver generalização em relação ao polinizador para os princ</w:t>
      </w:r>
      <w:r w:rsidR="009B1604">
        <w:rPr>
          <w:rFonts w:ascii="Arial" w:hAnsi="Arial" w:cs="Arial"/>
          <w:color w:val="000000" w:themeColor="text1"/>
        </w:rPr>
        <w:t>i</w:t>
      </w:r>
      <w:r w:rsidR="009756AA">
        <w:rPr>
          <w:rFonts w:ascii="Arial" w:hAnsi="Arial" w:cs="Arial"/>
          <w:color w:val="000000" w:themeColor="text1"/>
        </w:rPr>
        <w:t xml:space="preserve">pais gêneros </w:t>
      </w:r>
      <w:r w:rsidR="009756AA" w:rsidRPr="006448D3">
        <w:rPr>
          <w:rFonts w:ascii="Arial" w:hAnsi="Arial" w:cs="Arial"/>
          <w:i/>
          <w:color w:val="000000" w:themeColor="text1"/>
        </w:rPr>
        <w:t>Vriesea</w:t>
      </w:r>
      <w:r w:rsidR="009756AA">
        <w:rPr>
          <w:rFonts w:ascii="Arial" w:hAnsi="Arial" w:cs="Arial"/>
          <w:color w:val="000000" w:themeColor="text1"/>
        </w:rPr>
        <w:t xml:space="preserve"> e </w:t>
      </w:r>
      <w:r w:rsidR="009756AA" w:rsidRPr="009756AA">
        <w:rPr>
          <w:rFonts w:ascii="Arial" w:hAnsi="Arial" w:cs="Arial"/>
          <w:i/>
          <w:color w:val="000000" w:themeColor="text1"/>
        </w:rPr>
        <w:t>Aechmea</w:t>
      </w:r>
      <w:r w:rsidR="006448D3">
        <w:rPr>
          <w:rFonts w:ascii="Arial" w:hAnsi="Arial" w:cs="Arial"/>
          <w:i/>
          <w:color w:val="000000" w:themeColor="text1"/>
        </w:rPr>
        <w:t xml:space="preserve"> </w:t>
      </w:r>
      <w:r w:rsidR="006448D3" w:rsidRPr="006448D3">
        <w:rPr>
          <w:rFonts w:ascii="Arial" w:hAnsi="Arial" w:cs="Arial"/>
        </w:rPr>
        <w:t>(PIACENTINI, 2006</w:t>
      </w:r>
      <w:r w:rsidR="006448D3">
        <w:rPr>
          <w:rFonts w:ascii="Arial" w:hAnsi="Arial" w:cs="Arial"/>
          <w:color w:val="000000" w:themeColor="text1"/>
        </w:rPr>
        <w:t>)</w:t>
      </w:r>
      <w:r w:rsidR="00C805D1">
        <w:rPr>
          <w:rFonts w:ascii="Arial" w:hAnsi="Arial" w:cs="Arial"/>
          <w:i/>
          <w:color w:val="000000" w:themeColor="text1"/>
        </w:rPr>
        <w:t xml:space="preserve">. </w:t>
      </w:r>
      <w:r w:rsidR="009B1604">
        <w:rPr>
          <w:rFonts w:ascii="Arial" w:hAnsi="Arial" w:cs="Arial"/>
          <w:color w:val="000000" w:themeColor="text1"/>
        </w:rPr>
        <w:t xml:space="preserve">Contudo, </w:t>
      </w:r>
      <w:r w:rsidR="009B1604" w:rsidRPr="009B1604">
        <w:rPr>
          <w:rFonts w:ascii="Arial" w:hAnsi="Arial" w:cs="Arial"/>
          <w:i/>
          <w:color w:val="000000" w:themeColor="text1"/>
        </w:rPr>
        <w:t>Ramphodon naevius</w:t>
      </w:r>
      <w:r w:rsidR="009B1604" w:rsidRPr="009B1604">
        <w:rPr>
          <w:rFonts w:ascii="Arial" w:hAnsi="Arial" w:cs="Arial"/>
          <w:color w:val="000000" w:themeColor="text1"/>
        </w:rPr>
        <w:t xml:space="preserve"> foi o princ</w:t>
      </w:r>
      <w:r w:rsidR="00D94395">
        <w:rPr>
          <w:rFonts w:ascii="Arial" w:hAnsi="Arial" w:cs="Arial"/>
          <w:color w:val="000000" w:themeColor="text1"/>
        </w:rPr>
        <w:t xml:space="preserve">ipal polinizador da comunidade </w:t>
      </w:r>
      <w:r w:rsidR="009B1604" w:rsidRPr="009B1604">
        <w:rPr>
          <w:rFonts w:ascii="Arial" w:hAnsi="Arial" w:cs="Arial"/>
          <w:color w:val="000000" w:themeColor="text1"/>
        </w:rPr>
        <w:t xml:space="preserve">e o único polinizador de </w:t>
      </w:r>
      <w:r w:rsidR="009B1604" w:rsidRPr="009B1604">
        <w:rPr>
          <w:rFonts w:ascii="Arial" w:hAnsi="Arial" w:cs="Arial"/>
          <w:i/>
          <w:color w:val="000000" w:themeColor="text1"/>
        </w:rPr>
        <w:t>Vriesea carinata</w:t>
      </w:r>
      <w:r w:rsidR="009B1604" w:rsidRPr="009B1604">
        <w:rPr>
          <w:rFonts w:ascii="Arial" w:hAnsi="Arial" w:cs="Arial"/>
          <w:color w:val="000000" w:themeColor="text1"/>
        </w:rPr>
        <w:t xml:space="preserve">, </w:t>
      </w:r>
      <w:r w:rsidR="009B1604" w:rsidRPr="009B1604">
        <w:rPr>
          <w:rFonts w:ascii="Arial" w:hAnsi="Arial" w:cs="Arial"/>
          <w:i/>
          <w:color w:val="000000" w:themeColor="text1"/>
        </w:rPr>
        <w:t>V. ensiformes</w:t>
      </w:r>
      <w:r w:rsidR="009B1604" w:rsidRPr="009B1604">
        <w:rPr>
          <w:rFonts w:ascii="Arial" w:hAnsi="Arial" w:cs="Arial"/>
          <w:color w:val="000000" w:themeColor="text1"/>
        </w:rPr>
        <w:t xml:space="preserve"> e </w:t>
      </w:r>
      <w:r w:rsidR="009B1604" w:rsidRPr="009B1604">
        <w:rPr>
          <w:rFonts w:ascii="Arial" w:hAnsi="Arial" w:cs="Arial"/>
          <w:i/>
          <w:color w:val="000000" w:themeColor="text1"/>
        </w:rPr>
        <w:t>V. incurvata</w:t>
      </w:r>
      <w:r w:rsidR="009B1604">
        <w:rPr>
          <w:rFonts w:ascii="Arial" w:hAnsi="Arial" w:cs="Arial"/>
          <w:color w:val="000000" w:themeColor="text1"/>
        </w:rPr>
        <w:t>, o que pode indicar uma relação de co-dependência entre as espécies.</w:t>
      </w:r>
      <w:r w:rsidR="009B1604" w:rsidRPr="009B1604">
        <w:rPr>
          <w:rFonts w:ascii="Arial" w:hAnsi="Arial" w:cs="Arial"/>
          <w:color w:val="000000" w:themeColor="text1"/>
        </w:rPr>
        <w:t xml:space="preserve"> </w:t>
      </w:r>
      <w:r w:rsidR="00C805D1">
        <w:rPr>
          <w:rFonts w:ascii="Arial" w:hAnsi="Arial" w:cs="Arial"/>
          <w:color w:val="000000" w:themeColor="text1"/>
        </w:rPr>
        <w:t>A floraç</w:t>
      </w:r>
      <w:r w:rsidR="005B267E">
        <w:rPr>
          <w:rFonts w:ascii="Arial" w:hAnsi="Arial" w:cs="Arial"/>
          <w:color w:val="000000" w:themeColor="text1"/>
        </w:rPr>
        <w:t>ão é sequencial com pelo menos 2</w:t>
      </w:r>
      <w:r w:rsidR="00C805D1">
        <w:rPr>
          <w:rFonts w:ascii="Arial" w:hAnsi="Arial" w:cs="Arial"/>
          <w:color w:val="000000" w:themeColor="text1"/>
        </w:rPr>
        <w:t xml:space="preserve"> espécies de bromélias floridas </w:t>
      </w:r>
      <w:r w:rsidR="005B267E">
        <w:rPr>
          <w:rFonts w:ascii="Arial" w:hAnsi="Arial" w:cs="Arial"/>
          <w:color w:val="000000" w:themeColor="text1"/>
        </w:rPr>
        <w:t>por mês</w:t>
      </w:r>
      <w:r w:rsidR="00C805D1">
        <w:rPr>
          <w:rFonts w:ascii="Arial" w:hAnsi="Arial" w:cs="Arial"/>
          <w:color w:val="000000" w:themeColor="text1"/>
        </w:rPr>
        <w:t xml:space="preserve"> do ano</w:t>
      </w:r>
      <w:r w:rsidR="00A312F1">
        <w:rPr>
          <w:rFonts w:ascii="Arial" w:hAnsi="Arial" w:cs="Arial"/>
          <w:color w:val="000000" w:themeColor="text1"/>
        </w:rPr>
        <w:t>, exceto outubro</w:t>
      </w:r>
      <w:r w:rsidR="006A3D7D">
        <w:rPr>
          <w:rFonts w:ascii="Arial" w:hAnsi="Arial" w:cs="Arial"/>
          <w:color w:val="000000" w:themeColor="text1"/>
        </w:rPr>
        <w:t>.</w:t>
      </w:r>
      <w:r w:rsidR="006448D3">
        <w:rPr>
          <w:rFonts w:ascii="Arial" w:hAnsi="Arial" w:cs="Arial"/>
          <w:color w:val="000000" w:themeColor="text1"/>
        </w:rPr>
        <w:t xml:space="preserve"> Dentre as espécies existentes </w:t>
      </w:r>
      <w:r w:rsidR="006A3D7D" w:rsidRPr="006A3D7D">
        <w:rPr>
          <w:rFonts w:ascii="Arial" w:hAnsi="Arial" w:cs="Arial"/>
          <w:i/>
          <w:color w:val="000000" w:themeColor="text1"/>
        </w:rPr>
        <w:t>Ramphodon naevius</w:t>
      </w:r>
      <w:r w:rsidR="00FB58AA">
        <w:rPr>
          <w:rFonts w:ascii="Arial" w:hAnsi="Arial" w:cs="Arial"/>
          <w:color w:val="000000" w:themeColor="text1"/>
        </w:rPr>
        <w:t>,</w:t>
      </w:r>
      <w:r w:rsidR="006A3D7D" w:rsidRPr="006A3D7D">
        <w:rPr>
          <w:rFonts w:ascii="Arial" w:hAnsi="Arial" w:cs="Arial"/>
          <w:color w:val="000000" w:themeColor="text1"/>
        </w:rPr>
        <w:t xml:space="preserve"> </w:t>
      </w:r>
      <w:r w:rsidR="006A3D7D" w:rsidRPr="006A3D7D">
        <w:rPr>
          <w:rFonts w:ascii="Arial" w:hAnsi="Arial" w:cs="Arial"/>
          <w:i/>
          <w:color w:val="000000" w:themeColor="text1"/>
        </w:rPr>
        <w:t>Thalurania glaucopis</w:t>
      </w:r>
      <w:r w:rsidR="006A3D7D">
        <w:rPr>
          <w:rFonts w:ascii="Arial" w:hAnsi="Arial" w:cs="Arial"/>
          <w:i/>
          <w:color w:val="000000" w:themeColor="text1"/>
        </w:rPr>
        <w:t xml:space="preserve"> </w:t>
      </w:r>
      <w:r w:rsidR="006A3D7D">
        <w:rPr>
          <w:rFonts w:ascii="Arial" w:hAnsi="Arial" w:cs="Arial"/>
          <w:color w:val="000000" w:themeColor="text1"/>
        </w:rPr>
        <w:t xml:space="preserve">e </w:t>
      </w:r>
      <w:r w:rsidR="006A3D7D" w:rsidRPr="006A3D7D">
        <w:rPr>
          <w:rFonts w:ascii="Arial" w:hAnsi="Arial" w:cs="Arial"/>
          <w:i/>
          <w:color w:val="000000" w:themeColor="text1"/>
        </w:rPr>
        <w:t>Phaethornis squalidus</w:t>
      </w:r>
      <w:r w:rsidR="006A3D7D">
        <w:rPr>
          <w:rFonts w:ascii="Arial" w:hAnsi="Arial" w:cs="Arial"/>
          <w:i/>
          <w:color w:val="000000" w:themeColor="text1"/>
        </w:rPr>
        <w:t xml:space="preserve"> </w:t>
      </w:r>
      <w:r w:rsidR="00E47750">
        <w:rPr>
          <w:rFonts w:ascii="Arial" w:hAnsi="Arial" w:cs="Arial"/>
          <w:color w:val="000000" w:themeColor="text1"/>
        </w:rPr>
        <w:t xml:space="preserve">(Figura 6) </w:t>
      </w:r>
      <w:r w:rsidR="006A3D7D">
        <w:rPr>
          <w:rFonts w:ascii="Arial" w:hAnsi="Arial" w:cs="Arial"/>
          <w:color w:val="000000" w:themeColor="text1"/>
        </w:rPr>
        <w:t xml:space="preserve">são residentes enquanto </w:t>
      </w:r>
      <w:r w:rsidR="006A3D7D" w:rsidRPr="006A3D7D">
        <w:rPr>
          <w:rFonts w:ascii="Arial" w:hAnsi="Arial" w:cs="Arial"/>
          <w:i/>
          <w:color w:val="000000" w:themeColor="text1"/>
        </w:rPr>
        <w:t>Amazilia versicolor</w:t>
      </w:r>
      <w:r w:rsidR="006A3D7D" w:rsidRPr="006A3D7D">
        <w:rPr>
          <w:rFonts w:ascii="Arial" w:hAnsi="Arial" w:cs="Arial"/>
          <w:color w:val="000000" w:themeColor="text1"/>
        </w:rPr>
        <w:t xml:space="preserve">, </w:t>
      </w:r>
      <w:r w:rsidR="006A3D7D" w:rsidRPr="006A3D7D">
        <w:rPr>
          <w:rFonts w:ascii="Arial" w:hAnsi="Arial" w:cs="Arial"/>
          <w:i/>
          <w:color w:val="000000" w:themeColor="text1"/>
        </w:rPr>
        <w:t>Anthracothorax nigricollis</w:t>
      </w:r>
      <w:r w:rsidR="006A3D7D" w:rsidRPr="006A3D7D">
        <w:rPr>
          <w:rFonts w:ascii="Arial" w:hAnsi="Arial" w:cs="Arial"/>
          <w:color w:val="000000" w:themeColor="text1"/>
        </w:rPr>
        <w:t>,</w:t>
      </w:r>
      <w:r w:rsidR="006A3D7D">
        <w:rPr>
          <w:rFonts w:ascii="Arial" w:hAnsi="Arial" w:cs="Arial"/>
          <w:color w:val="000000" w:themeColor="text1"/>
        </w:rPr>
        <w:t xml:space="preserve"> </w:t>
      </w:r>
      <w:r w:rsidR="006A3D7D" w:rsidRPr="006A3D7D">
        <w:rPr>
          <w:rFonts w:ascii="Arial" w:hAnsi="Arial" w:cs="Arial"/>
          <w:i/>
          <w:color w:val="000000" w:themeColor="text1"/>
        </w:rPr>
        <w:t>Florisuga fusca</w:t>
      </w:r>
      <w:r w:rsidR="006A3D7D" w:rsidRPr="006A3D7D">
        <w:rPr>
          <w:rFonts w:ascii="Arial" w:hAnsi="Arial" w:cs="Arial"/>
          <w:color w:val="000000" w:themeColor="text1"/>
        </w:rPr>
        <w:t xml:space="preserve">, </w:t>
      </w:r>
      <w:r w:rsidR="006A3D7D" w:rsidRPr="006A3D7D">
        <w:rPr>
          <w:rFonts w:ascii="Arial" w:hAnsi="Arial" w:cs="Arial"/>
          <w:i/>
          <w:color w:val="000000" w:themeColor="text1"/>
        </w:rPr>
        <w:t>Aphantochroa cirrochloris</w:t>
      </w:r>
      <w:r w:rsidR="006A3D7D" w:rsidRPr="006A3D7D">
        <w:rPr>
          <w:rFonts w:ascii="Arial" w:hAnsi="Arial" w:cs="Arial"/>
          <w:color w:val="000000" w:themeColor="text1"/>
        </w:rPr>
        <w:t xml:space="preserve"> e </w:t>
      </w:r>
      <w:r w:rsidR="006A3D7D" w:rsidRPr="006A3D7D">
        <w:rPr>
          <w:rFonts w:ascii="Arial" w:hAnsi="Arial" w:cs="Arial"/>
          <w:i/>
          <w:color w:val="000000" w:themeColor="text1"/>
        </w:rPr>
        <w:t>Lophornis chalybeus</w:t>
      </w:r>
      <w:r w:rsidR="00FB58AA">
        <w:rPr>
          <w:rFonts w:ascii="Arial" w:hAnsi="Arial" w:cs="Arial"/>
          <w:color w:val="000000" w:themeColor="text1"/>
        </w:rPr>
        <w:t xml:space="preserve"> são visitantes no verão.</w:t>
      </w:r>
      <w:r w:rsidR="009F7039">
        <w:rPr>
          <w:rFonts w:ascii="Arial" w:hAnsi="Arial" w:cs="Arial"/>
          <w:color w:val="000000" w:themeColor="text1"/>
        </w:rPr>
        <w:t xml:space="preserve"> </w:t>
      </w:r>
      <w:r w:rsidR="009F7039" w:rsidRPr="009F7039">
        <w:rPr>
          <w:rFonts w:ascii="Arial" w:hAnsi="Arial" w:cs="Arial"/>
          <w:i/>
          <w:color w:val="000000" w:themeColor="text1"/>
        </w:rPr>
        <w:t>Amazilia fimbriata</w:t>
      </w:r>
      <w:r w:rsidR="009F7039">
        <w:rPr>
          <w:rFonts w:ascii="Arial" w:hAnsi="Arial" w:cs="Arial"/>
          <w:i/>
          <w:color w:val="000000" w:themeColor="text1"/>
        </w:rPr>
        <w:t xml:space="preserve"> </w:t>
      </w:r>
      <w:r w:rsidR="009F7039">
        <w:rPr>
          <w:rFonts w:ascii="Arial" w:hAnsi="Arial" w:cs="Arial"/>
          <w:color w:val="000000" w:themeColor="text1"/>
        </w:rPr>
        <w:t>ocorre em apenas dois meses do ano (setembro e outubro)</w:t>
      </w:r>
      <w:r w:rsidR="00FB58AA">
        <w:rPr>
          <w:rFonts w:ascii="Arial" w:hAnsi="Arial" w:cs="Arial"/>
          <w:color w:val="000000" w:themeColor="text1"/>
        </w:rPr>
        <w:t xml:space="preserve">, </w:t>
      </w:r>
      <w:r w:rsidR="001402DD">
        <w:rPr>
          <w:rFonts w:ascii="Arial" w:hAnsi="Arial" w:cs="Arial"/>
          <w:color w:val="000000" w:themeColor="text1"/>
        </w:rPr>
        <w:t xml:space="preserve">aparentemente pode ser considerado especialista no sub-bosque obtendo recurso de uma única espécie de </w:t>
      </w:r>
      <w:r w:rsidR="001402DD" w:rsidRPr="001402DD">
        <w:rPr>
          <w:rFonts w:ascii="Arial" w:hAnsi="Arial" w:cs="Arial"/>
          <w:i/>
          <w:color w:val="000000" w:themeColor="text1"/>
        </w:rPr>
        <w:t>Vriesea</w:t>
      </w:r>
      <w:r w:rsidR="00FB58AA">
        <w:rPr>
          <w:rFonts w:ascii="Arial" w:hAnsi="Arial" w:cs="Arial"/>
          <w:color w:val="000000" w:themeColor="text1"/>
        </w:rPr>
        <w:t xml:space="preserve"> </w:t>
      </w:r>
      <w:r w:rsidR="00FB58AA" w:rsidRPr="006448D3">
        <w:rPr>
          <w:rFonts w:ascii="Arial" w:hAnsi="Arial" w:cs="Arial"/>
        </w:rPr>
        <w:t>(PIACENTINI, 2006</w:t>
      </w:r>
      <w:r w:rsidR="00FB58AA">
        <w:rPr>
          <w:rFonts w:ascii="Arial" w:hAnsi="Arial" w:cs="Arial"/>
          <w:color w:val="000000" w:themeColor="text1"/>
        </w:rPr>
        <w:t>)</w:t>
      </w:r>
      <w:r w:rsidR="003D1143">
        <w:rPr>
          <w:rFonts w:ascii="Arial" w:hAnsi="Arial" w:cs="Arial"/>
          <w:color w:val="000000" w:themeColor="text1"/>
        </w:rPr>
        <w:t xml:space="preserve"> Ta</w:t>
      </w:r>
      <w:r w:rsidR="00CB5D66">
        <w:rPr>
          <w:rFonts w:ascii="Arial" w:hAnsi="Arial" w:cs="Arial"/>
          <w:color w:val="000000" w:themeColor="text1"/>
        </w:rPr>
        <w:t>bela 5</w:t>
      </w:r>
      <w:r w:rsidR="00FB58AA">
        <w:rPr>
          <w:rFonts w:ascii="Arial" w:hAnsi="Arial" w:cs="Arial"/>
          <w:i/>
          <w:color w:val="000000" w:themeColor="text1"/>
        </w:rPr>
        <w:t>.</w:t>
      </w:r>
      <w:r w:rsidR="00256008">
        <w:rPr>
          <w:rFonts w:ascii="Arial" w:hAnsi="Arial" w:cs="Arial"/>
          <w:i/>
          <w:color w:val="000000" w:themeColor="text1"/>
        </w:rPr>
        <w:t xml:space="preserve"> </w:t>
      </w:r>
      <w:r w:rsidR="00256008" w:rsidRPr="00256008">
        <w:rPr>
          <w:rFonts w:ascii="Arial" w:hAnsi="Arial" w:cs="Arial"/>
          <w:i/>
          <w:color w:val="000000" w:themeColor="text1"/>
        </w:rPr>
        <w:t xml:space="preserve">Ramphodon naevius e Thalurania glaucopis podem ser consideradas as espécies-núcleo. </w:t>
      </w:r>
    </w:p>
    <w:p w14:paraId="46205136" w14:textId="0D7B3062" w:rsidR="004C0F17" w:rsidRPr="008E395F" w:rsidRDefault="004C0F17" w:rsidP="004C0F17">
      <w:pPr>
        <w:pStyle w:val="NormalWeb"/>
        <w:spacing w:line="360" w:lineRule="auto"/>
        <w:jc w:val="both"/>
        <w:rPr>
          <w:rFonts w:ascii="Arial" w:hAnsi="Arial" w:cs="Arial"/>
          <w:color w:val="000000" w:themeColor="text1"/>
        </w:rPr>
      </w:pPr>
      <w:r>
        <w:rPr>
          <w:rFonts w:ascii="Arial" w:hAnsi="Arial" w:cs="Arial"/>
          <w:i/>
          <w:noProof/>
          <w:color w:val="000000" w:themeColor="text1"/>
          <w:lang w:val="en-US" w:eastAsia="en-US"/>
        </w:rPr>
        <w:drawing>
          <wp:inline distT="0" distB="0" distL="0" distR="0" wp14:anchorId="3A25CD3E" wp14:editId="63C71D9B">
            <wp:extent cx="1816141" cy="1730706"/>
            <wp:effectExtent l="0" t="0" r="0" b="3175"/>
            <wp:docPr id="24" name="Imagem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R. naevius_ Beija-flor rajado.PNG"/>
                    <pic:cNvPicPr/>
                  </pic:nvPicPr>
                  <pic:blipFill rotWithShape="1">
                    <a:blip r:embed="rId51"/>
                    <a:srcRect l="13697" t="8815" r="33296" b="15611"/>
                    <a:stretch/>
                  </pic:blipFill>
                  <pic:spPr bwMode="auto">
                    <a:xfrm>
                      <a:off x="0" y="0"/>
                      <a:ext cx="1828516" cy="1742499"/>
                    </a:xfrm>
                    <a:prstGeom prst="rect">
                      <a:avLst/>
                    </a:prstGeom>
                    <a:ln>
                      <a:noFill/>
                    </a:ln>
                    <a:extLst>
                      <a:ext uri="{53640926-AAD7-44d8-BBD7-CCE9431645EC}">
                        <a14:shadowObscured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inline>
        </w:drawing>
      </w:r>
      <w:r w:rsidR="00C47BA7">
        <w:rPr>
          <w:rFonts w:ascii="Arial" w:hAnsi="Arial" w:cs="Arial"/>
          <w:i/>
          <w:color w:val="000000" w:themeColor="text1"/>
        </w:rPr>
        <w:t xml:space="preserve"> </w:t>
      </w:r>
      <w:r w:rsidR="00C47BA7">
        <w:rPr>
          <w:noProof/>
          <w:lang w:val="en-US" w:eastAsia="en-US"/>
        </w:rPr>
        <w:drawing>
          <wp:inline distT="0" distB="0" distL="0" distR="0" wp14:anchorId="055E2664" wp14:editId="68C7A2B1">
            <wp:extent cx="1762298" cy="1729762"/>
            <wp:effectExtent l="0" t="0" r="9525" b="3810"/>
            <wp:docPr id="25" name="Imagem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1763135" cy="1730584"/>
                    </a:xfrm>
                    <a:prstGeom prst="rect">
                      <a:avLst/>
                    </a:prstGeom>
                  </pic:spPr>
                </pic:pic>
              </a:graphicData>
            </a:graphic>
          </wp:inline>
        </w:drawing>
      </w:r>
      <w:r w:rsidR="000F763A">
        <w:rPr>
          <w:rFonts w:ascii="Arial" w:hAnsi="Arial" w:cs="Arial"/>
          <w:i/>
          <w:color w:val="000000" w:themeColor="text1"/>
        </w:rPr>
        <w:t xml:space="preserve"> </w:t>
      </w:r>
      <w:r w:rsidR="008E395F">
        <w:rPr>
          <w:noProof/>
          <w:lang w:val="en-US" w:eastAsia="en-US"/>
        </w:rPr>
        <w:drawing>
          <wp:inline distT="0" distB="0" distL="0" distR="0" wp14:anchorId="49FBD5ED" wp14:editId="4DB942E8">
            <wp:extent cx="1701579" cy="1726772"/>
            <wp:effectExtent l="0" t="0" r="0" b="6985"/>
            <wp:docPr id="26" name="Imagem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3"/>
                    <a:srcRect l="11206" t="7968" r="23453"/>
                    <a:stretch/>
                  </pic:blipFill>
                  <pic:spPr bwMode="auto">
                    <a:xfrm>
                      <a:off x="0" y="0"/>
                      <a:ext cx="1712978" cy="1738340"/>
                    </a:xfrm>
                    <a:prstGeom prst="rect">
                      <a:avLst/>
                    </a:prstGeom>
                    <a:ln>
                      <a:noFill/>
                    </a:ln>
                    <a:extLst>
                      <a:ext uri="{53640926-AAD7-44d8-BBD7-CCE9431645EC}">
                        <a14:shadowObscured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inline>
        </w:drawing>
      </w:r>
    </w:p>
    <w:p w14:paraId="5842D8BD" w14:textId="4BDD3689" w:rsidR="003D1143" w:rsidRPr="006A21B4" w:rsidRDefault="00E47750" w:rsidP="00974B4D">
      <w:pPr>
        <w:pStyle w:val="NormalWeb"/>
        <w:spacing w:line="360" w:lineRule="auto"/>
        <w:jc w:val="both"/>
        <w:rPr>
          <w:rFonts w:ascii="Arial" w:hAnsi="Arial" w:cs="Arial"/>
          <w:color w:val="000000" w:themeColor="text1"/>
          <w:sz w:val="20"/>
        </w:rPr>
      </w:pPr>
      <w:r w:rsidRPr="006A21B4">
        <w:rPr>
          <w:rFonts w:ascii="Arial" w:hAnsi="Arial" w:cs="Arial"/>
          <w:color w:val="000000" w:themeColor="text1"/>
          <w:sz w:val="20"/>
        </w:rPr>
        <w:t>Figura 6 – Beija-flores residentes na APA de Guaraqueçaba. A – Beija-flor rajado (</w:t>
      </w:r>
      <w:r w:rsidRPr="006A21B4">
        <w:rPr>
          <w:rFonts w:ascii="Arial" w:hAnsi="Arial" w:cs="Arial"/>
          <w:i/>
          <w:color w:val="000000" w:themeColor="text1"/>
          <w:sz w:val="20"/>
        </w:rPr>
        <w:t>Ramphodon naevius</w:t>
      </w:r>
      <w:r w:rsidRPr="006A21B4">
        <w:rPr>
          <w:rFonts w:ascii="Arial" w:hAnsi="Arial" w:cs="Arial"/>
          <w:color w:val="000000" w:themeColor="text1"/>
          <w:sz w:val="20"/>
        </w:rPr>
        <w:t>, Fonte:</w:t>
      </w:r>
      <w:r w:rsidRPr="006A21B4">
        <w:rPr>
          <w:rFonts w:ascii="Arial" w:hAnsi="Arial" w:cs="Arial"/>
          <w:i/>
          <w:color w:val="000000" w:themeColor="text1"/>
          <w:sz w:val="20"/>
        </w:rPr>
        <w:t xml:space="preserve"> </w:t>
      </w:r>
      <w:r w:rsidRPr="006A21B4">
        <w:rPr>
          <w:rFonts w:ascii="Arial" w:hAnsi="Arial" w:cs="Arial"/>
          <w:color w:val="000000" w:themeColor="text1"/>
          <w:sz w:val="20"/>
        </w:rPr>
        <w:t>Roberto, 2011), B - Beija-flor de fronte violeta</w:t>
      </w:r>
      <w:r w:rsidRPr="006A21B4">
        <w:rPr>
          <w:rFonts w:ascii="Arial" w:hAnsi="Arial" w:cs="Arial"/>
          <w:i/>
          <w:color w:val="000000" w:themeColor="text1"/>
          <w:sz w:val="20"/>
        </w:rPr>
        <w:t xml:space="preserve"> (Thalurania glaucopis, </w:t>
      </w:r>
      <w:r w:rsidRPr="006A21B4">
        <w:rPr>
          <w:rFonts w:ascii="Arial" w:hAnsi="Arial" w:cs="Arial"/>
          <w:color w:val="000000" w:themeColor="text1"/>
          <w:sz w:val="20"/>
        </w:rPr>
        <w:t>Fonte: GREGÓRIO, 2011), C – Rabo-branco-pequeno (</w:t>
      </w:r>
      <w:r w:rsidRPr="006A21B4">
        <w:rPr>
          <w:rFonts w:ascii="Arial" w:hAnsi="Arial" w:cs="Arial"/>
          <w:i/>
          <w:color w:val="000000" w:themeColor="text1"/>
          <w:sz w:val="20"/>
        </w:rPr>
        <w:t>Phaethornis squalidus</w:t>
      </w:r>
      <w:r w:rsidRPr="006A21B4">
        <w:rPr>
          <w:rFonts w:ascii="Arial" w:hAnsi="Arial" w:cs="Arial"/>
          <w:color w:val="000000" w:themeColor="text1"/>
          <w:sz w:val="20"/>
        </w:rPr>
        <w:t>, Fonte: CALVET, 2014</w:t>
      </w:r>
      <w:r w:rsidR="003D1BEF" w:rsidRPr="006A21B4">
        <w:rPr>
          <w:rFonts w:ascii="Arial" w:hAnsi="Arial" w:cs="Arial"/>
          <w:color w:val="000000" w:themeColor="text1"/>
          <w:sz w:val="20"/>
        </w:rPr>
        <w:t>)</w:t>
      </w:r>
      <w:r w:rsidRPr="006A21B4">
        <w:rPr>
          <w:rFonts w:ascii="Arial" w:hAnsi="Arial" w:cs="Arial"/>
          <w:color w:val="000000" w:themeColor="text1"/>
          <w:sz w:val="20"/>
        </w:rPr>
        <w:t>.</w:t>
      </w:r>
    </w:p>
    <w:p w14:paraId="008210B2" w14:textId="7E8664FD" w:rsidR="00745709" w:rsidRPr="002D32C1" w:rsidRDefault="00CB5D66" w:rsidP="002D32C1">
      <w:pPr>
        <w:pStyle w:val="NormalWeb"/>
        <w:jc w:val="both"/>
        <w:rPr>
          <w:rFonts w:ascii="Arial" w:hAnsi="Arial" w:cs="Arial"/>
          <w:color w:val="000000" w:themeColor="text1"/>
          <w:sz w:val="22"/>
          <w:szCs w:val="22"/>
        </w:rPr>
      </w:pPr>
      <w:r w:rsidRPr="002D32C1">
        <w:rPr>
          <w:rFonts w:ascii="Arial" w:hAnsi="Arial" w:cs="Arial"/>
          <w:color w:val="000000" w:themeColor="text1"/>
          <w:sz w:val="22"/>
          <w:szCs w:val="22"/>
        </w:rPr>
        <w:t>Tabela 4</w:t>
      </w:r>
      <w:r w:rsidR="00745709" w:rsidRPr="002D32C1">
        <w:rPr>
          <w:rFonts w:ascii="Arial" w:hAnsi="Arial" w:cs="Arial"/>
          <w:color w:val="000000" w:themeColor="text1"/>
          <w:sz w:val="22"/>
          <w:szCs w:val="22"/>
        </w:rPr>
        <w:t xml:space="preserve"> – Beija flores da APA de Guaraqueçaba</w:t>
      </w:r>
      <w:r w:rsidR="00FF6AC9" w:rsidRPr="002D32C1">
        <w:rPr>
          <w:rFonts w:ascii="Arial" w:hAnsi="Arial" w:cs="Arial"/>
          <w:color w:val="000000" w:themeColor="text1"/>
          <w:sz w:val="22"/>
          <w:szCs w:val="22"/>
        </w:rPr>
        <w:t>. TC – Tópicos de conservação.</w:t>
      </w:r>
    </w:p>
    <w:tbl>
      <w:tblPr>
        <w:tblStyle w:val="Tabelacomgrade"/>
        <w:tblW w:w="9360" w:type="dxa"/>
        <w:tblLook w:val="04A0" w:firstRow="1" w:lastRow="0" w:firstColumn="1" w:lastColumn="0" w:noHBand="0" w:noVBand="1"/>
      </w:tblPr>
      <w:tblGrid>
        <w:gridCol w:w="5200"/>
        <w:gridCol w:w="1140"/>
        <w:gridCol w:w="3020"/>
      </w:tblGrid>
      <w:tr w:rsidR="0013166C" w:rsidRPr="006A21B4" w14:paraId="1BAF5D96" w14:textId="77777777" w:rsidTr="00FF6AC9">
        <w:trPr>
          <w:trHeight w:val="315"/>
        </w:trPr>
        <w:tc>
          <w:tcPr>
            <w:tcW w:w="5200" w:type="dxa"/>
            <w:tcBorders>
              <w:left w:val="nil"/>
            </w:tcBorders>
            <w:noWrap/>
            <w:hideMark/>
          </w:tcPr>
          <w:p w14:paraId="4C4711F8" w14:textId="77777777" w:rsidR="0013166C" w:rsidRPr="006A21B4" w:rsidRDefault="0013166C" w:rsidP="00841C59">
            <w:pPr>
              <w:rPr>
                <w:rFonts w:ascii="Arial" w:hAnsi="Arial" w:cs="Arial"/>
                <w:b/>
                <w:bCs/>
                <w:color w:val="000000"/>
                <w:sz w:val="22"/>
                <w:szCs w:val="22"/>
              </w:rPr>
            </w:pPr>
            <w:r w:rsidRPr="006A21B4">
              <w:rPr>
                <w:rFonts w:ascii="Arial" w:hAnsi="Arial" w:cs="Arial"/>
                <w:b/>
                <w:bCs/>
                <w:color w:val="000000"/>
                <w:sz w:val="22"/>
                <w:szCs w:val="22"/>
              </w:rPr>
              <w:t>Família Trochilidae</w:t>
            </w:r>
          </w:p>
        </w:tc>
        <w:tc>
          <w:tcPr>
            <w:tcW w:w="1140" w:type="dxa"/>
            <w:noWrap/>
            <w:hideMark/>
          </w:tcPr>
          <w:p w14:paraId="5D892A0A" w14:textId="77777777" w:rsidR="0013166C" w:rsidRPr="006A21B4" w:rsidRDefault="0013166C" w:rsidP="00841C59">
            <w:pPr>
              <w:rPr>
                <w:rFonts w:ascii="Arial" w:hAnsi="Arial" w:cs="Arial"/>
                <w:b/>
                <w:bCs/>
                <w:color w:val="000000"/>
                <w:sz w:val="22"/>
                <w:szCs w:val="22"/>
              </w:rPr>
            </w:pPr>
            <w:r w:rsidRPr="006A21B4">
              <w:rPr>
                <w:rFonts w:ascii="Arial" w:hAnsi="Arial" w:cs="Arial"/>
                <w:b/>
                <w:bCs/>
                <w:color w:val="000000"/>
                <w:sz w:val="22"/>
                <w:szCs w:val="22"/>
              </w:rPr>
              <w:t>TC</w:t>
            </w:r>
          </w:p>
        </w:tc>
        <w:tc>
          <w:tcPr>
            <w:tcW w:w="3020" w:type="dxa"/>
            <w:tcBorders>
              <w:right w:val="nil"/>
            </w:tcBorders>
            <w:noWrap/>
            <w:hideMark/>
          </w:tcPr>
          <w:p w14:paraId="721E9E64" w14:textId="77777777" w:rsidR="0013166C" w:rsidRPr="006A21B4" w:rsidRDefault="0013166C" w:rsidP="00841C59">
            <w:pPr>
              <w:rPr>
                <w:rFonts w:ascii="Arial" w:hAnsi="Arial" w:cs="Arial"/>
                <w:b/>
                <w:bCs/>
                <w:color w:val="000000"/>
                <w:sz w:val="22"/>
                <w:szCs w:val="22"/>
              </w:rPr>
            </w:pPr>
            <w:r w:rsidRPr="006A21B4">
              <w:rPr>
                <w:rFonts w:ascii="Arial" w:hAnsi="Arial" w:cs="Arial"/>
                <w:b/>
                <w:bCs/>
                <w:color w:val="000000"/>
                <w:sz w:val="22"/>
                <w:szCs w:val="22"/>
              </w:rPr>
              <w:t>Nome vernáculo</w:t>
            </w:r>
          </w:p>
        </w:tc>
      </w:tr>
      <w:tr w:rsidR="0013166C" w:rsidRPr="006A21B4" w14:paraId="6DFD4193" w14:textId="77777777" w:rsidTr="00FF6AC9">
        <w:trPr>
          <w:trHeight w:val="315"/>
        </w:trPr>
        <w:tc>
          <w:tcPr>
            <w:tcW w:w="5200" w:type="dxa"/>
            <w:tcBorders>
              <w:left w:val="nil"/>
            </w:tcBorders>
            <w:noWrap/>
            <w:hideMark/>
          </w:tcPr>
          <w:p w14:paraId="31A615B1" w14:textId="77777777" w:rsidR="0013166C" w:rsidRPr="006A21B4" w:rsidRDefault="0013166C" w:rsidP="00841C59">
            <w:pPr>
              <w:rPr>
                <w:rFonts w:ascii="Arial" w:hAnsi="Arial" w:cs="Arial"/>
                <w:color w:val="000000"/>
                <w:sz w:val="22"/>
                <w:szCs w:val="22"/>
              </w:rPr>
            </w:pPr>
            <w:r w:rsidRPr="006A21B4">
              <w:rPr>
                <w:rFonts w:ascii="Arial" w:hAnsi="Arial" w:cs="Arial"/>
                <w:i/>
                <w:iCs/>
                <w:color w:val="000000"/>
                <w:sz w:val="22"/>
                <w:szCs w:val="22"/>
              </w:rPr>
              <w:t>Ramphodon naevius</w:t>
            </w:r>
            <w:r w:rsidRPr="006A21B4">
              <w:rPr>
                <w:rFonts w:ascii="Arial" w:hAnsi="Arial" w:cs="Arial"/>
                <w:color w:val="000000"/>
                <w:sz w:val="22"/>
                <w:szCs w:val="22"/>
              </w:rPr>
              <w:t xml:space="preserve"> (Dumont, 1818) </w:t>
            </w:r>
          </w:p>
        </w:tc>
        <w:tc>
          <w:tcPr>
            <w:tcW w:w="1140" w:type="dxa"/>
            <w:noWrap/>
            <w:hideMark/>
          </w:tcPr>
          <w:p w14:paraId="4B9AE4BE" w14:textId="77777777" w:rsidR="0013166C" w:rsidRPr="006A21B4" w:rsidRDefault="0013166C" w:rsidP="00841C59">
            <w:pPr>
              <w:rPr>
                <w:rFonts w:ascii="Arial" w:hAnsi="Arial" w:cs="Arial"/>
                <w:color w:val="000000"/>
                <w:sz w:val="22"/>
                <w:szCs w:val="22"/>
              </w:rPr>
            </w:pPr>
            <w:r w:rsidRPr="006A21B4">
              <w:rPr>
                <w:rFonts w:ascii="Arial" w:hAnsi="Arial" w:cs="Arial"/>
                <w:color w:val="000000"/>
                <w:sz w:val="22"/>
                <w:szCs w:val="22"/>
              </w:rPr>
              <w:t xml:space="preserve">En </w:t>
            </w:r>
          </w:p>
        </w:tc>
        <w:tc>
          <w:tcPr>
            <w:tcW w:w="3020" w:type="dxa"/>
            <w:tcBorders>
              <w:right w:val="nil"/>
            </w:tcBorders>
            <w:noWrap/>
            <w:hideMark/>
          </w:tcPr>
          <w:p w14:paraId="104624C5" w14:textId="77777777" w:rsidR="0013166C" w:rsidRPr="006A21B4" w:rsidRDefault="0013166C" w:rsidP="00841C59">
            <w:pPr>
              <w:rPr>
                <w:rFonts w:ascii="Arial" w:hAnsi="Arial" w:cs="Arial"/>
                <w:color w:val="000000"/>
                <w:sz w:val="22"/>
                <w:szCs w:val="22"/>
              </w:rPr>
            </w:pPr>
            <w:r w:rsidRPr="006A21B4">
              <w:rPr>
                <w:rFonts w:ascii="Arial" w:hAnsi="Arial" w:cs="Arial"/>
                <w:color w:val="000000"/>
                <w:sz w:val="22"/>
                <w:szCs w:val="22"/>
              </w:rPr>
              <w:t>cuitelão</w:t>
            </w:r>
          </w:p>
        </w:tc>
      </w:tr>
      <w:tr w:rsidR="0013166C" w:rsidRPr="006A21B4" w14:paraId="7D25541C" w14:textId="77777777" w:rsidTr="00FF6AC9">
        <w:trPr>
          <w:trHeight w:val="315"/>
        </w:trPr>
        <w:tc>
          <w:tcPr>
            <w:tcW w:w="5200" w:type="dxa"/>
            <w:tcBorders>
              <w:left w:val="nil"/>
            </w:tcBorders>
            <w:noWrap/>
            <w:hideMark/>
          </w:tcPr>
          <w:p w14:paraId="27C9A475" w14:textId="77777777" w:rsidR="0013166C" w:rsidRPr="006A21B4" w:rsidRDefault="0013166C" w:rsidP="00841C59">
            <w:pPr>
              <w:rPr>
                <w:rFonts w:ascii="Arial" w:hAnsi="Arial" w:cs="Arial"/>
                <w:color w:val="000000"/>
                <w:sz w:val="22"/>
                <w:szCs w:val="22"/>
              </w:rPr>
            </w:pPr>
            <w:r w:rsidRPr="006A21B4">
              <w:rPr>
                <w:rFonts w:ascii="Arial" w:hAnsi="Arial" w:cs="Arial"/>
                <w:i/>
                <w:iCs/>
                <w:color w:val="000000"/>
                <w:sz w:val="22"/>
                <w:szCs w:val="22"/>
              </w:rPr>
              <w:t>Phaethornis squalidus</w:t>
            </w:r>
            <w:r w:rsidRPr="006A21B4">
              <w:rPr>
                <w:rFonts w:ascii="Arial" w:hAnsi="Arial" w:cs="Arial"/>
                <w:color w:val="000000"/>
                <w:sz w:val="22"/>
                <w:szCs w:val="22"/>
              </w:rPr>
              <w:t xml:space="preserve"> (Temminck, 1822) </w:t>
            </w:r>
          </w:p>
        </w:tc>
        <w:tc>
          <w:tcPr>
            <w:tcW w:w="1140" w:type="dxa"/>
            <w:noWrap/>
            <w:hideMark/>
          </w:tcPr>
          <w:p w14:paraId="7DB6E050" w14:textId="77777777" w:rsidR="0013166C" w:rsidRPr="006A21B4" w:rsidRDefault="0013166C" w:rsidP="00841C59">
            <w:pPr>
              <w:rPr>
                <w:rFonts w:ascii="Arial" w:hAnsi="Arial" w:cs="Arial"/>
                <w:color w:val="000000"/>
                <w:sz w:val="22"/>
                <w:szCs w:val="22"/>
              </w:rPr>
            </w:pPr>
            <w:r w:rsidRPr="006A21B4">
              <w:rPr>
                <w:rFonts w:ascii="Arial" w:hAnsi="Arial" w:cs="Arial"/>
                <w:color w:val="000000"/>
                <w:sz w:val="22"/>
                <w:szCs w:val="22"/>
              </w:rPr>
              <w:t xml:space="preserve">En </w:t>
            </w:r>
          </w:p>
        </w:tc>
        <w:tc>
          <w:tcPr>
            <w:tcW w:w="3020" w:type="dxa"/>
            <w:tcBorders>
              <w:right w:val="nil"/>
            </w:tcBorders>
            <w:noWrap/>
            <w:hideMark/>
          </w:tcPr>
          <w:p w14:paraId="6BC845A9" w14:textId="77777777" w:rsidR="0013166C" w:rsidRPr="006A21B4" w:rsidRDefault="0013166C" w:rsidP="00841C59">
            <w:pPr>
              <w:rPr>
                <w:rFonts w:ascii="Arial" w:hAnsi="Arial" w:cs="Arial"/>
                <w:color w:val="000000"/>
                <w:sz w:val="22"/>
                <w:szCs w:val="22"/>
              </w:rPr>
            </w:pPr>
            <w:r w:rsidRPr="006A21B4">
              <w:rPr>
                <w:rFonts w:ascii="Arial" w:hAnsi="Arial" w:cs="Arial"/>
                <w:color w:val="000000"/>
                <w:sz w:val="22"/>
                <w:szCs w:val="22"/>
              </w:rPr>
              <w:t>rabo-branco-pequeno</w:t>
            </w:r>
          </w:p>
        </w:tc>
      </w:tr>
      <w:tr w:rsidR="0013166C" w:rsidRPr="006A21B4" w14:paraId="4E4EA3AC" w14:textId="77777777" w:rsidTr="00FF6AC9">
        <w:trPr>
          <w:trHeight w:val="315"/>
        </w:trPr>
        <w:tc>
          <w:tcPr>
            <w:tcW w:w="5200" w:type="dxa"/>
            <w:tcBorders>
              <w:left w:val="nil"/>
            </w:tcBorders>
            <w:noWrap/>
            <w:hideMark/>
          </w:tcPr>
          <w:p w14:paraId="1C18AFC8" w14:textId="77777777" w:rsidR="0013166C" w:rsidRPr="006A21B4" w:rsidRDefault="0013166C" w:rsidP="00841C59">
            <w:pPr>
              <w:rPr>
                <w:rFonts w:ascii="Arial" w:hAnsi="Arial" w:cs="Arial"/>
                <w:color w:val="000000"/>
                <w:sz w:val="22"/>
                <w:szCs w:val="22"/>
              </w:rPr>
            </w:pPr>
            <w:r w:rsidRPr="006A21B4">
              <w:rPr>
                <w:rFonts w:ascii="Arial" w:hAnsi="Arial" w:cs="Arial"/>
                <w:i/>
                <w:iCs/>
                <w:color w:val="000000"/>
                <w:sz w:val="22"/>
                <w:szCs w:val="22"/>
              </w:rPr>
              <w:t>Phaethornis eurynome</w:t>
            </w:r>
            <w:r w:rsidRPr="006A21B4">
              <w:rPr>
                <w:rFonts w:ascii="Arial" w:hAnsi="Arial" w:cs="Arial"/>
                <w:color w:val="000000"/>
                <w:sz w:val="22"/>
                <w:szCs w:val="22"/>
              </w:rPr>
              <w:t xml:space="preserve"> (Lesson, 1832) </w:t>
            </w:r>
          </w:p>
        </w:tc>
        <w:tc>
          <w:tcPr>
            <w:tcW w:w="1140" w:type="dxa"/>
            <w:noWrap/>
            <w:hideMark/>
          </w:tcPr>
          <w:p w14:paraId="7A1C5E00" w14:textId="77777777" w:rsidR="0013166C" w:rsidRPr="006A21B4" w:rsidRDefault="0013166C" w:rsidP="00841C59">
            <w:pPr>
              <w:rPr>
                <w:rFonts w:ascii="Arial" w:hAnsi="Arial" w:cs="Arial"/>
                <w:color w:val="000000"/>
                <w:sz w:val="22"/>
                <w:szCs w:val="22"/>
              </w:rPr>
            </w:pPr>
            <w:r w:rsidRPr="006A21B4">
              <w:rPr>
                <w:rFonts w:ascii="Arial" w:hAnsi="Arial" w:cs="Arial"/>
                <w:color w:val="000000"/>
                <w:sz w:val="22"/>
                <w:szCs w:val="22"/>
              </w:rPr>
              <w:t xml:space="preserve">En </w:t>
            </w:r>
          </w:p>
        </w:tc>
        <w:tc>
          <w:tcPr>
            <w:tcW w:w="3020" w:type="dxa"/>
            <w:tcBorders>
              <w:right w:val="nil"/>
            </w:tcBorders>
            <w:noWrap/>
            <w:hideMark/>
          </w:tcPr>
          <w:p w14:paraId="2D4F17BE" w14:textId="77777777" w:rsidR="0013166C" w:rsidRPr="006A21B4" w:rsidRDefault="0013166C" w:rsidP="00841C59">
            <w:pPr>
              <w:rPr>
                <w:rFonts w:ascii="Arial" w:hAnsi="Arial" w:cs="Arial"/>
                <w:color w:val="000000"/>
                <w:sz w:val="22"/>
                <w:szCs w:val="22"/>
              </w:rPr>
            </w:pPr>
            <w:r w:rsidRPr="006A21B4">
              <w:rPr>
                <w:rFonts w:ascii="Arial" w:hAnsi="Arial" w:cs="Arial"/>
                <w:color w:val="000000"/>
                <w:sz w:val="22"/>
                <w:szCs w:val="22"/>
              </w:rPr>
              <w:t>rabo-branco</w:t>
            </w:r>
          </w:p>
        </w:tc>
      </w:tr>
      <w:tr w:rsidR="0013166C" w:rsidRPr="006A21B4" w14:paraId="1331C0F1" w14:textId="77777777" w:rsidTr="00FF6AC9">
        <w:trPr>
          <w:trHeight w:val="315"/>
        </w:trPr>
        <w:tc>
          <w:tcPr>
            <w:tcW w:w="5200" w:type="dxa"/>
            <w:tcBorders>
              <w:left w:val="nil"/>
            </w:tcBorders>
            <w:noWrap/>
            <w:hideMark/>
          </w:tcPr>
          <w:p w14:paraId="39E9DA8C" w14:textId="77777777" w:rsidR="0013166C" w:rsidRPr="006A21B4" w:rsidRDefault="0013166C" w:rsidP="00841C59">
            <w:pPr>
              <w:rPr>
                <w:rFonts w:ascii="Arial" w:hAnsi="Arial" w:cs="Arial"/>
                <w:color w:val="000000"/>
                <w:sz w:val="22"/>
                <w:szCs w:val="22"/>
              </w:rPr>
            </w:pPr>
            <w:r w:rsidRPr="006A21B4">
              <w:rPr>
                <w:rFonts w:ascii="Arial" w:hAnsi="Arial" w:cs="Arial"/>
                <w:i/>
                <w:iCs/>
                <w:color w:val="000000"/>
                <w:sz w:val="22"/>
                <w:szCs w:val="22"/>
              </w:rPr>
              <w:t>Eupetomena macroura</w:t>
            </w:r>
            <w:r w:rsidRPr="006A21B4">
              <w:rPr>
                <w:rFonts w:ascii="Arial" w:hAnsi="Arial" w:cs="Arial"/>
                <w:color w:val="000000"/>
                <w:sz w:val="22"/>
                <w:szCs w:val="22"/>
              </w:rPr>
              <w:t xml:space="preserve"> (Gmelin, 1788) </w:t>
            </w:r>
          </w:p>
        </w:tc>
        <w:tc>
          <w:tcPr>
            <w:tcW w:w="1140" w:type="dxa"/>
            <w:noWrap/>
            <w:hideMark/>
          </w:tcPr>
          <w:p w14:paraId="5B71F743" w14:textId="77777777" w:rsidR="0013166C" w:rsidRPr="006A21B4" w:rsidRDefault="0013166C" w:rsidP="00841C59">
            <w:pPr>
              <w:rPr>
                <w:rFonts w:ascii="Arial" w:hAnsi="Arial" w:cs="Arial"/>
                <w:color w:val="000000"/>
                <w:sz w:val="22"/>
                <w:szCs w:val="22"/>
              </w:rPr>
            </w:pPr>
            <w:r w:rsidRPr="006A21B4">
              <w:rPr>
                <w:rFonts w:ascii="Arial" w:hAnsi="Arial" w:cs="Arial"/>
                <w:color w:val="000000"/>
                <w:sz w:val="22"/>
                <w:szCs w:val="22"/>
              </w:rPr>
              <w:t> </w:t>
            </w:r>
          </w:p>
        </w:tc>
        <w:tc>
          <w:tcPr>
            <w:tcW w:w="3020" w:type="dxa"/>
            <w:tcBorders>
              <w:right w:val="nil"/>
            </w:tcBorders>
            <w:noWrap/>
            <w:hideMark/>
          </w:tcPr>
          <w:p w14:paraId="3E27AD57" w14:textId="77777777" w:rsidR="0013166C" w:rsidRPr="006A21B4" w:rsidRDefault="0013166C" w:rsidP="00841C59">
            <w:pPr>
              <w:rPr>
                <w:rFonts w:ascii="Arial" w:hAnsi="Arial" w:cs="Arial"/>
                <w:color w:val="000000"/>
                <w:sz w:val="22"/>
                <w:szCs w:val="22"/>
              </w:rPr>
            </w:pPr>
            <w:r w:rsidRPr="006A21B4">
              <w:rPr>
                <w:rFonts w:ascii="Arial" w:hAnsi="Arial" w:cs="Arial"/>
                <w:color w:val="000000"/>
                <w:sz w:val="22"/>
                <w:szCs w:val="22"/>
              </w:rPr>
              <w:t>beija-flor-tesoura</w:t>
            </w:r>
          </w:p>
        </w:tc>
      </w:tr>
      <w:tr w:rsidR="0013166C" w:rsidRPr="006A21B4" w14:paraId="53B65FC7" w14:textId="77777777" w:rsidTr="00FF6AC9">
        <w:trPr>
          <w:trHeight w:val="315"/>
        </w:trPr>
        <w:tc>
          <w:tcPr>
            <w:tcW w:w="5200" w:type="dxa"/>
            <w:tcBorders>
              <w:left w:val="nil"/>
            </w:tcBorders>
            <w:noWrap/>
            <w:hideMark/>
          </w:tcPr>
          <w:p w14:paraId="76C3AB53" w14:textId="77777777" w:rsidR="0013166C" w:rsidRPr="006A21B4" w:rsidRDefault="0013166C" w:rsidP="00841C59">
            <w:pPr>
              <w:rPr>
                <w:rFonts w:ascii="Arial" w:hAnsi="Arial" w:cs="Arial"/>
                <w:color w:val="000000"/>
                <w:sz w:val="22"/>
                <w:szCs w:val="22"/>
              </w:rPr>
            </w:pPr>
            <w:r w:rsidRPr="006A21B4">
              <w:rPr>
                <w:rFonts w:ascii="Arial" w:hAnsi="Arial" w:cs="Arial"/>
                <w:i/>
                <w:iCs/>
                <w:color w:val="000000"/>
                <w:sz w:val="22"/>
                <w:szCs w:val="22"/>
              </w:rPr>
              <w:lastRenderedPageBreak/>
              <w:t>Aphantochroa cirrochloris</w:t>
            </w:r>
            <w:r w:rsidRPr="006A21B4">
              <w:rPr>
                <w:rFonts w:ascii="Arial" w:hAnsi="Arial" w:cs="Arial"/>
                <w:color w:val="000000"/>
                <w:sz w:val="22"/>
                <w:szCs w:val="22"/>
              </w:rPr>
              <w:t xml:space="preserve"> (Vieillot, 1818) </w:t>
            </w:r>
          </w:p>
        </w:tc>
        <w:tc>
          <w:tcPr>
            <w:tcW w:w="1140" w:type="dxa"/>
            <w:noWrap/>
            <w:hideMark/>
          </w:tcPr>
          <w:p w14:paraId="4B907DD2" w14:textId="77777777" w:rsidR="0013166C" w:rsidRPr="006A21B4" w:rsidRDefault="0013166C" w:rsidP="00841C59">
            <w:pPr>
              <w:rPr>
                <w:rFonts w:ascii="Arial" w:hAnsi="Arial" w:cs="Arial"/>
                <w:color w:val="000000"/>
                <w:sz w:val="22"/>
                <w:szCs w:val="22"/>
              </w:rPr>
            </w:pPr>
            <w:r w:rsidRPr="006A21B4">
              <w:rPr>
                <w:rFonts w:ascii="Arial" w:hAnsi="Arial" w:cs="Arial"/>
                <w:color w:val="000000"/>
                <w:sz w:val="22"/>
                <w:szCs w:val="22"/>
              </w:rPr>
              <w:t xml:space="preserve">En </w:t>
            </w:r>
          </w:p>
        </w:tc>
        <w:tc>
          <w:tcPr>
            <w:tcW w:w="3020" w:type="dxa"/>
            <w:tcBorders>
              <w:right w:val="nil"/>
            </w:tcBorders>
            <w:noWrap/>
            <w:hideMark/>
          </w:tcPr>
          <w:p w14:paraId="0137C612" w14:textId="77777777" w:rsidR="0013166C" w:rsidRPr="006A21B4" w:rsidRDefault="0013166C" w:rsidP="00841C59">
            <w:pPr>
              <w:rPr>
                <w:rFonts w:ascii="Arial" w:hAnsi="Arial" w:cs="Arial"/>
                <w:color w:val="000000"/>
                <w:sz w:val="22"/>
                <w:szCs w:val="22"/>
              </w:rPr>
            </w:pPr>
            <w:r w:rsidRPr="006A21B4">
              <w:rPr>
                <w:rFonts w:ascii="Arial" w:hAnsi="Arial" w:cs="Arial"/>
                <w:color w:val="000000"/>
                <w:sz w:val="22"/>
                <w:szCs w:val="22"/>
              </w:rPr>
              <w:t>beija-flor-de-fuligem</w:t>
            </w:r>
          </w:p>
        </w:tc>
      </w:tr>
      <w:tr w:rsidR="0013166C" w:rsidRPr="006A21B4" w14:paraId="2F35E02B" w14:textId="77777777" w:rsidTr="00FF6AC9">
        <w:trPr>
          <w:trHeight w:val="315"/>
        </w:trPr>
        <w:tc>
          <w:tcPr>
            <w:tcW w:w="5200" w:type="dxa"/>
            <w:tcBorders>
              <w:left w:val="nil"/>
            </w:tcBorders>
            <w:noWrap/>
            <w:hideMark/>
          </w:tcPr>
          <w:p w14:paraId="16853AD3" w14:textId="77777777" w:rsidR="0013166C" w:rsidRPr="006A21B4" w:rsidRDefault="0013166C" w:rsidP="00841C59">
            <w:pPr>
              <w:rPr>
                <w:rFonts w:ascii="Arial" w:hAnsi="Arial" w:cs="Arial"/>
                <w:color w:val="000000"/>
                <w:sz w:val="22"/>
                <w:szCs w:val="22"/>
              </w:rPr>
            </w:pPr>
            <w:r w:rsidRPr="006A21B4">
              <w:rPr>
                <w:rFonts w:ascii="Arial" w:hAnsi="Arial" w:cs="Arial"/>
                <w:i/>
                <w:iCs/>
                <w:color w:val="000000"/>
                <w:sz w:val="22"/>
                <w:szCs w:val="22"/>
              </w:rPr>
              <w:t>Florisuga fusca</w:t>
            </w:r>
            <w:r w:rsidRPr="006A21B4">
              <w:rPr>
                <w:rFonts w:ascii="Arial" w:hAnsi="Arial" w:cs="Arial"/>
                <w:color w:val="000000"/>
                <w:sz w:val="22"/>
                <w:szCs w:val="22"/>
              </w:rPr>
              <w:t xml:space="preserve"> (Vieillot, 1817) </w:t>
            </w:r>
          </w:p>
        </w:tc>
        <w:tc>
          <w:tcPr>
            <w:tcW w:w="1140" w:type="dxa"/>
            <w:noWrap/>
            <w:hideMark/>
          </w:tcPr>
          <w:p w14:paraId="102E7451" w14:textId="77777777" w:rsidR="0013166C" w:rsidRPr="006A21B4" w:rsidRDefault="0013166C" w:rsidP="00841C59">
            <w:pPr>
              <w:rPr>
                <w:rFonts w:ascii="Arial" w:hAnsi="Arial" w:cs="Arial"/>
                <w:color w:val="000000"/>
                <w:sz w:val="22"/>
                <w:szCs w:val="22"/>
              </w:rPr>
            </w:pPr>
            <w:r w:rsidRPr="006A21B4">
              <w:rPr>
                <w:rFonts w:ascii="Arial" w:hAnsi="Arial" w:cs="Arial"/>
                <w:color w:val="000000"/>
                <w:sz w:val="22"/>
                <w:szCs w:val="22"/>
              </w:rPr>
              <w:t> </w:t>
            </w:r>
          </w:p>
        </w:tc>
        <w:tc>
          <w:tcPr>
            <w:tcW w:w="3020" w:type="dxa"/>
            <w:tcBorders>
              <w:right w:val="nil"/>
            </w:tcBorders>
            <w:noWrap/>
            <w:hideMark/>
          </w:tcPr>
          <w:p w14:paraId="6130FBB9" w14:textId="77777777" w:rsidR="0013166C" w:rsidRPr="006A21B4" w:rsidRDefault="0013166C" w:rsidP="00841C59">
            <w:pPr>
              <w:rPr>
                <w:rFonts w:ascii="Arial" w:hAnsi="Arial" w:cs="Arial"/>
                <w:color w:val="000000"/>
                <w:sz w:val="22"/>
                <w:szCs w:val="22"/>
              </w:rPr>
            </w:pPr>
            <w:r w:rsidRPr="006A21B4">
              <w:rPr>
                <w:rFonts w:ascii="Arial" w:hAnsi="Arial" w:cs="Arial"/>
                <w:color w:val="000000"/>
                <w:sz w:val="22"/>
                <w:szCs w:val="22"/>
              </w:rPr>
              <w:t>beija-flor-preto</w:t>
            </w:r>
          </w:p>
        </w:tc>
      </w:tr>
      <w:tr w:rsidR="0013166C" w:rsidRPr="006A21B4" w14:paraId="1C5CC0D5" w14:textId="77777777" w:rsidTr="00FF6AC9">
        <w:trPr>
          <w:trHeight w:val="315"/>
        </w:trPr>
        <w:tc>
          <w:tcPr>
            <w:tcW w:w="5200" w:type="dxa"/>
            <w:tcBorders>
              <w:left w:val="nil"/>
            </w:tcBorders>
            <w:noWrap/>
            <w:hideMark/>
          </w:tcPr>
          <w:p w14:paraId="40E5A40B" w14:textId="77777777" w:rsidR="0013166C" w:rsidRPr="006A21B4" w:rsidRDefault="0013166C" w:rsidP="00841C59">
            <w:pPr>
              <w:rPr>
                <w:rFonts w:ascii="Arial" w:hAnsi="Arial" w:cs="Arial"/>
                <w:color w:val="000000"/>
                <w:sz w:val="22"/>
                <w:szCs w:val="22"/>
              </w:rPr>
            </w:pPr>
            <w:r w:rsidRPr="006A21B4">
              <w:rPr>
                <w:rFonts w:ascii="Arial" w:hAnsi="Arial" w:cs="Arial"/>
                <w:i/>
                <w:iCs/>
                <w:color w:val="000000"/>
                <w:sz w:val="22"/>
                <w:szCs w:val="22"/>
              </w:rPr>
              <w:t>Anthracothorax nigricollis</w:t>
            </w:r>
            <w:r w:rsidRPr="006A21B4">
              <w:rPr>
                <w:rFonts w:ascii="Arial" w:hAnsi="Arial" w:cs="Arial"/>
                <w:color w:val="000000"/>
                <w:sz w:val="22"/>
                <w:szCs w:val="22"/>
              </w:rPr>
              <w:t xml:space="preserve"> (Vieillot, 1817) </w:t>
            </w:r>
          </w:p>
        </w:tc>
        <w:tc>
          <w:tcPr>
            <w:tcW w:w="1140" w:type="dxa"/>
            <w:noWrap/>
            <w:hideMark/>
          </w:tcPr>
          <w:p w14:paraId="44D30C58" w14:textId="77777777" w:rsidR="0013166C" w:rsidRPr="006A21B4" w:rsidRDefault="0013166C" w:rsidP="00841C59">
            <w:pPr>
              <w:rPr>
                <w:rFonts w:ascii="Arial" w:hAnsi="Arial" w:cs="Arial"/>
                <w:color w:val="000000"/>
                <w:sz w:val="22"/>
                <w:szCs w:val="22"/>
              </w:rPr>
            </w:pPr>
            <w:r w:rsidRPr="006A21B4">
              <w:rPr>
                <w:rFonts w:ascii="Arial" w:hAnsi="Arial" w:cs="Arial"/>
                <w:color w:val="000000"/>
                <w:sz w:val="22"/>
                <w:szCs w:val="22"/>
              </w:rPr>
              <w:t> </w:t>
            </w:r>
          </w:p>
        </w:tc>
        <w:tc>
          <w:tcPr>
            <w:tcW w:w="3020" w:type="dxa"/>
            <w:tcBorders>
              <w:right w:val="nil"/>
            </w:tcBorders>
            <w:noWrap/>
            <w:hideMark/>
          </w:tcPr>
          <w:p w14:paraId="6F8D5758" w14:textId="77777777" w:rsidR="0013166C" w:rsidRPr="006A21B4" w:rsidRDefault="0013166C" w:rsidP="00841C59">
            <w:pPr>
              <w:rPr>
                <w:rFonts w:ascii="Arial" w:hAnsi="Arial" w:cs="Arial"/>
                <w:color w:val="000000"/>
                <w:sz w:val="22"/>
                <w:szCs w:val="22"/>
              </w:rPr>
            </w:pPr>
            <w:r w:rsidRPr="006A21B4">
              <w:rPr>
                <w:rFonts w:ascii="Arial" w:hAnsi="Arial" w:cs="Arial"/>
                <w:color w:val="000000"/>
                <w:sz w:val="22"/>
                <w:szCs w:val="22"/>
              </w:rPr>
              <w:t>beija-flor-de-veste-preta</w:t>
            </w:r>
          </w:p>
        </w:tc>
      </w:tr>
      <w:tr w:rsidR="0013166C" w:rsidRPr="006A21B4" w14:paraId="29ED18E7" w14:textId="77777777" w:rsidTr="00FF6AC9">
        <w:trPr>
          <w:trHeight w:val="315"/>
        </w:trPr>
        <w:tc>
          <w:tcPr>
            <w:tcW w:w="5200" w:type="dxa"/>
            <w:tcBorders>
              <w:left w:val="nil"/>
            </w:tcBorders>
            <w:noWrap/>
            <w:hideMark/>
          </w:tcPr>
          <w:p w14:paraId="2D5E7A94" w14:textId="77777777" w:rsidR="0013166C" w:rsidRPr="006A21B4" w:rsidRDefault="0013166C" w:rsidP="00841C59">
            <w:pPr>
              <w:rPr>
                <w:rFonts w:ascii="Arial" w:hAnsi="Arial" w:cs="Arial"/>
                <w:color w:val="000000"/>
                <w:sz w:val="22"/>
                <w:szCs w:val="22"/>
              </w:rPr>
            </w:pPr>
            <w:r w:rsidRPr="006A21B4">
              <w:rPr>
                <w:rFonts w:ascii="Arial" w:hAnsi="Arial" w:cs="Arial"/>
                <w:i/>
                <w:iCs/>
                <w:color w:val="000000"/>
                <w:sz w:val="22"/>
                <w:szCs w:val="22"/>
              </w:rPr>
              <w:t>Stephanoxis lalandi</w:t>
            </w:r>
            <w:r w:rsidRPr="006A21B4">
              <w:rPr>
                <w:rFonts w:ascii="Arial" w:hAnsi="Arial" w:cs="Arial"/>
                <w:color w:val="000000"/>
                <w:sz w:val="22"/>
                <w:szCs w:val="22"/>
              </w:rPr>
              <w:t xml:space="preserve"> (Vieillot, 1818) </w:t>
            </w:r>
          </w:p>
        </w:tc>
        <w:tc>
          <w:tcPr>
            <w:tcW w:w="1140" w:type="dxa"/>
            <w:noWrap/>
            <w:hideMark/>
          </w:tcPr>
          <w:p w14:paraId="1C915962" w14:textId="77777777" w:rsidR="0013166C" w:rsidRPr="006A21B4" w:rsidRDefault="0013166C" w:rsidP="00841C59">
            <w:pPr>
              <w:rPr>
                <w:rFonts w:ascii="Arial" w:hAnsi="Arial" w:cs="Arial"/>
                <w:color w:val="000000"/>
                <w:sz w:val="22"/>
                <w:szCs w:val="22"/>
              </w:rPr>
            </w:pPr>
            <w:r w:rsidRPr="006A21B4">
              <w:rPr>
                <w:rFonts w:ascii="Arial" w:hAnsi="Arial" w:cs="Arial"/>
                <w:color w:val="000000"/>
                <w:sz w:val="22"/>
                <w:szCs w:val="22"/>
              </w:rPr>
              <w:t xml:space="preserve">En </w:t>
            </w:r>
          </w:p>
        </w:tc>
        <w:tc>
          <w:tcPr>
            <w:tcW w:w="3020" w:type="dxa"/>
            <w:tcBorders>
              <w:right w:val="nil"/>
            </w:tcBorders>
            <w:noWrap/>
            <w:hideMark/>
          </w:tcPr>
          <w:p w14:paraId="0F1EC15F" w14:textId="77777777" w:rsidR="0013166C" w:rsidRPr="006A21B4" w:rsidRDefault="0013166C" w:rsidP="00841C59">
            <w:pPr>
              <w:rPr>
                <w:rFonts w:ascii="Arial" w:hAnsi="Arial" w:cs="Arial"/>
                <w:color w:val="000000"/>
                <w:sz w:val="22"/>
                <w:szCs w:val="22"/>
              </w:rPr>
            </w:pPr>
            <w:r w:rsidRPr="006A21B4">
              <w:rPr>
                <w:rFonts w:ascii="Arial" w:hAnsi="Arial" w:cs="Arial"/>
                <w:color w:val="000000"/>
                <w:sz w:val="22"/>
                <w:szCs w:val="22"/>
              </w:rPr>
              <w:t>beija-flor-de-topete</w:t>
            </w:r>
          </w:p>
        </w:tc>
      </w:tr>
      <w:tr w:rsidR="0013166C" w:rsidRPr="006A21B4" w14:paraId="2F1B77EC" w14:textId="77777777" w:rsidTr="00FF6AC9">
        <w:trPr>
          <w:trHeight w:val="315"/>
        </w:trPr>
        <w:tc>
          <w:tcPr>
            <w:tcW w:w="5200" w:type="dxa"/>
            <w:tcBorders>
              <w:left w:val="nil"/>
            </w:tcBorders>
            <w:noWrap/>
            <w:hideMark/>
          </w:tcPr>
          <w:p w14:paraId="07E12306" w14:textId="77777777" w:rsidR="0013166C" w:rsidRPr="006A21B4" w:rsidRDefault="0013166C" w:rsidP="00841C59">
            <w:pPr>
              <w:rPr>
                <w:rFonts w:ascii="Arial" w:hAnsi="Arial" w:cs="Arial"/>
                <w:color w:val="000000"/>
                <w:sz w:val="22"/>
                <w:szCs w:val="22"/>
              </w:rPr>
            </w:pPr>
            <w:r w:rsidRPr="006A21B4">
              <w:rPr>
                <w:rFonts w:ascii="Arial" w:hAnsi="Arial" w:cs="Arial"/>
                <w:i/>
                <w:iCs/>
                <w:color w:val="000000"/>
                <w:sz w:val="22"/>
                <w:szCs w:val="22"/>
              </w:rPr>
              <w:t>Lophornis chalybeus</w:t>
            </w:r>
            <w:r w:rsidRPr="006A21B4">
              <w:rPr>
                <w:rFonts w:ascii="Arial" w:hAnsi="Arial" w:cs="Arial"/>
                <w:color w:val="000000"/>
                <w:sz w:val="22"/>
                <w:szCs w:val="22"/>
              </w:rPr>
              <w:t xml:space="preserve"> (Vieillot, 1823) </w:t>
            </w:r>
          </w:p>
        </w:tc>
        <w:tc>
          <w:tcPr>
            <w:tcW w:w="1140" w:type="dxa"/>
            <w:noWrap/>
            <w:hideMark/>
          </w:tcPr>
          <w:p w14:paraId="63094D22" w14:textId="77777777" w:rsidR="0013166C" w:rsidRPr="006A21B4" w:rsidRDefault="0013166C" w:rsidP="00841C59">
            <w:pPr>
              <w:rPr>
                <w:rFonts w:ascii="Arial" w:hAnsi="Arial" w:cs="Arial"/>
                <w:color w:val="000000"/>
                <w:sz w:val="22"/>
                <w:szCs w:val="22"/>
              </w:rPr>
            </w:pPr>
            <w:r w:rsidRPr="006A21B4">
              <w:rPr>
                <w:rFonts w:ascii="Arial" w:hAnsi="Arial" w:cs="Arial"/>
                <w:color w:val="000000"/>
                <w:sz w:val="22"/>
                <w:szCs w:val="22"/>
              </w:rPr>
              <w:t> </w:t>
            </w:r>
          </w:p>
        </w:tc>
        <w:tc>
          <w:tcPr>
            <w:tcW w:w="3020" w:type="dxa"/>
            <w:tcBorders>
              <w:right w:val="nil"/>
            </w:tcBorders>
            <w:noWrap/>
            <w:hideMark/>
          </w:tcPr>
          <w:p w14:paraId="76E0F4C7" w14:textId="77777777" w:rsidR="0013166C" w:rsidRPr="006A21B4" w:rsidRDefault="0013166C" w:rsidP="00841C59">
            <w:pPr>
              <w:rPr>
                <w:rFonts w:ascii="Arial" w:hAnsi="Arial" w:cs="Arial"/>
                <w:color w:val="000000"/>
                <w:sz w:val="22"/>
                <w:szCs w:val="22"/>
              </w:rPr>
            </w:pPr>
            <w:r w:rsidRPr="006A21B4">
              <w:rPr>
                <w:rFonts w:ascii="Arial" w:hAnsi="Arial" w:cs="Arial"/>
                <w:color w:val="000000"/>
                <w:sz w:val="22"/>
                <w:szCs w:val="22"/>
              </w:rPr>
              <w:t>topetinho</w:t>
            </w:r>
          </w:p>
        </w:tc>
      </w:tr>
      <w:tr w:rsidR="0013166C" w:rsidRPr="006A21B4" w14:paraId="702D8BB6" w14:textId="77777777" w:rsidTr="00FF6AC9">
        <w:trPr>
          <w:trHeight w:val="315"/>
        </w:trPr>
        <w:tc>
          <w:tcPr>
            <w:tcW w:w="6340" w:type="dxa"/>
            <w:gridSpan w:val="2"/>
            <w:tcBorders>
              <w:left w:val="nil"/>
            </w:tcBorders>
            <w:noWrap/>
            <w:hideMark/>
          </w:tcPr>
          <w:p w14:paraId="4BD45580" w14:textId="77777777" w:rsidR="0013166C" w:rsidRPr="006A21B4" w:rsidRDefault="0013166C" w:rsidP="00841C59">
            <w:pPr>
              <w:rPr>
                <w:rFonts w:ascii="Arial" w:hAnsi="Arial" w:cs="Arial"/>
                <w:color w:val="000000"/>
                <w:sz w:val="22"/>
                <w:szCs w:val="22"/>
              </w:rPr>
            </w:pPr>
            <w:r w:rsidRPr="006A21B4">
              <w:rPr>
                <w:rFonts w:ascii="Arial" w:hAnsi="Arial" w:cs="Arial"/>
                <w:i/>
                <w:iCs/>
                <w:color w:val="000000"/>
                <w:sz w:val="22"/>
                <w:szCs w:val="22"/>
              </w:rPr>
              <w:t>Chlorostilbon aureoventris</w:t>
            </w:r>
            <w:r w:rsidRPr="006A21B4">
              <w:rPr>
                <w:rFonts w:ascii="Arial" w:hAnsi="Arial" w:cs="Arial"/>
                <w:color w:val="000000"/>
                <w:sz w:val="22"/>
                <w:szCs w:val="22"/>
              </w:rPr>
              <w:t xml:space="preserve"> (</w:t>
            </w:r>
            <w:proofErr w:type="gramStart"/>
            <w:r w:rsidRPr="006A21B4">
              <w:rPr>
                <w:rFonts w:ascii="Arial" w:hAnsi="Arial" w:cs="Arial"/>
                <w:color w:val="000000"/>
                <w:sz w:val="22"/>
                <w:szCs w:val="22"/>
              </w:rPr>
              <w:t>D'Orb.&amp;</w:t>
            </w:r>
            <w:proofErr w:type="gramEnd"/>
            <w:r w:rsidRPr="006A21B4">
              <w:rPr>
                <w:rFonts w:ascii="Arial" w:hAnsi="Arial" w:cs="Arial"/>
                <w:color w:val="000000"/>
                <w:sz w:val="22"/>
                <w:szCs w:val="22"/>
              </w:rPr>
              <w:t xml:space="preserve"> Lafr., 1838) </w:t>
            </w:r>
          </w:p>
        </w:tc>
        <w:tc>
          <w:tcPr>
            <w:tcW w:w="3020" w:type="dxa"/>
            <w:tcBorders>
              <w:right w:val="nil"/>
            </w:tcBorders>
            <w:noWrap/>
            <w:hideMark/>
          </w:tcPr>
          <w:p w14:paraId="2BE0F541" w14:textId="77777777" w:rsidR="0013166C" w:rsidRPr="006A21B4" w:rsidRDefault="0013166C" w:rsidP="00841C59">
            <w:pPr>
              <w:rPr>
                <w:rFonts w:ascii="Arial" w:hAnsi="Arial" w:cs="Arial"/>
                <w:color w:val="000000"/>
                <w:sz w:val="22"/>
                <w:szCs w:val="22"/>
              </w:rPr>
            </w:pPr>
            <w:r w:rsidRPr="006A21B4">
              <w:rPr>
                <w:rFonts w:ascii="Arial" w:hAnsi="Arial" w:cs="Arial"/>
                <w:color w:val="000000"/>
                <w:sz w:val="22"/>
                <w:szCs w:val="22"/>
              </w:rPr>
              <w:t>besourinho</w:t>
            </w:r>
          </w:p>
        </w:tc>
      </w:tr>
      <w:tr w:rsidR="0013166C" w:rsidRPr="006A21B4" w14:paraId="4F956CAC" w14:textId="77777777" w:rsidTr="00FF6AC9">
        <w:trPr>
          <w:trHeight w:val="315"/>
        </w:trPr>
        <w:tc>
          <w:tcPr>
            <w:tcW w:w="5200" w:type="dxa"/>
            <w:tcBorders>
              <w:left w:val="nil"/>
            </w:tcBorders>
            <w:noWrap/>
            <w:hideMark/>
          </w:tcPr>
          <w:p w14:paraId="1E55C1CD" w14:textId="77777777" w:rsidR="0013166C" w:rsidRPr="006A21B4" w:rsidRDefault="0013166C" w:rsidP="00841C59">
            <w:pPr>
              <w:rPr>
                <w:rFonts w:ascii="Arial" w:hAnsi="Arial" w:cs="Arial"/>
                <w:color w:val="000000"/>
                <w:sz w:val="22"/>
                <w:szCs w:val="22"/>
              </w:rPr>
            </w:pPr>
            <w:r w:rsidRPr="006A21B4">
              <w:rPr>
                <w:rFonts w:ascii="Arial" w:hAnsi="Arial" w:cs="Arial"/>
                <w:i/>
                <w:iCs/>
                <w:color w:val="000000"/>
                <w:sz w:val="22"/>
                <w:szCs w:val="22"/>
              </w:rPr>
              <w:t>Thalurania glaucopis</w:t>
            </w:r>
            <w:r w:rsidRPr="006A21B4">
              <w:rPr>
                <w:rFonts w:ascii="Arial" w:hAnsi="Arial" w:cs="Arial"/>
                <w:color w:val="000000"/>
                <w:sz w:val="22"/>
                <w:szCs w:val="22"/>
              </w:rPr>
              <w:t xml:space="preserve"> (Gmelin, 1788) </w:t>
            </w:r>
          </w:p>
        </w:tc>
        <w:tc>
          <w:tcPr>
            <w:tcW w:w="1140" w:type="dxa"/>
            <w:noWrap/>
            <w:hideMark/>
          </w:tcPr>
          <w:p w14:paraId="5AF8928A" w14:textId="77777777" w:rsidR="0013166C" w:rsidRPr="006A21B4" w:rsidRDefault="0013166C" w:rsidP="00841C59">
            <w:pPr>
              <w:rPr>
                <w:rFonts w:ascii="Arial" w:hAnsi="Arial" w:cs="Arial"/>
                <w:color w:val="000000"/>
                <w:sz w:val="22"/>
                <w:szCs w:val="22"/>
              </w:rPr>
            </w:pPr>
            <w:r w:rsidRPr="006A21B4">
              <w:rPr>
                <w:rFonts w:ascii="Arial" w:hAnsi="Arial" w:cs="Arial"/>
                <w:color w:val="000000"/>
                <w:sz w:val="22"/>
                <w:szCs w:val="22"/>
              </w:rPr>
              <w:t xml:space="preserve">En </w:t>
            </w:r>
          </w:p>
        </w:tc>
        <w:tc>
          <w:tcPr>
            <w:tcW w:w="3020" w:type="dxa"/>
            <w:tcBorders>
              <w:right w:val="nil"/>
            </w:tcBorders>
            <w:noWrap/>
            <w:hideMark/>
          </w:tcPr>
          <w:p w14:paraId="0D1A9366" w14:textId="77777777" w:rsidR="0013166C" w:rsidRPr="006A21B4" w:rsidRDefault="0013166C" w:rsidP="00841C59">
            <w:pPr>
              <w:rPr>
                <w:rFonts w:ascii="Arial" w:hAnsi="Arial" w:cs="Arial"/>
                <w:color w:val="000000"/>
                <w:sz w:val="22"/>
                <w:szCs w:val="22"/>
              </w:rPr>
            </w:pPr>
            <w:r w:rsidRPr="006A21B4">
              <w:rPr>
                <w:rFonts w:ascii="Arial" w:hAnsi="Arial" w:cs="Arial"/>
                <w:color w:val="000000"/>
                <w:sz w:val="22"/>
                <w:szCs w:val="22"/>
              </w:rPr>
              <w:t>beija-flor-fronte-violeta</w:t>
            </w:r>
          </w:p>
        </w:tc>
      </w:tr>
      <w:tr w:rsidR="0013166C" w:rsidRPr="006A21B4" w14:paraId="51FCEBBF" w14:textId="77777777" w:rsidTr="00FF6AC9">
        <w:trPr>
          <w:trHeight w:val="315"/>
        </w:trPr>
        <w:tc>
          <w:tcPr>
            <w:tcW w:w="5200" w:type="dxa"/>
            <w:tcBorders>
              <w:left w:val="nil"/>
            </w:tcBorders>
            <w:noWrap/>
            <w:hideMark/>
          </w:tcPr>
          <w:p w14:paraId="3276DA4D" w14:textId="77777777" w:rsidR="0013166C" w:rsidRPr="006A21B4" w:rsidRDefault="0013166C" w:rsidP="00841C59">
            <w:pPr>
              <w:rPr>
                <w:rFonts w:ascii="Arial" w:hAnsi="Arial" w:cs="Arial"/>
                <w:color w:val="000000"/>
                <w:sz w:val="22"/>
                <w:szCs w:val="22"/>
              </w:rPr>
            </w:pPr>
            <w:r w:rsidRPr="006A21B4">
              <w:rPr>
                <w:rFonts w:ascii="Arial" w:hAnsi="Arial" w:cs="Arial"/>
                <w:i/>
                <w:iCs/>
                <w:color w:val="000000"/>
                <w:sz w:val="22"/>
                <w:szCs w:val="22"/>
              </w:rPr>
              <w:t>Leucochloris albicollis</w:t>
            </w:r>
            <w:r w:rsidRPr="006A21B4">
              <w:rPr>
                <w:rFonts w:ascii="Arial" w:hAnsi="Arial" w:cs="Arial"/>
                <w:color w:val="000000"/>
                <w:sz w:val="22"/>
                <w:szCs w:val="22"/>
              </w:rPr>
              <w:t xml:space="preserve"> (Vieillot, 1818) </w:t>
            </w:r>
          </w:p>
        </w:tc>
        <w:tc>
          <w:tcPr>
            <w:tcW w:w="1140" w:type="dxa"/>
            <w:noWrap/>
            <w:hideMark/>
          </w:tcPr>
          <w:p w14:paraId="14A19152" w14:textId="77777777" w:rsidR="0013166C" w:rsidRPr="006A21B4" w:rsidRDefault="0013166C" w:rsidP="00841C59">
            <w:pPr>
              <w:rPr>
                <w:rFonts w:ascii="Arial" w:hAnsi="Arial" w:cs="Arial"/>
                <w:color w:val="000000"/>
                <w:sz w:val="22"/>
                <w:szCs w:val="22"/>
              </w:rPr>
            </w:pPr>
            <w:r w:rsidRPr="006A21B4">
              <w:rPr>
                <w:rFonts w:ascii="Arial" w:hAnsi="Arial" w:cs="Arial"/>
                <w:color w:val="000000"/>
                <w:sz w:val="22"/>
                <w:szCs w:val="22"/>
              </w:rPr>
              <w:t> </w:t>
            </w:r>
          </w:p>
        </w:tc>
        <w:tc>
          <w:tcPr>
            <w:tcW w:w="3020" w:type="dxa"/>
            <w:tcBorders>
              <w:right w:val="nil"/>
            </w:tcBorders>
            <w:noWrap/>
            <w:hideMark/>
          </w:tcPr>
          <w:p w14:paraId="1550A5FF" w14:textId="77777777" w:rsidR="0013166C" w:rsidRPr="006A21B4" w:rsidRDefault="0013166C" w:rsidP="00841C59">
            <w:pPr>
              <w:rPr>
                <w:rFonts w:ascii="Arial" w:hAnsi="Arial" w:cs="Arial"/>
                <w:color w:val="000000"/>
                <w:sz w:val="22"/>
                <w:szCs w:val="22"/>
              </w:rPr>
            </w:pPr>
            <w:r w:rsidRPr="006A21B4">
              <w:rPr>
                <w:rFonts w:ascii="Arial" w:hAnsi="Arial" w:cs="Arial"/>
                <w:color w:val="000000"/>
                <w:sz w:val="22"/>
                <w:szCs w:val="22"/>
              </w:rPr>
              <w:t>beija-flor-papo-branco</w:t>
            </w:r>
          </w:p>
        </w:tc>
      </w:tr>
      <w:tr w:rsidR="0013166C" w:rsidRPr="006A21B4" w14:paraId="3589802A" w14:textId="77777777" w:rsidTr="00FF6AC9">
        <w:trPr>
          <w:trHeight w:val="315"/>
        </w:trPr>
        <w:tc>
          <w:tcPr>
            <w:tcW w:w="5200" w:type="dxa"/>
            <w:tcBorders>
              <w:left w:val="nil"/>
            </w:tcBorders>
            <w:noWrap/>
            <w:hideMark/>
          </w:tcPr>
          <w:p w14:paraId="6EECDC7E" w14:textId="77777777" w:rsidR="0013166C" w:rsidRPr="006A21B4" w:rsidRDefault="0013166C" w:rsidP="00841C59">
            <w:pPr>
              <w:rPr>
                <w:rFonts w:ascii="Arial" w:hAnsi="Arial" w:cs="Arial"/>
                <w:color w:val="000000"/>
                <w:sz w:val="22"/>
                <w:szCs w:val="22"/>
              </w:rPr>
            </w:pPr>
            <w:r w:rsidRPr="006A21B4">
              <w:rPr>
                <w:rFonts w:ascii="Arial" w:hAnsi="Arial" w:cs="Arial"/>
                <w:i/>
                <w:iCs/>
                <w:color w:val="000000"/>
                <w:sz w:val="22"/>
                <w:szCs w:val="22"/>
              </w:rPr>
              <w:t>Amazilia versicolor</w:t>
            </w:r>
            <w:r w:rsidRPr="006A21B4">
              <w:rPr>
                <w:rFonts w:ascii="Arial" w:hAnsi="Arial" w:cs="Arial"/>
                <w:color w:val="000000"/>
                <w:sz w:val="22"/>
                <w:szCs w:val="22"/>
              </w:rPr>
              <w:t xml:space="preserve"> (Vieillot, 1818) </w:t>
            </w:r>
          </w:p>
        </w:tc>
        <w:tc>
          <w:tcPr>
            <w:tcW w:w="1140" w:type="dxa"/>
            <w:noWrap/>
            <w:hideMark/>
          </w:tcPr>
          <w:p w14:paraId="0FD3D360" w14:textId="77777777" w:rsidR="0013166C" w:rsidRPr="006A21B4" w:rsidRDefault="0013166C" w:rsidP="00841C59">
            <w:pPr>
              <w:rPr>
                <w:rFonts w:ascii="Arial" w:hAnsi="Arial" w:cs="Arial"/>
                <w:color w:val="000000"/>
                <w:sz w:val="22"/>
                <w:szCs w:val="22"/>
              </w:rPr>
            </w:pPr>
            <w:r w:rsidRPr="006A21B4">
              <w:rPr>
                <w:rFonts w:ascii="Arial" w:hAnsi="Arial" w:cs="Arial"/>
                <w:color w:val="000000"/>
                <w:sz w:val="22"/>
                <w:szCs w:val="22"/>
              </w:rPr>
              <w:t> </w:t>
            </w:r>
          </w:p>
        </w:tc>
        <w:tc>
          <w:tcPr>
            <w:tcW w:w="3020" w:type="dxa"/>
            <w:tcBorders>
              <w:right w:val="nil"/>
            </w:tcBorders>
            <w:noWrap/>
            <w:hideMark/>
          </w:tcPr>
          <w:p w14:paraId="4C60B841" w14:textId="77777777" w:rsidR="0013166C" w:rsidRPr="006A21B4" w:rsidRDefault="0013166C" w:rsidP="00841C59">
            <w:pPr>
              <w:rPr>
                <w:rFonts w:ascii="Arial" w:hAnsi="Arial" w:cs="Arial"/>
                <w:color w:val="000000"/>
                <w:sz w:val="22"/>
                <w:szCs w:val="22"/>
              </w:rPr>
            </w:pPr>
            <w:r w:rsidRPr="006A21B4">
              <w:rPr>
                <w:rFonts w:ascii="Arial" w:hAnsi="Arial" w:cs="Arial"/>
                <w:color w:val="000000"/>
                <w:sz w:val="22"/>
                <w:szCs w:val="22"/>
              </w:rPr>
              <w:t>beija-flor-ventre-branco</w:t>
            </w:r>
          </w:p>
        </w:tc>
      </w:tr>
      <w:tr w:rsidR="0013166C" w:rsidRPr="006A21B4" w14:paraId="6FFB93AF" w14:textId="77777777" w:rsidTr="00FF6AC9">
        <w:trPr>
          <w:trHeight w:val="315"/>
        </w:trPr>
        <w:tc>
          <w:tcPr>
            <w:tcW w:w="5200" w:type="dxa"/>
            <w:tcBorders>
              <w:left w:val="nil"/>
            </w:tcBorders>
            <w:noWrap/>
            <w:hideMark/>
          </w:tcPr>
          <w:p w14:paraId="770689F8" w14:textId="77777777" w:rsidR="0013166C" w:rsidRPr="006A21B4" w:rsidRDefault="0013166C" w:rsidP="00841C59">
            <w:pPr>
              <w:rPr>
                <w:rFonts w:ascii="Arial" w:hAnsi="Arial" w:cs="Arial"/>
                <w:color w:val="000000"/>
                <w:sz w:val="22"/>
                <w:szCs w:val="22"/>
              </w:rPr>
            </w:pPr>
            <w:r w:rsidRPr="006A21B4">
              <w:rPr>
                <w:rFonts w:ascii="Arial" w:hAnsi="Arial" w:cs="Arial"/>
                <w:i/>
                <w:iCs/>
                <w:color w:val="000000"/>
                <w:sz w:val="22"/>
                <w:szCs w:val="22"/>
              </w:rPr>
              <w:t>Amazilia fimbriata</w:t>
            </w:r>
            <w:r w:rsidRPr="006A21B4">
              <w:rPr>
                <w:rFonts w:ascii="Arial" w:hAnsi="Arial" w:cs="Arial"/>
                <w:color w:val="000000"/>
                <w:sz w:val="22"/>
                <w:szCs w:val="22"/>
              </w:rPr>
              <w:t xml:space="preserve"> (Vieillot, 1818) </w:t>
            </w:r>
          </w:p>
        </w:tc>
        <w:tc>
          <w:tcPr>
            <w:tcW w:w="1140" w:type="dxa"/>
            <w:noWrap/>
            <w:hideMark/>
          </w:tcPr>
          <w:p w14:paraId="50E7F092" w14:textId="77777777" w:rsidR="0013166C" w:rsidRPr="006A21B4" w:rsidRDefault="0013166C" w:rsidP="00841C59">
            <w:pPr>
              <w:rPr>
                <w:rFonts w:ascii="Arial" w:hAnsi="Arial" w:cs="Arial"/>
                <w:color w:val="000000"/>
                <w:sz w:val="22"/>
                <w:szCs w:val="22"/>
              </w:rPr>
            </w:pPr>
            <w:r w:rsidRPr="006A21B4">
              <w:rPr>
                <w:rFonts w:ascii="Arial" w:hAnsi="Arial" w:cs="Arial"/>
                <w:color w:val="000000"/>
                <w:sz w:val="22"/>
                <w:szCs w:val="22"/>
              </w:rPr>
              <w:t> </w:t>
            </w:r>
          </w:p>
        </w:tc>
        <w:tc>
          <w:tcPr>
            <w:tcW w:w="3020" w:type="dxa"/>
            <w:tcBorders>
              <w:right w:val="nil"/>
            </w:tcBorders>
            <w:noWrap/>
            <w:hideMark/>
          </w:tcPr>
          <w:p w14:paraId="6D04E615" w14:textId="77777777" w:rsidR="0013166C" w:rsidRPr="006A21B4" w:rsidRDefault="0013166C" w:rsidP="00841C59">
            <w:pPr>
              <w:rPr>
                <w:rFonts w:ascii="Arial" w:hAnsi="Arial" w:cs="Arial"/>
                <w:color w:val="000000"/>
                <w:sz w:val="22"/>
                <w:szCs w:val="22"/>
              </w:rPr>
            </w:pPr>
            <w:r w:rsidRPr="006A21B4">
              <w:rPr>
                <w:rFonts w:ascii="Arial" w:hAnsi="Arial" w:cs="Arial"/>
                <w:color w:val="000000"/>
                <w:sz w:val="22"/>
                <w:szCs w:val="22"/>
              </w:rPr>
              <w:t>beija-flor-barriga-branca</w:t>
            </w:r>
          </w:p>
        </w:tc>
      </w:tr>
      <w:tr w:rsidR="0013166C" w:rsidRPr="006A21B4" w14:paraId="08A2F398" w14:textId="77777777" w:rsidTr="00FF6AC9">
        <w:trPr>
          <w:trHeight w:val="315"/>
        </w:trPr>
        <w:tc>
          <w:tcPr>
            <w:tcW w:w="5200" w:type="dxa"/>
            <w:tcBorders>
              <w:left w:val="nil"/>
            </w:tcBorders>
            <w:noWrap/>
            <w:hideMark/>
          </w:tcPr>
          <w:p w14:paraId="215D9BAF" w14:textId="77777777" w:rsidR="0013166C" w:rsidRPr="006A21B4" w:rsidRDefault="0013166C" w:rsidP="00841C59">
            <w:pPr>
              <w:rPr>
                <w:rFonts w:ascii="Arial" w:hAnsi="Arial" w:cs="Arial"/>
                <w:color w:val="000000"/>
                <w:sz w:val="22"/>
                <w:szCs w:val="22"/>
              </w:rPr>
            </w:pPr>
            <w:r w:rsidRPr="006A21B4">
              <w:rPr>
                <w:rFonts w:ascii="Arial" w:hAnsi="Arial" w:cs="Arial"/>
                <w:i/>
                <w:iCs/>
                <w:color w:val="000000"/>
                <w:sz w:val="22"/>
                <w:szCs w:val="22"/>
              </w:rPr>
              <w:t>Clytolaema rubricauda</w:t>
            </w:r>
            <w:r w:rsidRPr="006A21B4">
              <w:rPr>
                <w:rFonts w:ascii="Arial" w:hAnsi="Arial" w:cs="Arial"/>
                <w:color w:val="000000"/>
                <w:sz w:val="22"/>
                <w:szCs w:val="22"/>
              </w:rPr>
              <w:t xml:space="preserve"> (Boddaert, 1783) </w:t>
            </w:r>
          </w:p>
        </w:tc>
        <w:tc>
          <w:tcPr>
            <w:tcW w:w="1140" w:type="dxa"/>
            <w:noWrap/>
            <w:hideMark/>
          </w:tcPr>
          <w:p w14:paraId="1F2A4CD6" w14:textId="77777777" w:rsidR="0013166C" w:rsidRPr="006A21B4" w:rsidRDefault="0013166C" w:rsidP="00841C59">
            <w:pPr>
              <w:rPr>
                <w:rFonts w:ascii="Arial" w:hAnsi="Arial" w:cs="Arial"/>
                <w:color w:val="000000"/>
                <w:sz w:val="22"/>
                <w:szCs w:val="22"/>
              </w:rPr>
            </w:pPr>
            <w:r w:rsidRPr="006A21B4">
              <w:rPr>
                <w:rFonts w:ascii="Arial" w:hAnsi="Arial" w:cs="Arial"/>
                <w:color w:val="000000"/>
                <w:sz w:val="22"/>
                <w:szCs w:val="22"/>
              </w:rPr>
              <w:t xml:space="preserve">En </w:t>
            </w:r>
          </w:p>
        </w:tc>
        <w:tc>
          <w:tcPr>
            <w:tcW w:w="3020" w:type="dxa"/>
            <w:tcBorders>
              <w:right w:val="nil"/>
            </w:tcBorders>
            <w:noWrap/>
            <w:hideMark/>
          </w:tcPr>
          <w:p w14:paraId="34D2736D" w14:textId="77777777" w:rsidR="0013166C" w:rsidRPr="006A21B4" w:rsidRDefault="0013166C" w:rsidP="00841C59">
            <w:pPr>
              <w:rPr>
                <w:rFonts w:ascii="Arial" w:hAnsi="Arial" w:cs="Arial"/>
                <w:color w:val="000000"/>
                <w:sz w:val="22"/>
                <w:szCs w:val="22"/>
              </w:rPr>
            </w:pPr>
            <w:r w:rsidRPr="006A21B4">
              <w:rPr>
                <w:rFonts w:ascii="Arial" w:hAnsi="Arial" w:cs="Arial"/>
                <w:color w:val="000000"/>
                <w:sz w:val="22"/>
                <w:szCs w:val="22"/>
              </w:rPr>
              <w:t>beija-flor-rubi</w:t>
            </w:r>
          </w:p>
        </w:tc>
      </w:tr>
      <w:tr w:rsidR="0013166C" w:rsidRPr="006A21B4" w14:paraId="48A977FC" w14:textId="77777777" w:rsidTr="00FF6AC9">
        <w:trPr>
          <w:trHeight w:val="315"/>
        </w:trPr>
        <w:tc>
          <w:tcPr>
            <w:tcW w:w="5200" w:type="dxa"/>
            <w:tcBorders>
              <w:left w:val="nil"/>
            </w:tcBorders>
            <w:noWrap/>
            <w:hideMark/>
          </w:tcPr>
          <w:p w14:paraId="6E67BD45" w14:textId="77777777" w:rsidR="0013166C" w:rsidRPr="006A21B4" w:rsidRDefault="0013166C" w:rsidP="00841C59">
            <w:pPr>
              <w:rPr>
                <w:rFonts w:ascii="Arial" w:hAnsi="Arial" w:cs="Arial"/>
                <w:color w:val="000000"/>
                <w:sz w:val="22"/>
                <w:szCs w:val="22"/>
              </w:rPr>
            </w:pPr>
            <w:r w:rsidRPr="006A21B4">
              <w:rPr>
                <w:rFonts w:ascii="Arial" w:hAnsi="Arial" w:cs="Arial"/>
                <w:i/>
                <w:iCs/>
                <w:color w:val="000000"/>
                <w:sz w:val="22"/>
                <w:szCs w:val="22"/>
              </w:rPr>
              <w:t>Heliothryx auritus</w:t>
            </w:r>
            <w:r w:rsidRPr="006A21B4">
              <w:rPr>
                <w:rFonts w:ascii="Arial" w:hAnsi="Arial" w:cs="Arial"/>
                <w:color w:val="000000"/>
                <w:sz w:val="22"/>
                <w:szCs w:val="22"/>
              </w:rPr>
              <w:t xml:space="preserve"> (Gmelin, 1788) [1] </w:t>
            </w:r>
          </w:p>
        </w:tc>
        <w:tc>
          <w:tcPr>
            <w:tcW w:w="1140" w:type="dxa"/>
            <w:noWrap/>
            <w:hideMark/>
          </w:tcPr>
          <w:p w14:paraId="1CD502F8" w14:textId="77777777" w:rsidR="0013166C" w:rsidRPr="006A21B4" w:rsidRDefault="0013166C" w:rsidP="00841C59">
            <w:pPr>
              <w:rPr>
                <w:rFonts w:ascii="Arial" w:hAnsi="Arial" w:cs="Arial"/>
                <w:color w:val="000000"/>
                <w:sz w:val="22"/>
                <w:szCs w:val="22"/>
              </w:rPr>
            </w:pPr>
            <w:r w:rsidRPr="006A21B4">
              <w:rPr>
                <w:rFonts w:ascii="Arial" w:hAnsi="Arial" w:cs="Arial"/>
                <w:color w:val="000000"/>
                <w:sz w:val="22"/>
                <w:szCs w:val="22"/>
              </w:rPr>
              <w:t> </w:t>
            </w:r>
          </w:p>
        </w:tc>
        <w:tc>
          <w:tcPr>
            <w:tcW w:w="3020" w:type="dxa"/>
            <w:tcBorders>
              <w:right w:val="nil"/>
            </w:tcBorders>
            <w:noWrap/>
            <w:hideMark/>
          </w:tcPr>
          <w:p w14:paraId="32DFA429" w14:textId="77777777" w:rsidR="0013166C" w:rsidRPr="006A21B4" w:rsidRDefault="0013166C" w:rsidP="00841C59">
            <w:pPr>
              <w:rPr>
                <w:rFonts w:ascii="Arial" w:hAnsi="Arial" w:cs="Arial"/>
                <w:color w:val="000000"/>
                <w:sz w:val="22"/>
                <w:szCs w:val="22"/>
              </w:rPr>
            </w:pPr>
            <w:r w:rsidRPr="006A21B4">
              <w:rPr>
                <w:rFonts w:ascii="Arial" w:hAnsi="Arial" w:cs="Arial"/>
                <w:color w:val="000000"/>
                <w:sz w:val="22"/>
                <w:szCs w:val="22"/>
              </w:rPr>
              <w:t>beija-flor-bochecha-azul</w:t>
            </w:r>
          </w:p>
        </w:tc>
      </w:tr>
      <w:tr w:rsidR="0013166C" w:rsidRPr="006A21B4" w14:paraId="44026787" w14:textId="77777777" w:rsidTr="00FF6AC9">
        <w:trPr>
          <w:trHeight w:val="315"/>
        </w:trPr>
        <w:tc>
          <w:tcPr>
            <w:tcW w:w="5200" w:type="dxa"/>
            <w:tcBorders>
              <w:left w:val="nil"/>
            </w:tcBorders>
            <w:noWrap/>
            <w:hideMark/>
          </w:tcPr>
          <w:p w14:paraId="286CD624" w14:textId="77777777" w:rsidR="0013166C" w:rsidRPr="006A21B4" w:rsidRDefault="0013166C" w:rsidP="00841C59">
            <w:pPr>
              <w:rPr>
                <w:rFonts w:ascii="Arial" w:hAnsi="Arial" w:cs="Arial"/>
                <w:color w:val="000000"/>
                <w:sz w:val="22"/>
                <w:szCs w:val="22"/>
              </w:rPr>
            </w:pPr>
            <w:r w:rsidRPr="006A21B4">
              <w:rPr>
                <w:rFonts w:ascii="Arial" w:hAnsi="Arial" w:cs="Arial"/>
                <w:i/>
                <w:iCs/>
                <w:color w:val="000000"/>
                <w:sz w:val="22"/>
                <w:szCs w:val="22"/>
              </w:rPr>
              <w:t>Calliphlox amethystina</w:t>
            </w:r>
            <w:r w:rsidRPr="006A21B4">
              <w:rPr>
                <w:rFonts w:ascii="Arial" w:hAnsi="Arial" w:cs="Arial"/>
                <w:color w:val="000000"/>
                <w:sz w:val="22"/>
                <w:szCs w:val="22"/>
              </w:rPr>
              <w:t xml:space="preserve"> (Boddaert, 1783) </w:t>
            </w:r>
          </w:p>
        </w:tc>
        <w:tc>
          <w:tcPr>
            <w:tcW w:w="1140" w:type="dxa"/>
            <w:noWrap/>
            <w:hideMark/>
          </w:tcPr>
          <w:p w14:paraId="725FE384" w14:textId="77777777" w:rsidR="0013166C" w:rsidRPr="006A21B4" w:rsidRDefault="0013166C" w:rsidP="00841C59">
            <w:pPr>
              <w:rPr>
                <w:rFonts w:ascii="Arial" w:hAnsi="Arial" w:cs="Arial"/>
                <w:color w:val="000000"/>
                <w:sz w:val="22"/>
                <w:szCs w:val="22"/>
              </w:rPr>
            </w:pPr>
            <w:r w:rsidRPr="006A21B4">
              <w:rPr>
                <w:rFonts w:ascii="Arial" w:hAnsi="Arial" w:cs="Arial"/>
                <w:color w:val="000000"/>
                <w:sz w:val="22"/>
                <w:szCs w:val="22"/>
              </w:rPr>
              <w:t> </w:t>
            </w:r>
          </w:p>
        </w:tc>
        <w:tc>
          <w:tcPr>
            <w:tcW w:w="3020" w:type="dxa"/>
            <w:tcBorders>
              <w:right w:val="nil"/>
            </w:tcBorders>
            <w:noWrap/>
            <w:hideMark/>
          </w:tcPr>
          <w:p w14:paraId="63A820E2" w14:textId="77777777" w:rsidR="0013166C" w:rsidRPr="006A21B4" w:rsidRDefault="0013166C" w:rsidP="00841C59">
            <w:pPr>
              <w:rPr>
                <w:rFonts w:ascii="Arial" w:hAnsi="Arial" w:cs="Arial"/>
                <w:color w:val="000000"/>
                <w:sz w:val="22"/>
                <w:szCs w:val="22"/>
              </w:rPr>
            </w:pPr>
            <w:r w:rsidRPr="006A21B4">
              <w:rPr>
                <w:rFonts w:ascii="Arial" w:hAnsi="Arial" w:cs="Arial"/>
                <w:color w:val="000000"/>
                <w:sz w:val="22"/>
                <w:szCs w:val="22"/>
              </w:rPr>
              <w:t>estrelinha</w:t>
            </w:r>
          </w:p>
        </w:tc>
      </w:tr>
    </w:tbl>
    <w:p w14:paraId="7E1C7A26" w14:textId="77777777" w:rsidR="00745709" w:rsidRPr="002D32C1" w:rsidRDefault="00745709" w:rsidP="00745709">
      <w:pPr>
        <w:pStyle w:val="NormalWeb"/>
        <w:spacing w:line="360" w:lineRule="auto"/>
        <w:jc w:val="both"/>
        <w:rPr>
          <w:rFonts w:ascii="Arial" w:hAnsi="Arial" w:cs="Arial"/>
          <w:sz w:val="22"/>
          <w:szCs w:val="22"/>
        </w:rPr>
      </w:pPr>
      <w:r w:rsidRPr="002D32C1">
        <w:rPr>
          <w:rFonts w:ascii="Arial" w:hAnsi="Arial" w:cs="Arial"/>
          <w:color w:val="000000" w:themeColor="text1"/>
          <w:sz w:val="22"/>
          <w:szCs w:val="22"/>
        </w:rPr>
        <w:t>Fonte: STRAUBE &amp; URBEN-FILHO, 2005.</w:t>
      </w:r>
    </w:p>
    <w:p w14:paraId="1BFCEF7D" w14:textId="61B1EB02" w:rsidR="003D1143" w:rsidRPr="002D32C1" w:rsidRDefault="00CB5D66" w:rsidP="002D32C1">
      <w:pPr>
        <w:jc w:val="both"/>
        <w:rPr>
          <w:rFonts w:ascii="Arial" w:hAnsi="Arial" w:cs="Arial"/>
          <w:b/>
          <w:bCs/>
          <w:color w:val="000000"/>
          <w:sz w:val="22"/>
          <w:szCs w:val="22"/>
        </w:rPr>
      </w:pPr>
      <w:r w:rsidRPr="002D32C1">
        <w:rPr>
          <w:rFonts w:ascii="Arial" w:hAnsi="Arial" w:cs="Arial"/>
          <w:sz w:val="22"/>
          <w:szCs w:val="22"/>
        </w:rPr>
        <w:t>Tabela 5</w:t>
      </w:r>
      <w:r w:rsidR="00974B4D" w:rsidRPr="002D32C1">
        <w:rPr>
          <w:rFonts w:ascii="Arial" w:hAnsi="Arial" w:cs="Arial"/>
          <w:sz w:val="22"/>
          <w:szCs w:val="22"/>
        </w:rPr>
        <w:t xml:space="preserve"> – Espécies de beija-flores da APA de Guaraqueçaba</w:t>
      </w:r>
      <w:r w:rsidR="00974B4D" w:rsidRPr="002D32C1">
        <w:rPr>
          <w:rFonts w:ascii="Arial" w:hAnsi="Arial" w:cs="Arial"/>
          <w:i/>
          <w:sz w:val="22"/>
          <w:szCs w:val="22"/>
        </w:rPr>
        <w:t>. R. naevius</w:t>
      </w:r>
      <w:r w:rsidR="00974B4D" w:rsidRPr="002D32C1">
        <w:rPr>
          <w:rFonts w:ascii="Arial" w:hAnsi="Arial" w:cs="Arial"/>
          <w:sz w:val="22"/>
          <w:szCs w:val="22"/>
        </w:rPr>
        <w:t xml:space="preserve">, T. glaucopis e P. squalidus são espécies residentes, ocorrem o ano inteiro. </w:t>
      </w:r>
    </w:p>
    <w:p w14:paraId="1B3FAC78" w14:textId="48866912" w:rsidR="0013166C" w:rsidRPr="002D32C1" w:rsidRDefault="003D1143" w:rsidP="002D32C1">
      <w:pPr>
        <w:pStyle w:val="NormalWeb"/>
        <w:spacing w:line="360" w:lineRule="auto"/>
        <w:rPr>
          <w:rFonts w:ascii="Arial-BoldMT" w:hAnsi="Arial-BoldMT" w:cs="Arial"/>
          <w:b/>
          <w:bCs/>
          <w:color w:val="000000"/>
        </w:rPr>
      </w:pPr>
      <w:r>
        <w:rPr>
          <w:rFonts w:ascii="Arial-BoldMT" w:hAnsi="Arial-BoldMT" w:cs="Arial"/>
          <w:b/>
          <w:bCs/>
          <w:noProof/>
          <w:color w:val="000000"/>
          <w:lang w:val="en-US" w:eastAsia="en-US"/>
        </w:rPr>
        <w:drawing>
          <wp:inline distT="0" distB="0" distL="0" distR="0" wp14:anchorId="77988255" wp14:editId="5748999E">
            <wp:extent cx="5401310" cy="1647825"/>
            <wp:effectExtent l="0" t="0" r="8890" b="9525"/>
            <wp:docPr id="21" name="Imagem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54">
                      <a:extLst>
                        <a:ext uri="{28A0092B-C50C-407E-A947-70E740481C1C}">
                          <a14:useLocalDpi xmlns:a14="http://schemas.microsoft.com/office/drawing/2010/main" val="0"/>
                        </a:ext>
                      </a:extLst>
                    </a:blip>
                    <a:srcRect b="11100"/>
                    <a:stretch/>
                  </pic:blipFill>
                  <pic:spPr bwMode="auto">
                    <a:xfrm>
                      <a:off x="0" y="0"/>
                      <a:ext cx="5401310" cy="1647825"/>
                    </a:xfrm>
                    <a:prstGeom prst="rect">
                      <a:avLst/>
                    </a:prstGeom>
                    <a:noFill/>
                    <a:ln>
                      <a:noFill/>
                    </a:ln>
                    <a:extLst>
                      <a:ext uri="{53640926-AAD7-44d8-BBD7-CCE9431645EC}">
                        <a14:shadowObscured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inline>
        </w:drawing>
      </w:r>
      <w:r w:rsidR="00974B4D" w:rsidRPr="002D32C1">
        <w:rPr>
          <w:rFonts w:ascii="Arial" w:hAnsi="Arial" w:cs="Arial"/>
          <w:sz w:val="22"/>
          <w:szCs w:val="22"/>
        </w:rPr>
        <w:t>Fonte: PIACENTINI, 2006.</w:t>
      </w:r>
    </w:p>
    <w:p w14:paraId="05733FA7" w14:textId="483A49EC" w:rsidR="00ED7B10" w:rsidRDefault="00954426" w:rsidP="00260F5C">
      <w:pPr>
        <w:pStyle w:val="NormalWeb"/>
        <w:spacing w:line="360" w:lineRule="auto"/>
        <w:ind w:firstLine="708"/>
        <w:jc w:val="both"/>
        <w:rPr>
          <w:rFonts w:ascii="Arial" w:hAnsi="Arial" w:cs="Arial"/>
        </w:rPr>
      </w:pPr>
      <w:r w:rsidRPr="00260F5C">
        <w:rPr>
          <w:rFonts w:ascii="Arial" w:hAnsi="Arial" w:cs="Arial"/>
        </w:rPr>
        <w:t>Algumas espécies vegetais consideradas generalistas em relação ao polinizador</w:t>
      </w:r>
      <w:r w:rsidR="003A0760" w:rsidRPr="00260F5C">
        <w:rPr>
          <w:rFonts w:ascii="Arial" w:hAnsi="Arial" w:cs="Arial"/>
        </w:rPr>
        <w:t xml:space="preserve"> </w:t>
      </w:r>
      <w:r w:rsidRPr="00260F5C">
        <w:rPr>
          <w:rFonts w:ascii="Arial" w:hAnsi="Arial" w:cs="Arial"/>
        </w:rPr>
        <w:t xml:space="preserve">são: </w:t>
      </w:r>
      <w:r w:rsidR="003A0760" w:rsidRPr="00260F5C">
        <w:rPr>
          <w:rFonts w:ascii="Arial" w:hAnsi="Arial" w:cs="Arial"/>
          <w:i/>
        </w:rPr>
        <w:t>Costus spiralis</w:t>
      </w:r>
      <w:r w:rsidR="003A0760" w:rsidRPr="00260F5C">
        <w:rPr>
          <w:rFonts w:ascii="Arial" w:hAnsi="Arial" w:cs="Arial"/>
        </w:rPr>
        <w:t xml:space="preserve"> (visitada por </w:t>
      </w:r>
      <w:r w:rsidR="003A0760" w:rsidRPr="00260F5C">
        <w:rPr>
          <w:rFonts w:ascii="Arial" w:hAnsi="Arial" w:cs="Arial"/>
          <w:i/>
        </w:rPr>
        <w:t>Ramphodon naevius</w:t>
      </w:r>
      <w:r w:rsidR="003A0760" w:rsidRPr="00260F5C">
        <w:rPr>
          <w:rFonts w:ascii="Arial" w:hAnsi="Arial" w:cs="Arial"/>
        </w:rPr>
        <w:t xml:space="preserve"> e </w:t>
      </w:r>
      <w:r w:rsidR="003A0760" w:rsidRPr="00260F5C">
        <w:rPr>
          <w:rFonts w:ascii="Arial" w:hAnsi="Arial" w:cs="Arial"/>
          <w:i/>
        </w:rPr>
        <w:t>Florisuga fusca</w:t>
      </w:r>
      <w:r w:rsidR="003A0760" w:rsidRPr="00260F5C">
        <w:rPr>
          <w:rFonts w:ascii="Arial" w:hAnsi="Arial" w:cs="Arial"/>
        </w:rPr>
        <w:t xml:space="preserve">), </w:t>
      </w:r>
      <w:r w:rsidR="003A0760" w:rsidRPr="00260F5C">
        <w:rPr>
          <w:rFonts w:ascii="Arial" w:hAnsi="Arial" w:cs="Arial"/>
          <w:i/>
        </w:rPr>
        <w:t>Erythrina speciosa</w:t>
      </w:r>
      <w:r w:rsidR="003A0760" w:rsidRPr="00260F5C">
        <w:rPr>
          <w:rFonts w:ascii="Arial" w:hAnsi="Arial" w:cs="Arial"/>
        </w:rPr>
        <w:t xml:space="preserve">, </w:t>
      </w:r>
      <w:r w:rsidR="003A0760" w:rsidRPr="00260F5C">
        <w:rPr>
          <w:rFonts w:ascii="Arial" w:hAnsi="Arial" w:cs="Arial"/>
          <w:i/>
        </w:rPr>
        <w:t>Heliconia velloziana</w:t>
      </w:r>
      <w:r w:rsidR="003A0760" w:rsidRPr="00260F5C">
        <w:rPr>
          <w:rFonts w:ascii="Arial" w:hAnsi="Arial" w:cs="Arial"/>
        </w:rPr>
        <w:t xml:space="preserve"> e </w:t>
      </w:r>
      <w:r w:rsidR="003A0760" w:rsidRPr="00260F5C">
        <w:rPr>
          <w:rFonts w:ascii="Arial" w:hAnsi="Arial" w:cs="Arial"/>
          <w:i/>
        </w:rPr>
        <w:t>Psychotria nuda</w:t>
      </w:r>
      <w:r w:rsidR="003A0760" w:rsidRPr="00260F5C">
        <w:rPr>
          <w:rFonts w:ascii="Arial" w:hAnsi="Arial" w:cs="Arial"/>
        </w:rPr>
        <w:t xml:space="preserve"> (</w:t>
      </w:r>
      <w:r w:rsidR="003A0760" w:rsidRPr="00260F5C">
        <w:rPr>
          <w:rFonts w:ascii="Arial" w:hAnsi="Arial" w:cs="Arial"/>
          <w:i/>
        </w:rPr>
        <w:t>R. naevius</w:t>
      </w:r>
      <w:r w:rsidR="003A0760" w:rsidRPr="00260F5C">
        <w:rPr>
          <w:rFonts w:ascii="Arial" w:hAnsi="Arial" w:cs="Arial"/>
        </w:rPr>
        <w:t xml:space="preserve"> e </w:t>
      </w:r>
      <w:r w:rsidR="003A0760" w:rsidRPr="00260F5C">
        <w:rPr>
          <w:rFonts w:ascii="Arial" w:hAnsi="Arial" w:cs="Arial"/>
          <w:i/>
        </w:rPr>
        <w:t>Thalurania glaucopis</w:t>
      </w:r>
      <w:r w:rsidR="003A0760" w:rsidRPr="00260F5C">
        <w:rPr>
          <w:rFonts w:ascii="Arial" w:hAnsi="Arial" w:cs="Arial"/>
        </w:rPr>
        <w:t xml:space="preserve">), </w:t>
      </w:r>
      <w:r w:rsidR="003A0760" w:rsidRPr="00260F5C">
        <w:rPr>
          <w:rFonts w:ascii="Arial" w:hAnsi="Arial" w:cs="Arial"/>
          <w:i/>
        </w:rPr>
        <w:t>Musa rosacea</w:t>
      </w:r>
      <w:r w:rsidR="003A0760" w:rsidRPr="00260F5C">
        <w:rPr>
          <w:rFonts w:ascii="Arial" w:hAnsi="Arial" w:cs="Arial"/>
        </w:rPr>
        <w:t xml:space="preserve"> (</w:t>
      </w:r>
      <w:r w:rsidR="003A0760" w:rsidRPr="00260F5C">
        <w:rPr>
          <w:rFonts w:ascii="Arial" w:hAnsi="Arial" w:cs="Arial"/>
          <w:i/>
        </w:rPr>
        <w:t>R. naevius, T. glaucopis, Anthracothorax nigricollis e Aphantochroa cirrochloris</w:t>
      </w:r>
      <w:r w:rsidR="00CA4CC7">
        <w:rPr>
          <w:rFonts w:ascii="Arial" w:hAnsi="Arial" w:cs="Arial"/>
          <w:i/>
        </w:rPr>
        <w:t>)</w:t>
      </w:r>
      <w:r w:rsidR="003A0760" w:rsidRPr="00260F5C">
        <w:rPr>
          <w:rFonts w:ascii="Arial" w:hAnsi="Arial" w:cs="Arial"/>
        </w:rPr>
        <w:t xml:space="preserve">, </w:t>
      </w:r>
      <w:r w:rsidR="003A0760" w:rsidRPr="00260F5C">
        <w:rPr>
          <w:rFonts w:ascii="Arial" w:hAnsi="Arial" w:cs="Arial"/>
          <w:i/>
        </w:rPr>
        <w:t>Hedychium coronarium</w:t>
      </w:r>
      <w:r w:rsidR="003A0760" w:rsidRPr="00260F5C">
        <w:rPr>
          <w:rFonts w:ascii="Arial" w:hAnsi="Arial" w:cs="Arial"/>
        </w:rPr>
        <w:t xml:space="preserve"> (</w:t>
      </w:r>
      <w:r w:rsidR="003A0760" w:rsidRPr="0067617A">
        <w:rPr>
          <w:rFonts w:ascii="Arial" w:hAnsi="Arial" w:cs="Arial"/>
          <w:i/>
        </w:rPr>
        <w:t>T. glaucopis</w:t>
      </w:r>
      <w:r w:rsidR="003A0760" w:rsidRPr="00260F5C">
        <w:rPr>
          <w:rFonts w:ascii="Arial" w:hAnsi="Arial" w:cs="Arial"/>
          <w:i/>
        </w:rPr>
        <w:t xml:space="preserve"> e F. fusca) e Rubus sp. </w:t>
      </w:r>
      <w:r w:rsidR="003A0760" w:rsidRPr="00260F5C">
        <w:rPr>
          <w:rFonts w:ascii="Arial" w:hAnsi="Arial" w:cs="Arial"/>
        </w:rPr>
        <w:t>(</w:t>
      </w:r>
      <w:r w:rsidR="003A0760" w:rsidRPr="00260F5C">
        <w:rPr>
          <w:rFonts w:ascii="Arial" w:hAnsi="Arial" w:cs="Arial"/>
          <w:i/>
        </w:rPr>
        <w:t>T.glaucopis</w:t>
      </w:r>
      <w:r w:rsidR="003A0760" w:rsidRPr="00260F5C">
        <w:rPr>
          <w:rFonts w:ascii="Arial" w:hAnsi="Arial" w:cs="Arial"/>
        </w:rPr>
        <w:t>)</w:t>
      </w:r>
      <w:r w:rsidRPr="00260F5C">
        <w:rPr>
          <w:rFonts w:ascii="Arial" w:hAnsi="Arial" w:cs="Arial"/>
        </w:rPr>
        <w:t xml:space="preserve"> (PIACENTINI, 2006)</w:t>
      </w:r>
      <w:r w:rsidR="003A0760" w:rsidRPr="00260F5C">
        <w:rPr>
          <w:rFonts w:ascii="Arial" w:hAnsi="Arial" w:cs="Arial"/>
        </w:rPr>
        <w:t>.</w:t>
      </w:r>
      <w:r w:rsidRPr="00260F5C">
        <w:rPr>
          <w:rFonts w:ascii="Arial" w:hAnsi="Arial" w:cs="Arial"/>
        </w:rPr>
        <w:t xml:space="preserve"> A Bananeira (</w:t>
      </w:r>
      <w:r w:rsidRPr="00260F5C">
        <w:rPr>
          <w:rFonts w:ascii="Arial" w:hAnsi="Arial" w:cs="Arial"/>
          <w:i/>
        </w:rPr>
        <w:t>Musa rosácea</w:t>
      </w:r>
      <w:r w:rsidRPr="00260F5C">
        <w:rPr>
          <w:rFonts w:ascii="Arial" w:hAnsi="Arial" w:cs="Arial"/>
        </w:rPr>
        <w:t>) e o lírio-do-brejo (</w:t>
      </w:r>
      <w:r w:rsidRPr="00260F5C">
        <w:rPr>
          <w:rFonts w:ascii="Arial" w:hAnsi="Arial" w:cs="Arial"/>
          <w:i/>
        </w:rPr>
        <w:t>Hedychium coronarium</w:t>
      </w:r>
      <w:r w:rsidRPr="00260F5C">
        <w:rPr>
          <w:rFonts w:ascii="Arial" w:hAnsi="Arial" w:cs="Arial"/>
        </w:rPr>
        <w:t>) são espécies exóticas invasoras</w:t>
      </w:r>
      <w:r w:rsidR="00AC69FE">
        <w:rPr>
          <w:rFonts w:ascii="Arial" w:hAnsi="Arial" w:cs="Arial"/>
        </w:rPr>
        <w:t xml:space="preserve"> </w:t>
      </w:r>
      <w:r w:rsidR="00256008">
        <w:rPr>
          <w:rFonts w:ascii="Arial" w:hAnsi="Arial" w:cs="Arial"/>
        </w:rPr>
        <w:t xml:space="preserve">na AE </w:t>
      </w:r>
      <w:r w:rsidR="00AC69FE">
        <w:rPr>
          <w:rFonts w:ascii="Arial" w:hAnsi="Arial" w:cs="Arial"/>
        </w:rPr>
        <w:t>(</w:t>
      </w:r>
      <w:r w:rsidR="00AC69FE" w:rsidRPr="002D32C1">
        <w:rPr>
          <w:rFonts w:ascii="Arial" w:hAnsi="Arial" w:cs="Arial"/>
          <w:highlight w:val="yellow"/>
        </w:rPr>
        <w:t>figura 7</w:t>
      </w:r>
      <w:r w:rsidR="00AC69FE">
        <w:rPr>
          <w:rFonts w:ascii="Arial" w:hAnsi="Arial" w:cs="Arial"/>
        </w:rPr>
        <w:t>)</w:t>
      </w:r>
      <w:r w:rsidRPr="00260F5C">
        <w:rPr>
          <w:rFonts w:ascii="Arial" w:hAnsi="Arial" w:cs="Arial"/>
        </w:rPr>
        <w:t>.</w:t>
      </w:r>
    </w:p>
    <w:p w14:paraId="244153A4" w14:textId="55F62BB1" w:rsidR="00315C82" w:rsidRDefault="00570ADC" w:rsidP="0067617A">
      <w:pPr>
        <w:pStyle w:val="NormalWeb"/>
        <w:spacing w:line="360" w:lineRule="auto"/>
        <w:jc w:val="both"/>
        <w:rPr>
          <w:rFonts w:ascii="Arial" w:hAnsi="Arial" w:cs="Arial"/>
        </w:rPr>
      </w:pPr>
      <w:r>
        <w:rPr>
          <w:rFonts w:ascii="Arial" w:hAnsi="Arial" w:cs="Arial"/>
          <w:noProof/>
          <w:lang w:val="en-US" w:eastAsia="en-US"/>
        </w:rPr>
        <w:lastRenderedPageBreak/>
        <mc:AlternateContent>
          <mc:Choice Requires="wps">
            <w:drawing>
              <wp:anchor distT="0" distB="0" distL="114300" distR="114300" simplePos="0" relativeHeight="251657728" behindDoc="0" locked="0" layoutInCell="1" allowOverlap="1" wp14:anchorId="5FF7141E" wp14:editId="173A2C5A">
                <wp:simplePos x="0" y="0"/>
                <wp:positionH relativeFrom="column">
                  <wp:posOffset>3778940</wp:posOffset>
                </wp:positionH>
                <wp:positionV relativeFrom="paragraph">
                  <wp:posOffset>5107</wp:posOffset>
                </wp:positionV>
                <wp:extent cx="336500" cy="285293"/>
                <wp:effectExtent l="0" t="0" r="0" b="635"/>
                <wp:wrapNone/>
                <wp:docPr id="101" name="Caixa de Texto 101"/>
                <wp:cNvGraphicFramePr/>
                <a:graphic xmlns:a="http://schemas.openxmlformats.org/drawingml/2006/main">
                  <a:graphicData uri="http://schemas.microsoft.com/office/word/2010/wordprocessingShape">
                    <wps:wsp>
                      <wps:cNvSpPr txBox="1"/>
                      <wps:spPr>
                        <a:xfrm>
                          <a:off x="0" y="0"/>
                          <a:ext cx="336500" cy="285293"/>
                        </a:xfrm>
                        <a:prstGeom prst="rect">
                          <a:avLst/>
                        </a:prstGeom>
                        <a:noFill/>
                        <a:ln w="6350">
                          <a:noFill/>
                        </a:ln>
                      </wps:spPr>
                      <wps:txbx>
                        <w:txbxContent>
                          <w:p w14:paraId="17B01CB2" w14:textId="61EA68FF" w:rsidR="00AB6109" w:rsidRPr="00570ADC" w:rsidRDefault="00AB6109" w:rsidP="00570ADC">
                            <w:r>
                              <w:t>C</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FF7141E" id="Caixa de Texto 101" o:spid="_x0000_s1034" type="#_x0000_t202" style="position:absolute;left:0;text-align:left;margin-left:297.55pt;margin-top:.4pt;width:26.5pt;height:22.45pt;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" filled="f" stroked="f" strokeweight=".5pt">
                <v:textbox>
                  <w:txbxContent>
                    <w:p w14:paraId="17B01CB2" w14:textId="61EA68FF" w:rsidR="00AB6109" w:rsidRPr="00570ADC" w:rsidRDefault="00AB6109" w:rsidP="00570ADC">
                      <w:r>
                        <w:t>C</w:t>
                      </w:r>
                    </w:p>
                  </w:txbxContent>
                </v:textbox>
              </v:shape>
            </w:pict>
          </mc:Fallback>
        </mc:AlternateContent>
      </w:r>
      <w:r>
        <w:rPr>
          <w:rFonts w:ascii="Arial" w:hAnsi="Arial" w:cs="Arial"/>
          <w:noProof/>
          <w:lang w:val="en-US" w:eastAsia="en-US"/>
        </w:rPr>
        <mc:AlternateContent>
          <mc:Choice Requires="wps">
            <w:drawing>
              <wp:anchor distT="0" distB="0" distL="114300" distR="114300" simplePos="0" relativeHeight="251660800" behindDoc="0" locked="0" layoutInCell="1" allowOverlap="1" wp14:anchorId="6B4DFE57" wp14:editId="2DC42607">
                <wp:simplePos x="0" y="0"/>
                <wp:positionH relativeFrom="column">
                  <wp:posOffset>1950637</wp:posOffset>
                </wp:positionH>
                <wp:positionV relativeFrom="paragraph">
                  <wp:posOffset>21038</wp:posOffset>
                </wp:positionV>
                <wp:extent cx="336500" cy="285293"/>
                <wp:effectExtent l="0" t="0" r="0" b="635"/>
                <wp:wrapNone/>
                <wp:docPr id="96" name="Caixa de Texto 96"/>
                <wp:cNvGraphicFramePr/>
                <a:graphic xmlns:a="http://schemas.openxmlformats.org/drawingml/2006/main">
                  <a:graphicData uri="http://schemas.microsoft.com/office/word/2010/wordprocessingShape">
                    <wps:wsp>
                      <wps:cNvSpPr txBox="1"/>
                      <wps:spPr>
                        <a:xfrm>
                          <a:off x="0" y="0"/>
                          <a:ext cx="336500" cy="285293"/>
                        </a:xfrm>
                        <a:prstGeom prst="rect">
                          <a:avLst/>
                        </a:prstGeom>
                        <a:noFill/>
                        <a:ln w="6350">
                          <a:noFill/>
                        </a:ln>
                      </wps:spPr>
                      <wps:txbx>
                        <w:txbxContent>
                          <w:p w14:paraId="17B7A25A" w14:textId="1CE4FC4F" w:rsidR="00AB6109" w:rsidRPr="00570ADC" w:rsidRDefault="00AB6109" w:rsidP="00570ADC">
                            <w:r>
                              <w:t>B</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B4DFE57" id="Caixa de Texto 96" o:spid="_x0000_s1035" type="#_x0000_t202" style="position:absolute;left:0;text-align:left;margin-left:153.6pt;margin-top:1.65pt;width:26.5pt;height:22.45pt;z-index:251660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" filled="f" stroked="f" strokeweight=".5pt">
                <v:textbox>
                  <w:txbxContent>
                    <w:p w14:paraId="17B7A25A" w14:textId="1CE4FC4F" w:rsidR="00AB6109" w:rsidRPr="00570ADC" w:rsidRDefault="00AB6109" w:rsidP="00570ADC">
                      <w:r>
                        <w:t>B</w:t>
                      </w:r>
                    </w:p>
                  </w:txbxContent>
                </v:textbox>
              </v:shape>
            </w:pict>
          </mc:Fallback>
        </mc:AlternateContent>
      </w:r>
      <w:r>
        <w:rPr>
          <w:rFonts w:ascii="Arial" w:hAnsi="Arial" w:cs="Arial"/>
          <w:noProof/>
          <w:lang w:val="en-US" w:eastAsia="en-US"/>
        </w:rPr>
        <mc:AlternateContent>
          <mc:Choice Requires="wps">
            <w:drawing>
              <wp:anchor distT="0" distB="0" distL="114300" distR="114300" simplePos="0" relativeHeight="251658752" behindDoc="0" locked="0" layoutInCell="1" allowOverlap="1" wp14:anchorId="473EFC21" wp14:editId="58F3B042">
                <wp:simplePos x="0" y="0"/>
                <wp:positionH relativeFrom="column">
                  <wp:posOffset>15902</wp:posOffset>
                </wp:positionH>
                <wp:positionV relativeFrom="paragraph">
                  <wp:posOffset>3230</wp:posOffset>
                </wp:positionV>
                <wp:extent cx="336500" cy="285293"/>
                <wp:effectExtent l="0" t="0" r="0" b="635"/>
                <wp:wrapNone/>
                <wp:docPr id="31" name="Caixa de Texto 31"/>
                <wp:cNvGraphicFramePr/>
                <a:graphic xmlns:a="http://schemas.openxmlformats.org/drawingml/2006/main">
                  <a:graphicData uri="http://schemas.microsoft.com/office/word/2010/wordprocessingShape">
                    <wps:wsp>
                      <wps:cNvSpPr txBox="1"/>
                      <wps:spPr>
                        <a:xfrm>
                          <a:off x="0" y="0"/>
                          <a:ext cx="336500" cy="285293"/>
                        </a:xfrm>
                        <a:prstGeom prst="rect">
                          <a:avLst/>
                        </a:prstGeom>
                        <a:noFill/>
                        <a:ln w="6350">
                          <a:noFill/>
                        </a:ln>
                      </wps:spPr>
                      <wps:txbx>
                        <w:txbxContent>
                          <w:p w14:paraId="5D87E2C7" w14:textId="77777777" w:rsidR="00AB6109" w:rsidRPr="00570ADC" w:rsidRDefault="00AB6109" w:rsidP="00570ADC">
                            <w:r w:rsidRPr="00570ADC">
                              <w:t>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73EFC21" id="Caixa de Texto 31" o:spid="_x0000_s1036" type="#_x0000_t202" style="position:absolute;left:0;text-align:left;margin-left:1.25pt;margin-top:.25pt;width:26.5pt;height:22.45pt;z-index:251658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" filled="f" stroked="f" strokeweight=".5pt">
                <v:textbox>
                  <w:txbxContent>
                    <w:p w14:paraId="5D87E2C7" w14:textId="77777777" w:rsidR="00AB6109" w:rsidRPr="00570ADC" w:rsidRDefault="00AB6109" w:rsidP="00570ADC">
                      <w:r w:rsidRPr="00570ADC">
                        <w:t>A</w:t>
                      </w:r>
                    </w:p>
                  </w:txbxContent>
                </v:textbox>
              </v:shape>
            </w:pict>
          </mc:Fallback>
        </mc:AlternateContent>
      </w:r>
      <w:r w:rsidR="00A67EAC">
        <w:rPr>
          <w:rFonts w:ascii="Arial" w:hAnsi="Arial" w:cs="Arial"/>
          <w:noProof/>
          <w:lang w:val="en-US" w:eastAsia="en-US"/>
        </w:rPr>
        <w:drawing>
          <wp:inline distT="0" distB="0" distL="0" distR="0" wp14:anchorId="2D126EAE" wp14:editId="17BDCC64">
            <wp:extent cx="1900362" cy="1347149"/>
            <wp:effectExtent l="0" t="0" r="5080" b="5715"/>
            <wp:docPr id="27" name="Imagem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DSC07881.jpg"/>
                    <pic:cNvPicPr/>
                  </pic:nvPicPr>
                  <pic:blipFill rotWithShape="1">
                    <a:blip r:embed="rId55"/>
                    <a:srcRect b="5481"/>
                    <a:stretch/>
                  </pic:blipFill>
                  <pic:spPr bwMode="auto">
                    <a:xfrm>
                      <a:off x="0" y="0"/>
                      <a:ext cx="1908512" cy="1352926"/>
                    </a:xfrm>
                    <a:prstGeom prst="rect">
                      <a:avLst/>
                    </a:prstGeom>
                    <a:ln>
                      <a:noFill/>
                    </a:ln>
                    <a:extLst>
                      <a:ext uri="{53640926-AAD7-44d8-BBD7-CCE9431645EC}">
                        <a14:shadowObscured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inline>
        </w:drawing>
      </w:r>
      <w:r>
        <w:rPr>
          <w:rFonts w:ascii="Arial" w:hAnsi="Arial" w:cs="Arial"/>
        </w:rPr>
        <w:t xml:space="preserve"> </w:t>
      </w:r>
      <w:r w:rsidR="0067617A">
        <w:rPr>
          <w:rFonts w:ascii="Arial" w:hAnsi="Arial" w:cs="Arial"/>
          <w:noProof/>
          <w:lang w:val="en-US" w:eastAsia="en-US"/>
        </w:rPr>
        <w:drawing>
          <wp:inline distT="0" distB="0" distL="0" distR="0" wp14:anchorId="72B322E3" wp14:editId="6756C7D5">
            <wp:extent cx="1781092" cy="1335819"/>
            <wp:effectExtent l="0" t="0" r="0" b="0"/>
            <wp:docPr id="29" name="Imagem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Heliconia.JPG"/>
                    <pic:cNvPicPr/>
                  </pic:nvPicPr>
                  <pic:blipFill>
                    <a:blip r:embed="rId56"/>
                    <a:stretch>
                      <a:fillRect/>
                    </a:stretch>
                  </pic:blipFill>
                  <pic:spPr>
                    <a:xfrm>
                      <a:off x="0" y="0"/>
                      <a:ext cx="1782632" cy="1336974"/>
                    </a:xfrm>
                    <a:prstGeom prst="rect">
                      <a:avLst/>
                    </a:prstGeom>
                  </pic:spPr>
                </pic:pic>
              </a:graphicData>
            </a:graphic>
          </wp:inline>
        </w:drawing>
      </w:r>
      <w:r>
        <w:rPr>
          <w:rFonts w:ascii="Arial" w:hAnsi="Arial" w:cs="Arial"/>
        </w:rPr>
        <w:t xml:space="preserve"> </w:t>
      </w:r>
      <w:r w:rsidR="0067617A">
        <w:rPr>
          <w:rFonts w:ascii="Arial" w:hAnsi="Arial" w:cs="Arial"/>
          <w:noProof/>
          <w:lang w:val="en-US" w:eastAsia="en-US"/>
        </w:rPr>
        <w:drawing>
          <wp:inline distT="0" distB="0" distL="0" distR="0" wp14:anchorId="6CB70307" wp14:editId="073D165E">
            <wp:extent cx="1458002" cy="1315182"/>
            <wp:effectExtent l="0" t="0" r="8890" b="0"/>
            <wp:docPr id="30" name="Imagem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MUSA-1.jpg"/>
                    <pic:cNvPicPr/>
                  </pic:nvPicPr>
                  <pic:blipFill>
                    <a:blip r:embed="rId57"/>
                    <a:stretch>
                      <a:fillRect/>
                    </a:stretch>
                  </pic:blipFill>
                  <pic:spPr>
                    <a:xfrm>
                      <a:off x="0" y="0"/>
                      <a:ext cx="1462288" cy="1319048"/>
                    </a:xfrm>
                    <a:prstGeom prst="rect">
                      <a:avLst/>
                    </a:prstGeom>
                  </pic:spPr>
                </pic:pic>
              </a:graphicData>
            </a:graphic>
          </wp:inline>
        </w:drawing>
      </w:r>
    </w:p>
    <w:p w14:paraId="30D43564" w14:textId="6E7BE593" w:rsidR="00570ADC" w:rsidRPr="00F25D77" w:rsidRDefault="00AC69FE" w:rsidP="0067617A">
      <w:pPr>
        <w:pStyle w:val="NormalWeb"/>
        <w:spacing w:line="360" w:lineRule="auto"/>
        <w:jc w:val="both"/>
        <w:rPr>
          <w:rFonts w:ascii="Arial" w:hAnsi="Arial" w:cs="Arial"/>
          <w:sz w:val="20"/>
        </w:rPr>
      </w:pPr>
      <w:r>
        <w:rPr>
          <w:rFonts w:ascii="Arial" w:hAnsi="Arial" w:cs="Arial"/>
          <w:sz w:val="20"/>
        </w:rPr>
        <w:t>Figura 7</w:t>
      </w:r>
      <w:r w:rsidR="00570ADC" w:rsidRPr="00F25D77">
        <w:rPr>
          <w:rFonts w:ascii="Arial" w:hAnsi="Arial" w:cs="Arial"/>
          <w:sz w:val="20"/>
        </w:rPr>
        <w:t xml:space="preserve"> – Plantas polinizadas por beija-flores.</w:t>
      </w:r>
      <w:r w:rsidR="00570ADC" w:rsidRPr="00F25D77">
        <w:rPr>
          <w:rFonts w:ascii="Arial" w:hAnsi="Arial" w:cs="Arial"/>
          <w:noProof/>
          <w:sz w:val="20"/>
        </w:rPr>
        <w:t xml:space="preserve"> A - </w:t>
      </w:r>
      <w:r w:rsidR="00570ADC" w:rsidRPr="00F25D77">
        <w:rPr>
          <w:rFonts w:ascii="Arial" w:hAnsi="Arial" w:cs="Arial"/>
          <w:i/>
          <w:sz w:val="20"/>
        </w:rPr>
        <w:t xml:space="preserve">Erythrina </w:t>
      </w:r>
      <w:proofErr w:type="gramStart"/>
      <w:r w:rsidR="00570ADC" w:rsidRPr="00F25D77">
        <w:rPr>
          <w:rFonts w:ascii="Arial" w:hAnsi="Arial" w:cs="Arial"/>
          <w:i/>
          <w:sz w:val="20"/>
        </w:rPr>
        <w:t xml:space="preserve">speciosa </w:t>
      </w:r>
      <w:r w:rsidR="00570ADC" w:rsidRPr="00F25D77">
        <w:rPr>
          <w:rFonts w:ascii="Arial" w:hAnsi="Arial" w:cs="Arial"/>
          <w:sz w:val="20"/>
        </w:rPr>
        <w:t>,</w:t>
      </w:r>
      <w:proofErr w:type="gramEnd"/>
      <w:r w:rsidR="00570ADC" w:rsidRPr="00F25D77">
        <w:rPr>
          <w:rFonts w:ascii="Arial" w:hAnsi="Arial" w:cs="Arial"/>
          <w:sz w:val="20"/>
        </w:rPr>
        <w:t xml:space="preserve"> B - </w:t>
      </w:r>
      <w:r w:rsidR="00570ADC" w:rsidRPr="00F25D77">
        <w:rPr>
          <w:rFonts w:ascii="Arial" w:hAnsi="Arial" w:cs="Arial"/>
          <w:i/>
          <w:sz w:val="20"/>
        </w:rPr>
        <w:t xml:space="preserve">Heliconia velloziana, </w:t>
      </w:r>
      <w:r w:rsidR="00570ADC" w:rsidRPr="00F25D77">
        <w:rPr>
          <w:rFonts w:ascii="Arial" w:hAnsi="Arial" w:cs="Arial"/>
          <w:sz w:val="20"/>
        </w:rPr>
        <w:t xml:space="preserve">C </w:t>
      </w:r>
      <w:r w:rsidR="00570ADC" w:rsidRPr="00F25D77">
        <w:rPr>
          <w:rFonts w:ascii="Arial" w:hAnsi="Arial" w:cs="Arial"/>
          <w:i/>
          <w:sz w:val="20"/>
        </w:rPr>
        <w:t>- Musa sp</w:t>
      </w:r>
      <w:r w:rsidR="00570ADC" w:rsidRPr="00F25D77">
        <w:rPr>
          <w:rFonts w:ascii="Arial" w:hAnsi="Arial" w:cs="Arial"/>
          <w:sz w:val="20"/>
        </w:rPr>
        <w:t>. Local: APA de Guaraqueçaba, Fonte: Os autores.</w:t>
      </w:r>
    </w:p>
    <w:p w14:paraId="1345B6BF" w14:textId="1FC07C99" w:rsidR="00A76E52" w:rsidRDefault="00021EB7" w:rsidP="00AD1B59">
      <w:pPr>
        <w:pStyle w:val="NormalWeb"/>
        <w:spacing w:line="360" w:lineRule="auto"/>
        <w:ind w:firstLine="708"/>
        <w:jc w:val="both"/>
        <w:rPr>
          <w:rFonts w:ascii="Arial" w:hAnsi="Arial" w:cs="Arial"/>
          <w:color w:val="000000"/>
        </w:rPr>
      </w:pPr>
      <w:r>
        <w:rPr>
          <w:rFonts w:ascii="Arial" w:hAnsi="Arial" w:cs="Arial"/>
          <w:color w:val="000000"/>
        </w:rPr>
        <w:t>A comunidade de morcegos da APA de Guaraqueçaba</w:t>
      </w:r>
      <w:r w:rsidR="00A76E52">
        <w:rPr>
          <w:rFonts w:ascii="Arial" w:hAnsi="Arial" w:cs="Arial"/>
          <w:color w:val="000000"/>
        </w:rPr>
        <w:t xml:space="preserve"> é composta por 3 famílias abrangendo 20 espécies, a família </w:t>
      </w:r>
      <w:r w:rsidR="00A76E52" w:rsidRPr="00846D13">
        <w:rPr>
          <w:rFonts w:ascii="Arial" w:hAnsi="Arial" w:cs="Arial"/>
          <w:color w:val="000000"/>
        </w:rPr>
        <w:t>Phyllostomidae</w:t>
      </w:r>
      <w:r w:rsidR="00A76E52">
        <w:rPr>
          <w:rFonts w:ascii="Arial" w:hAnsi="Arial" w:cs="Arial"/>
          <w:color w:val="000000"/>
        </w:rPr>
        <w:t xml:space="preserve">, engloba 99,4% seguido por </w:t>
      </w:r>
      <w:r w:rsidR="00A76E52" w:rsidRPr="00942BA3">
        <w:rPr>
          <w:rFonts w:ascii="Arial" w:hAnsi="Arial" w:cs="Arial"/>
          <w:color w:val="000000"/>
        </w:rPr>
        <w:t>Molossidae e</w:t>
      </w:r>
      <w:r w:rsidR="00A76E52">
        <w:rPr>
          <w:rFonts w:ascii="Arial" w:hAnsi="Arial" w:cs="Arial"/>
          <w:color w:val="000000"/>
        </w:rPr>
        <w:t xml:space="preserve"> </w:t>
      </w:r>
      <w:r w:rsidR="00A76E52" w:rsidRPr="00942BA3">
        <w:rPr>
          <w:rFonts w:ascii="Arial" w:hAnsi="Arial" w:cs="Arial"/>
          <w:color w:val="000000"/>
        </w:rPr>
        <w:t>Vespertilionidae</w:t>
      </w:r>
      <w:r w:rsidR="00316F18">
        <w:rPr>
          <w:rFonts w:ascii="Arial" w:hAnsi="Arial" w:cs="Arial"/>
          <w:color w:val="000000"/>
        </w:rPr>
        <w:t xml:space="preserve"> (0,3% cada),</w:t>
      </w:r>
      <w:r w:rsidR="00A76E52">
        <w:rPr>
          <w:rFonts w:ascii="Arial" w:hAnsi="Arial" w:cs="Arial"/>
          <w:color w:val="000000"/>
        </w:rPr>
        <w:t xml:space="preserve"> (</w:t>
      </w:r>
      <w:r w:rsidR="00A76E52" w:rsidRPr="00A76E52">
        <w:rPr>
          <w:rFonts w:ascii="Arial" w:hAnsi="Arial" w:cs="Arial"/>
          <w:color w:val="000000"/>
        </w:rPr>
        <w:t>SILVA,</w:t>
      </w:r>
      <w:r w:rsidR="00A76E52">
        <w:rPr>
          <w:rFonts w:ascii="Arial" w:hAnsi="Arial" w:cs="Arial"/>
          <w:color w:val="000000"/>
        </w:rPr>
        <w:t xml:space="preserve"> 2009). Esses grupos formam</w:t>
      </w:r>
      <w:r w:rsidR="00582891">
        <w:rPr>
          <w:rFonts w:ascii="Arial" w:hAnsi="Arial" w:cs="Arial"/>
          <w:color w:val="000000"/>
        </w:rPr>
        <w:t xml:space="preserve"> 7 guildas</w:t>
      </w:r>
      <w:r w:rsidR="00A76E52">
        <w:rPr>
          <w:rFonts w:ascii="Arial" w:hAnsi="Arial" w:cs="Arial"/>
          <w:color w:val="000000"/>
        </w:rPr>
        <w:t xml:space="preserve">, sendo que a </w:t>
      </w:r>
      <w:r w:rsidR="003B039A">
        <w:rPr>
          <w:rFonts w:ascii="Arial" w:hAnsi="Arial" w:cs="Arial"/>
          <w:color w:val="000000"/>
        </w:rPr>
        <w:t>mais representati</w:t>
      </w:r>
      <w:r w:rsidR="00A76E52">
        <w:rPr>
          <w:rFonts w:ascii="Arial" w:hAnsi="Arial" w:cs="Arial"/>
          <w:color w:val="000000"/>
        </w:rPr>
        <w:t>va é de</w:t>
      </w:r>
      <w:r>
        <w:rPr>
          <w:rFonts w:ascii="Arial" w:hAnsi="Arial" w:cs="Arial"/>
          <w:color w:val="000000"/>
        </w:rPr>
        <w:t xml:space="preserve"> morcegos frugívoros</w:t>
      </w:r>
      <w:r w:rsidR="00A76E52">
        <w:rPr>
          <w:rFonts w:ascii="Arial" w:hAnsi="Arial" w:cs="Arial"/>
          <w:color w:val="000000"/>
        </w:rPr>
        <w:t xml:space="preserve"> </w:t>
      </w:r>
      <w:r w:rsidR="00AC69FE">
        <w:rPr>
          <w:rFonts w:ascii="Arial" w:hAnsi="Arial" w:cs="Arial"/>
          <w:color w:val="000000"/>
        </w:rPr>
        <w:t>(Figura 8</w:t>
      </w:r>
      <w:r w:rsidR="003F1ACD">
        <w:rPr>
          <w:rFonts w:ascii="Arial" w:hAnsi="Arial" w:cs="Arial"/>
          <w:color w:val="000000"/>
        </w:rPr>
        <w:t xml:space="preserve">), </w:t>
      </w:r>
      <w:r w:rsidR="00A76E52">
        <w:rPr>
          <w:rFonts w:ascii="Arial" w:hAnsi="Arial" w:cs="Arial"/>
          <w:color w:val="000000"/>
        </w:rPr>
        <w:t>(SILVA, 2009)</w:t>
      </w:r>
      <w:r w:rsidR="005C4CDA">
        <w:rPr>
          <w:rFonts w:ascii="Arial" w:hAnsi="Arial" w:cs="Arial"/>
          <w:color w:val="000000"/>
        </w:rPr>
        <w:t>.</w:t>
      </w:r>
      <w:r w:rsidR="00942BA3">
        <w:rPr>
          <w:rFonts w:ascii="Arial" w:hAnsi="Arial" w:cs="Arial"/>
          <w:color w:val="000000"/>
        </w:rPr>
        <w:t xml:space="preserve"> </w:t>
      </w:r>
    </w:p>
    <w:p w14:paraId="05923C1F" w14:textId="41341CD4" w:rsidR="003F1ACD" w:rsidRDefault="003F1ACD" w:rsidP="003F1ACD">
      <w:pPr>
        <w:pStyle w:val="NormalWeb"/>
        <w:spacing w:line="360" w:lineRule="auto"/>
        <w:jc w:val="both"/>
        <w:rPr>
          <w:rFonts w:ascii="Arial" w:hAnsi="Arial" w:cs="Arial"/>
          <w:color w:val="000000"/>
        </w:rPr>
      </w:pPr>
      <w:r>
        <w:rPr>
          <w:noProof/>
          <w:lang w:val="en-US" w:eastAsia="en-US"/>
        </w:rPr>
        <w:drawing>
          <wp:inline distT="0" distB="0" distL="0" distR="0" wp14:anchorId="0742CF21" wp14:editId="3EE14EBD">
            <wp:extent cx="5139114" cy="3346105"/>
            <wp:effectExtent l="0" t="0" r="0" b="6985"/>
            <wp:docPr id="11" name="Image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stretch>
                      <a:fillRect/>
                    </a:stretch>
                  </pic:blipFill>
                  <pic:spPr>
                    <a:xfrm>
                      <a:off x="0" y="0"/>
                      <a:ext cx="5139739" cy="3346512"/>
                    </a:xfrm>
                    <a:prstGeom prst="rect">
                      <a:avLst/>
                    </a:prstGeom>
                  </pic:spPr>
                </pic:pic>
              </a:graphicData>
            </a:graphic>
          </wp:inline>
        </w:drawing>
      </w:r>
    </w:p>
    <w:p w14:paraId="7CC9D093" w14:textId="3225BEBF" w:rsidR="003F1ACD" w:rsidRPr="00F25D77" w:rsidRDefault="00AC69FE" w:rsidP="003F1ACD">
      <w:pPr>
        <w:pStyle w:val="NormalWeb"/>
        <w:spacing w:line="360" w:lineRule="auto"/>
        <w:jc w:val="both"/>
        <w:rPr>
          <w:rFonts w:ascii="Arial" w:hAnsi="Arial" w:cs="Arial"/>
          <w:sz w:val="20"/>
        </w:rPr>
      </w:pPr>
      <w:r>
        <w:rPr>
          <w:rFonts w:ascii="Arial" w:hAnsi="Arial" w:cs="Arial"/>
          <w:bCs/>
          <w:sz w:val="20"/>
        </w:rPr>
        <w:t>Figura 8</w:t>
      </w:r>
      <w:r w:rsidR="003644F1" w:rsidRPr="00F25D77">
        <w:rPr>
          <w:rFonts w:ascii="Arial" w:hAnsi="Arial" w:cs="Arial"/>
          <w:bCs/>
          <w:sz w:val="20"/>
        </w:rPr>
        <w:t xml:space="preserve"> -</w:t>
      </w:r>
      <w:r w:rsidR="003F1ACD" w:rsidRPr="00F25D77">
        <w:rPr>
          <w:rFonts w:ascii="Arial" w:hAnsi="Arial" w:cs="Arial"/>
          <w:sz w:val="20"/>
        </w:rPr>
        <w:t xml:space="preserve"> Variação na abundância de indivíduos conforme a guilda ao longo do ano. Percebe-se a imensa maioria de morcegos frugívoros (porção preta das barras), nectarívoros são representados pela porção cinza, a quantidade de indivíduos que alimenta-se de polen/néctar varia ao longo das estações em função da sazonalidade desse </w:t>
      </w:r>
      <w:proofErr w:type="gramStart"/>
      <w:r w:rsidR="003F1ACD" w:rsidRPr="00F25D77">
        <w:rPr>
          <w:rFonts w:ascii="Arial" w:hAnsi="Arial" w:cs="Arial"/>
          <w:sz w:val="20"/>
        </w:rPr>
        <w:t>recurso .</w:t>
      </w:r>
      <w:proofErr w:type="gramEnd"/>
      <w:r w:rsidR="003F1ACD" w:rsidRPr="00F25D77">
        <w:rPr>
          <w:rFonts w:ascii="Arial" w:hAnsi="Arial" w:cs="Arial"/>
          <w:sz w:val="20"/>
        </w:rPr>
        <w:t xml:space="preserve"> Fonte: SILVA, 2009.</w:t>
      </w:r>
    </w:p>
    <w:p w14:paraId="57657C70" w14:textId="77777777" w:rsidR="003F1ACD" w:rsidRDefault="00A27E1E" w:rsidP="00621499">
      <w:pPr>
        <w:pStyle w:val="NormalWeb"/>
        <w:spacing w:line="360" w:lineRule="auto"/>
        <w:ind w:firstLine="708"/>
        <w:jc w:val="both"/>
        <w:rPr>
          <w:rFonts w:ascii="Arial" w:hAnsi="Arial" w:cs="Arial"/>
        </w:rPr>
      </w:pPr>
      <w:r w:rsidRPr="00A76E52">
        <w:rPr>
          <w:rFonts w:ascii="Arial" w:hAnsi="Arial" w:cs="Arial"/>
        </w:rPr>
        <w:t xml:space="preserve">Os filostomídeos compreendem um grupo com grande diversidade de hábitos alimentares incluindo espécies insetívoras, frugívoras e nectarívoras. </w:t>
      </w:r>
      <w:r w:rsidR="00021EB7" w:rsidRPr="00A76E52">
        <w:rPr>
          <w:rFonts w:ascii="Arial" w:hAnsi="Arial" w:cs="Arial"/>
        </w:rPr>
        <w:lastRenderedPageBreak/>
        <w:t xml:space="preserve">Dentre os </w:t>
      </w:r>
      <w:r w:rsidRPr="00A76E52">
        <w:rPr>
          <w:rFonts w:ascii="Arial" w:hAnsi="Arial" w:cs="Arial"/>
        </w:rPr>
        <w:t>morcegos filostomídeos</w:t>
      </w:r>
      <w:r w:rsidR="00A76E52" w:rsidRPr="00A76E52">
        <w:rPr>
          <w:rFonts w:ascii="Arial" w:hAnsi="Arial" w:cs="Arial"/>
        </w:rPr>
        <w:t xml:space="preserve"> </w:t>
      </w:r>
      <w:r w:rsidR="004829E7" w:rsidRPr="00A76E52">
        <w:rPr>
          <w:rFonts w:ascii="Arial" w:hAnsi="Arial" w:cs="Arial"/>
        </w:rPr>
        <w:t xml:space="preserve">a </w:t>
      </w:r>
      <w:r w:rsidR="00582891" w:rsidRPr="00A76E52">
        <w:rPr>
          <w:rFonts w:ascii="Arial" w:hAnsi="Arial" w:cs="Arial"/>
        </w:rPr>
        <w:t>sub</w:t>
      </w:r>
      <w:r w:rsidR="004829E7" w:rsidRPr="00A76E52">
        <w:rPr>
          <w:rFonts w:ascii="Arial" w:hAnsi="Arial" w:cs="Arial"/>
        </w:rPr>
        <w:t xml:space="preserve">família </w:t>
      </w:r>
      <w:r w:rsidRPr="00A76E52">
        <w:rPr>
          <w:rFonts w:ascii="Arial" w:hAnsi="Arial" w:cs="Arial"/>
        </w:rPr>
        <w:t xml:space="preserve">Glossophaginae </w:t>
      </w:r>
      <w:r w:rsidR="004829E7" w:rsidRPr="00A76E52">
        <w:rPr>
          <w:rFonts w:ascii="Arial" w:hAnsi="Arial" w:cs="Arial"/>
        </w:rPr>
        <w:t>atua na polinização</w:t>
      </w:r>
      <w:r w:rsidR="00582891" w:rsidRPr="00A76E52">
        <w:rPr>
          <w:rFonts w:ascii="Arial" w:hAnsi="Arial" w:cs="Arial"/>
        </w:rPr>
        <w:t xml:space="preserve"> de espécies vegetais, obtendo néctar </w:t>
      </w:r>
      <w:r w:rsidR="00021EB7" w:rsidRPr="00A76E52">
        <w:rPr>
          <w:rFonts w:ascii="Arial" w:hAnsi="Arial" w:cs="Arial"/>
        </w:rPr>
        <w:t xml:space="preserve">e pólen </w:t>
      </w:r>
      <w:r w:rsidR="00582891" w:rsidRPr="00A76E52">
        <w:rPr>
          <w:rFonts w:ascii="Arial" w:hAnsi="Arial" w:cs="Arial"/>
        </w:rPr>
        <w:t>como recurso alimentar</w:t>
      </w:r>
      <w:r w:rsidR="00106737" w:rsidRPr="00A76E52">
        <w:rPr>
          <w:rFonts w:ascii="Arial" w:hAnsi="Arial" w:cs="Arial"/>
        </w:rPr>
        <w:t>.</w:t>
      </w:r>
      <w:r w:rsidR="00582891" w:rsidRPr="00A76E52">
        <w:rPr>
          <w:rFonts w:ascii="Arial" w:hAnsi="Arial" w:cs="Arial"/>
        </w:rPr>
        <w:t xml:space="preserve"> </w:t>
      </w:r>
      <w:r w:rsidRPr="00A76E52">
        <w:rPr>
          <w:rFonts w:ascii="Arial" w:hAnsi="Arial" w:cs="Arial"/>
        </w:rPr>
        <w:t>N</w:t>
      </w:r>
      <w:r w:rsidR="00A459AD" w:rsidRPr="00A76E52">
        <w:rPr>
          <w:rFonts w:ascii="Arial" w:hAnsi="Arial" w:cs="Arial"/>
        </w:rPr>
        <w:t>a APA de Guaraqueçaba há registro das espécies</w:t>
      </w:r>
      <w:r w:rsidR="00045CDA" w:rsidRPr="00A76E52">
        <w:rPr>
          <w:rFonts w:ascii="Arial" w:hAnsi="Arial" w:cs="Arial"/>
        </w:rPr>
        <w:t xml:space="preserve"> </w:t>
      </w:r>
      <w:r w:rsidR="00045CDA" w:rsidRPr="00A76E52">
        <w:rPr>
          <w:rFonts w:ascii="Arial" w:hAnsi="Arial" w:cs="Arial"/>
          <w:i/>
        </w:rPr>
        <w:t>Glossophaga soricina</w:t>
      </w:r>
      <w:r w:rsidR="00582891" w:rsidRPr="00A76E52">
        <w:rPr>
          <w:rFonts w:ascii="Arial" w:hAnsi="Arial" w:cs="Arial"/>
          <w:i/>
        </w:rPr>
        <w:t xml:space="preserve">, </w:t>
      </w:r>
      <w:r w:rsidR="00A459AD" w:rsidRPr="00A76E52">
        <w:rPr>
          <w:rFonts w:ascii="Arial" w:hAnsi="Arial" w:cs="Arial"/>
          <w:i/>
        </w:rPr>
        <w:t>Anoura geoffroyi</w:t>
      </w:r>
      <w:r w:rsidR="00045CDA" w:rsidRPr="00A76E52">
        <w:rPr>
          <w:rFonts w:ascii="Arial" w:hAnsi="Arial" w:cs="Arial"/>
        </w:rPr>
        <w:t xml:space="preserve"> e</w:t>
      </w:r>
      <w:r w:rsidR="00A459AD" w:rsidRPr="00A76E52">
        <w:rPr>
          <w:rFonts w:ascii="Arial" w:hAnsi="Arial" w:cs="Arial"/>
        </w:rPr>
        <w:t xml:space="preserve"> </w:t>
      </w:r>
      <w:r w:rsidR="00A459AD" w:rsidRPr="00A76E52">
        <w:rPr>
          <w:rFonts w:ascii="Arial" w:hAnsi="Arial" w:cs="Arial"/>
          <w:i/>
        </w:rPr>
        <w:t>Anoura caudifer</w:t>
      </w:r>
      <w:r w:rsidR="00582891" w:rsidRPr="00A76E52">
        <w:rPr>
          <w:rFonts w:ascii="Arial" w:hAnsi="Arial" w:cs="Arial"/>
          <w:i/>
        </w:rPr>
        <w:t xml:space="preserve"> </w:t>
      </w:r>
      <w:r w:rsidR="00582891" w:rsidRPr="00A76E52">
        <w:rPr>
          <w:rFonts w:ascii="Arial" w:hAnsi="Arial" w:cs="Arial"/>
        </w:rPr>
        <w:t>(SILVA, 2009; KAEHLER</w:t>
      </w:r>
      <w:r w:rsidR="00552CD2">
        <w:rPr>
          <w:rFonts w:ascii="Arial" w:hAnsi="Arial" w:cs="Arial"/>
        </w:rPr>
        <w:t xml:space="preserve"> </w:t>
      </w:r>
      <w:r w:rsidR="00552CD2" w:rsidRPr="00552CD2">
        <w:rPr>
          <w:rFonts w:ascii="Arial" w:hAnsi="Arial" w:cs="Arial"/>
          <w:i/>
        </w:rPr>
        <w:t>et al</w:t>
      </w:r>
      <w:r w:rsidR="00552CD2">
        <w:rPr>
          <w:rFonts w:ascii="Arial" w:hAnsi="Arial" w:cs="Arial"/>
        </w:rPr>
        <w:t>.</w:t>
      </w:r>
      <w:r w:rsidR="00582891" w:rsidRPr="00A76E52">
        <w:rPr>
          <w:rFonts w:ascii="Arial" w:hAnsi="Arial" w:cs="Arial"/>
        </w:rPr>
        <w:t>, 2004; SPVS, 2012)</w:t>
      </w:r>
      <w:r w:rsidR="00A459AD" w:rsidRPr="00A76E52">
        <w:rPr>
          <w:rFonts w:ascii="Arial" w:hAnsi="Arial" w:cs="Arial"/>
        </w:rPr>
        <w:t xml:space="preserve">. </w:t>
      </w:r>
      <w:r w:rsidR="00C56444" w:rsidRPr="00A76E52">
        <w:rPr>
          <w:rFonts w:ascii="Arial" w:hAnsi="Arial" w:cs="Arial"/>
        </w:rPr>
        <w:t xml:space="preserve">Os morcegos se destacam como polinizadores devido a capacidade de percorrer longas </w:t>
      </w:r>
      <w:r w:rsidR="009F666E" w:rsidRPr="00A76E52">
        <w:rPr>
          <w:rFonts w:ascii="Arial" w:hAnsi="Arial" w:cs="Arial"/>
        </w:rPr>
        <w:t>distâncias</w:t>
      </w:r>
      <w:r w:rsidR="00552CD2">
        <w:rPr>
          <w:rFonts w:ascii="Arial" w:hAnsi="Arial" w:cs="Arial"/>
        </w:rPr>
        <w:t xml:space="preserve">, assim, são </w:t>
      </w:r>
      <w:r w:rsidR="00C56444" w:rsidRPr="00A76E52">
        <w:rPr>
          <w:rFonts w:ascii="Arial" w:hAnsi="Arial" w:cs="Arial"/>
        </w:rPr>
        <w:t>capazes de polinizar uma grande quantidade de plantas numa mesma noite</w:t>
      </w:r>
      <w:r w:rsidR="009F666E" w:rsidRPr="00A76E52">
        <w:rPr>
          <w:rFonts w:ascii="Arial" w:hAnsi="Arial" w:cs="Arial"/>
        </w:rPr>
        <w:t>, caracterizam-se por atividade alimentar noturna, visão acromática, olfato desenvolvido, forrageio adejado ou pousado sobre a flor ou inflorescência. A</w:t>
      </w:r>
      <w:r w:rsidR="00C56444" w:rsidRPr="00A76E52">
        <w:rPr>
          <w:rFonts w:ascii="Arial" w:hAnsi="Arial" w:cs="Arial"/>
        </w:rPr>
        <w:t xml:space="preserve">lém </w:t>
      </w:r>
      <w:r w:rsidR="009F666E" w:rsidRPr="00A76E52">
        <w:rPr>
          <w:rFonts w:ascii="Arial" w:hAnsi="Arial" w:cs="Arial"/>
        </w:rPr>
        <w:t xml:space="preserve">de </w:t>
      </w:r>
      <w:r w:rsidR="00C56444" w:rsidRPr="00A76E52">
        <w:rPr>
          <w:rFonts w:ascii="Arial" w:hAnsi="Arial" w:cs="Arial"/>
        </w:rPr>
        <w:t>Glossophaginae, podem atuar como polinizadores secundários</w:t>
      </w:r>
      <w:r w:rsidR="009F666E" w:rsidRPr="00A76E52">
        <w:rPr>
          <w:rFonts w:ascii="Arial" w:hAnsi="Arial" w:cs="Arial"/>
        </w:rPr>
        <w:t xml:space="preserve"> </w:t>
      </w:r>
      <w:r w:rsidR="00576227" w:rsidRPr="00A76E52">
        <w:rPr>
          <w:rFonts w:ascii="Arial" w:hAnsi="Arial" w:cs="Arial"/>
        </w:rPr>
        <w:t>morcegos das subfamílias</w:t>
      </w:r>
      <w:r w:rsidR="009F666E" w:rsidRPr="00A76E52">
        <w:rPr>
          <w:rFonts w:ascii="Arial" w:hAnsi="Arial" w:cs="Arial"/>
        </w:rPr>
        <w:t xml:space="preserve"> </w:t>
      </w:r>
      <w:r w:rsidR="00576227" w:rsidRPr="00A76E52">
        <w:rPr>
          <w:rFonts w:ascii="Arial" w:hAnsi="Arial" w:cs="Arial"/>
        </w:rPr>
        <w:t>Stenodermatinae e Carollinae</w:t>
      </w:r>
      <w:r w:rsidR="00552CD2">
        <w:rPr>
          <w:rFonts w:ascii="Arial" w:hAnsi="Arial" w:cs="Arial"/>
        </w:rPr>
        <w:t xml:space="preserve"> </w:t>
      </w:r>
      <w:r w:rsidR="009F666E" w:rsidRPr="00A76E52">
        <w:rPr>
          <w:rFonts w:ascii="Arial" w:hAnsi="Arial" w:cs="Arial"/>
        </w:rPr>
        <w:t>(</w:t>
      </w:r>
      <w:r w:rsidR="00552CD2">
        <w:rPr>
          <w:rFonts w:ascii="Arial" w:hAnsi="Arial" w:cs="Arial"/>
        </w:rPr>
        <w:t xml:space="preserve">SILVA, 2009, </w:t>
      </w:r>
      <w:r w:rsidR="00552CD2" w:rsidRPr="00A76E52">
        <w:rPr>
          <w:rFonts w:ascii="Arial" w:hAnsi="Arial" w:cs="Arial"/>
        </w:rPr>
        <w:t>KAEHLER</w:t>
      </w:r>
      <w:r w:rsidR="00552CD2">
        <w:rPr>
          <w:rFonts w:ascii="Arial" w:hAnsi="Arial" w:cs="Arial"/>
        </w:rPr>
        <w:t xml:space="preserve"> </w:t>
      </w:r>
      <w:r w:rsidR="00552CD2" w:rsidRPr="00552CD2">
        <w:rPr>
          <w:rFonts w:ascii="Arial" w:hAnsi="Arial" w:cs="Arial"/>
          <w:i/>
        </w:rPr>
        <w:t>et al</w:t>
      </w:r>
      <w:r w:rsidR="00552CD2">
        <w:rPr>
          <w:rFonts w:ascii="Arial" w:hAnsi="Arial" w:cs="Arial"/>
        </w:rPr>
        <w:t>., 2004</w:t>
      </w:r>
      <w:r w:rsidR="009F666E" w:rsidRPr="00A76E52">
        <w:rPr>
          <w:rFonts w:ascii="Arial" w:hAnsi="Arial" w:cs="Arial"/>
        </w:rPr>
        <w:t>). As características exibidas pelas espécies vegetais polinizadas por esses organismos são</w:t>
      </w:r>
      <w:r w:rsidR="00576227" w:rsidRPr="00A76E52">
        <w:rPr>
          <w:rFonts w:ascii="Arial" w:hAnsi="Arial" w:cs="Arial"/>
        </w:rPr>
        <w:t xml:space="preserve"> </w:t>
      </w:r>
      <w:r w:rsidR="00C56444" w:rsidRPr="00A76E52">
        <w:rPr>
          <w:rFonts w:ascii="Arial" w:hAnsi="Arial" w:cs="Arial"/>
        </w:rPr>
        <w:t>antese noturna, localização exposta das</w:t>
      </w:r>
      <w:r w:rsidR="00C56444" w:rsidRPr="00A76E52">
        <w:rPr>
          <w:rFonts w:ascii="Arial" w:hAnsi="Arial" w:cs="Arial"/>
        </w:rPr>
        <w:br/>
        <w:t>flores, pétalas de cores cl</w:t>
      </w:r>
      <w:r w:rsidR="009F666E" w:rsidRPr="00A76E52">
        <w:rPr>
          <w:rFonts w:ascii="Arial" w:hAnsi="Arial" w:cs="Arial"/>
        </w:rPr>
        <w:t xml:space="preserve">aras, odor forte e desagradável, são </w:t>
      </w:r>
      <w:r w:rsidR="00C56444" w:rsidRPr="00A76E52">
        <w:rPr>
          <w:rFonts w:ascii="Arial" w:hAnsi="Arial" w:cs="Arial"/>
        </w:rPr>
        <w:t>geralmente</w:t>
      </w:r>
      <w:r w:rsidR="00C56444" w:rsidRPr="00A76E52">
        <w:rPr>
          <w:rFonts w:ascii="Arial" w:hAnsi="Arial" w:cs="Arial"/>
        </w:rPr>
        <w:br/>
        <w:t>maiores e mais robustas, com gra</w:t>
      </w:r>
      <w:r w:rsidR="009F666E" w:rsidRPr="00A76E52">
        <w:rPr>
          <w:rFonts w:ascii="Arial" w:hAnsi="Arial" w:cs="Arial"/>
        </w:rPr>
        <w:t>nde quantidade de pólen e néctar</w:t>
      </w:r>
      <w:r w:rsidR="00552CD2">
        <w:rPr>
          <w:rFonts w:ascii="Arial" w:hAnsi="Arial" w:cs="Arial"/>
        </w:rPr>
        <w:t xml:space="preserve"> (SILVA, 2009)</w:t>
      </w:r>
      <w:r w:rsidR="009F666E" w:rsidRPr="00A76E52">
        <w:rPr>
          <w:rFonts w:ascii="Arial" w:hAnsi="Arial" w:cs="Arial"/>
        </w:rPr>
        <w:t xml:space="preserve">. </w:t>
      </w:r>
    </w:p>
    <w:p w14:paraId="4E2DCCA5" w14:textId="6779BA11" w:rsidR="004B5E91" w:rsidRPr="00256008" w:rsidRDefault="0020221C" w:rsidP="00256008">
      <w:pPr>
        <w:pStyle w:val="NormalWeb"/>
        <w:spacing w:line="360" w:lineRule="auto"/>
        <w:ind w:firstLine="708"/>
        <w:jc w:val="both"/>
        <w:rPr>
          <w:rFonts w:ascii="Arial" w:hAnsi="Arial" w:cs="Arial"/>
          <w:color w:val="000000"/>
        </w:rPr>
      </w:pPr>
      <w:r w:rsidRPr="00CD6BFC">
        <w:rPr>
          <w:rFonts w:ascii="Arial" w:hAnsi="Arial" w:cs="Arial"/>
          <w:i/>
          <w:color w:val="000000"/>
        </w:rPr>
        <w:t>A</w:t>
      </w:r>
      <w:r>
        <w:rPr>
          <w:rFonts w:ascii="Arial" w:hAnsi="Arial" w:cs="Arial"/>
          <w:i/>
          <w:color w:val="000000"/>
        </w:rPr>
        <w:t>noura</w:t>
      </w:r>
      <w:r w:rsidRPr="00CD6BFC">
        <w:rPr>
          <w:rFonts w:ascii="Arial" w:hAnsi="Arial" w:cs="Arial"/>
          <w:i/>
          <w:color w:val="000000"/>
        </w:rPr>
        <w:t xml:space="preserve"> </w:t>
      </w:r>
      <w:r>
        <w:rPr>
          <w:rFonts w:ascii="Arial" w:hAnsi="Arial" w:cs="Arial"/>
          <w:i/>
          <w:color w:val="000000"/>
        </w:rPr>
        <w:t>c</w:t>
      </w:r>
      <w:r w:rsidRPr="00CD6BFC">
        <w:rPr>
          <w:rFonts w:ascii="Arial" w:hAnsi="Arial" w:cs="Arial"/>
          <w:i/>
          <w:color w:val="000000"/>
        </w:rPr>
        <w:t>audifer</w:t>
      </w:r>
      <w:r>
        <w:rPr>
          <w:rFonts w:ascii="Arial" w:hAnsi="Arial" w:cs="Arial"/>
          <w:i/>
          <w:color w:val="000000"/>
        </w:rPr>
        <w:t xml:space="preserve"> </w:t>
      </w:r>
      <w:r w:rsidRPr="0020221C">
        <w:rPr>
          <w:rFonts w:ascii="Arial" w:hAnsi="Arial" w:cs="Arial"/>
          <w:color w:val="000000"/>
        </w:rPr>
        <w:t xml:space="preserve">(Ordem Chiroptera, subordem Microchiroptera, </w:t>
      </w:r>
      <w:r w:rsidR="00846D13" w:rsidRPr="0020221C">
        <w:rPr>
          <w:rFonts w:ascii="Arial" w:hAnsi="Arial" w:cs="Arial"/>
          <w:color w:val="000000"/>
        </w:rPr>
        <w:t>família</w:t>
      </w:r>
      <w:r w:rsidRPr="0020221C">
        <w:rPr>
          <w:rFonts w:ascii="Arial" w:hAnsi="Arial" w:cs="Arial"/>
          <w:color w:val="000000"/>
        </w:rPr>
        <w:t xml:space="preserve"> Phyllostomidae, subfamilia Glossophaginae, tribo Glossophagini)</w:t>
      </w:r>
      <w:r>
        <w:rPr>
          <w:rFonts w:ascii="Arial" w:hAnsi="Arial" w:cs="Arial"/>
          <w:i/>
          <w:color w:val="000000"/>
        </w:rPr>
        <w:t xml:space="preserve">, </w:t>
      </w:r>
      <w:r>
        <w:rPr>
          <w:rFonts w:ascii="Arial" w:hAnsi="Arial" w:cs="Arial"/>
          <w:color w:val="000000"/>
        </w:rPr>
        <w:t xml:space="preserve">é uma das oito espécies do gênero </w:t>
      </w:r>
      <w:r w:rsidRPr="00846D13">
        <w:rPr>
          <w:rFonts w:ascii="Arial" w:hAnsi="Arial" w:cs="Arial"/>
          <w:i/>
          <w:color w:val="000000"/>
        </w:rPr>
        <w:t>Anoura</w:t>
      </w:r>
      <w:r>
        <w:rPr>
          <w:rFonts w:ascii="Arial" w:hAnsi="Arial" w:cs="Arial"/>
          <w:color w:val="000000"/>
        </w:rPr>
        <w:t>, possui pelagem marrom escuro</w:t>
      </w:r>
      <w:r w:rsidR="00552CD2">
        <w:rPr>
          <w:rFonts w:ascii="Arial" w:hAnsi="Arial" w:cs="Arial"/>
          <w:color w:val="000000"/>
        </w:rPr>
        <w:t xml:space="preserve"> no lado dorsal e </w:t>
      </w:r>
      <w:r w:rsidR="005149E5">
        <w:rPr>
          <w:rFonts w:ascii="Arial" w:hAnsi="Arial" w:cs="Arial"/>
          <w:color w:val="000000"/>
        </w:rPr>
        <w:t>clara na parte ventral</w:t>
      </w:r>
      <w:r>
        <w:rPr>
          <w:rFonts w:ascii="Arial" w:hAnsi="Arial" w:cs="Arial"/>
          <w:color w:val="000000"/>
        </w:rPr>
        <w:t>, é relativamente pequeno com tamanho entr</w:t>
      </w:r>
      <w:r w:rsidR="002F729C">
        <w:rPr>
          <w:rFonts w:ascii="Arial" w:hAnsi="Arial" w:cs="Arial"/>
          <w:color w:val="000000"/>
        </w:rPr>
        <w:t>e 47 e 70 mm, a cauda varia de</w:t>
      </w:r>
      <w:r w:rsidR="00552CD2">
        <w:rPr>
          <w:rFonts w:ascii="Arial" w:hAnsi="Arial" w:cs="Arial"/>
          <w:color w:val="000000"/>
        </w:rPr>
        <w:t xml:space="preserve"> 3</w:t>
      </w:r>
      <w:r w:rsidR="002F729C">
        <w:rPr>
          <w:rFonts w:ascii="Arial" w:hAnsi="Arial" w:cs="Arial"/>
          <w:color w:val="000000"/>
        </w:rPr>
        <w:t xml:space="preserve"> </w:t>
      </w:r>
      <w:r>
        <w:rPr>
          <w:rFonts w:ascii="Arial" w:hAnsi="Arial" w:cs="Arial"/>
          <w:color w:val="000000"/>
        </w:rPr>
        <w:t>a 6 mm, a</w:t>
      </w:r>
      <w:r w:rsidR="00552CD2">
        <w:rPr>
          <w:rFonts w:ascii="Arial" w:hAnsi="Arial" w:cs="Arial"/>
          <w:color w:val="000000"/>
        </w:rPr>
        <w:t xml:space="preserve">ntebraço entre 34 e 39 mm, com massa </w:t>
      </w:r>
      <w:r w:rsidRPr="0020221C">
        <w:rPr>
          <w:rFonts w:ascii="Arial" w:hAnsi="Arial" w:cs="Arial"/>
          <w:color w:val="000000"/>
        </w:rPr>
        <w:t>de 8,5</w:t>
      </w:r>
      <w:r>
        <w:rPr>
          <w:rFonts w:ascii="Arial" w:hAnsi="Arial" w:cs="Arial"/>
          <w:color w:val="000000"/>
        </w:rPr>
        <w:t xml:space="preserve"> a 13</w:t>
      </w:r>
      <w:r w:rsidRPr="0020221C">
        <w:rPr>
          <w:rFonts w:ascii="Arial" w:hAnsi="Arial" w:cs="Arial"/>
          <w:color w:val="000000"/>
        </w:rPr>
        <w:t xml:space="preserve"> g</w:t>
      </w:r>
      <w:r w:rsidR="00552CD2">
        <w:rPr>
          <w:rFonts w:ascii="Arial" w:hAnsi="Arial" w:cs="Arial"/>
          <w:color w:val="000000"/>
        </w:rPr>
        <w:t>. A reprodução é sazonal</w:t>
      </w:r>
      <w:r w:rsidR="00316F18">
        <w:rPr>
          <w:rFonts w:ascii="Arial" w:hAnsi="Arial" w:cs="Arial"/>
          <w:color w:val="000000"/>
        </w:rPr>
        <w:t xml:space="preserve"> variando em decorrência d</w:t>
      </w:r>
      <w:r w:rsidR="00322385">
        <w:rPr>
          <w:rFonts w:ascii="Arial" w:hAnsi="Arial" w:cs="Arial"/>
          <w:color w:val="000000"/>
        </w:rPr>
        <w:t xml:space="preserve">o ambiente. </w:t>
      </w:r>
      <w:r w:rsidR="006275E4">
        <w:rPr>
          <w:rFonts w:ascii="Arial" w:hAnsi="Arial" w:cs="Arial"/>
          <w:color w:val="000000"/>
        </w:rPr>
        <w:t xml:space="preserve">A espécie possui afinidade por áreas elevadas abrigando-se em </w:t>
      </w:r>
      <w:r w:rsidR="006275E4" w:rsidRPr="006275E4">
        <w:rPr>
          <w:rFonts w:ascii="Arial" w:hAnsi="Arial" w:cs="Arial"/>
          <w:color w:val="000000"/>
        </w:rPr>
        <w:t>caver</w:t>
      </w:r>
      <w:r w:rsidR="006275E4">
        <w:rPr>
          <w:rFonts w:ascii="Arial" w:hAnsi="Arial" w:cs="Arial"/>
          <w:color w:val="000000"/>
        </w:rPr>
        <w:t>nas, túneis e furos de</w:t>
      </w:r>
      <w:r w:rsidR="006275E4" w:rsidRPr="006275E4">
        <w:rPr>
          <w:rFonts w:ascii="Arial" w:hAnsi="Arial" w:cs="Arial"/>
          <w:color w:val="000000"/>
        </w:rPr>
        <w:t xml:space="preserve"> árvore</w:t>
      </w:r>
      <w:r w:rsidR="006275E4">
        <w:rPr>
          <w:rFonts w:ascii="Arial" w:hAnsi="Arial" w:cs="Arial"/>
          <w:color w:val="000000"/>
        </w:rPr>
        <w:t>s.</w:t>
      </w:r>
      <w:r w:rsidR="006275E4" w:rsidRPr="006275E4">
        <w:rPr>
          <w:rFonts w:ascii="Arial" w:hAnsi="Arial" w:cs="Arial"/>
          <w:color w:val="000000"/>
        </w:rPr>
        <w:t xml:space="preserve"> Em cavernas, eles vivem</w:t>
      </w:r>
      <w:r w:rsidR="00CD32F0">
        <w:rPr>
          <w:rFonts w:ascii="Arial" w:hAnsi="Arial" w:cs="Arial"/>
          <w:color w:val="000000"/>
        </w:rPr>
        <w:t xml:space="preserve"> em colônias de 5 a 10 indivíduos</w:t>
      </w:r>
      <w:r w:rsidR="006275E4" w:rsidRPr="006275E4">
        <w:rPr>
          <w:rFonts w:ascii="Arial" w:hAnsi="Arial" w:cs="Arial"/>
          <w:color w:val="000000"/>
        </w:rPr>
        <w:t xml:space="preserve"> em associação com outras espécies</w:t>
      </w:r>
      <w:r w:rsidR="00CD32F0">
        <w:rPr>
          <w:rFonts w:ascii="Arial" w:hAnsi="Arial" w:cs="Arial"/>
          <w:color w:val="000000"/>
        </w:rPr>
        <w:t>,</w:t>
      </w:r>
      <w:r w:rsidR="006275E4">
        <w:rPr>
          <w:rFonts w:ascii="Arial" w:hAnsi="Arial" w:cs="Arial"/>
          <w:color w:val="000000"/>
        </w:rPr>
        <w:t xml:space="preserve"> t</w:t>
      </w:r>
      <w:r w:rsidR="006275E4" w:rsidRPr="006275E4">
        <w:rPr>
          <w:rFonts w:ascii="Arial" w:hAnsi="Arial" w:cs="Arial"/>
          <w:color w:val="000000"/>
        </w:rPr>
        <w:t xml:space="preserve">ais como </w:t>
      </w:r>
      <w:r w:rsidR="006275E4" w:rsidRPr="006275E4">
        <w:rPr>
          <w:rFonts w:ascii="Arial" w:hAnsi="Arial" w:cs="Arial"/>
          <w:i/>
          <w:color w:val="000000"/>
        </w:rPr>
        <w:t>A. geoffroyi</w:t>
      </w:r>
      <w:r w:rsidR="00A27E1E">
        <w:rPr>
          <w:rFonts w:ascii="Arial" w:hAnsi="Arial" w:cs="Arial"/>
          <w:color w:val="000000"/>
        </w:rPr>
        <w:t xml:space="preserve"> e</w:t>
      </w:r>
      <w:r w:rsidR="006275E4" w:rsidRPr="006275E4">
        <w:rPr>
          <w:rFonts w:ascii="Arial" w:hAnsi="Arial" w:cs="Arial"/>
          <w:color w:val="000000"/>
        </w:rPr>
        <w:t xml:space="preserve"> </w:t>
      </w:r>
      <w:r w:rsidR="006275E4" w:rsidRPr="006275E4">
        <w:rPr>
          <w:rFonts w:ascii="Arial" w:hAnsi="Arial" w:cs="Arial"/>
          <w:i/>
          <w:color w:val="000000"/>
        </w:rPr>
        <w:t>C</w:t>
      </w:r>
      <w:r w:rsidR="00316F18">
        <w:rPr>
          <w:rFonts w:ascii="Arial" w:hAnsi="Arial" w:cs="Arial"/>
          <w:i/>
          <w:color w:val="000000"/>
        </w:rPr>
        <w:t>arollia</w:t>
      </w:r>
      <w:r w:rsidR="006275E4" w:rsidRPr="006275E4">
        <w:rPr>
          <w:rFonts w:ascii="Arial" w:hAnsi="Arial" w:cs="Arial"/>
          <w:i/>
          <w:color w:val="000000"/>
        </w:rPr>
        <w:t>. perspicillata</w:t>
      </w:r>
      <w:r w:rsidR="00A27E1E">
        <w:rPr>
          <w:rFonts w:ascii="Arial" w:hAnsi="Arial" w:cs="Arial"/>
          <w:color w:val="000000"/>
        </w:rPr>
        <w:t xml:space="preserve">, </w:t>
      </w:r>
      <w:r w:rsidR="00316F18">
        <w:rPr>
          <w:rFonts w:ascii="Arial" w:hAnsi="Arial" w:cs="Arial"/>
          <w:color w:val="000000"/>
        </w:rPr>
        <w:t xml:space="preserve">também </w:t>
      </w:r>
      <w:r w:rsidR="00A27E1E">
        <w:rPr>
          <w:rFonts w:ascii="Arial" w:hAnsi="Arial" w:cs="Arial"/>
          <w:color w:val="000000"/>
        </w:rPr>
        <w:t>presente</w:t>
      </w:r>
      <w:r w:rsidR="00316F18">
        <w:rPr>
          <w:rFonts w:ascii="Arial" w:hAnsi="Arial" w:cs="Arial"/>
          <w:color w:val="000000"/>
        </w:rPr>
        <w:t>s</w:t>
      </w:r>
      <w:r w:rsidR="00A27E1E">
        <w:rPr>
          <w:rFonts w:ascii="Arial" w:hAnsi="Arial" w:cs="Arial"/>
          <w:color w:val="000000"/>
        </w:rPr>
        <w:t xml:space="preserve"> na APA. </w:t>
      </w:r>
      <w:r w:rsidR="005149E5">
        <w:rPr>
          <w:rFonts w:ascii="Arial" w:hAnsi="Arial" w:cs="Arial"/>
          <w:color w:val="000000"/>
        </w:rPr>
        <w:t xml:space="preserve">A espécie possui uma língua grande e protrátil utilizada na obtenção de alimento principalmente pólen e néctar. Para manter o metabolismo basal </w:t>
      </w:r>
      <w:r w:rsidR="005149E5" w:rsidRPr="005149E5">
        <w:rPr>
          <w:rFonts w:ascii="Arial" w:hAnsi="Arial" w:cs="Arial"/>
          <w:i/>
          <w:color w:val="000000"/>
        </w:rPr>
        <w:t>A. caudifer</w:t>
      </w:r>
      <w:r w:rsidR="00A27E1E">
        <w:rPr>
          <w:rFonts w:ascii="Arial" w:hAnsi="Arial" w:cs="Arial"/>
          <w:color w:val="000000"/>
        </w:rPr>
        <w:t xml:space="preserve"> </w:t>
      </w:r>
      <w:r w:rsidR="003F1ACD">
        <w:rPr>
          <w:rFonts w:ascii="Arial" w:hAnsi="Arial" w:cs="Arial"/>
          <w:color w:val="000000"/>
        </w:rPr>
        <w:t>forrageia nas primeiras e últimas</w:t>
      </w:r>
      <w:r w:rsidR="005149E5">
        <w:rPr>
          <w:rFonts w:ascii="Arial" w:hAnsi="Arial" w:cs="Arial"/>
          <w:color w:val="000000"/>
        </w:rPr>
        <w:t xml:space="preserve"> h</w:t>
      </w:r>
      <w:r w:rsidR="003F1ACD">
        <w:rPr>
          <w:rFonts w:ascii="Arial" w:hAnsi="Arial" w:cs="Arial"/>
          <w:color w:val="000000"/>
        </w:rPr>
        <w:t xml:space="preserve">oras da </w:t>
      </w:r>
      <w:r w:rsidR="005149E5">
        <w:rPr>
          <w:rFonts w:ascii="Arial" w:hAnsi="Arial" w:cs="Arial"/>
          <w:color w:val="000000"/>
        </w:rPr>
        <w:t>noite</w:t>
      </w:r>
      <w:r w:rsidR="00AC69FE">
        <w:rPr>
          <w:rFonts w:ascii="Arial" w:hAnsi="Arial" w:cs="Arial"/>
          <w:color w:val="000000"/>
        </w:rPr>
        <w:t xml:space="preserve"> (Figura 9</w:t>
      </w:r>
      <w:r w:rsidR="003F1ACD">
        <w:rPr>
          <w:rFonts w:ascii="Arial" w:hAnsi="Arial" w:cs="Arial"/>
          <w:color w:val="000000"/>
        </w:rPr>
        <w:t>)</w:t>
      </w:r>
      <w:r w:rsidR="005149E5" w:rsidRPr="005149E5">
        <w:rPr>
          <w:rFonts w:ascii="Arial" w:hAnsi="Arial" w:cs="Arial"/>
          <w:color w:val="000000"/>
        </w:rPr>
        <w:t xml:space="preserve">, </w:t>
      </w:r>
      <w:r w:rsidR="005149E5">
        <w:rPr>
          <w:rFonts w:ascii="Arial" w:hAnsi="Arial" w:cs="Arial"/>
          <w:color w:val="000000"/>
        </w:rPr>
        <w:t xml:space="preserve">com uma média de </w:t>
      </w:r>
      <w:r w:rsidR="005149E5" w:rsidRPr="005149E5">
        <w:rPr>
          <w:rFonts w:ascii="Arial" w:hAnsi="Arial" w:cs="Arial"/>
          <w:color w:val="000000"/>
        </w:rPr>
        <w:t>8</w:t>
      </w:r>
      <w:r w:rsidR="005149E5">
        <w:rPr>
          <w:rFonts w:ascii="Arial" w:hAnsi="Arial" w:cs="Arial"/>
          <w:color w:val="000000"/>
        </w:rPr>
        <w:t xml:space="preserve">00 visitas florais e deslocamento em voo de cerca de 50 km por </w:t>
      </w:r>
      <w:r w:rsidR="005149E5" w:rsidRPr="005149E5">
        <w:rPr>
          <w:rFonts w:ascii="Arial" w:hAnsi="Arial" w:cs="Arial"/>
          <w:color w:val="000000"/>
        </w:rPr>
        <w:t>noite</w:t>
      </w:r>
      <w:r w:rsidR="00316F18">
        <w:rPr>
          <w:rFonts w:ascii="Arial" w:hAnsi="Arial" w:cs="Arial"/>
          <w:color w:val="000000"/>
        </w:rPr>
        <w:t xml:space="preserve"> </w:t>
      </w:r>
      <w:r w:rsidR="00256008">
        <w:rPr>
          <w:rFonts w:ascii="Arial" w:hAnsi="Arial" w:cs="Arial"/>
          <w:color w:val="000000"/>
        </w:rPr>
        <w:t xml:space="preserve">e a </w:t>
      </w:r>
      <w:r w:rsidR="00C34A3D">
        <w:rPr>
          <w:rFonts w:ascii="Arial" w:hAnsi="Arial" w:cs="Arial"/>
          <w:color w:val="000000"/>
        </w:rPr>
        <w:t>ocorrência da espécie</w:t>
      </w:r>
      <w:r w:rsidR="006275E4">
        <w:rPr>
          <w:rFonts w:ascii="Arial" w:hAnsi="Arial" w:cs="Arial"/>
          <w:color w:val="000000"/>
        </w:rPr>
        <w:t xml:space="preserve"> em florestas associadas a plantações de bananas, </w:t>
      </w:r>
      <w:r w:rsidR="00C34A3D">
        <w:rPr>
          <w:rFonts w:ascii="Arial" w:hAnsi="Arial" w:cs="Arial"/>
          <w:color w:val="000000"/>
        </w:rPr>
        <w:t>provavelmente as bananeiras sejam uma fonte de recurso para esta espécie</w:t>
      </w:r>
      <w:r w:rsidR="006275E4" w:rsidRPr="006275E4">
        <w:t xml:space="preserve"> </w:t>
      </w:r>
      <w:r w:rsidR="00256008">
        <w:rPr>
          <w:rFonts w:ascii="Arial" w:hAnsi="Arial" w:cs="Arial"/>
          <w:color w:val="000000"/>
        </w:rPr>
        <w:t xml:space="preserve">(OPREA </w:t>
      </w:r>
      <w:r w:rsidR="00256008" w:rsidRPr="009D4BE6">
        <w:rPr>
          <w:rFonts w:ascii="Arial" w:hAnsi="Arial" w:cs="Arial"/>
          <w:i/>
          <w:color w:val="000000"/>
        </w:rPr>
        <w:t>et al</w:t>
      </w:r>
      <w:r w:rsidR="00256008">
        <w:rPr>
          <w:rFonts w:ascii="Arial" w:hAnsi="Arial" w:cs="Arial"/>
          <w:color w:val="000000"/>
        </w:rPr>
        <w:t xml:space="preserve">., 2009). </w:t>
      </w:r>
      <w:r w:rsidR="006275E4" w:rsidRPr="006275E4">
        <w:rPr>
          <w:rFonts w:ascii="Arial" w:hAnsi="Arial" w:cs="Arial"/>
          <w:i/>
          <w:color w:val="000000"/>
        </w:rPr>
        <w:t>Anoura caudifer</w:t>
      </w:r>
      <w:r w:rsidR="00C34A3D">
        <w:rPr>
          <w:rFonts w:ascii="Arial" w:hAnsi="Arial" w:cs="Arial"/>
          <w:color w:val="000000"/>
        </w:rPr>
        <w:t xml:space="preserve"> </w:t>
      </w:r>
      <w:r w:rsidR="006275E4" w:rsidRPr="006275E4">
        <w:rPr>
          <w:rFonts w:ascii="Arial" w:hAnsi="Arial" w:cs="Arial"/>
          <w:color w:val="000000"/>
        </w:rPr>
        <w:t>alimenta</w:t>
      </w:r>
      <w:r w:rsidR="00C34A3D">
        <w:rPr>
          <w:rFonts w:ascii="Arial" w:hAnsi="Arial" w:cs="Arial"/>
          <w:color w:val="000000"/>
        </w:rPr>
        <w:t>-se</w:t>
      </w:r>
      <w:r w:rsidR="006275E4" w:rsidRPr="006275E4">
        <w:rPr>
          <w:rFonts w:ascii="Arial" w:hAnsi="Arial" w:cs="Arial"/>
          <w:color w:val="000000"/>
        </w:rPr>
        <w:t xml:space="preserve"> de néctar de uma grande variedade de plantas, incluindo as</w:t>
      </w:r>
      <w:r w:rsidR="00C34A3D">
        <w:rPr>
          <w:rFonts w:ascii="Arial" w:hAnsi="Arial" w:cs="Arial"/>
          <w:color w:val="000000"/>
        </w:rPr>
        <w:t xml:space="preserve"> </w:t>
      </w:r>
      <w:r w:rsidR="00C34A3D">
        <w:rPr>
          <w:rFonts w:ascii="Arial" w:hAnsi="Arial" w:cs="Arial"/>
          <w:color w:val="000000"/>
        </w:rPr>
        <w:lastRenderedPageBreak/>
        <w:t xml:space="preserve">famílias Fabaceae, </w:t>
      </w:r>
      <w:r w:rsidR="006275E4">
        <w:rPr>
          <w:rFonts w:ascii="Arial" w:hAnsi="Arial" w:cs="Arial"/>
          <w:color w:val="000000"/>
        </w:rPr>
        <w:t>Passifloraceae, Campanulaceae</w:t>
      </w:r>
      <w:r w:rsidR="006275E4" w:rsidRPr="006275E4">
        <w:rPr>
          <w:rFonts w:ascii="Arial" w:hAnsi="Arial" w:cs="Arial"/>
          <w:color w:val="000000"/>
        </w:rPr>
        <w:t>, Bo</w:t>
      </w:r>
      <w:r w:rsidR="00C34A3D">
        <w:rPr>
          <w:rFonts w:ascii="Arial" w:hAnsi="Arial" w:cs="Arial"/>
          <w:color w:val="000000"/>
        </w:rPr>
        <w:t>mbacaceae</w:t>
      </w:r>
      <w:r w:rsidR="006275E4" w:rsidRPr="006275E4">
        <w:rPr>
          <w:rFonts w:ascii="Arial" w:hAnsi="Arial" w:cs="Arial"/>
          <w:color w:val="000000"/>
        </w:rPr>
        <w:t>, B</w:t>
      </w:r>
      <w:r w:rsidR="00C34A3D">
        <w:rPr>
          <w:rFonts w:ascii="Arial" w:hAnsi="Arial" w:cs="Arial"/>
          <w:color w:val="000000"/>
        </w:rPr>
        <w:t>romeliaceae</w:t>
      </w:r>
      <w:r w:rsidR="006275E4" w:rsidRPr="006275E4">
        <w:rPr>
          <w:rFonts w:ascii="Arial" w:hAnsi="Arial" w:cs="Arial"/>
          <w:color w:val="000000"/>
        </w:rPr>
        <w:t>,</w:t>
      </w:r>
      <w:r w:rsidR="006275E4">
        <w:rPr>
          <w:rFonts w:ascii="Arial" w:hAnsi="Arial" w:cs="Arial"/>
          <w:color w:val="000000"/>
        </w:rPr>
        <w:t xml:space="preserve"> Marcgraviaceae</w:t>
      </w:r>
      <w:r w:rsidR="006275E4" w:rsidRPr="006275E4">
        <w:rPr>
          <w:rFonts w:ascii="Arial" w:hAnsi="Arial" w:cs="Arial"/>
          <w:color w:val="000000"/>
        </w:rPr>
        <w:t>, Myrt</w:t>
      </w:r>
      <w:r w:rsidR="006275E4">
        <w:rPr>
          <w:rFonts w:ascii="Arial" w:hAnsi="Arial" w:cs="Arial"/>
          <w:color w:val="000000"/>
        </w:rPr>
        <w:t>aceae</w:t>
      </w:r>
      <w:r w:rsidR="006275E4" w:rsidRPr="006275E4">
        <w:rPr>
          <w:rFonts w:ascii="Arial" w:hAnsi="Arial" w:cs="Arial"/>
          <w:color w:val="000000"/>
        </w:rPr>
        <w:t xml:space="preserve">, Lythraceae, Malvaceae </w:t>
      </w:r>
      <w:r w:rsidR="00C34A3D">
        <w:rPr>
          <w:rFonts w:ascii="Arial" w:hAnsi="Arial" w:cs="Arial"/>
          <w:color w:val="000000"/>
        </w:rPr>
        <w:t>e Rubiaceae (</w:t>
      </w:r>
      <w:r w:rsidR="00C34A3D" w:rsidRPr="00C34A3D">
        <w:rPr>
          <w:rFonts w:ascii="Arial" w:hAnsi="Arial" w:cs="Arial"/>
          <w:color w:val="000000"/>
        </w:rPr>
        <w:t>SILVA, 2009; KAEHLER</w:t>
      </w:r>
      <w:r w:rsidR="00293D36">
        <w:rPr>
          <w:rFonts w:ascii="Arial" w:hAnsi="Arial" w:cs="Arial"/>
          <w:color w:val="000000"/>
        </w:rPr>
        <w:t xml:space="preserve"> </w:t>
      </w:r>
      <w:r w:rsidR="00293D36" w:rsidRPr="00293D36">
        <w:rPr>
          <w:rFonts w:ascii="Arial" w:hAnsi="Arial" w:cs="Arial"/>
          <w:i/>
          <w:color w:val="000000"/>
        </w:rPr>
        <w:t>et al</w:t>
      </w:r>
      <w:r w:rsidR="00293D36">
        <w:rPr>
          <w:rFonts w:ascii="Arial" w:hAnsi="Arial" w:cs="Arial"/>
          <w:color w:val="000000"/>
        </w:rPr>
        <w:t>.</w:t>
      </w:r>
      <w:r w:rsidR="00C34A3D" w:rsidRPr="00C34A3D">
        <w:rPr>
          <w:rFonts w:ascii="Arial" w:hAnsi="Arial" w:cs="Arial"/>
          <w:color w:val="000000"/>
        </w:rPr>
        <w:t>, 2004;</w:t>
      </w:r>
      <w:r w:rsidR="00C34A3D">
        <w:rPr>
          <w:rFonts w:ascii="Arial" w:hAnsi="Arial" w:cs="Arial"/>
          <w:color w:val="000000"/>
        </w:rPr>
        <w:t xml:space="preserve"> </w:t>
      </w:r>
      <w:r w:rsidR="00C34A3D" w:rsidRPr="00C34A3D">
        <w:rPr>
          <w:rFonts w:ascii="Arial" w:hAnsi="Arial" w:cs="Arial"/>
          <w:color w:val="000000"/>
        </w:rPr>
        <w:t>OPREA</w:t>
      </w:r>
      <w:r w:rsidR="00C34A3D">
        <w:rPr>
          <w:rFonts w:ascii="Arial" w:hAnsi="Arial" w:cs="Arial"/>
          <w:color w:val="000000"/>
        </w:rPr>
        <w:t xml:space="preserve"> </w:t>
      </w:r>
      <w:r w:rsidR="00C34A3D" w:rsidRPr="00293D36">
        <w:rPr>
          <w:rFonts w:ascii="Arial" w:hAnsi="Arial" w:cs="Arial"/>
          <w:i/>
          <w:color w:val="000000"/>
        </w:rPr>
        <w:t>et al</w:t>
      </w:r>
      <w:r w:rsidR="00C34A3D">
        <w:rPr>
          <w:rFonts w:ascii="Arial" w:hAnsi="Arial" w:cs="Arial"/>
          <w:color w:val="000000"/>
        </w:rPr>
        <w:t>., 2009</w:t>
      </w:r>
      <w:r w:rsidR="006275E4" w:rsidRPr="006275E4">
        <w:rPr>
          <w:rFonts w:ascii="Arial" w:hAnsi="Arial" w:cs="Arial"/>
          <w:color w:val="000000"/>
        </w:rPr>
        <w:t>)</w:t>
      </w:r>
      <w:r w:rsidR="00633E07">
        <w:rPr>
          <w:rFonts w:ascii="Arial" w:hAnsi="Arial" w:cs="Arial"/>
          <w:color w:val="000000"/>
        </w:rPr>
        <w:t xml:space="preserve">, a </w:t>
      </w:r>
      <w:r w:rsidR="00293D36">
        <w:rPr>
          <w:rFonts w:ascii="Arial" w:hAnsi="Arial" w:cs="Arial"/>
          <w:color w:val="000000"/>
        </w:rPr>
        <w:t>dieta inclui também</w:t>
      </w:r>
      <w:r w:rsidR="00C34A3D">
        <w:rPr>
          <w:rFonts w:ascii="Arial" w:hAnsi="Arial" w:cs="Arial"/>
          <w:color w:val="000000"/>
        </w:rPr>
        <w:t xml:space="preserve"> fruto</w:t>
      </w:r>
      <w:r w:rsidR="00633E07">
        <w:rPr>
          <w:rFonts w:ascii="Arial" w:hAnsi="Arial" w:cs="Arial"/>
          <w:color w:val="000000"/>
        </w:rPr>
        <w:t>s e insetos.</w:t>
      </w:r>
    </w:p>
    <w:p w14:paraId="057D54D6" w14:textId="2F875E19" w:rsidR="003E5832" w:rsidRDefault="003E5832" w:rsidP="004B5E91">
      <w:pPr>
        <w:pStyle w:val="NormalWeb"/>
        <w:spacing w:line="360" w:lineRule="auto"/>
        <w:ind w:firstLine="708"/>
        <w:jc w:val="center"/>
        <w:rPr>
          <w:rFonts w:ascii="Arial" w:hAnsi="Arial" w:cs="Arial"/>
        </w:rPr>
      </w:pPr>
      <w:r>
        <w:rPr>
          <w:rFonts w:ascii="Arial" w:hAnsi="Arial" w:cs="Arial"/>
          <w:noProof/>
          <w:lang w:val="en-US" w:eastAsia="en-US"/>
        </w:rPr>
        <mc:AlternateContent>
          <mc:Choice Requires="wps">
            <w:drawing>
              <wp:anchor distT="0" distB="0" distL="114300" distR="114300" simplePos="0" relativeHeight="251663872" behindDoc="0" locked="0" layoutInCell="1" allowOverlap="1" wp14:anchorId="14DF331C" wp14:editId="1E158BE1">
                <wp:simplePos x="0" y="0"/>
                <wp:positionH relativeFrom="column">
                  <wp:posOffset>1928495</wp:posOffset>
                </wp:positionH>
                <wp:positionV relativeFrom="paragraph">
                  <wp:posOffset>193980</wp:posOffset>
                </wp:positionV>
                <wp:extent cx="335915" cy="285115"/>
                <wp:effectExtent l="0" t="0" r="0" b="635"/>
                <wp:wrapNone/>
                <wp:docPr id="110" name="Caixa de Texto 110"/>
                <wp:cNvGraphicFramePr/>
                <a:graphic xmlns:a="http://schemas.openxmlformats.org/drawingml/2006/main">
                  <a:graphicData uri="http://schemas.microsoft.com/office/word/2010/wordprocessingShape">
                    <wps:wsp>
                      <wps:cNvSpPr txBox="1"/>
                      <wps:spPr>
                        <a:xfrm>
                          <a:off x="0" y="0"/>
                          <a:ext cx="335915" cy="285115"/>
                        </a:xfrm>
                        <a:prstGeom prst="rect">
                          <a:avLst/>
                        </a:prstGeom>
                        <a:noFill/>
                        <a:ln w="6350">
                          <a:noFill/>
                        </a:ln>
                      </wps:spPr>
                      <wps:txbx>
                        <w:txbxContent>
                          <w:p w14:paraId="4C4AB4EE" w14:textId="222C16D4" w:rsidR="00AB6109" w:rsidRPr="00E3209C" w:rsidRDefault="00AB6109" w:rsidP="003E5832">
                            <w:pPr>
                              <w:rPr>
                                <w:rFonts w:ascii="Arial" w:hAnsi="Arial" w:cs="Arial"/>
                                <w:sz w:val="22"/>
                                <w:szCs w:val="22"/>
                              </w:rPr>
                            </w:pPr>
                            <w:r w:rsidRPr="00E3209C">
                              <w:rPr>
                                <w:rFonts w:ascii="Arial" w:hAnsi="Arial" w:cs="Arial"/>
                                <w:sz w:val="22"/>
                                <w:szCs w:val="22"/>
                              </w:rPr>
                              <w:t>B</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4DF331C" id="Caixa de Texto 110" o:spid="_x0000_s1037" type="#_x0000_t202" style="position:absolute;left:0;text-align:left;margin-left:151.85pt;margin-top:15.25pt;width:26.45pt;height:22.45pt;z-index:251663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" filled="f" stroked="f" strokeweight=".5pt">
                <v:textbox>
                  <w:txbxContent>
                    <w:p w14:paraId="4C4AB4EE" w14:textId="222C16D4" w:rsidR="00AB6109" w:rsidRPr="00E3209C" w:rsidRDefault="00AB6109" w:rsidP="003E5832">
                      <w:pPr>
                        <w:rPr>
                          <w:rFonts w:ascii="Arial" w:hAnsi="Arial" w:cs="Arial"/>
                          <w:sz w:val="22"/>
                          <w:szCs w:val="22"/>
                        </w:rPr>
                      </w:pPr>
                      <w:r w:rsidRPr="00E3209C">
                        <w:rPr>
                          <w:rFonts w:ascii="Arial" w:hAnsi="Arial" w:cs="Arial"/>
                          <w:sz w:val="22"/>
                          <w:szCs w:val="22"/>
                        </w:rPr>
                        <w:t>B</w:t>
                      </w:r>
                    </w:p>
                  </w:txbxContent>
                </v:textbox>
              </v:shape>
            </w:pict>
          </mc:Fallback>
        </mc:AlternateContent>
      </w:r>
      <w:r>
        <w:rPr>
          <w:rFonts w:ascii="Arial" w:hAnsi="Arial" w:cs="Arial"/>
          <w:noProof/>
          <w:lang w:val="en-US" w:eastAsia="en-US"/>
        </w:rPr>
        <mc:AlternateContent>
          <mc:Choice Requires="wps">
            <w:drawing>
              <wp:anchor distT="0" distB="0" distL="114300" distR="114300" simplePos="0" relativeHeight="251662848" behindDoc="0" locked="0" layoutInCell="1" allowOverlap="1" wp14:anchorId="08A400C1" wp14:editId="3BA3FD52">
                <wp:simplePos x="0" y="0"/>
                <wp:positionH relativeFrom="column">
                  <wp:posOffset>-98425</wp:posOffset>
                </wp:positionH>
                <wp:positionV relativeFrom="paragraph">
                  <wp:posOffset>177495</wp:posOffset>
                </wp:positionV>
                <wp:extent cx="335915" cy="285115"/>
                <wp:effectExtent l="0" t="0" r="0" b="635"/>
                <wp:wrapNone/>
                <wp:docPr id="109" name="Caixa de Texto 109"/>
                <wp:cNvGraphicFramePr/>
                <a:graphic xmlns:a="http://schemas.openxmlformats.org/drawingml/2006/main">
                  <a:graphicData uri="http://schemas.microsoft.com/office/word/2010/wordprocessingShape">
                    <wps:wsp>
                      <wps:cNvSpPr txBox="1"/>
                      <wps:spPr>
                        <a:xfrm>
                          <a:off x="0" y="0"/>
                          <a:ext cx="335915" cy="285115"/>
                        </a:xfrm>
                        <a:prstGeom prst="rect">
                          <a:avLst/>
                        </a:prstGeom>
                        <a:noFill/>
                        <a:ln w="6350">
                          <a:noFill/>
                        </a:ln>
                      </wps:spPr>
                      <wps:txbx>
                        <w:txbxContent>
                          <w:p w14:paraId="01A0CDBE" w14:textId="77777777" w:rsidR="00AB6109" w:rsidRPr="00E3209C" w:rsidRDefault="00AB6109" w:rsidP="003E5832">
                            <w:pPr>
                              <w:rPr>
                                <w:rFonts w:ascii="Arial" w:hAnsi="Arial" w:cs="Arial"/>
                                <w:sz w:val="22"/>
                                <w:szCs w:val="22"/>
                              </w:rPr>
                            </w:pPr>
                            <w:r w:rsidRPr="00E3209C">
                              <w:rPr>
                                <w:rFonts w:ascii="Arial" w:hAnsi="Arial" w:cs="Arial"/>
                                <w:sz w:val="22"/>
                                <w:szCs w:val="22"/>
                              </w:rPr>
                              <w:t>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8A400C1" id="Caixa de Texto 109" o:spid="_x0000_s1038" type="#_x0000_t202" style="position:absolute;left:0;text-align:left;margin-left:-7.75pt;margin-top:14pt;width:26.45pt;height:22.45pt;z-index:251662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" filled="f" stroked="f" strokeweight=".5pt">
                <v:textbox>
                  <w:txbxContent>
                    <w:p w14:paraId="01A0CDBE" w14:textId="77777777" w:rsidR="00AB6109" w:rsidRPr="00E3209C" w:rsidRDefault="00AB6109" w:rsidP="003E5832">
                      <w:pPr>
                        <w:rPr>
                          <w:rFonts w:ascii="Arial" w:hAnsi="Arial" w:cs="Arial"/>
                          <w:sz w:val="22"/>
                          <w:szCs w:val="22"/>
                        </w:rPr>
                      </w:pPr>
                      <w:r w:rsidRPr="00E3209C">
                        <w:rPr>
                          <w:rFonts w:ascii="Arial" w:hAnsi="Arial" w:cs="Arial"/>
                          <w:sz w:val="22"/>
                          <w:szCs w:val="22"/>
                        </w:rPr>
                        <w:t>A</w:t>
                      </w:r>
                    </w:p>
                  </w:txbxContent>
                </v:textbox>
              </v:shape>
            </w:pict>
          </mc:Fallback>
        </mc:AlternateContent>
      </w:r>
    </w:p>
    <w:p w14:paraId="3768AED7" w14:textId="4D0CCF8B" w:rsidR="003F1ACD" w:rsidRDefault="004F59E8" w:rsidP="003E5832">
      <w:pPr>
        <w:pStyle w:val="NormalWeb"/>
        <w:spacing w:line="360" w:lineRule="auto"/>
        <w:rPr>
          <w:rFonts w:ascii="Arial" w:hAnsi="Arial" w:cs="Arial"/>
        </w:rPr>
      </w:pPr>
      <w:r>
        <w:rPr>
          <w:rFonts w:ascii="Arial" w:hAnsi="Arial" w:cs="Arial"/>
          <w:noProof/>
          <w:lang w:val="en-US" w:eastAsia="en-US"/>
        </w:rPr>
        <w:drawing>
          <wp:inline distT="0" distB="0" distL="0" distR="0" wp14:anchorId="7F82DB0A" wp14:editId="1D3A10AD">
            <wp:extent cx="1916056" cy="1678940"/>
            <wp:effectExtent l="0" t="0" r="8255" b="0"/>
            <wp:docPr id="108" name="Imagem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 name="Anoura caudifer.jpg"/>
                    <pic:cNvPicPr/>
                  </pic:nvPicPr>
                  <pic:blipFill rotWithShape="1">
                    <a:blip r:embed="rId59"/>
                    <a:srcRect l="-677" t="-135" r="4359" b="7611"/>
                    <a:stretch/>
                  </pic:blipFill>
                  <pic:spPr bwMode="auto">
                    <a:xfrm>
                      <a:off x="0" y="0"/>
                      <a:ext cx="1920154" cy="1682530"/>
                    </a:xfrm>
                    <a:prstGeom prst="rect">
                      <a:avLst/>
                    </a:prstGeom>
                    <a:ln>
                      <a:noFill/>
                    </a:ln>
                    <a:extLst>
                      <a:ext uri="{53640926-AAD7-44d8-BBD7-CCE9431645EC}">
                        <a14:shadowObscured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inline>
        </w:drawing>
      </w:r>
      <w:r>
        <w:rPr>
          <w:rFonts w:ascii="Arial" w:hAnsi="Arial" w:cs="Arial"/>
        </w:rPr>
        <w:t xml:space="preserve"> </w:t>
      </w:r>
      <w:r w:rsidR="004B5E91">
        <w:rPr>
          <w:rFonts w:ascii="Arial" w:hAnsi="Arial" w:cs="Arial"/>
          <w:noProof/>
          <w:lang w:val="en-US" w:eastAsia="en-US"/>
        </w:rPr>
        <w:drawing>
          <wp:inline distT="0" distB="0" distL="0" distR="0" wp14:anchorId="4C679188" wp14:editId="579E872D">
            <wp:extent cx="2940710" cy="1655072"/>
            <wp:effectExtent l="0" t="0" r="0" b="0"/>
            <wp:docPr id="103" name="Imagem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2982245" cy="1678449"/>
                    </a:xfrm>
                    <a:prstGeom prst="rect">
                      <a:avLst/>
                    </a:prstGeom>
                    <a:noFill/>
                  </pic:spPr>
                </pic:pic>
              </a:graphicData>
            </a:graphic>
          </wp:inline>
        </w:drawing>
      </w:r>
    </w:p>
    <w:p w14:paraId="26F96C7C" w14:textId="08CCCDA9" w:rsidR="004B5E91" w:rsidRPr="00E3209C" w:rsidRDefault="00AC69FE" w:rsidP="00E3209C">
      <w:pPr>
        <w:pStyle w:val="NormalWeb"/>
        <w:jc w:val="both"/>
        <w:rPr>
          <w:rFonts w:ascii="Arial" w:hAnsi="Arial" w:cs="Arial"/>
          <w:sz w:val="22"/>
          <w:szCs w:val="22"/>
        </w:rPr>
      </w:pPr>
      <w:r w:rsidRPr="00E3209C">
        <w:rPr>
          <w:rFonts w:ascii="Arial" w:hAnsi="Arial" w:cs="Arial"/>
          <w:sz w:val="22"/>
          <w:szCs w:val="22"/>
        </w:rPr>
        <w:t>Figura 9</w:t>
      </w:r>
      <w:r w:rsidR="004B5E91" w:rsidRPr="00E3209C">
        <w:rPr>
          <w:rFonts w:ascii="Arial" w:hAnsi="Arial" w:cs="Arial"/>
          <w:sz w:val="22"/>
          <w:szCs w:val="22"/>
        </w:rPr>
        <w:t xml:space="preserve">. </w:t>
      </w:r>
      <w:r w:rsidR="003E5832" w:rsidRPr="00E3209C">
        <w:rPr>
          <w:rFonts w:ascii="Arial" w:hAnsi="Arial" w:cs="Arial"/>
          <w:sz w:val="22"/>
          <w:szCs w:val="22"/>
        </w:rPr>
        <w:t xml:space="preserve">Espécime de </w:t>
      </w:r>
      <w:r w:rsidR="003E5832" w:rsidRPr="00E3209C">
        <w:rPr>
          <w:rFonts w:ascii="Arial" w:hAnsi="Arial" w:cs="Arial"/>
          <w:i/>
          <w:sz w:val="22"/>
          <w:szCs w:val="22"/>
        </w:rPr>
        <w:t>Anoura caudifer</w:t>
      </w:r>
      <w:r w:rsidR="003E5832" w:rsidRPr="00E3209C">
        <w:rPr>
          <w:rFonts w:ascii="Arial" w:hAnsi="Arial" w:cs="Arial"/>
          <w:sz w:val="22"/>
          <w:szCs w:val="22"/>
        </w:rPr>
        <w:t xml:space="preserve"> (A) e em B </w:t>
      </w:r>
      <w:r w:rsidR="004B5E91" w:rsidRPr="00E3209C">
        <w:rPr>
          <w:rFonts w:ascii="Arial" w:hAnsi="Arial" w:cs="Arial"/>
          <w:sz w:val="22"/>
          <w:szCs w:val="22"/>
        </w:rPr>
        <w:t>Frequ</w:t>
      </w:r>
      <w:r w:rsidR="00F25D77" w:rsidRPr="00E3209C">
        <w:rPr>
          <w:rFonts w:ascii="Arial" w:hAnsi="Arial" w:cs="Arial"/>
          <w:sz w:val="22"/>
          <w:szCs w:val="22"/>
        </w:rPr>
        <w:t xml:space="preserve">ência de indivíduos da espécie </w:t>
      </w:r>
      <w:r w:rsidR="004B5E91" w:rsidRPr="00E3209C">
        <w:rPr>
          <w:rFonts w:ascii="Arial" w:hAnsi="Arial" w:cs="Arial"/>
          <w:sz w:val="22"/>
          <w:szCs w:val="22"/>
        </w:rPr>
        <w:t xml:space="preserve">capturados ao longo da noite. A espécie é mais ativa no </w:t>
      </w:r>
      <w:r w:rsidR="001D0D92" w:rsidRPr="00E3209C">
        <w:rPr>
          <w:rFonts w:ascii="Arial" w:hAnsi="Arial" w:cs="Arial"/>
          <w:sz w:val="22"/>
          <w:szCs w:val="22"/>
        </w:rPr>
        <w:t>crepúsculo. Fonte, SILVA, 2009.</w:t>
      </w:r>
    </w:p>
    <w:p w14:paraId="3922365A" w14:textId="0D7CFD64" w:rsidR="003E08C0" w:rsidRDefault="00A459AD" w:rsidP="00675E2A">
      <w:pPr>
        <w:pStyle w:val="NormalWeb"/>
        <w:spacing w:line="360" w:lineRule="auto"/>
        <w:ind w:firstLine="708"/>
        <w:jc w:val="both"/>
        <w:rPr>
          <w:rFonts w:ascii="Arial" w:hAnsi="Arial" w:cs="Arial"/>
          <w:color w:val="000000"/>
        </w:rPr>
      </w:pPr>
      <w:r w:rsidRPr="007D7A29">
        <w:rPr>
          <w:rFonts w:ascii="Arial" w:hAnsi="Arial" w:cs="Arial"/>
          <w:i/>
        </w:rPr>
        <w:t>Anoura geoffroyi</w:t>
      </w:r>
      <w:r w:rsidR="007D7A29">
        <w:rPr>
          <w:rFonts w:ascii="Arial" w:hAnsi="Arial" w:cs="Arial"/>
          <w:color w:val="FF0000"/>
        </w:rPr>
        <w:t xml:space="preserve"> </w:t>
      </w:r>
      <w:r w:rsidR="007D7A29" w:rsidRPr="0020221C">
        <w:rPr>
          <w:rFonts w:ascii="Arial" w:hAnsi="Arial" w:cs="Arial"/>
          <w:color w:val="000000"/>
        </w:rPr>
        <w:t>(Ordem Chiroptera, subordem Microchiroptera, família Phyllostomidae, subfamilia Glossophaginae, tribo Glossophagini)</w:t>
      </w:r>
      <w:r w:rsidR="0070103F">
        <w:rPr>
          <w:rFonts w:ascii="Arial" w:hAnsi="Arial" w:cs="Arial"/>
          <w:color w:val="000000"/>
        </w:rPr>
        <w:t>, não possui cauda, com cor marrom opaca na parte dorsal e cor aci</w:t>
      </w:r>
      <w:r w:rsidR="001D0D92">
        <w:rPr>
          <w:rFonts w:ascii="Arial" w:hAnsi="Arial" w:cs="Arial"/>
          <w:color w:val="000000"/>
        </w:rPr>
        <w:t>n</w:t>
      </w:r>
      <w:r w:rsidR="0070103F">
        <w:rPr>
          <w:rFonts w:ascii="Arial" w:hAnsi="Arial" w:cs="Arial"/>
          <w:color w:val="000000"/>
        </w:rPr>
        <w:t xml:space="preserve">zentado sob vista ventral, possui orelhas curtas e focinho alongado, a mandíbula inferior </w:t>
      </w:r>
      <w:r w:rsidR="0070103F" w:rsidRPr="0070103F">
        <w:rPr>
          <w:rFonts w:ascii="Arial" w:hAnsi="Arial" w:cs="Arial"/>
          <w:color w:val="000000"/>
        </w:rPr>
        <w:t>se este</w:t>
      </w:r>
      <w:r w:rsidR="0070103F">
        <w:rPr>
          <w:rFonts w:ascii="Arial" w:hAnsi="Arial" w:cs="Arial"/>
          <w:color w:val="000000"/>
        </w:rPr>
        <w:t>nde além da mandíbula superior,</w:t>
      </w:r>
      <w:r w:rsidR="0070103F" w:rsidRPr="0070103F">
        <w:rPr>
          <w:rFonts w:ascii="Arial" w:hAnsi="Arial" w:cs="Arial"/>
          <w:color w:val="000000"/>
        </w:rPr>
        <w:t xml:space="preserve"> língua</w:t>
      </w:r>
      <w:r w:rsidR="0070103F">
        <w:rPr>
          <w:rFonts w:ascii="Arial" w:hAnsi="Arial" w:cs="Arial"/>
          <w:color w:val="000000"/>
        </w:rPr>
        <w:t xml:space="preserve"> longa e com muitas papilas. </w:t>
      </w:r>
      <w:r w:rsidR="0070103F" w:rsidRPr="0070103F">
        <w:rPr>
          <w:rFonts w:ascii="Arial" w:hAnsi="Arial" w:cs="Arial"/>
          <w:color w:val="000000"/>
        </w:rPr>
        <w:t>O</w:t>
      </w:r>
      <w:r w:rsidR="0070103F">
        <w:rPr>
          <w:rFonts w:ascii="Arial" w:hAnsi="Arial" w:cs="Arial"/>
          <w:color w:val="000000"/>
        </w:rPr>
        <w:t xml:space="preserve"> comprimento do corpo atinge cerca de 61-71mm, a massa corpórea de </w:t>
      </w:r>
      <w:r w:rsidR="0070103F" w:rsidRPr="0070103F">
        <w:rPr>
          <w:rFonts w:ascii="Arial" w:hAnsi="Arial" w:cs="Arial"/>
          <w:i/>
          <w:color w:val="000000"/>
        </w:rPr>
        <w:t xml:space="preserve">Anoura geoffroyi </w:t>
      </w:r>
      <w:r w:rsidR="001D0D92">
        <w:rPr>
          <w:rFonts w:ascii="Arial" w:hAnsi="Arial" w:cs="Arial"/>
          <w:color w:val="000000"/>
        </w:rPr>
        <w:t>chega a 15,2 g, o</w:t>
      </w:r>
      <w:r w:rsidR="0070103F" w:rsidRPr="0070103F">
        <w:rPr>
          <w:rFonts w:ascii="Arial" w:hAnsi="Arial" w:cs="Arial"/>
          <w:color w:val="000000"/>
        </w:rPr>
        <w:t xml:space="preserve"> tamanho dos machos e fêmeas é geralmente o mesmo</w:t>
      </w:r>
      <w:r w:rsidR="00C91516">
        <w:rPr>
          <w:rFonts w:ascii="Arial" w:hAnsi="Arial" w:cs="Arial"/>
          <w:color w:val="000000"/>
        </w:rPr>
        <w:t>, a espécie possui distribuição neotropi</w:t>
      </w:r>
      <w:r w:rsidR="001D0D92">
        <w:rPr>
          <w:rFonts w:ascii="Arial" w:hAnsi="Arial" w:cs="Arial"/>
          <w:color w:val="000000"/>
        </w:rPr>
        <w:t>cal, com preferência por</w:t>
      </w:r>
      <w:r w:rsidR="00675E2A">
        <w:rPr>
          <w:rFonts w:ascii="Arial" w:hAnsi="Arial" w:cs="Arial"/>
          <w:color w:val="000000"/>
        </w:rPr>
        <w:t xml:space="preserve"> altitudes de 400-2500</w:t>
      </w:r>
      <w:r w:rsidR="00C91516">
        <w:rPr>
          <w:rFonts w:ascii="Arial" w:hAnsi="Arial" w:cs="Arial"/>
          <w:color w:val="000000"/>
        </w:rPr>
        <w:t>m</w:t>
      </w:r>
      <w:r w:rsidR="0070103F">
        <w:rPr>
          <w:rFonts w:ascii="Arial" w:hAnsi="Arial" w:cs="Arial"/>
          <w:color w:val="000000"/>
        </w:rPr>
        <w:t xml:space="preserve"> </w:t>
      </w:r>
      <w:r w:rsidR="0070103F" w:rsidRPr="00AA12B9">
        <w:rPr>
          <w:rFonts w:ascii="Arial" w:hAnsi="Arial" w:cs="Arial"/>
          <w:color w:val="000000"/>
        </w:rPr>
        <w:t>(</w:t>
      </w:r>
      <w:r w:rsidR="00AA12B9">
        <w:rPr>
          <w:rFonts w:ascii="Arial" w:hAnsi="Arial" w:cs="Arial"/>
          <w:color w:val="000000"/>
        </w:rPr>
        <w:t>UWI, 2016</w:t>
      </w:r>
      <w:r w:rsidR="0070103F" w:rsidRPr="00AA12B9">
        <w:rPr>
          <w:rFonts w:ascii="Arial" w:hAnsi="Arial" w:cs="Arial"/>
          <w:color w:val="000000"/>
        </w:rPr>
        <w:t>)</w:t>
      </w:r>
      <w:r w:rsidR="00AC69FE">
        <w:rPr>
          <w:rFonts w:ascii="Arial" w:hAnsi="Arial" w:cs="Arial"/>
          <w:color w:val="000000"/>
        </w:rPr>
        <w:t>, (Figura 10</w:t>
      </w:r>
      <w:r w:rsidR="00AA12B9">
        <w:rPr>
          <w:rFonts w:ascii="Arial" w:hAnsi="Arial" w:cs="Arial"/>
          <w:color w:val="000000"/>
        </w:rPr>
        <w:t>)</w:t>
      </w:r>
      <w:r w:rsidR="0070103F" w:rsidRPr="00AA12B9">
        <w:rPr>
          <w:rFonts w:ascii="Arial" w:hAnsi="Arial" w:cs="Arial"/>
          <w:color w:val="000000"/>
        </w:rPr>
        <w:t>.</w:t>
      </w:r>
      <w:r w:rsidR="00C91516">
        <w:rPr>
          <w:rFonts w:ascii="Arial" w:hAnsi="Arial" w:cs="Arial"/>
          <w:color w:val="000000"/>
        </w:rPr>
        <w:t xml:space="preserve"> Assim como </w:t>
      </w:r>
      <w:r w:rsidR="00C91516" w:rsidRPr="00333AAA">
        <w:rPr>
          <w:rFonts w:ascii="Arial" w:hAnsi="Arial" w:cs="Arial"/>
          <w:i/>
          <w:color w:val="000000"/>
        </w:rPr>
        <w:t>A. caudifer</w:t>
      </w:r>
      <w:r w:rsidR="00333AAA">
        <w:rPr>
          <w:rFonts w:ascii="Arial" w:hAnsi="Arial" w:cs="Arial"/>
          <w:color w:val="000000"/>
        </w:rPr>
        <w:t xml:space="preserve"> habita cavernas em colônias de 20 a 70 indivíduos, a reprodução é sazonal e depende do ambiente (</w:t>
      </w:r>
      <w:r w:rsidR="00333AAA" w:rsidRPr="00333AAA">
        <w:rPr>
          <w:rFonts w:ascii="Arial" w:hAnsi="Arial" w:cs="Arial"/>
          <w:color w:val="000000"/>
        </w:rPr>
        <w:t>The Online Guide to the Animals of Trinidad and Tobago</w:t>
      </w:r>
      <w:r w:rsidR="00333AAA">
        <w:rPr>
          <w:rFonts w:ascii="Arial" w:hAnsi="Arial" w:cs="Arial"/>
          <w:color w:val="000000"/>
        </w:rPr>
        <w:t>, 2016).</w:t>
      </w:r>
      <w:r w:rsidR="0021788B">
        <w:rPr>
          <w:rFonts w:ascii="Arial" w:hAnsi="Arial" w:cs="Arial"/>
          <w:color w:val="000000"/>
        </w:rPr>
        <w:t xml:space="preserve"> </w:t>
      </w:r>
      <w:r w:rsidR="0021788B" w:rsidRPr="0021788B">
        <w:rPr>
          <w:rFonts w:ascii="Arial" w:hAnsi="Arial" w:cs="Arial"/>
          <w:i/>
          <w:color w:val="000000"/>
        </w:rPr>
        <w:t>A. geofreyi</w:t>
      </w:r>
      <w:r w:rsidR="00B772F7">
        <w:rPr>
          <w:rFonts w:ascii="Arial" w:hAnsi="Arial" w:cs="Arial"/>
          <w:color w:val="000000"/>
        </w:rPr>
        <w:t xml:space="preserve"> possui hábito alimentar diversificado consumindo frutos e insetos, este último pode explicar o comportamento observado para a espécie na APA, sendo encontrado apenas nas primeiras quatro horas da noite (</w:t>
      </w:r>
      <w:r w:rsidR="00B772F7" w:rsidRPr="00C34A3D">
        <w:rPr>
          <w:rFonts w:ascii="Arial" w:hAnsi="Arial" w:cs="Arial"/>
          <w:color w:val="000000"/>
        </w:rPr>
        <w:t>KAEHLER</w:t>
      </w:r>
      <w:r w:rsidR="00AA12B9">
        <w:rPr>
          <w:rFonts w:ascii="Arial" w:hAnsi="Arial" w:cs="Arial"/>
          <w:color w:val="000000"/>
        </w:rPr>
        <w:t xml:space="preserve"> et al.</w:t>
      </w:r>
      <w:r w:rsidR="00B772F7" w:rsidRPr="00C34A3D">
        <w:rPr>
          <w:rFonts w:ascii="Arial" w:hAnsi="Arial" w:cs="Arial"/>
          <w:color w:val="000000"/>
        </w:rPr>
        <w:t>, 2004</w:t>
      </w:r>
      <w:r w:rsidR="00B772F7">
        <w:rPr>
          <w:rFonts w:ascii="Arial" w:hAnsi="Arial" w:cs="Arial"/>
          <w:color w:val="000000"/>
        </w:rPr>
        <w:t>)</w:t>
      </w:r>
      <w:r w:rsidR="0005301D">
        <w:rPr>
          <w:rFonts w:ascii="Arial" w:hAnsi="Arial" w:cs="Arial"/>
          <w:color w:val="000000"/>
        </w:rPr>
        <w:t>.</w:t>
      </w:r>
    </w:p>
    <w:p w14:paraId="77DB84D2" w14:textId="40409185" w:rsidR="00C5349B" w:rsidRDefault="00C5349B" w:rsidP="00C5349B">
      <w:pPr>
        <w:spacing w:after="160" w:line="259" w:lineRule="auto"/>
        <w:rPr>
          <w:rFonts w:ascii="Arial" w:hAnsi="Arial" w:cs="Arial"/>
          <w:color w:val="000000"/>
        </w:rPr>
      </w:pPr>
      <w:r>
        <w:rPr>
          <w:rFonts w:ascii="Arial" w:hAnsi="Arial" w:cs="Arial"/>
          <w:color w:val="000000"/>
        </w:rPr>
        <w:br w:type="page"/>
      </w:r>
    </w:p>
    <w:p w14:paraId="4073C882" w14:textId="3E7238B4" w:rsidR="003E08C0" w:rsidRDefault="003E08C0" w:rsidP="00621499">
      <w:pPr>
        <w:pStyle w:val="NormalWeb"/>
        <w:spacing w:line="360" w:lineRule="auto"/>
        <w:ind w:firstLine="708"/>
        <w:jc w:val="both"/>
        <w:rPr>
          <w:rFonts w:ascii="Arial" w:hAnsi="Arial" w:cs="Arial"/>
          <w:color w:val="000000"/>
        </w:rPr>
      </w:pPr>
      <w:r>
        <w:rPr>
          <w:rFonts w:ascii="Arial" w:hAnsi="Arial" w:cs="Arial"/>
          <w:noProof/>
          <w:lang w:val="en-US" w:eastAsia="en-US"/>
        </w:rPr>
        <w:lastRenderedPageBreak/>
        <mc:AlternateContent>
          <mc:Choice Requires="wps">
            <w:drawing>
              <wp:anchor distT="0" distB="0" distL="114300" distR="114300" simplePos="0" relativeHeight="251659776" behindDoc="0" locked="0" layoutInCell="1" allowOverlap="1" wp14:anchorId="19D6B812" wp14:editId="77B4AA60">
                <wp:simplePos x="0" y="0"/>
                <wp:positionH relativeFrom="column">
                  <wp:posOffset>301269</wp:posOffset>
                </wp:positionH>
                <wp:positionV relativeFrom="paragraph">
                  <wp:posOffset>139700</wp:posOffset>
                </wp:positionV>
                <wp:extent cx="335915" cy="285115"/>
                <wp:effectExtent l="0" t="0" r="0" b="635"/>
                <wp:wrapNone/>
                <wp:docPr id="106" name="Caixa de Texto 106"/>
                <wp:cNvGraphicFramePr/>
                <a:graphic xmlns:a="http://schemas.openxmlformats.org/drawingml/2006/main">
                  <a:graphicData uri="http://schemas.microsoft.com/office/word/2010/wordprocessingShape">
                    <wps:wsp>
                      <wps:cNvSpPr txBox="1"/>
                      <wps:spPr>
                        <a:xfrm>
                          <a:off x="0" y="0"/>
                          <a:ext cx="335915" cy="285115"/>
                        </a:xfrm>
                        <a:prstGeom prst="rect">
                          <a:avLst/>
                        </a:prstGeom>
                        <a:noFill/>
                        <a:ln w="6350">
                          <a:noFill/>
                        </a:ln>
                      </wps:spPr>
                      <wps:txbx>
                        <w:txbxContent>
                          <w:p w14:paraId="63183CBF" w14:textId="78CC2D5D" w:rsidR="00AB6109" w:rsidRPr="00570ADC" w:rsidRDefault="00AB6109" w:rsidP="00C50539">
                            <w:r>
                              <w:t>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9D6B812" id="Caixa de Texto 106" o:spid="_x0000_s1039" type="#_x0000_t202" style="position:absolute;left:0;text-align:left;margin-left:23.7pt;margin-top:11pt;width:26.45pt;height:22.45pt;z-index:251659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" filled="f" stroked="f" strokeweight=".5pt">
                <v:textbox>
                  <w:txbxContent>
                    <w:p w14:paraId="63183CBF" w14:textId="78CC2D5D" w:rsidR="00AB6109" w:rsidRPr="00570ADC" w:rsidRDefault="00AB6109" w:rsidP="00C50539">
                      <w:r>
                        <w:t>A</w:t>
                      </w:r>
                    </w:p>
                  </w:txbxContent>
                </v:textbox>
              </v:shape>
            </w:pict>
          </mc:Fallback>
        </mc:AlternateContent>
      </w:r>
      <w:r>
        <w:rPr>
          <w:rFonts w:ascii="Arial" w:hAnsi="Arial" w:cs="Arial"/>
          <w:noProof/>
          <w:lang w:val="en-US" w:eastAsia="en-US"/>
        </w:rPr>
        <mc:AlternateContent>
          <mc:Choice Requires="wps">
            <w:drawing>
              <wp:anchor distT="0" distB="0" distL="114300" distR="114300" simplePos="0" relativeHeight="251661824" behindDoc="0" locked="0" layoutInCell="1" allowOverlap="1" wp14:anchorId="105E3C51" wp14:editId="68F92DB1">
                <wp:simplePos x="0" y="0"/>
                <wp:positionH relativeFrom="column">
                  <wp:posOffset>2325370</wp:posOffset>
                </wp:positionH>
                <wp:positionV relativeFrom="paragraph">
                  <wp:posOffset>162890</wp:posOffset>
                </wp:positionV>
                <wp:extent cx="335915" cy="285115"/>
                <wp:effectExtent l="0" t="0" r="0" b="635"/>
                <wp:wrapNone/>
                <wp:docPr id="107" name="Caixa de Texto 107"/>
                <wp:cNvGraphicFramePr/>
                <a:graphic xmlns:a="http://schemas.openxmlformats.org/drawingml/2006/main">
                  <a:graphicData uri="http://schemas.microsoft.com/office/word/2010/wordprocessingShape">
                    <wps:wsp>
                      <wps:cNvSpPr txBox="1"/>
                      <wps:spPr>
                        <a:xfrm>
                          <a:off x="0" y="0"/>
                          <a:ext cx="335915" cy="285115"/>
                        </a:xfrm>
                        <a:prstGeom prst="rect">
                          <a:avLst/>
                        </a:prstGeom>
                        <a:noFill/>
                        <a:ln w="6350">
                          <a:noFill/>
                        </a:ln>
                      </wps:spPr>
                      <wps:txbx>
                        <w:txbxContent>
                          <w:p w14:paraId="3ABC0B9F" w14:textId="6E097D30" w:rsidR="00AB6109" w:rsidRPr="00570ADC" w:rsidRDefault="00AB6109" w:rsidP="00C50539">
                            <w:r>
                              <w:t>B</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05E3C51" id="Caixa de Texto 107" o:spid="_x0000_s1040" type="#_x0000_t202" style="position:absolute;left:0;text-align:left;margin-left:183.1pt;margin-top:12.85pt;width:26.45pt;height:22.45pt;z-index:251661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" filled="f" stroked="f" strokeweight=".5pt">
                <v:textbox>
                  <w:txbxContent>
                    <w:p w14:paraId="3ABC0B9F" w14:textId="6E097D30" w:rsidR="00AB6109" w:rsidRPr="00570ADC" w:rsidRDefault="00AB6109" w:rsidP="00C50539">
                      <w:r>
                        <w:t>B</w:t>
                      </w:r>
                    </w:p>
                  </w:txbxContent>
                </v:textbox>
              </v:shape>
            </w:pict>
          </mc:Fallback>
        </mc:AlternateContent>
      </w:r>
    </w:p>
    <w:p w14:paraId="4E11971D" w14:textId="379B3D27" w:rsidR="003F1ACD" w:rsidRDefault="00AA12B9" w:rsidP="00621499">
      <w:pPr>
        <w:pStyle w:val="NormalWeb"/>
        <w:spacing w:line="360" w:lineRule="auto"/>
        <w:ind w:firstLine="708"/>
        <w:jc w:val="both"/>
        <w:rPr>
          <w:rFonts w:ascii="Arial" w:hAnsi="Arial" w:cs="Arial"/>
          <w:color w:val="000000"/>
        </w:rPr>
      </w:pPr>
      <w:r>
        <w:rPr>
          <w:rFonts w:ascii="Arial" w:hAnsi="Arial" w:cs="Arial"/>
          <w:noProof/>
          <w:color w:val="000000"/>
          <w:lang w:val="en-US" w:eastAsia="en-US"/>
        </w:rPr>
        <w:drawing>
          <wp:inline distT="0" distB="0" distL="0" distR="0" wp14:anchorId="76D64154" wp14:editId="3A5AD337">
            <wp:extent cx="1769745" cy="1691647"/>
            <wp:effectExtent l="0" t="0" r="1905" b="3810"/>
            <wp:docPr id="104" name="Imagem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 name="morcegos_do_Brasil.jpg"/>
                    <pic:cNvPicPr/>
                  </pic:nvPicPr>
                  <pic:blipFill rotWithShape="1">
                    <a:blip r:embed="rId61"/>
                    <a:srcRect t="3188" r="3564" b="4632"/>
                    <a:stretch/>
                  </pic:blipFill>
                  <pic:spPr bwMode="auto">
                    <a:xfrm>
                      <a:off x="0" y="0"/>
                      <a:ext cx="1774588" cy="1696276"/>
                    </a:xfrm>
                    <a:prstGeom prst="rect">
                      <a:avLst/>
                    </a:prstGeom>
                    <a:ln>
                      <a:noFill/>
                    </a:ln>
                    <a:extLst>
                      <a:ext uri="{53640926-AAD7-44d8-BBD7-CCE9431645EC}">
                        <a14:shadowObscured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inline>
        </w:drawing>
      </w:r>
      <w:r w:rsidR="00C50539">
        <w:rPr>
          <w:rFonts w:ascii="Arial" w:hAnsi="Arial" w:cs="Arial"/>
          <w:color w:val="000000"/>
        </w:rPr>
        <w:t xml:space="preserve"> </w:t>
      </w:r>
      <w:r w:rsidR="00C50539">
        <w:rPr>
          <w:rFonts w:ascii="Arial" w:hAnsi="Arial" w:cs="Arial"/>
          <w:noProof/>
          <w:color w:val="000000"/>
          <w:lang w:val="en-US" w:eastAsia="en-US"/>
        </w:rPr>
        <w:drawing>
          <wp:inline distT="0" distB="0" distL="0" distR="0" wp14:anchorId="11A4726A" wp14:editId="4965BEBF">
            <wp:extent cx="2779442" cy="1684270"/>
            <wp:effectExtent l="0" t="0" r="1905" b="0"/>
            <wp:docPr id="105" name="Imagem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2807659" cy="1701369"/>
                    </a:xfrm>
                    <a:prstGeom prst="rect">
                      <a:avLst/>
                    </a:prstGeom>
                    <a:noFill/>
                  </pic:spPr>
                </pic:pic>
              </a:graphicData>
            </a:graphic>
          </wp:inline>
        </w:drawing>
      </w:r>
    </w:p>
    <w:p w14:paraId="11FEF9C2" w14:textId="0BF10A2E" w:rsidR="00C50539" w:rsidRPr="00F25D77" w:rsidRDefault="00AC69FE" w:rsidP="00C50539">
      <w:pPr>
        <w:pStyle w:val="NormalWeb"/>
        <w:spacing w:line="360" w:lineRule="auto"/>
        <w:jc w:val="both"/>
        <w:rPr>
          <w:rFonts w:ascii="Arial" w:hAnsi="Arial" w:cs="Arial"/>
          <w:color w:val="000000"/>
          <w:sz w:val="20"/>
        </w:rPr>
      </w:pPr>
      <w:r>
        <w:rPr>
          <w:rFonts w:ascii="Arial" w:hAnsi="Arial" w:cs="Arial"/>
          <w:color w:val="000000"/>
          <w:sz w:val="20"/>
        </w:rPr>
        <w:t>Figura 10</w:t>
      </w:r>
      <w:r w:rsidR="00C50539" w:rsidRPr="00F25D77">
        <w:rPr>
          <w:rFonts w:ascii="Arial" w:hAnsi="Arial" w:cs="Arial"/>
          <w:color w:val="000000"/>
          <w:sz w:val="20"/>
        </w:rPr>
        <w:t xml:space="preserve"> – Espécime de </w:t>
      </w:r>
      <w:r w:rsidR="00C50539" w:rsidRPr="00F25D77">
        <w:rPr>
          <w:rFonts w:ascii="Arial" w:hAnsi="Arial" w:cs="Arial"/>
          <w:i/>
          <w:color w:val="000000"/>
          <w:sz w:val="20"/>
        </w:rPr>
        <w:t>A. geoffroyi</w:t>
      </w:r>
      <w:r w:rsidR="00C50539" w:rsidRPr="00F25D77">
        <w:rPr>
          <w:rFonts w:ascii="Arial" w:hAnsi="Arial" w:cs="Arial"/>
          <w:color w:val="000000"/>
          <w:sz w:val="20"/>
        </w:rPr>
        <w:t xml:space="preserve"> (A). B – Frequência de captura de indivíduos de </w:t>
      </w:r>
      <w:r w:rsidR="00C50539" w:rsidRPr="00F25D77">
        <w:rPr>
          <w:rFonts w:ascii="Arial" w:hAnsi="Arial" w:cs="Arial"/>
          <w:i/>
          <w:color w:val="000000"/>
          <w:sz w:val="20"/>
        </w:rPr>
        <w:t>A. geoffroyi</w:t>
      </w:r>
      <w:r w:rsidR="00C50539" w:rsidRPr="00F25D77">
        <w:rPr>
          <w:rFonts w:ascii="Arial" w:hAnsi="Arial" w:cs="Arial"/>
          <w:color w:val="000000"/>
          <w:sz w:val="20"/>
        </w:rPr>
        <w:t xml:space="preserve"> na APA de Guaraqueçaba ao longo da noite, a espécie é ativa apenas no início do anoitecer, isso decorre da preferência por</w:t>
      </w:r>
      <w:r w:rsidR="00AA4DF7" w:rsidRPr="00F25D77">
        <w:rPr>
          <w:rFonts w:ascii="Arial" w:hAnsi="Arial" w:cs="Arial"/>
          <w:color w:val="000000"/>
          <w:sz w:val="20"/>
        </w:rPr>
        <w:t xml:space="preserve"> insetos. Fonte: Imagem de </w:t>
      </w:r>
      <w:r w:rsidR="00C50539" w:rsidRPr="00F25D77">
        <w:rPr>
          <w:rFonts w:ascii="Arial" w:hAnsi="Arial" w:cs="Arial"/>
          <w:color w:val="000000"/>
          <w:sz w:val="20"/>
        </w:rPr>
        <w:t>N</w:t>
      </w:r>
      <w:r w:rsidR="00AA4DF7" w:rsidRPr="00F25D77">
        <w:rPr>
          <w:rFonts w:ascii="Arial" w:hAnsi="Arial" w:cs="Arial"/>
          <w:color w:val="000000"/>
          <w:sz w:val="20"/>
        </w:rPr>
        <w:t>OVAES, 2016; gráfico de SILVA, 2009.</w:t>
      </w:r>
    </w:p>
    <w:p w14:paraId="21CFAEF0" w14:textId="0F11A459" w:rsidR="000D653D" w:rsidRDefault="00C27824" w:rsidP="00675E2A">
      <w:pPr>
        <w:pStyle w:val="NormalWeb"/>
        <w:spacing w:line="360" w:lineRule="auto"/>
        <w:ind w:firstLine="708"/>
        <w:jc w:val="both"/>
        <w:rPr>
          <w:rFonts w:ascii="Arial" w:hAnsi="Arial" w:cs="Arial"/>
          <w:color w:val="000000"/>
        </w:rPr>
      </w:pPr>
      <w:r w:rsidRPr="00C27824">
        <w:rPr>
          <w:rFonts w:ascii="Arial" w:hAnsi="Arial" w:cs="Arial"/>
          <w:i/>
          <w:color w:val="000000"/>
        </w:rPr>
        <w:t>Glossophaga</w:t>
      </w:r>
      <w:r w:rsidRPr="00C27824">
        <w:rPr>
          <w:rFonts w:ascii="Arial" w:hAnsi="Arial" w:cs="Arial"/>
          <w:color w:val="000000"/>
        </w:rPr>
        <w:t xml:space="preserve"> </w:t>
      </w:r>
      <w:r w:rsidRPr="00C27824">
        <w:rPr>
          <w:rFonts w:ascii="Arial" w:hAnsi="Arial" w:cs="Arial"/>
          <w:i/>
          <w:color w:val="000000"/>
        </w:rPr>
        <w:t>soricina</w:t>
      </w:r>
      <w:r w:rsidR="004F656D">
        <w:rPr>
          <w:rFonts w:ascii="Arial" w:hAnsi="Arial" w:cs="Arial"/>
          <w:color w:val="000000"/>
        </w:rPr>
        <w:t xml:space="preserve">, </w:t>
      </w:r>
      <w:r>
        <w:rPr>
          <w:rFonts w:ascii="Arial" w:hAnsi="Arial" w:cs="Arial"/>
          <w:color w:val="000000"/>
        </w:rPr>
        <w:t>é</w:t>
      </w:r>
      <w:r w:rsidRPr="00C27824">
        <w:rPr>
          <w:rFonts w:ascii="Arial" w:hAnsi="Arial" w:cs="Arial"/>
          <w:color w:val="000000"/>
        </w:rPr>
        <w:t xml:space="preserve"> a</w:t>
      </w:r>
      <w:r>
        <w:rPr>
          <w:rFonts w:ascii="Arial" w:hAnsi="Arial" w:cs="Arial"/>
          <w:color w:val="000000"/>
        </w:rPr>
        <w:t xml:space="preserve"> menor espécie do gênero, com </w:t>
      </w:r>
      <w:r w:rsidRPr="00C27824">
        <w:rPr>
          <w:rFonts w:ascii="Arial" w:hAnsi="Arial" w:cs="Arial"/>
          <w:color w:val="000000"/>
        </w:rPr>
        <w:t>língua extensível</w:t>
      </w:r>
      <w:r>
        <w:rPr>
          <w:rFonts w:ascii="Arial" w:hAnsi="Arial" w:cs="Arial"/>
          <w:color w:val="000000"/>
        </w:rPr>
        <w:t xml:space="preserve"> e </w:t>
      </w:r>
      <w:r w:rsidRPr="00C27824">
        <w:rPr>
          <w:rFonts w:ascii="Arial" w:hAnsi="Arial" w:cs="Arial"/>
          <w:color w:val="000000"/>
        </w:rPr>
        <w:t xml:space="preserve">asas curtas </w:t>
      </w:r>
      <w:r>
        <w:rPr>
          <w:rFonts w:ascii="Arial" w:hAnsi="Arial" w:cs="Arial"/>
          <w:color w:val="000000"/>
        </w:rPr>
        <w:t>em comparação com outros morcegos</w:t>
      </w:r>
      <w:r w:rsidRPr="00C27824">
        <w:rPr>
          <w:rFonts w:ascii="Arial" w:hAnsi="Arial" w:cs="Arial"/>
          <w:color w:val="000000"/>
        </w:rPr>
        <w:t xml:space="preserve"> </w:t>
      </w:r>
      <w:r>
        <w:rPr>
          <w:rFonts w:ascii="Arial" w:hAnsi="Arial" w:cs="Arial"/>
          <w:color w:val="000000"/>
        </w:rPr>
        <w:t>filostomí</w:t>
      </w:r>
      <w:r w:rsidRPr="00C27824">
        <w:rPr>
          <w:rFonts w:ascii="Arial" w:hAnsi="Arial" w:cs="Arial"/>
          <w:color w:val="000000"/>
        </w:rPr>
        <w:t>d</w:t>
      </w:r>
      <w:r>
        <w:rPr>
          <w:rFonts w:ascii="Arial" w:hAnsi="Arial" w:cs="Arial"/>
          <w:color w:val="000000"/>
        </w:rPr>
        <w:t>eos, o que provavelmente facilita o vôo, a espécie consegue pairar no ar</w:t>
      </w:r>
      <w:r w:rsidRPr="00C27824">
        <w:rPr>
          <w:rFonts w:ascii="Arial" w:hAnsi="Arial" w:cs="Arial"/>
          <w:color w:val="000000"/>
        </w:rPr>
        <w:t xml:space="preserve"> durante a alimentação</w:t>
      </w:r>
      <w:r>
        <w:rPr>
          <w:rFonts w:ascii="Arial" w:hAnsi="Arial" w:cs="Arial"/>
          <w:color w:val="000000"/>
        </w:rPr>
        <w:t>.</w:t>
      </w:r>
      <w:r w:rsidR="00F4443C">
        <w:rPr>
          <w:rFonts w:ascii="Arial" w:hAnsi="Arial" w:cs="Arial"/>
          <w:color w:val="000000"/>
        </w:rPr>
        <w:t xml:space="preserve"> A</w:t>
      </w:r>
      <w:r w:rsidR="004F656D">
        <w:rPr>
          <w:rFonts w:ascii="Arial" w:hAnsi="Arial" w:cs="Arial"/>
          <w:color w:val="000000"/>
        </w:rPr>
        <w:t>presenta dimorfismo sexual, os machos são maiores que as fêmeas,</w:t>
      </w:r>
      <w:r w:rsidR="004F656D" w:rsidRPr="004F656D">
        <w:t xml:space="preserve"> </w:t>
      </w:r>
      <w:r w:rsidR="004F656D" w:rsidRPr="004F656D">
        <w:rPr>
          <w:rFonts w:ascii="Arial" w:hAnsi="Arial" w:cs="Arial"/>
          <w:color w:val="000000"/>
        </w:rPr>
        <w:t>comprimento</w:t>
      </w:r>
      <w:r w:rsidR="004F656D">
        <w:rPr>
          <w:rFonts w:ascii="Arial" w:hAnsi="Arial" w:cs="Arial"/>
          <w:color w:val="000000"/>
        </w:rPr>
        <w:t xml:space="preserve"> médio do antebraço dos machos atinge</w:t>
      </w:r>
      <w:r w:rsidR="004F656D" w:rsidRPr="004F656D">
        <w:rPr>
          <w:rFonts w:ascii="Arial" w:hAnsi="Arial" w:cs="Arial"/>
          <w:color w:val="000000"/>
        </w:rPr>
        <w:t xml:space="preserve"> 36,4</w:t>
      </w:r>
      <w:r w:rsidR="00D204CB">
        <w:rPr>
          <w:rFonts w:ascii="Arial" w:hAnsi="Arial" w:cs="Arial"/>
          <w:color w:val="000000"/>
        </w:rPr>
        <w:t xml:space="preserve"> mm e nas fêmeas 35,5mm a </w:t>
      </w:r>
      <w:r w:rsidR="004F656D">
        <w:rPr>
          <w:rFonts w:ascii="Arial" w:hAnsi="Arial" w:cs="Arial"/>
          <w:color w:val="000000"/>
        </w:rPr>
        <w:t>p</w:t>
      </w:r>
      <w:r w:rsidR="004F656D" w:rsidRPr="004F656D">
        <w:rPr>
          <w:rFonts w:ascii="Arial" w:hAnsi="Arial" w:cs="Arial"/>
          <w:color w:val="000000"/>
        </w:rPr>
        <w:t>elage</w:t>
      </w:r>
      <w:r w:rsidR="004F656D">
        <w:rPr>
          <w:rFonts w:ascii="Arial" w:hAnsi="Arial" w:cs="Arial"/>
          <w:color w:val="000000"/>
        </w:rPr>
        <w:t xml:space="preserve">m </w:t>
      </w:r>
      <w:r w:rsidR="004F656D" w:rsidRPr="004F656D">
        <w:rPr>
          <w:rFonts w:ascii="Arial" w:hAnsi="Arial" w:cs="Arial"/>
          <w:color w:val="000000"/>
        </w:rPr>
        <w:t xml:space="preserve">é </w:t>
      </w:r>
      <w:r w:rsidR="004F656D">
        <w:rPr>
          <w:rFonts w:ascii="Arial" w:hAnsi="Arial" w:cs="Arial"/>
          <w:color w:val="000000"/>
        </w:rPr>
        <w:t>preta no lado dorsal e ventralmente castanho</w:t>
      </w:r>
      <w:r w:rsidR="00D204CB">
        <w:rPr>
          <w:rFonts w:ascii="Arial" w:hAnsi="Arial" w:cs="Arial"/>
          <w:color w:val="000000"/>
        </w:rPr>
        <w:t>-</w:t>
      </w:r>
      <w:r w:rsidR="004F656D">
        <w:rPr>
          <w:rFonts w:ascii="Arial" w:hAnsi="Arial" w:cs="Arial"/>
          <w:color w:val="000000"/>
        </w:rPr>
        <w:t xml:space="preserve">amarelado com peso </w:t>
      </w:r>
      <w:r w:rsidR="004F656D" w:rsidRPr="004F656D">
        <w:rPr>
          <w:rFonts w:ascii="Arial" w:hAnsi="Arial" w:cs="Arial"/>
          <w:color w:val="000000"/>
        </w:rPr>
        <w:t>mé</w:t>
      </w:r>
      <w:r w:rsidR="004F656D">
        <w:rPr>
          <w:rFonts w:ascii="Arial" w:hAnsi="Arial" w:cs="Arial"/>
          <w:color w:val="000000"/>
        </w:rPr>
        <w:t xml:space="preserve">dio </w:t>
      </w:r>
      <w:r w:rsidR="004F656D" w:rsidRPr="004F656D">
        <w:rPr>
          <w:rFonts w:ascii="Arial" w:hAnsi="Arial" w:cs="Arial"/>
          <w:color w:val="000000"/>
        </w:rPr>
        <w:t>de 9,6 gramas</w:t>
      </w:r>
      <w:r w:rsidR="00EE33E1">
        <w:rPr>
          <w:rFonts w:ascii="Arial" w:hAnsi="Arial" w:cs="Arial"/>
          <w:color w:val="000000"/>
        </w:rPr>
        <w:t xml:space="preserve"> (Figura 11</w:t>
      </w:r>
      <w:r w:rsidR="000D653D">
        <w:rPr>
          <w:rFonts w:ascii="Arial" w:hAnsi="Arial" w:cs="Arial"/>
          <w:color w:val="000000"/>
        </w:rPr>
        <w:t>)</w:t>
      </w:r>
      <w:r w:rsidR="005F2FA3">
        <w:rPr>
          <w:rFonts w:ascii="Arial" w:hAnsi="Arial" w:cs="Arial"/>
          <w:color w:val="000000"/>
        </w:rPr>
        <w:t xml:space="preserve">, </w:t>
      </w:r>
      <w:r w:rsidR="005F2FA3" w:rsidRPr="005F2FA3">
        <w:rPr>
          <w:rFonts w:ascii="Arial" w:hAnsi="Arial" w:cs="Arial"/>
          <w:color w:val="000000"/>
        </w:rPr>
        <w:t>p</w:t>
      </w:r>
      <w:r w:rsidR="005F2FA3">
        <w:rPr>
          <w:rFonts w:ascii="Arial" w:hAnsi="Arial" w:cs="Arial"/>
          <w:color w:val="000000"/>
        </w:rPr>
        <w:t>ossui padrão de</w:t>
      </w:r>
      <w:r w:rsidR="00395270">
        <w:rPr>
          <w:rFonts w:ascii="Arial" w:hAnsi="Arial" w:cs="Arial"/>
          <w:color w:val="000000"/>
        </w:rPr>
        <w:t xml:space="preserve"> atividade bimodal forrageando no c</w:t>
      </w:r>
      <w:r w:rsidR="005F2FA3" w:rsidRPr="005F2FA3">
        <w:rPr>
          <w:rFonts w:ascii="Arial" w:hAnsi="Arial" w:cs="Arial"/>
          <w:color w:val="000000"/>
        </w:rPr>
        <w:t>repúsculo e amanhece</w:t>
      </w:r>
      <w:r w:rsidR="00D204CB">
        <w:rPr>
          <w:rFonts w:ascii="Arial" w:hAnsi="Arial" w:cs="Arial"/>
          <w:color w:val="000000"/>
        </w:rPr>
        <w:t>r. Eles não emergem de suas caver</w:t>
      </w:r>
      <w:r w:rsidR="005F2FA3" w:rsidRPr="005F2FA3">
        <w:rPr>
          <w:rFonts w:ascii="Arial" w:hAnsi="Arial" w:cs="Arial"/>
          <w:color w:val="000000"/>
        </w:rPr>
        <w:t>nas em altas intensidad</w:t>
      </w:r>
      <w:r w:rsidR="00395270">
        <w:rPr>
          <w:rFonts w:ascii="Arial" w:hAnsi="Arial" w:cs="Arial"/>
          <w:color w:val="000000"/>
        </w:rPr>
        <w:t>es de luz do luar.</w:t>
      </w:r>
      <w:r w:rsidR="00D204CB">
        <w:rPr>
          <w:rFonts w:ascii="Arial" w:hAnsi="Arial" w:cs="Arial"/>
          <w:color w:val="000000"/>
        </w:rPr>
        <w:t xml:space="preserve"> </w:t>
      </w:r>
      <w:r w:rsidR="00E6583D">
        <w:rPr>
          <w:rFonts w:ascii="Arial" w:hAnsi="Arial" w:cs="Arial"/>
          <w:color w:val="000000"/>
        </w:rPr>
        <w:t>Associa-se intra e inter</w:t>
      </w:r>
      <w:r w:rsidR="00D204CB">
        <w:rPr>
          <w:rFonts w:ascii="Arial" w:hAnsi="Arial" w:cs="Arial"/>
          <w:color w:val="000000"/>
        </w:rPr>
        <w:t>-</w:t>
      </w:r>
      <w:r w:rsidR="00E6583D">
        <w:rPr>
          <w:rFonts w:ascii="Arial" w:hAnsi="Arial" w:cs="Arial"/>
          <w:color w:val="000000"/>
        </w:rPr>
        <w:t>especificamente com grandes grupos de até 12 membros</w:t>
      </w:r>
      <w:r w:rsidR="000F57F9">
        <w:rPr>
          <w:rFonts w:ascii="Arial" w:hAnsi="Arial" w:cs="Arial"/>
          <w:color w:val="000000"/>
        </w:rPr>
        <w:t>,</w:t>
      </w:r>
      <w:r w:rsidR="00D204CB">
        <w:rPr>
          <w:rFonts w:ascii="Arial" w:hAnsi="Arial" w:cs="Arial"/>
          <w:color w:val="000000"/>
        </w:rPr>
        <w:t xml:space="preserve"> </w:t>
      </w:r>
      <w:r w:rsidR="000F57F9" w:rsidRPr="00D204CB">
        <w:rPr>
          <w:rFonts w:ascii="Arial" w:hAnsi="Arial" w:cs="Arial"/>
          <w:i/>
          <w:color w:val="000000"/>
        </w:rPr>
        <w:t>Carollia perspicillata</w:t>
      </w:r>
      <w:r w:rsidR="00D204CB">
        <w:rPr>
          <w:rFonts w:ascii="Arial" w:hAnsi="Arial" w:cs="Arial"/>
          <w:i/>
          <w:color w:val="000000"/>
        </w:rPr>
        <w:t xml:space="preserve"> </w:t>
      </w:r>
      <w:r w:rsidR="00D204CB">
        <w:rPr>
          <w:rFonts w:ascii="Arial" w:hAnsi="Arial" w:cs="Arial"/>
          <w:color w:val="000000"/>
        </w:rPr>
        <w:t xml:space="preserve">geralmente é encontrado na mesma toca que </w:t>
      </w:r>
      <w:r w:rsidR="00CD221C">
        <w:rPr>
          <w:rFonts w:ascii="Arial" w:hAnsi="Arial" w:cs="Arial"/>
          <w:i/>
          <w:color w:val="000000"/>
        </w:rPr>
        <w:t>G.</w:t>
      </w:r>
      <w:r w:rsidR="00DC3B29">
        <w:rPr>
          <w:rFonts w:ascii="Arial" w:hAnsi="Arial" w:cs="Arial"/>
          <w:i/>
          <w:color w:val="000000"/>
        </w:rPr>
        <w:t xml:space="preserve"> </w:t>
      </w:r>
      <w:r w:rsidR="00D204CB" w:rsidRPr="00CD221C">
        <w:rPr>
          <w:rFonts w:ascii="Arial" w:hAnsi="Arial" w:cs="Arial"/>
          <w:i/>
          <w:color w:val="000000"/>
        </w:rPr>
        <w:t>soricina</w:t>
      </w:r>
      <w:r w:rsidR="000F57F9">
        <w:rPr>
          <w:rFonts w:ascii="Arial" w:hAnsi="Arial" w:cs="Arial"/>
          <w:color w:val="000000"/>
        </w:rPr>
        <w:t>. Uma notável característica da espécie é</w:t>
      </w:r>
      <w:r w:rsidR="005A3780">
        <w:rPr>
          <w:rFonts w:ascii="Arial" w:hAnsi="Arial" w:cs="Arial"/>
          <w:color w:val="000000"/>
        </w:rPr>
        <w:t xml:space="preserve"> comportamento territorialista quando o alimento é limitado.</w:t>
      </w:r>
      <w:r w:rsidR="00E6583D">
        <w:rPr>
          <w:rFonts w:ascii="Arial" w:hAnsi="Arial" w:cs="Arial"/>
          <w:color w:val="000000"/>
        </w:rPr>
        <w:t xml:space="preserve"> </w:t>
      </w:r>
    </w:p>
    <w:p w14:paraId="6A0823B9" w14:textId="2C006811" w:rsidR="000D653D" w:rsidRDefault="000D653D" w:rsidP="004F656D">
      <w:pPr>
        <w:pStyle w:val="NormalWeb"/>
        <w:spacing w:line="360" w:lineRule="auto"/>
        <w:ind w:firstLine="708"/>
        <w:jc w:val="both"/>
        <w:rPr>
          <w:rFonts w:ascii="Arial" w:hAnsi="Arial" w:cs="Arial"/>
          <w:color w:val="000000"/>
        </w:rPr>
      </w:pPr>
      <w:r>
        <w:rPr>
          <w:rFonts w:ascii="Arial" w:hAnsi="Arial" w:cs="Arial"/>
          <w:noProof/>
          <w:color w:val="000000"/>
          <w:lang w:val="en-US" w:eastAsia="en-US"/>
        </w:rPr>
        <w:lastRenderedPageBreak/>
        <w:drawing>
          <wp:inline distT="0" distB="0" distL="0" distR="0" wp14:anchorId="09E865C6" wp14:editId="5F537017">
            <wp:extent cx="4067251" cy="2404771"/>
            <wp:effectExtent l="0" t="0" r="9525" b="0"/>
            <wp:docPr id="111" name="Imagem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Glossophaga_soricina.jpeg"/>
                    <pic:cNvPicPr/>
                  </pic:nvPicPr>
                  <pic:blipFill>
                    <a:blip r:embed="rId63"/>
                    <a:stretch>
                      <a:fillRect/>
                    </a:stretch>
                  </pic:blipFill>
                  <pic:spPr>
                    <a:xfrm>
                      <a:off x="0" y="0"/>
                      <a:ext cx="4112201" cy="2431348"/>
                    </a:xfrm>
                    <a:prstGeom prst="rect">
                      <a:avLst/>
                    </a:prstGeom>
                  </pic:spPr>
                </pic:pic>
              </a:graphicData>
            </a:graphic>
          </wp:inline>
        </w:drawing>
      </w:r>
    </w:p>
    <w:p w14:paraId="26A518E3" w14:textId="6A8BCC02" w:rsidR="000D653D" w:rsidRPr="00F25D77" w:rsidRDefault="00AC69FE" w:rsidP="004F656D">
      <w:pPr>
        <w:pStyle w:val="NormalWeb"/>
        <w:spacing w:line="360" w:lineRule="auto"/>
        <w:ind w:firstLine="708"/>
        <w:jc w:val="both"/>
        <w:rPr>
          <w:rFonts w:ascii="Arial" w:hAnsi="Arial" w:cs="Arial"/>
          <w:color w:val="000000"/>
          <w:sz w:val="20"/>
        </w:rPr>
      </w:pPr>
      <w:r>
        <w:rPr>
          <w:rFonts w:ascii="Arial" w:hAnsi="Arial" w:cs="Arial"/>
          <w:color w:val="000000"/>
          <w:sz w:val="20"/>
        </w:rPr>
        <w:t>Figura 11</w:t>
      </w:r>
      <w:r w:rsidR="000D653D" w:rsidRPr="00F25D77">
        <w:rPr>
          <w:rFonts w:ascii="Arial" w:hAnsi="Arial" w:cs="Arial"/>
          <w:color w:val="000000"/>
          <w:sz w:val="20"/>
        </w:rPr>
        <w:t xml:space="preserve">. Espécime de </w:t>
      </w:r>
      <w:r w:rsidR="000D653D" w:rsidRPr="00F25D77">
        <w:rPr>
          <w:rFonts w:ascii="Arial" w:hAnsi="Arial" w:cs="Arial"/>
          <w:i/>
          <w:color w:val="000000"/>
          <w:sz w:val="20"/>
        </w:rPr>
        <w:t>Glossophaga soricina</w:t>
      </w:r>
      <w:r w:rsidR="000D653D" w:rsidRPr="00F25D77">
        <w:rPr>
          <w:rFonts w:ascii="Arial" w:hAnsi="Arial" w:cs="Arial"/>
          <w:color w:val="000000"/>
          <w:sz w:val="20"/>
        </w:rPr>
        <w:t>. Fonte: HELVERSON, 2016.</w:t>
      </w:r>
    </w:p>
    <w:p w14:paraId="491B87DD" w14:textId="270140CE" w:rsidR="004E27C2" w:rsidRDefault="009F666E" w:rsidP="004E27C2">
      <w:pPr>
        <w:pStyle w:val="NormalWeb"/>
        <w:spacing w:line="360" w:lineRule="auto"/>
        <w:ind w:firstLine="708"/>
        <w:jc w:val="both"/>
        <w:rPr>
          <w:rFonts w:ascii="Arial" w:hAnsi="Arial" w:cs="Arial"/>
          <w:color w:val="000000"/>
        </w:rPr>
      </w:pPr>
      <w:r>
        <w:rPr>
          <w:rFonts w:ascii="Arial" w:hAnsi="Arial" w:cs="Arial"/>
          <w:color w:val="000000"/>
        </w:rPr>
        <w:t>Na apa de Guaraqueçaba foram identificadas treze espécies polinizadas por</w:t>
      </w:r>
      <w:r w:rsidR="000D653D">
        <w:rPr>
          <w:rFonts w:ascii="Arial" w:hAnsi="Arial" w:cs="Arial"/>
          <w:color w:val="000000"/>
        </w:rPr>
        <w:t xml:space="preserve"> morcegos, sendo oito</w:t>
      </w:r>
      <w:r>
        <w:rPr>
          <w:rFonts w:ascii="Arial" w:hAnsi="Arial" w:cs="Arial"/>
          <w:color w:val="000000"/>
        </w:rPr>
        <w:t xml:space="preserve"> nativas, agrupadas em cinco famílias. Fabaceae foi a família mais representada, com as espécies </w:t>
      </w:r>
      <w:r w:rsidRPr="009F666E">
        <w:rPr>
          <w:rFonts w:ascii="Arial" w:hAnsi="Arial" w:cs="Arial"/>
          <w:i/>
          <w:iCs/>
          <w:color w:val="000000"/>
        </w:rPr>
        <w:t>Mucuna urens</w:t>
      </w:r>
      <w:r w:rsidRPr="009F666E">
        <w:rPr>
          <w:rFonts w:ascii="Arial" w:hAnsi="Arial" w:cs="Arial"/>
          <w:color w:val="000000"/>
        </w:rPr>
        <w:t xml:space="preserve">, </w:t>
      </w:r>
      <w:r w:rsidRPr="009F666E">
        <w:rPr>
          <w:rFonts w:ascii="Arial" w:hAnsi="Arial" w:cs="Arial"/>
          <w:i/>
          <w:iCs/>
          <w:color w:val="000000"/>
        </w:rPr>
        <w:t>Inga affinis</w:t>
      </w:r>
      <w:r w:rsidRPr="009F666E">
        <w:rPr>
          <w:rFonts w:ascii="Arial" w:hAnsi="Arial" w:cs="Arial"/>
          <w:color w:val="000000"/>
        </w:rPr>
        <w:t xml:space="preserve">, </w:t>
      </w:r>
      <w:r w:rsidRPr="009F666E">
        <w:rPr>
          <w:rFonts w:ascii="Arial" w:hAnsi="Arial" w:cs="Arial"/>
          <w:i/>
          <w:iCs/>
          <w:color w:val="000000"/>
        </w:rPr>
        <w:t xml:space="preserve">I. edulis </w:t>
      </w:r>
      <w:r w:rsidRPr="009F666E">
        <w:rPr>
          <w:rFonts w:ascii="Arial" w:hAnsi="Arial" w:cs="Arial"/>
          <w:color w:val="000000"/>
        </w:rPr>
        <w:t xml:space="preserve">e </w:t>
      </w:r>
      <w:r w:rsidRPr="009F666E">
        <w:rPr>
          <w:rFonts w:ascii="Arial" w:hAnsi="Arial" w:cs="Arial"/>
          <w:i/>
          <w:iCs/>
          <w:color w:val="000000"/>
        </w:rPr>
        <w:t>I. marginata</w:t>
      </w:r>
      <w:r w:rsidRPr="009F666E">
        <w:rPr>
          <w:rFonts w:ascii="Arial" w:hAnsi="Arial" w:cs="Arial"/>
          <w:color w:val="000000"/>
        </w:rPr>
        <w:t>.</w:t>
      </w:r>
      <w:r w:rsidR="00A6063D">
        <w:rPr>
          <w:rFonts w:ascii="Arial" w:hAnsi="Arial" w:cs="Arial"/>
          <w:color w:val="000000"/>
        </w:rPr>
        <w:t xml:space="preserve"> </w:t>
      </w:r>
      <w:r w:rsidR="00A6063D" w:rsidRPr="00A6063D">
        <w:rPr>
          <w:rFonts w:ascii="Arial" w:hAnsi="Arial" w:cs="Arial"/>
          <w:i/>
          <w:color w:val="000000"/>
        </w:rPr>
        <w:t>Mucuna urens</w:t>
      </w:r>
      <w:r w:rsidR="00A6063D">
        <w:rPr>
          <w:rFonts w:ascii="Arial" w:hAnsi="Arial" w:cs="Arial"/>
          <w:color w:val="000000"/>
        </w:rPr>
        <w:t xml:space="preserve"> exibiu forte dependência em relação a quiropterofila</w:t>
      </w:r>
      <w:r w:rsidR="000D653D">
        <w:rPr>
          <w:rFonts w:ascii="Arial" w:hAnsi="Arial" w:cs="Arial"/>
          <w:color w:val="000000"/>
        </w:rPr>
        <w:t xml:space="preserve">, polinizado por </w:t>
      </w:r>
      <w:r w:rsidR="00A6063D" w:rsidRPr="00A6063D">
        <w:rPr>
          <w:rFonts w:ascii="Arial" w:hAnsi="Arial" w:cs="Arial"/>
          <w:i/>
          <w:color w:val="000000"/>
        </w:rPr>
        <w:t>A. caudifer, A. geoffroyi e G. soricina</w:t>
      </w:r>
      <w:r w:rsidR="000D653D">
        <w:rPr>
          <w:rFonts w:ascii="Arial" w:hAnsi="Arial" w:cs="Arial"/>
          <w:color w:val="000000"/>
        </w:rPr>
        <w:t>. A espécie vegetal possui</w:t>
      </w:r>
      <w:r w:rsidR="00A6063D">
        <w:rPr>
          <w:rFonts w:ascii="Arial" w:hAnsi="Arial" w:cs="Arial"/>
          <w:color w:val="000000"/>
        </w:rPr>
        <w:t xml:space="preserve"> mecanismo explosivo de </w:t>
      </w:r>
      <w:r w:rsidR="000D653D">
        <w:rPr>
          <w:rFonts w:ascii="Arial" w:hAnsi="Arial" w:cs="Arial"/>
          <w:color w:val="000000"/>
        </w:rPr>
        <w:t xml:space="preserve">abertura das flores </w:t>
      </w:r>
      <w:r w:rsidR="00A6063D">
        <w:rPr>
          <w:rFonts w:ascii="Arial" w:hAnsi="Arial" w:cs="Arial"/>
          <w:color w:val="000000"/>
        </w:rPr>
        <w:t xml:space="preserve">acionados apenas por morcegos com </w:t>
      </w:r>
      <w:r w:rsidR="00352070" w:rsidRPr="00352070">
        <w:rPr>
          <w:rFonts w:ascii="Arial" w:hAnsi="Arial" w:cs="Arial"/>
          <w:color w:val="000000"/>
        </w:rPr>
        <w:t>as e</w:t>
      </w:r>
      <w:r w:rsidR="00A6063D">
        <w:rPr>
          <w:rFonts w:ascii="Arial" w:hAnsi="Arial" w:cs="Arial"/>
          <w:color w:val="000000"/>
        </w:rPr>
        <w:t>struturas reprodutivas entrando</w:t>
      </w:r>
      <w:r w:rsidR="00352070" w:rsidRPr="00352070">
        <w:rPr>
          <w:rFonts w:ascii="Arial" w:hAnsi="Arial" w:cs="Arial"/>
          <w:color w:val="000000"/>
        </w:rPr>
        <w:t xml:space="preserve"> em contato com o corpo do</w:t>
      </w:r>
      <w:r w:rsidR="00352070">
        <w:rPr>
          <w:rFonts w:ascii="Arial" w:hAnsi="Arial" w:cs="Arial"/>
          <w:color w:val="000000"/>
        </w:rPr>
        <w:t xml:space="preserve"> </w:t>
      </w:r>
      <w:r w:rsidR="00352070" w:rsidRPr="00352070">
        <w:rPr>
          <w:rFonts w:ascii="Arial" w:hAnsi="Arial" w:cs="Arial"/>
          <w:color w:val="000000"/>
        </w:rPr>
        <w:t>v</w:t>
      </w:r>
      <w:r w:rsidR="00A6063D">
        <w:rPr>
          <w:rFonts w:ascii="Arial" w:hAnsi="Arial" w:cs="Arial"/>
          <w:color w:val="000000"/>
        </w:rPr>
        <w:t xml:space="preserve">isitante no momento </w:t>
      </w:r>
      <w:r w:rsidR="00352070" w:rsidRPr="00352070">
        <w:rPr>
          <w:rFonts w:ascii="Arial" w:hAnsi="Arial" w:cs="Arial"/>
          <w:color w:val="000000"/>
        </w:rPr>
        <w:t>da antese</w:t>
      </w:r>
      <w:r w:rsidR="00CB5D66">
        <w:rPr>
          <w:rFonts w:ascii="Arial" w:hAnsi="Arial" w:cs="Arial"/>
          <w:color w:val="000000"/>
        </w:rPr>
        <w:t>.</w:t>
      </w:r>
    </w:p>
    <w:p w14:paraId="4ACCB54A" w14:textId="296F39E3" w:rsidR="000D653D" w:rsidRPr="00E3209C" w:rsidRDefault="00CB5D66" w:rsidP="00E3209C">
      <w:pPr>
        <w:pStyle w:val="NormalWeb"/>
        <w:jc w:val="both"/>
        <w:rPr>
          <w:rFonts w:ascii="Arial" w:hAnsi="Arial" w:cs="Arial"/>
          <w:color w:val="000000"/>
          <w:sz w:val="22"/>
          <w:szCs w:val="22"/>
        </w:rPr>
      </w:pPr>
      <w:r w:rsidRPr="00E3209C">
        <w:rPr>
          <w:rFonts w:ascii="Arial" w:hAnsi="Arial" w:cs="Arial"/>
          <w:color w:val="000000"/>
          <w:sz w:val="22"/>
          <w:szCs w:val="22"/>
        </w:rPr>
        <w:t>Tabela 6</w:t>
      </w:r>
      <w:r w:rsidR="00AA2352" w:rsidRPr="00E3209C">
        <w:rPr>
          <w:rFonts w:ascii="Arial" w:hAnsi="Arial" w:cs="Arial"/>
          <w:color w:val="000000"/>
          <w:sz w:val="22"/>
          <w:szCs w:val="22"/>
        </w:rPr>
        <w:t xml:space="preserve"> -</w:t>
      </w:r>
      <w:r w:rsidR="000D653D" w:rsidRPr="00E3209C">
        <w:rPr>
          <w:rFonts w:ascii="Arial" w:hAnsi="Arial" w:cs="Arial"/>
          <w:color w:val="000000"/>
          <w:sz w:val="22"/>
          <w:szCs w:val="22"/>
        </w:rPr>
        <w:t xml:space="preserve"> Espécies vegetais polinizadas por morcegos na APA de Guaraqueçaba</w:t>
      </w:r>
      <w:r w:rsidR="008B703F" w:rsidRPr="00E3209C">
        <w:rPr>
          <w:rFonts w:ascii="Arial" w:hAnsi="Arial" w:cs="Arial"/>
          <w:color w:val="000000"/>
          <w:sz w:val="22"/>
          <w:szCs w:val="22"/>
        </w:rPr>
        <w:t>.</w:t>
      </w:r>
    </w:p>
    <w:tbl>
      <w:tblPr>
        <w:tblW w:w="7797" w:type="dxa"/>
        <w:tblInd w:w="70" w:type="dxa"/>
        <w:tblCellMar>
          <w:left w:w="70" w:type="dxa"/>
          <w:right w:w="70" w:type="dxa"/>
        </w:tblCellMar>
        <w:tblLook w:val="04A0" w:firstRow="1" w:lastRow="0" w:firstColumn="1" w:lastColumn="0" w:noHBand="0" w:noVBand="1"/>
      </w:tblPr>
      <w:tblGrid>
        <w:gridCol w:w="1960"/>
        <w:gridCol w:w="3720"/>
        <w:gridCol w:w="1900"/>
        <w:gridCol w:w="217"/>
      </w:tblGrid>
      <w:tr w:rsidR="00287250" w:rsidRPr="00F25D77" w14:paraId="5C8F1203" w14:textId="77777777" w:rsidTr="00E452C2">
        <w:trPr>
          <w:gridAfter w:val="1"/>
          <w:wAfter w:w="217" w:type="dxa"/>
          <w:trHeight w:val="315"/>
        </w:trPr>
        <w:tc>
          <w:tcPr>
            <w:tcW w:w="1960" w:type="dxa"/>
            <w:tcBorders>
              <w:top w:val="single" w:sz="4" w:space="0" w:color="auto"/>
              <w:left w:val="nil"/>
              <w:bottom w:val="single" w:sz="4" w:space="0" w:color="auto"/>
              <w:right w:val="nil"/>
            </w:tcBorders>
            <w:shd w:val="clear" w:color="000000" w:fill="FFFFFF"/>
            <w:noWrap/>
            <w:vAlign w:val="bottom"/>
            <w:hideMark/>
          </w:tcPr>
          <w:p w14:paraId="0C561747" w14:textId="77777777" w:rsidR="00287250" w:rsidRPr="00E3209C" w:rsidRDefault="00287250" w:rsidP="00287250">
            <w:pPr>
              <w:rPr>
                <w:rFonts w:ascii="Arial" w:hAnsi="Arial" w:cs="Arial"/>
                <w:b/>
                <w:bCs/>
                <w:sz w:val="20"/>
                <w:szCs w:val="20"/>
              </w:rPr>
            </w:pPr>
            <w:r w:rsidRPr="00E3209C">
              <w:rPr>
                <w:rFonts w:ascii="Arial" w:hAnsi="Arial" w:cs="Arial"/>
                <w:b/>
                <w:bCs/>
                <w:sz w:val="20"/>
                <w:szCs w:val="20"/>
              </w:rPr>
              <w:t>Família</w:t>
            </w:r>
          </w:p>
        </w:tc>
        <w:tc>
          <w:tcPr>
            <w:tcW w:w="3720" w:type="dxa"/>
            <w:tcBorders>
              <w:top w:val="single" w:sz="4" w:space="0" w:color="auto"/>
              <w:left w:val="nil"/>
              <w:bottom w:val="single" w:sz="4" w:space="0" w:color="auto"/>
              <w:right w:val="nil"/>
            </w:tcBorders>
            <w:shd w:val="clear" w:color="000000" w:fill="FFFFFF"/>
            <w:noWrap/>
            <w:vAlign w:val="bottom"/>
            <w:hideMark/>
          </w:tcPr>
          <w:p w14:paraId="5DC7A754" w14:textId="77777777" w:rsidR="00287250" w:rsidRPr="00E3209C" w:rsidRDefault="00287250" w:rsidP="00287250">
            <w:pPr>
              <w:rPr>
                <w:rFonts w:ascii="Arial" w:hAnsi="Arial" w:cs="Arial"/>
                <w:b/>
                <w:bCs/>
                <w:sz w:val="20"/>
                <w:szCs w:val="20"/>
              </w:rPr>
            </w:pPr>
            <w:r w:rsidRPr="00E3209C">
              <w:rPr>
                <w:rFonts w:ascii="Arial" w:hAnsi="Arial" w:cs="Arial"/>
                <w:b/>
                <w:bCs/>
                <w:sz w:val="20"/>
                <w:szCs w:val="20"/>
              </w:rPr>
              <w:t>Espécies</w:t>
            </w:r>
          </w:p>
        </w:tc>
        <w:tc>
          <w:tcPr>
            <w:tcW w:w="1900" w:type="dxa"/>
            <w:tcBorders>
              <w:top w:val="single" w:sz="4" w:space="0" w:color="auto"/>
              <w:left w:val="nil"/>
              <w:bottom w:val="single" w:sz="4" w:space="0" w:color="auto"/>
              <w:right w:val="nil"/>
            </w:tcBorders>
            <w:shd w:val="clear" w:color="000000" w:fill="FFFFFF"/>
            <w:noWrap/>
            <w:vAlign w:val="bottom"/>
            <w:hideMark/>
          </w:tcPr>
          <w:p w14:paraId="4F6B259F" w14:textId="77777777" w:rsidR="00287250" w:rsidRPr="00E3209C" w:rsidRDefault="00287250" w:rsidP="00287250">
            <w:pPr>
              <w:rPr>
                <w:rFonts w:ascii="Arial" w:hAnsi="Arial" w:cs="Arial"/>
                <w:b/>
                <w:bCs/>
                <w:sz w:val="20"/>
                <w:szCs w:val="20"/>
              </w:rPr>
            </w:pPr>
            <w:r w:rsidRPr="00E3209C">
              <w:rPr>
                <w:rFonts w:ascii="Arial" w:hAnsi="Arial" w:cs="Arial"/>
                <w:b/>
                <w:bCs/>
                <w:sz w:val="20"/>
                <w:szCs w:val="20"/>
              </w:rPr>
              <w:t>Nome Vernáculo</w:t>
            </w:r>
          </w:p>
        </w:tc>
      </w:tr>
      <w:tr w:rsidR="00287250" w:rsidRPr="00F25D77" w14:paraId="7D31CA4D" w14:textId="77777777" w:rsidTr="00E452C2">
        <w:trPr>
          <w:trHeight w:val="315"/>
        </w:trPr>
        <w:tc>
          <w:tcPr>
            <w:tcW w:w="1960" w:type="dxa"/>
            <w:tcBorders>
              <w:top w:val="nil"/>
              <w:left w:val="nil"/>
              <w:bottom w:val="nil"/>
              <w:right w:val="nil"/>
            </w:tcBorders>
            <w:shd w:val="clear" w:color="000000" w:fill="FFFFFF"/>
            <w:noWrap/>
            <w:vAlign w:val="bottom"/>
            <w:hideMark/>
          </w:tcPr>
          <w:p w14:paraId="77B2E157" w14:textId="77777777" w:rsidR="00287250" w:rsidRPr="00E3209C" w:rsidRDefault="00287250" w:rsidP="00287250">
            <w:pPr>
              <w:rPr>
                <w:rFonts w:ascii="Arial" w:hAnsi="Arial" w:cs="Arial"/>
                <w:sz w:val="20"/>
                <w:szCs w:val="20"/>
              </w:rPr>
            </w:pPr>
            <w:r w:rsidRPr="00E3209C">
              <w:rPr>
                <w:rFonts w:ascii="Arial" w:hAnsi="Arial" w:cs="Arial"/>
                <w:sz w:val="20"/>
                <w:szCs w:val="20"/>
              </w:rPr>
              <w:t>Malvaceae</w:t>
            </w:r>
          </w:p>
        </w:tc>
        <w:tc>
          <w:tcPr>
            <w:tcW w:w="3720" w:type="dxa"/>
            <w:tcBorders>
              <w:top w:val="nil"/>
              <w:left w:val="nil"/>
              <w:bottom w:val="nil"/>
              <w:right w:val="nil"/>
            </w:tcBorders>
            <w:shd w:val="clear" w:color="000000" w:fill="FFFFFF"/>
            <w:noWrap/>
            <w:vAlign w:val="bottom"/>
            <w:hideMark/>
          </w:tcPr>
          <w:p w14:paraId="247BC829" w14:textId="77777777" w:rsidR="00287250" w:rsidRPr="00E3209C" w:rsidRDefault="00287250" w:rsidP="00287250">
            <w:pPr>
              <w:rPr>
                <w:rFonts w:ascii="Arial" w:hAnsi="Arial" w:cs="Arial"/>
                <w:i/>
                <w:iCs/>
                <w:sz w:val="20"/>
                <w:szCs w:val="20"/>
              </w:rPr>
            </w:pPr>
            <w:r w:rsidRPr="00E3209C">
              <w:rPr>
                <w:rFonts w:ascii="Arial" w:hAnsi="Arial" w:cs="Arial"/>
                <w:i/>
                <w:iCs/>
                <w:sz w:val="20"/>
                <w:szCs w:val="20"/>
              </w:rPr>
              <w:t>Pseudobombax grandiflorum</w:t>
            </w:r>
          </w:p>
        </w:tc>
        <w:tc>
          <w:tcPr>
            <w:tcW w:w="2117" w:type="dxa"/>
            <w:gridSpan w:val="2"/>
            <w:tcBorders>
              <w:top w:val="nil"/>
              <w:left w:val="nil"/>
              <w:bottom w:val="nil"/>
              <w:right w:val="nil"/>
            </w:tcBorders>
            <w:shd w:val="clear" w:color="000000" w:fill="FFFFFF"/>
            <w:noWrap/>
            <w:vAlign w:val="bottom"/>
            <w:hideMark/>
          </w:tcPr>
          <w:p w14:paraId="3BBA829E" w14:textId="77777777" w:rsidR="00287250" w:rsidRPr="00E3209C" w:rsidRDefault="00287250" w:rsidP="00287250">
            <w:pPr>
              <w:rPr>
                <w:rFonts w:ascii="Arial" w:hAnsi="Arial" w:cs="Arial"/>
                <w:sz w:val="20"/>
                <w:szCs w:val="20"/>
              </w:rPr>
            </w:pPr>
            <w:r w:rsidRPr="00E3209C">
              <w:rPr>
                <w:rFonts w:ascii="Arial" w:hAnsi="Arial" w:cs="Arial"/>
                <w:sz w:val="20"/>
                <w:szCs w:val="20"/>
              </w:rPr>
              <w:t>embiruçu</w:t>
            </w:r>
          </w:p>
        </w:tc>
      </w:tr>
      <w:tr w:rsidR="00287250" w:rsidRPr="00F25D77" w14:paraId="6921B1E8" w14:textId="77777777" w:rsidTr="00E452C2">
        <w:trPr>
          <w:trHeight w:val="315"/>
        </w:trPr>
        <w:tc>
          <w:tcPr>
            <w:tcW w:w="1960" w:type="dxa"/>
            <w:tcBorders>
              <w:top w:val="nil"/>
              <w:left w:val="nil"/>
              <w:bottom w:val="nil"/>
              <w:right w:val="nil"/>
            </w:tcBorders>
            <w:shd w:val="clear" w:color="000000" w:fill="FFFFFF"/>
            <w:noWrap/>
            <w:vAlign w:val="bottom"/>
            <w:hideMark/>
          </w:tcPr>
          <w:p w14:paraId="7A2AE32E" w14:textId="77777777" w:rsidR="00287250" w:rsidRPr="00E3209C" w:rsidRDefault="00287250" w:rsidP="00287250">
            <w:pPr>
              <w:rPr>
                <w:rFonts w:ascii="Arial" w:hAnsi="Arial" w:cs="Arial"/>
                <w:sz w:val="20"/>
                <w:szCs w:val="20"/>
              </w:rPr>
            </w:pPr>
            <w:r w:rsidRPr="00E3209C">
              <w:rPr>
                <w:rFonts w:ascii="Arial" w:hAnsi="Arial" w:cs="Arial"/>
                <w:sz w:val="20"/>
                <w:szCs w:val="20"/>
              </w:rPr>
              <w:t>Marcgraviaceae</w:t>
            </w:r>
          </w:p>
        </w:tc>
        <w:tc>
          <w:tcPr>
            <w:tcW w:w="3720" w:type="dxa"/>
            <w:tcBorders>
              <w:top w:val="nil"/>
              <w:left w:val="nil"/>
              <w:bottom w:val="nil"/>
              <w:right w:val="nil"/>
            </w:tcBorders>
            <w:shd w:val="clear" w:color="000000" w:fill="FFFFFF"/>
            <w:noWrap/>
            <w:vAlign w:val="bottom"/>
            <w:hideMark/>
          </w:tcPr>
          <w:p w14:paraId="5A5A5B9D" w14:textId="77777777" w:rsidR="00287250" w:rsidRPr="00E3209C" w:rsidRDefault="00287250" w:rsidP="00287250">
            <w:pPr>
              <w:rPr>
                <w:rFonts w:ascii="Arial" w:hAnsi="Arial" w:cs="Arial"/>
                <w:i/>
                <w:iCs/>
                <w:sz w:val="20"/>
                <w:szCs w:val="20"/>
              </w:rPr>
            </w:pPr>
            <w:r w:rsidRPr="00E3209C">
              <w:rPr>
                <w:rFonts w:ascii="Arial" w:hAnsi="Arial" w:cs="Arial"/>
                <w:i/>
                <w:iCs/>
                <w:sz w:val="20"/>
                <w:szCs w:val="20"/>
              </w:rPr>
              <w:t>Marcgravia poliantha</w:t>
            </w:r>
          </w:p>
        </w:tc>
        <w:tc>
          <w:tcPr>
            <w:tcW w:w="2117" w:type="dxa"/>
            <w:gridSpan w:val="2"/>
            <w:tcBorders>
              <w:top w:val="nil"/>
              <w:left w:val="nil"/>
              <w:bottom w:val="nil"/>
              <w:right w:val="nil"/>
            </w:tcBorders>
            <w:shd w:val="clear" w:color="000000" w:fill="FFFFFF"/>
            <w:noWrap/>
            <w:vAlign w:val="bottom"/>
            <w:hideMark/>
          </w:tcPr>
          <w:p w14:paraId="57797245" w14:textId="77777777" w:rsidR="00287250" w:rsidRPr="00E3209C" w:rsidRDefault="00287250" w:rsidP="00287250">
            <w:pPr>
              <w:rPr>
                <w:rFonts w:ascii="Arial" w:hAnsi="Arial" w:cs="Arial"/>
                <w:sz w:val="20"/>
                <w:szCs w:val="20"/>
              </w:rPr>
            </w:pPr>
            <w:r w:rsidRPr="00E3209C">
              <w:rPr>
                <w:rFonts w:ascii="Arial" w:hAnsi="Arial" w:cs="Arial"/>
                <w:sz w:val="20"/>
                <w:szCs w:val="20"/>
              </w:rPr>
              <w:t>hera-das-árvores</w:t>
            </w:r>
          </w:p>
        </w:tc>
      </w:tr>
      <w:tr w:rsidR="00287250" w:rsidRPr="00F25D77" w14:paraId="7DF96462" w14:textId="77777777" w:rsidTr="00E452C2">
        <w:trPr>
          <w:gridAfter w:val="1"/>
          <w:wAfter w:w="217" w:type="dxa"/>
          <w:trHeight w:val="315"/>
        </w:trPr>
        <w:tc>
          <w:tcPr>
            <w:tcW w:w="1960" w:type="dxa"/>
            <w:tcBorders>
              <w:top w:val="nil"/>
              <w:left w:val="nil"/>
              <w:bottom w:val="nil"/>
              <w:right w:val="nil"/>
            </w:tcBorders>
            <w:shd w:val="clear" w:color="000000" w:fill="FFFFFF"/>
            <w:noWrap/>
            <w:vAlign w:val="bottom"/>
            <w:hideMark/>
          </w:tcPr>
          <w:p w14:paraId="4CB30040" w14:textId="77777777" w:rsidR="00287250" w:rsidRPr="00E3209C" w:rsidRDefault="00287250" w:rsidP="00287250">
            <w:pPr>
              <w:rPr>
                <w:rFonts w:ascii="Arial" w:hAnsi="Arial" w:cs="Arial"/>
                <w:sz w:val="20"/>
                <w:szCs w:val="20"/>
              </w:rPr>
            </w:pPr>
            <w:r w:rsidRPr="00E3209C">
              <w:rPr>
                <w:rFonts w:ascii="Arial" w:hAnsi="Arial" w:cs="Arial"/>
                <w:sz w:val="20"/>
                <w:szCs w:val="20"/>
              </w:rPr>
              <w:t>Fabaceae</w:t>
            </w:r>
          </w:p>
        </w:tc>
        <w:tc>
          <w:tcPr>
            <w:tcW w:w="3720" w:type="dxa"/>
            <w:tcBorders>
              <w:top w:val="nil"/>
              <w:left w:val="nil"/>
              <w:bottom w:val="nil"/>
              <w:right w:val="nil"/>
            </w:tcBorders>
            <w:shd w:val="clear" w:color="000000" w:fill="FFFFFF"/>
            <w:noWrap/>
            <w:vAlign w:val="bottom"/>
            <w:hideMark/>
          </w:tcPr>
          <w:p w14:paraId="0A1D7178" w14:textId="77777777" w:rsidR="00287250" w:rsidRPr="00E3209C" w:rsidRDefault="00287250" w:rsidP="00287250">
            <w:pPr>
              <w:rPr>
                <w:rFonts w:ascii="Arial" w:hAnsi="Arial" w:cs="Arial"/>
                <w:i/>
                <w:iCs/>
                <w:sz w:val="20"/>
                <w:szCs w:val="20"/>
              </w:rPr>
            </w:pPr>
            <w:r w:rsidRPr="00E3209C">
              <w:rPr>
                <w:rFonts w:ascii="Arial" w:hAnsi="Arial" w:cs="Arial"/>
                <w:i/>
                <w:iCs/>
                <w:sz w:val="20"/>
                <w:szCs w:val="20"/>
              </w:rPr>
              <w:t>Mucuna urens</w:t>
            </w:r>
          </w:p>
        </w:tc>
        <w:tc>
          <w:tcPr>
            <w:tcW w:w="1900" w:type="dxa"/>
            <w:tcBorders>
              <w:top w:val="nil"/>
              <w:left w:val="nil"/>
              <w:bottom w:val="nil"/>
              <w:right w:val="nil"/>
            </w:tcBorders>
            <w:shd w:val="clear" w:color="000000" w:fill="FFFFFF"/>
            <w:noWrap/>
            <w:vAlign w:val="bottom"/>
            <w:hideMark/>
          </w:tcPr>
          <w:p w14:paraId="2696B062" w14:textId="77777777" w:rsidR="00287250" w:rsidRPr="00E3209C" w:rsidRDefault="00287250" w:rsidP="00287250">
            <w:pPr>
              <w:rPr>
                <w:rFonts w:ascii="Arial" w:hAnsi="Arial" w:cs="Arial"/>
                <w:sz w:val="20"/>
                <w:szCs w:val="20"/>
              </w:rPr>
            </w:pPr>
            <w:r w:rsidRPr="00E3209C">
              <w:rPr>
                <w:rFonts w:ascii="Arial" w:hAnsi="Arial" w:cs="Arial"/>
                <w:sz w:val="20"/>
                <w:szCs w:val="20"/>
              </w:rPr>
              <w:t>mucunã</w:t>
            </w:r>
          </w:p>
        </w:tc>
      </w:tr>
      <w:tr w:rsidR="00287250" w:rsidRPr="00F25D77" w14:paraId="7F36EE27" w14:textId="77777777" w:rsidTr="00E452C2">
        <w:trPr>
          <w:gridAfter w:val="1"/>
          <w:wAfter w:w="217" w:type="dxa"/>
          <w:trHeight w:val="315"/>
        </w:trPr>
        <w:tc>
          <w:tcPr>
            <w:tcW w:w="1960" w:type="dxa"/>
            <w:tcBorders>
              <w:top w:val="nil"/>
              <w:left w:val="nil"/>
              <w:bottom w:val="nil"/>
              <w:right w:val="nil"/>
            </w:tcBorders>
            <w:shd w:val="clear" w:color="000000" w:fill="FFFFFF"/>
            <w:noWrap/>
            <w:vAlign w:val="bottom"/>
            <w:hideMark/>
          </w:tcPr>
          <w:p w14:paraId="638CFA10" w14:textId="77777777" w:rsidR="00287250" w:rsidRPr="00E3209C" w:rsidRDefault="00287250" w:rsidP="00287250">
            <w:pPr>
              <w:rPr>
                <w:rFonts w:ascii="Arial" w:hAnsi="Arial" w:cs="Arial"/>
                <w:sz w:val="20"/>
                <w:szCs w:val="20"/>
              </w:rPr>
            </w:pPr>
            <w:r w:rsidRPr="00E3209C">
              <w:rPr>
                <w:rFonts w:ascii="Arial" w:hAnsi="Arial" w:cs="Arial"/>
                <w:sz w:val="20"/>
                <w:szCs w:val="20"/>
              </w:rPr>
              <w:t>Fabaceae</w:t>
            </w:r>
          </w:p>
        </w:tc>
        <w:tc>
          <w:tcPr>
            <w:tcW w:w="3720" w:type="dxa"/>
            <w:tcBorders>
              <w:top w:val="nil"/>
              <w:left w:val="nil"/>
              <w:bottom w:val="nil"/>
              <w:right w:val="nil"/>
            </w:tcBorders>
            <w:shd w:val="clear" w:color="000000" w:fill="FFFFFF"/>
            <w:noWrap/>
            <w:vAlign w:val="bottom"/>
            <w:hideMark/>
          </w:tcPr>
          <w:p w14:paraId="32621865" w14:textId="77777777" w:rsidR="00287250" w:rsidRPr="00E3209C" w:rsidRDefault="00287250" w:rsidP="00287250">
            <w:pPr>
              <w:rPr>
                <w:rFonts w:ascii="Arial" w:hAnsi="Arial" w:cs="Arial"/>
                <w:i/>
                <w:iCs/>
                <w:sz w:val="20"/>
                <w:szCs w:val="20"/>
              </w:rPr>
            </w:pPr>
            <w:r w:rsidRPr="00E3209C">
              <w:rPr>
                <w:rFonts w:ascii="Arial" w:hAnsi="Arial" w:cs="Arial"/>
                <w:i/>
                <w:iCs/>
                <w:sz w:val="20"/>
                <w:szCs w:val="20"/>
              </w:rPr>
              <w:t>Inga affinis</w:t>
            </w:r>
          </w:p>
        </w:tc>
        <w:tc>
          <w:tcPr>
            <w:tcW w:w="1900" w:type="dxa"/>
            <w:tcBorders>
              <w:top w:val="nil"/>
              <w:left w:val="nil"/>
              <w:bottom w:val="nil"/>
              <w:right w:val="nil"/>
            </w:tcBorders>
            <w:shd w:val="clear" w:color="000000" w:fill="FFFFFF"/>
            <w:noWrap/>
            <w:vAlign w:val="bottom"/>
            <w:hideMark/>
          </w:tcPr>
          <w:p w14:paraId="784EB9B3" w14:textId="77777777" w:rsidR="00287250" w:rsidRPr="00E3209C" w:rsidRDefault="00287250" w:rsidP="00287250">
            <w:pPr>
              <w:rPr>
                <w:rFonts w:ascii="Arial" w:hAnsi="Arial" w:cs="Arial"/>
                <w:sz w:val="20"/>
                <w:szCs w:val="20"/>
              </w:rPr>
            </w:pPr>
            <w:r w:rsidRPr="00E3209C">
              <w:rPr>
                <w:rFonts w:ascii="Arial" w:hAnsi="Arial" w:cs="Arial"/>
                <w:sz w:val="20"/>
                <w:szCs w:val="20"/>
              </w:rPr>
              <w:t>ingá doce</w:t>
            </w:r>
          </w:p>
        </w:tc>
      </w:tr>
      <w:tr w:rsidR="00287250" w:rsidRPr="00F25D77" w14:paraId="3C62996C" w14:textId="77777777" w:rsidTr="00E452C2">
        <w:trPr>
          <w:gridAfter w:val="1"/>
          <w:wAfter w:w="217" w:type="dxa"/>
          <w:trHeight w:val="315"/>
        </w:trPr>
        <w:tc>
          <w:tcPr>
            <w:tcW w:w="1960" w:type="dxa"/>
            <w:tcBorders>
              <w:top w:val="nil"/>
              <w:left w:val="nil"/>
              <w:bottom w:val="nil"/>
              <w:right w:val="nil"/>
            </w:tcBorders>
            <w:shd w:val="clear" w:color="000000" w:fill="FFFFFF"/>
            <w:noWrap/>
            <w:vAlign w:val="bottom"/>
            <w:hideMark/>
          </w:tcPr>
          <w:p w14:paraId="795B3E2F" w14:textId="77777777" w:rsidR="00287250" w:rsidRPr="00E3209C" w:rsidRDefault="00287250" w:rsidP="00287250">
            <w:pPr>
              <w:rPr>
                <w:rFonts w:ascii="Arial" w:hAnsi="Arial" w:cs="Arial"/>
                <w:sz w:val="20"/>
                <w:szCs w:val="20"/>
              </w:rPr>
            </w:pPr>
            <w:r w:rsidRPr="00E3209C">
              <w:rPr>
                <w:rFonts w:ascii="Arial" w:hAnsi="Arial" w:cs="Arial"/>
                <w:sz w:val="20"/>
                <w:szCs w:val="20"/>
              </w:rPr>
              <w:t>Fabaceae</w:t>
            </w:r>
          </w:p>
        </w:tc>
        <w:tc>
          <w:tcPr>
            <w:tcW w:w="3720" w:type="dxa"/>
            <w:tcBorders>
              <w:top w:val="nil"/>
              <w:left w:val="nil"/>
              <w:bottom w:val="nil"/>
              <w:right w:val="nil"/>
            </w:tcBorders>
            <w:shd w:val="clear" w:color="000000" w:fill="FFFFFF"/>
            <w:noWrap/>
            <w:vAlign w:val="bottom"/>
            <w:hideMark/>
          </w:tcPr>
          <w:p w14:paraId="3C6D8032" w14:textId="77777777" w:rsidR="00287250" w:rsidRPr="00E3209C" w:rsidRDefault="00287250" w:rsidP="00287250">
            <w:pPr>
              <w:rPr>
                <w:rFonts w:ascii="Arial" w:hAnsi="Arial" w:cs="Arial"/>
                <w:i/>
                <w:iCs/>
                <w:sz w:val="20"/>
                <w:szCs w:val="20"/>
              </w:rPr>
            </w:pPr>
            <w:r w:rsidRPr="00E3209C">
              <w:rPr>
                <w:rFonts w:ascii="Arial" w:hAnsi="Arial" w:cs="Arial"/>
                <w:i/>
                <w:iCs/>
                <w:sz w:val="20"/>
                <w:szCs w:val="20"/>
              </w:rPr>
              <w:t>Inga edulis</w:t>
            </w:r>
          </w:p>
        </w:tc>
        <w:tc>
          <w:tcPr>
            <w:tcW w:w="1900" w:type="dxa"/>
            <w:tcBorders>
              <w:top w:val="nil"/>
              <w:left w:val="nil"/>
              <w:bottom w:val="nil"/>
              <w:right w:val="nil"/>
            </w:tcBorders>
            <w:shd w:val="clear" w:color="000000" w:fill="FFFFFF"/>
            <w:noWrap/>
            <w:vAlign w:val="bottom"/>
            <w:hideMark/>
          </w:tcPr>
          <w:p w14:paraId="4FDBC007" w14:textId="77777777" w:rsidR="00287250" w:rsidRPr="00E3209C" w:rsidRDefault="00287250" w:rsidP="00287250">
            <w:pPr>
              <w:rPr>
                <w:rFonts w:ascii="Arial" w:hAnsi="Arial" w:cs="Arial"/>
                <w:sz w:val="20"/>
                <w:szCs w:val="20"/>
              </w:rPr>
            </w:pPr>
            <w:r w:rsidRPr="00E3209C">
              <w:rPr>
                <w:rFonts w:ascii="Arial" w:hAnsi="Arial" w:cs="Arial"/>
                <w:sz w:val="20"/>
                <w:szCs w:val="20"/>
              </w:rPr>
              <w:t>ingá-cipó</w:t>
            </w:r>
          </w:p>
        </w:tc>
      </w:tr>
      <w:tr w:rsidR="00287250" w:rsidRPr="00F25D77" w14:paraId="505E07DE" w14:textId="77777777" w:rsidTr="00E452C2">
        <w:trPr>
          <w:gridAfter w:val="1"/>
          <w:wAfter w:w="217" w:type="dxa"/>
          <w:trHeight w:val="315"/>
        </w:trPr>
        <w:tc>
          <w:tcPr>
            <w:tcW w:w="1960" w:type="dxa"/>
            <w:tcBorders>
              <w:top w:val="nil"/>
              <w:left w:val="nil"/>
              <w:bottom w:val="nil"/>
              <w:right w:val="nil"/>
            </w:tcBorders>
            <w:shd w:val="clear" w:color="000000" w:fill="FFFFFF"/>
            <w:noWrap/>
            <w:vAlign w:val="bottom"/>
            <w:hideMark/>
          </w:tcPr>
          <w:p w14:paraId="2DA485A6" w14:textId="77777777" w:rsidR="00287250" w:rsidRPr="00E3209C" w:rsidRDefault="00287250" w:rsidP="00287250">
            <w:pPr>
              <w:rPr>
                <w:rFonts w:ascii="Arial" w:hAnsi="Arial" w:cs="Arial"/>
                <w:sz w:val="20"/>
                <w:szCs w:val="20"/>
              </w:rPr>
            </w:pPr>
            <w:r w:rsidRPr="00E3209C">
              <w:rPr>
                <w:rFonts w:ascii="Arial" w:hAnsi="Arial" w:cs="Arial"/>
                <w:sz w:val="20"/>
                <w:szCs w:val="20"/>
              </w:rPr>
              <w:t>Fabaceae</w:t>
            </w:r>
          </w:p>
        </w:tc>
        <w:tc>
          <w:tcPr>
            <w:tcW w:w="3720" w:type="dxa"/>
            <w:tcBorders>
              <w:top w:val="nil"/>
              <w:left w:val="nil"/>
              <w:bottom w:val="nil"/>
              <w:right w:val="nil"/>
            </w:tcBorders>
            <w:shd w:val="clear" w:color="000000" w:fill="FFFFFF"/>
            <w:noWrap/>
            <w:vAlign w:val="bottom"/>
            <w:hideMark/>
          </w:tcPr>
          <w:p w14:paraId="1BA7FABD" w14:textId="77777777" w:rsidR="00287250" w:rsidRPr="00E3209C" w:rsidRDefault="00287250" w:rsidP="00287250">
            <w:pPr>
              <w:rPr>
                <w:rFonts w:ascii="Arial" w:hAnsi="Arial" w:cs="Arial"/>
                <w:i/>
                <w:iCs/>
                <w:sz w:val="20"/>
                <w:szCs w:val="20"/>
              </w:rPr>
            </w:pPr>
            <w:r w:rsidRPr="00E3209C">
              <w:rPr>
                <w:rFonts w:ascii="Arial" w:hAnsi="Arial" w:cs="Arial"/>
                <w:i/>
                <w:iCs/>
                <w:sz w:val="20"/>
                <w:szCs w:val="20"/>
              </w:rPr>
              <w:t>Inga marginata</w:t>
            </w:r>
          </w:p>
        </w:tc>
        <w:tc>
          <w:tcPr>
            <w:tcW w:w="1900" w:type="dxa"/>
            <w:tcBorders>
              <w:top w:val="nil"/>
              <w:left w:val="nil"/>
              <w:bottom w:val="nil"/>
              <w:right w:val="nil"/>
            </w:tcBorders>
            <w:shd w:val="clear" w:color="000000" w:fill="FFFFFF"/>
            <w:noWrap/>
            <w:vAlign w:val="bottom"/>
            <w:hideMark/>
          </w:tcPr>
          <w:p w14:paraId="164AD870" w14:textId="77777777" w:rsidR="00287250" w:rsidRPr="00E3209C" w:rsidRDefault="00287250" w:rsidP="00287250">
            <w:pPr>
              <w:rPr>
                <w:rFonts w:ascii="Arial" w:hAnsi="Arial" w:cs="Arial"/>
                <w:sz w:val="20"/>
                <w:szCs w:val="20"/>
              </w:rPr>
            </w:pPr>
            <w:r w:rsidRPr="00E3209C">
              <w:rPr>
                <w:rFonts w:ascii="Arial" w:hAnsi="Arial" w:cs="Arial"/>
                <w:sz w:val="20"/>
                <w:szCs w:val="20"/>
              </w:rPr>
              <w:t>ingá-mirim</w:t>
            </w:r>
          </w:p>
        </w:tc>
      </w:tr>
      <w:tr w:rsidR="00287250" w:rsidRPr="00F25D77" w14:paraId="63C2CD08" w14:textId="77777777" w:rsidTr="00E452C2">
        <w:trPr>
          <w:gridAfter w:val="1"/>
          <w:wAfter w:w="217" w:type="dxa"/>
          <w:trHeight w:val="315"/>
        </w:trPr>
        <w:tc>
          <w:tcPr>
            <w:tcW w:w="1960" w:type="dxa"/>
            <w:tcBorders>
              <w:top w:val="nil"/>
              <w:left w:val="nil"/>
              <w:bottom w:val="nil"/>
              <w:right w:val="nil"/>
            </w:tcBorders>
            <w:shd w:val="clear" w:color="000000" w:fill="FFFFFF"/>
            <w:noWrap/>
            <w:vAlign w:val="bottom"/>
            <w:hideMark/>
          </w:tcPr>
          <w:p w14:paraId="4260BEEB" w14:textId="77777777" w:rsidR="00287250" w:rsidRPr="00E3209C" w:rsidRDefault="00287250" w:rsidP="00287250">
            <w:pPr>
              <w:rPr>
                <w:rFonts w:ascii="Arial" w:hAnsi="Arial" w:cs="Arial"/>
                <w:sz w:val="20"/>
                <w:szCs w:val="20"/>
              </w:rPr>
            </w:pPr>
            <w:r w:rsidRPr="00E3209C">
              <w:rPr>
                <w:rFonts w:ascii="Arial" w:hAnsi="Arial" w:cs="Arial"/>
                <w:sz w:val="20"/>
                <w:szCs w:val="20"/>
              </w:rPr>
              <w:t>Bromeliaceae</w:t>
            </w:r>
          </w:p>
        </w:tc>
        <w:tc>
          <w:tcPr>
            <w:tcW w:w="3720" w:type="dxa"/>
            <w:tcBorders>
              <w:top w:val="nil"/>
              <w:left w:val="nil"/>
              <w:bottom w:val="nil"/>
              <w:right w:val="nil"/>
            </w:tcBorders>
            <w:shd w:val="clear" w:color="000000" w:fill="FFFFFF"/>
            <w:noWrap/>
            <w:vAlign w:val="bottom"/>
            <w:hideMark/>
          </w:tcPr>
          <w:p w14:paraId="14890D19" w14:textId="77777777" w:rsidR="00287250" w:rsidRPr="00E3209C" w:rsidRDefault="00287250" w:rsidP="00287250">
            <w:pPr>
              <w:rPr>
                <w:rFonts w:ascii="Arial" w:hAnsi="Arial" w:cs="Arial"/>
                <w:i/>
                <w:iCs/>
                <w:sz w:val="20"/>
                <w:szCs w:val="20"/>
              </w:rPr>
            </w:pPr>
            <w:r w:rsidRPr="00E3209C">
              <w:rPr>
                <w:rFonts w:ascii="Arial" w:hAnsi="Arial" w:cs="Arial"/>
                <w:i/>
                <w:iCs/>
                <w:sz w:val="20"/>
                <w:szCs w:val="20"/>
              </w:rPr>
              <w:t>Vriesea platynema</w:t>
            </w:r>
          </w:p>
        </w:tc>
        <w:tc>
          <w:tcPr>
            <w:tcW w:w="1900" w:type="dxa"/>
            <w:tcBorders>
              <w:top w:val="nil"/>
              <w:left w:val="nil"/>
              <w:bottom w:val="nil"/>
              <w:right w:val="nil"/>
            </w:tcBorders>
            <w:shd w:val="clear" w:color="000000" w:fill="FFFFFF"/>
            <w:noWrap/>
            <w:vAlign w:val="bottom"/>
            <w:hideMark/>
          </w:tcPr>
          <w:p w14:paraId="68C835BF" w14:textId="77777777" w:rsidR="00287250" w:rsidRPr="00E3209C" w:rsidRDefault="00287250" w:rsidP="00287250">
            <w:pPr>
              <w:rPr>
                <w:rFonts w:ascii="Arial" w:hAnsi="Arial" w:cs="Arial"/>
                <w:sz w:val="20"/>
                <w:szCs w:val="20"/>
              </w:rPr>
            </w:pPr>
            <w:r w:rsidRPr="00E3209C">
              <w:rPr>
                <w:rFonts w:ascii="Arial" w:hAnsi="Arial" w:cs="Arial"/>
                <w:sz w:val="20"/>
                <w:szCs w:val="20"/>
              </w:rPr>
              <w:t>bromélia</w:t>
            </w:r>
          </w:p>
        </w:tc>
      </w:tr>
      <w:tr w:rsidR="00287250" w:rsidRPr="00F25D77" w14:paraId="3F2ED7AB" w14:textId="77777777" w:rsidTr="00E452C2">
        <w:trPr>
          <w:gridAfter w:val="1"/>
          <w:wAfter w:w="217" w:type="dxa"/>
          <w:trHeight w:val="315"/>
        </w:trPr>
        <w:tc>
          <w:tcPr>
            <w:tcW w:w="1960" w:type="dxa"/>
            <w:tcBorders>
              <w:top w:val="nil"/>
              <w:left w:val="nil"/>
              <w:bottom w:val="nil"/>
              <w:right w:val="nil"/>
            </w:tcBorders>
            <w:shd w:val="clear" w:color="000000" w:fill="FFFFFF"/>
            <w:noWrap/>
            <w:vAlign w:val="bottom"/>
            <w:hideMark/>
          </w:tcPr>
          <w:p w14:paraId="43409448" w14:textId="77777777" w:rsidR="00287250" w:rsidRPr="00E3209C" w:rsidRDefault="00287250" w:rsidP="00287250">
            <w:pPr>
              <w:rPr>
                <w:rFonts w:ascii="Arial" w:hAnsi="Arial" w:cs="Arial"/>
                <w:sz w:val="20"/>
                <w:szCs w:val="20"/>
              </w:rPr>
            </w:pPr>
            <w:r w:rsidRPr="00E3209C">
              <w:rPr>
                <w:rFonts w:ascii="Arial" w:hAnsi="Arial" w:cs="Arial"/>
                <w:sz w:val="20"/>
                <w:szCs w:val="20"/>
              </w:rPr>
              <w:t xml:space="preserve">Rubiaceae </w:t>
            </w:r>
          </w:p>
        </w:tc>
        <w:tc>
          <w:tcPr>
            <w:tcW w:w="3720" w:type="dxa"/>
            <w:tcBorders>
              <w:top w:val="nil"/>
              <w:left w:val="nil"/>
              <w:bottom w:val="nil"/>
              <w:right w:val="nil"/>
            </w:tcBorders>
            <w:shd w:val="clear" w:color="000000" w:fill="FFFFFF"/>
            <w:noWrap/>
            <w:vAlign w:val="bottom"/>
            <w:hideMark/>
          </w:tcPr>
          <w:p w14:paraId="1F8568F9" w14:textId="77777777" w:rsidR="00287250" w:rsidRPr="00E3209C" w:rsidRDefault="00287250" w:rsidP="00287250">
            <w:pPr>
              <w:rPr>
                <w:rFonts w:ascii="Arial" w:hAnsi="Arial" w:cs="Arial"/>
                <w:i/>
                <w:iCs/>
                <w:sz w:val="20"/>
                <w:szCs w:val="20"/>
              </w:rPr>
            </w:pPr>
            <w:r w:rsidRPr="00E3209C">
              <w:rPr>
                <w:rFonts w:ascii="Arial" w:hAnsi="Arial" w:cs="Arial"/>
                <w:i/>
                <w:iCs/>
                <w:sz w:val="20"/>
                <w:szCs w:val="20"/>
              </w:rPr>
              <w:t>Hillia illustris</w:t>
            </w:r>
          </w:p>
        </w:tc>
        <w:tc>
          <w:tcPr>
            <w:tcW w:w="1900" w:type="dxa"/>
            <w:tcBorders>
              <w:top w:val="nil"/>
              <w:left w:val="nil"/>
              <w:bottom w:val="nil"/>
              <w:right w:val="nil"/>
            </w:tcBorders>
            <w:shd w:val="clear" w:color="000000" w:fill="FFFFFF"/>
            <w:noWrap/>
            <w:vAlign w:val="bottom"/>
            <w:hideMark/>
          </w:tcPr>
          <w:p w14:paraId="5C18D1A0" w14:textId="77777777" w:rsidR="00287250" w:rsidRPr="00E3209C" w:rsidRDefault="00287250" w:rsidP="000D653D">
            <w:pPr>
              <w:jc w:val="both"/>
              <w:rPr>
                <w:rFonts w:ascii="Arial" w:hAnsi="Arial" w:cs="Arial"/>
                <w:sz w:val="20"/>
                <w:szCs w:val="20"/>
              </w:rPr>
            </w:pPr>
            <w:r w:rsidRPr="00E3209C">
              <w:rPr>
                <w:rFonts w:ascii="Arial" w:hAnsi="Arial" w:cs="Arial"/>
                <w:sz w:val="20"/>
                <w:szCs w:val="20"/>
              </w:rPr>
              <w:t>-</w:t>
            </w:r>
          </w:p>
        </w:tc>
      </w:tr>
      <w:tr w:rsidR="00287250" w:rsidRPr="00F25D77" w14:paraId="1FE23929" w14:textId="77777777" w:rsidTr="00E452C2">
        <w:trPr>
          <w:gridAfter w:val="1"/>
          <w:wAfter w:w="217" w:type="dxa"/>
          <w:trHeight w:val="315"/>
        </w:trPr>
        <w:tc>
          <w:tcPr>
            <w:tcW w:w="1960" w:type="dxa"/>
            <w:tcBorders>
              <w:top w:val="nil"/>
              <w:left w:val="nil"/>
              <w:bottom w:val="single" w:sz="4" w:space="0" w:color="auto"/>
              <w:right w:val="nil"/>
            </w:tcBorders>
            <w:shd w:val="clear" w:color="000000" w:fill="FFFFFF"/>
            <w:noWrap/>
            <w:vAlign w:val="bottom"/>
            <w:hideMark/>
          </w:tcPr>
          <w:p w14:paraId="03148E38" w14:textId="77777777" w:rsidR="00287250" w:rsidRPr="00E3209C" w:rsidRDefault="00287250" w:rsidP="00287250">
            <w:pPr>
              <w:rPr>
                <w:rFonts w:ascii="Arial" w:hAnsi="Arial" w:cs="Arial"/>
                <w:sz w:val="20"/>
                <w:szCs w:val="20"/>
              </w:rPr>
            </w:pPr>
            <w:r w:rsidRPr="00E3209C">
              <w:rPr>
                <w:rFonts w:ascii="Arial" w:hAnsi="Arial" w:cs="Arial"/>
                <w:sz w:val="20"/>
                <w:szCs w:val="20"/>
              </w:rPr>
              <w:t>Bromeliaceae</w:t>
            </w:r>
          </w:p>
        </w:tc>
        <w:tc>
          <w:tcPr>
            <w:tcW w:w="3720" w:type="dxa"/>
            <w:tcBorders>
              <w:top w:val="nil"/>
              <w:left w:val="nil"/>
              <w:bottom w:val="single" w:sz="4" w:space="0" w:color="auto"/>
              <w:right w:val="nil"/>
            </w:tcBorders>
            <w:shd w:val="clear" w:color="000000" w:fill="FFFFFF"/>
            <w:noWrap/>
            <w:vAlign w:val="bottom"/>
            <w:hideMark/>
          </w:tcPr>
          <w:p w14:paraId="46A0BEAE" w14:textId="77777777" w:rsidR="00287250" w:rsidRPr="00E3209C" w:rsidRDefault="00287250" w:rsidP="00287250">
            <w:pPr>
              <w:rPr>
                <w:rFonts w:ascii="Arial" w:hAnsi="Arial" w:cs="Arial"/>
                <w:i/>
                <w:iCs/>
                <w:sz w:val="20"/>
                <w:szCs w:val="20"/>
              </w:rPr>
            </w:pPr>
            <w:r w:rsidRPr="00E3209C">
              <w:rPr>
                <w:rFonts w:ascii="Arial" w:hAnsi="Arial" w:cs="Arial"/>
                <w:i/>
                <w:iCs/>
                <w:sz w:val="20"/>
                <w:szCs w:val="20"/>
              </w:rPr>
              <w:t>Vriesea hoehneana</w:t>
            </w:r>
          </w:p>
        </w:tc>
        <w:tc>
          <w:tcPr>
            <w:tcW w:w="1900" w:type="dxa"/>
            <w:tcBorders>
              <w:top w:val="nil"/>
              <w:left w:val="nil"/>
              <w:bottom w:val="single" w:sz="4" w:space="0" w:color="auto"/>
              <w:right w:val="nil"/>
            </w:tcBorders>
            <w:shd w:val="clear" w:color="000000" w:fill="FFFFFF"/>
            <w:noWrap/>
            <w:vAlign w:val="bottom"/>
            <w:hideMark/>
          </w:tcPr>
          <w:p w14:paraId="1FBFE5DE" w14:textId="77777777" w:rsidR="00287250" w:rsidRPr="00E3209C" w:rsidRDefault="00287250" w:rsidP="00287250">
            <w:pPr>
              <w:rPr>
                <w:rFonts w:ascii="Arial" w:hAnsi="Arial" w:cs="Arial"/>
                <w:sz w:val="20"/>
                <w:szCs w:val="20"/>
              </w:rPr>
            </w:pPr>
            <w:r w:rsidRPr="00E3209C">
              <w:rPr>
                <w:rFonts w:ascii="Arial" w:hAnsi="Arial" w:cs="Arial"/>
                <w:sz w:val="20"/>
                <w:szCs w:val="20"/>
              </w:rPr>
              <w:t>bromélia</w:t>
            </w:r>
          </w:p>
        </w:tc>
      </w:tr>
    </w:tbl>
    <w:p w14:paraId="7815F163" w14:textId="245E7BEC" w:rsidR="00287250" w:rsidRPr="00E3209C" w:rsidRDefault="008B703F" w:rsidP="008B703F">
      <w:pPr>
        <w:pStyle w:val="NormalWeb"/>
        <w:spacing w:line="360" w:lineRule="auto"/>
        <w:jc w:val="both"/>
        <w:rPr>
          <w:rFonts w:ascii="Arial" w:hAnsi="Arial" w:cs="Arial"/>
          <w:color w:val="000000"/>
          <w:sz w:val="22"/>
          <w:szCs w:val="22"/>
        </w:rPr>
      </w:pPr>
      <w:r w:rsidRPr="00E3209C">
        <w:rPr>
          <w:rFonts w:ascii="Arial" w:hAnsi="Arial" w:cs="Arial"/>
          <w:color w:val="000000"/>
          <w:sz w:val="22"/>
          <w:szCs w:val="22"/>
        </w:rPr>
        <w:t xml:space="preserve">Fonte: SILVA, 2009 e KAEHLER </w:t>
      </w:r>
      <w:r w:rsidRPr="00E3209C">
        <w:rPr>
          <w:rFonts w:ascii="Arial" w:hAnsi="Arial" w:cs="Arial"/>
          <w:i/>
          <w:color w:val="000000"/>
          <w:sz w:val="22"/>
          <w:szCs w:val="22"/>
        </w:rPr>
        <w:t>et al</w:t>
      </w:r>
      <w:r w:rsidRPr="00E3209C">
        <w:rPr>
          <w:rFonts w:ascii="Arial" w:hAnsi="Arial" w:cs="Arial"/>
          <w:color w:val="000000"/>
          <w:sz w:val="22"/>
          <w:szCs w:val="22"/>
        </w:rPr>
        <w:t>., 2004.</w:t>
      </w:r>
    </w:p>
    <w:p w14:paraId="640782A3" w14:textId="50D5C9B4" w:rsidR="00352070" w:rsidRPr="00352070" w:rsidRDefault="004E27C2" w:rsidP="000F2C96">
      <w:pPr>
        <w:pStyle w:val="NormalWeb"/>
        <w:spacing w:line="360" w:lineRule="auto"/>
        <w:ind w:firstLine="708"/>
        <w:jc w:val="both"/>
        <w:rPr>
          <w:rFonts w:ascii="Arial" w:hAnsi="Arial" w:cs="Arial"/>
          <w:color w:val="C00000"/>
        </w:rPr>
      </w:pPr>
      <w:r>
        <w:rPr>
          <w:rFonts w:ascii="Arial" w:hAnsi="Arial" w:cs="Arial"/>
          <w:color w:val="000000"/>
        </w:rPr>
        <w:t xml:space="preserve">A Rubiaceae </w:t>
      </w:r>
      <w:r w:rsidR="00352070" w:rsidRPr="004E27C2">
        <w:rPr>
          <w:rFonts w:ascii="Arial" w:hAnsi="Arial" w:cs="Arial"/>
          <w:i/>
          <w:color w:val="000000"/>
        </w:rPr>
        <w:t>Hillia illustris</w:t>
      </w:r>
      <w:r>
        <w:rPr>
          <w:rFonts w:ascii="Arial" w:hAnsi="Arial" w:cs="Arial"/>
          <w:color w:val="000000"/>
        </w:rPr>
        <w:t xml:space="preserve"> é polinizada </w:t>
      </w:r>
      <w:r w:rsidR="00352070" w:rsidRPr="00352070">
        <w:rPr>
          <w:rFonts w:ascii="Arial" w:hAnsi="Arial" w:cs="Arial"/>
          <w:color w:val="000000"/>
        </w:rPr>
        <w:t>exclusivamente por</w:t>
      </w:r>
      <w:r w:rsidR="00515D0E">
        <w:rPr>
          <w:rFonts w:ascii="Arial" w:hAnsi="Arial" w:cs="Arial"/>
          <w:color w:val="000000"/>
        </w:rPr>
        <w:t xml:space="preserve"> </w:t>
      </w:r>
      <w:r w:rsidR="00515D0E" w:rsidRPr="000F2C96">
        <w:rPr>
          <w:rFonts w:ascii="Arial" w:hAnsi="Arial" w:cs="Arial"/>
          <w:i/>
          <w:color w:val="000000"/>
        </w:rPr>
        <w:t>Anoura caudifer</w:t>
      </w:r>
      <w:r w:rsidR="00515D0E">
        <w:rPr>
          <w:rFonts w:ascii="Arial" w:hAnsi="Arial" w:cs="Arial"/>
          <w:color w:val="000000"/>
        </w:rPr>
        <w:t xml:space="preserve">, as características florais inviabilizam a polinização por outras </w:t>
      </w:r>
      <w:r w:rsidR="00515D0E">
        <w:rPr>
          <w:rFonts w:ascii="Arial" w:hAnsi="Arial" w:cs="Arial"/>
          <w:color w:val="000000"/>
        </w:rPr>
        <w:lastRenderedPageBreak/>
        <w:t>espécies,</w:t>
      </w:r>
      <w:r w:rsidR="00352070" w:rsidRPr="00352070">
        <w:rPr>
          <w:rFonts w:ascii="Arial" w:hAnsi="Arial" w:cs="Arial"/>
          <w:color w:val="000000"/>
        </w:rPr>
        <w:t xml:space="preserve"> longo tubo da corola, odor e características do néctar. </w:t>
      </w:r>
      <w:r w:rsidR="000F2C96">
        <w:rPr>
          <w:rFonts w:ascii="Arial" w:hAnsi="Arial" w:cs="Arial"/>
          <w:color w:val="000000"/>
        </w:rPr>
        <w:t>Entre as espécies poliniz</w:t>
      </w:r>
      <w:r w:rsidR="00515D0E">
        <w:rPr>
          <w:rFonts w:ascii="Arial" w:hAnsi="Arial" w:cs="Arial"/>
          <w:color w:val="000000"/>
        </w:rPr>
        <w:t xml:space="preserve">adoras </w:t>
      </w:r>
      <w:r w:rsidR="000F2C96">
        <w:rPr>
          <w:rFonts w:ascii="Arial" w:hAnsi="Arial" w:cs="Arial"/>
          <w:color w:val="000000"/>
        </w:rPr>
        <w:t>secundárias destacam-se:</w:t>
      </w:r>
      <w:r w:rsidR="00352070" w:rsidRPr="00352070">
        <w:rPr>
          <w:rFonts w:ascii="Arial" w:hAnsi="Arial" w:cs="Arial"/>
          <w:color w:val="C00000"/>
        </w:rPr>
        <w:t xml:space="preserve"> </w:t>
      </w:r>
      <w:r w:rsidR="00352070" w:rsidRPr="000F2C96">
        <w:rPr>
          <w:rFonts w:ascii="Arial" w:hAnsi="Arial" w:cs="Arial"/>
          <w:i/>
        </w:rPr>
        <w:t>Artibeus lituratus</w:t>
      </w:r>
      <w:r w:rsidR="000F2C96">
        <w:rPr>
          <w:rFonts w:ascii="Arial" w:hAnsi="Arial" w:cs="Arial"/>
        </w:rPr>
        <w:t>,</w:t>
      </w:r>
      <w:r w:rsidR="00352070" w:rsidRPr="00352070">
        <w:rPr>
          <w:rFonts w:ascii="Arial" w:hAnsi="Arial" w:cs="Arial"/>
          <w:color w:val="C00000"/>
        </w:rPr>
        <w:t xml:space="preserve"> </w:t>
      </w:r>
      <w:r w:rsidR="00352070" w:rsidRPr="000F2C96">
        <w:rPr>
          <w:rFonts w:ascii="Arial" w:hAnsi="Arial" w:cs="Arial"/>
          <w:i/>
        </w:rPr>
        <w:t>A. fimbriatus</w:t>
      </w:r>
      <w:r w:rsidR="00352070" w:rsidRPr="000F2C96">
        <w:rPr>
          <w:rFonts w:ascii="Arial" w:hAnsi="Arial" w:cs="Arial"/>
        </w:rPr>
        <w:t xml:space="preserve">, </w:t>
      </w:r>
      <w:r w:rsidR="00352070" w:rsidRPr="000F2C96">
        <w:rPr>
          <w:rFonts w:ascii="Arial" w:hAnsi="Arial" w:cs="Arial"/>
          <w:i/>
        </w:rPr>
        <w:t>Carollia perspicillata</w:t>
      </w:r>
      <w:r w:rsidR="00515D0E">
        <w:rPr>
          <w:rFonts w:ascii="Arial" w:hAnsi="Arial" w:cs="Arial"/>
        </w:rPr>
        <w:t xml:space="preserve">, </w:t>
      </w:r>
      <w:r w:rsidR="00352070" w:rsidRPr="000F2C96">
        <w:rPr>
          <w:rFonts w:ascii="Arial" w:hAnsi="Arial" w:cs="Arial"/>
          <w:i/>
        </w:rPr>
        <w:t>Pl</w:t>
      </w:r>
      <w:r w:rsidR="000F2C96" w:rsidRPr="000F2C96">
        <w:rPr>
          <w:rFonts w:ascii="Arial" w:hAnsi="Arial" w:cs="Arial"/>
          <w:i/>
        </w:rPr>
        <w:t>atyrrhinus recifinus</w:t>
      </w:r>
      <w:r w:rsidR="00515D0E">
        <w:rPr>
          <w:rFonts w:ascii="Arial" w:hAnsi="Arial" w:cs="Arial"/>
          <w:i/>
        </w:rPr>
        <w:t xml:space="preserve"> </w:t>
      </w:r>
      <w:r w:rsidR="00515D0E" w:rsidRPr="00515D0E">
        <w:rPr>
          <w:rFonts w:ascii="Arial" w:hAnsi="Arial" w:cs="Arial"/>
        </w:rPr>
        <w:t>e</w:t>
      </w:r>
      <w:r w:rsidR="00515D0E">
        <w:rPr>
          <w:rFonts w:ascii="Arial" w:hAnsi="Arial" w:cs="Arial"/>
          <w:i/>
        </w:rPr>
        <w:t xml:space="preserve"> </w:t>
      </w:r>
      <w:r w:rsidR="00515D0E" w:rsidRPr="00515D0E">
        <w:rPr>
          <w:rFonts w:ascii="Arial" w:hAnsi="Arial" w:cs="Arial"/>
          <w:i/>
        </w:rPr>
        <w:t>Pygoderma bilabiatum</w:t>
      </w:r>
      <w:r w:rsidR="000F2C96">
        <w:rPr>
          <w:rFonts w:ascii="Arial" w:hAnsi="Arial" w:cs="Arial"/>
        </w:rPr>
        <w:t>.</w:t>
      </w:r>
      <w:r w:rsidR="00352070" w:rsidRPr="00352070">
        <w:rPr>
          <w:rFonts w:ascii="Arial" w:hAnsi="Arial" w:cs="Arial"/>
          <w:color w:val="C00000"/>
        </w:rPr>
        <w:t xml:space="preserve"> </w:t>
      </w:r>
    </w:p>
    <w:p w14:paraId="3E54F477" w14:textId="5C334A27" w:rsidR="00DA0683" w:rsidRPr="002454C9" w:rsidRDefault="001B1D54" w:rsidP="00DA0683">
      <w:pPr>
        <w:pStyle w:val="NormalWeb"/>
        <w:spacing w:line="360" w:lineRule="auto"/>
        <w:ind w:firstLine="708"/>
        <w:jc w:val="both"/>
        <w:rPr>
          <w:rFonts w:ascii="Arial" w:hAnsi="Arial" w:cs="Arial"/>
        </w:rPr>
      </w:pPr>
      <w:r w:rsidRPr="005F1C6C">
        <w:rPr>
          <w:rFonts w:ascii="Arial" w:hAnsi="Arial" w:cs="Arial"/>
        </w:rPr>
        <w:t xml:space="preserve">A esfingofilia (polinização realizada por mariposas) é uma das síndromes de polinização que ocorre em flores de antese noturna, na APA as principais espécies que dependem de mariposas são </w:t>
      </w:r>
      <w:r w:rsidRPr="005F1C6C">
        <w:rPr>
          <w:rFonts w:ascii="Arial" w:hAnsi="Arial" w:cs="Arial"/>
          <w:i/>
          <w:iCs/>
        </w:rPr>
        <w:t xml:space="preserve">Inga affinis, Inga edulis, </w:t>
      </w:r>
      <w:r w:rsidR="009F666E" w:rsidRPr="005F1C6C">
        <w:rPr>
          <w:rFonts w:ascii="Arial" w:hAnsi="Arial" w:cs="Arial"/>
          <w:i/>
          <w:iCs/>
        </w:rPr>
        <w:t>I. marginata</w:t>
      </w:r>
      <w:r w:rsidR="009F666E" w:rsidRPr="005F1C6C">
        <w:rPr>
          <w:rFonts w:ascii="Arial" w:hAnsi="Arial" w:cs="Arial"/>
        </w:rPr>
        <w:t xml:space="preserve">, </w:t>
      </w:r>
      <w:r w:rsidRPr="005F1C6C">
        <w:rPr>
          <w:rFonts w:ascii="Arial" w:hAnsi="Arial" w:cs="Arial"/>
          <w:i/>
        </w:rPr>
        <w:t>P. grandiflorum.</w:t>
      </w:r>
      <w:r w:rsidR="003B1176" w:rsidRPr="005F1C6C">
        <w:rPr>
          <w:rStyle w:val="Ttulo1Char"/>
          <w:rFonts w:cs="Arial"/>
        </w:rPr>
        <w:t xml:space="preserve"> </w:t>
      </w:r>
      <w:r w:rsidR="003B1176" w:rsidRPr="005F1C6C">
        <w:rPr>
          <w:rFonts w:ascii="Arial" w:hAnsi="Arial" w:cs="Arial"/>
        </w:rPr>
        <w:t xml:space="preserve">Nas flores de </w:t>
      </w:r>
      <w:r w:rsidRPr="005F1C6C">
        <w:rPr>
          <w:rFonts w:ascii="Arial" w:hAnsi="Arial" w:cs="Arial"/>
          <w:i/>
          <w:iCs/>
        </w:rPr>
        <w:t xml:space="preserve">Inga edulis, e Inga </w:t>
      </w:r>
      <w:r w:rsidR="003B1176" w:rsidRPr="005F1C6C">
        <w:rPr>
          <w:rFonts w:ascii="Arial" w:hAnsi="Arial" w:cs="Arial"/>
          <w:i/>
          <w:iCs/>
        </w:rPr>
        <w:t xml:space="preserve">marginata </w:t>
      </w:r>
      <w:r w:rsidRPr="00C616FD">
        <w:rPr>
          <w:rFonts w:ascii="Arial" w:hAnsi="Arial" w:cs="Arial"/>
          <w:iCs/>
        </w:rPr>
        <w:t>a</w:t>
      </w:r>
      <w:r w:rsidR="003B1176" w:rsidRPr="00C616FD">
        <w:rPr>
          <w:rFonts w:ascii="Arial" w:hAnsi="Arial" w:cs="Arial"/>
        </w:rPr>
        <w:t xml:space="preserve">s </w:t>
      </w:r>
      <w:r w:rsidR="003B1176" w:rsidRPr="005F1C6C">
        <w:rPr>
          <w:rFonts w:ascii="Arial" w:hAnsi="Arial" w:cs="Arial"/>
        </w:rPr>
        <w:t>visitas</w:t>
      </w:r>
      <w:r w:rsidRPr="005F1C6C">
        <w:rPr>
          <w:rFonts w:ascii="Arial" w:hAnsi="Arial" w:cs="Arial"/>
        </w:rPr>
        <w:t xml:space="preserve"> de morcegos foram muito raras </w:t>
      </w:r>
      <w:r w:rsidR="003B1176" w:rsidRPr="005F1C6C">
        <w:rPr>
          <w:rFonts w:ascii="Arial" w:hAnsi="Arial" w:cs="Arial"/>
        </w:rPr>
        <w:t>predominando visitas de mariposas</w:t>
      </w:r>
      <w:r w:rsidRPr="005F1C6C">
        <w:rPr>
          <w:rFonts w:ascii="Arial" w:hAnsi="Arial" w:cs="Arial"/>
        </w:rPr>
        <w:t xml:space="preserve"> </w:t>
      </w:r>
      <w:r w:rsidR="00CE51AD" w:rsidRPr="005F1C6C">
        <w:rPr>
          <w:rFonts w:ascii="Arial" w:hAnsi="Arial" w:cs="Arial"/>
        </w:rPr>
        <w:t>Sphingidae</w:t>
      </w:r>
      <w:r w:rsidR="00C616FD">
        <w:rPr>
          <w:rFonts w:ascii="Arial" w:hAnsi="Arial" w:cs="Arial"/>
        </w:rPr>
        <w:t>,</w:t>
      </w:r>
      <w:r w:rsidR="00CE51AD" w:rsidRPr="005F1C6C">
        <w:rPr>
          <w:rFonts w:ascii="Arial" w:hAnsi="Arial" w:cs="Arial"/>
        </w:rPr>
        <w:t xml:space="preserve"> as visitas ocorre</w:t>
      </w:r>
      <w:r w:rsidR="00C616FD">
        <w:rPr>
          <w:rFonts w:ascii="Arial" w:hAnsi="Arial" w:cs="Arial"/>
        </w:rPr>
        <w:t>m</w:t>
      </w:r>
      <w:r w:rsidR="00CE51AD" w:rsidRPr="005F1C6C">
        <w:rPr>
          <w:rFonts w:ascii="Arial" w:hAnsi="Arial" w:cs="Arial"/>
        </w:rPr>
        <w:t xml:space="preserve"> entre</w:t>
      </w:r>
      <w:r w:rsidR="009570F1" w:rsidRPr="005F1C6C">
        <w:rPr>
          <w:rFonts w:ascii="Arial" w:hAnsi="Arial" w:cs="Arial"/>
        </w:rPr>
        <w:t xml:space="preserve"> 20</w:t>
      </w:r>
      <w:r w:rsidR="00CE51AD" w:rsidRPr="005F1C6C">
        <w:rPr>
          <w:rFonts w:ascii="Arial" w:hAnsi="Arial" w:cs="Arial"/>
        </w:rPr>
        <w:t>:</w:t>
      </w:r>
      <w:r w:rsidR="009570F1" w:rsidRPr="005F1C6C">
        <w:rPr>
          <w:rFonts w:ascii="Arial" w:hAnsi="Arial" w:cs="Arial"/>
        </w:rPr>
        <w:t>00</w:t>
      </w:r>
      <w:r w:rsidR="00CE51AD" w:rsidRPr="005F1C6C">
        <w:rPr>
          <w:rFonts w:ascii="Arial" w:hAnsi="Arial" w:cs="Arial"/>
        </w:rPr>
        <w:t xml:space="preserve"> </w:t>
      </w:r>
      <w:r w:rsidR="009570F1" w:rsidRPr="005F1C6C">
        <w:rPr>
          <w:rFonts w:ascii="Arial" w:hAnsi="Arial" w:cs="Arial"/>
        </w:rPr>
        <w:t>e 22</w:t>
      </w:r>
      <w:r w:rsidR="00CE51AD" w:rsidRPr="005F1C6C">
        <w:rPr>
          <w:rFonts w:ascii="Arial" w:hAnsi="Arial" w:cs="Arial"/>
        </w:rPr>
        <w:t>:00 h</w:t>
      </w:r>
      <w:r w:rsidR="00C616FD">
        <w:rPr>
          <w:rFonts w:ascii="Arial" w:hAnsi="Arial" w:cs="Arial"/>
        </w:rPr>
        <w:t>oras</w:t>
      </w:r>
      <w:r w:rsidR="00CE51AD" w:rsidRPr="005F1C6C">
        <w:rPr>
          <w:rFonts w:ascii="Arial" w:hAnsi="Arial" w:cs="Arial"/>
        </w:rPr>
        <w:t xml:space="preserve"> </w:t>
      </w:r>
      <w:r w:rsidR="005F1C6C" w:rsidRPr="005F1C6C">
        <w:rPr>
          <w:rFonts w:ascii="Arial" w:hAnsi="Arial" w:cs="Arial"/>
        </w:rPr>
        <w:t>em flores com antese</w:t>
      </w:r>
      <w:r w:rsidR="00CE51AD" w:rsidRPr="005F1C6C">
        <w:rPr>
          <w:rFonts w:ascii="Arial" w:hAnsi="Arial" w:cs="Arial"/>
        </w:rPr>
        <w:t xml:space="preserve"> </w:t>
      </w:r>
      <w:r w:rsidR="009570F1" w:rsidRPr="005F1C6C">
        <w:rPr>
          <w:rFonts w:ascii="Arial" w:hAnsi="Arial" w:cs="Arial"/>
        </w:rPr>
        <w:t>por volta de 18</w:t>
      </w:r>
      <w:r w:rsidR="00DA0683">
        <w:rPr>
          <w:rFonts w:ascii="Arial" w:hAnsi="Arial" w:cs="Arial"/>
        </w:rPr>
        <w:t>:</w:t>
      </w:r>
      <w:r w:rsidR="009570F1" w:rsidRPr="005F1C6C">
        <w:rPr>
          <w:rFonts w:ascii="Arial" w:hAnsi="Arial" w:cs="Arial"/>
        </w:rPr>
        <w:t>00h</w:t>
      </w:r>
      <w:r w:rsidR="005F1C6C" w:rsidRPr="005F1C6C">
        <w:rPr>
          <w:rFonts w:ascii="Arial" w:hAnsi="Arial" w:cs="Arial"/>
        </w:rPr>
        <w:t xml:space="preserve"> (SILVA, 2009).</w:t>
      </w:r>
    </w:p>
    <w:p w14:paraId="6F565524" w14:textId="1FCE05B1" w:rsidR="001B1F67" w:rsidRPr="001B1F67" w:rsidRDefault="00762A83" w:rsidP="001B1F67">
      <w:pPr>
        <w:pStyle w:val="Ttulo3Tagaaba"/>
        <w:numPr>
          <w:ilvl w:val="1"/>
          <w:numId w:val="13"/>
        </w:numPr>
        <w:ind w:hanging="900"/>
        <w:rPr>
          <w:rFonts w:ascii="Arial" w:hAnsi="Arial" w:cs="Arial"/>
          <w:b w:val="0"/>
        </w:rPr>
      </w:pPr>
      <w:r w:rsidRPr="00F25D77">
        <w:rPr>
          <w:rFonts w:ascii="Arial" w:hAnsi="Arial" w:cs="Arial"/>
          <w:b w:val="0"/>
        </w:rPr>
        <w:t>CONTAMINAÇÃO BIOLÓGICA</w:t>
      </w:r>
    </w:p>
    <w:p w14:paraId="0B64B38D" w14:textId="36B09A9A" w:rsidR="00F3089E" w:rsidRPr="00F25D77" w:rsidRDefault="00762A83" w:rsidP="00F25D77">
      <w:pPr>
        <w:spacing w:line="360" w:lineRule="auto"/>
        <w:ind w:firstLine="709"/>
        <w:jc w:val="both"/>
        <w:rPr>
          <w:rFonts w:ascii="Arial" w:hAnsi="Arial" w:cs="Arial"/>
          <w:color w:val="000000"/>
        </w:rPr>
      </w:pPr>
      <w:r w:rsidRPr="00F25D77">
        <w:rPr>
          <w:rFonts w:ascii="Arial" w:hAnsi="Arial" w:cs="Arial"/>
          <w:color w:val="000000"/>
        </w:rPr>
        <w:t xml:space="preserve">A contaminação biológica ocorre quando espécies não naturais de um ecossistema (contaminantes biológicos) são nele introduzidas, se naturalizam, </w:t>
      </w:r>
      <w:r w:rsidR="00DA0683">
        <w:rPr>
          <w:rFonts w:ascii="Arial" w:hAnsi="Arial" w:cs="Arial"/>
          <w:color w:val="000000"/>
        </w:rPr>
        <w:t xml:space="preserve">se </w:t>
      </w:r>
      <w:r w:rsidRPr="00F25D77">
        <w:rPr>
          <w:rFonts w:ascii="Arial" w:hAnsi="Arial" w:cs="Arial"/>
          <w:color w:val="000000"/>
        </w:rPr>
        <w:t>dispersam e o alteram (ZILLER, 2001).</w:t>
      </w:r>
      <w:r w:rsidR="00F3089E" w:rsidRPr="00F25D77">
        <w:rPr>
          <w:rFonts w:ascii="Arial" w:hAnsi="Arial" w:cs="Arial"/>
          <w:color w:val="000000"/>
        </w:rPr>
        <w:t xml:space="preserve"> As características do ambiente e a ecologia da espécie invasora são fatores determinantes no sucesso adaptativo da espécie ao novo meio. Além disso, modificações antrópicas desestruturam o ambiente facilitando o processo de contaminação.</w:t>
      </w:r>
    </w:p>
    <w:p w14:paraId="18F460A4" w14:textId="5686C5F2" w:rsidR="00762A83" w:rsidRPr="00F25D77" w:rsidRDefault="00472242" w:rsidP="00F25D77">
      <w:pPr>
        <w:spacing w:line="360" w:lineRule="auto"/>
        <w:ind w:firstLine="709"/>
        <w:jc w:val="both"/>
        <w:rPr>
          <w:rFonts w:ascii="Arial" w:hAnsi="Arial" w:cs="Arial"/>
        </w:rPr>
      </w:pPr>
      <w:r w:rsidRPr="00F25D77">
        <w:rPr>
          <w:rFonts w:ascii="Arial" w:hAnsi="Arial" w:cs="Arial"/>
          <w:color w:val="000000"/>
        </w:rPr>
        <w:t>A capacidade de</w:t>
      </w:r>
      <w:r w:rsidR="00762A83" w:rsidRPr="00F25D77">
        <w:rPr>
          <w:rFonts w:ascii="Arial" w:hAnsi="Arial" w:cs="Arial"/>
          <w:color w:val="000000"/>
        </w:rPr>
        <w:t xml:space="preserve"> espécies exóticas alterar</w:t>
      </w:r>
      <w:r w:rsidRPr="00F25D77">
        <w:rPr>
          <w:rFonts w:ascii="Arial" w:hAnsi="Arial" w:cs="Arial"/>
          <w:color w:val="000000"/>
        </w:rPr>
        <w:t>em os</w:t>
      </w:r>
      <w:r w:rsidR="00762A83" w:rsidRPr="00F25D77">
        <w:rPr>
          <w:rFonts w:ascii="Arial" w:hAnsi="Arial" w:cs="Arial"/>
          <w:color w:val="000000"/>
        </w:rPr>
        <w:t xml:space="preserve"> sistemas naturais é tão intensa que elas são consideradas a segunda maior ameaça mundial à perda de biodiversidade. Também podem promover modificações dos ciclos e das características naturais dos ecossistemas, além de alterações fisionômicas da paisagem natural </w:t>
      </w:r>
      <w:r w:rsidR="008152CD" w:rsidRPr="00F25D77">
        <w:rPr>
          <w:rFonts w:ascii="Arial" w:hAnsi="Arial" w:cs="Arial"/>
          <w:color w:val="000000"/>
        </w:rPr>
        <w:t>acarretando</w:t>
      </w:r>
      <w:r w:rsidR="00762A83" w:rsidRPr="00F25D77">
        <w:rPr>
          <w:rFonts w:ascii="Arial" w:hAnsi="Arial" w:cs="Arial"/>
        </w:rPr>
        <w:t xml:space="preserve"> prejuízos econômicos (ZILLER, 2000).</w:t>
      </w:r>
    </w:p>
    <w:p w14:paraId="722C3776" w14:textId="1323417C" w:rsidR="000E0B76" w:rsidRPr="00F25D77" w:rsidRDefault="000E0B76" w:rsidP="00F25D77">
      <w:pPr>
        <w:spacing w:line="360" w:lineRule="auto"/>
        <w:ind w:firstLine="709"/>
        <w:jc w:val="both"/>
        <w:rPr>
          <w:rFonts w:ascii="Arial" w:hAnsi="Arial" w:cs="Arial"/>
        </w:rPr>
      </w:pPr>
      <w:r w:rsidRPr="00F25D77">
        <w:rPr>
          <w:rFonts w:ascii="Arial" w:hAnsi="Arial" w:cs="Arial"/>
        </w:rPr>
        <w:t xml:space="preserve">Segundo a </w:t>
      </w:r>
      <w:r w:rsidR="0053214B" w:rsidRPr="00F25D77">
        <w:rPr>
          <w:rFonts w:ascii="Arial" w:hAnsi="Arial" w:cs="Arial"/>
        </w:rPr>
        <w:t>L</w:t>
      </w:r>
      <w:r w:rsidRPr="00F25D77">
        <w:rPr>
          <w:rFonts w:ascii="Arial" w:hAnsi="Arial" w:cs="Arial"/>
        </w:rPr>
        <w:t xml:space="preserve">egislação </w:t>
      </w:r>
      <w:r w:rsidR="0053214B" w:rsidRPr="00F25D77">
        <w:rPr>
          <w:rFonts w:ascii="Arial" w:hAnsi="Arial" w:cs="Arial"/>
        </w:rPr>
        <w:t>E</w:t>
      </w:r>
      <w:r w:rsidRPr="00F25D77">
        <w:rPr>
          <w:rFonts w:ascii="Arial" w:hAnsi="Arial" w:cs="Arial"/>
        </w:rPr>
        <w:t>stadual</w:t>
      </w:r>
      <w:r w:rsidR="00DA0683">
        <w:rPr>
          <w:rFonts w:ascii="Arial" w:hAnsi="Arial" w:cs="Arial"/>
        </w:rPr>
        <w:t xml:space="preserve"> do Paraná,</w:t>
      </w:r>
      <w:r w:rsidRPr="00F25D77">
        <w:rPr>
          <w:rFonts w:ascii="Arial" w:hAnsi="Arial" w:cs="Arial"/>
        </w:rPr>
        <w:t xml:space="preserve"> no âmbito da </w:t>
      </w:r>
      <w:r w:rsidR="0053214B" w:rsidRPr="00F25D77">
        <w:rPr>
          <w:rFonts w:ascii="Arial" w:hAnsi="Arial" w:cs="Arial"/>
        </w:rPr>
        <w:t>P</w:t>
      </w:r>
      <w:r w:rsidRPr="00F25D77">
        <w:rPr>
          <w:rFonts w:ascii="Arial" w:hAnsi="Arial" w:cs="Arial"/>
        </w:rPr>
        <w:t xml:space="preserve">ortaria IAP Nº 059, de 15 de </w:t>
      </w:r>
      <w:proofErr w:type="gramStart"/>
      <w:r w:rsidR="0053214B" w:rsidRPr="00F25D77">
        <w:rPr>
          <w:rFonts w:ascii="Arial" w:hAnsi="Arial" w:cs="Arial"/>
        </w:rPr>
        <w:t>A</w:t>
      </w:r>
      <w:r w:rsidRPr="00F25D77">
        <w:rPr>
          <w:rFonts w:ascii="Arial" w:hAnsi="Arial" w:cs="Arial"/>
        </w:rPr>
        <w:t>bril</w:t>
      </w:r>
      <w:proofErr w:type="gramEnd"/>
      <w:r w:rsidRPr="00F25D77">
        <w:rPr>
          <w:rFonts w:ascii="Arial" w:hAnsi="Arial" w:cs="Arial"/>
        </w:rPr>
        <w:t xml:space="preserve"> de 2015, as espécies exóticas podem ser classificadas em</w:t>
      </w:r>
      <w:r w:rsidR="00DB30FF" w:rsidRPr="00F25D77">
        <w:rPr>
          <w:rFonts w:ascii="Arial" w:hAnsi="Arial" w:cs="Arial"/>
        </w:rPr>
        <w:t>:</w:t>
      </w:r>
    </w:p>
    <w:p w14:paraId="25589970" w14:textId="013BE6D8" w:rsidR="00DB30FF" w:rsidRPr="00F25D77" w:rsidRDefault="00472242" w:rsidP="00F25D77">
      <w:pPr>
        <w:spacing w:line="360" w:lineRule="auto"/>
        <w:ind w:firstLine="709"/>
        <w:jc w:val="both"/>
        <w:rPr>
          <w:rFonts w:ascii="Arial" w:hAnsi="Arial" w:cs="Arial"/>
        </w:rPr>
      </w:pPr>
      <w:r w:rsidRPr="00F25D77">
        <w:rPr>
          <w:rFonts w:ascii="Arial" w:hAnsi="Arial" w:cs="Arial"/>
        </w:rPr>
        <w:t xml:space="preserve"> </w:t>
      </w:r>
      <w:r w:rsidR="00DB30FF" w:rsidRPr="00F25D77">
        <w:rPr>
          <w:rFonts w:ascii="Arial" w:hAnsi="Arial" w:cs="Arial"/>
        </w:rPr>
        <w:t>[...] as espécies, subespécies ou taxa inferiores introduzidos fora da sua área natural de distribuição presente ou pretérita, incluindo qualquer parte, gametas, sementes, ovos ou propágulos dessas espécies que possam sobreviver e posteriormente reproduzir</w:t>
      </w:r>
      <w:r w:rsidR="00DB30FF" w:rsidRPr="00F25D77">
        <w:rPr>
          <w:rFonts w:ascii="Cambria Math" w:hAnsi="Cambria Math" w:cs="Cambria Math"/>
        </w:rPr>
        <w:t>‐</w:t>
      </w:r>
      <w:r w:rsidR="00DB30FF" w:rsidRPr="00F25D77">
        <w:rPr>
          <w:rFonts w:ascii="Arial" w:hAnsi="Arial" w:cs="Arial"/>
        </w:rPr>
        <w:t>se</w:t>
      </w:r>
      <w:r w:rsidR="00F3089E" w:rsidRPr="00F25D77">
        <w:rPr>
          <w:rFonts w:ascii="Arial" w:hAnsi="Arial" w:cs="Arial"/>
        </w:rPr>
        <w:t xml:space="preserve"> [...]”.</w:t>
      </w:r>
      <w:r w:rsidR="00D8336D" w:rsidRPr="00F25D77">
        <w:rPr>
          <w:rFonts w:ascii="Arial" w:hAnsi="Arial" w:cs="Arial"/>
        </w:rPr>
        <w:t xml:space="preserve"> (IAP, 2015, p. 2).</w:t>
      </w:r>
    </w:p>
    <w:p w14:paraId="530322FF" w14:textId="77777777" w:rsidR="00472242" w:rsidRPr="00F25D77" w:rsidRDefault="00472242" w:rsidP="00F25D77">
      <w:pPr>
        <w:spacing w:line="360" w:lineRule="auto"/>
        <w:ind w:firstLine="709"/>
        <w:jc w:val="both"/>
        <w:rPr>
          <w:rFonts w:ascii="Arial" w:hAnsi="Arial" w:cs="Arial"/>
        </w:rPr>
      </w:pPr>
      <w:r w:rsidRPr="00F25D77">
        <w:rPr>
          <w:rFonts w:ascii="Arial" w:hAnsi="Arial" w:cs="Arial"/>
        </w:rPr>
        <w:t>A legislação reconhece como espécies exóticas invasoras:</w:t>
      </w:r>
    </w:p>
    <w:p w14:paraId="3A626B27" w14:textId="2A0972A0" w:rsidR="00472242" w:rsidRPr="00F25D77" w:rsidRDefault="00F3089E" w:rsidP="00F25D77">
      <w:pPr>
        <w:spacing w:line="360" w:lineRule="auto"/>
        <w:ind w:firstLine="709"/>
        <w:jc w:val="both"/>
        <w:rPr>
          <w:rFonts w:ascii="Arial" w:hAnsi="Arial" w:cs="Arial"/>
        </w:rPr>
      </w:pPr>
      <w:r w:rsidRPr="00F25D77">
        <w:rPr>
          <w:rFonts w:ascii="Arial" w:hAnsi="Arial" w:cs="Arial"/>
        </w:rPr>
        <w:t>“</w:t>
      </w:r>
      <w:r w:rsidR="00DA0683">
        <w:rPr>
          <w:rFonts w:ascii="Arial" w:hAnsi="Arial" w:cs="Arial"/>
        </w:rPr>
        <w:t xml:space="preserve">[...] as espécies </w:t>
      </w:r>
      <w:r w:rsidR="00472242" w:rsidRPr="00F25D77">
        <w:rPr>
          <w:rFonts w:ascii="Arial" w:hAnsi="Arial" w:cs="Arial"/>
        </w:rPr>
        <w:t>cuja introdução ou dispersão ameaça ecossistemas, ambientes, populações, espécies e causa impactos ambientais, econômicos, sociais e/ou culturais</w:t>
      </w:r>
      <w:r w:rsidRPr="00F25D77">
        <w:rPr>
          <w:rFonts w:ascii="Arial" w:hAnsi="Arial" w:cs="Arial"/>
        </w:rPr>
        <w:t xml:space="preserve"> [...]”.</w:t>
      </w:r>
      <w:r w:rsidR="00472242" w:rsidRPr="00F25D77">
        <w:rPr>
          <w:rFonts w:ascii="Arial" w:hAnsi="Arial" w:cs="Arial"/>
        </w:rPr>
        <w:t xml:space="preserve"> (IAP, 2015, p. 2).</w:t>
      </w:r>
    </w:p>
    <w:p w14:paraId="6CB57AD3" w14:textId="359E0BE5" w:rsidR="00762A83" w:rsidRPr="00F25D77" w:rsidRDefault="00F3089E" w:rsidP="00F25D77">
      <w:pPr>
        <w:spacing w:line="360" w:lineRule="auto"/>
        <w:ind w:firstLine="709"/>
        <w:jc w:val="both"/>
        <w:rPr>
          <w:rFonts w:ascii="Arial" w:hAnsi="Arial" w:cs="Arial"/>
        </w:rPr>
      </w:pPr>
      <w:r w:rsidRPr="00F25D77">
        <w:rPr>
          <w:rFonts w:ascii="Arial" w:hAnsi="Arial" w:cs="Arial"/>
        </w:rPr>
        <w:lastRenderedPageBreak/>
        <w:t xml:space="preserve">As espécies introduzidas </w:t>
      </w:r>
      <w:r w:rsidR="00DB7172" w:rsidRPr="00F25D77">
        <w:rPr>
          <w:rFonts w:ascii="Arial" w:hAnsi="Arial" w:cs="Arial"/>
        </w:rPr>
        <w:t>geralmente estão associada</w:t>
      </w:r>
      <w:r w:rsidRPr="00F25D77">
        <w:rPr>
          <w:rFonts w:ascii="Arial" w:hAnsi="Arial" w:cs="Arial"/>
        </w:rPr>
        <w:t>s a</w:t>
      </w:r>
      <w:r w:rsidR="00DB7172" w:rsidRPr="00F25D77">
        <w:rPr>
          <w:rFonts w:ascii="Arial" w:hAnsi="Arial" w:cs="Arial"/>
        </w:rPr>
        <w:t>o uso antrópico</w:t>
      </w:r>
      <w:r w:rsidRPr="00F25D77">
        <w:rPr>
          <w:rFonts w:ascii="Arial" w:hAnsi="Arial" w:cs="Arial"/>
        </w:rPr>
        <w:t>, com valor</w:t>
      </w:r>
      <w:r w:rsidR="00762A83" w:rsidRPr="00F25D77">
        <w:rPr>
          <w:rFonts w:ascii="Arial" w:hAnsi="Arial" w:cs="Arial"/>
        </w:rPr>
        <w:t xml:space="preserve"> econômico</w:t>
      </w:r>
      <w:r w:rsidRPr="00F25D77">
        <w:rPr>
          <w:rFonts w:ascii="Arial" w:hAnsi="Arial" w:cs="Arial"/>
        </w:rPr>
        <w:t xml:space="preserve"> agregado</w:t>
      </w:r>
      <w:r w:rsidR="00762A83" w:rsidRPr="00F25D77">
        <w:rPr>
          <w:rFonts w:ascii="Arial" w:hAnsi="Arial" w:cs="Arial"/>
        </w:rPr>
        <w:t>, a exemplo dos búfalos introduzidos na região principalment</w:t>
      </w:r>
      <w:r w:rsidR="00DA0683">
        <w:rPr>
          <w:rFonts w:ascii="Arial" w:hAnsi="Arial" w:cs="Arial"/>
        </w:rPr>
        <w:t>e após a abertura da rodovia PR-</w:t>
      </w:r>
      <w:r w:rsidR="00762A83" w:rsidRPr="00F25D77">
        <w:rPr>
          <w:rFonts w:ascii="Arial" w:hAnsi="Arial" w:cs="Arial"/>
        </w:rPr>
        <w:t>405</w:t>
      </w:r>
      <w:r w:rsidR="00DA0683">
        <w:rPr>
          <w:rFonts w:ascii="Arial" w:hAnsi="Arial" w:cs="Arial"/>
        </w:rPr>
        <w:t>,</w:t>
      </w:r>
      <w:r w:rsidR="00762A83" w:rsidRPr="00F25D77">
        <w:rPr>
          <w:rFonts w:ascii="Arial" w:hAnsi="Arial" w:cs="Arial"/>
        </w:rPr>
        <w:t xml:space="preserve"> na década de 1970 (SOUZA, 2010), que favoreceu a comercialização dos produtos derivados do leite destes animais (queijo e manteiga) (JESUS, 2002). Apesar de exóticos, esses animais não são classificados como invasores, pois são utilizados para bubalinocultura, atividade que promove o manejo da espécie, além de não terem sido encontrados relatos de</w:t>
      </w:r>
      <w:r w:rsidR="00E26673" w:rsidRPr="00F25D77">
        <w:rPr>
          <w:rFonts w:ascii="Arial" w:hAnsi="Arial" w:cs="Arial"/>
        </w:rPr>
        <w:t xml:space="preserve"> </w:t>
      </w:r>
      <w:r w:rsidR="0053214B" w:rsidRPr="00F25D77">
        <w:rPr>
          <w:rFonts w:ascii="Arial" w:hAnsi="Arial" w:cs="Arial"/>
        </w:rPr>
        <w:t>asselvajament</w:t>
      </w:r>
      <w:r w:rsidR="00E26673" w:rsidRPr="00F25D77">
        <w:rPr>
          <w:rFonts w:ascii="Arial" w:hAnsi="Arial" w:cs="Arial"/>
        </w:rPr>
        <w:t>o</w:t>
      </w:r>
      <w:r w:rsidR="00762A83" w:rsidRPr="00F25D77">
        <w:rPr>
          <w:rFonts w:ascii="Arial" w:hAnsi="Arial" w:cs="Arial"/>
        </w:rPr>
        <w:t>. Diante disso, a espécie não apresenta riscos aparentes se bem manejada</w:t>
      </w:r>
      <w:r w:rsidR="0053214B" w:rsidRPr="00F25D77">
        <w:rPr>
          <w:rFonts w:ascii="Arial" w:hAnsi="Arial" w:cs="Arial"/>
        </w:rPr>
        <w:t>s</w:t>
      </w:r>
      <w:r w:rsidR="00762A83" w:rsidRPr="00F25D77">
        <w:rPr>
          <w:rFonts w:ascii="Arial" w:hAnsi="Arial" w:cs="Arial"/>
        </w:rPr>
        <w:t>. Por outro lado, a criação de búfalos pode promover a compactação do solo, a dispersão de sementes em seus pelos e a necessidade de formação de pastagens (KAUANO, 2012), as quais são compostas principalmente por gramíneas do tipo braquiárias (</w:t>
      </w:r>
      <w:r w:rsidR="00762A83" w:rsidRPr="00F25D77">
        <w:rPr>
          <w:rFonts w:ascii="Arial" w:hAnsi="Arial" w:cs="Arial"/>
          <w:i/>
        </w:rPr>
        <w:t>Urochloa</w:t>
      </w:r>
      <w:r w:rsidR="00762A83" w:rsidRPr="00F25D77">
        <w:rPr>
          <w:rFonts w:ascii="Arial" w:hAnsi="Arial" w:cs="Arial"/>
        </w:rPr>
        <w:t xml:space="preserve"> spp.), </w:t>
      </w:r>
      <w:r w:rsidR="00DA0683">
        <w:rPr>
          <w:rFonts w:ascii="Arial" w:hAnsi="Arial" w:cs="Arial"/>
        </w:rPr>
        <w:t xml:space="preserve">também </w:t>
      </w:r>
      <w:r w:rsidR="0053214B" w:rsidRPr="00F25D77">
        <w:rPr>
          <w:rFonts w:ascii="Arial" w:hAnsi="Arial" w:cs="Arial"/>
        </w:rPr>
        <w:t xml:space="preserve">espécies exóticas invasoras </w:t>
      </w:r>
      <w:r w:rsidR="00762A83" w:rsidRPr="00F25D77">
        <w:rPr>
          <w:rFonts w:ascii="Arial" w:hAnsi="Arial" w:cs="Arial"/>
        </w:rPr>
        <w:t xml:space="preserve">provenientes da África. </w:t>
      </w:r>
    </w:p>
    <w:p w14:paraId="758571F4" w14:textId="0B3B1D72" w:rsidR="00762A83" w:rsidRPr="00F25D77" w:rsidRDefault="00762A83" w:rsidP="00F25D77">
      <w:pPr>
        <w:spacing w:line="360" w:lineRule="auto"/>
        <w:ind w:firstLine="709"/>
        <w:jc w:val="both"/>
        <w:rPr>
          <w:rFonts w:ascii="Arial" w:hAnsi="Arial" w:cs="Arial"/>
        </w:rPr>
      </w:pPr>
      <w:r w:rsidRPr="00F25D77">
        <w:rPr>
          <w:rFonts w:ascii="Arial" w:hAnsi="Arial" w:cs="Arial"/>
        </w:rPr>
        <w:t xml:space="preserve">As </w:t>
      </w:r>
      <w:r w:rsidR="00AC0956" w:rsidRPr="00F25D77">
        <w:rPr>
          <w:rFonts w:ascii="Arial" w:hAnsi="Arial" w:cs="Arial"/>
        </w:rPr>
        <w:t xml:space="preserve">braquiárias são </w:t>
      </w:r>
      <w:r w:rsidR="009F22A8" w:rsidRPr="00F25D77">
        <w:rPr>
          <w:rFonts w:ascii="Arial" w:hAnsi="Arial" w:cs="Arial"/>
        </w:rPr>
        <w:t>plantas herbáceas</w:t>
      </w:r>
      <w:r w:rsidR="00E3634F" w:rsidRPr="00F25D77">
        <w:rPr>
          <w:rFonts w:ascii="Arial" w:hAnsi="Arial" w:cs="Arial"/>
        </w:rPr>
        <w:t xml:space="preserve"> </w:t>
      </w:r>
      <w:r w:rsidR="00947387" w:rsidRPr="00F25D77">
        <w:rPr>
          <w:rFonts w:ascii="Arial" w:hAnsi="Arial" w:cs="Arial"/>
        </w:rPr>
        <w:t>da f</w:t>
      </w:r>
      <w:r w:rsidRPr="00F25D77">
        <w:rPr>
          <w:rFonts w:ascii="Arial" w:hAnsi="Arial" w:cs="Arial"/>
        </w:rPr>
        <w:t>amília Poacea</w:t>
      </w:r>
      <w:r w:rsidR="00947387" w:rsidRPr="00F25D77">
        <w:rPr>
          <w:rFonts w:ascii="Arial" w:hAnsi="Arial" w:cs="Arial"/>
        </w:rPr>
        <w:t>e</w:t>
      </w:r>
      <w:r w:rsidR="00E3634F" w:rsidRPr="00F25D77">
        <w:rPr>
          <w:rFonts w:ascii="Arial" w:hAnsi="Arial" w:cs="Arial"/>
        </w:rPr>
        <w:t xml:space="preserve">, </w:t>
      </w:r>
      <w:r w:rsidR="0053214B" w:rsidRPr="00F25D77">
        <w:rPr>
          <w:rFonts w:ascii="Arial" w:hAnsi="Arial" w:cs="Arial"/>
        </w:rPr>
        <w:t>estas</w:t>
      </w:r>
      <w:r w:rsidRPr="00F25D77">
        <w:rPr>
          <w:rFonts w:ascii="Arial" w:hAnsi="Arial" w:cs="Arial"/>
        </w:rPr>
        <w:t xml:space="preserve"> têm sua polinização e frutos dispersos pelo vento,</w:t>
      </w:r>
      <w:r w:rsidR="006210EC" w:rsidRPr="00F25D77">
        <w:rPr>
          <w:rFonts w:ascii="Arial" w:hAnsi="Arial" w:cs="Arial"/>
        </w:rPr>
        <w:t xml:space="preserve"> duplo </w:t>
      </w:r>
      <w:r w:rsidR="004B61B6" w:rsidRPr="00F25D77">
        <w:rPr>
          <w:rFonts w:ascii="Arial" w:hAnsi="Arial" w:cs="Arial"/>
        </w:rPr>
        <w:t>sistema de reprodu</w:t>
      </w:r>
      <w:r w:rsidR="00E3634F" w:rsidRPr="00F25D77">
        <w:rPr>
          <w:rFonts w:ascii="Arial" w:hAnsi="Arial" w:cs="Arial"/>
        </w:rPr>
        <w:t>ção</w:t>
      </w:r>
      <w:r w:rsidR="004B61B6" w:rsidRPr="00F25D77">
        <w:rPr>
          <w:rFonts w:ascii="Arial" w:hAnsi="Arial" w:cs="Arial"/>
        </w:rPr>
        <w:t>:</w:t>
      </w:r>
      <w:r w:rsidR="00E3634F" w:rsidRPr="00F25D77">
        <w:rPr>
          <w:rFonts w:ascii="Arial" w:hAnsi="Arial" w:cs="Arial"/>
        </w:rPr>
        <w:t xml:space="preserve"> </w:t>
      </w:r>
      <w:r w:rsidR="004B61B6" w:rsidRPr="00F25D77">
        <w:rPr>
          <w:rFonts w:ascii="Arial" w:hAnsi="Arial" w:cs="Arial"/>
        </w:rPr>
        <w:t>vegetativo</w:t>
      </w:r>
      <w:r w:rsidR="00E3634F" w:rsidRPr="00F25D77">
        <w:rPr>
          <w:rFonts w:ascii="Arial" w:hAnsi="Arial" w:cs="Arial"/>
        </w:rPr>
        <w:t xml:space="preserve"> (estolões)</w:t>
      </w:r>
      <w:r w:rsidR="006210EC" w:rsidRPr="00F25D77">
        <w:rPr>
          <w:rFonts w:ascii="Arial" w:hAnsi="Arial" w:cs="Arial"/>
        </w:rPr>
        <w:t xml:space="preserve"> e</w:t>
      </w:r>
      <w:r w:rsidR="004B61B6" w:rsidRPr="00F25D77">
        <w:rPr>
          <w:rFonts w:ascii="Arial" w:hAnsi="Arial" w:cs="Arial"/>
        </w:rPr>
        <w:t xml:space="preserve"> sexual (</w:t>
      </w:r>
      <w:r w:rsidR="006210EC" w:rsidRPr="00F25D77">
        <w:rPr>
          <w:rFonts w:ascii="Arial" w:hAnsi="Arial" w:cs="Arial"/>
        </w:rPr>
        <w:t>germinação de sementes</w:t>
      </w:r>
      <w:r w:rsidR="004B61B6" w:rsidRPr="00F25D77">
        <w:rPr>
          <w:rFonts w:ascii="Arial" w:hAnsi="Arial" w:cs="Arial"/>
        </w:rPr>
        <w:t>)</w:t>
      </w:r>
      <w:r w:rsidR="00E3634F" w:rsidRPr="00F25D77">
        <w:rPr>
          <w:rFonts w:ascii="Arial" w:hAnsi="Arial" w:cs="Arial"/>
        </w:rPr>
        <w:t xml:space="preserve">, </w:t>
      </w:r>
      <w:r w:rsidRPr="00F25D77">
        <w:rPr>
          <w:rFonts w:ascii="Arial" w:hAnsi="Arial" w:cs="Arial"/>
        </w:rPr>
        <w:t>alta</w:t>
      </w:r>
      <w:r w:rsidR="00E3634F" w:rsidRPr="00F25D77">
        <w:rPr>
          <w:rFonts w:ascii="Arial" w:hAnsi="Arial" w:cs="Arial"/>
        </w:rPr>
        <w:t>s</w:t>
      </w:r>
      <w:r w:rsidRPr="00F25D77">
        <w:rPr>
          <w:rFonts w:ascii="Arial" w:hAnsi="Arial" w:cs="Arial"/>
        </w:rPr>
        <w:t xml:space="preserve"> taxa de crescimento, fácil adaptação a diferentes habitats (CARVALHO e JACOBSON, 2005), suportam ambientes com poucos nutrientes e elevado impacto físico (próprio pisoteio de animais de pastejo), alelopatia (efeito inibitório de uma planta sobre outra), metabolismo C4 que confere alta eficiência fotossintética sob elevada luminosidade,</w:t>
      </w:r>
      <w:r w:rsidR="00D77F4A" w:rsidRPr="00F25D77">
        <w:rPr>
          <w:rFonts w:ascii="Arial" w:hAnsi="Arial" w:cs="Arial"/>
        </w:rPr>
        <w:t xml:space="preserve"> tolerância a seca</w:t>
      </w:r>
      <w:r w:rsidRPr="00F25D77">
        <w:rPr>
          <w:rFonts w:ascii="Arial" w:hAnsi="Arial" w:cs="Arial"/>
        </w:rPr>
        <w:t xml:space="preserve"> entre outras características (FILIPPO e RIBEIRO, 2010</w:t>
      </w:r>
      <w:r w:rsidR="006210EC" w:rsidRPr="00F25D77">
        <w:rPr>
          <w:rFonts w:ascii="Arial" w:hAnsi="Arial" w:cs="Arial"/>
        </w:rPr>
        <w:t>; BARBOSA, 2008</w:t>
      </w:r>
      <w:r w:rsidRPr="00F25D77">
        <w:rPr>
          <w:rFonts w:ascii="Arial" w:hAnsi="Arial" w:cs="Arial"/>
        </w:rPr>
        <w:t xml:space="preserve">). </w:t>
      </w:r>
      <w:r w:rsidR="00EE35EC" w:rsidRPr="00F25D77">
        <w:rPr>
          <w:rFonts w:ascii="Arial" w:hAnsi="Arial" w:cs="Arial"/>
        </w:rPr>
        <w:t>As características ecológicas e o perfil de</w:t>
      </w:r>
      <w:r w:rsidRPr="00F25D77">
        <w:rPr>
          <w:rFonts w:ascii="Arial" w:hAnsi="Arial" w:cs="Arial"/>
        </w:rPr>
        <w:t xml:space="preserve"> plantas forrageiras</w:t>
      </w:r>
      <w:r w:rsidR="00EE35EC" w:rsidRPr="00F25D77">
        <w:rPr>
          <w:rFonts w:ascii="Arial" w:hAnsi="Arial" w:cs="Arial"/>
        </w:rPr>
        <w:t xml:space="preserve"> fazem das braquiárias sérios invasores biológicos</w:t>
      </w:r>
      <w:r w:rsidRPr="00F25D77">
        <w:rPr>
          <w:rFonts w:ascii="Arial" w:hAnsi="Arial" w:cs="Arial"/>
        </w:rPr>
        <w:t>,</w:t>
      </w:r>
      <w:r w:rsidR="00EE35EC" w:rsidRPr="00F25D77">
        <w:rPr>
          <w:rFonts w:ascii="Arial" w:hAnsi="Arial" w:cs="Arial"/>
        </w:rPr>
        <w:t xml:space="preserve"> elas competem com as plantas nativas limitando o crescimento, assim </w:t>
      </w:r>
      <w:r w:rsidRPr="00F25D77">
        <w:rPr>
          <w:rFonts w:ascii="Arial" w:hAnsi="Arial" w:cs="Arial"/>
        </w:rPr>
        <w:t xml:space="preserve">atrasam o processo natural de sucessão ecológica (VIEIRA, 2006), causando graves prejuízos ao ecossistema. Isso já acontece em várias regiões do Brasil, como no </w:t>
      </w:r>
      <w:r w:rsidR="00DB7172" w:rsidRPr="00F25D77">
        <w:rPr>
          <w:rFonts w:ascii="Arial" w:hAnsi="Arial" w:cs="Arial"/>
        </w:rPr>
        <w:t>caso de regiões do Cerrado, onde</w:t>
      </w:r>
      <w:r w:rsidRPr="00F25D77">
        <w:rPr>
          <w:rFonts w:ascii="Arial" w:hAnsi="Arial" w:cs="Arial"/>
        </w:rPr>
        <w:t xml:space="preserve"> atualmente ameaça a diversidade natural no Parque Nacional da Chapada dos Veadeiros (CARVALHO e JACOBSON, 2005).</w:t>
      </w:r>
      <w:r w:rsidR="006F79DA" w:rsidRPr="00F25D77">
        <w:rPr>
          <w:rFonts w:ascii="Arial" w:hAnsi="Arial" w:cs="Arial"/>
        </w:rPr>
        <w:t xml:space="preserve"> Na região de Guaraqueçaba as braquiárias estabeleceram-se </w:t>
      </w:r>
      <w:r w:rsidR="001055FA" w:rsidRPr="00F25D77">
        <w:rPr>
          <w:rFonts w:ascii="Arial" w:hAnsi="Arial" w:cs="Arial"/>
        </w:rPr>
        <w:t>em ambientes impactados</w:t>
      </w:r>
      <w:r w:rsidR="009F22A8" w:rsidRPr="00F25D77">
        <w:rPr>
          <w:rFonts w:ascii="Arial" w:hAnsi="Arial" w:cs="Arial"/>
        </w:rPr>
        <w:t xml:space="preserve"> </w:t>
      </w:r>
      <w:r w:rsidR="00B03EBA" w:rsidRPr="00F25D77">
        <w:rPr>
          <w:rFonts w:ascii="Arial" w:hAnsi="Arial" w:cs="Arial"/>
        </w:rPr>
        <w:t>pela</w:t>
      </w:r>
      <w:r w:rsidR="006F79DA" w:rsidRPr="00F25D77">
        <w:rPr>
          <w:rFonts w:ascii="Arial" w:hAnsi="Arial" w:cs="Arial"/>
        </w:rPr>
        <w:t xml:space="preserve"> remoção da cobertura vegetal, fator essencial ao crescimento</w:t>
      </w:r>
      <w:r w:rsidR="00B03EBA" w:rsidRPr="00F25D77">
        <w:rPr>
          <w:rFonts w:ascii="Arial" w:hAnsi="Arial" w:cs="Arial"/>
        </w:rPr>
        <w:t xml:space="preserve"> dessas plantas</w:t>
      </w:r>
      <w:r w:rsidR="006F79DA" w:rsidRPr="00F25D77">
        <w:rPr>
          <w:rFonts w:ascii="Arial" w:hAnsi="Arial" w:cs="Arial"/>
        </w:rPr>
        <w:t>, já que as diferentes espécies possuem metabolismo C4 e necessitam de elevada incidência de luz solar para fixação de carbono</w:t>
      </w:r>
      <w:r w:rsidR="001055FA" w:rsidRPr="00F25D77">
        <w:rPr>
          <w:rFonts w:ascii="Arial" w:hAnsi="Arial" w:cs="Arial"/>
        </w:rPr>
        <w:t>.</w:t>
      </w:r>
      <w:r w:rsidR="00B7556E" w:rsidRPr="00F25D77">
        <w:rPr>
          <w:rFonts w:ascii="Arial" w:hAnsi="Arial" w:cs="Arial"/>
        </w:rPr>
        <w:t xml:space="preserve"> </w:t>
      </w:r>
      <w:r w:rsidRPr="00F25D77">
        <w:rPr>
          <w:rFonts w:ascii="Arial" w:hAnsi="Arial" w:cs="Arial"/>
        </w:rPr>
        <w:t xml:space="preserve">Além disso, devido </w:t>
      </w:r>
      <w:r w:rsidR="001C1B50" w:rsidRPr="00F25D77">
        <w:rPr>
          <w:rFonts w:ascii="Arial" w:hAnsi="Arial" w:cs="Arial"/>
        </w:rPr>
        <w:t xml:space="preserve">ao </w:t>
      </w:r>
      <w:r w:rsidRPr="00F25D77">
        <w:rPr>
          <w:rFonts w:ascii="Arial" w:hAnsi="Arial" w:cs="Arial"/>
        </w:rPr>
        <w:t>efeito al</w:t>
      </w:r>
      <w:r w:rsidR="001C1B50" w:rsidRPr="00F25D77">
        <w:rPr>
          <w:rFonts w:ascii="Arial" w:hAnsi="Arial" w:cs="Arial"/>
        </w:rPr>
        <w:t>elo</w:t>
      </w:r>
      <w:r w:rsidRPr="00F25D77">
        <w:rPr>
          <w:rFonts w:ascii="Arial" w:hAnsi="Arial" w:cs="Arial"/>
        </w:rPr>
        <w:t xml:space="preserve">pático, algumas espécies de braquiárias </w:t>
      </w:r>
      <w:r w:rsidR="001C1B50" w:rsidRPr="00F25D77">
        <w:rPr>
          <w:rFonts w:ascii="Arial" w:hAnsi="Arial" w:cs="Arial"/>
        </w:rPr>
        <w:t>promovem</w:t>
      </w:r>
      <w:r w:rsidRPr="00F25D77">
        <w:rPr>
          <w:rFonts w:ascii="Arial" w:hAnsi="Arial" w:cs="Arial"/>
        </w:rPr>
        <w:t xml:space="preserve"> a inibição d</w:t>
      </w:r>
      <w:r w:rsidR="001C1B50" w:rsidRPr="00F25D77">
        <w:rPr>
          <w:rFonts w:ascii="Arial" w:hAnsi="Arial" w:cs="Arial"/>
        </w:rPr>
        <w:t>o</w:t>
      </w:r>
      <w:r w:rsidRPr="00F25D77">
        <w:rPr>
          <w:rFonts w:ascii="Arial" w:hAnsi="Arial" w:cs="Arial"/>
        </w:rPr>
        <w:t xml:space="preserve"> crescimento de </w:t>
      </w:r>
      <w:r w:rsidRPr="00F25D77">
        <w:rPr>
          <w:rFonts w:ascii="Arial" w:hAnsi="Arial" w:cs="Arial"/>
        </w:rPr>
        <w:lastRenderedPageBreak/>
        <w:t xml:space="preserve">plantas cultivadas quando infestam pastagens, ou interferem no crescimento de outras plantas, fato pesquisado por Souza </w:t>
      </w:r>
      <w:r w:rsidRPr="00F25D77">
        <w:rPr>
          <w:rFonts w:ascii="Arial" w:hAnsi="Arial" w:cs="Arial"/>
          <w:i/>
        </w:rPr>
        <w:t>et al.</w:t>
      </w:r>
      <w:r w:rsidRPr="00F25D77">
        <w:rPr>
          <w:rFonts w:ascii="Arial" w:hAnsi="Arial" w:cs="Arial"/>
        </w:rPr>
        <w:t xml:space="preserve"> (2006) que notou significativa redução no crescimento de plantas de milho, trigo, soja, feijão e algodão, quando em contato com braquiárias. Por estas razões tais plantas podem vir a causar prejuízos econômicos, sobretudo em casos de infestações de culturas agrícolas.</w:t>
      </w:r>
    </w:p>
    <w:p w14:paraId="1B71A45D" w14:textId="09D1A0FF" w:rsidR="00762A83" w:rsidRPr="00F25D77" w:rsidRDefault="00762A83" w:rsidP="00F25D77">
      <w:pPr>
        <w:pStyle w:val="CorpodeTextoCerroAzul"/>
        <w:spacing w:line="360" w:lineRule="auto"/>
        <w:ind w:firstLine="709"/>
        <w:rPr>
          <w:rFonts w:ascii="Arial" w:hAnsi="Arial" w:cs="Arial"/>
        </w:rPr>
      </w:pPr>
      <w:r w:rsidRPr="00F25D77">
        <w:rPr>
          <w:rFonts w:ascii="Arial" w:hAnsi="Arial" w:cs="Arial"/>
        </w:rPr>
        <w:t xml:space="preserve">As braquiárias tornam-se mais problemáticas quando ocorre o abandono da pastagem e a retirada dos animais de pastejo (processo ocorrido na região pelo declínio da atividade de bubalinocultura). O manejo dessas espécies é necessário, pois em casos de campos, não há limites para sua expansão. O controle e manejo podem ser feitos através de várias técnicas – controle manual, físico, químico ou biológico, como o arranquio manual, capina e uso de lonas plásticas, venenos, parasitas ou predadores (FILIPPO e RIBEIRO, 2010). </w:t>
      </w:r>
      <w:r w:rsidR="006C7AFD" w:rsidRPr="00F25D77">
        <w:rPr>
          <w:rFonts w:ascii="Arial" w:hAnsi="Arial" w:cs="Arial"/>
        </w:rPr>
        <w:t xml:space="preserve">No contexto da APA de Guaraqueçaba, </w:t>
      </w:r>
      <w:r w:rsidR="00B14D36" w:rsidRPr="00F25D77">
        <w:rPr>
          <w:rFonts w:ascii="Arial" w:hAnsi="Arial" w:cs="Arial"/>
        </w:rPr>
        <w:t>a SPVS vem desenvolvendo um projeto piloto de reflorestamento c</w:t>
      </w:r>
      <w:r w:rsidR="00DA0683">
        <w:rPr>
          <w:rFonts w:ascii="Arial" w:hAnsi="Arial" w:cs="Arial"/>
        </w:rPr>
        <w:t xml:space="preserve">om espécies nativas </w:t>
      </w:r>
      <w:r w:rsidR="00B14D36" w:rsidRPr="00F25D77">
        <w:rPr>
          <w:rFonts w:ascii="Arial" w:hAnsi="Arial" w:cs="Arial"/>
        </w:rPr>
        <w:t>que tem como meta recuperar 1000 hectares de área</w:t>
      </w:r>
      <w:r w:rsidR="00DA0683">
        <w:rPr>
          <w:rFonts w:ascii="Arial" w:hAnsi="Arial" w:cs="Arial"/>
        </w:rPr>
        <w:t>s</w:t>
      </w:r>
      <w:r w:rsidR="00B14D36" w:rsidRPr="00F25D77">
        <w:rPr>
          <w:rFonts w:ascii="Arial" w:hAnsi="Arial" w:cs="Arial"/>
        </w:rPr>
        <w:t xml:space="preserve"> degradada</w:t>
      </w:r>
      <w:r w:rsidR="00DA0683">
        <w:rPr>
          <w:rFonts w:ascii="Arial" w:hAnsi="Arial" w:cs="Arial"/>
        </w:rPr>
        <w:t xml:space="preserve">s </w:t>
      </w:r>
      <w:r w:rsidR="00B14D36" w:rsidRPr="00F25D77">
        <w:rPr>
          <w:rFonts w:ascii="Arial" w:hAnsi="Arial" w:cs="Arial"/>
        </w:rPr>
        <w:t xml:space="preserve">contaminadas com braquiárias, o sistema de recuperação com </w:t>
      </w:r>
      <w:r w:rsidR="00DA0683">
        <w:rPr>
          <w:rFonts w:ascii="Arial" w:hAnsi="Arial" w:cs="Arial"/>
        </w:rPr>
        <w:t xml:space="preserve">plantio de </w:t>
      </w:r>
      <w:r w:rsidR="00B14D36" w:rsidRPr="00F25D77">
        <w:rPr>
          <w:rFonts w:ascii="Arial" w:hAnsi="Arial" w:cs="Arial"/>
        </w:rPr>
        <w:t>espécies nativas eliminará a presença das gramíneas em função do sombreamento. Soma-se a isso os esforços da</w:t>
      </w:r>
      <w:r w:rsidR="006C7AFD" w:rsidRPr="00F25D77">
        <w:rPr>
          <w:rFonts w:ascii="Arial" w:hAnsi="Arial" w:cs="Arial"/>
        </w:rPr>
        <w:t xml:space="preserve"> </w:t>
      </w:r>
      <w:r w:rsidR="00DA0683">
        <w:rPr>
          <w:rFonts w:ascii="Arial" w:hAnsi="Arial" w:cs="Arial"/>
        </w:rPr>
        <w:t>ONG</w:t>
      </w:r>
      <w:r w:rsidR="006C7AFD" w:rsidRPr="00F25D77">
        <w:rPr>
          <w:rFonts w:ascii="Arial" w:hAnsi="Arial" w:cs="Arial"/>
        </w:rPr>
        <w:t xml:space="preserve"> Ademadan </w:t>
      </w:r>
      <w:proofErr w:type="gramStart"/>
      <w:r w:rsidR="00B14D36" w:rsidRPr="00F25D77">
        <w:rPr>
          <w:rFonts w:ascii="Arial" w:hAnsi="Arial" w:cs="Arial"/>
        </w:rPr>
        <w:t xml:space="preserve">com </w:t>
      </w:r>
      <w:r w:rsidR="006C7AFD" w:rsidRPr="00F25D77">
        <w:rPr>
          <w:rFonts w:ascii="Arial" w:hAnsi="Arial" w:cs="Arial"/>
        </w:rPr>
        <w:t xml:space="preserve"> sistema</w:t>
      </w:r>
      <w:r w:rsidR="00DA0683">
        <w:rPr>
          <w:rFonts w:ascii="Arial" w:hAnsi="Arial" w:cs="Arial"/>
        </w:rPr>
        <w:t>s</w:t>
      </w:r>
      <w:proofErr w:type="gramEnd"/>
      <w:r w:rsidR="006C7AFD" w:rsidRPr="00F25D77">
        <w:rPr>
          <w:rFonts w:ascii="Arial" w:hAnsi="Arial" w:cs="Arial"/>
        </w:rPr>
        <w:t xml:space="preserve"> agrofloresta</w:t>
      </w:r>
      <w:r w:rsidR="00DA0683">
        <w:rPr>
          <w:rFonts w:ascii="Arial" w:hAnsi="Arial" w:cs="Arial"/>
        </w:rPr>
        <w:t>is</w:t>
      </w:r>
      <w:r w:rsidR="00B14D36" w:rsidRPr="00F25D77">
        <w:rPr>
          <w:rFonts w:ascii="Arial" w:hAnsi="Arial" w:cs="Arial"/>
        </w:rPr>
        <w:t xml:space="preserve"> utilizando </w:t>
      </w:r>
      <w:r w:rsidR="006C7AFD" w:rsidRPr="00F25D77">
        <w:rPr>
          <w:rFonts w:ascii="Arial" w:hAnsi="Arial" w:cs="Arial"/>
        </w:rPr>
        <w:t xml:space="preserve">modelo de nucleação (Projeto RAPPs) eficaz em eliminar a braquiária através de sombreamento com espécies de interesse econômico (PAES </w:t>
      </w:r>
      <w:r w:rsidR="006C7AFD" w:rsidRPr="00F25D77">
        <w:rPr>
          <w:rFonts w:ascii="Arial" w:hAnsi="Arial" w:cs="Arial"/>
          <w:i/>
        </w:rPr>
        <w:t>et al</w:t>
      </w:r>
      <w:r w:rsidR="006251F4" w:rsidRPr="00F25D77">
        <w:rPr>
          <w:rFonts w:ascii="Arial" w:hAnsi="Arial" w:cs="Arial"/>
          <w:i/>
        </w:rPr>
        <w:t>.</w:t>
      </w:r>
      <w:r w:rsidR="006C7AFD" w:rsidRPr="00F25D77">
        <w:rPr>
          <w:rFonts w:ascii="Arial" w:hAnsi="Arial" w:cs="Arial"/>
        </w:rPr>
        <w:t>, 2015)</w:t>
      </w:r>
      <w:r w:rsidR="0053214B" w:rsidRPr="00F25D77">
        <w:rPr>
          <w:rFonts w:ascii="Arial" w:hAnsi="Arial" w:cs="Arial"/>
        </w:rPr>
        <w:t xml:space="preserve">. </w:t>
      </w:r>
    </w:p>
    <w:p w14:paraId="7DCA84F5" w14:textId="4614CA15" w:rsidR="00F25D77" w:rsidRDefault="00762A83" w:rsidP="00E3209C">
      <w:pPr>
        <w:pStyle w:val="CorpodeTextoCerroAzul"/>
        <w:spacing w:line="360" w:lineRule="auto"/>
        <w:ind w:firstLine="709"/>
        <w:rPr>
          <w:rFonts w:ascii="Arial" w:hAnsi="Arial" w:cs="Arial"/>
        </w:rPr>
      </w:pPr>
      <w:r w:rsidRPr="00F25D77">
        <w:rPr>
          <w:rFonts w:ascii="Arial" w:hAnsi="Arial" w:cs="Arial"/>
        </w:rPr>
        <w:t>As braquiárias são as espécies mais problemáticas da flora exótica invasora da região</w:t>
      </w:r>
      <w:r w:rsidR="00B14D36" w:rsidRPr="00F25D77">
        <w:rPr>
          <w:rFonts w:ascii="Arial" w:hAnsi="Arial" w:cs="Arial"/>
        </w:rPr>
        <w:t>, junto a outras espécies que</w:t>
      </w:r>
      <w:r w:rsidRPr="00F25D77">
        <w:rPr>
          <w:rFonts w:ascii="Arial" w:hAnsi="Arial" w:cs="Arial"/>
        </w:rPr>
        <w:t xml:space="preserve"> </w:t>
      </w:r>
      <w:r w:rsidR="00C74EE8" w:rsidRPr="00F25D77">
        <w:rPr>
          <w:rFonts w:ascii="Arial" w:hAnsi="Arial" w:cs="Arial"/>
        </w:rPr>
        <w:t>vem se destacando</w:t>
      </w:r>
      <w:r w:rsidR="002131DF" w:rsidRPr="00F25D77">
        <w:rPr>
          <w:rFonts w:ascii="Arial" w:hAnsi="Arial" w:cs="Arial"/>
        </w:rPr>
        <w:t xml:space="preserve">, </w:t>
      </w:r>
      <w:r w:rsidRPr="00F25D77">
        <w:rPr>
          <w:rFonts w:ascii="Arial" w:hAnsi="Arial" w:cs="Arial"/>
        </w:rPr>
        <w:t>segundo os dados da Fundação</w:t>
      </w:r>
      <w:r w:rsidR="00DA0683">
        <w:rPr>
          <w:rFonts w:ascii="Arial" w:hAnsi="Arial" w:cs="Arial"/>
        </w:rPr>
        <w:t xml:space="preserve"> Grupo o Boticário (2013) para a</w:t>
      </w:r>
      <w:r w:rsidRPr="00F25D77">
        <w:rPr>
          <w:rFonts w:ascii="Arial" w:hAnsi="Arial" w:cs="Arial"/>
        </w:rPr>
        <w:t xml:space="preserve"> R</w:t>
      </w:r>
      <w:r w:rsidR="00DA0683">
        <w:rPr>
          <w:rFonts w:ascii="Arial" w:hAnsi="Arial" w:cs="Arial"/>
        </w:rPr>
        <w:t xml:space="preserve">eserva </w:t>
      </w:r>
      <w:r w:rsidRPr="00F25D77">
        <w:rPr>
          <w:rFonts w:ascii="Arial" w:hAnsi="Arial" w:cs="Arial"/>
        </w:rPr>
        <w:t>N</w:t>
      </w:r>
      <w:r w:rsidR="00DA0683">
        <w:rPr>
          <w:rFonts w:ascii="Arial" w:hAnsi="Arial" w:cs="Arial"/>
        </w:rPr>
        <w:t xml:space="preserve">atural </w:t>
      </w:r>
      <w:r w:rsidRPr="00F25D77">
        <w:rPr>
          <w:rFonts w:ascii="Arial" w:hAnsi="Arial" w:cs="Arial"/>
        </w:rPr>
        <w:t>S</w:t>
      </w:r>
      <w:r w:rsidR="00DA0683">
        <w:rPr>
          <w:rFonts w:ascii="Arial" w:hAnsi="Arial" w:cs="Arial"/>
        </w:rPr>
        <w:t xml:space="preserve">alto </w:t>
      </w:r>
      <w:r w:rsidRPr="00F25D77">
        <w:rPr>
          <w:rFonts w:ascii="Arial" w:hAnsi="Arial" w:cs="Arial"/>
        </w:rPr>
        <w:t>M</w:t>
      </w:r>
      <w:r w:rsidR="00DA0683">
        <w:rPr>
          <w:rFonts w:ascii="Arial" w:hAnsi="Arial" w:cs="Arial"/>
        </w:rPr>
        <w:t>orato</w:t>
      </w:r>
      <w:r w:rsidR="00A153BE" w:rsidRPr="00F25D77">
        <w:rPr>
          <w:rFonts w:ascii="Arial" w:hAnsi="Arial" w:cs="Arial"/>
        </w:rPr>
        <w:t>,</w:t>
      </w:r>
      <w:r w:rsidR="00DA0683">
        <w:rPr>
          <w:rFonts w:ascii="Arial" w:hAnsi="Arial" w:cs="Arial"/>
        </w:rPr>
        <w:t xml:space="preserve"> e</w:t>
      </w:r>
      <w:r w:rsidR="00A153BE" w:rsidRPr="00F25D77">
        <w:rPr>
          <w:rFonts w:ascii="Arial" w:hAnsi="Arial" w:cs="Arial"/>
        </w:rPr>
        <w:t xml:space="preserve"> Sociedade de Pesquisa em Vida Selvagem e Educação Ambiental</w:t>
      </w:r>
      <w:r w:rsidR="00A84371" w:rsidRPr="00F25D77">
        <w:rPr>
          <w:rFonts w:ascii="Arial" w:hAnsi="Arial" w:cs="Arial"/>
        </w:rPr>
        <w:t xml:space="preserve"> - SPVS</w:t>
      </w:r>
      <w:r w:rsidR="00DA0683">
        <w:rPr>
          <w:rFonts w:ascii="Arial" w:hAnsi="Arial" w:cs="Arial"/>
        </w:rPr>
        <w:t xml:space="preserve"> para as Reservas N</w:t>
      </w:r>
      <w:r w:rsidR="00A153BE" w:rsidRPr="00F25D77">
        <w:rPr>
          <w:rFonts w:ascii="Arial" w:hAnsi="Arial" w:cs="Arial"/>
        </w:rPr>
        <w:t xml:space="preserve">aturais Morro das Águas, </w:t>
      </w:r>
      <w:r w:rsidR="00A153BE" w:rsidRPr="001F63ED">
        <w:rPr>
          <w:rFonts w:ascii="Arial" w:hAnsi="Arial" w:cs="Arial"/>
          <w:highlight w:val="yellow"/>
        </w:rPr>
        <w:t>Rio Cachoeira e Serra Itaqui</w:t>
      </w:r>
      <w:r w:rsidR="00A153BE" w:rsidRPr="00F25D77">
        <w:rPr>
          <w:rFonts w:ascii="Arial" w:hAnsi="Arial" w:cs="Arial"/>
        </w:rPr>
        <w:t xml:space="preserve"> </w:t>
      </w:r>
      <w:r w:rsidRPr="00F25D77">
        <w:rPr>
          <w:rFonts w:ascii="Arial" w:hAnsi="Arial" w:cs="Arial"/>
        </w:rPr>
        <w:t xml:space="preserve">e </w:t>
      </w:r>
      <w:r w:rsidR="00D37BDD" w:rsidRPr="00F25D77">
        <w:rPr>
          <w:rFonts w:ascii="Arial" w:hAnsi="Arial" w:cs="Arial"/>
          <w:shd w:val="clear" w:color="auto" w:fill="FFFFFF"/>
        </w:rPr>
        <w:t>para outras regiões da APA</w:t>
      </w:r>
      <w:r w:rsidRPr="00F25D77">
        <w:rPr>
          <w:rFonts w:ascii="Arial" w:hAnsi="Arial" w:cs="Arial"/>
          <w:shd w:val="clear" w:color="auto" w:fill="FFFFFF"/>
        </w:rPr>
        <w:t xml:space="preserve"> </w:t>
      </w:r>
      <w:r w:rsidRPr="00F25D77">
        <w:rPr>
          <w:rFonts w:ascii="Arial" w:hAnsi="Arial" w:cs="Arial"/>
        </w:rPr>
        <w:t>(</w:t>
      </w:r>
      <w:r w:rsidR="002131DF" w:rsidRPr="00F25D77">
        <w:rPr>
          <w:rFonts w:ascii="Arial" w:hAnsi="Arial" w:cs="Arial"/>
          <w:shd w:val="clear" w:color="auto" w:fill="FFFFFF"/>
        </w:rPr>
        <w:t xml:space="preserve">GATTI </w:t>
      </w:r>
      <w:r w:rsidR="002131DF" w:rsidRPr="00F25D77">
        <w:rPr>
          <w:rFonts w:ascii="Arial" w:hAnsi="Arial" w:cs="Arial"/>
          <w:i/>
          <w:shd w:val="clear" w:color="auto" w:fill="FFFFFF"/>
        </w:rPr>
        <w:t>et al</w:t>
      </w:r>
      <w:r w:rsidR="002131DF" w:rsidRPr="00F25D77">
        <w:rPr>
          <w:rFonts w:ascii="Arial" w:hAnsi="Arial" w:cs="Arial"/>
          <w:shd w:val="clear" w:color="auto" w:fill="FFFFFF"/>
        </w:rPr>
        <w:t xml:space="preserve">., 2003; MATOS, 2007; BORGO, 2010; FISCHER, 2006; BRITO </w:t>
      </w:r>
      <w:r w:rsidR="002131DF" w:rsidRPr="00F25D77">
        <w:rPr>
          <w:rFonts w:ascii="Arial" w:hAnsi="Arial" w:cs="Arial"/>
          <w:i/>
          <w:shd w:val="clear" w:color="auto" w:fill="FFFFFF"/>
        </w:rPr>
        <w:t>et al</w:t>
      </w:r>
      <w:r w:rsidR="002131DF" w:rsidRPr="00F25D77">
        <w:rPr>
          <w:rFonts w:ascii="Arial" w:hAnsi="Arial" w:cs="Arial"/>
          <w:shd w:val="clear" w:color="auto" w:fill="FFFFFF"/>
        </w:rPr>
        <w:t xml:space="preserve">., 2012; LIMA, 1996; PAES </w:t>
      </w:r>
      <w:r w:rsidR="002131DF" w:rsidRPr="00F25D77">
        <w:rPr>
          <w:rFonts w:ascii="Arial" w:hAnsi="Arial" w:cs="Arial"/>
          <w:i/>
          <w:shd w:val="clear" w:color="auto" w:fill="FFFFFF"/>
        </w:rPr>
        <w:t>et al</w:t>
      </w:r>
      <w:r w:rsidR="00EA5298" w:rsidRPr="00F25D77">
        <w:rPr>
          <w:rFonts w:ascii="Arial" w:hAnsi="Arial" w:cs="Arial"/>
          <w:shd w:val="clear" w:color="auto" w:fill="FFFFFF"/>
        </w:rPr>
        <w:t>., 2015</w:t>
      </w:r>
      <w:r w:rsidR="00A153BE" w:rsidRPr="00F25D77">
        <w:rPr>
          <w:rFonts w:ascii="Arial" w:hAnsi="Arial" w:cs="Arial"/>
          <w:shd w:val="clear" w:color="auto" w:fill="FFFFFF"/>
        </w:rPr>
        <w:t>;</w:t>
      </w:r>
      <w:r w:rsidR="00A84371" w:rsidRPr="00F25D77">
        <w:rPr>
          <w:rFonts w:ascii="Arial" w:hAnsi="Arial" w:cs="Arial"/>
          <w:shd w:val="clear" w:color="auto" w:fill="FFFFFF"/>
        </w:rPr>
        <w:t xml:space="preserve"> SPVS, 2012</w:t>
      </w:r>
      <w:r w:rsidR="00A153BE" w:rsidRPr="00F25D77">
        <w:rPr>
          <w:rFonts w:ascii="Arial" w:hAnsi="Arial" w:cs="Arial"/>
          <w:shd w:val="clear" w:color="auto" w:fill="FFFFFF"/>
        </w:rPr>
        <w:t xml:space="preserve"> </w:t>
      </w:r>
      <w:r w:rsidRPr="00F25D77">
        <w:rPr>
          <w:rFonts w:ascii="Arial" w:hAnsi="Arial" w:cs="Arial"/>
          <w:shd w:val="clear" w:color="auto" w:fill="FFFFFF"/>
        </w:rPr>
        <w:t xml:space="preserve">), </w:t>
      </w:r>
      <w:r w:rsidRPr="00F25D77">
        <w:rPr>
          <w:rFonts w:ascii="Arial" w:hAnsi="Arial" w:cs="Arial"/>
        </w:rPr>
        <w:t>conforme</w:t>
      </w:r>
      <w:r w:rsidR="00EA5298" w:rsidRPr="00F25D77">
        <w:rPr>
          <w:rFonts w:ascii="Arial" w:hAnsi="Arial" w:cs="Arial"/>
        </w:rPr>
        <w:t xml:space="preserve"> </w:t>
      </w:r>
      <w:r w:rsidR="00CB5D66" w:rsidRPr="00F25D77">
        <w:rPr>
          <w:rFonts w:ascii="Arial" w:hAnsi="Arial" w:cs="Arial"/>
        </w:rPr>
        <w:t>Tabela 7</w:t>
      </w:r>
      <w:r w:rsidR="008B703F" w:rsidRPr="00F25D77">
        <w:rPr>
          <w:rFonts w:ascii="Arial" w:hAnsi="Arial" w:cs="Arial"/>
        </w:rPr>
        <w:t>.</w:t>
      </w:r>
    </w:p>
    <w:p w14:paraId="26995063" w14:textId="77777777" w:rsidR="00E3209C" w:rsidRPr="00F25D77" w:rsidRDefault="00E3209C" w:rsidP="00E3209C">
      <w:pPr>
        <w:pStyle w:val="CorpodeTextoCerroAzul"/>
        <w:spacing w:line="360" w:lineRule="auto"/>
        <w:ind w:firstLine="709"/>
        <w:rPr>
          <w:rFonts w:ascii="Arial" w:hAnsi="Arial" w:cs="Arial"/>
        </w:rPr>
      </w:pPr>
    </w:p>
    <w:p w14:paraId="660E4A59" w14:textId="62A14C0A" w:rsidR="008B703F" w:rsidRPr="00E3209C" w:rsidRDefault="002E090E" w:rsidP="00E3209C">
      <w:pPr>
        <w:pStyle w:val="CorpodeTextoCerroAzul"/>
        <w:ind w:firstLine="0"/>
        <w:rPr>
          <w:rFonts w:cs="Arial"/>
          <w:color w:val="000000" w:themeColor="text1"/>
          <w:sz w:val="22"/>
          <w:szCs w:val="22"/>
        </w:rPr>
      </w:pPr>
      <w:r w:rsidRPr="00E3209C">
        <w:rPr>
          <w:rFonts w:ascii="Arial" w:hAnsi="Arial" w:cs="Arial"/>
          <w:color w:val="000000" w:themeColor="text1"/>
          <w:sz w:val="22"/>
          <w:szCs w:val="22"/>
        </w:rPr>
        <w:t xml:space="preserve">Tabela </w:t>
      </w:r>
      <w:r w:rsidR="00CB5D66" w:rsidRPr="00E3209C">
        <w:rPr>
          <w:rFonts w:ascii="Arial" w:hAnsi="Arial" w:cs="Arial"/>
          <w:color w:val="000000" w:themeColor="text1"/>
          <w:sz w:val="22"/>
          <w:szCs w:val="22"/>
        </w:rPr>
        <w:t>7</w:t>
      </w:r>
      <w:r w:rsidRPr="00E3209C">
        <w:rPr>
          <w:rFonts w:ascii="Arial" w:hAnsi="Arial" w:cs="Arial"/>
          <w:color w:val="000000" w:themeColor="text1"/>
          <w:sz w:val="22"/>
          <w:szCs w:val="22"/>
        </w:rPr>
        <w:t xml:space="preserve"> – Flora exótica invasora da APA de Guaraqueçaba. (*) espécies nativas do país que se comportam como invasoras na área. </w:t>
      </w:r>
      <w:r w:rsidRPr="00E3209C">
        <w:rPr>
          <w:rFonts w:cs="Arial"/>
          <w:color w:val="000000" w:themeColor="text1"/>
          <w:sz w:val="22"/>
          <w:szCs w:val="22"/>
        </w:rPr>
        <w:t xml:space="preserve"> </w:t>
      </w:r>
    </w:p>
    <w:tbl>
      <w:tblPr>
        <w:tblW w:w="7840" w:type="dxa"/>
        <w:tblInd w:w="70" w:type="dxa"/>
        <w:tblCellMar>
          <w:left w:w="70" w:type="dxa"/>
          <w:right w:w="70" w:type="dxa"/>
        </w:tblCellMar>
        <w:tblLook w:val="04A0" w:firstRow="1" w:lastRow="0" w:firstColumn="1" w:lastColumn="0" w:noHBand="0" w:noVBand="1"/>
      </w:tblPr>
      <w:tblGrid>
        <w:gridCol w:w="1828"/>
        <w:gridCol w:w="3880"/>
        <w:gridCol w:w="2180"/>
      </w:tblGrid>
      <w:tr w:rsidR="002E090E" w:rsidRPr="00F25D77" w14:paraId="3B002B82" w14:textId="77777777" w:rsidTr="002E090E">
        <w:trPr>
          <w:trHeight w:val="300"/>
        </w:trPr>
        <w:tc>
          <w:tcPr>
            <w:tcW w:w="1780" w:type="dxa"/>
            <w:tcBorders>
              <w:top w:val="single" w:sz="4" w:space="0" w:color="auto"/>
              <w:left w:val="nil"/>
              <w:bottom w:val="single" w:sz="4" w:space="0" w:color="auto"/>
              <w:right w:val="single" w:sz="4" w:space="0" w:color="auto"/>
            </w:tcBorders>
            <w:shd w:val="clear" w:color="000000" w:fill="FFFFFF"/>
            <w:noWrap/>
            <w:vAlign w:val="center"/>
            <w:hideMark/>
          </w:tcPr>
          <w:p w14:paraId="330CCDD2" w14:textId="77777777" w:rsidR="002E090E" w:rsidRPr="00F25D77" w:rsidRDefault="002E090E">
            <w:pPr>
              <w:rPr>
                <w:rFonts w:ascii="Arial" w:hAnsi="Arial" w:cs="Arial"/>
                <w:b/>
                <w:bCs/>
                <w:color w:val="000000"/>
                <w:sz w:val="22"/>
                <w:szCs w:val="22"/>
              </w:rPr>
            </w:pPr>
            <w:r w:rsidRPr="00F25D77">
              <w:rPr>
                <w:rFonts w:ascii="Arial" w:hAnsi="Arial" w:cs="Arial"/>
                <w:b/>
                <w:bCs/>
                <w:color w:val="000000"/>
                <w:sz w:val="22"/>
                <w:szCs w:val="22"/>
              </w:rPr>
              <w:t>Família</w:t>
            </w:r>
          </w:p>
        </w:tc>
        <w:tc>
          <w:tcPr>
            <w:tcW w:w="3880" w:type="dxa"/>
            <w:tcBorders>
              <w:top w:val="single" w:sz="4" w:space="0" w:color="auto"/>
              <w:left w:val="nil"/>
              <w:bottom w:val="single" w:sz="4" w:space="0" w:color="auto"/>
              <w:right w:val="single" w:sz="4" w:space="0" w:color="auto"/>
            </w:tcBorders>
            <w:shd w:val="clear" w:color="000000" w:fill="FFFFFF"/>
            <w:noWrap/>
            <w:vAlign w:val="center"/>
            <w:hideMark/>
          </w:tcPr>
          <w:p w14:paraId="0D40B614" w14:textId="77777777" w:rsidR="002E090E" w:rsidRPr="00F25D77" w:rsidRDefault="002E090E">
            <w:pPr>
              <w:rPr>
                <w:rFonts w:ascii="Arial" w:hAnsi="Arial" w:cs="Arial"/>
                <w:b/>
                <w:bCs/>
                <w:color w:val="000000"/>
                <w:sz w:val="22"/>
                <w:szCs w:val="22"/>
              </w:rPr>
            </w:pPr>
            <w:r w:rsidRPr="00F25D77">
              <w:rPr>
                <w:rFonts w:ascii="Arial" w:hAnsi="Arial" w:cs="Arial"/>
                <w:b/>
                <w:bCs/>
                <w:color w:val="000000"/>
                <w:sz w:val="22"/>
                <w:szCs w:val="22"/>
              </w:rPr>
              <w:t>Espécie</w:t>
            </w:r>
          </w:p>
        </w:tc>
        <w:tc>
          <w:tcPr>
            <w:tcW w:w="2180" w:type="dxa"/>
            <w:tcBorders>
              <w:top w:val="single" w:sz="4" w:space="0" w:color="auto"/>
              <w:left w:val="nil"/>
              <w:bottom w:val="single" w:sz="4" w:space="0" w:color="auto"/>
              <w:right w:val="nil"/>
            </w:tcBorders>
            <w:shd w:val="clear" w:color="000000" w:fill="FFFFFF"/>
            <w:noWrap/>
            <w:vAlign w:val="center"/>
            <w:hideMark/>
          </w:tcPr>
          <w:p w14:paraId="0695C701" w14:textId="77777777" w:rsidR="002E090E" w:rsidRPr="00F25D77" w:rsidRDefault="002E090E">
            <w:pPr>
              <w:rPr>
                <w:rFonts w:ascii="Arial" w:hAnsi="Arial" w:cs="Arial"/>
                <w:b/>
                <w:bCs/>
                <w:color w:val="000000"/>
                <w:sz w:val="22"/>
                <w:szCs w:val="22"/>
              </w:rPr>
            </w:pPr>
            <w:r w:rsidRPr="00F25D77">
              <w:rPr>
                <w:rFonts w:ascii="Arial" w:hAnsi="Arial" w:cs="Arial"/>
                <w:b/>
                <w:bCs/>
                <w:color w:val="000000"/>
                <w:sz w:val="22"/>
                <w:szCs w:val="22"/>
              </w:rPr>
              <w:t>Nome Popular</w:t>
            </w:r>
          </w:p>
        </w:tc>
      </w:tr>
      <w:tr w:rsidR="002E090E" w:rsidRPr="00F25D77" w14:paraId="568FC311" w14:textId="77777777" w:rsidTr="002E090E">
        <w:trPr>
          <w:trHeight w:val="300"/>
        </w:trPr>
        <w:tc>
          <w:tcPr>
            <w:tcW w:w="1780" w:type="dxa"/>
            <w:tcBorders>
              <w:top w:val="nil"/>
              <w:left w:val="nil"/>
              <w:bottom w:val="single" w:sz="4" w:space="0" w:color="auto"/>
              <w:right w:val="single" w:sz="4" w:space="0" w:color="auto"/>
            </w:tcBorders>
            <w:shd w:val="clear" w:color="000000" w:fill="FFFFFF"/>
            <w:noWrap/>
            <w:vAlign w:val="center"/>
            <w:hideMark/>
          </w:tcPr>
          <w:p w14:paraId="1091F245" w14:textId="77777777" w:rsidR="002E090E" w:rsidRPr="00F25D77" w:rsidRDefault="002E090E">
            <w:pPr>
              <w:rPr>
                <w:rFonts w:ascii="Arial" w:hAnsi="Arial" w:cs="Arial"/>
                <w:color w:val="000000"/>
                <w:sz w:val="22"/>
                <w:szCs w:val="22"/>
              </w:rPr>
            </w:pPr>
            <w:r w:rsidRPr="00F25D77">
              <w:rPr>
                <w:rFonts w:ascii="Arial" w:hAnsi="Arial" w:cs="Arial"/>
                <w:color w:val="000000"/>
                <w:sz w:val="22"/>
                <w:szCs w:val="22"/>
              </w:rPr>
              <w:t>Anacardiaceae</w:t>
            </w:r>
          </w:p>
        </w:tc>
        <w:tc>
          <w:tcPr>
            <w:tcW w:w="3880" w:type="dxa"/>
            <w:tcBorders>
              <w:top w:val="nil"/>
              <w:left w:val="nil"/>
              <w:bottom w:val="single" w:sz="4" w:space="0" w:color="auto"/>
              <w:right w:val="single" w:sz="4" w:space="0" w:color="auto"/>
            </w:tcBorders>
            <w:shd w:val="clear" w:color="000000" w:fill="FFFFFF"/>
            <w:noWrap/>
            <w:vAlign w:val="center"/>
            <w:hideMark/>
          </w:tcPr>
          <w:p w14:paraId="4A0804F3" w14:textId="77777777" w:rsidR="002E090E" w:rsidRPr="00F25D77" w:rsidRDefault="002E090E">
            <w:pPr>
              <w:rPr>
                <w:rFonts w:ascii="Arial" w:hAnsi="Arial" w:cs="Arial"/>
                <w:i/>
                <w:iCs/>
                <w:color w:val="000000"/>
                <w:sz w:val="22"/>
                <w:szCs w:val="22"/>
              </w:rPr>
            </w:pPr>
            <w:r w:rsidRPr="00F25D77">
              <w:rPr>
                <w:rFonts w:ascii="Arial" w:hAnsi="Arial" w:cs="Arial"/>
                <w:i/>
                <w:iCs/>
                <w:color w:val="000000"/>
                <w:sz w:val="22"/>
                <w:szCs w:val="22"/>
              </w:rPr>
              <w:t>Mangifera indica L.</w:t>
            </w:r>
          </w:p>
        </w:tc>
        <w:tc>
          <w:tcPr>
            <w:tcW w:w="2180" w:type="dxa"/>
            <w:tcBorders>
              <w:top w:val="nil"/>
              <w:left w:val="nil"/>
              <w:bottom w:val="single" w:sz="4" w:space="0" w:color="auto"/>
              <w:right w:val="nil"/>
            </w:tcBorders>
            <w:shd w:val="clear" w:color="000000" w:fill="FFFFFF"/>
            <w:noWrap/>
            <w:vAlign w:val="center"/>
            <w:hideMark/>
          </w:tcPr>
          <w:p w14:paraId="30B2CDD9" w14:textId="77777777" w:rsidR="002E090E" w:rsidRPr="00F25D77" w:rsidRDefault="002E090E">
            <w:pPr>
              <w:rPr>
                <w:rFonts w:ascii="Arial" w:hAnsi="Arial" w:cs="Arial"/>
                <w:color w:val="000000"/>
                <w:sz w:val="22"/>
                <w:szCs w:val="22"/>
              </w:rPr>
            </w:pPr>
            <w:r w:rsidRPr="00F25D77">
              <w:rPr>
                <w:rFonts w:ascii="Arial" w:hAnsi="Arial" w:cs="Arial"/>
                <w:color w:val="000000"/>
                <w:sz w:val="22"/>
                <w:szCs w:val="22"/>
              </w:rPr>
              <w:t>manga</w:t>
            </w:r>
          </w:p>
        </w:tc>
      </w:tr>
      <w:tr w:rsidR="002E090E" w:rsidRPr="00F25D77" w14:paraId="78423BA5" w14:textId="77777777" w:rsidTr="002E090E">
        <w:trPr>
          <w:trHeight w:val="300"/>
        </w:trPr>
        <w:tc>
          <w:tcPr>
            <w:tcW w:w="1780" w:type="dxa"/>
            <w:tcBorders>
              <w:top w:val="nil"/>
              <w:left w:val="nil"/>
              <w:bottom w:val="single" w:sz="4" w:space="0" w:color="auto"/>
              <w:right w:val="single" w:sz="4" w:space="0" w:color="auto"/>
            </w:tcBorders>
            <w:shd w:val="clear" w:color="000000" w:fill="FFFFFF"/>
            <w:noWrap/>
            <w:vAlign w:val="center"/>
            <w:hideMark/>
          </w:tcPr>
          <w:p w14:paraId="643B36B8" w14:textId="77777777" w:rsidR="002E090E" w:rsidRPr="00F25D77" w:rsidRDefault="002E090E">
            <w:pPr>
              <w:rPr>
                <w:rFonts w:ascii="Arial" w:hAnsi="Arial" w:cs="Arial"/>
                <w:color w:val="000000"/>
                <w:sz w:val="22"/>
                <w:szCs w:val="22"/>
              </w:rPr>
            </w:pPr>
            <w:r w:rsidRPr="00F25D77">
              <w:rPr>
                <w:rFonts w:ascii="Arial" w:hAnsi="Arial" w:cs="Arial"/>
                <w:color w:val="000000"/>
                <w:sz w:val="22"/>
                <w:szCs w:val="22"/>
              </w:rPr>
              <w:t>Asparagaceae</w:t>
            </w:r>
          </w:p>
        </w:tc>
        <w:tc>
          <w:tcPr>
            <w:tcW w:w="3880" w:type="dxa"/>
            <w:tcBorders>
              <w:top w:val="nil"/>
              <w:left w:val="nil"/>
              <w:bottom w:val="single" w:sz="4" w:space="0" w:color="auto"/>
              <w:right w:val="single" w:sz="4" w:space="0" w:color="auto"/>
            </w:tcBorders>
            <w:shd w:val="clear" w:color="000000" w:fill="FFFFFF"/>
            <w:noWrap/>
            <w:vAlign w:val="center"/>
            <w:hideMark/>
          </w:tcPr>
          <w:p w14:paraId="4EAF1EFD" w14:textId="77777777" w:rsidR="002E090E" w:rsidRPr="00F25D77" w:rsidRDefault="002E090E">
            <w:pPr>
              <w:rPr>
                <w:rFonts w:ascii="Arial" w:hAnsi="Arial" w:cs="Arial"/>
                <w:i/>
                <w:iCs/>
                <w:color w:val="000000"/>
                <w:sz w:val="22"/>
                <w:szCs w:val="22"/>
              </w:rPr>
            </w:pPr>
            <w:r w:rsidRPr="00F25D77">
              <w:rPr>
                <w:rFonts w:ascii="Arial" w:hAnsi="Arial" w:cs="Arial"/>
                <w:i/>
                <w:iCs/>
                <w:color w:val="000000"/>
                <w:sz w:val="22"/>
                <w:szCs w:val="22"/>
              </w:rPr>
              <w:t>Dracaena fragans</w:t>
            </w:r>
          </w:p>
        </w:tc>
        <w:tc>
          <w:tcPr>
            <w:tcW w:w="2180" w:type="dxa"/>
            <w:tcBorders>
              <w:top w:val="nil"/>
              <w:left w:val="nil"/>
              <w:bottom w:val="single" w:sz="4" w:space="0" w:color="auto"/>
              <w:right w:val="nil"/>
            </w:tcBorders>
            <w:shd w:val="clear" w:color="000000" w:fill="FFFFFF"/>
            <w:noWrap/>
            <w:vAlign w:val="center"/>
            <w:hideMark/>
          </w:tcPr>
          <w:p w14:paraId="2F44AA33" w14:textId="77777777" w:rsidR="002E090E" w:rsidRPr="00F25D77" w:rsidRDefault="002E090E">
            <w:pPr>
              <w:rPr>
                <w:rFonts w:ascii="Arial" w:hAnsi="Arial" w:cs="Arial"/>
                <w:color w:val="000000"/>
                <w:sz w:val="22"/>
                <w:szCs w:val="22"/>
              </w:rPr>
            </w:pPr>
            <w:r w:rsidRPr="00F25D77">
              <w:rPr>
                <w:rFonts w:ascii="Arial" w:hAnsi="Arial" w:cs="Arial"/>
                <w:color w:val="000000"/>
                <w:sz w:val="22"/>
                <w:szCs w:val="22"/>
              </w:rPr>
              <w:t xml:space="preserve">Dracena, pau </w:t>
            </w:r>
            <w:r w:rsidRPr="00F25D77">
              <w:rPr>
                <w:rFonts w:ascii="Arial" w:hAnsi="Arial" w:cs="Arial"/>
                <w:color w:val="000000"/>
                <w:sz w:val="22"/>
                <w:szCs w:val="22"/>
              </w:rPr>
              <w:lastRenderedPageBreak/>
              <w:t>d’água</w:t>
            </w:r>
          </w:p>
        </w:tc>
      </w:tr>
      <w:tr w:rsidR="002E090E" w:rsidRPr="00F25D77" w14:paraId="4DC21715" w14:textId="77777777" w:rsidTr="002E090E">
        <w:trPr>
          <w:trHeight w:val="300"/>
        </w:trPr>
        <w:tc>
          <w:tcPr>
            <w:tcW w:w="1780" w:type="dxa"/>
            <w:tcBorders>
              <w:top w:val="nil"/>
              <w:left w:val="nil"/>
              <w:bottom w:val="single" w:sz="4" w:space="0" w:color="auto"/>
              <w:right w:val="single" w:sz="4" w:space="0" w:color="auto"/>
            </w:tcBorders>
            <w:shd w:val="clear" w:color="000000" w:fill="FFFFFF"/>
            <w:noWrap/>
            <w:vAlign w:val="center"/>
            <w:hideMark/>
          </w:tcPr>
          <w:p w14:paraId="1FF70FF8" w14:textId="77777777" w:rsidR="002E090E" w:rsidRPr="00F25D77" w:rsidRDefault="002E090E">
            <w:pPr>
              <w:rPr>
                <w:rFonts w:ascii="Arial" w:hAnsi="Arial" w:cs="Arial"/>
                <w:color w:val="000000"/>
                <w:sz w:val="22"/>
                <w:szCs w:val="22"/>
              </w:rPr>
            </w:pPr>
            <w:r w:rsidRPr="00F25D77">
              <w:rPr>
                <w:rFonts w:ascii="Arial" w:hAnsi="Arial" w:cs="Arial"/>
                <w:color w:val="000000"/>
                <w:sz w:val="22"/>
                <w:szCs w:val="22"/>
              </w:rPr>
              <w:lastRenderedPageBreak/>
              <w:t>Apiaceae</w:t>
            </w:r>
          </w:p>
        </w:tc>
        <w:tc>
          <w:tcPr>
            <w:tcW w:w="3880" w:type="dxa"/>
            <w:tcBorders>
              <w:top w:val="nil"/>
              <w:left w:val="nil"/>
              <w:bottom w:val="single" w:sz="4" w:space="0" w:color="auto"/>
              <w:right w:val="single" w:sz="4" w:space="0" w:color="auto"/>
            </w:tcBorders>
            <w:shd w:val="clear" w:color="000000" w:fill="FFFFFF"/>
            <w:noWrap/>
            <w:vAlign w:val="center"/>
            <w:hideMark/>
          </w:tcPr>
          <w:p w14:paraId="642C6DA4" w14:textId="77777777" w:rsidR="002E090E" w:rsidRPr="00F25D77" w:rsidRDefault="002E090E">
            <w:pPr>
              <w:rPr>
                <w:rFonts w:ascii="Arial" w:hAnsi="Arial" w:cs="Arial"/>
                <w:i/>
                <w:iCs/>
                <w:color w:val="000000"/>
                <w:sz w:val="22"/>
                <w:szCs w:val="22"/>
              </w:rPr>
            </w:pPr>
            <w:r w:rsidRPr="00F25D77">
              <w:rPr>
                <w:rFonts w:ascii="Arial" w:hAnsi="Arial" w:cs="Arial"/>
                <w:i/>
                <w:iCs/>
                <w:color w:val="000000"/>
                <w:sz w:val="22"/>
                <w:szCs w:val="22"/>
              </w:rPr>
              <w:t>Centella asiatica (L.) Urb.</w:t>
            </w:r>
          </w:p>
        </w:tc>
        <w:tc>
          <w:tcPr>
            <w:tcW w:w="2180" w:type="dxa"/>
            <w:tcBorders>
              <w:top w:val="nil"/>
              <w:left w:val="nil"/>
              <w:bottom w:val="single" w:sz="4" w:space="0" w:color="auto"/>
              <w:right w:val="nil"/>
            </w:tcBorders>
            <w:shd w:val="clear" w:color="000000" w:fill="FFFFFF"/>
            <w:noWrap/>
            <w:vAlign w:val="center"/>
            <w:hideMark/>
          </w:tcPr>
          <w:p w14:paraId="17771089" w14:textId="77777777" w:rsidR="002E090E" w:rsidRPr="00F25D77" w:rsidRDefault="002E090E">
            <w:pPr>
              <w:rPr>
                <w:rFonts w:ascii="Arial" w:hAnsi="Arial" w:cs="Arial"/>
                <w:color w:val="000000"/>
                <w:sz w:val="22"/>
                <w:szCs w:val="22"/>
              </w:rPr>
            </w:pPr>
            <w:r w:rsidRPr="00F25D77">
              <w:rPr>
                <w:rFonts w:ascii="Arial" w:hAnsi="Arial" w:cs="Arial"/>
                <w:color w:val="000000"/>
                <w:sz w:val="22"/>
                <w:szCs w:val="22"/>
              </w:rPr>
              <w:t>centelha-asiática</w:t>
            </w:r>
          </w:p>
        </w:tc>
      </w:tr>
      <w:tr w:rsidR="002E090E" w:rsidRPr="00F25D77" w14:paraId="34EAC26F" w14:textId="77777777" w:rsidTr="002E090E">
        <w:trPr>
          <w:trHeight w:val="300"/>
        </w:trPr>
        <w:tc>
          <w:tcPr>
            <w:tcW w:w="1780" w:type="dxa"/>
            <w:tcBorders>
              <w:top w:val="nil"/>
              <w:left w:val="nil"/>
              <w:bottom w:val="single" w:sz="4" w:space="0" w:color="auto"/>
              <w:right w:val="single" w:sz="4" w:space="0" w:color="auto"/>
            </w:tcBorders>
            <w:shd w:val="clear" w:color="000000" w:fill="FFFFFF"/>
            <w:noWrap/>
            <w:vAlign w:val="center"/>
            <w:hideMark/>
          </w:tcPr>
          <w:p w14:paraId="29FC6D20" w14:textId="77777777" w:rsidR="002E090E" w:rsidRPr="00F25D77" w:rsidRDefault="002E090E">
            <w:pPr>
              <w:rPr>
                <w:rFonts w:ascii="Arial" w:hAnsi="Arial" w:cs="Arial"/>
                <w:color w:val="000000"/>
                <w:sz w:val="22"/>
                <w:szCs w:val="22"/>
              </w:rPr>
            </w:pPr>
            <w:r w:rsidRPr="00F25D77">
              <w:rPr>
                <w:rFonts w:ascii="Arial" w:hAnsi="Arial" w:cs="Arial"/>
                <w:color w:val="000000"/>
                <w:sz w:val="22"/>
                <w:szCs w:val="22"/>
              </w:rPr>
              <w:t>Balsaminaceae</w:t>
            </w:r>
          </w:p>
        </w:tc>
        <w:tc>
          <w:tcPr>
            <w:tcW w:w="3880" w:type="dxa"/>
            <w:tcBorders>
              <w:top w:val="nil"/>
              <w:left w:val="nil"/>
              <w:bottom w:val="single" w:sz="4" w:space="0" w:color="auto"/>
              <w:right w:val="single" w:sz="4" w:space="0" w:color="auto"/>
            </w:tcBorders>
            <w:shd w:val="clear" w:color="000000" w:fill="FFFFFF"/>
            <w:noWrap/>
            <w:vAlign w:val="center"/>
            <w:hideMark/>
          </w:tcPr>
          <w:p w14:paraId="53F33F10" w14:textId="77777777" w:rsidR="002E090E" w:rsidRPr="00F25D77" w:rsidRDefault="002E090E">
            <w:pPr>
              <w:rPr>
                <w:rFonts w:ascii="Arial" w:hAnsi="Arial" w:cs="Arial"/>
                <w:i/>
                <w:iCs/>
                <w:color w:val="000000"/>
                <w:sz w:val="22"/>
                <w:szCs w:val="22"/>
              </w:rPr>
            </w:pPr>
            <w:r w:rsidRPr="00F25D77">
              <w:rPr>
                <w:rFonts w:ascii="Arial" w:hAnsi="Arial" w:cs="Arial"/>
                <w:i/>
                <w:iCs/>
                <w:color w:val="000000"/>
                <w:sz w:val="22"/>
                <w:szCs w:val="22"/>
              </w:rPr>
              <w:t>Impatiens walleriana</w:t>
            </w:r>
          </w:p>
        </w:tc>
        <w:tc>
          <w:tcPr>
            <w:tcW w:w="2180" w:type="dxa"/>
            <w:tcBorders>
              <w:top w:val="nil"/>
              <w:left w:val="nil"/>
              <w:bottom w:val="single" w:sz="4" w:space="0" w:color="auto"/>
              <w:right w:val="nil"/>
            </w:tcBorders>
            <w:shd w:val="clear" w:color="000000" w:fill="FFFFFF"/>
            <w:noWrap/>
            <w:vAlign w:val="center"/>
            <w:hideMark/>
          </w:tcPr>
          <w:p w14:paraId="35C72BDE" w14:textId="77777777" w:rsidR="002E090E" w:rsidRPr="00F25D77" w:rsidRDefault="002E090E">
            <w:pPr>
              <w:rPr>
                <w:rFonts w:ascii="Arial" w:hAnsi="Arial" w:cs="Arial"/>
                <w:color w:val="000000"/>
                <w:sz w:val="22"/>
                <w:szCs w:val="22"/>
              </w:rPr>
            </w:pPr>
            <w:r w:rsidRPr="00F25D77">
              <w:rPr>
                <w:rFonts w:ascii="Arial" w:hAnsi="Arial" w:cs="Arial"/>
                <w:color w:val="000000"/>
                <w:sz w:val="22"/>
                <w:szCs w:val="22"/>
              </w:rPr>
              <w:t>beijinho</w:t>
            </w:r>
          </w:p>
        </w:tc>
      </w:tr>
      <w:tr w:rsidR="002E090E" w:rsidRPr="00F25D77" w14:paraId="21CDD341" w14:textId="77777777" w:rsidTr="002E090E">
        <w:trPr>
          <w:trHeight w:val="300"/>
        </w:trPr>
        <w:tc>
          <w:tcPr>
            <w:tcW w:w="1780" w:type="dxa"/>
            <w:tcBorders>
              <w:top w:val="nil"/>
              <w:left w:val="nil"/>
              <w:bottom w:val="single" w:sz="4" w:space="0" w:color="auto"/>
              <w:right w:val="single" w:sz="4" w:space="0" w:color="auto"/>
            </w:tcBorders>
            <w:shd w:val="clear" w:color="000000" w:fill="FFFFFF"/>
            <w:noWrap/>
            <w:vAlign w:val="center"/>
            <w:hideMark/>
          </w:tcPr>
          <w:p w14:paraId="2D31ED8C" w14:textId="77777777" w:rsidR="002E090E" w:rsidRPr="00F25D77" w:rsidRDefault="002E090E">
            <w:pPr>
              <w:rPr>
                <w:rFonts w:ascii="Arial" w:hAnsi="Arial" w:cs="Arial"/>
                <w:color w:val="000000"/>
                <w:sz w:val="22"/>
                <w:szCs w:val="22"/>
              </w:rPr>
            </w:pPr>
            <w:r w:rsidRPr="00F25D77">
              <w:rPr>
                <w:rFonts w:ascii="Arial" w:hAnsi="Arial" w:cs="Arial"/>
                <w:color w:val="000000"/>
                <w:sz w:val="22"/>
                <w:szCs w:val="22"/>
              </w:rPr>
              <w:t>Davalliaceae</w:t>
            </w:r>
          </w:p>
        </w:tc>
        <w:tc>
          <w:tcPr>
            <w:tcW w:w="3880" w:type="dxa"/>
            <w:tcBorders>
              <w:top w:val="nil"/>
              <w:left w:val="nil"/>
              <w:bottom w:val="single" w:sz="4" w:space="0" w:color="auto"/>
              <w:right w:val="single" w:sz="4" w:space="0" w:color="auto"/>
            </w:tcBorders>
            <w:shd w:val="clear" w:color="000000" w:fill="FFFFFF"/>
            <w:noWrap/>
            <w:vAlign w:val="center"/>
            <w:hideMark/>
          </w:tcPr>
          <w:p w14:paraId="6F72E9CD" w14:textId="77777777" w:rsidR="002E090E" w:rsidRPr="00F25D77" w:rsidRDefault="002E090E">
            <w:pPr>
              <w:rPr>
                <w:rFonts w:ascii="Arial" w:hAnsi="Arial" w:cs="Arial"/>
                <w:i/>
                <w:iCs/>
                <w:color w:val="000000"/>
                <w:sz w:val="22"/>
                <w:szCs w:val="22"/>
              </w:rPr>
            </w:pPr>
            <w:r w:rsidRPr="00F25D77">
              <w:rPr>
                <w:rFonts w:ascii="Arial" w:hAnsi="Arial" w:cs="Arial"/>
                <w:i/>
                <w:iCs/>
                <w:color w:val="000000"/>
                <w:sz w:val="22"/>
                <w:szCs w:val="22"/>
              </w:rPr>
              <w:t>Nephrolepis exaltata</w:t>
            </w:r>
          </w:p>
        </w:tc>
        <w:tc>
          <w:tcPr>
            <w:tcW w:w="2180" w:type="dxa"/>
            <w:tcBorders>
              <w:top w:val="nil"/>
              <w:left w:val="nil"/>
              <w:bottom w:val="single" w:sz="4" w:space="0" w:color="auto"/>
              <w:right w:val="nil"/>
            </w:tcBorders>
            <w:shd w:val="clear" w:color="000000" w:fill="FFFFFF"/>
            <w:noWrap/>
            <w:vAlign w:val="center"/>
            <w:hideMark/>
          </w:tcPr>
          <w:p w14:paraId="2680446D" w14:textId="77777777" w:rsidR="002E090E" w:rsidRPr="00F25D77" w:rsidRDefault="002E090E">
            <w:pPr>
              <w:rPr>
                <w:rFonts w:ascii="Arial" w:hAnsi="Arial" w:cs="Arial"/>
                <w:color w:val="000000"/>
                <w:sz w:val="22"/>
                <w:szCs w:val="22"/>
              </w:rPr>
            </w:pPr>
            <w:r w:rsidRPr="00F25D77">
              <w:rPr>
                <w:rFonts w:ascii="Arial" w:hAnsi="Arial" w:cs="Arial"/>
                <w:color w:val="000000"/>
                <w:sz w:val="22"/>
                <w:szCs w:val="22"/>
              </w:rPr>
              <w:t>samambaia americana</w:t>
            </w:r>
          </w:p>
        </w:tc>
      </w:tr>
      <w:tr w:rsidR="002E090E" w:rsidRPr="00F25D77" w14:paraId="1E3A354E" w14:textId="77777777" w:rsidTr="002E090E">
        <w:trPr>
          <w:trHeight w:val="300"/>
        </w:trPr>
        <w:tc>
          <w:tcPr>
            <w:tcW w:w="1780" w:type="dxa"/>
            <w:tcBorders>
              <w:top w:val="nil"/>
              <w:left w:val="nil"/>
              <w:bottom w:val="single" w:sz="4" w:space="0" w:color="auto"/>
              <w:right w:val="single" w:sz="4" w:space="0" w:color="auto"/>
            </w:tcBorders>
            <w:shd w:val="clear" w:color="000000" w:fill="FFFFFF"/>
            <w:noWrap/>
            <w:vAlign w:val="center"/>
            <w:hideMark/>
          </w:tcPr>
          <w:p w14:paraId="702E2D4B" w14:textId="77777777" w:rsidR="002E090E" w:rsidRPr="00F25D77" w:rsidRDefault="002E090E">
            <w:pPr>
              <w:rPr>
                <w:rFonts w:ascii="Arial" w:hAnsi="Arial" w:cs="Arial"/>
                <w:color w:val="000000"/>
                <w:sz w:val="22"/>
                <w:szCs w:val="22"/>
              </w:rPr>
            </w:pPr>
            <w:r w:rsidRPr="00F25D77">
              <w:rPr>
                <w:rFonts w:ascii="Arial" w:hAnsi="Arial" w:cs="Arial"/>
                <w:color w:val="000000"/>
                <w:sz w:val="22"/>
                <w:szCs w:val="22"/>
              </w:rPr>
              <w:t>Euphorbiaceae</w:t>
            </w:r>
          </w:p>
        </w:tc>
        <w:tc>
          <w:tcPr>
            <w:tcW w:w="3880" w:type="dxa"/>
            <w:tcBorders>
              <w:top w:val="nil"/>
              <w:left w:val="nil"/>
              <w:bottom w:val="single" w:sz="4" w:space="0" w:color="auto"/>
              <w:right w:val="single" w:sz="4" w:space="0" w:color="auto"/>
            </w:tcBorders>
            <w:shd w:val="clear" w:color="000000" w:fill="FFFFFF"/>
            <w:noWrap/>
            <w:vAlign w:val="center"/>
            <w:hideMark/>
          </w:tcPr>
          <w:p w14:paraId="368C776E" w14:textId="77777777" w:rsidR="002E090E" w:rsidRPr="00F25D77" w:rsidRDefault="002E090E">
            <w:pPr>
              <w:rPr>
                <w:rFonts w:ascii="Arial" w:hAnsi="Arial" w:cs="Arial"/>
                <w:i/>
                <w:iCs/>
                <w:color w:val="000000"/>
                <w:sz w:val="22"/>
                <w:szCs w:val="22"/>
              </w:rPr>
            </w:pPr>
            <w:r w:rsidRPr="00F25D77">
              <w:rPr>
                <w:rFonts w:ascii="Arial" w:hAnsi="Arial" w:cs="Arial"/>
                <w:i/>
                <w:iCs/>
                <w:color w:val="000000"/>
                <w:sz w:val="22"/>
                <w:szCs w:val="22"/>
              </w:rPr>
              <w:t>Ricinus communis L.</w:t>
            </w:r>
          </w:p>
        </w:tc>
        <w:tc>
          <w:tcPr>
            <w:tcW w:w="2180" w:type="dxa"/>
            <w:tcBorders>
              <w:top w:val="nil"/>
              <w:left w:val="nil"/>
              <w:bottom w:val="single" w:sz="4" w:space="0" w:color="auto"/>
              <w:right w:val="nil"/>
            </w:tcBorders>
            <w:shd w:val="clear" w:color="000000" w:fill="FFFFFF"/>
            <w:noWrap/>
            <w:vAlign w:val="center"/>
            <w:hideMark/>
          </w:tcPr>
          <w:p w14:paraId="45CE8111" w14:textId="77777777" w:rsidR="002E090E" w:rsidRPr="00F25D77" w:rsidRDefault="002E090E">
            <w:pPr>
              <w:rPr>
                <w:rFonts w:ascii="Arial" w:hAnsi="Arial" w:cs="Arial"/>
                <w:color w:val="000000"/>
                <w:sz w:val="22"/>
                <w:szCs w:val="22"/>
              </w:rPr>
            </w:pPr>
            <w:r w:rsidRPr="00F25D77">
              <w:rPr>
                <w:rFonts w:ascii="Arial" w:hAnsi="Arial" w:cs="Arial"/>
                <w:color w:val="000000"/>
                <w:sz w:val="22"/>
                <w:szCs w:val="22"/>
              </w:rPr>
              <w:t>mamona</w:t>
            </w:r>
          </w:p>
        </w:tc>
      </w:tr>
      <w:tr w:rsidR="002E090E" w:rsidRPr="00F25D77" w14:paraId="4461AC70" w14:textId="77777777" w:rsidTr="002E090E">
        <w:trPr>
          <w:trHeight w:val="300"/>
        </w:trPr>
        <w:tc>
          <w:tcPr>
            <w:tcW w:w="1780" w:type="dxa"/>
            <w:tcBorders>
              <w:top w:val="nil"/>
              <w:left w:val="nil"/>
              <w:bottom w:val="single" w:sz="4" w:space="0" w:color="auto"/>
              <w:right w:val="single" w:sz="4" w:space="0" w:color="auto"/>
            </w:tcBorders>
            <w:shd w:val="clear" w:color="000000" w:fill="FFFFFF"/>
            <w:noWrap/>
            <w:vAlign w:val="center"/>
            <w:hideMark/>
          </w:tcPr>
          <w:p w14:paraId="3A1BB9CB" w14:textId="77777777" w:rsidR="002E090E" w:rsidRPr="00F25D77" w:rsidRDefault="002E090E">
            <w:pPr>
              <w:rPr>
                <w:rFonts w:ascii="Arial" w:hAnsi="Arial" w:cs="Arial"/>
                <w:color w:val="000000"/>
                <w:sz w:val="22"/>
                <w:szCs w:val="22"/>
              </w:rPr>
            </w:pPr>
            <w:r w:rsidRPr="00F25D77">
              <w:rPr>
                <w:rFonts w:ascii="Arial" w:hAnsi="Arial" w:cs="Arial"/>
                <w:color w:val="000000"/>
                <w:sz w:val="22"/>
                <w:szCs w:val="22"/>
              </w:rPr>
              <w:t>Magnoliaceae</w:t>
            </w:r>
          </w:p>
        </w:tc>
        <w:tc>
          <w:tcPr>
            <w:tcW w:w="3880" w:type="dxa"/>
            <w:tcBorders>
              <w:top w:val="nil"/>
              <w:left w:val="nil"/>
              <w:bottom w:val="single" w:sz="4" w:space="0" w:color="auto"/>
              <w:right w:val="single" w:sz="4" w:space="0" w:color="auto"/>
            </w:tcBorders>
            <w:shd w:val="clear" w:color="000000" w:fill="FFFFFF"/>
            <w:noWrap/>
            <w:vAlign w:val="center"/>
            <w:hideMark/>
          </w:tcPr>
          <w:p w14:paraId="54B36D06" w14:textId="77777777" w:rsidR="002E090E" w:rsidRPr="00F25D77" w:rsidRDefault="002E090E">
            <w:pPr>
              <w:rPr>
                <w:rFonts w:ascii="Arial" w:hAnsi="Arial" w:cs="Arial"/>
                <w:i/>
                <w:iCs/>
                <w:color w:val="000000"/>
                <w:sz w:val="22"/>
                <w:szCs w:val="22"/>
              </w:rPr>
            </w:pPr>
            <w:r w:rsidRPr="00F25D77">
              <w:rPr>
                <w:rFonts w:ascii="Arial" w:hAnsi="Arial" w:cs="Arial"/>
                <w:i/>
                <w:iCs/>
                <w:color w:val="000000"/>
                <w:sz w:val="22"/>
                <w:szCs w:val="22"/>
              </w:rPr>
              <w:t>Michelia champaca L.</w:t>
            </w:r>
          </w:p>
        </w:tc>
        <w:tc>
          <w:tcPr>
            <w:tcW w:w="2180" w:type="dxa"/>
            <w:tcBorders>
              <w:top w:val="nil"/>
              <w:left w:val="nil"/>
              <w:bottom w:val="single" w:sz="4" w:space="0" w:color="auto"/>
              <w:right w:val="nil"/>
            </w:tcBorders>
            <w:shd w:val="clear" w:color="000000" w:fill="FFFFFF"/>
            <w:noWrap/>
            <w:vAlign w:val="center"/>
            <w:hideMark/>
          </w:tcPr>
          <w:p w14:paraId="026A5593" w14:textId="77777777" w:rsidR="002E090E" w:rsidRPr="00F25D77" w:rsidRDefault="002E090E">
            <w:pPr>
              <w:rPr>
                <w:rFonts w:ascii="Arial" w:hAnsi="Arial" w:cs="Arial"/>
                <w:color w:val="000000"/>
                <w:sz w:val="22"/>
                <w:szCs w:val="22"/>
              </w:rPr>
            </w:pPr>
            <w:r w:rsidRPr="00F25D77">
              <w:rPr>
                <w:rFonts w:ascii="Arial" w:hAnsi="Arial" w:cs="Arial"/>
                <w:color w:val="000000"/>
                <w:sz w:val="22"/>
                <w:szCs w:val="22"/>
              </w:rPr>
              <w:t>michélia</w:t>
            </w:r>
          </w:p>
        </w:tc>
      </w:tr>
      <w:tr w:rsidR="002E090E" w:rsidRPr="00F25D77" w14:paraId="35A9E151" w14:textId="77777777" w:rsidTr="002E090E">
        <w:trPr>
          <w:trHeight w:val="300"/>
        </w:trPr>
        <w:tc>
          <w:tcPr>
            <w:tcW w:w="1780" w:type="dxa"/>
            <w:tcBorders>
              <w:top w:val="nil"/>
              <w:left w:val="nil"/>
              <w:bottom w:val="single" w:sz="4" w:space="0" w:color="auto"/>
              <w:right w:val="single" w:sz="4" w:space="0" w:color="auto"/>
            </w:tcBorders>
            <w:shd w:val="clear" w:color="000000" w:fill="FFFFFF"/>
            <w:noWrap/>
            <w:vAlign w:val="center"/>
            <w:hideMark/>
          </w:tcPr>
          <w:p w14:paraId="72211BD4" w14:textId="77777777" w:rsidR="002E090E" w:rsidRPr="00F25D77" w:rsidRDefault="002E090E">
            <w:pPr>
              <w:rPr>
                <w:rFonts w:ascii="Arial" w:hAnsi="Arial" w:cs="Arial"/>
                <w:color w:val="000000"/>
                <w:sz w:val="22"/>
                <w:szCs w:val="22"/>
              </w:rPr>
            </w:pPr>
            <w:r w:rsidRPr="00F25D77">
              <w:rPr>
                <w:rFonts w:ascii="Arial" w:hAnsi="Arial" w:cs="Arial"/>
                <w:color w:val="000000"/>
                <w:sz w:val="22"/>
                <w:szCs w:val="22"/>
              </w:rPr>
              <w:t>Moraceae</w:t>
            </w:r>
          </w:p>
        </w:tc>
        <w:tc>
          <w:tcPr>
            <w:tcW w:w="3880" w:type="dxa"/>
            <w:tcBorders>
              <w:top w:val="nil"/>
              <w:left w:val="nil"/>
              <w:bottom w:val="single" w:sz="4" w:space="0" w:color="auto"/>
              <w:right w:val="single" w:sz="4" w:space="0" w:color="auto"/>
            </w:tcBorders>
            <w:shd w:val="clear" w:color="000000" w:fill="FFFFFF"/>
            <w:noWrap/>
            <w:vAlign w:val="center"/>
            <w:hideMark/>
          </w:tcPr>
          <w:p w14:paraId="7B358E5F" w14:textId="77777777" w:rsidR="002E090E" w:rsidRPr="00F25D77" w:rsidRDefault="002E090E">
            <w:pPr>
              <w:rPr>
                <w:rFonts w:ascii="Arial" w:hAnsi="Arial" w:cs="Arial"/>
                <w:i/>
                <w:iCs/>
                <w:color w:val="000000"/>
                <w:sz w:val="22"/>
                <w:szCs w:val="22"/>
              </w:rPr>
            </w:pPr>
            <w:r w:rsidRPr="00F25D77">
              <w:rPr>
                <w:rFonts w:ascii="Arial" w:hAnsi="Arial" w:cs="Arial"/>
                <w:i/>
                <w:iCs/>
                <w:color w:val="000000"/>
                <w:sz w:val="22"/>
                <w:szCs w:val="22"/>
              </w:rPr>
              <w:t>Morus nigra L</w:t>
            </w:r>
          </w:p>
        </w:tc>
        <w:tc>
          <w:tcPr>
            <w:tcW w:w="2180" w:type="dxa"/>
            <w:tcBorders>
              <w:top w:val="nil"/>
              <w:left w:val="nil"/>
              <w:bottom w:val="single" w:sz="4" w:space="0" w:color="auto"/>
              <w:right w:val="nil"/>
            </w:tcBorders>
            <w:shd w:val="clear" w:color="000000" w:fill="FFFFFF"/>
            <w:noWrap/>
            <w:vAlign w:val="center"/>
            <w:hideMark/>
          </w:tcPr>
          <w:p w14:paraId="50A3C42D" w14:textId="77777777" w:rsidR="002E090E" w:rsidRPr="00F25D77" w:rsidRDefault="002E090E">
            <w:pPr>
              <w:rPr>
                <w:rFonts w:ascii="Arial" w:hAnsi="Arial" w:cs="Arial"/>
                <w:color w:val="000000"/>
                <w:sz w:val="22"/>
                <w:szCs w:val="22"/>
              </w:rPr>
            </w:pPr>
            <w:r w:rsidRPr="00F25D77">
              <w:rPr>
                <w:rFonts w:ascii="Arial" w:hAnsi="Arial" w:cs="Arial"/>
                <w:color w:val="000000"/>
                <w:sz w:val="22"/>
                <w:szCs w:val="22"/>
              </w:rPr>
              <w:t>amorinha, amora-preta</w:t>
            </w:r>
          </w:p>
        </w:tc>
      </w:tr>
      <w:tr w:rsidR="002E090E" w:rsidRPr="00F25D77" w14:paraId="2C488FF2" w14:textId="77777777" w:rsidTr="002E090E">
        <w:trPr>
          <w:trHeight w:val="300"/>
        </w:trPr>
        <w:tc>
          <w:tcPr>
            <w:tcW w:w="1780" w:type="dxa"/>
            <w:tcBorders>
              <w:top w:val="nil"/>
              <w:left w:val="nil"/>
              <w:bottom w:val="single" w:sz="4" w:space="0" w:color="auto"/>
              <w:right w:val="single" w:sz="4" w:space="0" w:color="auto"/>
            </w:tcBorders>
            <w:shd w:val="clear" w:color="000000" w:fill="FFFFFF"/>
            <w:noWrap/>
            <w:vAlign w:val="center"/>
            <w:hideMark/>
          </w:tcPr>
          <w:p w14:paraId="5135BAA4" w14:textId="77777777" w:rsidR="002E090E" w:rsidRPr="00F25D77" w:rsidRDefault="002E090E">
            <w:pPr>
              <w:rPr>
                <w:rFonts w:ascii="Arial" w:hAnsi="Arial" w:cs="Arial"/>
                <w:color w:val="000000"/>
                <w:sz w:val="22"/>
                <w:szCs w:val="22"/>
              </w:rPr>
            </w:pPr>
            <w:r w:rsidRPr="00F25D77">
              <w:rPr>
                <w:rFonts w:ascii="Arial" w:hAnsi="Arial" w:cs="Arial"/>
                <w:color w:val="000000"/>
                <w:sz w:val="22"/>
                <w:szCs w:val="22"/>
              </w:rPr>
              <w:t>Musaceae</w:t>
            </w:r>
          </w:p>
        </w:tc>
        <w:tc>
          <w:tcPr>
            <w:tcW w:w="3880" w:type="dxa"/>
            <w:tcBorders>
              <w:top w:val="nil"/>
              <w:left w:val="nil"/>
              <w:bottom w:val="single" w:sz="4" w:space="0" w:color="auto"/>
              <w:right w:val="single" w:sz="4" w:space="0" w:color="auto"/>
            </w:tcBorders>
            <w:shd w:val="clear" w:color="000000" w:fill="FFFFFF"/>
            <w:noWrap/>
            <w:vAlign w:val="center"/>
            <w:hideMark/>
          </w:tcPr>
          <w:p w14:paraId="1545F3BB" w14:textId="77777777" w:rsidR="002E090E" w:rsidRPr="00F25D77" w:rsidRDefault="002E090E">
            <w:pPr>
              <w:rPr>
                <w:rFonts w:ascii="Arial" w:hAnsi="Arial" w:cs="Arial"/>
                <w:i/>
                <w:iCs/>
                <w:color w:val="000000"/>
                <w:sz w:val="22"/>
                <w:szCs w:val="22"/>
              </w:rPr>
            </w:pPr>
            <w:r w:rsidRPr="00F25D77">
              <w:rPr>
                <w:rFonts w:ascii="Arial" w:hAnsi="Arial" w:cs="Arial"/>
                <w:i/>
                <w:iCs/>
                <w:color w:val="000000"/>
                <w:sz w:val="22"/>
                <w:szCs w:val="22"/>
              </w:rPr>
              <w:t>Musa cf. ensete</w:t>
            </w:r>
          </w:p>
        </w:tc>
        <w:tc>
          <w:tcPr>
            <w:tcW w:w="2180" w:type="dxa"/>
            <w:tcBorders>
              <w:top w:val="nil"/>
              <w:left w:val="nil"/>
              <w:bottom w:val="single" w:sz="4" w:space="0" w:color="auto"/>
              <w:right w:val="nil"/>
            </w:tcBorders>
            <w:shd w:val="clear" w:color="000000" w:fill="FFFFFF"/>
            <w:noWrap/>
            <w:vAlign w:val="center"/>
            <w:hideMark/>
          </w:tcPr>
          <w:p w14:paraId="37A411B8" w14:textId="77777777" w:rsidR="002E090E" w:rsidRPr="00F25D77" w:rsidRDefault="002E090E">
            <w:pPr>
              <w:rPr>
                <w:rFonts w:ascii="Arial" w:hAnsi="Arial" w:cs="Arial"/>
                <w:color w:val="000000"/>
                <w:sz w:val="22"/>
                <w:szCs w:val="22"/>
              </w:rPr>
            </w:pPr>
            <w:r w:rsidRPr="00F25D77">
              <w:rPr>
                <w:rFonts w:ascii="Arial" w:hAnsi="Arial" w:cs="Arial"/>
                <w:color w:val="000000"/>
                <w:sz w:val="22"/>
                <w:szCs w:val="22"/>
              </w:rPr>
              <w:t>banana-flor</w:t>
            </w:r>
          </w:p>
        </w:tc>
      </w:tr>
      <w:tr w:rsidR="002E090E" w:rsidRPr="00F25D77" w14:paraId="1524B179" w14:textId="77777777" w:rsidTr="002E090E">
        <w:trPr>
          <w:trHeight w:val="300"/>
        </w:trPr>
        <w:tc>
          <w:tcPr>
            <w:tcW w:w="1780" w:type="dxa"/>
            <w:tcBorders>
              <w:top w:val="nil"/>
              <w:left w:val="nil"/>
              <w:bottom w:val="single" w:sz="4" w:space="0" w:color="auto"/>
              <w:right w:val="single" w:sz="4" w:space="0" w:color="auto"/>
            </w:tcBorders>
            <w:shd w:val="clear" w:color="000000" w:fill="FFFFFF"/>
            <w:noWrap/>
            <w:vAlign w:val="center"/>
            <w:hideMark/>
          </w:tcPr>
          <w:p w14:paraId="76C6F10E" w14:textId="77777777" w:rsidR="002E090E" w:rsidRPr="00F25D77" w:rsidRDefault="002E090E">
            <w:pPr>
              <w:rPr>
                <w:rFonts w:ascii="Arial" w:hAnsi="Arial" w:cs="Arial"/>
                <w:color w:val="000000"/>
                <w:sz w:val="22"/>
                <w:szCs w:val="22"/>
              </w:rPr>
            </w:pPr>
            <w:r w:rsidRPr="00F25D77">
              <w:rPr>
                <w:rFonts w:ascii="Arial" w:hAnsi="Arial" w:cs="Arial"/>
                <w:color w:val="000000"/>
                <w:sz w:val="22"/>
                <w:szCs w:val="22"/>
              </w:rPr>
              <w:t>Musaceae</w:t>
            </w:r>
          </w:p>
        </w:tc>
        <w:tc>
          <w:tcPr>
            <w:tcW w:w="3880" w:type="dxa"/>
            <w:tcBorders>
              <w:top w:val="nil"/>
              <w:left w:val="nil"/>
              <w:bottom w:val="single" w:sz="4" w:space="0" w:color="auto"/>
              <w:right w:val="single" w:sz="4" w:space="0" w:color="auto"/>
            </w:tcBorders>
            <w:shd w:val="clear" w:color="000000" w:fill="FFFFFF"/>
            <w:noWrap/>
            <w:vAlign w:val="center"/>
            <w:hideMark/>
          </w:tcPr>
          <w:p w14:paraId="491AA47D" w14:textId="77777777" w:rsidR="002E090E" w:rsidRPr="00F25D77" w:rsidRDefault="002E090E">
            <w:pPr>
              <w:rPr>
                <w:rFonts w:ascii="Arial" w:hAnsi="Arial" w:cs="Arial"/>
                <w:i/>
                <w:iCs/>
                <w:color w:val="000000"/>
                <w:sz w:val="22"/>
                <w:szCs w:val="22"/>
              </w:rPr>
            </w:pPr>
            <w:r w:rsidRPr="00F25D77">
              <w:rPr>
                <w:rFonts w:ascii="Arial" w:hAnsi="Arial" w:cs="Arial"/>
                <w:i/>
                <w:iCs/>
                <w:color w:val="000000"/>
                <w:sz w:val="22"/>
                <w:szCs w:val="22"/>
              </w:rPr>
              <w:t>Musa rosacea</w:t>
            </w:r>
          </w:p>
        </w:tc>
        <w:tc>
          <w:tcPr>
            <w:tcW w:w="2180" w:type="dxa"/>
            <w:tcBorders>
              <w:top w:val="nil"/>
              <w:left w:val="nil"/>
              <w:bottom w:val="single" w:sz="4" w:space="0" w:color="auto"/>
              <w:right w:val="nil"/>
            </w:tcBorders>
            <w:shd w:val="clear" w:color="000000" w:fill="FFFFFF"/>
            <w:noWrap/>
            <w:vAlign w:val="center"/>
            <w:hideMark/>
          </w:tcPr>
          <w:p w14:paraId="1E2539BC" w14:textId="77777777" w:rsidR="002E090E" w:rsidRPr="00F25D77" w:rsidRDefault="002E090E">
            <w:pPr>
              <w:rPr>
                <w:rFonts w:ascii="Arial" w:hAnsi="Arial" w:cs="Arial"/>
                <w:color w:val="000000"/>
                <w:sz w:val="22"/>
                <w:szCs w:val="22"/>
              </w:rPr>
            </w:pPr>
            <w:r w:rsidRPr="00F25D77">
              <w:rPr>
                <w:rFonts w:ascii="Arial" w:hAnsi="Arial" w:cs="Arial"/>
                <w:color w:val="000000"/>
                <w:sz w:val="22"/>
                <w:szCs w:val="22"/>
              </w:rPr>
              <w:t>banana-flor</w:t>
            </w:r>
          </w:p>
        </w:tc>
      </w:tr>
      <w:tr w:rsidR="002E090E" w:rsidRPr="00F25D77" w14:paraId="116FA4AD" w14:textId="77777777" w:rsidTr="002E090E">
        <w:trPr>
          <w:trHeight w:val="300"/>
        </w:trPr>
        <w:tc>
          <w:tcPr>
            <w:tcW w:w="1780" w:type="dxa"/>
            <w:tcBorders>
              <w:top w:val="nil"/>
              <w:left w:val="nil"/>
              <w:bottom w:val="single" w:sz="4" w:space="0" w:color="auto"/>
              <w:right w:val="single" w:sz="4" w:space="0" w:color="auto"/>
            </w:tcBorders>
            <w:shd w:val="clear" w:color="000000" w:fill="FFFFFF"/>
            <w:noWrap/>
            <w:vAlign w:val="center"/>
            <w:hideMark/>
          </w:tcPr>
          <w:p w14:paraId="3BB93012" w14:textId="77777777" w:rsidR="002E090E" w:rsidRPr="00F25D77" w:rsidRDefault="002E090E">
            <w:pPr>
              <w:rPr>
                <w:rFonts w:ascii="Arial" w:hAnsi="Arial" w:cs="Arial"/>
                <w:color w:val="000000"/>
                <w:sz w:val="22"/>
                <w:szCs w:val="22"/>
              </w:rPr>
            </w:pPr>
            <w:r w:rsidRPr="00F25D77">
              <w:rPr>
                <w:rFonts w:ascii="Arial" w:hAnsi="Arial" w:cs="Arial"/>
                <w:color w:val="000000"/>
                <w:sz w:val="22"/>
                <w:szCs w:val="22"/>
              </w:rPr>
              <w:t>Myrtaceae</w:t>
            </w:r>
          </w:p>
        </w:tc>
        <w:tc>
          <w:tcPr>
            <w:tcW w:w="3880" w:type="dxa"/>
            <w:tcBorders>
              <w:top w:val="nil"/>
              <w:left w:val="nil"/>
              <w:bottom w:val="single" w:sz="4" w:space="0" w:color="auto"/>
              <w:right w:val="single" w:sz="4" w:space="0" w:color="auto"/>
            </w:tcBorders>
            <w:shd w:val="clear" w:color="000000" w:fill="FFFFFF"/>
            <w:noWrap/>
            <w:vAlign w:val="center"/>
            <w:hideMark/>
          </w:tcPr>
          <w:p w14:paraId="4A75F675" w14:textId="77777777" w:rsidR="002E090E" w:rsidRPr="00F25D77" w:rsidRDefault="002E090E">
            <w:pPr>
              <w:rPr>
                <w:rFonts w:ascii="Arial" w:hAnsi="Arial" w:cs="Arial"/>
                <w:i/>
                <w:iCs/>
                <w:color w:val="000000"/>
                <w:sz w:val="22"/>
                <w:szCs w:val="22"/>
              </w:rPr>
            </w:pPr>
            <w:r w:rsidRPr="00F25D77">
              <w:rPr>
                <w:rFonts w:ascii="Arial" w:hAnsi="Arial" w:cs="Arial"/>
                <w:i/>
                <w:iCs/>
                <w:color w:val="000000"/>
                <w:sz w:val="22"/>
                <w:szCs w:val="22"/>
              </w:rPr>
              <w:t>Psidium guajava L.*</w:t>
            </w:r>
          </w:p>
        </w:tc>
        <w:tc>
          <w:tcPr>
            <w:tcW w:w="2180" w:type="dxa"/>
            <w:tcBorders>
              <w:top w:val="nil"/>
              <w:left w:val="nil"/>
              <w:bottom w:val="single" w:sz="4" w:space="0" w:color="auto"/>
              <w:right w:val="nil"/>
            </w:tcBorders>
            <w:shd w:val="clear" w:color="000000" w:fill="FFFFFF"/>
            <w:noWrap/>
            <w:vAlign w:val="center"/>
            <w:hideMark/>
          </w:tcPr>
          <w:p w14:paraId="2A7CD121" w14:textId="77777777" w:rsidR="002E090E" w:rsidRPr="00F25D77" w:rsidRDefault="002E090E">
            <w:pPr>
              <w:rPr>
                <w:rFonts w:ascii="Arial" w:hAnsi="Arial" w:cs="Arial"/>
                <w:color w:val="000000"/>
                <w:sz w:val="22"/>
                <w:szCs w:val="22"/>
              </w:rPr>
            </w:pPr>
            <w:r w:rsidRPr="00F25D77">
              <w:rPr>
                <w:rFonts w:ascii="Arial" w:hAnsi="Arial" w:cs="Arial"/>
                <w:color w:val="000000"/>
                <w:sz w:val="22"/>
                <w:szCs w:val="22"/>
              </w:rPr>
              <w:t>Goiabeira</w:t>
            </w:r>
          </w:p>
        </w:tc>
      </w:tr>
      <w:tr w:rsidR="002E090E" w:rsidRPr="00F25D77" w14:paraId="3D654885" w14:textId="77777777" w:rsidTr="002E090E">
        <w:trPr>
          <w:trHeight w:val="300"/>
        </w:trPr>
        <w:tc>
          <w:tcPr>
            <w:tcW w:w="1780" w:type="dxa"/>
            <w:tcBorders>
              <w:top w:val="nil"/>
              <w:left w:val="nil"/>
              <w:bottom w:val="single" w:sz="4" w:space="0" w:color="auto"/>
              <w:right w:val="single" w:sz="4" w:space="0" w:color="auto"/>
            </w:tcBorders>
            <w:shd w:val="clear" w:color="000000" w:fill="FFFFFF"/>
            <w:noWrap/>
            <w:vAlign w:val="center"/>
            <w:hideMark/>
          </w:tcPr>
          <w:p w14:paraId="030D317B" w14:textId="77777777" w:rsidR="002E090E" w:rsidRPr="00F25D77" w:rsidRDefault="002E090E">
            <w:pPr>
              <w:rPr>
                <w:rFonts w:ascii="Arial" w:hAnsi="Arial" w:cs="Arial"/>
                <w:color w:val="000000"/>
                <w:sz w:val="22"/>
                <w:szCs w:val="22"/>
              </w:rPr>
            </w:pPr>
            <w:r w:rsidRPr="00F25D77">
              <w:rPr>
                <w:rFonts w:ascii="Arial" w:hAnsi="Arial" w:cs="Arial"/>
                <w:color w:val="000000"/>
                <w:sz w:val="22"/>
                <w:szCs w:val="22"/>
              </w:rPr>
              <w:t>Nyctaginaceae</w:t>
            </w:r>
          </w:p>
        </w:tc>
        <w:tc>
          <w:tcPr>
            <w:tcW w:w="3880" w:type="dxa"/>
            <w:tcBorders>
              <w:top w:val="nil"/>
              <w:left w:val="nil"/>
              <w:bottom w:val="single" w:sz="4" w:space="0" w:color="auto"/>
              <w:right w:val="single" w:sz="4" w:space="0" w:color="auto"/>
            </w:tcBorders>
            <w:shd w:val="clear" w:color="000000" w:fill="FFFFFF"/>
            <w:noWrap/>
            <w:vAlign w:val="center"/>
            <w:hideMark/>
          </w:tcPr>
          <w:p w14:paraId="2C2FEABD" w14:textId="77777777" w:rsidR="002E090E" w:rsidRPr="00F25D77" w:rsidRDefault="002E090E">
            <w:pPr>
              <w:rPr>
                <w:rFonts w:ascii="Arial" w:hAnsi="Arial" w:cs="Arial"/>
                <w:i/>
                <w:iCs/>
                <w:color w:val="000000"/>
                <w:sz w:val="22"/>
                <w:szCs w:val="22"/>
              </w:rPr>
            </w:pPr>
            <w:r w:rsidRPr="00F25D77">
              <w:rPr>
                <w:rFonts w:ascii="Arial" w:hAnsi="Arial" w:cs="Arial"/>
                <w:i/>
                <w:iCs/>
                <w:color w:val="000000"/>
                <w:sz w:val="22"/>
                <w:szCs w:val="22"/>
              </w:rPr>
              <w:t>Bougainvillea spp*</w:t>
            </w:r>
          </w:p>
        </w:tc>
        <w:tc>
          <w:tcPr>
            <w:tcW w:w="2180" w:type="dxa"/>
            <w:tcBorders>
              <w:top w:val="nil"/>
              <w:left w:val="nil"/>
              <w:bottom w:val="single" w:sz="4" w:space="0" w:color="auto"/>
              <w:right w:val="nil"/>
            </w:tcBorders>
            <w:shd w:val="clear" w:color="000000" w:fill="FFFFFF"/>
            <w:noWrap/>
            <w:vAlign w:val="center"/>
            <w:hideMark/>
          </w:tcPr>
          <w:p w14:paraId="454D3133" w14:textId="77777777" w:rsidR="002E090E" w:rsidRPr="00F25D77" w:rsidRDefault="002E090E">
            <w:pPr>
              <w:rPr>
                <w:rFonts w:ascii="Arial" w:hAnsi="Arial" w:cs="Arial"/>
                <w:color w:val="000000"/>
                <w:sz w:val="22"/>
                <w:szCs w:val="22"/>
              </w:rPr>
            </w:pPr>
            <w:r w:rsidRPr="00F25D77">
              <w:rPr>
                <w:rFonts w:ascii="Arial" w:hAnsi="Arial" w:cs="Arial"/>
                <w:color w:val="000000"/>
                <w:sz w:val="22"/>
                <w:szCs w:val="22"/>
              </w:rPr>
              <w:t>primavera</w:t>
            </w:r>
          </w:p>
        </w:tc>
      </w:tr>
      <w:tr w:rsidR="002E090E" w:rsidRPr="00F25D77" w14:paraId="703C9049" w14:textId="77777777" w:rsidTr="002E090E">
        <w:trPr>
          <w:trHeight w:val="300"/>
        </w:trPr>
        <w:tc>
          <w:tcPr>
            <w:tcW w:w="1780" w:type="dxa"/>
            <w:tcBorders>
              <w:top w:val="nil"/>
              <w:left w:val="nil"/>
              <w:bottom w:val="single" w:sz="4" w:space="0" w:color="auto"/>
              <w:right w:val="single" w:sz="4" w:space="0" w:color="auto"/>
            </w:tcBorders>
            <w:shd w:val="clear" w:color="000000" w:fill="FFFFFF"/>
            <w:noWrap/>
            <w:vAlign w:val="center"/>
            <w:hideMark/>
          </w:tcPr>
          <w:p w14:paraId="719BEBBB" w14:textId="77777777" w:rsidR="002E090E" w:rsidRPr="00F25D77" w:rsidRDefault="002E090E">
            <w:pPr>
              <w:rPr>
                <w:rFonts w:ascii="Arial" w:hAnsi="Arial" w:cs="Arial"/>
                <w:color w:val="000000"/>
                <w:sz w:val="22"/>
                <w:szCs w:val="22"/>
              </w:rPr>
            </w:pPr>
            <w:r w:rsidRPr="00F25D77">
              <w:rPr>
                <w:rFonts w:ascii="Arial" w:hAnsi="Arial" w:cs="Arial"/>
                <w:color w:val="000000"/>
                <w:sz w:val="22"/>
                <w:szCs w:val="22"/>
              </w:rPr>
              <w:t>Poaceae</w:t>
            </w:r>
          </w:p>
        </w:tc>
        <w:tc>
          <w:tcPr>
            <w:tcW w:w="3880" w:type="dxa"/>
            <w:tcBorders>
              <w:top w:val="nil"/>
              <w:left w:val="nil"/>
              <w:bottom w:val="single" w:sz="4" w:space="0" w:color="auto"/>
              <w:right w:val="single" w:sz="4" w:space="0" w:color="auto"/>
            </w:tcBorders>
            <w:shd w:val="clear" w:color="000000" w:fill="FFFFFF"/>
            <w:noWrap/>
            <w:vAlign w:val="center"/>
            <w:hideMark/>
          </w:tcPr>
          <w:p w14:paraId="05AF67D6" w14:textId="77777777" w:rsidR="002E090E" w:rsidRPr="00F25D77" w:rsidRDefault="002E090E">
            <w:pPr>
              <w:rPr>
                <w:rFonts w:ascii="Arial" w:hAnsi="Arial" w:cs="Arial"/>
                <w:i/>
                <w:iCs/>
                <w:color w:val="000000"/>
                <w:sz w:val="22"/>
                <w:szCs w:val="22"/>
              </w:rPr>
            </w:pPr>
            <w:r w:rsidRPr="00F25D77">
              <w:rPr>
                <w:rFonts w:ascii="Arial" w:hAnsi="Arial" w:cs="Arial"/>
                <w:i/>
                <w:iCs/>
                <w:color w:val="000000"/>
                <w:sz w:val="22"/>
                <w:szCs w:val="22"/>
              </w:rPr>
              <w:t>Urochloa spp.</w:t>
            </w:r>
          </w:p>
        </w:tc>
        <w:tc>
          <w:tcPr>
            <w:tcW w:w="2180" w:type="dxa"/>
            <w:tcBorders>
              <w:top w:val="nil"/>
              <w:left w:val="nil"/>
              <w:bottom w:val="single" w:sz="4" w:space="0" w:color="auto"/>
              <w:right w:val="nil"/>
            </w:tcBorders>
            <w:shd w:val="clear" w:color="000000" w:fill="FFFFFF"/>
            <w:noWrap/>
            <w:vAlign w:val="center"/>
            <w:hideMark/>
          </w:tcPr>
          <w:p w14:paraId="352F3CCF" w14:textId="77777777" w:rsidR="002E090E" w:rsidRPr="00F25D77" w:rsidRDefault="002E090E">
            <w:pPr>
              <w:rPr>
                <w:rFonts w:ascii="Arial" w:hAnsi="Arial" w:cs="Arial"/>
                <w:color w:val="000000"/>
                <w:sz w:val="22"/>
                <w:szCs w:val="22"/>
              </w:rPr>
            </w:pPr>
            <w:r w:rsidRPr="00F25D77">
              <w:rPr>
                <w:rFonts w:ascii="Arial" w:hAnsi="Arial" w:cs="Arial"/>
                <w:color w:val="000000"/>
                <w:sz w:val="22"/>
                <w:szCs w:val="22"/>
              </w:rPr>
              <w:t>braquiária</w:t>
            </w:r>
          </w:p>
        </w:tc>
      </w:tr>
      <w:tr w:rsidR="002E090E" w:rsidRPr="00F25D77" w14:paraId="30E70B06" w14:textId="77777777" w:rsidTr="002E090E">
        <w:trPr>
          <w:trHeight w:val="300"/>
        </w:trPr>
        <w:tc>
          <w:tcPr>
            <w:tcW w:w="1780" w:type="dxa"/>
            <w:tcBorders>
              <w:top w:val="nil"/>
              <w:left w:val="nil"/>
              <w:bottom w:val="single" w:sz="4" w:space="0" w:color="auto"/>
              <w:right w:val="single" w:sz="4" w:space="0" w:color="auto"/>
            </w:tcBorders>
            <w:shd w:val="clear" w:color="000000" w:fill="FFFFFF"/>
            <w:noWrap/>
            <w:vAlign w:val="center"/>
            <w:hideMark/>
          </w:tcPr>
          <w:p w14:paraId="5E783E79" w14:textId="77777777" w:rsidR="002E090E" w:rsidRPr="00F25D77" w:rsidRDefault="002E090E">
            <w:pPr>
              <w:rPr>
                <w:rFonts w:ascii="Arial" w:hAnsi="Arial" w:cs="Arial"/>
                <w:color w:val="000000"/>
                <w:sz w:val="22"/>
                <w:szCs w:val="22"/>
              </w:rPr>
            </w:pPr>
            <w:r w:rsidRPr="00F25D77">
              <w:rPr>
                <w:rFonts w:ascii="Arial" w:hAnsi="Arial" w:cs="Arial"/>
                <w:color w:val="000000"/>
                <w:sz w:val="22"/>
                <w:szCs w:val="22"/>
              </w:rPr>
              <w:t>Poaceae</w:t>
            </w:r>
          </w:p>
        </w:tc>
        <w:tc>
          <w:tcPr>
            <w:tcW w:w="3880" w:type="dxa"/>
            <w:tcBorders>
              <w:top w:val="nil"/>
              <w:left w:val="nil"/>
              <w:bottom w:val="single" w:sz="4" w:space="0" w:color="auto"/>
              <w:right w:val="single" w:sz="4" w:space="0" w:color="auto"/>
            </w:tcBorders>
            <w:shd w:val="clear" w:color="000000" w:fill="FFFFFF"/>
            <w:noWrap/>
            <w:vAlign w:val="center"/>
            <w:hideMark/>
          </w:tcPr>
          <w:p w14:paraId="46018ED5" w14:textId="77777777" w:rsidR="002E090E" w:rsidRPr="00F25D77" w:rsidRDefault="002E090E">
            <w:pPr>
              <w:rPr>
                <w:rFonts w:ascii="Arial" w:hAnsi="Arial" w:cs="Arial"/>
                <w:i/>
                <w:iCs/>
                <w:color w:val="000000"/>
                <w:sz w:val="22"/>
                <w:szCs w:val="22"/>
              </w:rPr>
            </w:pPr>
            <w:r w:rsidRPr="00F25D77">
              <w:rPr>
                <w:rFonts w:ascii="Arial" w:hAnsi="Arial" w:cs="Arial"/>
                <w:i/>
                <w:iCs/>
                <w:color w:val="000000"/>
                <w:sz w:val="22"/>
                <w:szCs w:val="22"/>
              </w:rPr>
              <w:t>Urochloa decumbens</w:t>
            </w:r>
          </w:p>
        </w:tc>
        <w:tc>
          <w:tcPr>
            <w:tcW w:w="2180" w:type="dxa"/>
            <w:tcBorders>
              <w:top w:val="nil"/>
              <w:left w:val="nil"/>
              <w:bottom w:val="single" w:sz="4" w:space="0" w:color="auto"/>
              <w:right w:val="nil"/>
            </w:tcBorders>
            <w:shd w:val="clear" w:color="000000" w:fill="FFFFFF"/>
            <w:noWrap/>
            <w:vAlign w:val="center"/>
            <w:hideMark/>
          </w:tcPr>
          <w:p w14:paraId="44D16A47" w14:textId="77777777" w:rsidR="002E090E" w:rsidRPr="00F25D77" w:rsidRDefault="002E090E">
            <w:pPr>
              <w:rPr>
                <w:rFonts w:ascii="Arial" w:hAnsi="Arial" w:cs="Arial"/>
                <w:color w:val="000000"/>
                <w:sz w:val="22"/>
                <w:szCs w:val="22"/>
              </w:rPr>
            </w:pPr>
            <w:r w:rsidRPr="00F25D77">
              <w:rPr>
                <w:rFonts w:ascii="Arial" w:hAnsi="Arial" w:cs="Arial"/>
                <w:color w:val="000000"/>
                <w:sz w:val="22"/>
                <w:szCs w:val="22"/>
              </w:rPr>
              <w:t>braquiária</w:t>
            </w:r>
          </w:p>
        </w:tc>
      </w:tr>
      <w:tr w:rsidR="002E090E" w:rsidRPr="00F25D77" w14:paraId="6285100B" w14:textId="77777777" w:rsidTr="002E090E">
        <w:trPr>
          <w:trHeight w:val="300"/>
        </w:trPr>
        <w:tc>
          <w:tcPr>
            <w:tcW w:w="1780" w:type="dxa"/>
            <w:tcBorders>
              <w:top w:val="nil"/>
              <w:left w:val="nil"/>
              <w:bottom w:val="single" w:sz="4" w:space="0" w:color="auto"/>
              <w:right w:val="single" w:sz="4" w:space="0" w:color="auto"/>
            </w:tcBorders>
            <w:shd w:val="clear" w:color="000000" w:fill="FFFFFF"/>
            <w:noWrap/>
            <w:vAlign w:val="center"/>
            <w:hideMark/>
          </w:tcPr>
          <w:p w14:paraId="2A9EA7DE" w14:textId="77777777" w:rsidR="002E090E" w:rsidRPr="00F25D77" w:rsidRDefault="002E090E">
            <w:pPr>
              <w:rPr>
                <w:rFonts w:ascii="Arial" w:hAnsi="Arial" w:cs="Arial"/>
                <w:color w:val="000000"/>
                <w:sz w:val="22"/>
                <w:szCs w:val="22"/>
              </w:rPr>
            </w:pPr>
            <w:r w:rsidRPr="00F25D77">
              <w:rPr>
                <w:rFonts w:ascii="Arial" w:hAnsi="Arial" w:cs="Arial"/>
                <w:color w:val="000000"/>
                <w:sz w:val="22"/>
                <w:szCs w:val="22"/>
              </w:rPr>
              <w:t>Poaceae</w:t>
            </w:r>
          </w:p>
        </w:tc>
        <w:tc>
          <w:tcPr>
            <w:tcW w:w="3880" w:type="dxa"/>
            <w:tcBorders>
              <w:top w:val="nil"/>
              <w:left w:val="nil"/>
              <w:bottom w:val="single" w:sz="4" w:space="0" w:color="auto"/>
              <w:right w:val="single" w:sz="4" w:space="0" w:color="auto"/>
            </w:tcBorders>
            <w:shd w:val="clear" w:color="000000" w:fill="FFFFFF"/>
            <w:noWrap/>
            <w:vAlign w:val="center"/>
            <w:hideMark/>
          </w:tcPr>
          <w:p w14:paraId="239ABC74" w14:textId="77777777" w:rsidR="002E090E" w:rsidRPr="00F25D77" w:rsidRDefault="002E090E">
            <w:pPr>
              <w:rPr>
                <w:rFonts w:ascii="Arial" w:hAnsi="Arial" w:cs="Arial"/>
                <w:i/>
                <w:iCs/>
                <w:color w:val="000000"/>
                <w:sz w:val="22"/>
                <w:szCs w:val="22"/>
              </w:rPr>
            </w:pPr>
            <w:r w:rsidRPr="00F25D77">
              <w:rPr>
                <w:rFonts w:ascii="Arial" w:hAnsi="Arial" w:cs="Arial"/>
                <w:i/>
                <w:iCs/>
                <w:color w:val="000000"/>
                <w:sz w:val="22"/>
                <w:szCs w:val="22"/>
              </w:rPr>
              <w:t>Urochloa arrecta</w:t>
            </w:r>
          </w:p>
        </w:tc>
        <w:tc>
          <w:tcPr>
            <w:tcW w:w="2180" w:type="dxa"/>
            <w:tcBorders>
              <w:top w:val="nil"/>
              <w:left w:val="nil"/>
              <w:bottom w:val="single" w:sz="4" w:space="0" w:color="auto"/>
              <w:right w:val="nil"/>
            </w:tcBorders>
            <w:shd w:val="clear" w:color="000000" w:fill="FFFFFF"/>
            <w:noWrap/>
            <w:vAlign w:val="center"/>
            <w:hideMark/>
          </w:tcPr>
          <w:p w14:paraId="023C6897" w14:textId="77777777" w:rsidR="002E090E" w:rsidRPr="00F25D77" w:rsidRDefault="002E090E">
            <w:pPr>
              <w:rPr>
                <w:rFonts w:ascii="Arial" w:hAnsi="Arial" w:cs="Arial"/>
                <w:color w:val="000000"/>
                <w:sz w:val="22"/>
                <w:szCs w:val="22"/>
              </w:rPr>
            </w:pPr>
            <w:r w:rsidRPr="00F25D77">
              <w:rPr>
                <w:rFonts w:ascii="Arial" w:hAnsi="Arial" w:cs="Arial"/>
                <w:color w:val="000000"/>
                <w:sz w:val="22"/>
                <w:szCs w:val="22"/>
              </w:rPr>
              <w:t>braquiária</w:t>
            </w:r>
          </w:p>
        </w:tc>
      </w:tr>
      <w:tr w:rsidR="002E090E" w:rsidRPr="00F25D77" w14:paraId="49EDA703" w14:textId="77777777" w:rsidTr="002E090E">
        <w:trPr>
          <w:trHeight w:val="300"/>
        </w:trPr>
        <w:tc>
          <w:tcPr>
            <w:tcW w:w="1780" w:type="dxa"/>
            <w:tcBorders>
              <w:top w:val="nil"/>
              <w:left w:val="nil"/>
              <w:bottom w:val="single" w:sz="4" w:space="0" w:color="auto"/>
              <w:right w:val="single" w:sz="4" w:space="0" w:color="auto"/>
            </w:tcBorders>
            <w:shd w:val="clear" w:color="000000" w:fill="FFFFFF"/>
            <w:noWrap/>
            <w:vAlign w:val="center"/>
            <w:hideMark/>
          </w:tcPr>
          <w:p w14:paraId="25C54FC4" w14:textId="77777777" w:rsidR="002E090E" w:rsidRPr="00F25D77" w:rsidRDefault="002E090E">
            <w:pPr>
              <w:rPr>
                <w:rFonts w:ascii="Arial" w:hAnsi="Arial" w:cs="Arial"/>
                <w:color w:val="000000"/>
                <w:sz w:val="22"/>
                <w:szCs w:val="22"/>
              </w:rPr>
            </w:pPr>
            <w:r w:rsidRPr="00F25D77">
              <w:rPr>
                <w:rFonts w:ascii="Arial" w:hAnsi="Arial" w:cs="Arial"/>
                <w:color w:val="000000"/>
                <w:sz w:val="22"/>
                <w:szCs w:val="22"/>
              </w:rPr>
              <w:t>Poaceae</w:t>
            </w:r>
          </w:p>
        </w:tc>
        <w:tc>
          <w:tcPr>
            <w:tcW w:w="3880" w:type="dxa"/>
            <w:tcBorders>
              <w:top w:val="nil"/>
              <w:left w:val="nil"/>
              <w:bottom w:val="single" w:sz="4" w:space="0" w:color="auto"/>
              <w:right w:val="single" w:sz="4" w:space="0" w:color="auto"/>
            </w:tcBorders>
            <w:shd w:val="clear" w:color="000000" w:fill="FFFFFF"/>
            <w:noWrap/>
            <w:vAlign w:val="center"/>
            <w:hideMark/>
          </w:tcPr>
          <w:p w14:paraId="1D91CD8C" w14:textId="77777777" w:rsidR="002E090E" w:rsidRPr="00F25D77" w:rsidRDefault="002E090E">
            <w:pPr>
              <w:rPr>
                <w:rFonts w:ascii="Arial" w:hAnsi="Arial" w:cs="Arial"/>
                <w:i/>
                <w:iCs/>
                <w:color w:val="000000"/>
                <w:sz w:val="22"/>
                <w:szCs w:val="22"/>
              </w:rPr>
            </w:pPr>
            <w:r w:rsidRPr="00F25D77">
              <w:rPr>
                <w:rFonts w:ascii="Arial" w:hAnsi="Arial" w:cs="Arial"/>
                <w:i/>
                <w:iCs/>
                <w:color w:val="000000"/>
                <w:sz w:val="22"/>
                <w:szCs w:val="22"/>
              </w:rPr>
              <w:t>Urochloa cf humidicola</w:t>
            </w:r>
          </w:p>
        </w:tc>
        <w:tc>
          <w:tcPr>
            <w:tcW w:w="2180" w:type="dxa"/>
            <w:tcBorders>
              <w:top w:val="nil"/>
              <w:left w:val="nil"/>
              <w:bottom w:val="single" w:sz="4" w:space="0" w:color="auto"/>
              <w:right w:val="nil"/>
            </w:tcBorders>
            <w:shd w:val="clear" w:color="000000" w:fill="FFFFFF"/>
            <w:noWrap/>
            <w:vAlign w:val="center"/>
            <w:hideMark/>
          </w:tcPr>
          <w:p w14:paraId="7D87484D" w14:textId="77777777" w:rsidR="002E090E" w:rsidRPr="00F25D77" w:rsidRDefault="002E090E">
            <w:pPr>
              <w:rPr>
                <w:rFonts w:ascii="Arial" w:hAnsi="Arial" w:cs="Arial"/>
                <w:color w:val="000000"/>
                <w:sz w:val="22"/>
                <w:szCs w:val="22"/>
              </w:rPr>
            </w:pPr>
            <w:r w:rsidRPr="00F25D77">
              <w:rPr>
                <w:rFonts w:ascii="Arial" w:hAnsi="Arial" w:cs="Arial"/>
                <w:color w:val="000000"/>
                <w:sz w:val="22"/>
                <w:szCs w:val="22"/>
              </w:rPr>
              <w:t>braquiária</w:t>
            </w:r>
          </w:p>
        </w:tc>
      </w:tr>
      <w:tr w:rsidR="002E090E" w:rsidRPr="00F25D77" w14:paraId="5D2E26EF" w14:textId="77777777" w:rsidTr="002E090E">
        <w:trPr>
          <w:trHeight w:val="300"/>
        </w:trPr>
        <w:tc>
          <w:tcPr>
            <w:tcW w:w="1780" w:type="dxa"/>
            <w:tcBorders>
              <w:top w:val="nil"/>
              <w:left w:val="nil"/>
              <w:bottom w:val="single" w:sz="4" w:space="0" w:color="auto"/>
              <w:right w:val="single" w:sz="4" w:space="0" w:color="auto"/>
            </w:tcBorders>
            <w:shd w:val="clear" w:color="000000" w:fill="FFFFFF"/>
            <w:noWrap/>
            <w:vAlign w:val="center"/>
            <w:hideMark/>
          </w:tcPr>
          <w:p w14:paraId="3D2CED70" w14:textId="77777777" w:rsidR="002E090E" w:rsidRPr="00F25D77" w:rsidRDefault="002E090E">
            <w:pPr>
              <w:rPr>
                <w:rFonts w:ascii="Arial" w:hAnsi="Arial" w:cs="Arial"/>
                <w:color w:val="000000"/>
                <w:sz w:val="22"/>
                <w:szCs w:val="22"/>
              </w:rPr>
            </w:pPr>
            <w:r w:rsidRPr="00F25D77">
              <w:rPr>
                <w:rFonts w:ascii="Arial" w:hAnsi="Arial" w:cs="Arial"/>
                <w:color w:val="000000"/>
                <w:sz w:val="22"/>
                <w:szCs w:val="22"/>
              </w:rPr>
              <w:t>Poaceae</w:t>
            </w:r>
          </w:p>
        </w:tc>
        <w:tc>
          <w:tcPr>
            <w:tcW w:w="3880" w:type="dxa"/>
            <w:tcBorders>
              <w:top w:val="nil"/>
              <w:left w:val="nil"/>
              <w:bottom w:val="single" w:sz="4" w:space="0" w:color="auto"/>
              <w:right w:val="single" w:sz="4" w:space="0" w:color="auto"/>
            </w:tcBorders>
            <w:shd w:val="clear" w:color="000000" w:fill="FFFFFF"/>
            <w:noWrap/>
            <w:vAlign w:val="center"/>
            <w:hideMark/>
          </w:tcPr>
          <w:p w14:paraId="7F9DC93C" w14:textId="77777777" w:rsidR="002E090E" w:rsidRPr="00F25D77" w:rsidRDefault="002E090E">
            <w:pPr>
              <w:rPr>
                <w:rFonts w:ascii="Arial" w:hAnsi="Arial" w:cs="Arial"/>
                <w:i/>
                <w:iCs/>
                <w:color w:val="000000"/>
                <w:sz w:val="22"/>
                <w:szCs w:val="22"/>
              </w:rPr>
            </w:pPr>
            <w:r w:rsidRPr="00F25D77">
              <w:rPr>
                <w:rFonts w:ascii="Arial" w:hAnsi="Arial" w:cs="Arial"/>
                <w:i/>
                <w:iCs/>
                <w:color w:val="000000"/>
                <w:sz w:val="22"/>
                <w:szCs w:val="22"/>
              </w:rPr>
              <w:t>Urochloa mutica</w:t>
            </w:r>
          </w:p>
        </w:tc>
        <w:tc>
          <w:tcPr>
            <w:tcW w:w="2180" w:type="dxa"/>
            <w:tcBorders>
              <w:top w:val="nil"/>
              <w:left w:val="nil"/>
              <w:bottom w:val="single" w:sz="4" w:space="0" w:color="auto"/>
              <w:right w:val="nil"/>
            </w:tcBorders>
            <w:shd w:val="clear" w:color="000000" w:fill="FFFFFF"/>
            <w:noWrap/>
            <w:vAlign w:val="center"/>
            <w:hideMark/>
          </w:tcPr>
          <w:p w14:paraId="633E040C" w14:textId="77777777" w:rsidR="002E090E" w:rsidRPr="00F25D77" w:rsidRDefault="002E090E">
            <w:pPr>
              <w:rPr>
                <w:rFonts w:ascii="Arial" w:hAnsi="Arial" w:cs="Arial"/>
                <w:color w:val="000000"/>
                <w:sz w:val="22"/>
                <w:szCs w:val="22"/>
              </w:rPr>
            </w:pPr>
            <w:r w:rsidRPr="00F25D77">
              <w:rPr>
                <w:rFonts w:ascii="Arial" w:hAnsi="Arial" w:cs="Arial"/>
                <w:color w:val="000000"/>
                <w:sz w:val="22"/>
                <w:szCs w:val="22"/>
              </w:rPr>
              <w:t>braquiária</w:t>
            </w:r>
          </w:p>
        </w:tc>
      </w:tr>
      <w:tr w:rsidR="002E090E" w:rsidRPr="00F25D77" w14:paraId="4E313C10" w14:textId="77777777" w:rsidTr="002E090E">
        <w:trPr>
          <w:trHeight w:val="300"/>
        </w:trPr>
        <w:tc>
          <w:tcPr>
            <w:tcW w:w="1780" w:type="dxa"/>
            <w:tcBorders>
              <w:top w:val="nil"/>
              <w:left w:val="nil"/>
              <w:bottom w:val="single" w:sz="4" w:space="0" w:color="auto"/>
              <w:right w:val="single" w:sz="4" w:space="0" w:color="auto"/>
            </w:tcBorders>
            <w:shd w:val="clear" w:color="000000" w:fill="FFFFFF"/>
            <w:noWrap/>
            <w:vAlign w:val="center"/>
            <w:hideMark/>
          </w:tcPr>
          <w:p w14:paraId="4E989237" w14:textId="77777777" w:rsidR="002E090E" w:rsidRPr="00F25D77" w:rsidRDefault="002E090E">
            <w:pPr>
              <w:rPr>
                <w:rFonts w:ascii="Arial" w:hAnsi="Arial" w:cs="Arial"/>
                <w:color w:val="000000"/>
                <w:sz w:val="22"/>
                <w:szCs w:val="22"/>
              </w:rPr>
            </w:pPr>
            <w:r w:rsidRPr="00F25D77">
              <w:rPr>
                <w:rFonts w:ascii="Arial" w:hAnsi="Arial" w:cs="Arial"/>
                <w:color w:val="000000"/>
                <w:sz w:val="22"/>
                <w:szCs w:val="22"/>
              </w:rPr>
              <w:t>Poaceae</w:t>
            </w:r>
          </w:p>
        </w:tc>
        <w:tc>
          <w:tcPr>
            <w:tcW w:w="3880" w:type="dxa"/>
            <w:tcBorders>
              <w:top w:val="nil"/>
              <w:left w:val="nil"/>
              <w:bottom w:val="single" w:sz="4" w:space="0" w:color="auto"/>
              <w:right w:val="single" w:sz="4" w:space="0" w:color="auto"/>
            </w:tcBorders>
            <w:shd w:val="clear" w:color="000000" w:fill="FFFFFF"/>
            <w:noWrap/>
            <w:vAlign w:val="center"/>
            <w:hideMark/>
          </w:tcPr>
          <w:p w14:paraId="4E2E1754" w14:textId="77777777" w:rsidR="002E090E" w:rsidRPr="00F25D77" w:rsidRDefault="002E090E">
            <w:pPr>
              <w:rPr>
                <w:rFonts w:ascii="Arial" w:hAnsi="Arial" w:cs="Arial"/>
                <w:i/>
                <w:iCs/>
                <w:color w:val="000000"/>
                <w:sz w:val="22"/>
                <w:szCs w:val="22"/>
              </w:rPr>
            </w:pPr>
            <w:r w:rsidRPr="00F25D77">
              <w:rPr>
                <w:rFonts w:ascii="Arial" w:hAnsi="Arial" w:cs="Arial"/>
                <w:i/>
                <w:iCs/>
                <w:color w:val="000000"/>
                <w:sz w:val="22"/>
                <w:szCs w:val="22"/>
              </w:rPr>
              <w:t>Eragrostis plana</w:t>
            </w:r>
          </w:p>
        </w:tc>
        <w:tc>
          <w:tcPr>
            <w:tcW w:w="2180" w:type="dxa"/>
            <w:tcBorders>
              <w:top w:val="nil"/>
              <w:left w:val="nil"/>
              <w:bottom w:val="single" w:sz="4" w:space="0" w:color="auto"/>
              <w:right w:val="nil"/>
            </w:tcBorders>
            <w:shd w:val="clear" w:color="000000" w:fill="FFFFFF"/>
            <w:noWrap/>
            <w:vAlign w:val="center"/>
            <w:hideMark/>
          </w:tcPr>
          <w:p w14:paraId="5941D911" w14:textId="77777777" w:rsidR="002E090E" w:rsidRPr="00F25D77" w:rsidRDefault="002E090E">
            <w:pPr>
              <w:rPr>
                <w:rFonts w:ascii="Arial" w:hAnsi="Arial" w:cs="Arial"/>
                <w:color w:val="000000"/>
                <w:sz w:val="22"/>
                <w:szCs w:val="22"/>
              </w:rPr>
            </w:pPr>
            <w:r w:rsidRPr="00F25D77">
              <w:rPr>
                <w:rFonts w:ascii="Arial" w:hAnsi="Arial" w:cs="Arial"/>
                <w:color w:val="000000"/>
                <w:sz w:val="22"/>
                <w:szCs w:val="22"/>
              </w:rPr>
              <w:t>capim-anonni</w:t>
            </w:r>
          </w:p>
        </w:tc>
      </w:tr>
      <w:tr w:rsidR="002E090E" w:rsidRPr="00F25D77" w14:paraId="648FE021" w14:textId="77777777" w:rsidTr="002E090E">
        <w:trPr>
          <w:trHeight w:val="300"/>
        </w:trPr>
        <w:tc>
          <w:tcPr>
            <w:tcW w:w="1780" w:type="dxa"/>
            <w:tcBorders>
              <w:top w:val="nil"/>
              <w:left w:val="nil"/>
              <w:bottom w:val="single" w:sz="4" w:space="0" w:color="auto"/>
              <w:right w:val="single" w:sz="4" w:space="0" w:color="auto"/>
            </w:tcBorders>
            <w:shd w:val="clear" w:color="000000" w:fill="FFFFFF"/>
            <w:noWrap/>
            <w:vAlign w:val="center"/>
            <w:hideMark/>
          </w:tcPr>
          <w:p w14:paraId="51DA1850" w14:textId="77777777" w:rsidR="002E090E" w:rsidRPr="00F25D77" w:rsidRDefault="002E090E">
            <w:pPr>
              <w:rPr>
                <w:rFonts w:ascii="Arial" w:hAnsi="Arial" w:cs="Arial"/>
                <w:color w:val="000000"/>
                <w:sz w:val="22"/>
                <w:szCs w:val="22"/>
              </w:rPr>
            </w:pPr>
            <w:r w:rsidRPr="00F25D77">
              <w:rPr>
                <w:rFonts w:ascii="Arial" w:hAnsi="Arial" w:cs="Arial"/>
                <w:color w:val="000000"/>
                <w:sz w:val="22"/>
                <w:szCs w:val="22"/>
              </w:rPr>
              <w:t>Poaceae</w:t>
            </w:r>
          </w:p>
        </w:tc>
        <w:tc>
          <w:tcPr>
            <w:tcW w:w="3880" w:type="dxa"/>
            <w:tcBorders>
              <w:top w:val="nil"/>
              <w:left w:val="nil"/>
              <w:bottom w:val="single" w:sz="4" w:space="0" w:color="auto"/>
              <w:right w:val="single" w:sz="4" w:space="0" w:color="auto"/>
            </w:tcBorders>
            <w:shd w:val="clear" w:color="000000" w:fill="FFFFFF"/>
            <w:noWrap/>
            <w:vAlign w:val="center"/>
            <w:hideMark/>
          </w:tcPr>
          <w:p w14:paraId="36E3A17C" w14:textId="77777777" w:rsidR="002E090E" w:rsidRPr="00F25D77" w:rsidRDefault="002E090E">
            <w:pPr>
              <w:rPr>
                <w:rFonts w:ascii="Arial" w:hAnsi="Arial" w:cs="Arial"/>
                <w:i/>
                <w:iCs/>
                <w:color w:val="000000"/>
                <w:sz w:val="22"/>
                <w:szCs w:val="22"/>
              </w:rPr>
            </w:pPr>
            <w:r w:rsidRPr="00F25D77">
              <w:rPr>
                <w:rFonts w:ascii="Arial" w:hAnsi="Arial" w:cs="Arial"/>
                <w:i/>
                <w:iCs/>
                <w:color w:val="000000"/>
                <w:sz w:val="22"/>
                <w:szCs w:val="22"/>
              </w:rPr>
              <w:t>Pennisetum purpureum K. Schum.</w:t>
            </w:r>
          </w:p>
        </w:tc>
        <w:tc>
          <w:tcPr>
            <w:tcW w:w="2180" w:type="dxa"/>
            <w:tcBorders>
              <w:top w:val="nil"/>
              <w:left w:val="nil"/>
              <w:bottom w:val="single" w:sz="4" w:space="0" w:color="auto"/>
              <w:right w:val="nil"/>
            </w:tcBorders>
            <w:shd w:val="clear" w:color="000000" w:fill="FFFFFF"/>
            <w:noWrap/>
            <w:vAlign w:val="center"/>
            <w:hideMark/>
          </w:tcPr>
          <w:p w14:paraId="55B6E584" w14:textId="77777777" w:rsidR="002E090E" w:rsidRPr="00F25D77" w:rsidRDefault="002E090E">
            <w:pPr>
              <w:rPr>
                <w:rFonts w:ascii="Arial" w:hAnsi="Arial" w:cs="Arial"/>
                <w:color w:val="000000"/>
                <w:sz w:val="22"/>
                <w:szCs w:val="22"/>
              </w:rPr>
            </w:pPr>
            <w:r w:rsidRPr="00F25D77">
              <w:rPr>
                <w:rFonts w:ascii="Arial" w:hAnsi="Arial" w:cs="Arial"/>
                <w:color w:val="000000"/>
                <w:sz w:val="22"/>
                <w:szCs w:val="22"/>
              </w:rPr>
              <w:t>capim-elefante</w:t>
            </w:r>
          </w:p>
        </w:tc>
      </w:tr>
      <w:tr w:rsidR="002E090E" w:rsidRPr="00F25D77" w14:paraId="7A47B2FA" w14:textId="77777777" w:rsidTr="002E090E">
        <w:trPr>
          <w:trHeight w:val="300"/>
        </w:trPr>
        <w:tc>
          <w:tcPr>
            <w:tcW w:w="1780" w:type="dxa"/>
            <w:tcBorders>
              <w:top w:val="nil"/>
              <w:left w:val="nil"/>
              <w:bottom w:val="single" w:sz="4" w:space="0" w:color="auto"/>
              <w:right w:val="single" w:sz="4" w:space="0" w:color="auto"/>
            </w:tcBorders>
            <w:shd w:val="clear" w:color="000000" w:fill="FFFFFF"/>
            <w:noWrap/>
            <w:vAlign w:val="center"/>
            <w:hideMark/>
          </w:tcPr>
          <w:p w14:paraId="7E963065" w14:textId="77777777" w:rsidR="002E090E" w:rsidRPr="00F25D77" w:rsidRDefault="002E090E">
            <w:pPr>
              <w:rPr>
                <w:rFonts w:ascii="Arial" w:hAnsi="Arial" w:cs="Arial"/>
                <w:color w:val="000000"/>
                <w:sz w:val="22"/>
                <w:szCs w:val="22"/>
              </w:rPr>
            </w:pPr>
            <w:r w:rsidRPr="00F25D77">
              <w:rPr>
                <w:rFonts w:ascii="Arial" w:hAnsi="Arial" w:cs="Arial"/>
                <w:color w:val="000000"/>
                <w:sz w:val="22"/>
                <w:szCs w:val="22"/>
              </w:rPr>
              <w:t>Poaceae</w:t>
            </w:r>
          </w:p>
        </w:tc>
        <w:tc>
          <w:tcPr>
            <w:tcW w:w="3880" w:type="dxa"/>
            <w:tcBorders>
              <w:top w:val="nil"/>
              <w:left w:val="nil"/>
              <w:bottom w:val="single" w:sz="4" w:space="0" w:color="auto"/>
              <w:right w:val="single" w:sz="4" w:space="0" w:color="auto"/>
            </w:tcBorders>
            <w:shd w:val="clear" w:color="000000" w:fill="FFFFFF"/>
            <w:noWrap/>
            <w:vAlign w:val="center"/>
            <w:hideMark/>
          </w:tcPr>
          <w:p w14:paraId="62CB8DCC" w14:textId="77777777" w:rsidR="002E090E" w:rsidRPr="00F25D77" w:rsidRDefault="002E090E">
            <w:pPr>
              <w:rPr>
                <w:rFonts w:ascii="Arial" w:hAnsi="Arial" w:cs="Arial"/>
                <w:i/>
                <w:iCs/>
                <w:color w:val="000000"/>
                <w:sz w:val="22"/>
                <w:szCs w:val="22"/>
              </w:rPr>
            </w:pPr>
            <w:r w:rsidRPr="00F25D77">
              <w:rPr>
                <w:rFonts w:ascii="Arial" w:hAnsi="Arial" w:cs="Arial"/>
                <w:i/>
                <w:iCs/>
                <w:color w:val="000000"/>
                <w:sz w:val="22"/>
                <w:szCs w:val="22"/>
              </w:rPr>
              <w:t>Cynodon dactylon L.</w:t>
            </w:r>
          </w:p>
        </w:tc>
        <w:tc>
          <w:tcPr>
            <w:tcW w:w="2180" w:type="dxa"/>
            <w:tcBorders>
              <w:top w:val="nil"/>
              <w:left w:val="nil"/>
              <w:bottom w:val="single" w:sz="4" w:space="0" w:color="auto"/>
              <w:right w:val="nil"/>
            </w:tcBorders>
            <w:shd w:val="clear" w:color="000000" w:fill="FFFFFF"/>
            <w:noWrap/>
            <w:vAlign w:val="center"/>
            <w:hideMark/>
          </w:tcPr>
          <w:p w14:paraId="360BB5BC" w14:textId="77777777" w:rsidR="002E090E" w:rsidRPr="00F25D77" w:rsidRDefault="002E090E">
            <w:pPr>
              <w:rPr>
                <w:rFonts w:ascii="Arial" w:hAnsi="Arial" w:cs="Arial"/>
                <w:color w:val="000000"/>
                <w:sz w:val="22"/>
                <w:szCs w:val="22"/>
              </w:rPr>
            </w:pPr>
            <w:r w:rsidRPr="00F25D77">
              <w:rPr>
                <w:rFonts w:ascii="Arial" w:hAnsi="Arial" w:cs="Arial"/>
                <w:color w:val="000000"/>
                <w:sz w:val="22"/>
                <w:szCs w:val="22"/>
              </w:rPr>
              <w:t>capim-estrela</w:t>
            </w:r>
          </w:p>
        </w:tc>
      </w:tr>
      <w:tr w:rsidR="002E090E" w:rsidRPr="00F25D77" w14:paraId="0B3112E8" w14:textId="77777777" w:rsidTr="002E090E">
        <w:trPr>
          <w:trHeight w:val="300"/>
        </w:trPr>
        <w:tc>
          <w:tcPr>
            <w:tcW w:w="1780" w:type="dxa"/>
            <w:tcBorders>
              <w:top w:val="nil"/>
              <w:left w:val="nil"/>
              <w:bottom w:val="single" w:sz="4" w:space="0" w:color="auto"/>
              <w:right w:val="single" w:sz="4" w:space="0" w:color="auto"/>
            </w:tcBorders>
            <w:shd w:val="clear" w:color="000000" w:fill="FFFFFF"/>
            <w:noWrap/>
            <w:vAlign w:val="center"/>
            <w:hideMark/>
          </w:tcPr>
          <w:p w14:paraId="2BAA1E2D" w14:textId="77777777" w:rsidR="002E090E" w:rsidRPr="00F25D77" w:rsidRDefault="002E090E">
            <w:pPr>
              <w:rPr>
                <w:rFonts w:ascii="Arial" w:hAnsi="Arial" w:cs="Arial"/>
                <w:color w:val="000000"/>
                <w:sz w:val="22"/>
                <w:szCs w:val="22"/>
              </w:rPr>
            </w:pPr>
            <w:r w:rsidRPr="00F25D77">
              <w:rPr>
                <w:rFonts w:ascii="Arial" w:hAnsi="Arial" w:cs="Arial"/>
                <w:color w:val="000000"/>
                <w:sz w:val="22"/>
                <w:szCs w:val="22"/>
              </w:rPr>
              <w:t>Poaceae</w:t>
            </w:r>
          </w:p>
        </w:tc>
        <w:tc>
          <w:tcPr>
            <w:tcW w:w="3880" w:type="dxa"/>
            <w:tcBorders>
              <w:top w:val="nil"/>
              <w:left w:val="nil"/>
              <w:bottom w:val="single" w:sz="4" w:space="0" w:color="auto"/>
              <w:right w:val="single" w:sz="4" w:space="0" w:color="auto"/>
            </w:tcBorders>
            <w:shd w:val="clear" w:color="000000" w:fill="FFFFFF"/>
            <w:noWrap/>
            <w:vAlign w:val="center"/>
            <w:hideMark/>
          </w:tcPr>
          <w:p w14:paraId="385479D7" w14:textId="77777777" w:rsidR="002E090E" w:rsidRPr="00F25D77" w:rsidRDefault="002E090E">
            <w:pPr>
              <w:rPr>
                <w:rFonts w:ascii="Arial" w:hAnsi="Arial" w:cs="Arial"/>
                <w:i/>
                <w:iCs/>
                <w:color w:val="000000"/>
                <w:sz w:val="22"/>
                <w:szCs w:val="22"/>
              </w:rPr>
            </w:pPr>
            <w:r w:rsidRPr="00F25D77">
              <w:rPr>
                <w:rFonts w:ascii="Arial" w:hAnsi="Arial" w:cs="Arial"/>
                <w:i/>
                <w:iCs/>
                <w:color w:val="000000"/>
                <w:sz w:val="22"/>
                <w:szCs w:val="22"/>
              </w:rPr>
              <w:t>Melinis minutiflora P. Beauv.</w:t>
            </w:r>
          </w:p>
        </w:tc>
        <w:tc>
          <w:tcPr>
            <w:tcW w:w="2180" w:type="dxa"/>
            <w:tcBorders>
              <w:top w:val="nil"/>
              <w:left w:val="nil"/>
              <w:bottom w:val="single" w:sz="4" w:space="0" w:color="auto"/>
              <w:right w:val="nil"/>
            </w:tcBorders>
            <w:shd w:val="clear" w:color="000000" w:fill="FFFFFF"/>
            <w:noWrap/>
            <w:vAlign w:val="center"/>
            <w:hideMark/>
          </w:tcPr>
          <w:p w14:paraId="1BD3109D" w14:textId="77777777" w:rsidR="002E090E" w:rsidRPr="00F25D77" w:rsidRDefault="002E090E">
            <w:pPr>
              <w:rPr>
                <w:rFonts w:ascii="Arial" w:hAnsi="Arial" w:cs="Arial"/>
                <w:color w:val="000000"/>
                <w:sz w:val="22"/>
                <w:szCs w:val="22"/>
              </w:rPr>
            </w:pPr>
            <w:r w:rsidRPr="00F25D77">
              <w:rPr>
                <w:rFonts w:ascii="Arial" w:hAnsi="Arial" w:cs="Arial"/>
                <w:color w:val="000000"/>
                <w:sz w:val="22"/>
                <w:szCs w:val="22"/>
              </w:rPr>
              <w:t>capim-gordura</w:t>
            </w:r>
          </w:p>
        </w:tc>
      </w:tr>
      <w:tr w:rsidR="002E090E" w:rsidRPr="00F25D77" w14:paraId="3ED9B1EC" w14:textId="77777777" w:rsidTr="002E090E">
        <w:trPr>
          <w:trHeight w:val="300"/>
        </w:trPr>
        <w:tc>
          <w:tcPr>
            <w:tcW w:w="1780" w:type="dxa"/>
            <w:tcBorders>
              <w:top w:val="nil"/>
              <w:left w:val="nil"/>
              <w:bottom w:val="single" w:sz="4" w:space="0" w:color="auto"/>
              <w:right w:val="single" w:sz="4" w:space="0" w:color="auto"/>
            </w:tcBorders>
            <w:shd w:val="clear" w:color="000000" w:fill="FFFFFF"/>
            <w:noWrap/>
            <w:vAlign w:val="center"/>
            <w:hideMark/>
          </w:tcPr>
          <w:p w14:paraId="74AF06C6" w14:textId="77777777" w:rsidR="002E090E" w:rsidRPr="00F25D77" w:rsidRDefault="002E090E">
            <w:pPr>
              <w:rPr>
                <w:rFonts w:ascii="Arial" w:hAnsi="Arial" w:cs="Arial"/>
                <w:color w:val="000000"/>
                <w:sz w:val="22"/>
                <w:szCs w:val="22"/>
              </w:rPr>
            </w:pPr>
            <w:r w:rsidRPr="00F25D77">
              <w:rPr>
                <w:rFonts w:ascii="Arial" w:hAnsi="Arial" w:cs="Arial"/>
                <w:color w:val="000000"/>
                <w:sz w:val="22"/>
                <w:szCs w:val="22"/>
              </w:rPr>
              <w:t>Poaceae</w:t>
            </w:r>
          </w:p>
        </w:tc>
        <w:tc>
          <w:tcPr>
            <w:tcW w:w="3880" w:type="dxa"/>
            <w:tcBorders>
              <w:top w:val="nil"/>
              <w:left w:val="nil"/>
              <w:bottom w:val="single" w:sz="4" w:space="0" w:color="auto"/>
              <w:right w:val="single" w:sz="4" w:space="0" w:color="auto"/>
            </w:tcBorders>
            <w:shd w:val="clear" w:color="000000" w:fill="FFFFFF"/>
            <w:noWrap/>
            <w:vAlign w:val="center"/>
            <w:hideMark/>
          </w:tcPr>
          <w:p w14:paraId="79A3D87B" w14:textId="77777777" w:rsidR="002E090E" w:rsidRPr="00F25D77" w:rsidRDefault="002E090E">
            <w:pPr>
              <w:rPr>
                <w:rFonts w:ascii="Arial" w:hAnsi="Arial" w:cs="Arial"/>
                <w:i/>
                <w:iCs/>
                <w:color w:val="000000"/>
                <w:sz w:val="22"/>
                <w:szCs w:val="22"/>
              </w:rPr>
            </w:pPr>
            <w:r w:rsidRPr="00F25D77">
              <w:rPr>
                <w:rFonts w:ascii="Arial" w:hAnsi="Arial" w:cs="Arial"/>
                <w:i/>
                <w:iCs/>
                <w:color w:val="000000"/>
                <w:sz w:val="22"/>
                <w:szCs w:val="22"/>
              </w:rPr>
              <w:t>Dendrocalamus asper (Schult. &amp; Schult. f.)</w:t>
            </w:r>
          </w:p>
        </w:tc>
        <w:tc>
          <w:tcPr>
            <w:tcW w:w="2180" w:type="dxa"/>
            <w:tcBorders>
              <w:top w:val="nil"/>
              <w:left w:val="nil"/>
              <w:bottom w:val="single" w:sz="4" w:space="0" w:color="auto"/>
              <w:right w:val="nil"/>
            </w:tcBorders>
            <w:shd w:val="clear" w:color="000000" w:fill="FFFFFF"/>
            <w:noWrap/>
            <w:vAlign w:val="center"/>
            <w:hideMark/>
          </w:tcPr>
          <w:p w14:paraId="1DB4DEF2" w14:textId="77777777" w:rsidR="002E090E" w:rsidRPr="00F25D77" w:rsidRDefault="002E090E">
            <w:pPr>
              <w:rPr>
                <w:rFonts w:ascii="Arial" w:hAnsi="Arial" w:cs="Arial"/>
                <w:color w:val="000000"/>
                <w:sz w:val="22"/>
                <w:szCs w:val="22"/>
              </w:rPr>
            </w:pPr>
            <w:r w:rsidRPr="00F25D77">
              <w:rPr>
                <w:rFonts w:ascii="Arial" w:hAnsi="Arial" w:cs="Arial"/>
                <w:color w:val="000000"/>
                <w:sz w:val="22"/>
                <w:szCs w:val="22"/>
              </w:rPr>
              <w:t>bambú-gigante</w:t>
            </w:r>
          </w:p>
        </w:tc>
      </w:tr>
      <w:tr w:rsidR="002E090E" w:rsidRPr="00F25D77" w14:paraId="54F78C71" w14:textId="77777777" w:rsidTr="002E090E">
        <w:trPr>
          <w:trHeight w:val="300"/>
        </w:trPr>
        <w:tc>
          <w:tcPr>
            <w:tcW w:w="1780" w:type="dxa"/>
            <w:tcBorders>
              <w:top w:val="nil"/>
              <w:left w:val="nil"/>
              <w:bottom w:val="single" w:sz="4" w:space="0" w:color="auto"/>
              <w:right w:val="single" w:sz="4" w:space="0" w:color="auto"/>
            </w:tcBorders>
            <w:shd w:val="clear" w:color="000000" w:fill="FFFFFF"/>
            <w:noWrap/>
            <w:vAlign w:val="center"/>
            <w:hideMark/>
          </w:tcPr>
          <w:p w14:paraId="408B7391" w14:textId="77777777" w:rsidR="002E090E" w:rsidRPr="00F25D77" w:rsidRDefault="002E090E">
            <w:pPr>
              <w:rPr>
                <w:rFonts w:ascii="Arial" w:hAnsi="Arial" w:cs="Arial"/>
                <w:color w:val="000000"/>
                <w:sz w:val="22"/>
                <w:szCs w:val="22"/>
              </w:rPr>
            </w:pPr>
            <w:r w:rsidRPr="00F25D77">
              <w:rPr>
                <w:rFonts w:ascii="Arial" w:hAnsi="Arial" w:cs="Arial"/>
                <w:color w:val="000000"/>
                <w:sz w:val="22"/>
                <w:szCs w:val="22"/>
              </w:rPr>
              <w:t>Poaceae</w:t>
            </w:r>
          </w:p>
        </w:tc>
        <w:tc>
          <w:tcPr>
            <w:tcW w:w="3880" w:type="dxa"/>
            <w:tcBorders>
              <w:top w:val="nil"/>
              <w:left w:val="nil"/>
              <w:bottom w:val="single" w:sz="4" w:space="0" w:color="auto"/>
              <w:right w:val="single" w:sz="4" w:space="0" w:color="auto"/>
            </w:tcBorders>
            <w:shd w:val="clear" w:color="000000" w:fill="FFFFFF"/>
            <w:noWrap/>
            <w:vAlign w:val="center"/>
            <w:hideMark/>
          </w:tcPr>
          <w:p w14:paraId="40DD4A6E" w14:textId="77777777" w:rsidR="002E090E" w:rsidRPr="00F25D77" w:rsidRDefault="002E090E">
            <w:pPr>
              <w:rPr>
                <w:rFonts w:ascii="Arial" w:hAnsi="Arial" w:cs="Arial"/>
                <w:i/>
                <w:iCs/>
                <w:color w:val="000000"/>
                <w:sz w:val="22"/>
                <w:szCs w:val="22"/>
              </w:rPr>
            </w:pPr>
            <w:r w:rsidRPr="00F25D77">
              <w:rPr>
                <w:rFonts w:ascii="Arial" w:hAnsi="Arial" w:cs="Arial"/>
                <w:i/>
                <w:iCs/>
                <w:color w:val="000000"/>
                <w:sz w:val="22"/>
                <w:szCs w:val="22"/>
              </w:rPr>
              <w:t>Bambusa cf. vulgaris</w:t>
            </w:r>
          </w:p>
        </w:tc>
        <w:tc>
          <w:tcPr>
            <w:tcW w:w="2180" w:type="dxa"/>
            <w:tcBorders>
              <w:top w:val="nil"/>
              <w:left w:val="nil"/>
              <w:bottom w:val="single" w:sz="4" w:space="0" w:color="auto"/>
              <w:right w:val="nil"/>
            </w:tcBorders>
            <w:shd w:val="clear" w:color="000000" w:fill="FFFFFF"/>
            <w:noWrap/>
            <w:vAlign w:val="center"/>
            <w:hideMark/>
          </w:tcPr>
          <w:p w14:paraId="047D461D" w14:textId="77777777" w:rsidR="002E090E" w:rsidRPr="00F25D77" w:rsidRDefault="002E090E">
            <w:pPr>
              <w:rPr>
                <w:rFonts w:ascii="Arial" w:hAnsi="Arial" w:cs="Arial"/>
                <w:color w:val="000000"/>
                <w:sz w:val="22"/>
                <w:szCs w:val="22"/>
              </w:rPr>
            </w:pPr>
            <w:r w:rsidRPr="00F25D77">
              <w:rPr>
                <w:rFonts w:ascii="Arial" w:hAnsi="Arial" w:cs="Arial"/>
                <w:color w:val="000000"/>
                <w:sz w:val="22"/>
                <w:szCs w:val="22"/>
              </w:rPr>
              <w:t>bambu</w:t>
            </w:r>
          </w:p>
        </w:tc>
      </w:tr>
      <w:tr w:rsidR="002E090E" w:rsidRPr="00F25D77" w14:paraId="78E514EB" w14:textId="77777777" w:rsidTr="002E090E">
        <w:trPr>
          <w:trHeight w:val="300"/>
        </w:trPr>
        <w:tc>
          <w:tcPr>
            <w:tcW w:w="1780" w:type="dxa"/>
            <w:tcBorders>
              <w:top w:val="nil"/>
              <w:left w:val="nil"/>
              <w:bottom w:val="single" w:sz="4" w:space="0" w:color="auto"/>
              <w:right w:val="single" w:sz="4" w:space="0" w:color="auto"/>
            </w:tcBorders>
            <w:shd w:val="clear" w:color="000000" w:fill="FFFFFF"/>
            <w:noWrap/>
            <w:vAlign w:val="center"/>
            <w:hideMark/>
          </w:tcPr>
          <w:p w14:paraId="37D3B6F3" w14:textId="77777777" w:rsidR="002E090E" w:rsidRPr="00F25D77" w:rsidRDefault="002E090E">
            <w:pPr>
              <w:rPr>
                <w:rFonts w:ascii="Arial" w:hAnsi="Arial" w:cs="Arial"/>
                <w:color w:val="000000"/>
                <w:sz w:val="22"/>
                <w:szCs w:val="22"/>
              </w:rPr>
            </w:pPr>
            <w:r w:rsidRPr="00F25D77">
              <w:rPr>
                <w:rFonts w:ascii="Arial" w:hAnsi="Arial" w:cs="Arial"/>
                <w:color w:val="000000"/>
                <w:sz w:val="22"/>
                <w:szCs w:val="22"/>
              </w:rPr>
              <w:t>Poaceae</w:t>
            </w:r>
          </w:p>
        </w:tc>
        <w:tc>
          <w:tcPr>
            <w:tcW w:w="3880" w:type="dxa"/>
            <w:tcBorders>
              <w:top w:val="nil"/>
              <w:left w:val="nil"/>
              <w:bottom w:val="single" w:sz="4" w:space="0" w:color="auto"/>
              <w:right w:val="single" w:sz="4" w:space="0" w:color="auto"/>
            </w:tcBorders>
            <w:shd w:val="clear" w:color="000000" w:fill="FFFFFF"/>
            <w:noWrap/>
            <w:vAlign w:val="center"/>
            <w:hideMark/>
          </w:tcPr>
          <w:p w14:paraId="501E5155" w14:textId="77777777" w:rsidR="002E090E" w:rsidRPr="00F25D77" w:rsidRDefault="002E090E">
            <w:pPr>
              <w:rPr>
                <w:rFonts w:ascii="Arial" w:hAnsi="Arial" w:cs="Arial"/>
                <w:i/>
                <w:iCs/>
                <w:color w:val="000000"/>
                <w:sz w:val="22"/>
                <w:szCs w:val="22"/>
              </w:rPr>
            </w:pPr>
            <w:r w:rsidRPr="00F25D77">
              <w:rPr>
                <w:rFonts w:ascii="Arial" w:hAnsi="Arial" w:cs="Arial"/>
                <w:i/>
                <w:iCs/>
                <w:color w:val="000000"/>
                <w:sz w:val="22"/>
                <w:szCs w:val="22"/>
              </w:rPr>
              <w:t>Bambusa cf. tuldoides Munro</w:t>
            </w:r>
          </w:p>
        </w:tc>
        <w:tc>
          <w:tcPr>
            <w:tcW w:w="2180" w:type="dxa"/>
            <w:tcBorders>
              <w:top w:val="nil"/>
              <w:left w:val="nil"/>
              <w:bottom w:val="single" w:sz="4" w:space="0" w:color="auto"/>
              <w:right w:val="nil"/>
            </w:tcBorders>
            <w:shd w:val="clear" w:color="000000" w:fill="FFFFFF"/>
            <w:noWrap/>
            <w:vAlign w:val="center"/>
            <w:hideMark/>
          </w:tcPr>
          <w:p w14:paraId="3623078A" w14:textId="77777777" w:rsidR="002E090E" w:rsidRPr="00F25D77" w:rsidRDefault="002E090E">
            <w:pPr>
              <w:rPr>
                <w:rFonts w:ascii="Arial" w:hAnsi="Arial" w:cs="Arial"/>
                <w:color w:val="000000"/>
                <w:sz w:val="22"/>
                <w:szCs w:val="22"/>
              </w:rPr>
            </w:pPr>
            <w:r w:rsidRPr="00F25D77">
              <w:rPr>
                <w:rFonts w:ascii="Arial" w:hAnsi="Arial" w:cs="Arial"/>
                <w:color w:val="000000"/>
                <w:sz w:val="22"/>
                <w:szCs w:val="22"/>
              </w:rPr>
              <w:t>bambú-brasil</w:t>
            </w:r>
          </w:p>
        </w:tc>
      </w:tr>
      <w:tr w:rsidR="002E090E" w:rsidRPr="00F25D77" w14:paraId="5DF0DA93" w14:textId="77777777" w:rsidTr="002E090E">
        <w:trPr>
          <w:trHeight w:val="300"/>
        </w:trPr>
        <w:tc>
          <w:tcPr>
            <w:tcW w:w="1780" w:type="dxa"/>
            <w:tcBorders>
              <w:top w:val="nil"/>
              <w:left w:val="nil"/>
              <w:bottom w:val="single" w:sz="4" w:space="0" w:color="auto"/>
              <w:right w:val="single" w:sz="4" w:space="0" w:color="auto"/>
            </w:tcBorders>
            <w:shd w:val="clear" w:color="000000" w:fill="FFFFFF"/>
            <w:noWrap/>
            <w:vAlign w:val="center"/>
            <w:hideMark/>
          </w:tcPr>
          <w:p w14:paraId="076068C5" w14:textId="77777777" w:rsidR="002E090E" w:rsidRPr="00F25D77" w:rsidRDefault="002E090E">
            <w:pPr>
              <w:rPr>
                <w:rFonts w:ascii="Arial" w:hAnsi="Arial" w:cs="Arial"/>
                <w:color w:val="000000"/>
                <w:sz w:val="22"/>
                <w:szCs w:val="22"/>
              </w:rPr>
            </w:pPr>
            <w:r w:rsidRPr="00F25D77">
              <w:rPr>
                <w:rFonts w:ascii="Arial" w:hAnsi="Arial" w:cs="Arial"/>
                <w:color w:val="000000"/>
                <w:sz w:val="22"/>
                <w:szCs w:val="22"/>
              </w:rPr>
              <w:t>Rosaceae</w:t>
            </w:r>
          </w:p>
        </w:tc>
        <w:tc>
          <w:tcPr>
            <w:tcW w:w="3880" w:type="dxa"/>
            <w:tcBorders>
              <w:top w:val="nil"/>
              <w:left w:val="nil"/>
              <w:bottom w:val="single" w:sz="4" w:space="0" w:color="auto"/>
              <w:right w:val="single" w:sz="4" w:space="0" w:color="auto"/>
            </w:tcBorders>
            <w:shd w:val="clear" w:color="000000" w:fill="FFFFFF"/>
            <w:noWrap/>
            <w:vAlign w:val="center"/>
            <w:hideMark/>
          </w:tcPr>
          <w:p w14:paraId="18A0088A" w14:textId="77777777" w:rsidR="002E090E" w:rsidRPr="00F25D77" w:rsidRDefault="002E090E">
            <w:pPr>
              <w:rPr>
                <w:rFonts w:ascii="Arial" w:hAnsi="Arial" w:cs="Arial"/>
                <w:i/>
                <w:iCs/>
                <w:color w:val="000000"/>
                <w:sz w:val="22"/>
                <w:szCs w:val="22"/>
              </w:rPr>
            </w:pPr>
            <w:r w:rsidRPr="00F25D77">
              <w:rPr>
                <w:rFonts w:ascii="Arial" w:hAnsi="Arial" w:cs="Arial"/>
                <w:i/>
                <w:iCs/>
                <w:color w:val="000000"/>
                <w:sz w:val="22"/>
                <w:szCs w:val="22"/>
              </w:rPr>
              <w:t>Syzygium cumini (L.) Skeels</w:t>
            </w:r>
          </w:p>
        </w:tc>
        <w:tc>
          <w:tcPr>
            <w:tcW w:w="2180" w:type="dxa"/>
            <w:tcBorders>
              <w:top w:val="nil"/>
              <w:left w:val="nil"/>
              <w:bottom w:val="single" w:sz="4" w:space="0" w:color="auto"/>
              <w:right w:val="nil"/>
            </w:tcBorders>
            <w:shd w:val="clear" w:color="000000" w:fill="FFFFFF"/>
            <w:noWrap/>
            <w:vAlign w:val="center"/>
            <w:hideMark/>
          </w:tcPr>
          <w:p w14:paraId="4E7447BC" w14:textId="77777777" w:rsidR="002E090E" w:rsidRPr="00F25D77" w:rsidRDefault="002E090E">
            <w:pPr>
              <w:rPr>
                <w:rFonts w:ascii="Arial" w:hAnsi="Arial" w:cs="Arial"/>
                <w:color w:val="000000"/>
                <w:sz w:val="22"/>
                <w:szCs w:val="22"/>
              </w:rPr>
            </w:pPr>
            <w:r w:rsidRPr="00F25D77">
              <w:rPr>
                <w:rFonts w:ascii="Arial" w:hAnsi="Arial" w:cs="Arial"/>
                <w:color w:val="000000"/>
                <w:sz w:val="22"/>
                <w:szCs w:val="22"/>
              </w:rPr>
              <w:t>jambolão</w:t>
            </w:r>
          </w:p>
        </w:tc>
      </w:tr>
      <w:tr w:rsidR="002E090E" w:rsidRPr="00F25D77" w14:paraId="772101A2" w14:textId="77777777" w:rsidTr="002E090E">
        <w:trPr>
          <w:trHeight w:val="300"/>
        </w:trPr>
        <w:tc>
          <w:tcPr>
            <w:tcW w:w="1780" w:type="dxa"/>
            <w:tcBorders>
              <w:top w:val="nil"/>
              <w:left w:val="nil"/>
              <w:bottom w:val="single" w:sz="4" w:space="0" w:color="auto"/>
              <w:right w:val="single" w:sz="4" w:space="0" w:color="auto"/>
            </w:tcBorders>
            <w:shd w:val="clear" w:color="000000" w:fill="FFFFFF"/>
            <w:noWrap/>
            <w:vAlign w:val="center"/>
            <w:hideMark/>
          </w:tcPr>
          <w:p w14:paraId="7BFE2D17" w14:textId="77777777" w:rsidR="002E090E" w:rsidRPr="00F25D77" w:rsidRDefault="002E090E">
            <w:pPr>
              <w:rPr>
                <w:rFonts w:ascii="Arial" w:hAnsi="Arial" w:cs="Arial"/>
                <w:color w:val="000000"/>
                <w:sz w:val="22"/>
                <w:szCs w:val="22"/>
              </w:rPr>
            </w:pPr>
            <w:r w:rsidRPr="00F25D77">
              <w:rPr>
                <w:rFonts w:ascii="Arial" w:hAnsi="Arial" w:cs="Arial"/>
                <w:color w:val="000000"/>
                <w:sz w:val="22"/>
                <w:szCs w:val="22"/>
              </w:rPr>
              <w:t>Rutaceae</w:t>
            </w:r>
          </w:p>
        </w:tc>
        <w:tc>
          <w:tcPr>
            <w:tcW w:w="3880" w:type="dxa"/>
            <w:tcBorders>
              <w:top w:val="nil"/>
              <w:left w:val="nil"/>
              <w:bottom w:val="single" w:sz="4" w:space="0" w:color="auto"/>
              <w:right w:val="single" w:sz="4" w:space="0" w:color="auto"/>
            </w:tcBorders>
            <w:shd w:val="clear" w:color="000000" w:fill="FFFFFF"/>
            <w:noWrap/>
            <w:vAlign w:val="center"/>
            <w:hideMark/>
          </w:tcPr>
          <w:p w14:paraId="6114B693" w14:textId="77777777" w:rsidR="002E090E" w:rsidRPr="0073494A" w:rsidRDefault="002E090E">
            <w:pPr>
              <w:rPr>
                <w:rFonts w:ascii="Arial" w:hAnsi="Arial" w:cs="Arial"/>
                <w:i/>
                <w:iCs/>
                <w:color w:val="000000"/>
                <w:sz w:val="22"/>
                <w:szCs w:val="22"/>
                <w:lang w:val="es-419"/>
              </w:rPr>
            </w:pPr>
            <w:r w:rsidRPr="0073494A">
              <w:rPr>
                <w:rFonts w:ascii="Arial" w:hAnsi="Arial" w:cs="Arial"/>
                <w:i/>
                <w:iCs/>
                <w:color w:val="000000"/>
                <w:sz w:val="22"/>
                <w:szCs w:val="22"/>
                <w:lang w:val="es-419"/>
              </w:rPr>
              <w:t>Citrus limon (L.) Burm. f.</w:t>
            </w:r>
          </w:p>
        </w:tc>
        <w:tc>
          <w:tcPr>
            <w:tcW w:w="2180" w:type="dxa"/>
            <w:tcBorders>
              <w:top w:val="nil"/>
              <w:left w:val="nil"/>
              <w:bottom w:val="single" w:sz="4" w:space="0" w:color="auto"/>
              <w:right w:val="nil"/>
            </w:tcBorders>
            <w:shd w:val="clear" w:color="000000" w:fill="FFFFFF"/>
            <w:noWrap/>
            <w:vAlign w:val="center"/>
            <w:hideMark/>
          </w:tcPr>
          <w:p w14:paraId="72AD22E8" w14:textId="77777777" w:rsidR="002E090E" w:rsidRPr="00F25D77" w:rsidRDefault="002E090E">
            <w:pPr>
              <w:rPr>
                <w:rFonts w:ascii="Arial" w:hAnsi="Arial" w:cs="Arial"/>
                <w:color w:val="000000"/>
                <w:sz w:val="22"/>
                <w:szCs w:val="22"/>
              </w:rPr>
            </w:pPr>
            <w:r w:rsidRPr="00F25D77">
              <w:rPr>
                <w:rFonts w:ascii="Arial" w:hAnsi="Arial" w:cs="Arial"/>
                <w:color w:val="000000"/>
                <w:sz w:val="22"/>
                <w:szCs w:val="22"/>
              </w:rPr>
              <w:t>limoeiro</w:t>
            </w:r>
          </w:p>
        </w:tc>
      </w:tr>
      <w:tr w:rsidR="002E090E" w:rsidRPr="00F25D77" w14:paraId="601D3B2A" w14:textId="77777777" w:rsidTr="002E090E">
        <w:trPr>
          <w:trHeight w:val="300"/>
        </w:trPr>
        <w:tc>
          <w:tcPr>
            <w:tcW w:w="1780" w:type="dxa"/>
            <w:tcBorders>
              <w:top w:val="nil"/>
              <w:left w:val="nil"/>
              <w:bottom w:val="single" w:sz="4" w:space="0" w:color="auto"/>
              <w:right w:val="single" w:sz="4" w:space="0" w:color="auto"/>
            </w:tcBorders>
            <w:shd w:val="clear" w:color="000000" w:fill="FFFFFF"/>
            <w:noWrap/>
            <w:vAlign w:val="center"/>
            <w:hideMark/>
          </w:tcPr>
          <w:p w14:paraId="48489EA9" w14:textId="77777777" w:rsidR="002E090E" w:rsidRPr="00F25D77" w:rsidRDefault="002E090E">
            <w:pPr>
              <w:rPr>
                <w:rFonts w:ascii="Arial" w:hAnsi="Arial" w:cs="Arial"/>
                <w:color w:val="000000"/>
                <w:sz w:val="22"/>
                <w:szCs w:val="22"/>
              </w:rPr>
            </w:pPr>
            <w:r w:rsidRPr="00F25D77">
              <w:rPr>
                <w:rFonts w:ascii="Arial" w:hAnsi="Arial" w:cs="Arial"/>
                <w:color w:val="000000"/>
                <w:sz w:val="22"/>
                <w:szCs w:val="22"/>
              </w:rPr>
              <w:t>Thelypteridaceae</w:t>
            </w:r>
          </w:p>
        </w:tc>
        <w:tc>
          <w:tcPr>
            <w:tcW w:w="3880" w:type="dxa"/>
            <w:tcBorders>
              <w:top w:val="nil"/>
              <w:left w:val="nil"/>
              <w:bottom w:val="single" w:sz="4" w:space="0" w:color="auto"/>
              <w:right w:val="single" w:sz="4" w:space="0" w:color="auto"/>
            </w:tcBorders>
            <w:shd w:val="clear" w:color="000000" w:fill="FFFFFF"/>
            <w:noWrap/>
            <w:vAlign w:val="center"/>
            <w:hideMark/>
          </w:tcPr>
          <w:p w14:paraId="24FB8825" w14:textId="77777777" w:rsidR="002E090E" w:rsidRPr="00F25D77" w:rsidRDefault="002E090E">
            <w:pPr>
              <w:rPr>
                <w:rFonts w:ascii="Arial" w:hAnsi="Arial" w:cs="Arial"/>
                <w:i/>
                <w:iCs/>
                <w:color w:val="000000"/>
                <w:sz w:val="22"/>
                <w:szCs w:val="22"/>
              </w:rPr>
            </w:pPr>
            <w:r w:rsidRPr="00F25D77">
              <w:rPr>
                <w:rFonts w:ascii="Arial" w:hAnsi="Arial" w:cs="Arial"/>
                <w:i/>
                <w:iCs/>
                <w:color w:val="000000"/>
                <w:sz w:val="22"/>
                <w:szCs w:val="22"/>
              </w:rPr>
              <w:t>Macrothelypteris torresiana</w:t>
            </w:r>
          </w:p>
        </w:tc>
        <w:tc>
          <w:tcPr>
            <w:tcW w:w="2180" w:type="dxa"/>
            <w:tcBorders>
              <w:top w:val="nil"/>
              <w:left w:val="nil"/>
              <w:bottom w:val="single" w:sz="4" w:space="0" w:color="auto"/>
              <w:right w:val="nil"/>
            </w:tcBorders>
            <w:shd w:val="clear" w:color="000000" w:fill="FFFFFF"/>
            <w:noWrap/>
            <w:vAlign w:val="center"/>
            <w:hideMark/>
          </w:tcPr>
          <w:p w14:paraId="60A2C99B" w14:textId="77777777" w:rsidR="002E090E" w:rsidRPr="00F25D77" w:rsidRDefault="002E090E">
            <w:pPr>
              <w:rPr>
                <w:rFonts w:ascii="Arial" w:hAnsi="Arial" w:cs="Arial"/>
                <w:color w:val="000000"/>
                <w:sz w:val="22"/>
                <w:szCs w:val="22"/>
              </w:rPr>
            </w:pPr>
            <w:r w:rsidRPr="00F25D77">
              <w:rPr>
                <w:rFonts w:ascii="Arial" w:hAnsi="Arial" w:cs="Arial"/>
                <w:color w:val="000000"/>
                <w:sz w:val="22"/>
                <w:szCs w:val="22"/>
              </w:rPr>
              <w:t>samambaia</w:t>
            </w:r>
          </w:p>
        </w:tc>
      </w:tr>
      <w:tr w:rsidR="002E090E" w:rsidRPr="00F25D77" w14:paraId="5632123F" w14:textId="77777777" w:rsidTr="002E090E">
        <w:trPr>
          <w:trHeight w:val="300"/>
        </w:trPr>
        <w:tc>
          <w:tcPr>
            <w:tcW w:w="1780" w:type="dxa"/>
            <w:tcBorders>
              <w:top w:val="nil"/>
              <w:left w:val="nil"/>
              <w:bottom w:val="single" w:sz="4" w:space="0" w:color="auto"/>
              <w:right w:val="single" w:sz="4" w:space="0" w:color="auto"/>
            </w:tcBorders>
            <w:shd w:val="clear" w:color="000000" w:fill="FFFFFF"/>
            <w:noWrap/>
            <w:vAlign w:val="center"/>
            <w:hideMark/>
          </w:tcPr>
          <w:p w14:paraId="5C739DC3" w14:textId="77777777" w:rsidR="002E090E" w:rsidRPr="00F25D77" w:rsidRDefault="002E090E">
            <w:pPr>
              <w:rPr>
                <w:rFonts w:ascii="Arial" w:hAnsi="Arial" w:cs="Arial"/>
                <w:color w:val="000000"/>
                <w:sz w:val="22"/>
                <w:szCs w:val="22"/>
              </w:rPr>
            </w:pPr>
            <w:r w:rsidRPr="00F25D77">
              <w:rPr>
                <w:rFonts w:ascii="Arial" w:hAnsi="Arial" w:cs="Arial"/>
                <w:color w:val="000000"/>
                <w:sz w:val="22"/>
                <w:szCs w:val="22"/>
              </w:rPr>
              <w:t>Thelypteridaceae</w:t>
            </w:r>
          </w:p>
        </w:tc>
        <w:tc>
          <w:tcPr>
            <w:tcW w:w="3880" w:type="dxa"/>
            <w:tcBorders>
              <w:top w:val="nil"/>
              <w:left w:val="nil"/>
              <w:bottom w:val="single" w:sz="4" w:space="0" w:color="auto"/>
              <w:right w:val="single" w:sz="4" w:space="0" w:color="auto"/>
            </w:tcBorders>
            <w:shd w:val="clear" w:color="000000" w:fill="FFFFFF"/>
            <w:noWrap/>
            <w:vAlign w:val="center"/>
            <w:hideMark/>
          </w:tcPr>
          <w:p w14:paraId="5A782412" w14:textId="77777777" w:rsidR="002E090E" w:rsidRPr="00F25D77" w:rsidRDefault="002E090E">
            <w:pPr>
              <w:rPr>
                <w:rFonts w:ascii="Arial" w:hAnsi="Arial" w:cs="Arial"/>
                <w:i/>
                <w:iCs/>
                <w:color w:val="000000"/>
                <w:sz w:val="22"/>
                <w:szCs w:val="22"/>
              </w:rPr>
            </w:pPr>
            <w:r w:rsidRPr="00F25D77">
              <w:rPr>
                <w:rFonts w:ascii="Arial" w:hAnsi="Arial" w:cs="Arial"/>
                <w:i/>
                <w:iCs/>
                <w:color w:val="000000"/>
                <w:sz w:val="22"/>
                <w:szCs w:val="22"/>
              </w:rPr>
              <w:t>Thelypteris hispidula</w:t>
            </w:r>
          </w:p>
        </w:tc>
        <w:tc>
          <w:tcPr>
            <w:tcW w:w="2180" w:type="dxa"/>
            <w:tcBorders>
              <w:top w:val="nil"/>
              <w:left w:val="nil"/>
              <w:bottom w:val="single" w:sz="4" w:space="0" w:color="auto"/>
              <w:right w:val="nil"/>
            </w:tcBorders>
            <w:shd w:val="clear" w:color="000000" w:fill="FFFFFF"/>
            <w:noWrap/>
            <w:vAlign w:val="center"/>
            <w:hideMark/>
          </w:tcPr>
          <w:p w14:paraId="4E0CA566" w14:textId="77777777" w:rsidR="002E090E" w:rsidRPr="00F25D77" w:rsidRDefault="002E090E">
            <w:pPr>
              <w:rPr>
                <w:rFonts w:ascii="Arial" w:hAnsi="Arial" w:cs="Arial"/>
                <w:color w:val="000000"/>
                <w:sz w:val="22"/>
                <w:szCs w:val="22"/>
              </w:rPr>
            </w:pPr>
            <w:r w:rsidRPr="00F25D77">
              <w:rPr>
                <w:rFonts w:ascii="Arial" w:hAnsi="Arial" w:cs="Arial"/>
                <w:color w:val="000000"/>
                <w:sz w:val="22"/>
                <w:szCs w:val="22"/>
              </w:rPr>
              <w:t>samambaia</w:t>
            </w:r>
          </w:p>
        </w:tc>
      </w:tr>
      <w:tr w:rsidR="002E090E" w:rsidRPr="00F25D77" w14:paraId="7A852D89" w14:textId="77777777" w:rsidTr="002E090E">
        <w:trPr>
          <w:trHeight w:val="300"/>
        </w:trPr>
        <w:tc>
          <w:tcPr>
            <w:tcW w:w="1780" w:type="dxa"/>
            <w:tcBorders>
              <w:top w:val="nil"/>
              <w:left w:val="nil"/>
              <w:bottom w:val="single" w:sz="4" w:space="0" w:color="auto"/>
              <w:right w:val="single" w:sz="4" w:space="0" w:color="auto"/>
            </w:tcBorders>
            <w:shd w:val="clear" w:color="000000" w:fill="FFFFFF"/>
            <w:noWrap/>
            <w:vAlign w:val="center"/>
            <w:hideMark/>
          </w:tcPr>
          <w:p w14:paraId="59F2CCB5" w14:textId="77777777" w:rsidR="002E090E" w:rsidRPr="00F25D77" w:rsidRDefault="002E090E">
            <w:pPr>
              <w:rPr>
                <w:rFonts w:ascii="Arial" w:hAnsi="Arial" w:cs="Arial"/>
                <w:color w:val="000000"/>
                <w:sz w:val="22"/>
                <w:szCs w:val="22"/>
              </w:rPr>
            </w:pPr>
            <w:r w:rsidRPr="00F25D77">
              <w:rPr>
                <w:rFonts w:ascii="Arial" w:hAnsi="Arial" w:cs="Arial"/>
                <w:color w:val="000000"/>
                <w:sz w:val="22"/>
                <w:szCs w:val="22"/>
              </w:rPr>
              <w:t>Woodsiaceae</w:t>
            </w:r>
          </w:p>
        </w:tc>
        <w:tc>
          <w:tcPr>
            <w:tcW w:w="3880" w:type="dxa"/>
            <w:tcBorders>
              <w:top w:val="nil"/>
              <w:left w:val="nil"/>
              <w:bottom w:val="single" w:sz="4" w:space="0" w:color="auto"/>
              <w:right w:val="single" w:sz="4" w:space="0" w:color="auto"/>
            </w:tcBorders>
            <w:shd w:val="clear" w:color="000000" w:fill="FFFFFF"/>
            <w:noWrap/>
            <w:vAlign w:val="center"/>
            <w:hideMark/>
          </w:tcPr>
          <w:p w14:paraId="52A42314" w14:textId="77777777" w:rsidR="002E090E" w:rsidRPr="00F25D77" w:rsidRDefault="002E090E">
            <w:pPr>
              <w:rPr>
                <w:rFonts w:ascii="Arial" w:hAnsi="Arial" w:cs="Arial"/>
                <w:i/>
                <w:iCs/>
                <w:color w:val="000000"/>
                <w:sz w:val="22"/>
                <w:szCs w:val="22"/>
              </w:rPr>
            </w:pPr>
            <w:r w:rsidRPr="00F25D77">
              <w:rPr>
                <w:rFonts w:ascii="Arial" w:hAnsi="Arial" w:cs="Arial"/>
                <w:i/>
                <w:iCs/>
                <w:color w:val="000000"/>
                <w:sz w:val="22"/>
                <w:szCs w:val="22"/>
              </w:rPr>
              <w:t>Deparia petersenii</w:t>
            </w:r>
          </w:p>
        </w:tc>
        <w:tc>
          <w:tcPr>
            <w:tcW w:w="2180" w:type="dxa"/>
            <w:tcBorders>
              <w:top w:val="nil"/>
              <w:left w:val="nil"/>
              <w:bottom w:val="single" w:sz="4" w:space="0" w:color="auto"/>
              <w:right w:val="nil"/>
            </w:tcBorders>
            <w:shd w:val="clear" w:color="000000" w:fill="FFFFFF"/>
            <w:noWrap/>
            <w:vAlign w:val="center"/>
            <w:hideMark/>
          </w:tcPr>
          <w:p w14:paraId="7DE2A29C" w14:textId="77777777" w:rsidR="002E090E" w:rsidRPr="00F25D77" w:rsidRDefault="002E090E">
            <w:pPr>
              <w:rPr>
                <w:rFonts w:ascii="Arial" w:hAnsi="Arial" w:cs="Arial"/>
                <w:color w:val="000000"/>
                <w:sz w:val="22"/>
                <w:szCs w:val="22"/>
              </w:rPr>
            </w:pPr>
            <w:r w:rsidRPr="00F25D77">
              <w:rPr>
                <w:rFonts w:ascii="Arial" w:hAnsi="Arial" w:cs="Arial"/>
                <w:color w:val="000000"/>
                <w:sz w:val="22"/>
                <w:szCs w:val="22"/>
              </w:rPr>
              <w:t>samambaia do brejo</w:t>
            </w:r>
          </w:p>
        </w:tc>
      </w:tr>
      <w:tr w:rsidR="002E090E" w:rsidRPr="00F25D77" w14:paraId="638679FC" w14:textId="77777777" w:rsidTr="002E090E">
        <w:trPr>
          <w:trHeight w:val="300"/>
        </w:trPr>
        <w:tc>
          <w:tcPr>
            <w:tcW w:w="1780" w:type="dxa"/>
            <w:tcBorders>
              <w:top w:val="nil"/>
              <w:left w:val="nil"/>
              <w:bottom w:val="single" w:sz="4" w:space="0" w:color="auto"/>
              <w:right w:val="single" w:sz="4" w:space="0" w:color="auto"/>
            </w:tcBorders>
            <w:shd w:val="clear" w:color="000000" w:fill="FFFFFF"/>
            <w:noWrap/>
            <w:vAlign w:val="center"/>
            <w:hideMark/>
          </w:tcPr>
          <w:p w14:paraId="6230CC24" w14:textId="77777777" w:rsidR="002E090E" w:rsidRPr="00F25D77" w:rsidRDefault="002E090E">
            <w:pPr>
              <w:rPr>
                <w:rFonts w:ascii="Arial" w:hAnsi="Arial" w:cs="Arial"/>
                <w:color w:val="000000"/>
                <w:sz w:val="22"/>
                <w:szCs w:val="22"/>
              </w:rPr>
            </w:pPr>
            <w:r w:rsidRPr="00F25D77">
              <w:rPr>
                <w:rFonts w:ascii="Arial" w:hAnsi="Arial" w:cs="Arial"/>
                <w:color w:val="000000"/>
                <w:sz w:val="22"/>
                <w:szCs w:val="22"/>
              </w:rPr>
              <w:t>Zingiberaceae</w:t>
            </w:r>
          </w:p>
        </w:tc>
        <w:tc>
          <w:tcPr>
            <w:tcW w:w="3880" w:type="dxa"/>
            <w:tcBorders>
              <w:top w:val="nil"/>
              <w:left w:val="nil"/>
              <w:bottom w:val="single" w:sz="4" w:space="0" w:color="auto"/>
              <w:right w:val="single" w:sz="4" w:space="0" w:color="auto"/>
            </w:tcBorders>
            <w:shd w:val="clear" w:color="000000" w:fill="FFFFFF"/>
            <w:noWrap/>
            <w:vAlign w:val="center"/>
            <w:hideMark/>
          </w:tcPr>
          <w:p w14:paraId="05146629" w14:textId="77777777" w:rsidR="002E090E" w:rsidRPr="00F25D77" w:rsidRDefault="002E090E">
            <w:pPr>
              <w:rPr>
                <w:rFonts w:ascii="Arial" w:hAnsi="Arial" w:cs="Arial"/>
                <w:i/>
                <w:iCs/>
                <w:color w:val="000000"/>
                <w:sz w:val="22"/>
                <w:szCs w:val="22"/>
              </w:rPr>
            </w:pPr>
            <w:r w:rsidRPr="00F25D77">
              <w:rPr>
                <w:rFonts w:ascii="Arial" w:hAnsi="Arial" w:cs="Arial"/>
                <w:i/>
                <w:iCs/>
                <w:color w:val="000000"/>
                <w:sz w:val="22"/>
                <w:szCs w:val="22"/>
              </w:rPr>
              <w:t>Hedychium gardnerianum</w:t>
            </w:r>
          </w:p>
        </w:tc>
        <w:tc>
          <w:tcPr>
            <w:tcW w:w="2180" w:type="dxa"/>
            <w:tcBorders>
              <w:top w:val="nil"/>
              <w:left w:val="nil"/>
              <w:bottom w:val="single" w:sz="4" w:space="0" w:color="auto"/>
              <w:right w:val="nil"/>
            </w:tcBorders>
            <w:shd w:val="clear" w:color="000000" w:fill="FFFFFF"/>
            <w:noWrap/>
            <w:vAlign w:val="center"/>
            <w:hideMark/>
          </w:tcPr>
          <w:p w14:paraId="7A9FE7A4" w14:textId="77777777" w:rsidR="002E090E" w:rsidRPr="00F25D77" w:rsidRDefault="002E090E">
            <w:pPr>
              <w:rPr>
                <w:rFonts w:ascii="Arial" w:hAnsi="Arial" w:cs="Arial"/>
                <w:color w:val="000000"/>
                <w:sz w:val="22"/>
                <w:szCs w:val="22"/>
              </w:rPr>
            </w:pPr>
            <w:r w:rsidRPr="00F25D77">
              <w:rPr>
                <w:rFonts w:ascii="Arial" w:hAnsi="Arial" w:cs="Arial"/>
                <w:color w:val="000000"/>
                <w:sz w:val="22"/>
                <w:szCs w:val="22"/>
              </w:rPr>
              <w:t>jasmim vermelho</w:t>
            </w:r>
          </w:p>
        </w:tc>
      </w:tr>
      <w:tr w:rsidR="002E090E" w:rsidRPr="00F25D77" w14:paraId="563AC091" w14:textId="77777777" w:rsidTr="002E090E">
        <w:trPr>
          <w:trHeight w:val="300"/>
        </w:trPr>
        <w:tc>
          <w:tcPr>
            <w:tcW w:w="1780" w:type="dxa"/>
            <w:tcBorders>
              <w:top w:val="nil"/>
              <w:left w:val="nil"/>
              <w:bottom w:val="single" w:sz="4" w:space="0" w:color="auto"/>
              <w:right w:val="single" w:sz="4" w:space="0" w:color="auto"/>
            </w:tcBorders>
            <w:shd w:val="clear" w:color="000000" w:fill="FFFFFF"/>
            <w:noWrap/>
            <w:vAlign w:val="center"/>
            <w:hideMark/>
          </w:tcPr>
          <w:p w14:paraId="390298AE" w14:textId="77777777" w:rsidR="002E090E" w:rsidRPr="00F25D77" w:rsidRDefault="002E090E">
            <w:pPr>
              <w:rPr>
                <w:rFonts w:ascii="Arial" w:hAnsi="Arial" w:cs="Arial"/>
                <w:color w:val="000000"/>
                <w:sz w:val="22"/>
                <w:szCs w:val="22"/>
              </w:rPr>
            </w:pPr>
            <w:r w:rsidRPr="00F25D77">
              <w:rPr>
                <w:rFonts w:ascii="Arial" w:hAnsi="Arial" w:cs="Arial"/>
                <w:color w:val="000000"/>
                <w:sz w:val="22"/>
                <w:szCs w:val="22"/>
              </w:rPr>
              <w:t>Zingiberaceae</w:t>
            </w:r>
          </w:p>
        </w:tc>
        <w:tc>
          <w:tcPr>
            <w:tcW w:w="3880" w:type="dxa"/>
            <w:tcBorders>
              <w:top w:val="nil"/>
              <w:left w:val="nil"/>
              <w:bottom w:val="single" w:sz="4" w:space="0" w:color="auto"/>
              <w:right w:val="single" w:sz="4" w:space="0" w:color="auto"/>
            </w:tcBorders>
            <w:shd w:val="clear" w:color="000000" w:fill="FFFFFF"/>
            <w:noWrap/>
            <w:vAlign w:val="center"/>
            <w:hideMark/>
          </w:tcPr>
          <w:p w14:paraId="33A826C6" w14:textId="77777777" w:rsidR="002E090E" w:rsidRPr="00F25D77" w:rsidRDefault="002E090E">
            <w:pPr>
              <w:rPr>
                <w:rFonts w:ascii="Arial" w:hAnsi="Arial" w:cs="Arial"/>
                <w:i/>
                <w:iCs/>
                <w:color w:val="000000"/>
                <w:sz w:val="22"/>
                <w:szCs w:val="22"/>
              </w:rPr>
            </w:pPr>
            <w:r w:rsidRPr="00F25D77">
              <w:rPr>
                <w:rFonts w:ascii="Arial" w:hAnsi="Arial" w:cs="Arial"/>
                <w:i/>
                <w:iCs/>
                <w:color w:val="000000"/>
                <w:sz w:val="22"/>
                <w:szCs w:val="22"/>
              </w:rPr>
              <w:t>Hedychium coronarium</w:t>
            </w:r>
          </w:p>
        </w:tc>
        <w:tc>
          <w:tcPr>
            <w:tcW w:w="2180" w:type="dxa"/>
            <w:tcBorders>
              <w:top w:val="nil"/>
              <w:left w:val="nil"/>
              <w:bottom w:val="single" w:sz="4" w:space="0" w:color="auto"/>
              <w:right w:val="nil"/>
            </w:tcBorders>
            <w:shd w:val="clear" w:color="000000" w:fill="FFFFFF"/>
            <w:noWrap/>
            <w:vAlign w:val="center"/>
            <w:hideMark/>
          </w:tcPr>
          <w:p w14:paraId="54E4526B" w14:textId="77777777" w:rsidR="002E090E" w:rsidRPr="00F25D77" w:rsidRDefault="002E090E">
            <w:pPr>
              <w:rPr>
                <w:rFonts w:ascii="Arial" w:hAnsi="Arial" w:cs="Arial"/>
                <w:color w:val="000000"/>
                <w:sz w:val="22"/>
                <w:szCs w:val="22"/>
              </w:rPr>
            </w:pPr>
            <w:r w:rsidRPr="00F25D77">
              <w:rPr>
                <w:rFonts w:ascii="Arial" w:hAnsi="Arial" w:cs="Arial"/>
                <w:color w:val="000000"/>
                <w:sz w:val="22"/>
                <w:szCs w:val="22"/>
              </w:rPr>
              <w:t>lírio-do-brejo</w:t>
            </w:r>
          </w:p>
        </w:tc>
      </w:tr>
    </w:tbl>
    <w:p w14:paraId="3C50AB6D" w14:textId="687B5F06" w:rsidR="008B703F" w:rsidRDefault="002E090E" w:rsidP="00F25D77">
      <w:pPr>
        <w:pStyle w:val="CorpodeTextoCerroAzul"/>
        <w:spacing w:line="360" w:lineRule="auto"/>
        <w:rPr>
          <w:rFonts w:ascii="Arial" w:hAnsi="Arial" w:cs="Arial"/>
          <w:color w:val="000000" w:themeColor="text1"/>
        </w:rPr>
      </w:pPr>
      <w:r w:rsidRPr="00F25D77">
        <w:rPr>
          <w:rFonts w:ascii="Arial" w:hAnsi="Arial" w:cs="Arial"/>
          <w:color w:val="000000" w:themeColor="text1"/>
        </w:rPr>
        <w:t>Fonte: IAP, 2015; BORGO, 2010; SPVS, 2012</w:t>
      </w:r>
    </w:p>
    <w:p w14:paraId="514F6884" w14:textId="77777777" w:rsidR="002454C9" w:rsidRPr="00F25D77" w:rsidRDefault="002454C9" w:rsidP="00F25D77">
      <w:pPr>
        <w:pStyle w:val="CorpodeTextoCerroAzul"/>
        <w:spacing w:line="360" w:lineRule="auto"/>
        <w:rPr>
          <w:rFonts w:ascii="Arial" w:hAnsi="Arial" w:cs="Arial"/>
          <w:color w:val="000000" w:themeColor="text1"/>
        </w:rPr>
      </w:pPr>
    </w:p>
    <w:p w14:paraId="4E203966" w14:textId="22DDDCA6" w:rsidR="006A2FEC" w:rsidRPr="00F25D77" w:rsidRDefault="00C74EE8" w:rsidP="00F25D77">
      <w:pPr>
        <w:pStyle w:val="CorpodeTextoCerroAzul"/>
        <w:spacing w:line="360" w:lineRule="auto"/>
        <w:rPr>
          <w:rFonts w:ascii="Arial" w:hAnsi="Arial" w:cs="Arial"/>
          <w:color w:val="000000" w:themeColor="text1"/>
        </w:rPr>
      </w:pPr>
      <w:r w:rsidRPr="00F25D77">
        <w:rPr>
          <w:rFonts w:ascii="Arial" w:hAnsi="Arial" w:cs="Arial"/>
          <w:color w:val="000000" w:themeColor="text1"/>
        </w:rPr>
        <w:t>A</w:t>
      </w:r>
      <w:r w:rsidR="006A2FEC" w:rsidRPr="00F25D77">
        <w:rPr>
          <w:rFonts w:ascii="Arial" w:hAnsi="Arial" w:cs="Arial"/>
          <w:color w:val="000000" w:themeColor="text1"/>
        </w:rPr>
        <w:t xml:space="preserve"> espécie de macrófita </w:t>
      </w:r>
      <w:r w:rsidR="006A2FEC" w:rsidRPr="00F25D77">
        <w:rPr>
          <w:rFonts w:ascii="Arial" w:hAnsi="Arial" w:cs="Arial"/>
          <w:i/>
          <w:color w:val="000000" w:themeColor="text1"/>
        </w:rPr>
        <w:t>Hedychium coronarium</w:t>
      </w:r>
      <w:r w:rsidR="006A2FEC" w:rsidRPr="00F25D77">
        <w:rPr>
          <w:rFonts w:ascii="Arial" w:hAnsi="Arial" w:cs="Arial"/>
          <w:color w:val="000000" w:themeColor="text1"/>
        </w:rPr>
        <w:t>, família Zingiberaceae, de origem asiática, popularmente conhecida como lírio-do-brejo pertence a categoria prioritária na lista de espécies exóticas invasoras do IAP (IAP, 2015). O lírio-do-brejo é um i</w:t>
      </w:r>
      <w:r w:rsidR="001F63ED">
        <w:rPr>
          <w:rFonts w:ascii="Arial" w:hAnsi="Arial" w:cs="Arial"/>
          <w:color w:val="000000" w:themeColor="text1"/>
        </w:rPr>
        <w:t>nvasor agressivo na Mata A</w:t>
      </w:r>
      <w:r w:rsidR="006A2FEC" w:rsidRPr="00F25D77">
        <w:rPr>
          <w:rFonts w:ascii="Arial" w:hAnsi="Arial" w:cs="Arial"/>
          <w:color w:val="000000" w:themeColor="text1"/>
        </w:rPr>
        <w:t>tlântica e está se disseminando por uma grande variedade de ambientes no estado do Paraná</w:t>
      </w:r>
      <w:r w:rsidR="001F63ED">
        <w:rPr>
          <w:rFonts w:ascii="Arial" w:hAnsi="Arial" w:cs="Arial"/>
          <w:color w:val="000000" w:themeColor="text1"/>
        </w:rPr>
        <w:t>,</w:t>
      </w:r>
      <w:r w:rsidR="006A2FEC" w:rsidRPr="00F25D77">
        <w:rPr>
          <w:rFonts w:ascii="Arial" w:hAnsi="Arial" w:cs="Arial"/>
          <w:color w:val="000000" w:themeColor="text1"/>
        </w:rPr>
        <w:t xml:space="preserve"> compreendendo as áreas de floresta ombrófila densa, floresta ombrófila mista, estepe gramíneo</w:t>
      </w:r>
      <w:r w:rsidR="006A2FEC" w:rsidRPr="00F25D77">
        <w:rPr>
          <w:rFonts w:ascii="Cambria Math" w:hAnsi="Cambria Math" w:cs="Cambria Math"/>
          <w:color w:val="000000" w:themeColor="text1"/>
        </w:rPr>
        <w:t>‐</w:t>
      </w:r>
      <w:r w:rsidR="006A2FEC" w:rsidRPr="00F25D77">
        <w:rPr>
          <w:rFonts w:ascii="Arial" w:hAnsi="Arial" w:cs="Arial"/>
          <w:color w:val="000000" w:themeColor="text1"/>
        </w:rPr>
        <w:t xml:space="preserve">lenhosa, formações pioneiras </w:t>
      </w:r>
      <w:r w:rsidR="006A2FEC" w:rsidRPr="00F25D77">
        <w:rPr>
          <w:rFonts w:ascii="Cambria Math" w:hAnsi="Cambria Math" w:cs="Cambria Math"/>
          <w:color w:val="000000" w:themeColor="text1"/>
        </w:rPr>
        <w:t>‐</w:t>
      </w:r>
      <w:r w:rsidR="006A2FEC" w:rsidRPr="00F25D77">
        <w:rPr>
          <w:rFonts w:ascii="Arial" w:hAnsi="Arial" w:cs="Arial"/>
          <w:color w:val="000000" w:themeColor="text1"/>
        </w:rPr>
        <w:t xml:space="preserve"> vegetação com influência fluvial e refúgios vegetacionais (IAP, 2015). O lírio-do-brejo tem hábito </w:t>
      </w:r>
      <w:r w:rsidR="006A2FEC" w:rsidRPr="00F25D77">
        <w:rPr>
          <w:rFonts w:ascii="Arial" w:hAnsi="Arial" w:cs="Arial"/>
          <w:color w:val="000000" w:themeColor="text1"/>
        </w:rPr>
        <w:lastRenderedPageBreak/>
        <w:t xml:space="preserve">herbáceo e atinge </w:t>
      </w:r>
      <w:r w:rsidRPr="00F25D77">
        <w:rPr>
          <w:rFonts w:ascii="Arial" w:hAnsi="Arial" w:cs="Arial"/>
          <w:color w:val="000000" w:themeColor="text1"/>
        </w:rPr>
        <w:t xml:space="preserve">até </w:t>
      </w:r>
      <w:r w:rsidR="006A2FEC" w:rsidRPr="00F25D77">
        <w:rPr>
          <w:rFonts w:ascii="Arial" w:hAnsi="Arial" w:cs="Arial"/>
          <w:color w:val="000000" w:themeColor="text1"/>
        </w:rPr>
        <w:t>2</w:t>
      </w:r>
      <w:r w:rsidRPr="00F25D77">
        <w:rPr>
          <w:rFonts w:ascii="Arial" w:hAnsi="Arial" w:cs="Arial"/>
          <w:color w:val="000000" w:themeColor="text1"/>
        </w:rPr>
        <w:t xml:space="preserve"> </w:t>
      </w:r>
      <w:r w:rsidR="006A2FEC" w:rsidRPr="00F25D77">
        <w:rPr>
          <w:rFonts w:ascii="Arial" w:hAnsi="Arial" w:cs="Arial"/>
          <w:color w:val="000000" w:themeColor="text1"/>
        </w:rPr>
        <w:t xml:space="preserve">m de altura, reproduz-se através de sementes, </w:t>
      </w:r>
      <w:r w:rsidRPr="00F25D77">
        <w:rPr>
          <w:rFonts w:ascii="Arial" w:hAnsi="Arial" w:cs="Arial"/>
          <w:color w:val="000000" w:themeColor="text1"/>
        </w:rPr>
        <w:t>mas</w:t>
      </w:r>
      <w:r w:rsidR="006A2FEC" w:rsidRPr="00F25D77">
        <w:rPr>
          <w:rFonts w:ascii="Arial" w:hAnsi="Arial" w:cs="Arial"/>
          <w:color w:val="000000" w:themeColor="text1"/>
        </w:rPr>
        <w:t xml:space="preserve"> a principal forma de reprodução ocorre por propagação vegetativa, disseminando fragmentos do rizoma pelos cursos de água.  As regiões com maior ocorrência são a</w:t>
      </w:r>
      <w:r w:rsidR="001F63ED">
        <w:rPr>
          <w:rFonts w:ascii="Arial" w:hAnsi="Arial" w:cs="Arial"/>
          <w:color w:val="000000" w:themeColor="text1"/>
        </w:rPr>
        <w:t>s</w:t>
      </w:r>
      <w:r w:rsidR="006A2FEC" w:rsidRPr="00F25D77">
        <w:rPr>
          <w:rFonts w:ascii="Arial" w:hAnsi="Arial" w:cs="Arial"/>
          <w:color w:val="000000" w:themeColor="text1"/>
        </w:rPr>
        <w:t xml:space="preserve"> de solos úmidos, sendo, portanto, mais comum em brejos e beiras de rios (CASTRO, 2014). Após se estabelecer o broto cresce e dissemina-se ocupando toda área através de colônias resultando em aglomerados que interceptam a entrada de luz no estrato herbáceo, tais aglomerações impedem o crescimento de outras espécies, além das áreas úmidas a planta tem invadido regiões de floresta com dossel fechado limitando a sobrevivência de plântulas e brotos nativos (MACIEL, 2011)</w:t>
      </w:r>
      <w:r w:rsidRPr="00F25D77">
        <w:rPr>
          <w:rFonts w:ascii="Arial" w:hAnsi="Arial" w:cs="Arial"/>
          <w:color w:val="000000" w:themeColor="text1"/>
        </w:rPr>
        <w:t>. A</w:t>
      </w:r>
      <w:r w:rsidR="006A2FEC" w:rsidRPr="00F25D77">
        <w:rPr>
          <w:rFonts w:ascii="Arial" w:hAnsi="Arial" w:cs="Arial"/>
          <w:color w:val="000000" w:themeColor="text1"/>
        </w:rPr>
        <w:t>pesar das áreas mais iluminadas favorecerem o crescimento, característica observada na APA de Guaraqueça</w:t>
      </w:r>
      <w:r w:rsidRPr="00F25D77">
        <w:rPr>
          <w:rFonts w:ascii="Arial" w:hAnsi="Arial" w:cs="Arial"/>
          <w:color w:val="000000" w:themeColor="text1"/>
        </w:rPr>
        <w:t>ba, onde</w:t>
      </w:r>
      <w:r w:rsidR="006A2FEC" w:rsidRPr="00F25D77">
        <w:rPr>
          <w:rFonts w:ascii="Arial" w:hAnsi="Arial" w:cs="Arial"/>
          <w:color w:val="000000" w:themeColor="text1"/>
        </w:rPr>
        <w:t xml:space="preserve"> as regiões nas proximidades das rodovias estão amplamente colonizadas por </w:t>
      </w:r>
      <w:r w:rsidR="006A2FEC" w:rsidRPr="00F25D77">
        <w:rPr>
          <w:rFonts w:ascii="Arial" w:hAnsi="Arial" w:cs="Arial"/>
          <w:i/>
          <w:color w:val="000000" w:themeColor="text1"/>
        </w:rPr>
        <w:t>Hedychium coronarium</w:t>
      </w:r>
      <w:r w:rsidR="006A2FEC" w:rsidRPr="00F25D77">
        <w:rPr>
          <w:rFonts w:ascii="Arial" w:hAnsi="Arial" w:cs="Arial"/>
          <w:color w:val="000000" w:themeColor="text1"/>
        </w:rPr>
        <w:t>. Desse modo, áreas mais iluminadas com ocorrência da planta devem ser priorizadas</w:t>
      </w:r>
      <w:r w:rsidR="001F63ED">
        <w:rPr>
          <w:rFonts w:ascii="Arial" w:hAnsi="Arial" w:cs="Arial"/>
          <w:color w:val="000000" w:themeColor="text1"/>
        </w:rPr>
        <w:t xml:space="preserve"> para ações de manejo/controle</w:t>
      </w:r>
      <w:r w:rsidR="006A2FEC" w:rsidRPr="00F25D77">
        <w:rPr>
          <w:rFonts w:ascii="Arial" w:hAnsi="Arial" w:cs="Arial"/>
          <w:color w:val="000000" w:themeColor="text1"/>
        </w:rPr>
        <w:t xml:space="preserve">. Entre os principais impactos de </w:t>
      </w:r>
      <w:r w:rsidR="006A2FEC" w:rsidRPr="00F25D77">
        <w:rPr>
          <w:rFonts w:ascii="Arial" w:hAnsi="Arial" w:cs="Arial"/>
          <w:i/>
          <w:color w:val="000000" w:themeColor="text1"/>
        </w:rPr>
        <w:t>Hedychium coronarium</w:t>
      </w:r>
      <w:r w:rsidR="006A2FEC" w:rsidRPr="00F25D77">
        <w:rPr>
          <w:rFonts w:ascii="Arial" w:hAnsi="Arial" w:cs="Arial"/>
          <w:color w:val="000000" w:themeColor="text1"/>
        </w:rPr>
        <w:t xml:space="preserve"> sobre espécies nativas incluem sombreamento de ervas e plântulas, competição por recursos e obstrução de cursos hídricos (MACIEL, 2011). </w:t>
      </w:r>
      <w:r w:rsidRPr="00F25D77">
        <w:rPr>
          <w:rFonts w:ascii="Arial" w:hAnsi="Arial" w:cs="Arial"/>
          <w:color w:val="000000" w:themeColor="text1"/>
        </w:rPr>
        <w:t>Esses efeitos a longo prazo são riscos potenciais ao bioma, já que as plântulas que naturalmente substituiriam a perda de árvores senescentes não conseguem se desenvolver ampliando a colonização pela espé</w:t>
      </w:r>
      <w:r w:rsidR="006F279E" w:rsidRPr="00F25D77">
        <w:rPr>
          <w:rFonts w:ascii="Arial" w:hAnsi="Arial" w:cs="Arial"/>
          <w:color w:val="000000" w:themeColor="text1"/>
        </w:rPr>
        <w:t xml:space="preserve">cie exótica. O </w:t>
      </w:r>
      <w:r w:rsidRPr="00F25D77">
        <w:rPr>
          <w:rFonts w:ascii="Arial" w:hAnsi="Arial" w:cs="Arial"/>
          <w:color w:val="000000" w:themeColor="text1"/>
        </w:rPr>
        <w:t>lírio-do-brejo nos cursos d</w:t>
      </w:r>
      <w:r w:rsidR="006F279E" w:rsidRPr="00F25D77">
        <w:rPr>
          <w:rFonts w:ascii="Arial" w:hAnsi="Arial" w:cs="Arial"/>
          <w:color w:val="000000" w:themeColor="text1"/>
        </w:rPr>
        <w:t>’á</w:t>
      </w:r>
      <w:r w:rsidRPr="00F25D77">
        <w:rPr>
          <w:rFonts w:ascii="Arial" w:hAnsi="Arial" w:cs="Arial"/>
          <w:color w:val="000000" w:themeColor="text1"/>
        </w:rPr>
        <w:t xml:space="preserve">gua </w:t>
      </w:r>
      <w:r w:rsidR="006F279E" w:rsidRPr="00F25D77">
        <w:rPr>
          <w:rFonts w:ascii="Arial" w:hAnsi="Arial" w:cs="Arial"/>
          <w:color w:val="000000" w:themeColor="text1"/>
        </w:rPr>
        <w:t>elimina as espécies de plantas aquáticas nativas e que naturalmente são a fonte nutricional para as espécies de peixe, resultando em modificação</w:t>
      </w:r>
      <w:r w:rsidRPr="00F25D77">
        <w:rPr>
          <w:rFonts w:ascii="Arial" w:hAnsi="Arial" w:cs="Arial"/>
          <w:color w:val="000000" w:themeColor="text1"/>
        </w:rPr>
        <w:t xml:space="preserve"> </w:t>
      </w:r>
      <w:r w:rsidR="006F279E" w:rsidRPr="00F25D77">
        <w:rPr>
          <w:rFonts w:ascii="Arial" w:hAnsi="Arial" w:cs="Arial"/>
          <w:color w:val="000000" w:themeColor="text1"/>
        </w:rPr>
        <w:t xml:space="preserve">do habitát e </w:t>
      </w:r>
      <w:r w:rsidR="001F63ED">
        <w:rPr>
          <w:rFonts w:ascii="Arial" w:hAnsi="Arial" w:cs="Arial"/>
          <w:color w:val="000000" w:themeColor="text1"/>
        </w:rPr>
        <w:t xml:space="preserve">potencialidade de causar </w:t>
      </w:r>
      <w:r w:rsidR="006F279E" w:rsidRPr="00F25D77">
        <w:rPr>
          <w:rFonts w:ascii="Arial" w:hAnsi="Arial" w:cs="Arial"/>
          <w:color w:val="000000" w:themeColor="text1"/>
        </w:rPr>
        <w:t>extinç</w:t>
      </w:r>
      <w:r w:rsidR="001F63ED">
        <w:rPr>
          <w:rFonts w:ascii="Arial" w:hAnsi="Arial" w:cs="Arial"/>
          <w:color w:val="000000" w:themeColor="text1"/>
        </w:rPr>
        <w:t>ões</w:t>
      </w:r>
      <w:r w:rsidR="006F279E" w:rsidRPr="00F25D77">
        <w:rPr>
          <w:rFonts w:ascii="Arial" w:hAnsi="Arial" w:cs="Arial"/>
          <w:color w:val="000000" w:themeColor="text1"/>
        </w:rPr>
        <w:t xml:space="preserve"> da ictiofauna local.</w:t>
      </w:r>
    </w:p>
    <w:p w14:paraId="161B4CDD" w14:textId="33B68BB3" w:rsidR="0061324A" w:rsidRPr="00F25D77" w:rsidRDefault="0061324A" w:rsidP="00F25D77">
      <w:pPr>
        <w:pStyle w:val="CorpodeTextoCerroAzul"/>
        <w:spacing w:line="360" w:lineRule="auto"/>
        <w:ind w:firstLine="709"/>
        <w:rPr>
          <w:rFonts w:ascii="Arial" w:hAnsi="Arial" w:cs="Arial"/>
        </w:rPr>
      </w:pPr>
      <w:r w:rsidRPr="00F25D77">
        <w:rPr>
          <w:rFonts w:ascii="Arial" w:hAnsi="Arial" w:cs="Arial"/>
          <w:i/>
        </w:rPr>
        <w:t>Dracaena fragrans</w:t>
      </w:r>
      <w:r w:rsidRPr="00F25D77">
        <w:rPr>
          <w:rFonts w:ascii="Arial" w:hAnsi="Arial" w:cs="Arial"/>
        </w:rPr>
        <w:t xml:space="preserve"> é uma espécie </w:t>
      </w:r>
      <w:r w:rsidR="001F63ED">
        <w:rPr>
          <w:rFonts w:ascii="Arial" w:hAnsi="Arial" w:cs="Arial"/>
        </w:rPr>
        <w:t>de origem a</w:t>
      </w:r>
      <w:r w:rsidRPr="00F25D77">
        <w:rPr>
          <w:rFonts w:ascii="Arial" w:hAnsi="Arial" w:cs="Arial"/>
        </w:rPr>
        <w:t>fricana considerada e</w:t>
      </w:r>
      <w:r w:rsidR="00CB0631" w:rsidRPr="00F25D77">
        <w:rPr>
          <w:rFonts w:ascii="Arial" w:hAnsi="Arial" w:cs="Arial"/>
        </w:rPr>
        <w:t>xótica invasora na região (RIBEIRO, 2006;</w:t>
      </w:r>
      <w:r w:rsidR="00B1308A" w:rsidRPr="00F25D77">
        <w:rPr>
          <w:rFonts w:ascii="Arial" w:hAnsi="Arial" w:cs="Arial"/>
        </w:rPr>
        <w:t xml:space="preserve"> </w:t>
      </w:r>
      <w:r w:rsidR="00B1308A" w:rsidRPr="00F25D77">
        <w:rPr>
          <w:rFonts w:ascii="Arial" w:hAnsi="Arial" w:cs="Arial"/>
          <w:i/>
        </w:rPr>
        <w:t>et al</w:t>
      </w:r>
      <w:r w:rsidR="00B1308A" w:rsidRPr="00F25D77">
        <w:rPr>
          <w:rFonts w:ascii="Arial" w:hAnsi="Arial" w:cs="Arial"/>
        </w:rPr>
        <w:t>., 2003; IAP, 2015</w:t>
      </w:r>
      <w:r w:rsidRPr="00F25D77">
        <w:rPr>
          <w:rFonts w:ascii="Arial" w:hAnsi="Arial" w:cs="Arial"/>
        </w:rPr>
        <w:t>),</w:t>
      </w:r>
      <w:r w:rsidR="00063693" w:rsidRPr="00F25D77">
        <w:rPr>
          <w:rFonts w:ascii="Arial" w:hAnsi="Arial" w:cs="Arial"/>
        </w:rPr>
        <w:t xml:space="preserve"> pertence a família das </w:t>
      </w:r>
      <w:r w:rsidR="00063693" w:rsidRPr="00F25D77">
        <w:rPr>
          <w:rFonts w:ascii="Arial" w:hAnsi="Arial" w:cs="Arial"/>
          <w:color w:val="000000" w:themeColor="text1"/>
        </w:rPr>
        <w:t>Asparaga</w:t>
      </w:r>
      <w:r w:rsidRPr="00F25D77">
        <w:rPr>
          <w:rFonts w:ascii="Arial" w:hAnsi="Arial" w:cs="Arial"/>
          <w:color w:val="000000" w:themeColor="text1"/>
        </w:rPr>
        <w:t>ceae</w:t>
      </w:r>
      <w:r w:rsidRPr="00F25D77">
        <w:rPr>
          <w:rFonts w:ascii="Arial" w:hAnsi="Arial" w:cs="Arial"/>
        </w:rPr>
        <w:t>, possui hábito arbustivo atingindo até 6 m de altura</w:t>
      </w:r>
      <w:r w:rsidR="0001354F" w:rsidRPr="00F25D77">
        <w:rPr>
          <w:rFonts w:ascii="Arial" w:hAnsi="Arial" w:cs="Arial"/>
        </w:rPr>
        <w:t>, devido ao uso ornamental a espécie é cultivada em muitas regiões</w:t>
      </w:r>
      <w:r w:rsidR="00EE4DA9" w:rsidRPr="00F25D77">
        <w:rPr>
          <w:rFonts w:ascii="Arial" w:hAnsi="Arial" w:cs="Arial"/>
        </w:rPr>
        <w:t xml:space="preserve">, inclusive é </w:t>
      </w:r>
      <w:r w:rsidR="0001354F" w:rsidRPr="00F25D77">
        <w:rPr>
          <w:rFonts w:ascii="Arial" w:hAnsi="Arial" w:cs="Arial"/>
        </w:rPr>
        <w:t xml:space="preserve">considerada invasora </w:t>
      </w:r>
      <w:r w:rsidR="001F63ED">
        <w:rPr>
          <w:rFonts w:ascii="Arial" w:hAnsi="Arial" w:cs="Arial"/>
        </w:rPr>
        <w:t>em</w:t>
      </w:r>
      <w:r w:rsidR="00B1308A" w:rsidRPr="00F25D77">
        <w:rPr>
          <w:rFonts w:ascii="Arial" w:hAnsi="Arial" w:cs="Arial"/>
        </w:rPr>
        <w:t xml:space="preserve"> área</w:t>
      </w:r>
      <w:r w:rsidR="001F63ED">
        <w:rPr>
          <w:rFonts w:ascii="Arial" w:hAnsi="Arial" w:cs="Arial"/>
        </w:rPr>
        <w:t>s</w:t>
      </w:r>
      <w:r w:rsidR="00B1308A" w:rsidRPr="00F25D77">
        <w:rPr>
          <w:rFonts w:ascii="Arial" w:hAnsi="Arial" w:cs="Arial"/>
        </w:rPr>
        <w:t xml:space="preserve"> urbana</w:t>
      </w:r>
      <w:r w:rsidR="001F63ED">
        <w:rPr>
          <w:rFonts w:ascii="Arial" w:hAnsi="Arial" w:cs="Arial"/>
        </w:rPr>
        <w:t>s, como no caso da cidade de</w:t>
      </w:r>
      <w:r w:rsidR="00B1308A" w:rsidRPr="00F25D77">
        <w:rPr>
          <w:rFonts w:ascii="Arial" w:hAnsi="Arial" w:cs="Arial"/>
        </w:rPr>
        <w:t xml:space="preserve"> Curitiba (</w:t>
      </w:r>
      <w:r w:rsidR="00B1308A" w:rsidRPr="00F25D77">
        <w:rPr>
          <w:rFonts w:ascii="Arial" w:eastAsia="Calibri" w:hAnsi="Arial" w:cs="Arial"/>
          <w:lang w:eastAsia="en-US"/>
        </w:rPr>
        <w:t xml:space="preserve">BIONDI </w:t>
      </w:r>
      <w:r w:rsidR="00B1308A" w:rsidRPr="00F25D77">
        <w:rPr>
          <w:rFonts w:ascii="Arial" w:eastAsia="Calibri" w:hAnsi="Arial" w:cs="Arial"/>
          <w:i/>
          <w:lang w:eastAsia="en-US"/>
        </w:rPr>
        <w:t>et al</w:t>
      </w:r>
      <w:r w:rsidR="00B1308A" w:rsidRPr="00F25D77">
        <w:rPr>
          <w:rFonts w:ascii="Arial" w:eastAsia="Calibri" w:hAnsi="Arial" w:cs="Arial"/>
          <w:lang w:eastAsia="en-US"/>
        </w:rPr>
        <w:t>., 2008</w:t>
      </w:r>
      <w:r w:rsidR="0001354F" w:rsidRPr="00F25D77">
        <w:rPr>
          <w:rFonts w:ascii="Arial" w:hAnsi="Arial" w:cs="Arial"/>
        </w:rPr>
        <w:t>). As folhas são lanceoladas, dispostas em roseta e podem ter variação de cores</w:t>
      </w:r>
      <w:r w:rsidR="001F63ED">
        <w:rPr>
          <w:rFonts w:ascii="Arial" w:hAnsi="Arial" w:cs="Arial"/>
        </w:rPr>
        <w:t>,</w:t>
      </w:r>
      <w:r w:rsidR="0001354F" w:rsidRPr="00F25D77">
        <w:rPr>
          <w:rFonts w:ascii="Arial" w:hAnsi="Arial" w:cs="Arial"/>
        </w:rPr>
        <w:t xml:space="preserve"> geralmente as margens são amareladas ou estriadas com o centro verde, amarelo ou cinza prateado. As flores são </w:t>
      </w:r>
      <w:r w:rsidR="009F6293" w:rsidRPr="00F25D77">
        <w:rPr>
          <w:rFonts w:ascii="Arial" w:hAnsi="Arial" w:cs="Arial"/>
        </w:rPr>
        <w:t>dispostas em grandes inflorescências</w:t>
      </w:r>
      <w:r w:rsidR="00EE4DA9" w:rsidRPr="00F25D77">
        <w:rPr>
          <w:rFonts w:ascii="Arial" w:hAnsi="Arial" w:cs="Arial"/>
        </w:rPr>
        <w:t xml:space="preserve">, pequenas, </w:t>
      </w:r>
      <w:r w:rsidR="009F6293" w:rsidRPr="00F25D77">
        <w:rPr>
          <w:rFonts w:ascii="Arial" w:hAnsi="Arial" w:cs="Arial"/>
        </w:rPr>
        <w:t>de</w:t>
      </w:r>
      <w:r w:rsidR="003D3D47" w:rsidRPr="00F25D77">
        <w:rPr>
          <w:rFonts w:ascii="Arial" w:hAnsi="Arial" w:cs="Arial"/>
        </w:rPr>
        <w:t xml:space="preserve"> coloração branca</w:t>
      </w:r>
      <w:r w:rsidR="00EE4DA9" w:rsidRPr="00F25D77">
        <w:rPr>
          <w:rFonts w:ascii="Arial" w:hAnsi="Arial" w:cs="Arial"/>
        </w:rPr>
        <w:t xml:space="preserve"> e </w:t>
      </w:r>
      <w:r w:rsidR="0001354F" w:rsidRPr="00F25D77">
        <w:rPr>
          <w:rFonts w:ascii="Arial" w:hAnsi="Arial" w:cs="Arial"/>
        </w:rPr>
        <w:t>perfumadas</w:t>
      </w:r>
      <w:r w:rsidR="009F6293" w:rsidRPr="00F25D77">
        <w:rPr>
          <w:rFonts w:ascii="Arial" w:hAnsi="Arial" w:cs="Arial"/>
        </w:rPr>
        <w:t>,</w:t>
      </w:r>
      <w:r w:rsidR="0001354F" w:rsidRPr="00F25D77">
        <w:rPr>
          <w:rFonts w:ascii="Arial" w:hAnsi="Arial" w:cs="Arial"/>
        </w:rPr>
        <w:t xml:space="preserve"> </w:t>
      </w:r>
      <w:r w:rsidR="00EE4DA9" w:rsidRPr="00F25D77">
        <w:rPr>
          <w:rFonts w:ascii="Arial" w:hAnsi="Arial" w:cs="Arial"/>
        </w:rPr>
        <w:t xml:space="preserve">possui </w:t>
      </w:r>
      <w:r w:rsidR="0001354F" w:rsidRPr="00F25D77">
        <w:rPr>
          <w:rFonts w:ascii="Arial" w:hAnsi="Arial" w:cs="Arial"/>
        </w:rPr>
        <w:t>antese diurna, na época da flora</w:t>
      </w:r>
      <w:r w:rsidR="00EE4DA9" w:rsidRPr="00F25D77">
        <w:rPr>
          <w:rFonts w:ascii="Arial" w:hAnsi="Arial" w:cs="Arial"/>
        </w:rPr>
        <w:t xml:space="preserve">ção atrai bastante polinizadores </w:t>
      </w:r>
      <w:r w:rsidR="003D3D47" w:rsidRPr="00F25D77">
        <w:rPr>
          <w:rFonts w:ascii="Arial" w:hAnsi="Arial" w:cs="Arial"/>
        </w:rPr>
        <w:t>tendo como síndrome entomofilia</w:t>
      </w:r>
      <w:r w:rsidR="006328D4" w:rsidRPr="00F25D77">
        <w:rPr>
          <w:rFonts w:ascii="Arial" w:hAnsi="Arial" w:cs="Arial"/>
        </w:rPr>
        <w:t xml:space="preserve"> (MENDONÇA </w:t>
      </w:r>
      <w:r w:rsidR="006328D4" w:rsidRPr="00F25D77">
        <w:rPr>
          <w:rFonts w:ascii="Arial" w:hAnsi="Arial" w:cs="Arial"/>
          <w:i/>
        </w:rPr>
        <w:t>et al</w:t>
      </w:r>
      <w:r w:rsidR="006328D4" w:rsidRPr="00F25D77">
        <w:rPr>
          <w:rFonts w:ascii="Arial" w:hAnsi="Arial" w:cs="Arial"/>
        </w:rPr>
        <w:t>., 2005</w:t>
      </w:r>
      <w:r w:rsidR="003D3D47" w:rsidRPr="00F25D77">
        <w:rPr>
          <w:rFonts w:ascii="Arial" w:hAnsi="Arial" w:cs="Arial"/>
        </w:rPr>
        <w:t>)</w:t>
      </w:r>
      <w:r w:rsidR="0001354F" w:rsidRPr="00F25D77">
        <w:rPr>
          <w:rFonts w:ascii="Arial" w:hAnsi="Arial" w:cs="Arial"/>
        </w:rPr>
        <w:t>.</w:t>
      </w:r>
      <w:r w:rsidR="00CF636F" w:rsidRPr="00F25D77">
        <w:rPr>
          <w:rFonts w:ascii="Arial" w:hAnsi="Arial" w:cs="Arial"/>
        </w:rPr>
        <w:t xml:space="preserve"> Dados sobre o modo de </w:t>
      </w:r>
      <w:r w:rsidR="00CF636F" w:rsidRPr="00F25D77">
        <w:rPr>
          <w:rFonts w:ascii="Arial" w:hAnsi="Arial" w:cs="Arial"/>
        </w:rPr>
        <w:lastRenderedPageBreak/>
        <w:t>propagação são escassos, contudo, a espécie se dissemina fac</w:t>
      </w:r>
      <w:r w:rsidR="00EE4DA9" w:rsidRPr="00F25D77">
        <w:rPr>
          <w:rFonts w:ascii="Arial" w:hAnsi="Arial" w:cs="Arial"/>
        </w:rPr>
        <w:t>ilmente por estaquia (</w:t>
      </w:r>
      <w:r w:rsidR="00CF636F" w:rsidRPr="00F25D77">
        <w:rPr>
          <w:rFonts w:ascii="Arial" w:hAnsi="Arial" w:cs="Arial"/>
        </w:rPr>
        <w:t>propagação vegetativa</w:t>
      </w:r>
      <w:r w:rsidR="00EE4DA9" w:rsidRPr="00F25D77">
        <w:rPr>
          <w:rFonts w:ascii="Arial" w:hAnsi="Arial" w:cs="Arial"/>
        </w:rPr>
        <w:t>)</w:t>
      </w:r>
      <w:r w:rsidR="00CF636F" w:rsidRPr="00F25D77">
        <w:rPr>
          <w:rFonts w:ascii="Arial" w:hAnsi="Arial" w:cs="Arial"/>
        </w:rPr>
        <w:t>. Em Guaraqueçaba a espécie se disseminou ao longo de margens de rios formando</w:t>
      </w:r>
      <w:r w:rsidR="00EE4DA9" w:rsidRPr="00F25D77">
        <w:rPr>
          <w:rFonts w:ascii="Arial" w:hAnsi="Arial" w:cs="Arial"/>
        </w:rPr>
        <w:t xml:space="preserve"> blocos densos que limitam o </w:t>
      </w:r>
      <w:r w:rsidR="00CF636F" w:rsidRPr="00F25D77">
        <w:rPr>
          <w:rFonts w:ascii="Arial" w:hAnsi="Arial" w:cs="Arial"/>
        </w:rPr>
        <w:t>crescimento de esp</w:t>
      </w:r>
      <w:r w:rsidR="00F526E4" w:rsidRPr="00F25D77">
        <w:rPr>
          <w:rFonts w:ascii="Arial" w:hAnsi="Arial" w:cs="Arial"/>
        </w:rPr>
        <w:t>écies nativas</w:t>
      </w:r>
      <w:r w:rsidR="00EE4DA9" w:rsidRPr="00F25D77">
        <w:rPr>
          <w:rFonts w:ascii="Arial" w:hAnsi="Arial" w:cs="Arial"/>
        </w:rPr>
        <w:t xml:space="preserve"> fato que levou os moradores de algumas comunidades a construírem cercas vivas com a espécie</w:t>
      </w:r>
      <w:r w:rsidR="00F526E4" w:rsidRPr="00F25D77">
        <w:rPr>
          <w:rFonts w:ascii="Arial" w:hAnsi="Arial" w:cs="Arial"/>
        </w:rPr>
        <w:t xml:space="preserve"> (RIBEIRO, 2006</w:t>
      </w:r>
      <w:r w:rsidR="00EE4DA9" w:rsidRPr="00F25D77">
        <w:rPr>
          <w:rFonts w:ascii="Arial" w:hAnsi="Arial" w:cs="Arial"/>
        </w:rPr>
        <w:t>; LIMA, 1996</w:t>
      </w:r>
      <w:r w:rsidR="00CF636F" w:rsidRPr="00F25D77">
        <w:rPr>
          <w:rFonts w:ascii="Arial" w:hAnsi="Arial" w:cs="Arial"/>
        </w:rPr>
        <w:t>)</w:t>
      </w:r>
      <w:r w:rsidR="00F526E4" w:rsidRPr="00F25D77">
        <w:rPr>
          <w:rFonts w:ascii="Arial" w:hAnsi="Arial" w:cs="Arial"/>
        </w:rPr>
        <w:t>.</w:t>
      </w:r>
    </w:p>
    <w:p w14:paraId="1CC8F4BB" w14:textId="3189F3FD" w:rsidR="006C7474" w:rsidRPr="00F25D77" w:rsidRDefault="006A2FEC" w:rsidP="00F25D77">
      <w:pPr>
        <w:pStyle w:val="CorpodeTextoCerroAzul"/>
        <w:spacing w:line="360" w:lineRule="auto"/>
        <w:ind w:firstLine="709"/>
        <w:rPr>
          <w:rFonts w:ascii="Arial" w:hAnsi="Arial" w:cs="Arial"/>
        </w:rPr>
      </w:pPr>
      <w:r w:rsidRPr="00F25D77">
        <w:rPr>
          <w:rFonts w:ascii="Arial" w:hAnsi="Arial" w:cs="Arial"/>
        </w:rPr>
        <w:t>Além das espécies citadas</w:t>
      </w:r>
      <w:r w:rsidR="00CC4FBF" w:rsidRPr="00F25D77">
        <w:rPr>
          <w:rFonts w:ascii="Arial" w:hAnsi="Arial" w:cs="Arial"/>
        </w:rPr>
        <w:t xml:space="preserve"> merecem destaque no contexto de invasão biológica na APA de Gu</w:t>
      </w:r>
      <w:r w:rsidR="003C2C71" w:rsidRPr="00F25D77">
        <w:rPr>
          <w:rFonts w:ascii="Arial" w:hAnsi="Arial" w:cs="Arial"/>
        </w:rPr>
        <w:t>araqueçaba as bananeiras</w:t>
      </w:r>
      <w:r w:rsidR="00CC4FBF" w:rsidRPr="00F25D77">
        <w:rPr>
          <w:rFonts w:ascii="Arial" w:hAnsi="Arial" w:cs="Arial"/>
        </w:rPr>
        <w:t xml:space="preserve"> </w:t>
      </w:r>
      <w:r w:rsidR="00CC4FBF" w:rsidRPr="00F25D77">
        <w:rPr>
          <w:rFonts w:ascii="Arial" w:hAnsi="Arial" w:cs="Arial"/>
          <w:i/>
        </w:rPr>
        <w:t xml:space="preserve">Musa cf. ensete </w:t>
      </w:r>
      <w:r w:rsidR="00CC4FBF" w:rsidRPr="00F25D77">
        <w:rPr>
          <w:rFonts w:ascii="Arial" w:hAnsi="Arial" w:cs="Arial"/>
        </w:rPr>
        <w:t>e</w:t>
      </w:r>
      <w:r w:rsidR="003C2C71" w:rsidRPr="00F25D77">
        <w:rPr>
          <w:rFonts w:ascii="Arial" w:hAnsi="Arial" w:cs="Arial"/>
        </w:rPr>
        <w:t xml:space="preserve"> </w:t>
      </w:r>
      <w:r w:rsidR="00CC4FBF" w:rsidRPr="00F25D77">
        <w:rPr>
          <w:rFonts w:ascii="Arial" w:hAnsi="Arial" w:cs="Arial"/>
          <w:i/>
        </w:rPr>
        <w:t>Musa rosacea,</w:t>
      </w:r>
      <w:r w:rsidR="00CC4FBF" w:rsidRPr="001F63ED">
        <w:rPr>
          <w:rFonts w:ascii="Arial" w:hAnsi="Arial" w:cs="Arial"/>
        </w:rPr>
        <w:t xml:space="preserve"> </w:t>
      </w:r>
      <w:r w:rsidR="001F63ED" w:rsidRPr="001F63ED">
        <w:rPr>
          <w:rFonts w:ascii="Arial" w:hAnsi="Arial" w:cs="Arial"/>
        </w:rPr>
        <w:t>que</w:t>
      </w:r>
      <w:r w:rsidR="001F63ED">
        <w:rPr>
          <w:rFonts w:ascii="Arial" w:hAnsi="Arial" w:cs="Arial"/>
          <w:i/>
        </w:rPr>
        <w:t xml:space="preserve"> </w:t>
      </w:r>
      <w:r w:rsidR="00CC4FBF" w:rsidRPr="00F25D77">
        <w:rPr>
          <w:rFonts w:ascii="Arial" w:hAnsi="Arial" w:cs="Arial"/>
        </w:rPr>
        <w:t>são m</w:t>
      </w:r>
      <w:r w:rsidR="00D375BC" w:rsidRPr="00F25D77">
        <w:rPr>
          <w:rFonts w:ascii="Arial" w:hAnsi="Arial" w:cs="Arial"/>
        </w:rPr>
        <w:t xml:space="preserve">onocotiledôneas pertencentes a família </w:t>
      </w:r>
      <w:r w:rsidR="00CC4FBF" w:rsidRPr="00F25D77">
        <w:rPr>
          <w:rFonts w:ascii="Arial" w:hAnsi="Arial" w:cs="Arial"/>
        </w:rPr>
        <w:t>Musacea</w:t>
      </w:r>
      <w:r w:rsidR="00B70994" w:rsidRPr="00F25D77">
        <w:rPr>
          <w:rFonts w:ascii="Arial" w:hAnsi="Arial" w:cs="Arial"/>
        </w:rPr>
        <w:t>e</w:t>
      </w:r>
      <w:r w:rsidR="003C2C71" w:rsidRPr="00F25D77">
        <w:rPr>
          <w:rFonts w:ascii="Arial" w:hAnsi="Arial" w:cs="Arial"/>
        </w:rPr>
        <w:t xml:space="preserve">, </w:t>
      </w:r>
      <w:r w:rsidR="00CC4FBF" w:rsidRPr="00F25D77">
        <w:rPr>
          <w:rFonts w:ascii="Arial" w:hAnsi="Arial" w:cs="Arial"/>
        </w:rPr>
        <w:t>perenes com altura entre 2 - 9 m classificadas</w:t>
      </w:r>
      <w:r w:rsidR="001E0415" w:rsidRPr="00F25D77">
        <w:rPr>
          <w:rFonts w:ascii="Arial" w:hAnsi="Arial" w:cs="Arial"/>
        </w:rPr>
        <w:t xml:space="preserve"> como</w:t>
      </w:r>
      <w:r w:rsidR="00CC4FBF" w:rsidRPr="00F25D77">
        <w:rPr>
          <w:rFonts w:ascii="Arial" w:hAnsi="Arial" w:cs="Arial"/>
        </w:rPr>
        <w:t xml:space="preserve"> herbáceas</w:t>
      </w:r>
      <w:r w:rsidR="00EF4276" w:rsidRPr="00F25D77">
        <w:rPr>
          <w:rFonts w:ascii="Arial" w:hAnsi="Arial" w:cs="Arial"/>
        </w:rPr>
        <w:t>,</w:t>
      </w:r>
      <w:r w:rsidR="00CC4FBF" w:rsidRPr="00F25D77">
        <w:rPr>
          <w:rFonts w:ascii="Arial" w:hAnsi="Arial" w:cs="Arial"/>
        </w:rPr>
        <w:t xml:space="preserve"> apesar do tamanho. </w:t>
      </w:r>
      <w:r w:rsidR="00EF4276" w:rsidRPr="00F25D77">
        <w:rPr>
          <w:rFonts w:ascii="Arial" w:hAnsi="Arial" w:cs="Arial"/>
        </w:rPr>
        <w:t>A propagação ocorre de duas formas diferentes: sexuadamente</w:t>
      </w:r>
      <w:r w:rsidR="00B70994" w:rsidRPr="00F25D77">
        <w:rPr>
          <w:rFonts w:ascii="Arial" w:hAnsi="Arial" w:cs="Arial"/>
        </w:rPr>
        <w:t xml:space="preserve"> (</w:t>
      </w:r>
      <w:r w:rsidR="00A7516B" w:rsidRPr="00F25D77">
        <w:rPr>
          <w:rFonts w:ascii="Arial" w:hAnsi="Arial" w:cs="Arial"/>
        </w:rPr>
        <w:t>espécies selvagens</w:t>
      </w:r>
      <w:r w:rsidR="00B70994" w:rsidRPr="00F25D77">
        <w:rPr>
          <w:rFonts w:ascii="Arial" w:hAnsi="Arial" w:cs="Arial"/>
        </w:rPr>
        <w:t>)</w:t>
      </w:r>
      <w:r w:rsidR="00EF4276" w:rsidRPr="00F25D77">
        <w:rPr>
          <w:rFonts w:ascii="Arial" w:hAnsi="Arial" w:cs="Arial"/>
        </w:rPr>
        <w:t xml:space="preserve"> pelo crescimento de plântulas a partir da germinação das sementes, contudo a principal forma de propa</w:t>
      </w:r>
      <w:r w:rsidR="00E9653B" w:rsidRPr="00F25D77">
        <w:rPr>
          <w:rFonts w:ascii="Arial" w:hAnsi="Arial" w:cs="Arial"/>
        </w:rPr>
        <w:t xml:space="preserve">gação é vegetativa, com a formação de brotos a partir das raízes adventícias. </w:t>
      </w:r>
      <w:r w:rsidR="00CC4FBF" w:rsidRPr="00F25D77">
        <w:rPr>
          <w:rFonts w:ascii="Arial" w:hAnsi="Arial" w:cs="Arial"/>
        </w:rPr>
        <w:t xml:space="preserve">As folhas emergem enroladas do centro do </w:t>
      </w:r>
      <w:r w:rsidR="00E9653B" w:rsidRPr="00F25D77">
        <w:rPr>
          <w:rFonts w:ascii="Arial" w:hAnsi="Arial" w:cs="Arial"/>
        </w:rPr>
        <w:t>p</w:t>
      </w:r>
      <w:r w:rsidR="00DB56AE" w:rsidRPr="00F25D77">
        <w:rPr>
          <w:rFonts w:ascii="Arial" w:hAnsi="Arial" w:cs="Arial"/>
        </w:rPr>
        <w:t>seudopedúnculo</w:t>
      </w:r>
      <w:r w:rsidR="00CC4FBF" w:rsidRPr="00F25D77">
        <w:rPr>
          <w:rFonts w:ascii="Arial" w:hAnsi="Arial" w:cs="Arial"/>
        </w:rPr>
        <w:t xml:space="preserve"> de forma anti-horária em espiral</w:t>
      </w:r>
      <w:r w:rsidR="00DB56AE" w:rsidRPr="00F25D77">
        <w:rPr>
          <w:rFonts w:ascii="Arial" w:hAnsi="Arial" w:cs="Arial"/>
        </w:rPr>
        <w:t>.</w:t>
      </w:r>
      <w:r w:rsidR="00CC4FBF" w:rsidRPr="00F25D77">
        <w:rPr>
          <w:rFonts w:ascii="Arial" w:hAnsi="Arial" w:cs="Arial"/>
        </w:rPr>
        <w:t xml:space="preserve"> </w:t>
      </w:r>
      <w:r w:rsidR="00DB56AE" w:rsidRPr="00F25D77">
        <w:rPr>
          <w:rFonts w:ascii="Arial" w:hAnsi="Arial" w:cs="Arial"/>
        </w:rPr>
        <w:t xml:space="preserve">No seu tamanho máximo a folha é maior que qualquer planta existente no mundo. A lâmina </w:t>
      </w:r>
      <w:r w:rsidR="00CC4FBF" w:rsidRPr="00F25D77">
        <w:rPr>
          <w:rFonts w:ascii="Arial" w:hAnsi="Arial" w:cs="Arial"/>
        </w:rPr>
        <w:t>pode crescer a</w:t>
      </w:r>
      <w:r w:rsidR="00DB56AE" w:rsidRPr="00F25D77">
        <w:rPr>
          <w:rFonts w:ascii="Arial" w:hAnsi="Arial" w:cs="Arial"/>
        </w:rPr>
        <w:t xml:space="preserve">té </w:t>
      </w:r>
      <w:r w:rsidR="00CC4FBF" w:rsidRPr="00F25D77">
        <w:rPr>
          <w:rFonts w:ascii="Arial" w:hAnsi="Arial" w:cs="Arial"/>
        </w:rPr>
        <w:t xml:space="preserve">4 m de comprimento e 100 cm de largura. </w:t>
      </w:r>
      <w:r w:rsidR="00DB56AE" w:rsidRPr="00F25D77">
        <w:rPr>
          <w:rFonts w:ascii="Arial" w:hAnsi="Arial" w:cs="Arial"/>
        </w:rPr>
        <w:t xml:space="preserve">A grande área foliar </w:t>
      </w:r>
      <w:r w:rsidR="00E9653B" w:rsidRPr="00F25D77">
        <w:rPr>
          <w:rFonts w:ascii="Arial" w:hAnsi="Arial" w:cs="Arial"/>
        </w:rPr>
        <w:t>ma</w:t>
      </w:r>
      <w:r w:rsidR="00DB56AE" w:rsidRPr="00F25D77">
        <w:rPr>
          <w:rFonts w:ascii="Arial" w:hAnsi="Arial" w:cs="Arial"/>
        </w:rPr>
        <w:t>xim</w:t>
      </w:r>
      <w:r w:rsidR="00EF4276" w:rsidRPr="00F25D77">
        <w:rPr>
          <w:rFonts w:ascii="Arial" w:hAnsi="Arial" w:cs="Arial"/>
        </w:rPr>
        <w:t>iza</w:t>
      </w:r>
      <w:r w:rsidR="00DB56AE" w:rsidRPr="00F25D77">
        <w:rPr>
          <w:rFonts w:ascii="Arial" w:hAnsi="Arial" w:cs="Arial"/>
        </w:rPr>
        <w:t xml:space="preserve"> a captação de luz em ambientes de sombra, isso possibilita que as bananeiras se desenvolvam em ambientes onde o dossel é elevado e a luz que chega</w:t>
      </w:r>
      <w:r w:rsidR="001E0415" w:rsidRPr="00F25D77">
        <w:rPr>
          <w:rFonts w:ascii="Arial" w:hAnsi="Arial" w:cs="Arial"/>
        </w:rPr>
        <w:t xml:space="preserve"> ao sub-bosque (estrato inferior) é baixa. </w:t>
      </w:r>
      <w:r w:rsidR="00CC4FBF" w:rsidRPr="00F25D77">
        <w:rPr>
          <w:rFonts w:ascii="Arial" w:hAnsi="Arial" w:cs="Arial"/>
        </w:rPr>
        <w:t xml:space="preserve">O sistema radicular, como o de todas as monocotiledôneas, é </w:t>
      </w:r>
      <w:r w:rsidR="001E0415" w:rsidRPr="00F25D77">
        <w:rPr>
          <w:rFonts w:ascii="Arial" w:hAnsi="Arial" w:cs="Arial"/>
        </w:rPr>
        <w:t xml:space="preserve">adventício e espalha-se lateralmente por até 5,5 m </w:t>
      </w:r>
      <w:r w:rsidR="00CC4FBF" w:rsidRPr="00F25D77">
        <w:rPr>
          <w:rFonts w:ascii="Arial" w:hAnsi="Arial" w:cs="Arial"/>
        </w:rPr>
        <w:t xml:space="preserve">formando </w:t>
      </w:r>
      <w:r w:rsidR="001E0415" w:rsidRPr="00F25D77">
        <w:rPr>
          <w:rFonts w:ascii="Arial" w:hAnsi="Arial" w:cs="Arial"/>
        </w:rPr>
        <w:t>um tapete</w:t>
      </w:r>
      <w:r w:rsidR="00CC4FBF" w:rsidRPr="00F25D77">
        <w:rPr>
          <w:rFonts w:ascii="Arial" w:hAnsi="Arial" w:cs="Arial"/>
        </w:rPr>
        <w:t xml:space="preserve"> dens</w:t>
      </w:r>
      <w:r w:rsidR="001E0415" w:rsidRPr="00F25D77">
        <w:rPr>
          <w:rFonts w:ascii="Arial" w:hAnsi="Arial" w:cs="Arial"/>
        </w:rPr>
        <w:t>o nos 15 cm abaixo do solo</w:t>
      </w:r>
      <w:r w:rsidR="00E9653B" w:rsidRPr="00F25D77">
        <w:rPr>
          <w:rFonts w:ascii="Arial" w:hAnsi="Arial" w:cs="Arial"/>
        </w:rPr>
        <w:t>. A flores são organizadas em inflorescências</w:t>
      </w:r>
      <w:r w:rsidR="00E92DBE" w:rsidRPr="00F25D77">
        <w:rPr>
          <w:rFonts w:ascii="Arial" w:hAnsi="Arial" w:cs="Arial"/>
        </w:rPr>
        <w:t xml:space="preserve"> envoltas por brácteas púrpuras</w:t>
      </w:r>
      <w:r w:rsidR="00DE29B9" w:rsidRPr="00F25D77">
        <w:rPr>
          <w:rFonts w:ascii="Arial" w:hAnsi="Arial" w:cs="Arial"/>
        </w:rPr>
        <w:t xml:space="preserve">, as brácteas abrem-se em </w:t>
      </w:r>
      <w:r w:rsidR="007A526D" w:rsidRPr="00F25D77">
        <w:rPr>
          <w:rFonts w:ascii="Arial" w:hAnsi="Arial" w:cs="Arial"/>
        </w:rPr>
        <w:t>sequência</w:t>
      </w:r>
      <w:r w:rsidR="00DE29B9" w:rsidRPr="00F25D77">
        <w:rPr>
          <w:rFonts w:ascii="Arial" w:hAnsi="Arial" w:cs="Arial"/>
        </w:rPr>
        <w:t xml:space="preserve"> uma por dia da base para ponta expondo as flores para a polinização</w:t>
      </w:r>
      <w:r w:rsidR="003C2C71" w:rsidRPr="00F25D77">
        <w:rPr>
          <w:rFonts w:ascii="Arial" w:hAnsi="Arial" w:cs="Arial"/>
        </w:rPr>
        <w:t>,</w:t>
      </w:r>
      <w:r w:rsidR="00195F8E" w:rsidRPr="00F25D77">
        <w:rPr>
          <w:rFonts w:ascii="Arial" w:hAnsi="Arial" w:cs="Arial"/>
        </w:rPr>
        <w:t xml:space="preserve"> realizada por insetos</w:t>
      </w:r>
      <w:r w:rsidR="003C2C71" w:rsidRPr="00F25D77">
        <w:rPr>
          <w:rFonts w:ascii="Arial" w:hAnsi="Arial" w:cs="Arial"/>
        </w:rPr>
        <w:t>, aves e morcegos nas espécies selvagens que são</w:t>
      </w:r>
      <w:r w:rsidR="00195F8E" w:rsidRPr="00F25D77">
        <w:rPr>
          <w:rFonts w:ascii="Arial" w:hAnsi="Arial" w:cs="Arial"/>
        </w:rPr>
        <w:t xml:space="preserve"> atraídos </w:t>
      </w:r>
      <w:r w:rsidR="00EE083D" w:rsidRPr="00F25D77">
        <w:rPr>
          <w:rFonts w:ascii="Arial" w:hAnsi="Arial" w:cs="Arial"/>
        </w:rPr>
        <w:t>por néctar e pólen.</w:t>
      </w:r>
      <w:r w:rsidR="00195F8E" w:rsidRPr="00F25D77">
        <w:rPr>
          <w:rFonts w:ascii="Arial" w:hAnsi="Arial" w:cs="Arial"/>
        </w:rPr>
        <w:t xml:space="preserve"> </w:t>
      </w:r>
      <w:r w:rsidR="00EE083D" w:rsidRPr="00F25D77">
        <w:rPr>
          <w:rFonts w:ascii="Arial" w:hAnsi="Arial" w:cs="Arial"/>
        </w:rPr>
        <w:t>A</w:t>
      </w:r>
      <w:r w:rsidR="003C2C71" w:rsidRPr="00F25D77">
        <w:rPr>
          <w:rFonts w:ascii="Arial" w:hAnsi="Arial" w:cs="Arial"/>
        </w:rPr>
        <w:t xml:space="preserve"> maioria das bananeiras </w:t>
      </w:r>
      <w:r w:rsidR="00195F8E" w:rsidRPr="00F25D77">
        <w:rPr>
          <w:rFonts w:ascii="Arial" w:hAnsi="Arial" w:cs="Arial"/>
        </w:rPr>
        <w:t xml:space="preserve">possui síndrome de </w:t>
      </w:r>
      <w:r w:rsidR="00DE29B9" w:rsidRPr="00F25D77">
        <w:rPr>
          <w:rFonts w:ascii="Arial" w:hAnsi="Arial" w:cs="Arial"/>
        </w:rPr>
        <w:t xml:space="preserve">polinização </w:t>
      </w:r>
      <w:r w:rsidR="00195F8E" w:rsidRPr="00F25D77">
        <w:rPr>
          <w:rFonts w:ascii="Arial" w:hAnsi="Arial" w:cs="Arial"/>
        </w:rPr>
        <w:t>n</w:t>
      </w:r>
      <w:r w:rsidR="001F63ED">
        <w:rPr>
          <w:rFonts w:ascii="Arial" w:hAnsi="Arial" w:cs="Arial"/>
        </w:rPr>
        <w:t>oturna, o que sugere adaptação a</w:t>
      </w:r>
      <w:r w:rsidR="00195F8E" w:rsidRPr="00F25D77">
        <w:rPr>
          <w:rFonts w:ascii="Arial" w:hAnsi="Arial" w:cs="Arial"/>
        </w:rPr>
        <w:t xml:space="preserve"> polinização por morcegos. </w:t>
      </w:r>
      <w:r w:rsidR="003C2C71" w:rsidRPr="00F25D77">
        <w:rPr>
          <w:rFonts w:ascii="Arial" w:hAnsi="Arial" w:cs="Arial"/>
        </w:rPr>
        <w:t>A biologia floral é caracterizada por</w:t>
      </w:r>
      <w:r w:rsidR="00DE29B9" w:rsidRPr="00F25D77">
        <w:rPr>
          <w:rFonts w:ascii="Arial" w:hAnsi="Arial" w:cs="Arial"/>
        </w:rPr>
        <w:t xml:space="preserve"> </w:t>
      </w:r>
      <w:r w:rsidR="003C2C71" w:rsidRPr="00F25D77">
        <w:rPr>
          <w:rFonts w:ascii="Arial" w:hAnsi="Arial" w:cs="Arial"/>
        </w:rPr>
        <w:t>antese noturna</w:t>
      </w:r>
      <w:r w:rsidR="00195F8E" w:rsidRPr="00F25D77">
        <w:rPr>
          <w:rFonts w:ascii="Arial" w:hAnsi="Arial" w:cs="Arial"/>
        </w:rPr>
        <w:t>, odor</w:t>
      </w:r>
      <w:r w:rsidR="00DE29B9" w:rsidRPr="00F25D77">
        <w:rPr>
          <w:rFonts w:ascii="Arial" w:hAnsi="Arial" w:cs="Arial"/>
        </w:rPr>
        <w:t>, inflorescências fortes, muitas vezes pendentes,</w:t>
      </w:r>
      <w:r w:rsidR="00195F8E" w:rsidRPr="00F25D77">
        <w:rPr>
          <w:rFonts w:ascii="Arial" w:hAnsi="Arial" w:cs="Arial"/>
        </w:rPr>
        <w:t xml:space="preserve"> n</w:t>
      </w:r>
      <w:r w:rsidR="00DE29B9" w:rsidRPr="00F25D77">
        <w:rPr>
          <w:rFonts w:ascii="Arial" w:hAnsi="Arial" w:cs="Arial"/>
        </w:rPr>
        <w:t>éctar a</w:t>
      </w:r>
      <w:r w:rsidR="00D375BC" w:rsidRPr="00F25D77">
        <w:rPr>
          <w:rFonts w:ascii="Arial" w:hAnsi="Arial" w:cs="Arial"/>
        </w:rPr>
        <w:t xml:space="preserve">cessível, </w:t>
      </w:r>
      <w:r w:rsidR="00DE29B9" w:rsidRPr="00F25D77">
        <w:rPr>
          <w:rFonts w:ascii="Arial" w:hAnsi="Arial" w:cs="Arial"/>
        </w:rPr>
        <w:t>flores expostas livremente abaixo da folha</w:t>
      </w:r>
      <w:r w:rsidR="00A20605" w:rsidRPr="00F25D77">
        <w:rPr>
          <w:rFonts w:ascii="Arial" w:hAnsi="Arial" w:cs="Arial"/>
        </w:rPr>
        <w:t xml:space="preserve">, </w:t>
      </w:r>
      <w:r w:rsidR="00675331" w:rsidRPr="00F25D77">
        <w:rPr>
          <w:rFonts w:ascii="Arial" w:hAnsi="Arial" w:cs="Arial"/>
        </w:rPr>
        <w:t xml:space="preserve">a polinização não é essencial ao desenvolvimento dos frutos, estes desenvolvem-se </w:t>
      </w:r>
      <w:r w:rsidR="003C2C71" w:rsidRPr="00F25D77">
        <w:rPr>
          <w:rFonts w:ascii="Arial" w:hAnsi="Arial" w:cs="Arial"/>
        </w:rPr>
        <w:t xml:space="preserve">também </w:t>
      </w:r>
      <w:r w:rsidR="00675331" w:rsidRPr="00F25D77">
        <w:rPr>
          <w:rFonts w:ascii="Arial" w:hAnsi="Arial" w:cs="Arial"/>
        </w:rPr>
        <w:t>por partenocarpia, especialmente nas linhagens poliploides, no qual as inflorescências são inférteis (</w:t>
      </w:r>
      <w:r w:rsidR="00A75D7B" w:rsidRPr="00F25D77">
        <w:rPr>
          <w:rFonts w:ascii="Arial" w:hAnsi="Arial" w:cs="Arial"/>
        </w:rPr>
        <w:t>AUSTRALIAN GOVERNMENT, 2008;</w:t>
      </w:r>
      <w:r w:rsidR="00812F68" w:rsidRPr="00F25D77">
        <w:rPr>
          <w:rFonts w:ascii="Arial" w:hAnsi="Arial" w:cs="Arial"/>
        </w:rPr>
        <w:t xml:space="preserve"> NELSON </w:t>
      </w:r>
      <w:r w:rsidR="00812F68" w:rsidRPr="00F25D77">
        <w:rPr>
          <w:rFonts w:ascii="Arial" w:hAnsi="Arial" w:cs="Arial"/>
          <w:i/>
        </w:rPr>
        <w:t>et al</w:t>
      </w:r>
      <w:r w:rsidR="00AC081F" w:rsidRPr="00F25D77">
        <w:rPr>
          <w:rFonts w:ascii="Arial" w:hAnsi="Arial" w:cs="Arial"/>
        </w:rPr>
        <w:t>., 2006)</w:t>
      </w:r>
      <w:r w:rsidR="00A20605" w:rsidRPr="00F25D77">
        <w:rPr>
          <w:rFonts w:ascii="Arial" w:hAnsi="Arial" w:cs="Arial"/>
        </w:rPr>
        <w:t>.</w:t>
      </w:r>
      <w:r w:rsidR="00BF48A6" w:rsidRPr="00F25D77">
        <w:rPr>
          <w:rFonts w:ascii="Arial" w:hAnsi="Arial" w:cs="Arial"/>
        </w:rPr>
        <w:t xml:space="preserve"> </w:t>
      </w:r>
    </w:p>
    <w:p w14:paraId="788723C3" w14:textId="1461F1CD" w:rsidR="003C2C71" w:rsidRPr="00F25D77" w:rsidRDefault="00CB5D66" w:rsidP="00F25D77">
      <w:pPr>
        <w:pStyle w:val="CorpodeTextoCerroAzul"/>
        <w:spacing w:line="360" w:lineRule="auto"/>
        <w:ind w:firstLine="709"/>
        <w:rPr>
          <w:rFonts w:ascii="Arial" w:hAnsi="Arial" w:cs="Arial"/>
        </w:rPr>
      </w:pPr>
      <w:r w:rsidRPr="00F25D77">
        <w:rPr>
          <w:rFonts w:ascii="Arial" w:hAnsi="Arial" w:cs="Arial"/>
        </w:rPr>
        <w:lastRenderedPageBreak/>
        <w:t>A tabela 7</w:t>
      </w:r>
      <w:r w:rsidR="004C6C69" w:rsidRPr="00F25D77">
        <w:rPr>
          <w:rFonts w:ascii="Arial" w:hAnsi="Arial" w:cs="Arial"/>
        </w:rPr>
        <w:t xml:space="preserve"> traz também dados de duas espécies nativas</w:t>
      </w:r>
      <w:r w:rsidR="001F63ED">
        <w:rPr>
          <w:rFonts w:ascii="Arial" w:hAnsi="Arial" w:cs="Arial"/>
        </w:rPr>
        <w:t xml:space="preserve"> do Brasil</w:t>
      </w:r>
      <w:r w:rsidR="007669AB" w:rsidRPr="00F25D77">
        <w:rPr>
          <w:rFonts w:ascii="Arial" w:hAnsi="Arial" w:cs="Arial"/>
        </w:rPr>
        <w:t>, a goiabeira</w:t>
      </w:r>
      <w:r w:rsidR="004C6C69" w:rsidRPr="00F25D77">
        <w:rPr>
          <w:rFonts w:ascii="Arial" w:hAnsi="Arial" w:cs="Arial"/>
        </w:rPr>
        <w:t xml:space="preserve"> </w:t>
      </w:r>
      <w:r w:rsidR="007669AB" w:rsidRPr="00F25D77">
        <w:rPr>
          <w:rFonts w:ascii="Arial" w:hAnsi="Arial" w:cs="Arial"/>
        </w:rPr>
        <w:t>(</w:t>
      </w:r>
      <w:r w:rsidR="007669AB" w:rsidRPr="00F25D77">
        <w:rPr>
          <w:rFonts w:ascii="Arial" w:hAnsi="Arial" w:cs="Arial"/>
          <w:i/>
        </w:rPr>
        <w:t>Psidium guajava</w:t>
      </w:r>
      <w:r w:rsidR="007669AB" w:rsidRPr="00F25D77">
        <w:rPr>
          <w:rFonts w:ascii="Arial" w:hAnsi="Arial" w:cs="Arial"/>
        </w:rPr>
        <w:t>) e a primavera (</w:t>
      </w:r>
      <w:r w:rsidR="007669AB" w:rsidRPr="00F25D77">
        <w:rPr>
          <w:rFonts w:ascii="Arial" w:hAnsi="Arial" w:cs="Arial"/>
          <w:i/>
          <w:iCs/>
          <w:color w:val="000000"/>
        </w:rPr>
        <w:t>Bougainvillea spp</w:t>
      </w:r>
      <w:r w:rsidR="007669AB" w:rsidRPr="00F25D77">
        <w:rPr>
          <w:rFonts w:ascii="Arial" w:hAnsi="Arial" w:cs="Arial"/>
        </w:rPr>
        <w:t>)</w:t>
      </w:r>
      <w:r w:rsidR="005F0A03" w:rsidRPr="00F25D77">
        <w:rPr>
          <w:rFonts w:ascii="Arial" w:hAnsi="Arial" w:cs="Arial"/>
        </w:rPr>
        <w:t>,</w:t>
      </w:r>
      <w:r w:rsidR="007669AB" w:rsidRPr="00F25D77">
        <w:rPr>
          <w:rFonts w:ascii="Arial" w:hAnsi="Arial" w:cs="Arial"/>
        </w:rPr>
        <w:t xml:space="preserve"> </w:t>
      </w:r>
      <w:r w:rsidR="005F0A03" w:rsidRPr="00F25D77">
        <w:rPr>
          <w:rFonts w:ascii="Arial" w:hAnsi="Arial" w:cs="Arial"/>
        </w:rPr>
        <w:t xml:space="preserve">ambas se comportam como </w:t>
      </w:r>
      <w:r w:rsidR="004C6C69" w:rsidRPr="00F25D77">
        <w:rPr>
          <w:rFonts w:ascii="Arial" w:hAnsi="Arial" w:cs="Arial"/>
        </w:rPr>
        <w:t>exóticas invasoras na área</w:t>
      </w:r>
      <w:r w:rsidR="005F0A03" w:rsidRPr="00F25D77">
        <w:rPr>
          <w:rFonts w:ascii="Arial" w:hAnsi="Arial" w:cs="Arial"/>
        </w:rPr>
        <w:t>, a goiaba</w:t>
      </w:r>
      <w:r w:rsidR="005A2C3A" w:rsidRPr="00F25D77">
        <w:rPr>
          <w:rFonts w:ascii="Arial" w:hAnsi="Arial" w:cs="Arial"/>
        </w:rPr>
        <w:t xml:space="preserve"> </w:t>
      </w:r>
      <w:r w:rsidR="005F0A03" w:rsidRPr="00F25D77">
        <w:rPr>
          <w:rFonts w:ascii="Arial" w:hAnsi="Arial" w:cs="Arial"/>
        </w:rPr>
        <w:t>é abrangida pela categoria II da portaria 059 do IAP, que prevê a utilização de forma controlada e sujeita a regulamentação.</w:t>
      </w:r>
      <w:r w:rsidR="00964115" w:rsidRPr="00F25D77">
        <w:rPr>
          <w:rFonts w:ascii="Arial" w:hAnsi="Arial" w:cs="Arial"/>
        </w:rPr>
        <w:t xml:space="preserve"> A primavera é uma planta ornamental </w:t>
      </w:r>
      <w:r w:rsidR="009E2463" w:rsidRPr="00F25D77">
        <w:rPr>
          <w:rFonts w:ascii="Arial" w:hAnsi="Arial" w:cs="Arial"/>
        </w:rPr>
        <w:t xml:space="preserve">pertencente </w:t>
      </w:r>
      <w:r w:rsidR="00592DCD" w:rsidRPr="00F25D77">
        <w:rPr>
          <w:rFonts w:ascii="Arial" w:hAnsi="Arial" w:cs="Arial"/>
        </w:rPr>
        <w:t>à</w:t>
      </w:r>
      <w:r w:rsidR="009E2463" w:rsidRPr="00F25D77">
        <w:rPr>
          <w:rFonts w:ascii="Arial" w:hAnsi="Arial" w:cs="Arial"/>
        </w:rPr>
        <w:t xml:space="preserve"> </w:t>
      </w:r>
      <w:proofErr w:type="gramStart"/>
      <w:r w:rsidR="009E2463" w:rsidRPr="00F25D77">
        <w:rPr>
          <w:rFonts w:ascii="Arial" w:hAnsi="Arial" w:cs="Arial"/>
        </w:rPr>
        <w:t xml:space="preserve">família </w:t>
      </w:r>
      <w:r w:rsidR="004F4D58" w:rsidRPr="00F25D77">
        <w:rPr>
          <w:rFonts w:ascii="Arial" w:hAnsi="Arial" w:cs="Arial"/>
        </w:rPr>
        <w:t xml:space="preserve"> </w:t>
      </w:r>
      <w:r w:rsidR="009E2463" w:rsidRPr="00F25D77">
        <w:rPr>
          <w:rFonts w:ascii="Arial" w:hAnsi="Arial" w:cs="Arial"/>
        </w:rPr>
        <w:t>Nyctaginaceae</w:t>
      </w:r>
      <w:proofErr w:type="gramEnd"/>
      <w:r w:rsidR="009E2463" w:rsidRPr="00F25D77">
        <w:rPr>
          <w:rFonts w:ascii="Arial" w:hAnsi="Arial" w:cs="Arial"/>
        </w:rPr>
        <w:t xml:space="preserve">, os registros na região </w:t>
      </w:r>
      <w:r w:rsidR="00964115" w:rsidRPr="00F25D77">
        <w:rPr>
          <w:rFonts w:ascii="Arial" w:hAnsi="Arial" w:cs="Arial"/>
        </w:rPr>
        <w:t>abrange</w:t>
      </w:r>
      <w:r w:rsidR="009E2463" w:rsidRPr="00F25D77">
        <w:rPr>
          <w:rFonts w:ascii="Arial" w:hAnsi="Arial" w:cs="Arial"/>
        </w:rPr>
        <w:t>m</w:t>
      </w:r>
      <w:r w:rsidR="00964115" w:rsidRPr="00F25D77">
        <w:rPr>
          <w:rFonts w:ascii="Arial" w:hAnsi="Arial" w:cs="Arial"/>
        </w:rPr>
        <w:t xml:space="preserve"> a</w:t>
      </w:r>
      <w:r w:rsidR="00B93EBB" w:rsidRPr="00F25D77">
        <w:rPr>
          <w:rFonts w:ascii="Arial" w:hAnsi="Arial" w:cs="Arial"/>
        </w:rPr>
        <w:t>s reservas da SPVS</w:t>
      </w:r>
      <w:r w:rsidR="00964115" w:rsidRPr="00F25D77">
        <w:rPr>
          <w:rFonts w:ascii="Arial" w:hAnsi="Arial" w:cs="Arial"/>
        </w:rPr>
        <w:t>, sendo que</w:t>
      </w:r>
      <w:r w:rsidR="00B93EBB" w:rsidRPr="00F25D77">
        <w:rPr>
          <w:rFonts w:ascii="Arial" w:hAnsi="Arial" w:cs="Arial"/>
        </w:rPr>
        <w:t xml:space="preserve"> esta</w:t>
      </w:r>
      <w:r w:rsidR="00964115" w:rsidRPr="00F25D77">
        <w:rPr>
          <w:rFonts w:ascii="Arial" w:hAnsi="Arial" w:cs="Arial"/>
        </w:rPr>
        <w:t xml:space="preserve"> compete com espécies nativas, as diferentes espécies de </w:t>
      </w:r>
      <w:r w:rsidR="00964115" w:rsidRPr="00F25D77">
        <w:rPr>
          <w:rFonts w:ascii="Arial" w:hAnsi="Arial" w:cs="Arial"/>
          <w:i/>
          <w:iCs/>
          <w:color w:val="000000"/>
        </w:rPr>
        <w:t>Bougainvillea spp</w:t>
      </w:r>
      <w:r w:rsidR="00964115" w:rsidRPr="00F25D77">
        <w:rPr>
          <w:rFonts w:ascii="Arial" w:hAnsi="Arial" w:cs="Arial"/>
        </w:rPr>
        <w:t xml:space="preserve"> são arbustivas e toleram a variações na temperatura suportando solos secos. Quando próximo de outras árvores o arbusto adquire características de liana e enrola-se em espécies nativas </w:t>
      </w:r>
      <w:r w:rsidR="00B93EBB" w:rsidRPr="00F25D77">
        <w:rPr>
          <w:rFonts w:ascii="Arial" w:hAnsi="Arial" w:cs="Arial"/>
        </w:rPr>
        <w:t xml:space="preserve">o que pode afetar o crescimento das plantas autóctones, as </w:t>
      </w:r>
      <w:r w:rsidR="00964115" w:rsidRPr="00F25D77">
        <w:rPr>
          <w:rFonts w:ascii="Arial" w:hAnsi="Arial" w:cs="Arial"/>
        </w:rPr>
        <w:t>flores são envoltas em brácteas vistosas, ocorrendo floração em várias épocas do ano</w:t>
      </w:r>
      <w:r w:rsidR="00EE33E1">
        <w:rPr>
          <w:rFonts w:ascii="Arial" w:hAnsi="Arial" w:cs="Arial"/>
        </w:rPr>
        <w:t xml:space="preserve"> (Figura 13</w:t>
      </w:r>
      <w:r w:rsidR="003C2C71" w:rsidRPr="00F25D77">
        <w:rPr>
          <w:rFonts w:ascii="Arial" w:hAnsi="Arial" w:cs="Arial"/>
        </w:rPr>
        <w:t>)</w:t>
      </w:r>
      <w:r w:rsidR="006C3087" w:rsidRPr="00F25D77">
        <w:rPr>
          <w:rFonts w:ascii="Arial" w:hAnsi="Arial" w:cs="Arial"/>
        </w:rPr>
        <w:t>. São sensíveis a humidade excessiva e</w:t>
      </w:r>
      <w:r w:rsidR="00F36A10" w:rsidRPr="00F25D77">
        <w:rPr>
          <w:rFonts w:ascii="Arial" w:hAnsi="Arial" w:cs="Arial"/>
        </w:rPr>
        <w:t xml:space="preserve"> a temperaturas prolongadas inferiores a 4</w:t>
      </w:r>
      <w:r w:rsidR="00223B15" w:rsidRPr="00F25D77">
        <w:rPr>
          <w:rFonts w:ascii="Arial" w:hAnsi="Arial" w:cs="Arial"/>
        </w:rPr>
        <w:t xml:space="preserve"> </w:t>
      </w:r>
      <w:r w:rsidR="00F36A10" w:rsidRPr="00F25D77">
        <w:rPr>
          <w:rFonts w:ascii="Arial" w:hAnsi="Arial" w:cs="Arial"/>
        </w:rPr>
        <w:t>ºC</w:t>
      </w:r>
      <w:r w:rsidR="00B93EBB" w:rsidRPr="00F25D77">
        <w:rPr>
          <w:rFonts w:ascii="Arial" w:hAnsi="Arial" w:cs="Arial"/>
        </w:rPr>
        <w:t xml:space="preserve"> (MCCONNELL </w:t>
      </w:r>
      <w:r w:rsidR="00B93EBB" w:rsidRPr="00F25D77">
        <w:rPr>
          <w:rFonts w:ascii="Arial" w:hAnsi="Arial" w:cs="Arial"/>
          <w:i/>
        </w:rPr>
        <w:t>et al.,</w:t>
      </w:r>
      <w:r w:rsidR="00B93EBB" w:rsidRPr="00F25D77">
        <w:rPr>
          <w:rFonts w:ascii="Arial" w:hAnsi="Arial" w:cs="Arial"/>
        </w:rPr>
        <w:t xml:space="preserve"> 2007).</w:t>
      </w:r>
      <w:r w:rsidR="005B3B59" w:rsidRPr="00F25D77">
        <w:rPr>
          <w:rFonts w:ascii="Arial" w:hAnsi="Arial" w:cs="Arial"/>
        </w:rPr>
        <w:t xml:space="preserve"> </w:t>
      </w:r>
      <w:r w:rsidR="00762A83" w:rsidRPr="00F25D77">
        <w:rPr>
          <w:rFonts w:ascii="Arial" w:hAnsi="Arial" w:cs="Arial"/>
        </w:rPr>
        <w:t>Algumas espécies exóticas, tanto da fauna como da flora, podem ser identificadas na</w:t>
      </w:r>
      <w:r w:rsidR="00EE33E1">
        <w:rPr>
          <w:rFonts w:ascii="Arial" w:hAnsi="Arial" w:cs="Arial"/>
        </w:rPr>
        <w:t xml:space="preserve"> figura 13</w:t>
      </w:r>
      <w:r w:rsidR="00762A83" w:rsidRPr="00F25D77">
        <w:rPr>
          <w:rFonts w:ascii="Arial" w:hAnsi="Arial" w:cs="Arial"/>
        </w:rPr>
        <w:t xml:space="preserve">. </w:t>
      </w:r>
    </w:p>
    <w:p w14:paraId="0A6BCC35" w14:textId="206575AD" w:rsidR="00BC4039" w:rsidRDefault="00B43600" w:rsidP="00F25D77">
      <w:pPr>
        <w:spacing w:line="360" w:lineRule="auto"/>
        <w:ind w:firstLine="709"/>
        <w:jc w:val="both"/>
        <w:rPr>
          <w:rFonts w:ascii="Arial" w:hAnsi="Arial" w:cs="Arial"/>
          <w:color w:val="000000"/>
        </w:rPr>
      </w:pPr>
      <w:r w:rsidRPr="00F25D77">
        <w:rPr>
          <w:rFonts w:ascii="Arial" w:hAnsi="Arial" w:cs="Arial"/>
          <w:color w:val="000000" w:themeColor="text1"/>
        </w:rPr>
        <w:t xml:space="preserve">Entre os </w:t>
      </w:r>
      <w:r w:rsidR="00672A6B" w:rsidRPr="00F25D77">
        <w:rPr>
          <w:rFonts w:ascii="Arial" w:hAnsi="Arial" w:cs="Arial"/>
          <w:color w:val="000000" w:themeColor="text1"/>
        </w:rPr>
        <w:t>invertebrado</w:t>
      </w:r>
      <w:r w:rsidRPr="00F25D77">
        <w:rPr>
          <w:rFonts w:ascii="Arial" w:hAnsi="Arial" w:cs="Arial"/>
          <w:color w:val="000000" w:themeColor="text1"/>
        </w:rPr>
        <w:t>s</w:t>
      </w:r>
      <w:r w:rsidR="00672A6B" w:rsidRPr="00F25D77">
        <w:rPr>
          <w:rFonts w:ascii="Arial" w:hAnsi="Arial" w:cs="Arial"/>
          <w:color w:val="000000" w:themeColor="text1"/>
        </w:rPr>
        <w:t xml:space="preserve"> </w:t>
      </w:r>
      <w:r w:rsidRPr="00F25D77">
        <w:rPr>
          <w:rFonts w:ascii="Arial" w:hAnsi="Arial" w:cs="Arial"/>
          <w:color w:val="000000" w:themeColor="text1"/>
        </w:rPr>
        <w:t>caracterizados como invasor</w:t>
      </w:r>
      <w:r w:rsidR="00C41BC5" w:rsidRPr="00F25D77">
        <w:rPr>
          <w:rFonts w:ascii="Arial" w:hAnsi="Arial" w:cs="Arial"/>
          <w:color w:val="000000" w:themeColor="text1"/>
        </w:rPr>
        <w:t xml:space="preserve">es predominam a abelha </w:t>
      </w:r>
      <w:r w:rsidR="00C41BC5" w:rsidRPr="00F25D77">
        <w:rPr>
          <w:rFonts w:ascii="Arial" w:hAnsi="Arial" w:cs="Arial"/>
          <w:i/>
          <w:color w:val="000000" w:themeColor="text1"/>
        </w:rPr>
        <w:t>Apis mellifera</w:t>
      </w:r>
      <w:r w:rsidR="00C41BC5" w:rsidRPr="00F25D77">
        <w:rPr>
          <w:rFonts w:ascii="Arial" w:hAnsi="Arial" w:cs="Arial"/>
          <w:color w:val="000000" w:themeColor="text1"/>
        </w:rPr>
        <w:t xml:space="preserve"> e </w:t>
      </w:r>
      <w:r w:rsidR="00762A83" w:rsidRPr="00F25D77">
        <w:rPr>
          <w:rFonts w:ascii="Arial" w:hAnsi="Arial" w:cs="Arial"/>
          <w:color w:val="000000" w:themeColor="text1"/>
        </w:rPr>
        <w:t>o caramujo</w:t>
      </w:r>
      <w:r w:rsidR="00762A83" w:rsidRPr="00F25D77">
        <w:rPr>
          <w:rFonts w:ascii="Arial" w:hAnsi="Arial" w:cs="Arial"/>
          <w:color w:val="000000"/>
        </w:rPr>
        <w:t>-gigante-africano (</w:t>
      </w:r>
      <w:r w:rsidR="00762A83" w:rsidRPr="00F25D77">
        <w:rPr>
          <w:rFonts w:ascii="Arial" w:hAnsi="Arial" w:cs="Arial"/>
          <w:i/>
          <w:iCs/>
          <w:color w:val="000000"/>
        </w:rPr>
        <w:t>Achatina fulica</w:t>
      </w:r>
      <w:r w:rsidR="00762A83" w:rsidRPr="00F25D77">
        <w:rPr>
          <w:rFonts w:ascii="Arial" w:hAnsi="Arial" w:cs="Arial"/>
          <w:color w:val="000000"/>
        </w:rPr>
        <w:t xml:space="preserve">). </w:t>
      </w:r>
      <w:r w:rsidR="00C41BC5" w:rsidRPr="00F25D77">
        <w:rPr>
          <w:rFonts w:ascii="Arial" w:hAnsi="Arial" w:cs="Arial"/>
          <w:i/>
          <w:color w:val="000000"/>
        </w:rPr>
        <w:t>Apis mellifera</w:t>
      </w:r>
      <w:r w:rsidR="00C41BC5" w:rsidRPr="00F25D77">
        <w:rPr>
          <w:rFonts w:ascii="Arial" w:hAnsi="Arial" w:cs="Arial"/>
          <w:color w:val="000000"/>
        </w:rPr>
        <w:t xml:space="preserve"> é resultante da hibridização entre duas subespécies de </w:t>
      </w:r>
      <w:r w:rsidR="00C41BC5" w:rsidRPr="00F25D77">
        <w:rPr>
          <w:rFonts w:ascii="Arial" w:hAnsi="Arial" w:cs="Arial"/>
          <w:i/>
          <w:color w:val="000000"/>
        </w:rPr>
        <w:t>Apis mellifera</w:t>
      </w:r>
      <w:r w:rsidR="00C41BC5" w:rsidRPr="00F25D77">
        <w:rPr>
          <w:rFonts w:ascii="Arial" w:hAnsi="Arial" w:cs="Arial"/>
          <w:color w:val="000000"/>
        </w:rPr>
        <w:t xml:space="preserve"> a africana a e a europeia,</w:t>
      </w:r>
      <w:r w:rsidR="00BC4039" w:rsidRPr="00F25D77">
        <w:rPr>
          <w:rFonts w:ascii="Arial" w:hAnsi="Arial" w:cs="Arial"/>
          <w:color w:val="000000"/>
        </w:rPr>
        <w:t xml:space="preserve"> a nova subespécie</w:t>
      </w:r>
      <w:r w:rsidR="00C41BC5" w:rsidRPr="00F25D77">
        <w:rPr>
          <w:rFonts w:ascii="Arial" w:hAnsi="Arial" w:cs="Arial"/>
          <w:color w:val="000000"/>
        </w:rPr>
        <w:t xml:space="preserve"> originada nesse cruzamento assimilou caracteres que a tornaram um exímio invasor: morfologia rústica, elevada agressividade, maior tolerância ao clima, maior capacidade de enxameação, generalista em relação a obtenção de recursos, tolerância a pragas e patógenos (SANTOS e MENDES, 2016; MAIA</w:t>
      </w:r>
      <w:r w:rsidR="000572FA" w:rsidRPr="00F25D77">
        <w:rPr>
          <w:rFonts w:ascii="Arial" w:hAnsi="Arial" w:cs="Arial"/>
          <w:color w:val="000000"/>
        </w:rPr>
        <w:t xml:space="preserve">, 2008). </w:t>
      </w:r>
      <w:r w:rsidR="00BC4039" w:rsidRPr="00F25D77">
        <w:rPr>
          <w:rFonts w:ascii="Arial" w:hAnsi="Arial" w:cs="Arial"/>
          <w:color w:val="000000"/>
        </w:rPr>
        <w:t xml:space="preserve">Maia (2008), evidenciou que a população exótica está três vezes mais representada em número de indivíduos que qualquer espécie nativa na </w:t>
      </w:r>
      <w:r w:rsidR="00850C66">
        <w:rPr>
          <w:rFonts w:ascii="Arial" w:hAnsi="Arial" w:cs="Arial"/>
          <w:color w:val="000000"/>
        </w:rPr>
        <w:t>AE</w:t>
      </w:r>
      <w:r w:rsidR="00AC69FE">
        <w:rPr>
          <w:rFonts w:ascii="Arial" w:hAnsi="Arial" w:cs="Arial"/>
          <w:color w:val="000000"/>
        </w:rPr>
        <w:t xml:space="preserve"> (figura 12</w:t>
      </w:r>
      <w:r w:rsidR="00BC4039" w:rsidRPr="00F25D77">
        <w:rPr>
          <w:rFonts w:ascii="Arial" w:hAnsi="Arial" w:cs="Arial"/>
          <w:color w:val="000000"/>
        </w:rPr>
        <w:t>), considerando esse elevado nível populacional e o hábito generalista na obtenção de recursos</w:t>
      </w:r>
      <w:r w:rsidR="00850C66">
        <w:rPr>
          <w:rFonts w:ascii="Arial" w:hAnsi="Arial" w:cs="Arial"/>
          <w:color w:val="000000"/>
        </w:rPr>
        <w:t>,</w:t>
      </w:r>
      <w:r w:rsidR="00BC4039" w:rsidRPr="00F25D77">
        <w:rPr>
          <w:rFonts w:ascii="Arial" w:hAnsi="Arial" w:cs="Arial"/>
          <w:color w:val="000000"/>
        </w:rPr>
        <w:t xml:space="preserve"> é possível supor a existência de competição por recursos en</w:t>
      </w:r>
      <w:r w:rsidR="00850C66">
        <w:rPr>
          <w:rFonts w:ascii="Arial" w:hAnsi="Arial" w:cs="Arial"/>
          <w:color w:val="000000"/>
        </w:rPr>
        <w:t>tre espécies nativas e exóticas. F</w:t>
      </w:r>
      <w:r w:rsidR="00BC4039" w:rsidRPr="00F25D77">
        <w:rPr>
          <w:rFonts w:ascii="Arial" w:hAnsi="Arial" w:cs="Arial"/>
          <w:color w:val="000000"/>
        </w:rPr>
        <w:t>rente a esse desafio espécies nativas especialistas podem ser extintas e plantas nativas</w:t>
      </w:r>
      <w:r w:rsidR="00635622" w:rsidRPr="00F25D77">
        <w:rPr>
          <w:rFonts w:ascii="Arial" w:hAnsi="Arial" w:cs="Arial"/>
          <w:color w:val="000000"/>
        </w:rPr>
        <w:t xml:space="preserve"> dependentes dessas espécies ter a fecundação reduzida com potencial de extinção a longo prazo, outro fator afetado é a produção agrícola, culturas</w:t>
      </w:r>
      <w:r w:rsidR="00BC4039" w:rsidRPr="00F25D77">
        <w:rPr>
          <w:rFonts w:ascii="Arial" w:hAnsi="Arial" w:cs="Arial"/>
          <w:color w:val="000000"/>
        </w:rPr>
        <w:t xml:space="preserve"> dependentes de espécies</w:t>
      </w:r>
      <w:r w:rsidR="00635622" w:rsidRPr="00F25D77">
        <w:rPr>
          <w:rFonts w:ascii="Arial" w:hAnsi="Arial" w:cs="Arial"/>
          <w:color w:val="000000"/>
        </w:rPr>
        <w:t xml:space="preserve"> nativas </w:t>
      </w:r>
      <w:r w:rsidR="00850C66">
        <w:rPr>
          <w:rFonts w:ascii="Arial" w:hAnsi="Arial" w:cs="Arial"/>
          <w:color w:val="000000"/>
        </w:rPr>
        <w:t xml:space="preserve">possivelmente terão </w:t>
      </w:r>
      <w:r w:rsidR="00635622" w:rsidRPr="00F25D77">
        <w:rPr>
          <w:rFonts w:ascii="Arial" w:hAnsi="Arial" w:cs="Arial"/>
          <w:color w:val="000000"/>
        </w:rPr>
        <w:t>produtividade reduzida.</w:t>
      </w:r>
    </w:p>
    <w:p w14:paraId="5A0BB6EE" w14:textId="77777777" w:rsidR="00E3209C" w:rsidRDefault="00E3209C" w:rsidP="00F25D77">
      <w:pPr>
        <w:spacing w:line="360" w:lineRule="auto"/>
        <w:ind w:firstLine="709"/>
        <w:jc w:val="both"/>
        <w:rPr>
          <w:rFonts w:ascii="Arial" w:hAnsi="Arial" w:cs="Arial"/>
          <w:color w:val="000000"/>
        </w:rPr>
      </w:pPr>
    </w:p>
    <w:p w14:paraId="0E75BB08" w14:textId="77777777" w:rsidR="00E3209C" w:rsidRPr="00F25D77" w:rsidRDefault="00E3209C" w:rsidP="00F25D77">
      <w:pPr>
        <w:spacing w:line="360" w:lineRule="auto"/>
        <w:ind w:firstLine="709"/>
        <w:jc w:val="both"/>
        <w:rPr>
          <w:rFonts w:ascii="Arial" w:hAnsi="Arial" w:cs="Arial"/>
          <w:color w:val="000000"/>
        </w:rPr>
      </w:pPr>
    </w:p>
    <w:p w14:paraId="5AD22D74" w14:textId="54FD8A9F" w:rsidR="00367B5E" w:rsidRPr="00F25D77" w:rsidRDefault="00367B5E" w:rsidP="00F25D77">
      <w:pPr>
        <w:spacing w:line="360" w:lineRule="auto"/>
        <w:ind w:firstLine="709"/>
        <w:jc w:val="both"/>
        <w:rPr>
          <w:rFonts w:ascii="Arial" w:hAnsi="Arial" w:cs="Arial"/>
          <w:color w:val="000000"/>
        </w:rPr>
      </w:pPr>
      <w:r w:rsidRPr="00F25D77">
        <w:rPr>
          <w:rFonts w:ascii="Arial" w:hAnsi="Arial" w:cs="Arial"/>
          <w:noProof/>
          <w:lang w:val="en-US" w:eastAsia="en-US"/>
        </w:rPr>
        <w:lastRenderedPageBreak/>
        <mc:AlternateContent>
          <mc:Choice Requires="wps">
            <w:drawing>
              <wp:anchor distT="0" distB="0" distL="114300" distR="114300" simplePos="0" relativeHeight="251664896" behindDoc="1" locked="0" layoutInCell="1" allowOverlap="1" wp14:anchorId="352D50F4" wp14:editId="1EFFFFDE">
                <wp:simplePos x="0" y="0"/>
                <wp:positionH relativeFrom="column">
                  <wp:posOffset>567199</wp:posOffset>
                </wp:positionH>
                <wp:positionV relativeFrom="paragraph">
                  <wp:posOffset>14354</wp:posOffset>
                </wp:positionV>
                <wp:extent cx="344805" cy="327804"/>
                <wp:effectExtent l="0" t="0" r="0" b="0"/>
                <wp:wrapNone/>
                <wp:docPr id="115" name="Caixa de Texto 115"/>
                <wp:cNvGraphicFramePr/>
                <a:graphic xmlns:a="http://schemas.openxmlformats.org/drawingml/2006/main">
                  <a:graphicData uri="http://schemas.microsoft.com/office/word/2010/wordprocessingShape">
                    <wps:wsp>
                      <wps:cNvSpPr txBox="1"/>
                      <wps:spPr>
                        <a:xfrm>
                          <a:off x="0" y="0"/>
                          <a:ext cx="344805" cy="327804"/>
                        </a:xfrm>
                        <a:prstGeom prst="rect">
                          <a:avLst/>
                        </a:prstGeom>
                        <a:noFill/>
                        <a:ln w="6350">
                          <a:noFill/>
                        </a:ln>
                      </wps:spPr>
                      <wps:txbx>
                        <w:txbxContent>
                          <w:p w14:paraId="7094BF06" w14:textId="12DDF3EB" w:rsidR="00AB6109" w:rsidRPr="00E3209C" w:rsidRDefault="00AB6109" w:rsidP="00841C59">
                            <w:pPr>
                              <w:jc w:val="both"/>
                              <w:rPr>
                                <w:rFonts w:ascii="Arial" w:hAnsi="Arial" w:cs="Arial"/>
                                <w:color w:val="000000"/>
                                <w:sz w:val="22"/>
                                <w:szCs w:val="22"/>
                              </w:rPr>
                            </w:pPr>
                            <w:r w:rsidRPr="00E3209C">
                              <w:rPr>
                                <w:rFonts w:ascii="Arial" w:hAnsi="Arial" w:cs="Arial"/>
                                <w:color w:val="000000"/>
                                <w:sz w:val="22"/>
                                <w:szCs w:val="22"/>
                              </w:rPr>
                              <w:t>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52D50F4" id="Caixa de Texto 115" o:spid="_x0000_s1041" type="#_x0000_t202" style="position:absolute;left:0;text-align:left;margin-left:44.65pt;margin-top:1.15pt;width:27.15pt;height:25.8pt;z-index:-251651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" filled="f" stroked="f" strokeweight=".5pt">
                <v:textbox>
                  <w:txbxContent>
                    <w:p w14:paraId="7094BF06" w14:textId="12DDF3EB" w:rsidR="00AB6109" w:rsidRPr="00E3209C" w:rsidRDefault="00AB6109" w:rsidP="00841C59">
                      <w:pPr>
                        <w:jc w:val="both"/>
                        <w:rPr>
                          <w:rFonts w:ascii="Arial" w:hAnsi="Arial" w:cs="Arial"/>
                          <w:color w:val="000000"/>
                          <w:sz w:val="22"/>
                          <w:szCs w:val="22"/>
                        </w:rPr>
                      </w:pPr>
                      <w:r w:rsidRPr="00E3209C">
                        <w:rPr>
                          <w:rFonts w:ascii="Arial" w:hAnsi="Arial" w:cs="Arial"/>
                          <w:color w:val="000000"/>
                          <w:sz w:val="22"/>
                          <w:szCs w:val="22"/>
                        </w:rPr>
                        <w:t>A</w:t>
                      </w:r>
                    </w:p>
                  </w:txbxContent>
                </v:textbox>
              </v:shape>
            </w:pict>
          </mc:Fallback>
        </mc:AlternateContent>
      </w:r>
      <w:r w:rsidRPr="00F25D77">
        <w:rPr>
          <w:rFonts w:ascii="Arial" w:hAnsi="Arial" w:cs="Arial"/>
          <w:noProof/>
          <w:lang w:val="en-US" w:eastAsia="en-US"/>
        </w:rPr>
        <mc:AlternateContent>
          <mc:Choice Requires="wps">
            <w:drawing>
              <wp:anchor distT="0" distB="0" distL="114300" distR="114300" simplePos="0" relativeHeight="251665920" behindDoc="1" locked="0" layoutInCell="1" allowOverlap="1" wp14:anchorId="2943493E" wp14:editId="5E07B57F">
                <wp:simplePos x="0" y="0"/>
                <wp:positionH relativeFrom="column">
                  <wp:posOffset>2858686</wp:posOffset>
                </wp:positionH>
                <wp:positionV relativeFrom="paragraph">
                  <wp:posOffset>88744</wp:posOffset>
                </wp:positionV>
                <wp:extent cx="344805" cy="327660"/>
                <wp:effectExtent l="0" t="0" r="0" b="0"/>
                <wp:wrapNone/>
                <wp:docPr id="116" name="Caixa de Texto 116"/>
                <wp:cNvGraphicFramePr/>
                <a:graphic xmlns:a="http://schemas.openxmlformats.org/drawingml/2006/main">
                  <a:graphicData uri="http://schemas.microsoft.com/office/word/2010/wordprocessingShape">
                    <wps:wsp>
                      <wps:cNvSpPr txBox="1"/>
                      <wps:spPr>
                        <a:xfrm>
                          <a:off x="0" y="0"/>
                          <a:ext cx="344805" cy="327660"/>
                        </a:xfrm>
                        <a:prstGeom prst="rect">
                          <a:avLst/>
                        </a:prstGeom>
                        <a:noFill/>
                        <a:ln w="6350">
                          <a:noFill/>
                        </a:ln>
                      </wps:spPr>
                      <wps:txbx>
                        <w:txbxContent>
                          <w:p w14:paraId="2BD4B9E9" w14:textId="0569DA85" w:rsidR="00AB6109" w:rsidRPr="00E3209C" w:rsidRDefault="00AB6109" w:rsidP="00367B5E">
                            <w:pPr>
                              <w:jc w:val="both"/>
                              <w:rPr>
                                <w:rFonts w:ascii="Arial" w:hAnsi="Arial" w:cs="Arial"/>
                                <w:color w:val="000000"/>
                                <w:sz w:val="22"/>
                                <w:szCs w:val="22"/>
                              </w:rPr>
                            </w:pPr>
                            <w:r w:rsidRPr="00E3209C">
                              <w:rPr>
                                <w:rFonts w:ascii="Arial" w:hAnsi="Arial" w:cs="Arial"/>
                                <w:color w:val="000000"/>
                                <w:sz w:val="22"/>
                                <w:szCs w:val="22"/>
                              </w:rPr>
                              <w:t>B</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943493E" id="Caixa de Texto 116" o:spid="_x0000_s1042" type="#_x0000_t202" style="position:absolute;left:0;text-align:left;margin-left:225.1pt;margin-top:7pt;width:27.15pt;height:25.8pt;z-index:-251650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" filled="f" stroked="f" strokeweight=".5pt">
                <v:textbox>
                  <w:txbxContent>
                    <w:p w14:paraId="2BD4B9E9" w14:textId="0569DA85" w:rsidR="00AB6109" w:rsidRPr="00E3209C" w:rsidRDefault="00AB6109" w:rsidP="00367B5E">
                      <w:pPr>
                        <w:jc w:val="both"/>
                        <w:rPr>
                          <w:rFonts w:ascii="Arial" w:hAnsi="Arial" w:cs="Arial"/>
                          <w:color w:val="000000"/>
                          <w:sz w:val="22"/>
                          <w:szCs w:val="22"/>
                        </w:rPr>
                      </w:pPr>
                      <w:r w:rsidRPr="00E3209C">
                        <w:rPr>
                          <w:rFonts w:ascii="Arial" w:hAnsi="Arial" w:cs="Arial"/>
                          <w:color w:val="000000"/>
                          <w:sz w:val="22"/>
                          <w:szCs w:val="22"/>
                        </w:rPr>
                        <w:t>B</w:t>
                      </w:r>
                    </w:p>
                  </w:txbxContent>
                </v:textbox>
              </v:shape>
            </w:pict>
          </mc:Fallback>
        </mc:AlternateContent>
      </w:r>
    </w:p>
    <w:p w14:paraId="7911C52E" w14:textId="32A73DE0" w:rsidR="00BC4039" w:rsidRDefault="00BC4039" w:rsidP="00367B5E">
      <w:pPr>
        <w:jc w:val="both"/>
        <w:rPr>
          <w:color w:val="000000"/>
        </w:rPr>
      </w:pPr>
    </w:p>
    <w:p w14:paraId="5C19539E" w14:textId="00AE52EB" w:rsidR="00C41BC5" w:rsidRDefault="005066BD" w:rsidP="0057341E">
      <w:pPr>
        <w:jc w:val="both"/>
        <w:rPr>
          <w:color w:val="000000"/>
        </w:rPr>
      </w:pPr>
      <w:r>
        <w:rPr>
          <w:noProof/>
          <w:color w:val="000000"/>
          <w:lang w:val="en-US" w:eastAsia="en-US"/>
        </w:rPr>
        <w:drawing>
          <wp:inline distT="0" distB="0" distL="0" distR="0" wp14:anchorId="7F568CF2" wp14:editId="0CB56345">
            <wp:extent cx="2656936" cy="2519958"/>
            <wp:effectExtent l="0" t="0" r="0" b="0"/>
            <wp:docPr id="22" name="Imagem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Graph_exotic_1.tif"/>
                    <pic:cNvPicPr/>
                  </pic:nvPicPr>
                  <pic:blipFill>
                    <a:blip r:embed="rId64"/>
                    <a:stretch>
                      <a:fillRect/>
                    </a:stretch>
                  </pic:blipFill>
                  <pic:spPr>
                    <a:xfrm>
                      <a:off x="0" y="0"/>
                      <a:ext cx="2665593" cy="2528169"/>
                    </a:xfrm>
                    <a:prstGeom prst="rect">
                      <a:avLst/>
                    </a:prstGeom>
                    <a:ln>
                      <a:noFill/>
                    </a:ln>
                  </pic:spPr>
                </pic:pic>
              </a:graphicData>
            </a:graphic>
          </wp:inline>
        </w:drawing>
      </w:r>
      <w:r w:rsidR="0057341E">
        <w:rPr>
          <w:noProof/>
          <w:color w:val="000000"/>
          <w:lang w:val="en-US" w:eastAsia="en-US"/>
        </w:rPr>
        <w:drawing>
          <wp:inline distT="0" distB="0" distL="0" distR="0" wp14:anchorId="40CE1013" wp14:editId="59B6814F">
            <wp:extent cx="2562046" cy="2512192"/>
            <wp:effectExtent l="0" t="0" r="0" b="2540"/>
            <wp:docPr id="28" name="Imagem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graph_exotic_2.tif"/>
                    <pic:cNvPicPr/>
                  </pic:nvPicPr>
                  <pic:blipFill>
                    <a:blip r:embed="rId65"/>
                    <a:stretch>
                      <a:fillRect/>
                    </a:stretch>
                  </pic:blipFill>
                  <pic:spPr>
                    <a:xfrm>
                      <a:off x="0" y="0"/>
                      <a:ext cx="2579554" cy="2529359"/>
                    </a:xfrm>
                    <a:prstGeom prst="rect">
                      <a:avLst/>
                    </a:prstGeom>
                    <a:ln>
                      <a:noFill/>
                    </a:ln>
                  </pic:spPr>
                </pic:pic>
              </a:graphicData>
            </a:graphic>
          </wp:inline>
        </w:drawing>
      </w:r>
    </w:p>
    <w:p w14:paraId="04087AF5" w14:textId="02AF2BFC" w:rsidR="00C41BC5" w:rsidRPr="00F25D77" w:rsidRDefault="00190FC3" w:rsidP="00E3209C">
      <w:pPr>
        <w:jc w:val="both"/>
        <w:rPr>
          <w:rFonts w:ascii="Arial" w:hAnsi="Arial" w:cs="Arial"/>
          <w:color w:val="000000"/>
          <w:sz w:val="20"/>
        </w:rPr>
      </w:pPr>
      <w:r w:rsidRPr="00F25D77">
        <w:rPr>
          <w:rFonts w:ascii="Arial" w:hAnsi="Arial" w:cs="Arial"/>
          <w:color w:val="000000"/>
          <w:sz w:val="20"/>
        </w:rPr>
        <w:t xml:space="preserve">Figura </w:t>
      </w:r>
      <w:r w:rsidR="00AC69FE">
        <w:rPr>
          <w:rFonts w:ascii="Arial" w:hAnsi="Arial" w:cs="Arial"/>
          <w:color w:val="000000"/>
          <w:sz w:val="20"/>
        </w:rPr>
        <w:t>12</w:t>
      </w:r>
      <w:r w:rsidRPr="00F25D77">
        <w:rPr>
          <w:rFonts w:ascii="Arial" w:hAnsi="Arial" w:cs="Arial"/>
          <w:color w:val="000000"/>
          <w:sz w:val="20"/>
        </w:rPr>
        <w:t xml:space="preserve"> – Número de indivíduos de espécies de abelhas capturados durante o período de 1 ano (A) e de espécies de plantas visitadas por cada espécie (B). Em A observamos que a população de </w:t>
      </w:r>
      <w:r w:rsidRPr="00F25D77">
        <w:rPr>
          <w:rFonts w:ascii="Arial" w:hAnsi="Arial" w:cs="Arial"/>
          <w:i/>
          <w:color w:val="000000"/>
          <w:sz w:val="20"/>
        </w:rPr>
        <w:t>Apis mellifera</w:t>
      </w:r>
      <w:r w:rsidRPr="00F25D77">
        <w:rPr>
          <w:rFonts w:ascii="Arial" w:hAnsi="Arial" w:cs="Arial"/>
          <w:color w:val="000000"/>
          <w:sz w:val="20"/>
        </w:rPr>
        <w:t xml:space="preserve"> </w:t>
      </w:r>
      <w:r w:rsidR="00367B5E" w:rsidRPr="00F25D77">
        <w:rPr>
          <w:rFonts w:ascii="Arial" w:hAnsi="Arial" w:cs="Arial"/>
          <w:color w:val="000000"/>
          <w:sz w:val="20"/>
        </w:rPr>
        <w:t xml:space="preserve">é </w:t>
      </w:r>
      <w:r w:rsidRPr="00F25D77">
        <w:rPr>
          <w:rFonts w:ascii="Arial" w:hAnsi="Arial" w:cs="Arial"/>
          <w:color w:val="000000"/>
          <w:sz w:val="20"/>
        </w:rPr>
        <w:t>três vezes maior que a esp</w:t>
      </w:r>
      <w:r w:rsidR="00367B5E" w:rsidRPr="00F25D77">
        <w:rPr>
          <w:rFonts w:ascii="Arial" w:hAnsi="Arial" w:cs="Arial"/>
          <w:color w:val="000000"/>
          <w:sz w:val="20"/>
        </w:rPr>
        <w:t xml:space="preserve">écie nativa mais representada. Em B o número de espécies vegetais visitadas por </w:t>
      </w:r>
      <w:r w:rsidR="00850C66">
        <w:rPr>
          <w:rFonts w:ascii="Arial" w:hAnsi="Arial" w:cs="Arial"/>
          <w:color w:val="000000"/>
          <w:sz w:val="20"/>
        </w:rPr>
        <w:t xml:space="preserve">Apis melífera </w:t>
      </w:r>
      <w:r w:rsidR="00367B5E" w:rsidRPr="00F25D77">
        <w:rPr>
          <w:rFonts w:ascii="Arial" w:hAnsi="Arial" w:cs="Arial"/>
          <w:color w:val="000000"/>
          <w:sz w:val="20"/>
        </w:rPr>
        <w:t>ilustra a sua capacidade com</w:t>
      </w:r>
      <w:r w:rsidR="00850C66">
        <w:rPr>
          <w:rFonts w:ascii="Arial" w:hAnsi="Arial" w:cs="Arial"/>
          <w:color w:val="000000"/>
          <w:sz w:val="20"/>
        </w:rPr>
        <w:t>o</w:t>
      </w:r>
      <w:r w:rsidR="00367B5E" w:rsidRPr="00F25D77">
        <w:rPr>
          <w:rFonts w:ascii="Arial" w:hAnsi="Arial" w:cs="Arial"/>
          <w:color w:val="000000"/>
          <w:sz w:val="20"/>
        </w:rPr>
        <w:t xml:space="preserve"> espécie generalista em relação a obtenção de recurso. Fonte: Adaptado de Maia, 2008.</w:t>
      </w:r>
    </w:p>
    <w:p w14:paraId="44F007B3" w14:textId="77777777" w:rsidR="00C41BC5" w:rsidRDefault="00C41BC5" w:rsidP="00762A83">
      <w:pPr>
        <w:ind w:firstLine="709"/>
        <w:jc w:val="both"/>
        <w:rPr>
          <w:color w:val="000000"/>
        </w:rPr>
      </w:pPr>
    </w:p>
    <w:p w14:paraId="33B99B5A" w14:textId="5594CAF7" w:rsidR="00762A83" w:rsidRPr="00E3209C" w:rsidRDefault="00635622" w:rsidP="00E3209C">
      <w:pPr>
        <w:spacing w:line="360" w:lineRule="auto"/>
        <w:ind w:firstLine="709"/>
        <w:jc w:val="both"/>
        <w:rPr>
          <w:rFonts w:ascii="Arial" w:hAnsi="Arial" w:cs="Arial"/>
          <w:color w:val="000000"/>
        </w:rPr>
      </w:pPr>
      <w:r w:rsidRPr="00F25D77">
        <w:rPr>
          <w:rFonts w:ascii="Arial" w:hAnsi="Arial" w:cs="Arial"/>
          <w:color w:val="000000"/>
        </w:rPr>
        <w:t xml:space="preserve">O </w:t>
      </w:r>
      <w:r w:rsidRPr="00F25D77">
        <w:rPr>
          <w:rFonts w:ascii="Arial" w:hAnsi="Arial" w:cs="Arial"/>
          <w:color w:val="000000" w:themeColor="text1"/>
        </w:rPr>
        <w:t>caramujo</w:t>
      </w:r>
      <w:r w:rsidRPr="00F25D77">
        <w:rPr>
          <w:rFonts w:ascii="Arial" w:hAnsi="Arial" w:cs="Arial"/>
          <w:color w:val="000000"/>
        </w:rPr>
        <w:t>-gigante-africano foi</w:t>
      </w:r>
      <w:r w:rsidR="00762A83" w:rsidRPr="00F25D77">
        <w:rPr>
          <w:rFonts w:ascii="Arial" w:hAnsi="Arial" w:cs="Arial"/>
          <w:color w:val="000000"/>
        </w:rPr>
        <w:t xml:space="preserve"> trazid</w:t>
      </w:r>
      <w:r w:rsidRPr="00F25D77">
        <w:rPr>
          <w:rFonts w:ascii="Arial" w:hAnsi="Arial" w:cs="Arial"/>
          <w:color w:val="000000"/>
        </w:rPr>
        <w:t>o</w:t>
      </w:r>
      <w:r w:rsidR="00762A83" w:rsidRPr="00F25D77">
        <w:rPr>
          <w:rFonts w:ascii="Arial" w:hAnsi="Arial" w:cs="Arial"/>
          <w:color w:val="000000"/>
        </w:rPr>
        <w:t xml:space="preserve"> ilegalmente para o Paraná a fim de ser exibido em uma exposição agropecuária em Curitiba (1988), com o intuito de venda de matrizes para a criação e comercialização da carne. </w:t>
      </w:r>
      <w:r w:rsidR="0016238B" w:rsidRPr="00F25D77">
        <w:rPr>
          <w:rFonts w:ascii="Arial" w:hAnsi="Arial" w:cs="Arial"/>
          <w:color w:val="000000"/>
        </w:rPr>
        <w:t>Tendo como público alvo,</w:t>
      </w:r>
      <w:r w:rsidR="00762A83" w:rsidRPr="00F25D77">
        <w:rPr>
          <w:rFonts w:ascii="Arial" w:hAnsi="Arial" w:cs="Arial"/>
          <w:color w:val="000000"/>
        </w:rPr>
        <w:t xml:space="preserve"> pequenos proprietários rurais, para ser utilizado como uma fonte de suplementação alimentar de baixo custo. Devido à divulgação, diversos proprietários rurais, assim como a população em geral, foram motivados a adotar a criação (FISCHER e COLLEY, 2004), fato que facilitou a dispersão da espécie. Contudo, devido ao fracasso do negócio, muitos criadores soltaram os animais.</w:t>
      </w:r>
    </w:p>
    <w:tbl>
      <w:tblPr>
        <w:tblW w:w="9640" w:type="dxa"/>
        <w:tblInd w:w="-6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76"/>
        <w:gridCol w:w="272"/>
        <w:gridCol w:w="5436"/>
      </w:tblGrid>
      <w:tr w:rsidR="00762A83" w:rsidRPr="00F96941" w14:paraId="263B565F" w14:textId="77777777" w:rsidTr="00EE083D">
        <w:tc>
          <w:tcPr>
            <w:tcW w:w="4828" w:type="dxa"/>
          </w:tcPr>
          <w:p w14:paraId="7289AB3A" w14:textId="77777777" w:rsidR="00762A83" w:rsidRPr="00E3209C" w:rsidRDefault="00762A83" w:rsidP="002879B5">
            <w:pPr>
              <w:spacing w:beforeLines="20" w:before="48" w:afterLines="20" w:after="48"/>
              <w:rPr>
                <w:rFonts w:ascii="Arial" w:hAnsi="Arial" w:cs="Arial"/>
                <w:sz w:val="22"/>
                <w:szCs w:val="22"/>
              </w:rPr>
            </w:pPr>
            <w:r w:rsidRPr="00E3209C">
              <w:rPr>
                <w:rFonts w:ascii="Arial" w:eastAsia="Arial" w:hAnsi="Arial" w:cs="Arial"/>
                <w:sz w:val="22"/>
                <w:szCs w:val="22"/>
              </w:rPr>
              <w:br w:type="page"/>
            </w:r>
            <w:r w:rsidRPr="00E3209C">
              <w:rPr>
                <w:rFonts w:ascii="Arial" w:eastAsia="Arial" w:hAnsi="Arial" w:cs="Arial"/>
                <w:sz w:val="22"/>
                <w:szCs w:val="22"/>
              </w:rPr>
              <w:br w:type="page"/>
            </w:r>
            <w:r w:rsidRPr="00E3209C">
              <w:rPr>
                <w:rFonts w:ascii="Arial" w:eastAsia="Arial" w:hAnsi="Arial" w:cs="Arial"/>
                <w:sz w:val="22"/>
                <w:szCs w:val="22"/>
              </w:rPr>
              <w:br w:type="page"/>
            </w:r>
            <w:r w:rsidRPr="00E3209C">
              <w:rPr>
                <w:rFonts w:ascii="Arial" w:hAnsi="Arial" w:cs="Arial"/>
                <w:noProof/>
                <w:sz w:val="22"/>
                <w:szCs w:val="22"/>
                <w:lang w:val="en-US" w:eastAsia="en-US"/>
              </w:rPr>
              <w:drawing>
                <wp:inline distT="0" distB="0" distL="0" distR="0" wp14:anchorId="7971443F" wp14:editId="13B530F3">
                  <wp:extent cx="3083442" cy="2051685"/>
                  <wp:effectExtent l="0" t="0" r="3175" b="5715"/>
                  <wp:docPr id="97" name="Imagem 115" descr="12498552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Imagem 115" descr="124985527"/>
                          <pic:cNvPicPr>
                            <a:picLocks noChangeAspect="1" noChangeArrowheads="1"/>
                          </pic:cNvPicPr>
                        </pic:nvPicPr>
                        <pic:blipFill>
                          <a:blip r:embed="rId66" cstate="print"/>
                          <a:srcRect/>
                          <a:stretch>
                            <a:fillRect/>
                          </a:stretch>
                        </pic:blipFill>
                        <pic:spPr bwMode="auto">
                          <a:xfrm>
                            <a:off x="0" y="0"/>
                            <a:ext cx="3084847" cy="2052620"/>
                          </a:xfrm>
                          <a:prstGeom prst="rect">
                            <a:avLst/>
                          </a:prstGeom>
                          <a:noFill/>
                          <a:ln w="9525">
                            <a:noFill/>
                            <a:miter lim="800000"/>
                            <a:headEnd/>
                            <a:tailEnd/>
                          </a:ln>
                        </pic:spPr>
                      </pic:pic>
                    </a:graphicData>
                  </a:graphic>
                </wp:inline>
              </w:drawing>
            </w:r>
          </w:p>
          <w:p w14:paraId="267AC09D" w14:textId="77777777" w:rsidR="00762A83" w:rsidRPr="00E3209C" w:rsidRDefault="00762A83" w:rsidP="002879B5">
            <w:pPr>
              <w:spacing w:beforeLines="40" w:before="96" w:afterLines="40" w:after="96"/>
              <w:ind w:left="-11"/>
              <w:jc w:val="both"/>
              <w:rPr>
                <w:rFonts w:ascii="Arial" w:eastAsia="Arial" w:hAnsi="Arial" w:cs="Arial"/>
                <w:sz w:val="22"/>
                <w:szCs w:val="22"/>
              </w:rPr>
            </w:pPr>
            <w:r w:rsidRPr="00E3209C">
              <w:rPr>
                <w:rFonts w:ascii="Arial" w:eastAsia="Arial" w:hAnsi="Arial" w:cs="Arial"/>
                <w:b/>
                <w:sz w:val="22"/>
                <w:szCs w:val="22"/>
              </w:rPr>
              <w:t xml:space="preserve">a) </w:t>
            </w:r>
            <w:r w:rsidRPr="00E3209C">
              <w:rPr>
                <w:rFonts w:ascii="Arial" w:eastAsia="Arial" w:hAnsi="Arial" w:cs="Arial"/>
                <w:sz w:val="22"/>
                <w:szCs w:val="22"/>
              </w:rPr>
              <w:t>Espécie exótica – búfalos na APA de Guaraqueçaba. 21/10/2015.</w:t>
            </w:r>
          </w:p>
        </w:tc>
        <w:tc>
          <w:tcPr>
            <w:tcW w:w="4812" w:type="dxa"/>
            <w:gridSpan w:val="2"/>
          </w:tcPr>
          <w:p w14:paraId="4E3C1A48" w14:textId="77777777" w:rsidR="00762A83" w:rsidRPr="00E3209C" w:rsidRDefault="00762A83" w:rsidP="002879B5">
            <w:pPr>
              <w:spacing w:beforeLines="20" w:before="48" w:afterLines="20" w:after="48"/>
              <w:rPr>
                <w:rFonts w:ascii="Arial" w:hAnsi="Arial" w:cs="Arial"/>
                <w:sz w:val="22"/>
                <w:szCs w:val="22"/>
              </w:rPr>
            </w:pPr>
            <w:r w:rsidRPr="00E3209C">
              <w:rPr>
                <w:rFonts w:ascii="Arial" w:hAnsi="Arial" w:cs="Arial"/>
                <w:noProof/>
                <w:sz w:val="22"/>
                <w:szCs w:val="22"/>
                <w:lang w:val="en-US" w:eastAsia="en-US"/>
              </w:rPr>
              <w:drawing>
                <wp:inline distT="0" distB="0" distL="0" distR="0" wp14:anchorId="7A6AC8C2" wp14:editId="21FD5CFA">
                  <wp:extent cx="3487479" cy="2051685"/>
                  <wp:effectExtent l="0" t="0" r="0" b="5715"/>
                  <wp:docPr id="98" name="Imagem 116" descr="12513891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Imagem 116" descr="125138919"/>
                          <pic:cNvPicPr>
                            <a:picLocks noChangeAspect="1" noChangeArrowheads="1"/>
                          </pic:cNvPicPr>
                        </pic:nvPicPr>
                        <pic:blipFill>
                          <a:blip r:embed="rId67" cstate="print"/>
                          <a:srcRect/>
                          <a:stretch>
                            <a:fillRect/>
                          </a:stretch>
                        </pic:blipFill>
                        <pic:spPr bwMode="auto">
                          <a:xfrm>
                            <a:off x="0" y="0"/>
                            <a:ext cx="3490487" cy="2053455"/>
                          </a:xfrm>
                          <a:prstGeom prst="rect">
                            <a:avLst/>
                          </a:prstGeom>
                          <a:noFill/>
                          <a:ln w="9525">
                            <a:noFill/>
                            <a:miter lim="800000"/>
                            <a:headEnd/>
                            <a:tailEnd/>
                          </a:ln>
                        </pic:spPr>
                      </pic:pic>
                    </a:graphicData>
                  </a:graphic>
                </wp:inline>
              </w:drawing>
            </w:r>
          </w:p>
          <w:p w14:paraId="72C90E6D" w14:textId="77777777" w:rsidR="00762A83" w:rsidRPr="00E3209C" w:rsidRDefault="00762A83" w:rsidP="002879B5">
            <w:pPr>
              <w:spacing w:beforeLines="40" w:before="96" w:afterLines="40" w:after="96"/>
              <w:jc w:val="both"/>
              <w:rPr>
                <w:rFonts w:ascii="Arial" w:eastAsia="Arial" w:hAnsi="Arial" w:cs="Arial"/>
                <w:sz w:val="22"/>
                <w:szCs w:val="22"/>
              </w:rPr>
            </w:pPr>
            <w:r w:rsidRPr="00E3209C">
              <w:rPr>
                <w:rFonts w:ascii="Arial" w:hAnsi="Arial" w:cs="Arial"/>
                <w:b/>
                <w:sz w:val="22"/>
                <w:szCs w:val="22"/>
              </w:rPr>
              <w:t>b)</w:t>
            </w:r>
            <w:r w:rsidRPr="00E3209C">
              <w:rPr>
                <w:rFonts w:ascii="Arial" w:hAnsi="Arial" w:cs="Arial"/>
                <w:sz w:val="22"/>
                <w:szCs w:val="22"/>
              </w:rPr>
              <w:t xml:space="preserve"> Flora exótica – banana-flor </w:t>
            </w:r>
            <w:r w:rsidRPr="00E3209C">
              <w:rPr>
                <w:rFonts w:ascii="Arial" w:eastAsia="Arial" w:hAnsi="Arial" w:cs="Arial"/>
                <w:sz w:val="22"/>
                <w:szCs w:val="22"/>
              </w:rPr>
              <w:t>na APA de Guaraqueçaba</w:t>
            </w:r>
            <w:r w:rsidRPr="00E3209C">
              <w:rPr>
                <w:rFonts w:ascii="Arial" w:hAnsi="Arial" w:cs="Arial"/>
                <w:sz w:val="22"/>
                <w:szCs w:val="22"/>
              </w:rPr>
              <w:t xml:space="preserve"> (Musa sp.). 23/10/2015</w:t>
            </w:r>
            <w:r w:rsidRPr="00E3209C">
              <w:rPr>
                <w:rFonts w:ascii="Arial" w:eastAsia="Arial" w:hAnsi="Arial" w:cs="Arial"/>
                <w:sz w:val="22"/>
                <w:szCs w:val="22"/>
              </w:rPr>
              <w:t>.</w:t>
            </w:r>
          </w:p>
        </w:tc>
      </w:tr>
      <w:tr w:rsidR="00762A83" w:rsidRPr="00F96941" w14:paraId="72F280CE" w14:textId="77777777" w:rsidTr="00EE083D">
        <w:tc>
          <w:tcPr>
            <w:tcW w:w="5194" w:type="dxa"/>
            <w:gridSpan w:val="2"/>
          </w:tcPr>
          <w:p w14:paraId="4D6D4E35" w14:textId="58FECBF3" w:rsidR="00762A83" w:rsidRPr="00E3209C" w:rsidRDefault="00DF3D1E" w:rsidP="002879B5">
            <w:pPr>
              <w:spacing w:beforeLines="20" w:before="48" w:afterLines="20" w:after="48"/>
              <w:rPr>
                <w:rFonts w:ascii="Arial" w:eastAsia="Arial" w:hAnsi="Arial" w:cs="Arial"/>
                <w:sz w:val="22"/>
                <w:szCs w:val="22"/>
              </w:rPr>
            </w:pPr>
            <w:r w:rsidRPr="00E3209C">
              <w:rPr>
                <w:rFonts w:ascii="Arial" w:eastAsia="Arial" w:hAnsi="Arial" w:cs="Arial"/>
                <w:noProof/>
                <w:sz w:val="22"/>
                <w:szCs w:val="22"/>
                <w:lang w:val="en-US" w:eastAsia="en-US"/>
              </w:rPr>
              <w:lastRenderedPageBreak/>
              <w:drawing>
                <wp:inline distT="0" distB="0" distL="0" distR="0" wp14:anchorId="41E31241" wp14:editId="2F6DBA6A">
                  <wp:extent cx="3213064" cy="2009554"/>
                  <wp:effectExtent l="0" t="0" r="6985" b="0"/>
                  <wp:docPr id="10" name="Image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Hed_Mus.jpg"/>
                          <pic:cNvPicPr/>
                        </pic:nvPicPr>
                        <pic:blipFill rotWithShape="1">
                          <a:blip r:embed="rId68"/>
                          <a:srcRect t="28330"/>
                          <a:stretch/>
                        </pic:blipFill>
                        <pic:spPr bwMode="auto">
                          <a:xfrm>
                            <a:off x="0" y="0"/>
                            <a:ext cx="3229341" cy="2019734"/>
                          </a:xfrm>
                          <a:prstGeom prst="rect">
                            <a:avLst/>
                          </a:prstGeom>
                          <a:ln>
                            <a:noFill/>
                          </a:ln>
                          <a:extLst>
                            <a:ext uri="{53640926-AAD7-44d8-BBD7-CCE9431645EC}">
                              <a14:shadowObscured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inline>
              </w:drawing>
            </w:r>
          </w:p>
          <w:p w14:paraId="078699B5" w14:textId="357A29E4" w:rsidR="00EE083D" w:rsidRPr="00E3209C" w:rsidRDefault="00762A83" w:rsidP="002879B5">
            <w:pPr>
              <w:spacing w:beforeLines="20" w:before="48" w:afterLines="20" w:after="48"/>
              <w:rPr>
                <w:rFonts w:ascii="Arial" w:eastAsia="Arial" w:hAnsi="Arial" w:cs="Arial"/>
                <w:sz w:val="22"/>
                <w:szCs w:val="22"/>
              </w:rPr>
            </w:pPr>
            <w:r w:rsidRPr="00E3209C">
              <w:rPr>
                <w:rFonts w:ascii="Arial" w:eastAsia="Arial" w:hAnsi="Arial" w:cs="Arial"/>
                <w:b/>
                <w:sz w:val="22"/>
                <w:szCs w:val="22"/>
              </w:rPr>
              <w:t>c)</w:t>
            </w:r>
            <w:r w:rsidRPr="00E3209C">
              <w:rPr>
                <w:rFonts w:ascii="Arial" w:eastAsia="Arial" w:hAnsi="Arial" w:cs="Arial"/>
                <w:sz w:val="22"/>
                <w:szCs w:val="22"/>
              </w:rPr>
              <w:t xml:space="preserve"> Flora exótica – lírio-do-brejo (</w:t>
            </w:r>
            <w:r w:rsidRPr="00E3209C">
              <w:rPr>
                <w:rFonts w:ascii="Arial" w:eastAsia="Arial" w:hAnsi="Arial" w:cs="Arial"/>
                <w:i/>
                <w:sz w:val="22"/>
                <w:szCs w:val="22"/>
              </w:rPr>
              <w:t>Hedychium coronarium</w:t>
            </w:r>
            <w:r w:rsidRPr="00E3209C">
              <w:rPr>
                <w:rFonts w:ascii="Arial" w:eastAsia="Arial" w:hAnsi="Arial" w:cs="Arial"/>
                <w:sz w:val="22"/>
                <w:szCs w:val="22"/>
              </w:rPr>
              <w:t>) na Reserva Natural do Salto Morato. 23/10/2015</w:t>
            </w:r>
          </w:p>
          <w:p w14:paraId="14686485" w14:textId="5FAB5AD1" w:rsidR="00EE083D" w:rsidRPr="00E3209C" w:rsidRDefault="00EE083D" w:rsidP="002879B5">
            <w:pPr>
              <w:spacing w:beforeLines="20" w:before="48" w:afterLines="20" w:after="48"/>
              <w:rPr>
                <w:rFonts w:ascii="Arial" w:eastAsia="Arial" w:hAnsi="Arial" w:cs="Arial"/>
                <w:sz w:val="22"/>
                <w:szCs w:val="22"/>
              </w:rPr>
            </w:pPr>
            <w:r w:rsidRPr="00E3209C">
              <w:rPr>
                <w:rFonts w:ascii="Arial" w:eastAsia="Arial" w:hAnsi="Arial" w:cs="Arial"/>
                <w:noProof/>
                <w:sz w:val="22"/>
                <w:szCs w:val="22"/>
                <w:lang w:val="en-US" w:eastAsia="en-US"/>
              </w:rPr>
              <w:drawing>
                <wp:inline distT="0" distB="0" distL="0" distR="0" wp14:anchorId="1235CAEB" wp14:editId="79884A09">
                  <wp:extent cx="3232298" cy="2665129"/>
                  <wp:effectExtent l="0" t="0" r="6350" b="1905"/>
                  <wp:docPr id="113" name="Imagem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 name="primavera.JPG"/>
                          <pic:cNvPicPr/>
                        </pic:nvPicPr>
                        <pic:blipFill>
                          <a:blip r:embed="rId69"/>
                          <a:stretch>
                            <a:fillRect/>
                          </a:stretch>
                        </pic:blipFill>
                        <pic:spPr>
                          <a:xfrm>
                            <a:off x="0" y="0"/>
                            <a:ext cx="3236184" cy="2668333"/>
                          </a:xfrm>
                          <a:prstGeom prst="rect">
                            <a:avLst/>
                          </a:prstGeom>
                        </pic:spPr>
                      </pic:pic>
                    </a:graphicData>
                  </a:graphic>
                </wp:inline>
              </w:drawing>
            </w:r>
          </w:p>
          <w:p w14:paraId="755E1CF8" w14:textId="24082721" w:rsidR="00EE083D" w:rsidRPr="00E3209C" w:rsidRDefault="00EE083D" w:rsidP="002879B5">
            <w:pPr>
              <w:spacing w:beforeLines="20" w:before="48" w:afterLines="20" w:after="48"/>
              <w:rPr>
                <w:rFonts w:ascii="Arial" w:eastAsia="Arial" w:hAnsi="Arial" w:cs="Arial"/>
                <w:sz w:val="22"/>
                <w:szCs w:val="22"/>
              </w:rPr>
            </w:pPr>
            <w:r w:rsidRPr="00E3209C">
              <w:rPr>
                <w:rFonts w:ascii="Arial" w:eastAsia="Arial" w:hAnsi="Arial" w:cs="Arial"/>
                <w:b/>
                <w:sz w:val="22"/>
                <w:szCs w:val="22"/>
              </w:rPr>
              <w:t>e)</w:t>
            </w:r>
            <w:r w:rsidRPr="00E3209C">
              <w:rPr>
                <w:rFonts w:ascii="Arial" w:eastAsia="Arial" w:hAnsi="Arial" w:cs="Arial"/>
                <w:sz w:val="22"/>
                <w:szCs w:val="22"/>
              </w:rPr>
              <w:t xml:space="preserve"> Flora nativa invasora - </w:t>
            </w:r>
            <w:r w:rsidR="00C34B6B" w:rsidRPr="00E3209C">
              <w:rPr>
                <w:rFonts w:ascii="Arial" w:eastAsia="Arial" w:hAnsi="Arial" w:cs="Arial"/>
                <w:sz w:val="22"/>
                <w:szCs w:val="22"/>
              </w:rPr>
              <w:t>primavera (</w:t>
            </w:r>
            <w:r w:rsidR="00C34B6B" w:rsidRPr="00E3209C">
              <w:rPr>
                <w:rFonts w:ascii="Arial" w:eastAsia="Arial" w:hAnsi="Arial" w:cs="Arial"/>
                <w:i/>
                <w:sz w:val="22"/>
                <w:szCs w:val="22"/>
              </w:rPr>
              <w:t>Bougainvillea spp</w:t>
            </w:r>
            <w:r w:rsidR="00C34B6B" w:rsidRPr="00E3209C">
              <w:rPr>
                <w:rFonts w:ascii="Arial" w:eastAsia="Arial" w:hAnsi="Arial" w:cs="Arial"/>
                <w:sz w:val="22"/>
                <w:szCs w:val="22"/>
              </w:rPr>
              <w:t>).</w:t>
            </w:r>
          </w:p>
        </w:tc>
        <w:tc>
          <w:tcPr>
            <w:tcW w:w="4446" w:type="dxa"/>
          </w:tcPr>
          <w:p w14:paraId="1ACD496D" w14:textId="77777777" w:rsidR="00190FC3" w:rsidRPr="00E3209C" w:rsidRDefault="00762A83" w:rsidP="002879B5">
            <w:pPr>
              <w:spacing w:beforeLines="20" w:before="48" w:afterLines="20" w:after="48"/>
              <w:jc w:val="both"/>
              <w:rPr>
                <w:rFonts w:ascii="Arial" w:hAnsi="Arial" w:cs="Arial"/>
                <w:b/>
                <w:sz w:val="22"/>
                <w:szCs w:val="22"/>
              </w:rPr>
            </w:pPr>
            <w:r w:rsidRPr="00E3209C">
              <w:rPr>
                <w:rFonts w:ascii="Arial" w:eastAsia="Arial" w:hAnsi="Arial" w:cs="Arial"/>
                <w:noProof/>
                <w:sz w:val="22"/>
                <w:szCs w:val="22"/>
                <w:lang w:val="en-US" w:eastAsia="en-US"/>
              </w:rPr>
              <w:drawing>
                <wp:inline distT="0" distB="0" distL="0" distR="0" wp14:anchorId="3E9A008A" wp14:editId="6DACBED3">
                  <wp:extent cx="3306725" cy="2051341"/>
                  <wp:effectExtent l="0" t="0" r="8255" b="6350"/>
                  <wp:docPr id="100" name="Imagem 118" descr="12191730_991956164179247_6543304827433912622_n"/>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Imagem 118" descr="12191730_991956164179247_6543304827433912622_n"/>
                          <pic:cNvPicPr>
                            <a:picLocks noChangeAspect="1" noChangeArrowheads="1"/>
                          </pic:cNvPicPr>
                        </pic:nvPicPr>
                        <pic:blipFill>
                          <a:blip r:embed="rId70" cstate="print"/>
                          <a:srcRect/>
                          <a:stretch>
                            <a:fillRect/>
                          </a:stretch>
                        </pic:blipFill>
                        <pic:spPr bwMode="auto">
                          <a:xfrm>
                            <a:off x="0" y="0"/>
                            <a:ext cx="3309629" cy="2053142"/>
                          </a:xfrm>
                          <a:prstGeom prst="rect">
                            <a:avLst/>
                          </a:prstGeom>
                          <a:noFill/>
                          <a:ln w="9525">
                            <a:noFill/>
                            <a:miter lim="800000"/>
                            <a:headEnd/>
                            <a:tailEnd/>
                          </a:ln>
                        </pic:spPr>
                      </pic:pic>
                    </a:graphicData>
                  </a:graphic>
                </wp:inline>
              </w:drawing>
            </w:r>
          </w:p>
          <w:p w14:paraId="3D037B03" w14:textId="093D96C2" w:rsidR="00762A83" w:rsidRPr="00E3209C" w:rsidRDefault="00762A83" w:rsidP="002879B5">
            <w:pPr>
              <w:spacing w:beforeLines="20" w:before="48" w:afterLines="20" w:after="48"/>
              <w:jc w:val="both"/>
              <w:rPr>
                <w:rFonts w:ascii="Arial" w:eastAsia="Arial" w:hAnsi="Arial" w:cs="Arial"/>
                <w:sz w:val="22"/>
                <w:szCs w:val="22"/>
              </w:rPr>
            </w:pPr>
            <w:r w:rsidRPr="00E3209C">
              <w:rPr>
                <w:rFonts w:ascii="Arial" w:hAnsi="Arial" w:cs="Arial"/>
                <w:b/>
                <w:sz w:val="22"/>
                <w:szCs w:val="22"/>
              </w:rPr>
              <w:t xml:space="preserve">d) </w:t>
            </w:r>
            <w:r w:rsidRPr="00E3209C">
              <w:rPr>
                <w:rFonts w:ascii="Arial" w:hAnsi="Arial" w:cs="Arial"/>
                <w:sz w:val="22"/>
                <w:szCs w:val="22"/>
              </w:rPr>
              <w:t>Flora exótica invasora – braquiária (</w:t>
            </w:r>
            <w:r w:rsidRPr="00E3209C">
              <w:rPr>
                <w:rFonts w:ascii="Arial" w:hAnsi="Arial" w:cs="Arial"/>
                <w:i/>
                <w:sz w:val="22"/>
                <w:szCs w:val="22"/>
              </w:rPr>
              <w:t>Urochloa sp</w:t>
            </w:r>
            <w:r w:rsidRPr="00E3209C">
              <w:rPr>
                <w:rFonts w:ascii="Arial" w:hAnsi="Arial" w:cs="Arial"/>
                <w:sz w:val="22"/>
                <w:szCs w:val="22"/>
              </w:rPr>
              <w:t>.) na Reserva Natural do Salto Morato. 23/10/2015</w:t>
            </w:r>
            <w:r w:rsidRPr="00E3209C">
              <w:rPr>
                <w:rFonts w:ascii="Arial" w:eastAsia="Arial" w:hAnsi="Arial" w:cs="Arial"/>
                <w:sz w:val="22"/>
                <w:szCs w:val="22"/>
              </w:rPr>
              <w:t>.</w:t>
            </w:r>
          </w:p>
          <w:p w14:paraId="70E38B2B" w14:textId="77777777" w:rsidR="00190FC3" w:rsidRPr="00E3209C" w:rsidRDefault="00190FC3" w:rsidP="002879B5">
            <w:pPr>
              <w:spacing w:beforeLines="20" w:before="48" w:afterLines="20" w:after="48"/>
              <w:jc w:val="both"/>
              <w:rPr>
                <w:rFonts w:ascii="Arial" w:eastAsia="Arial" w:hAnsi="Arial" w:cs="Arial"/>
                <w:sz w:val="22"/>
                <w:szCs w:val="22"/>
              </w:rPr>
            </w:pPr>
          </w:p>
          <w:p w14:paraId="5489868F" w14:textId="77777777" w:rsidR="00190FC3" w:rsidRPr="00E3209C" w:rsidRDefault="00190FC3" w:rsidP="002879B5">
            <w:pPr>
              <w:spacing w:beforeLines="20" w:before="48" w:afterLines="20" w:after="48"/>
              <w:jc w:val="both"/>
              <w:rPr>
                <w:rFonts w:ascii="Arial" w:hAnsi="Arial" w:cs="Arial"/>
                <w:sz w:val="22"/>
                <w:szCs w:val="22"/>
              </w:rPr>
            </w:pPr>
            <w:r w:rsidRPr="00E3209C">
              <w:rPr>
                <w:rFonts w:ascii="Arial" w:hAnsi="Arial" w:cs="Arial"/>
                <w:noProof/>
                <w:sz w:val="22"/>
                <w:szCs w:val="22"/>
                <w:lang w:val="en-US" w:eastAsia="en-US"/>
              </w:rPr>
              <w:drawing>
                <wp:inline distT="0" distB="0" distL="0" distR="0" wp14:anchorId="5D301426" wp14:editId="6BA20533">
                  <wp:extent cx="3284855" cy="2604976"/>
                  <wp:effectExtent l="0" t="0" r="0" b="5080"/>
                  <wp:docPr id="114" name="Imagem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 name="20161207_120911.jpg"/>
                          <pic:cNvPicPr/>
                        </pic:nvPicPr>
                        <pic:blipFill>
                          <a:blip r:embed="rId71"/>
                          <a:stretch>
                            <a:fillRect/>
                          </a:stretch>
                        </pic:blipFill>
                        <pic:spPr>
                          <a:xfrm>
                            <a:off x="0" y="0"/>
                            <a:ext cx="3294350" cy="2612506"/>
                          </a:xfrm>
                          <a:prstGeom prst="rect">
                            <a:avLst/>
                          </a:prstGeom>
                        </pic:spPr>
                      </pic:pic>
                    </a:graphicData>
                  </a:graphic>
                </wp:inline>
              </w:drawing>
            </w:r>
          </w:p>
          <w:p w14:paraId="368A4E81" w14:textId="439569B7" w:rsidR="00190FC3" w:rsidRPr="00E3209C" w:rsidRDefault="00190FC3" w:rsidP="002879B5">
            <w:pPr>
              <w:spacing w:beforeLines="20" w:before="48" w:afterLines="20" w:after="48"/>
              <w:jc w:val="both"/>
              <w:rPr>
                <w:rFonts w:ascii="Arial" w:hAnsi="Arial" w:cs="Arial"/>
                <w:sz w:val="22"/>
                <w:szCs w:val="22"/>
              </w:rPr>
            </w:pPr>
            <w:r w:rsidRPr="00E3209C">
              <w:rPr>
                <w:rFonts w:ascii="Arial" w:hAnsi="Arial" w:cs="Arial"/>
                <w:b/>
                <w:sz w:val="22"/>
                <w:szCs w:val="22"/>
              </w:rPr>
              <w:t>f</w:t>
            </w:r>
            <w:r w:rsidRPr="00E3209C">
              <w:rPr>
                <w:rFonts w:ascii="Arial" w:hAnsi="Arial" w:cs="Arial"/>
                <w:sz w:val="22"/>
                <w:szCs w:val="22"/>
              </w:rPr>
              <w:t xml:space="preserve">) Fauna exótica invasora – Abelhas </w:t>
            </w:r>
            <w:r w:rsidRPr="00E3209C">
              <w:rPr>
                <w:rFonts w:ascii="Arial" w:hAnsi="Arial" w:cs="Arial"/>
                <w:i/>
                <w:sz w:val="22"/>
                <w:szCs w:val="22"/>
              </w:rPr>
              <w:t>Apis mellifera.</w:t>
            </w:r>
            <w:r w:rsidRPr="00E3209C">
              <w:rPr>
                <w:rFonts w:ascii="Arial" w:hAnsi="Arial" w:cs="Arial"/>
                <w:sz w:val="22"/>
                <w:szCs w:val="22"/>
              </w:rPr>
              <w:t xml:space="preserve"> </w:t>
            </w:r>
          </w:p>
        </w:tc>
      </w:tr>
    </w:tbl>
    <w:p w14:paraId="5C4445C9" w14:textId="55115C33" w:rsidR="00762A83" w:rsidRDefault="00762A83" w:rsidP="00190FC3">
      <w:pPr>
        <w:pStyle w:val="Default"/>
        <w:spacing w:before="60" w:after="60"/>
        <w:jc w:val="both"/>
        <w:rPr>
          <w:caps/>
          <w:sz w:val="22"/>
          <w:szCs w:val="22"/>
        </w:rPr>
      </w:pPr>
      <w:r w:rsidRPr="007A7CAC">
        <w:rPr>
          <w:sz w:val="22"/>
          <w:szCs w:val="22"/>
          <w:highlight w:val="yellow"/>
        </w:rPr>
        <w:t xml:space="preserve">Figura </w:t>
      </w:r>
      <w:r w:rsidR="00AC69FE" w:rsidRPr="007A7CAC">
        <w:rPr>
          <w:caps/>
          <w:sz w:val="22"/>
          <w:szCs w:val="22"/>
          <w:highlight w:val="yellow"/>
        </w:rPr>
        <w:t>13</w:t>
      </w:r>
      <w:r w:rsidRPr="00677815">
        <w:rPr>
          <w:caps/>
          <w:sz w:val="22"/>
          <w:szCs w:val="22"/>
        </w:rPr>
        <w:t xml:space="preserve"> - </w:t>
      </w:r>
      <w:r>
        <w:rPr>
          <w:sz w:val="22"/>
          <w:szCs w:val="22"/>
        </w:rPr>
        <w:t>Fotografias</w:t>
      </w:r>
      <w:r w:rsidRPr="00677815">
        <w:rPr>
          <w:sz w:val="22"/>
          <w:szCs w:val="22"/>
        </w:rPr>
        <w:t xml:space="preserve"> da flora e fauna exótica encontrada na APA de Guaraqueçaba</w:t>
      </w:r>
      <w:r w:rsidRPr="00677815">
        <w:rPr>
          <w:caps/>
          <w:sz w:val="22"/>
          <w:szCs w:val="22"/>
        </w:rPr>
        <w:t>.</w:t>
      </w:r>
      <w:r w:rsidR="00C34B6B">
        <w:rPr>
          <w:caps/>
          <w:sz w:val="22"/>
          <w:szCs w:val="22"/>
        </w:rPr>
        <w:t xml:space="preserve"> </w:t>
      </w:r>
      <w:r w:rsidR="00190FC3">
        <w:rPr>
          <w:sz w:val="22"/>
          <w:szCs w:val="22"/>
        </w:rPr>
        <w:t>Fonte: os autores</w:t>
      </w:r>
      <w:r w:rsidR="00C34B6B">
        <w:rPr>
          <w:caps/>
          <w:sz w:val="22"/>
          <w:szCs w:val="22"/>
        </w:rPr>
        <w:t>.</w:t>
      </w:r>
    </w:p>
    <w:p w14:paraId="248672D8" w14:textId="77777777" w:rsidR="00B43600" w:rsidRDefault="00B43600" w:rsidP="003D666A">
      <w:pPr>
        <w:jc w:val="both"/>
        <w:rPr>
          <w:color w:val="FF0000"/>
        </w:rPr>
      </w:pPr>
    </w:p>
    <w:p w14:paraId="3177E851" w14:textId="77777777" w:rsidR="00762A83" w:rsidRPr="00841C59" w:rsidRDefault="00762A83" w:rsidP="00841C59">
      <w:pPr>
        <w:spacing w:line="360" w:lineRule="auto"/>
        <w:ind w:firstLine="709"/>
        <w:jc w:val="both"/>
        <w:rPr>
          <w:rFonts w:ascii="Arial" w:hAnsi="Arial" w:cs="Arial"/>
          <w:color w:val="000000"/>
        </w:rPr>
      </w:pPr>
      <w:r w:rsidRPr="00841C59">
        <w:rPr>
          <w:rFonts w:ascii="Arial" w:hAnsi="Arial" w:cs="Arial"/>
          <w:color w:val="000000"/>
        </w:rPr>
        <w:t xml:space="preserve">O caramujo gigante africano foi considerado uma das cem piores pragas do mundo (LOWE </w:t>
      </w:r>
      <w:r w:rsidRPr="00841C59">
        <w:rPr>
          <w:rFonts w:ascii="Arial" w:hAnsi="Arial" w:cs="Arial"/>
          <w:i/>
          <w:iCs/>
          <w:color w:val="000000"/>
        </w:rPr>
        <w:t>et al</w:t>
      </w:r>
      <w:r w:rsidRPr="00841C59">
        <w:rPr>
          <w:rFonts w:ascii="Arial" w:hAnsi="Arial" w:cs="Arial"/>
          <w:color w:val="000000"/>
        </w:rPr>
        <w:t xml:space="preserve">., 2004). No Brasil, segundo dados de Zanol </w:t>
      </w:r>
      <w:r w:rsidRPr="00841C59">
        <w:rPr>
          <w:rFonts w:ascii="Arial" w:hAnsi="Arial" w:cs="Arial"/>
          <w:i/>
          <w:color w:val="000000"/>
        </w:rPr>
        <w:t>et al.</w:t>
      </w:r>
      <w:r w:rsidRPr="00841C59">
        <w:rPr>
          <w:rFonts w:ascii="Arial" w:hAnsi="Arial" w:cs="Arial"/>
          <w:color w:val="000000"/>
        </w:rPr>
        <w:t xml:space="preserve"> (2010) essa espécie já se encontrava em 24 dos 26 estados brasileiros. Este molusco é tido como um problema agrícola e ambiental, já que pode se tornar praga em lavouras (declarada praga em culturas como as de café e hortaliças) e em florestas, competindo por espaço e alimento com a fauna nativa, fato que causa desequilíbrio ambiental e perda de biodiversidade (RAUT e BARKER, 2002 </w:t>
      </w:r>
      <w:r w:rsidRPr="00841C59">
        <w:rPr>
          <w:rFonts w:ascii="Arial" w:hAnsi="Arial" w:cs="Arial"/>
          <w:i/>
          <w:color w:val="000000"/>
        </w:rPr>
        <w:t xml:space="preserve">apud </w:t>
      </w:r>
      <w:r w:rsidRPr="00841C59">
        <w:rPr>
          <w:rFonts w:ascii="Arial" w:hAnsi="Arial" w:cs="Arial"/>
          <w:color w:val="000000"/>
        </w:rPr>
        <w:t xml:space="preserve">SIMIÃO e FISCHER, 2004). </w:t>
      </w:r>
    </w:p>
    <w:p w14:paraId="6018263E" w14:textId="6C8311BD" w:rsidR="00762A83" w:rsidRPr="00841C59" w:rsidRDefault="00762A83" w:rsidP="00841C59">
      <w:pPr>
        <w:spacing w:line="360" w:lineRule="auto"/>
        <w:ind w:firstLine="709"/>
        <w:jc w:val="both"/>
        <w:rPr>
          <w:rFonts w:ascii="Arial" w:hAnsi="Arial" w:cs="Arial"/>
          <w:color w:val="000000"/>
        </w:rPr>
      </w:pPr>
      <w:r w:rsidRPr="00841C59">
        <w:rPr>
          <w:rFonts w:ascii="Arial" w:hAnsi="Arial" w:cs="Arial"/>
          <w:color w:val="000000"/>
        </w:rPr>
        <w:t xml:space="preserve">Já o molusco gigante brasileiro, conhecido como aruá-do-mato foi mais frequente no Brasil; a diminuição da população deste animal pode ter relação </w:t>
      </w:r>
      <w:r w:rsidRPr="00841C59">
        <w:rPr>
          <w:rFonts w:ascii="Arial" w:hAnsi="Arial" w:cs="Arial"/>
          <w:color w:val="000000"/>
        </w:rPr>
        <w:lastRenderedPageBreak/>
        <w:t xml:space="preserve">com a introdução do caramujo-gigante-africano (FISCHER e COLLEY, 2004) devido à possível ocupação do mesmo nicho ecológico. Além disso, essa espécie de caramujo pode trazer riscos à saúde da população e de animais domésticos, já que pode transmitir zoonoses por ser hospedeiro intermediário de larvas de nematódeos </w:t>
      </w:r>
      <w:r w:rsidRPr="00841C59">
        <w:rPr>
          <w:rFonts w:ascii="Arial" w:hAnsi="Arial" w:cs="Arial"/>
          <w:i/>
          <w:color w:val="000000"/>
        </w:rPr>
        <w:t>Metastrogyloidea</w:t>
      </w:r>
      <w:r w:rsidR="00850C66">
        <w:rPr>
          <w:rFonts w:ascii="Arial" w:hAnsi="Arial" w:cs="Arial"/>
          <w:i/>
          <w:color w:val="000000"/>
        </w:rPr>
        <w:t xml:space="preserve">, </w:t>
      </w:r>
      <w:r w:rsidR="00850C66" w:rsidRPr="00850C66">
        <w:rPr>
          <w:rFonts w:ascii="Arial" w:hAnsi="Arial" w:cs="Arial"/>
          <w:color w:val="000000"/>
        </w:rPr>
        <w:t>que são</w:t>
      </w:r>
      <w:r w:rsidRPr="00841C59">
        <w:rPr>
          <w:rFonts w:ascii="Arial" w:hAnsi="Arial" w:cs="Arial"/>
          <w:color w:val="000000"/>
        </w:rPr>
        <w:t xml:space="preserve"> parasitas de humanos, cães e gatos. Esses nematódeos são agentes etiológicos de doenças como meningite e angiostrongil</w:t>
      </w:r>
      <w:r w:rsidR="00850C66">
        <w:rPr>
          <w:rFonts w:ascii="Arial" w:hAnsi="Arial" w:cs="Arial"/>
          <w:color w:val="000000"/>
        </w:rPr>
        <w:t>íase abdominal em seres humanos</w:t>
      </w:r>
      <w:r w:rsidRPr="00841C59">
        <w:rPr>
          <w:rFonts w:ascii="Arial" w:hAnsi="Arial" w:cs="Arial"/>
          <w:color w:val="000000"/>
        </w:rPr>
        <w:t xml:space="preserve"> e pneumonia em felídeos (ZANOL </w:t>
      </w:r>
      <w:r w:rsidRPr="00841C59">
        <w:rPr>
          <w:rFonts w:ascii="Arial" w:hAnsi="Arial" w:cs="Arial"/>
          <w:i/>
          <w:color w:val="000000"/>
        </w:rPr>
        <w:t>et al</w:t>
      </w:r>
      <w:r w:rsidRPr="00841C59">
        <w:rPr>
          <w:rFonts w:ascii="Arial" w:hAnsi="Arial" w:cs="Arial"/>
          <w:color w:val="000000"/>
        </w:rPr>
        <w:t>., 2010).</w:t>
      </w:r>
    </w:p>
    <w:p w14:paraId="198008EB" w14:textId="3BF17DAC" w:rsidR="00762A83" w:rsidRPr="00841C59" w:rsidRDefault="00762A83" w:rsidP="00841C59">
      <w:pPr>
        <w:spacing w:line="360" w:lineRule="auto"/>
        <w:ind w:firstLine="709"/>
        <w:jc w:val="both"/>
        <w:rPr>
          <w:rFonts w:ascii="Arial" w:hAnsi="Arial" w:cs="Arial"/>
        </w:rPr>
      </w:pPr>
      <w:r w:rsidRPr="00841C59">
        <w:rPr>
          <w:rFonts w:ascii="Arial" w:hAnsi="Arial" w:cs="Arial"/>
          <w:color w:val="000000"/>
        </w:rPr>
        <w:t xml:space="preserve">Dados de Fischer e Colley (2004) estimaram uma população de em média 53.000 indivíduos apenas no município de Guaraqueçaba. Foi constatada a ocorrência dos animais principalmente em terrenos baldios com vegetação nativa, fato que dificulta a coleta para manejo da espécie. Em outro trabalho Fischer e Colley (2005) encontraram a espécie em duas comunidades: Almeida e Ilha Rasa. Os </w:t>
      </w:r>
      <w:r w:rsidRPr="00841C59">
        <w:rPr>
          <w:rFonts w:ascii="Arial" w:hAnsi="Arial" w:cs="Arial"/>
        </w:rPr>
        <w:t>moluscos em questão se encontravam principalmente na base de plantas, predominantemente no pau-d’água (</w:t>
      </w:r>
      <w:r w:rsidRPr="00841C59">
        <w:rPr>
          <w:rFonts w:ascii="Arial" w:hAnsi="Arial" w:cs="Arial"/>
          <w:i/>
          <w:shd w:val="clear" w:color="auto" w:fill="FFFFFF"/>
        </w:rPr>
        <w:t>Dracaena sp</w:t>
      </w:r>
      <w:r w:rsidRPr="00841C59">
        <w:rPr>
          <w:rFonts w:ascii="Arial" w:hAnsi="Arial" w:cs="Arial"/>
          <w:shd w:val="clear" w:color="auto" w:fill="FFFFFF"/>
        </w:rPr>
        <w:t xml:space="preserve">.) </w:t>
      </w:r>
      <w:r w:rsidRPr="00841C59">
        <w:rPr>
          <w:rFonts w:ascii="Arial" w:hAnsi="Arial" w:cs="Arial"/>
        </w:rPr>
        <w:t>e em bananeira</w:t>
      </w:r>
      <w:r w:rsidR="00635622" w:rsidRPr="00841C59">
        <w:rPr>
          <w:rFonts w:ascii="Arial" w:hAnsi="Arial" w:cs="Arial"/>
        </w:rPr>
        <w:t>s</w:t>
      </w:r>
      <w:r w:rsidR="005A2C3A" w:rsidRPr="00841C59">
        <w:rPr>
          <w:rFonts w:ascii="Arial" w:hAnsi="Arial" w:cs="Arial"/>
        </w:rPr>
        <w:t xml:space="preserve"> </w:t>
      </w:r>
      <w:r w:rsidR="00635622" w:rsidRPr="00841C59">
        <w:rPr>
          <w:rFonts w:ascii="Arial" w:hAnsi="Arial" w:cs="Arial"/>
        </w:rPr>
        <w:t>(Musa sp.</w:t>
      </w:r>
      <w:r w:rsidR="005A2C3A" w:rsidRPr="00841C59">
        <w:rPr>
          <w:rFonts w:ascii="Arial" w:hAnsi="Arial" w:cs="Arial"/>
        </w:rPr>
        <w:t>)</w:t>
      </w:r>
      <w:r w:rsidRPr="00841C59">
        <w:rPr>
          <w:rFonts w:ascii="Arial" w:hAnsi="Arial" w:cs="Arial"/>
        </w:rPr>
        <w:t xml:space="preserve">, as quais também são </w:t>
      </w:r>
      <w:r w:rsidR="00850C66">
        <w:rPr>
          <w:rFonts w:ascii="Arial" w:hAnsi="Arial" w:cs="Arial"/>
        </w:rPr>
        <w:t xml:space="preserve">espécies </w:t>
      </w:r>
      <w:r w:rsidRPr="00841C59">
        <w:rPr>
          <w:rFonts w:ascii="Arial" w:hAnsi="Arial" w:cs="Arial"/>
        </w:rPr>
        <w:t>exóticas</w:t>
      </w:r>
      <w:r w:rsidR="00850C66">
        <w:rPr>
          <w:rFonts w:ascii="Arial" w:hAnsi="Arial" w:cs="Arial"/>
        </w:rPr>
        <w:t xml:space="preserve"> invasoras</w:t>
      </w:r>
      <w:r w:rsidRPr="00841C59">
        <w:rPr>
          <w:rFonts w:ascii="Arial" w:hAnsi="Arial" w:cs="Arial"/>
        </w:rPr>
        <w:t xml:space="preserve">. </w:t>
      </w:r>
    </w:p>
    <w:p w14:paraId="0CED9F75" w14:textId="214B1C76" w:rsidR="00666E30" w:rsidRPr="00841C59" w:rsidRDefault="00762A83" w:rsidP="00841C59">
      <w:pPr>
        <w:spacing w:line="360" w:lineRule="auto"/>
        <w:ind w:firstLine="709"/>
        <w:jc w:val="both"/>
        <w:rPr>
          <w:rFonts w:ascii="Arial" w:hAnsi="Arial" w:cs="Arial"/>
          <w:color w:val="000000"/>
        </w:rPr>
      </w:pPr>
      <w:r w:rsidRPr="00841C59">
        <w:rPr>
          <w:rFonts w:ascii="Arial" w:hAnsi="Arial" w:cs="Arial"/>
        </w:rPr>
        <w:t xml:space="preserve">O manejo e controle da espécie pode ser realizado de diversas formas, Carvalho (2015) aponta métodos químicos como a imersão contínua em solução aquosa contendo cal, sabão em pó e sulfato de cobre na concentração de 1%. O autor ainda aponta que para uma metodologia de rápido contato, o uso de sulfato de cobre pulverizado sobre plantas atacadas pelos animais. Mas na falta destes, muitas vezes o </w:t>
      </w:r>
      <w:r w:rsidRPr="00841C59">
        <w:rPr>
          <w:rFonts w:ascii="Arial" w:hAnsi="Arial" w:cs="Arial"/>
          <w:color w:val="000000"/>
        </w:rPr>
        <w:t>controle é feito de maneira física, pelo esmagamento do animal.</w:t>
      </w:r>
    </w:p>
    <w:p w14:paraId="69E5F660" w14:textId="14FC9B1D" w:rsidR="002C5CC9" w:rsidRPr="00D462D2" w:rsidRDefault="00666E30" w:rsidP="00D462D2">
      <w:pPr>
        <w:spacing w:line="360" w:lineRule="auto"/>
        <w:ind w:firstLine="709"/>
        <w:jc w:val="both"/>
        <w:rPr>
          <w:rFonts w:ascii="Arial" w:hAnsi="Arial" w:cs="Arial"/>
        </w:rPr>
      </w:pPr>
      <w:r w:rsidRPr="00841C59">
        <w:rPr>
          <w:rFonts w:ascii="Arial" w:hAnsi="Arial" w:cs="Arial"/>
        </w:rPr>
        <w:t>As espécies i</w:t>
      </w:r>
      <w:r w:rsidR="00E55252" w:rsidRPr="00841C59">
        <w:rPr>
          <w:rFonts w:ascii="Arial" w:hAnsi="Arial" w:cs="Arial"/>
        </w:rPr>
        <w:t xml:space="preserve">ntroduzidas no meio </w:t>
      </w:r>
      <w:r w:rsidRPr="00841C59">
        <w:rPr>
          <w:rFonts w:ascii="Arial" w:hAnsi="Arial" w:cs="Arial"/>
        </w:rPr>
        <w:t xml:space="preserve">aquático </w:t>
      </w:r>
      <w:r w:rsidR="00E55252" w:rsidRPr="00841C59">
        <w:rPr>
          <w:rFonts w:ascii="Arial" w:hAnsi="Arial" w:cs="Arial"/>
        </w:rPr>
        <w:t>modificam as características do habitat de várias maneiras, a ictiofauna</w:t>
      </w:r>
      <w:r w:rsidR="00D462D2">
        <w:rPr>
          <w:rFonts w:ascii="Arial" w:hAnsi="Arial" w:cs="Arial"/>
        </w:rPr>
        <w:t>,</w:t>
      </w:r>
      <w:r w:rsidR="00E55252" w:rsidRPr="00841C59">
        <w:rPr>
          <w:rFonts w:ascii="Arial" w:hAnsi="Arial" w:cs="Arial"/>
        </w:rPr>
        <w:t xml:space="preserve"> </w:t>
      </w:r>
      <w:r w:rsidRPr="00841C59">
        <w:rPr>
          <w:rFonts w:ascii="Arial" w:hAnsi="Arial" w:cs="Arial"/>
        </w:rPr>
        <w:t>at</w:t>
      </w:r>
      <w:r w:rsidR="00D462D2">
        <w:rPr>
          <w:rFonts w:ascii="Arial" w:hAnsi="Arial" w:cs="Arial"/>
        </w:rPr>
        <w:t xml:space="preserve">ravés de revolvimento do fundo causa a </w:t>
      </w:r>
      <w:r w:rsidRPr="00841C59">
        <w:rPr>
          <w:rFonts w:ascii="Arial" w:hAnsi="Arial" w:cs="Arial"/>
        </w:rPr>
        <w:t>diminuição de transparência das águas, altera a estrutura da comunidade aquática através de hibridização, ocasionando perda do patrimônio genético original, alterações tróficas devido aos hábitos alimentares e introdução de doenças e parasitas. Esse conjunto de fatores modifica profundamente o ambiente levando a extinção de espécies nativas</w:t>
      </w:r>
      <w:r w:rsidR="00EA35F1" w:rsidRPr="00841C59">
        <w:rPr>
          <w:rFonts w:ascii="Arial" w:hAnsi="Arial" w:cs="Arial"/>
        </w:rPr>
        <w:t xml:space="preserve"> (</w:t>
      </w:r>
      <w:r w:rsidR="007469DB" w:rsidRPr="00841C59">
        <w:rPr>
          <w:rFonts w:ascii="Arial" w:hAnsi="Arial" w:cs="Arial"/>
        </w:rPr>
        <w:t>CALDWELL, 2002; VITULE, 2007</w:t>
      </w:r>
      <w:r w:rsidR="00EA35F1" w:rsidRPr="00841C59">
        <w:rPr>
          <w:rFonts w:ascii="Arial" w:hAnsi="Arial" w:cs="Arial"/>
        </w:rPr>
        <w:t>)</w:t>
      </w:r>
      <w:r w:rsidRPr="00841C59">
        <w:rPr>
          <w:rFonts w:ascii="Arial" w:hAnsi="Arial" w:cs="Arial"/>
        </w:rPr>
        <w:t>.</w:t>
      </w:r>
      <w:r w:rsidR="00AC3D13" w:rsidRPr="00841C59">
        <w:rPr>
          <w:rFonts w:ascii="Arial" w:hAnsi="Arial" w:cs="Arial"/>
        </w:rPr>
        <w:t xml:space="preserve"> A</w:t>
      </w:r>
      <w:r w:rsidR="00EA35F1" w:rsidRPr="00841C59">
        <w:rPr>
          <w:rFonts w:ascii="Arial" w:hAnsi="Arial" w:cs="Arial"/>
        </w:rPr>
        <w:t xml:space="preserve"> introdução de peixes </w:t>
      </w:r>
      <w:r w:rsidR="00AC3D13" w:rsidRPr="00841C59">
        <w:rPr>
          <w:rFonts w:ascii="Arial" w:hAnsi="Arial" w:cs="Arial"/>
        </w:rPr>
        <w:t xml:space="preserve">exóticos </w:t>
      </w:r>
      <w:r w:rsidR="00EA35F1" w:rsidRPr="00841C59">
        <w:rPr>
          <w:rFonts w:ascii="Arial" w:hAnsi="Arial" w:cs="Arial"/>
        </w:rPr>
        <w:t xml:space="preserve">na bacia litorânea </w:t>
      </w:r>
      <w:r w:rsidR="00AC3D13" w:rsidRPr="00841C59">
        <w:rPr>
          <w:rFonts w:ascii="Arial" w:hAnsi="Arial" w:cs="Arial"/>
        </w:rPr>
        <w:t>pode ter ocorrido de forma acidental, onde os peixes escaparam dos pesque-pague</w:t>
      </w:r>
      <w:r w:rsidR="00167788" w:rsidRPr="00841C59">
        <w:rPr>
          <w:rFonts w:ascii="Arial" w:hAnsi="Arial" w:cs="Arial"/>
        </w:rPr>
        <w:t>s</w:t>
      </w:r>
      <w:r w:rsidR="00AC3D13" w:rsidRPr="00841C59">
        <w:rPr>
          <w:rFonts w:ascii="Arial" w:hAnsi="Arial" w:cs="Arial"/>
        </w:rPr>
        <w:t xml:space="preserve"> existentes na região, conforme relata Vitule, 2007 (VITULE, 2007), o mesmo acrescenta ainda</w:t>
      </w:r>
      <w:r w:rsidR="00167788" w:rsidRPr="00841C59">
        <w:rPr>
          <w:rFonts w:ascii="Arial" w:hAnsi="Arial" w:cs="Arial"/>
        </w:rPr>
        <w:t xml:space="preserve"> que os pesque-pagues localizam-se em </w:t>
      </w:r>
      <w:r w:rsidR="00167788" w:rsidRPr="00841C59">
        <w:rPr>
          <w:rFonts w:ascii="Arial" w:hAnsi="Arial" w:cs="Arial"/>
        </w:rPr>
        <w:lastRenderedPageBreak/>
        <w:t>regiões próxima de rios e uma análise desses empreendimentos constatou potencial foco de contaminação com espécies exóticas.</w:t>
      </w:r>
      <w:r w:rsidR="00316EED" w:rsidRPr="00841C59">
        <w:rPr>
          <w:rFonts w:ascii="Arial" w:hAnsi="Arial" w:cs="Arial"/>
        </w:rPr>
        <w:t xml:space="preserve"> Em um trabalho de amos</w:t>
      </w:r>
      <w:r w:rsidR="00D462D2">
        <w:rPr>
          <w:rFonts w:ascii="Arial" w:hAnsi="Arial" w:cs="Arial"/>
        </w:rPr>
        <w:t>tragem em diferentes pontos do R</w:t>
      </w:r>
      <w:r w:rsidR="00316EED" w:rsidRPr="00841C59">
        <w:rPr>
          <w:rFonts w:ascii="Arial" w:hAnsi="Arial" w:cs="Arial"/>
        </w:rPr>
        <w:t>io Guaraguaçu</w:t>
      </w:r>
      <w:r w:rsidR="00D462D2">
        <w:rPr>
          <w:rFonts w:ascii="Arial" w:hAnsi="Arial" w:cs="Arial"/>
        </w:rPr>
        <w:t>,</w:t>
      </w:r>
      <w:r w:rsidR="00316EED" w:rsidRPr="00841C59">
        <w:rPr>
          <w:rFonts w:ascii="Arial" w:hAnsi="Arial" w:cs="Arial"/>
        </w:rPr>
        <w:t xml:space="preserve"> o mesmo identificou as seguintes espécies introduzidas: </w:t>
      </w:r>
      <w:r w:rsidR="00316EED" w:rsidRPr="00841C59">
        <w:rPr>
          <w:rFonts w:ascii="Arial" w:hAnsi="Arial" w:cs="Arial"/>
          <w:i/>
        </w:rPr>
        <w:t>Astyanax altiparanae</w:t>
      </w:r>
      <w:r w:rsidR="00316EED" w:rsidRPr="00841C59">
        <w:rPr>
          <w:rFonts w:ascii="Arial" w:hAnsi="Arial" w:cs="Arial"/>
        </w:rPr>
        <w:t xml:space="preserve"> (Lambari), </w:t>
      </w:r>
      <w:r w:rsidR="00316EED" w:rsidRPr="00841C59">
        <w:rPr>
          <w:rFonts w:ascii="Arial" w:hAnsi="Arial" w:cs="Arial"/>
          <w:i/>
        </w:rPr>
        <w:t xml:space="preserve">Clarias gariepinus </w:t>
      </w:r>
      <w:r w:rsidR="00316EED" w:rsidRPr="00841C59">
        <w:rPr>
          <w:rFonts w:ascii="Arial" w:hAnsi="Arial" w:cs="Arial"/>
        </w:rPr>
        <w:t xml:space="preserve">(Bagre-africano), </w:t>
      </w:r>
      <w:r w:rsidR="00316EED" w:rsidRPr="00841C59">
        <w:rPr>
          <w:rFonts w:ascii="Arial" w:hAnsi="Arial" w:cs="Arial"/>
          <w:i/>
        </w:rPr>
        <w:t>Ictalurus punctatus</w:t>
      </w:r>
      <w:r w:rsidR="00316EED" w:rsidRPr="00841C59">
        <w:rPr>
          <w:rFonts w:ascii="Arial" w:hAnsi="Arial" w:cs="Arial"/>
        </w:rPr>
        <w:t xml:space="preserve"> (Bagre-pintado), </w:t>
      </w:r>
      <w:r w:rsidR="00316EED" w:rsidRPr="00841C59">
        <w:rPr>
          <w:rFonts w:ascii="Arial" w:hAnsi="Arial" w:cs="Arial"/>
          <w:i/>
        </w:rPr>
        <w:t>Oreochromis niloticus</w:t>
      </w:r>
      <w:r w:rsidR="00316EED" w:rsidRPr="00841C59">
        <w:rPr>
          <w:rFonts w:ascii="Arial" w:hAnsi="Arial" w:cs="Arial"/>
        </w:rPr>
        <w:t xml:space="preserve"> (Tilápia), </w:t>
      </w:r>
      <w:r w:rsidR="00316EED" w:rsidRPr="00841C59">
        <w:rPr>
          <w:rFonts w:ascii="Arial" w:hAnsi="Arial" w:cs="Arial"/>
          <w:i/>
        </w:rPr>
        <w:t>Piaractus mesopotamicus</w:t>
      </w:r>
      <w:r w:rsidR="00316EED" w:rsidRPr="00841C59">
        <w:rPr>
          <w:rFonts w:ascii="Arial" w:hAnsi="Arial" w:cs="Arial"/>
        </w:rPr>
        <w:t xml:space="preserve"> (Pacú) e </w:t>
      </w:r>
      <w:r w:rsidR="00316EED" w:rsidRPr="00841C59">
        <w:rPr>
          <w:rFonts w:ascii="Arial" w:hAnsi="Arial" w:cs="Arial"/>
          <w:i/>
        </w:rPr>
        <w:t>Salminus brasiliensis</w:t>
      </w:r>
      <w:r w:rsidR="00316EED" w:rsidRPr="00841C59">
        <w:rPr>
          <w:rFonts w:ascii="Arial" w:hAnsi="Arial" w:cs="Arial"/>
        </w:rPr>
        <w:t xml:space="preserve"> (Dourado). </w:t>
      </w:r>
      <w:r w:rsidR="00C02CBC" w:rsidRPr="00841C59">
        <w:rPr>
          <w:rFonts w:ascii="Arial" w:hAnsi="Arial" w:cs="Arial"/>
        </w:rPr>
        <w:t>As</w:t>
      </w:r>
      <w:r w:rsidR="000B6157" w:rsidRPr="00841C59">
        <w:rPr>
          <w:rFonts w:ascii="Arial" w:hAnsi="Arial" w:cs="Arial"/>
        </w:rPr>
        <w:t xml:space="preserve"> espécies</w:t>
      </w:r>
      <w:r w:rsidR="00C02CBC" w:rsidRPr="00841C59">
        <w:rPr>
          <w:rFonts w:ascii="Arial" w:hAnsi="Arial" w:cs="Arial"/>
        </w:rPr>
        <w:t xml:space="preserve"> </w:t>
      </w:r>
      <w:r w:rsidR="00C02CBC" w:rsidRPr="00841C59">
        <w:rPr>
          <w:rFonts w:ascii="Arial" w:hAnsi="Arial" w:cs="Arial"/>
          <w:i/>
        </w:rPr>
        <w:t>C. gariepinus</w:t>
      </w:r>
      <w:r w:rsidR="00C02CBC" w:rsidRPr="00841C59">
        <w:rPr>
          <w:rFonts w:ascii="Arial" w:hAnsi="Arial" w:cs="Arial"/>
        </w:rPr>
        <w:t xml:space="preserve"> e </w:t>
      </w:r>
      <w:r w:rsidR="00C02CBC" w:rsidRPr="00841C59">
        <w:rPr>
          <w:rFonts w:ascii="Arial" w:hAnsi="Arial" w:cs="Arial"/>
          <w:i/>
        </w:rPr>
        <w:t>I. punctatus</w:t>
      </w:r>
      <w:r w:rsidR="00C02CBC" w:rsidRPr="00841C59">
        <w:rPr>
          <w:rFonts w:ascii="Arial" w:hAnsi="Arial" w:cs="Arial"/>
        </w:rPr>
        <w:t xml:space="preserve"> são classificados na categoria I de restrição do IAP e as demais pertencem a categoria II (IAP, 2015). Em termos de espécies coletadas</w:t>
      </w:r>
      <w:r w:rsidR="00D462D2">
        <w:rPr>
          <w:rFonts w:ascii="Arial" w:hAnsi="Arial" w:cs="Arial"/>
        </w:rPr>
        <w:t>,</w:t>
      </w:r>
      <w:r w:rsidR="00C02CBC" w:rsidRPr="00841C59">
        <w:rPr>
          <w:rFonts w:ascii="Arial" w:hAnsi="Arial" w:cs="Arial"/>
        </w:rPr>
        <w:t xml:space="preserve"> as introduzidas representaram apenas 2%, </w:t>
      </w:r>
      <w:proofErr w:type="gramStart"/>
      <w:r w:rsidR="00C02CBC" w:rsidRPr="00841C59">
        <w:rPr>
          <w:rFonts w:ascii="Arial" w:hAnsi="Arial" w:cs="Arial"/>
        </w:rPr>
        <w:t>a</w:t>
      </w:r>
      <w:proofErr w:type="gramEnd"/>
      <w:r w:rsidR="00C02CBC" w:rsidRPr="00841C59">
        <w:rPr>
          <w:rFonts w:ascii="Arial" w:hAnsi="Arial" w:cs="Arial"/>
        </w:rPr>
        <w:t xml:space="preserve"> primeira vista esse dado não parece preocupante, contudo em termos de biomassa de indivíduos as espécies introduzidas representam 45%, isso evidencia um dado preocupante, sendo possível inferir que em termos populacionais as espécies introduzidas são bem maiores que as espécies nativas (</w:t>
      </w:r>
      <w:r w:rsidR="0073342B" w:rsidRPr="00E3209C">
        <w:rPr>
          <w:rFonts w:ascii="Arial" w:hAnsi="Arial" w:cs="Arial"/>
          <w:highlight w:val="yellow"/>
        </w:rPr>
        <w:t>Figura 1</w:t>
      </w:r>
      <w:r w:rsidR="00EE33E1" w:rsidRPr="00E3209C">
        <w:rPr>
          <w:rFonts w:ascii="Arial" w:hAnsi="Arial" w:cs="Arial"/>
          <w:highlight w:val="yellow"/>
        </w:rPr>
        <w:t>4</w:t>
      </w:r>
      <w:r w:rsidR="00C02CBC" w:rsidRPr="0073342B">
        <w:rPr>
          <w:rFonts w:ascii="Arial" w:hAnsi="Arial" w:cs="Arial"/>
        </w:rPr>
        <w:t>)</w:t>
      </w:r>
      <w:r w:rsidR="002C5CC9" w:rsidRPr="0073342B">
        <w:rPr>
          <w:rFonts w:ascii="Arial" w:hAnsi="Arial" w:cs="Arial"/>
        </w:rPr>
        <w:t>.</w:t>
      </w:r>
    </w:p>
    <w:p w14:paraId="771B1963" w14:textId="2E0E64D6" w:rsidR="002C5CC9" w:rsidRDefault="006F64E1" w:rsidP="00253238">
      <w:pPr>
        <w:ind w:firstLine="709"/>
        <w:jc w:val="both"/>
      </w:pPr>
      <w:r>
        <w:rPr>
          <w:noProof/>
          <w:lang w:val="en-US" w:eastAsia="en-US"/>
        </w:rPr>
        <w:drawing>
          <wp:inline distT="0" distB="0" distL="0" distR="0" wp14:anchorId="05F0E1E1" wp14:editId="5F48D898">
            <wp:extent cx="3999968" cy="2189070"/>
            <wp:effectExtent l="0" t="0" r="0" b="0"/>
            <wp:docPr id="1"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
                    <a:stretch>
                      <a:fillRect/>
                    </a:stretch>
                  </pic:blipFill>
                  <pic:spPr>
                    <a:xfrm>
                      <a:off x="0" y="0"/>
                      <a:ext cx="4000826" cy="2189539"/>
                    </a:xfrm>
                    <a:prstGeom prst="rect">
                      <a:avLst/>
                    </a:prstGeom>
                  </pic:spPr>
                </pic:pic>
              </a:graphicData>
            </a:graphic>
          </wp:inline>
        </w:drawing>
      </w:r>
    </w:p>
    <w:p w14:paraId="793F311E" w14:textId="1C4F043C" w:rsidR="006F64E1" w:rsidRPr="00E3209C" w:rsidRDefault="00367B5E" w:rsidP="00E3209C">
      <w:pPr>
        <w:jc w:val="both"/>
        <w:rPr>
          <w:rFonts w:ascii="Arial" w:hAnsi="Arial" w:cs="Arial"/>
          <w:sz w:val="22"/>
          <w:szCs w:val="22"/>
        </w:rPr>
      </w:pPr>
      <w:r w:rsidRPr="00E3209C">
        <w:rPr>
          <w:rFonts w:ascii="Arial" w:hAnsi="Arial" w:cs="Arial"/>
          <w:sz w:val="22"/>
          <w:szCs w:val="22"/>
        </w:rPr>
        <w:t>Figura 1</w:t>
      </w:r>
      <w:r w:rsidR="00EE33E1" w:rsidRPr="00E3209C">
        <w:rPr>
          <w:rFonts w:ascii="Arial" w:hAnsi="Arial" w:cs="Arial"/>
          <w:sz w:val="22"/>
          <w:szCs w:val="22"/>
        </w:rPr>
        <w:t>4</w:t>
      </w:r>
      <w:r w:rsidR="006F64E1" w:rsidRPr="00E3209C">
        <w:rPr>
          <w:rFonts w:ascii="Arial" w:hAnsi="Arial" w:cs="Arial"/>
          <w:sz w:val="22"/>
          <w:szCs w:val="22"/>
        </w:rPr>
        <w:t xml:space="preserve"> – Proporção entre espécies nativas e introduzidas em relação a biomassa e ao número de indivíduos. A amostragem foi realizada em diferentes pontos do Rio Guaraguaçu</w:t>
      </w:r>
      <w:r w:rsidR="00D462D2" w:rsidRPr="00E3209C">
        <w:rPr>
          <w:rFonts w:ascii="Arial" w:hAnsi="Arial" w:cs="Arial"/>
          <w:sz w:val="22"/>
          <w:szCs w:val="22"/>
        </w:rPr>
        <w:t>, área adjacente a AE</w:t>
      </w:r>
      <w:r w:rsidR="006F64E1" w:rsidRPr="00E3209C">
        <w:rPr>
          <w:rFonts w:ascii="Arial" w:hAnsi="Arial" w:cs="Arial"/>
          <w:sz w:val="22"/>
          <w:szCs w:val="22"/>
        </w:rPr>
        <w:t>. Fonte VITULE, 2007.</w:t>
      </w:r>
    </w:p>
    <w:p w14:paraId="0FE2B167" w14:textId="77777777" w:rsidR="00C02CBC" w:rsidRPr="0073342B" w:rsidRDefault="00C02CBC" w:rsidP="0073342B">
      <w:pPr>
        <w:spacing w:line="360" w:lineRule="auto"/>
        <w:ind w:firstLine="709"/>
        <w:jc w:val="both"/>
        <w:rPr>
          <w:rFonts w:ascii="Arial" w:hAnsi="Arial" w:cs="Arial"/>
        </w:rPr>
      </w:pPr>
    </w:p>
    <w:p w14:paraId="2F384EEB" w14:textId="33C2BC0D" w:rsidR="00F2162E" w:rsidRPr="00891BD5" w:rsidRDefault="00167788" w:rsidP="00891BD5">
      <w:pPr>
        <w:spacing w:line="360" w:lineRule="auto"/>
        <w:ind w:firstLine="709"/>
        <w:jc w:val="both"/>
        <w:rPr>
          <w:rFonts w:ascii="Arial" w:hAnsi="Arial" w:cs="Arial"/>
        </w:rPr>
      </w:pPr>
      <w:r>
        <w:t xml:space="preserve"> </w:t>
      </w:r>
      <w:r w:rsidRPr="00891BD5">
        <w:rPr>
          <w:rFonts w:ascii="Arial" w:hAnsi="Arial" w:cs="Arial"/>
          <w:i/>
        </w:rPr>
        <w:t xml:space="preserve">Clarias gariepinus, </w:t>
      </w:r>
      <w:r w:rsidRPr="00891BD5">
        <w:rPr>
          <w:rFonts w:ascii="Arial" w:hAnsi="Arial" w:cs="Arial"/>
        </w:rPr>
        <w:t>conhecido popularmente como Bagre-a</w:t>
      </w:r>
      <w:r w:rsidR="003D667B" w:rsidRPr="00891BD5">
        <w:rPr>
          <w:rFonts w:ascii="Arial" w:hAnsi="Arial" w:cs="Arial"/>
        </w:rPr>
        <w:t>fricano e</w:t>
      </w:r>
      <w:r w:rsidR="0086063D" w:rsidRPr="00891BD5">
        <w:rPr>
          <w:rFonts w:ascii="Arial" w:hAnsi="Arial" w:cs="Arial"/>
        </w:rPr>
        <w:t>stá amplamente distribuído na bacia litorânea e em todo o estado</w:t>
      </w:r>
      <w:r w:rsidR="003D667B" w:rsidRPr="00891BD5">
        <w:rPr>
          <w:rFonts w:ascii="Arial" w:hAnsi="Arial" w:cs="Arial"/>
        </w:rPr>
        <w:t>,</w:t>
      </w:r>
      <w:r w:rsidR="00F2162E" w:rsidRPr="00891BD5">
        <w:rPr>
          <w:rFonts w:ascii="Arial" w:hAnsi="Arial" w:cs="Arial"/>
        </w:rPr>
        <w:t xml:space="preserve"> Segundo Vitule:</w:t>
      </w:r>
    </w:p>
    <w:p w14:paraId="185A644A" w14:textId="7782B119" w:rsidR="00666E30" w:rsidRPr="00891BD5" w:rsidRDefault="00F2162E" w:rsidP="00891BD5">
      <w:pPr>
        <w:spacing w:line="360" w:lineRule="auto"/>
        <w:ind w:firstLine="709"/>
        <w:jc w:val="both"/>
        <w:rPr>
          <w:rFonts w:ascii="Arial" w:hAnsi="Arial" w:cs="Arial"/>
          <w:color w:val="000000" w:themeColor="text1"/>
        </w:rPr>
      </w:pPr>
      <w:r w:rsidRPr="00891BD5">
        <w:rPr>
          <w:rFonts w:ascii="Arial" w:hAnsi="Arial" w:cs="Arial"/>
          <w:color w:val="000000" w:themeColor="text1"/>
        </w:rPr>
        <w:t>[...] A espécie h</w:t>
      </w:r>
      <w:r w:rsidR="00253238" w:rsidRPr="00891BD5">
        <w:rPr>
          <w:rFonts w:ascii="Arial" w:hAnsi="Arial" w:cs="Arial"/>
          <w:color w:val="000000" w:themeColor="text1"/>
        </w:rPr>
        <w:t>abita águas calmas de lagos, rios, r</w:t>
      </w:r>
      <w:r w:rsidR="003D667B" w:rsidRPr="00891BD5">
        <w:rPr>
          <w:rFonts w:ascii="Arial" w:hAnsi="Arial" w:cs="Arial"/>
          <w:color w:val="000000" w:themeColor="text1"/>
        </w:rPr>
        <w:t>iachos e planícies alagadas, a espécie é capaz de tolerar</w:t>
      </w:r>
      <w:r w:rsidR="00253238" w:rsidRPr="00891BD5">
        <w:rPr>
          <w:rFonts w:ascii="Arial" w:hAnsi="Arial" w:cs="Arial"/>
          <w:color w:val="000000" w:themeColor="text1"/>
        </w:rPr>
        <w:t xml:space="preserve"> longos períodos de estiagem</w:t>
      </w:r>
      <w:r w:rsidR="003D667B" w:rsidRPr="00891BD5">
        <w:rPr>
          <w:rFonts w:ascii="Arial" w:hAnsi="Arial" w:cs="Arial"/>
          <w:color w:val="000000" w:themeColor="text1"/>
        </w:rPr>
        <w:t>, devido</w:t>
      </w:r>
      <w:r w:rsidR="00253238" w:rsidRPr="00891BD5">
        <w:rPr>
          <w:rFonts w:ascii="Arial" w:hAnsi="Arial" w:cs="Arial"/>
          <w:color w:val="000000" w:themeColor="text1"/>
        </w:rPr>
        <w:t xml:space="preserve"> adaptações como pseudopulmões (órgãos arborescentes), corpo muito</w:t>
      </w:r>
      <w:r w:rsidRPr="00891BD5">
        <w:rPr>
          <w:rFonts w:ascii="Arial" w:hAnsi="Arial" w:cs="Arial"/>
          <w:color w:val="000000" w:themeColor="text1"/>
        </w:rPr>
        <w:t xml:space="preserve"> </w:t>
      </w:r>
      <w:r w:rsidR="00253238" w:rsidRPr="00891BD5">
        <w:rPr>
          <w:rFonts w:ascii="Arial" w:hAnsi="Arial" w:cs="Arial"/>
          <w:color w:val="000000" w:themeColor="text1"/>
        </w:rPr>
        <w:t xml:space="preserve">alongado e grande capacidade de produção de muco, as quais possibilitam que a espécie percorra longos trajetos fora d´água. A capacidade de comportamento anfíbio, em geral, pode proporcionar à espécie algumas vantagens adaptativas na ecologia alimentar, no caso de </w:t>
      </w:r>
      <w:r w:rsidR="00253238" w:rsidRPr="00891BD5">
        <w:rPr>
          <w:rFonts w:ascii="Arial" w:hAnsi="Arial" w:cs="Arial"/>
          <w:i/>
          <w:color w:val="000000" w:themeColor="text1"/>
        </w:rPr>
        <w:t>C</w:t>
      </w:r>
      <w:r w:rsidR="00253238" w:rsidRPr="00891BD5">
        <w:rPr>
          <w:rFonts w:ascii="Arial" w:hAnsi="Arial" w:cs="Arial"/>
          <w:color w:val="000000" w:themeColor="text1"/>
        </w:rPr>
        <w:t xml:space="preserve">. </w:t>
      </w:r>
      <w:r w:rsidR="00253238" w:rsidRPr="00891BD5">
        <w:rPr>
          <w:rFonts w:ascii="Arial" w:hAnsi="Arial" w:cs="Arial"/>
          <w:i/>
          <w:color w:val="000000" w:themeColor="text1"/>
        </w:rPr>
        <w:t>gariepinus</w:t>
      </w:r>
      <w:r w:rsidR="003D667B" w:rsidRPr="00891BD5">
        <w:rPr>
          <w:rFonts w:ascii="Arial" w:hAnsi="Arial" w:cs="Arial"/>
          <w:color w:val="000000" w:themeColor="text1"/>
        </w:rPr>
        <w:t xml:space="preserve"> </w:t>
      </w:r>
      <w:r w:rsidR="00253238" w:rsidRPr="00891BD5">
        <w:rPr>
          <w:rFonts w:ascii="Arial" w:hAnsi="Arial" w:cs="Arial"/>
          <w:color w:val="000000" w:themeColor="text1"/>
        </w:rPr>
        <w:lastRenderedPageBreak/>
        <w:t>facilitando o acesso a outros recursos</w:t>
      </w:r>
      <w:r w:rsidR="003D667B" w:rsidRPr="00891BD5">
        <w:rPr>
          <w:rFonts w:ascii="Arial" w:hAnsi="Arial" w:cs="Arial"/>
          <w:color w:val="000000" w:themeColor="text1"/>
        </w:rPr>
        <w:t xml:space="preserve"> </w:t>
      </w:r>
      <w:r w:rsidR="00253238" w:rsidRPr="00891BD5">
        <w:rPr>
          <w:rFonts w:ascii="Arial" w:hAnsi="Arial" w:cs="Arial"/>
          <w:color w:val="000000" w:themeColor="text1"/>
        </w:rPr>
        <w:t>alimentares inacessíveis as espécies de peixes nativos da regi</w:t>
      </w:r>
      <w:r w:rsidRPr="00891BD5">
        <w:rPr>
          <w:rFonts w:ascii="Arial" w:hAnsi="Arial" w:cs="Arial"/>
          <w:color w:val="000000" w:themeColor="text1"/>
        </w:rPr>
        <w:t>ão estudada</w:t>
      </w:r>
      <w:r w:rsidR="00253238" w:rsidRPr="00891BD5">
        <w:rPr>
          <w:rFonts w:ascii="Arial" w:hAnsi="Arial" w:cs="Arial"/>
          <w:color w:val="000000" w:themeColor="text1"/>
        </w:rPr>
        <w:t>.</w:t>
      </w:r>
    </w:p>
    <w:p w14:paraId="753376CD" w14:textId="73A2488F" w:rsidR="00666E30" w:rsidRPr="00891BD5" w:rsidRDefault="006B0EE8" w:rsidP="00891BD5">
      <w:pPr>
        <w:spacing w:line="360" w:lineRule="auto"/>
        <w:ind w:firstLine="709"/>
        <w:jc w:val="both"/>
        <w:rPr>
          <w:rFonts w:ascii="Arial" w:hAnsi="Arial" w:cs="Arial"/>
          <w:color w:val="000000" w:themeColor="text1"/>
        </w:rPr>
      </w:pPr>
      <w:r w:rsidRPr="00891BD5">
        <w:rPr>
          <w:rFonts w:ascii="Arial" w:hAnsi="Arial" w:cs="Arial"/>
          <w:color w:val="000000" w:themeColor="text1"/>
        </w:rPr>
        <w:t xml:space="preserve">Em relação aos hábitos alimentares </w:t>
      </w:r>
      <w:r w:rsidRPr="00891BD5">
        <w:rPr>
          <w:rFonts w:ascii="Arial" w:hAnsi="Arial" w:cs="Arial"/>
          <w:i/>
          <w:color w:val="000000" w:themeColor="text1"/>
        </w:rPr>
        <w:t>C. gariepinus</w:t>
      </w:r>
      <w:r w:rsidRPr="00891BD5">
        <w:rPr>
          <w:rFonts w:ascii="Arial" w:hAnsi="Arial" w:cs="Arial"/>
          <w:color w:val="000000" w:themeColor="text1"/>
        </w:rPr>
        <w:t xml:space="preserve"> é onívoro e apresenta comportamento de coletor e predador, assim a espécie alimenta-se de frutos, sementes, todos os tipos de invertebrados aquáticos, pequenos vertebrados incluindo pequenos mamíferos, além disso consome elementos do plâncton</w:t>
      </w:r>
      <w:r w:rsidR="00347D40" w:rsidRPr="00891BD5">
        <w:rPr>
          <w:rFonts w:ascii="Arial" w:hAnsi="Arial" w:cs="Arial"/>
          <w:color w:val="000000" w:themeColor="text1"/>
        </w:rPr>
        <w:t>. Os indivíduos maiores modificam a dieta ao longo do tempo consumindo outros peixes do ambiente</w:t>
      </w:r>
      <w:r w:rsidR="00AB6491" w:rsidRPr="00891BD5">
        <w:rPr>
          <w:rFonts w:ascii="Arial" w:hAnsi="Arial" w:cs="Arial"/>
          <w:color w:val="000000" w:themeColor="text1"/>
        </w:rPr>
        <w:t xml:space="preserve"> (</w:t>
      </w:r>
      <w:r w:rsidR="00BF579F" w:rsidRPr="00891BD5">
        <w:rPr>
          <w:rFonts w:ascii="Arial" w:hAnsi="Arial" w:cs="Arial"/>
          <w:color w:val="000000" w:themeColor="text1"/>
        </w:rPr>
        <w:t>ANCHOR ENVIRONMENTAL, 2016</w:t>
      </w:r>
      <w:r w:rsidR="00AB6491" w:rsidRPr="00891BD5">
        <w:rPr>
          <w:rFonts w:ascii="Arial" w:hAnsi="Arial" w:cs="Arial"/>
          <w:color w:val="000000" w:themeColor="text1"/>
        </w:rPr>
        <w:t>) A reprodução está associada a períodos de pluviosidade elevada, onde os cardumes migram para regiões de águas mais calmas, a desova ocorre geralmente a noite após a chuva</w:t>
      </w:r>
      <w:r w:rsidR="00C660BA" w:rsidRPr="00891BD5">
        <w:rPr>
          <w:rFonts w:ascii="Arial" w:hAnsi="Arial" w:cs="Arial"/>
          <w:color w:val="000000" w:themeColor="text1"/>
        </w:rPr>
        <w:t xml:space="preserve"> (</w:t>
      </w:r>
      <w:r w:rsidR="00BF579F" w:rsidRPr="00891BD5">
        <w:rPr>
          <w:rFonts w:ascii="Arial" w:hAnsi="Arial" w:cs="Arial"/>
          <w:color w:val="000000" w:themeColor="text1"/>
        </w:rPr>
        <w:t>ANCHOR ENVIRONMENTAL, 2016</w:t>
      </w:r>
      <w:r w:rsidR="00AB6491" w:rsidRPr="00891BD5">
        <w:rPr>
          <w:rFonts w:ascii="Arial" w:hAnsi="Arial" w:cs="Arial"/>
          <w:color w:val="000000" w:themeColor="text1"/>
        </w:rPr>
        <w:t xml:space="preserve">). </w:t>
      </w:r>
      <w:r w:rsidR="00BA1274" w:rsidRPr="00891BD5">
        <w:rPr>
          <w:rFonts w:ascii="Arial" w:hAnsi="Arial" w:cs="Arial"/>
          <w:color w:val="000000" w:themeColor="text1"/>
        </w:rPr>
        <w:t>As características ecológicas do bagre-africano evidenciam que a espécie é capaz de sobreviver em diferentes condições ambientais, inclusive se a disponibilidade de alimento variar, desse modo a espécie representa elevada capacidade de provocar a extinção de espécies nativas.</w:t>
      </w:r>
      <w:r w:rsidR="00261427" w:rsidRPr="00891BD5">
        <w:rPr>
          <w:rFonts w:ascii="Arial" w:hAnsi="Arial" w:cs="Arial"/>
          <w:color w:val="000000" w:themeColor="text1"/>
        </w:rPr>
        <w:t xml:space="preserve"> Além disso os locais com maior incidência de captura da espécie estão relacionados a ambientes com presença de gramíneas exóticas (VITULE, 2007).</w:t>
      </w:r>
    </w:p>
    <w:p w14:paraId="041225B5" w14:textId="0741C1E1" w:rsidR="00666E30" w:rsidRPr="00891BD5" w:rsidRDefault="00DF7C1A" w:rsidP="00891BD5">
      <w:pPr>
        <w:spacing w:line="360" w:lineRule="auto"/>
        <w:ind w:firstLine="709"/>
        <w:jc w:val="both"/>
        <w:rPr>
          <w:rFonts w:ascii="Arial" w:hAnsi="Arial" w:cs="Arial"/>
          <w:color w:val="FF0000"/>
        </w:rPr>
      </w:pPr>
      <w:r w:rsidRPr="00891BD5">
        <w:rPr>
          <w:rFonts w:ascii="Arial" w:hAnsi="Arial" w:cs="Arial"/>
        </w:rPr>
        <w:t>O b</w:t>
      </w:r>
      <w:r w:rsidR="009F555E" w:rsidRPr="00891BD5">
        <w:rPr>
          <w:rFonts w:ascii="Arial" w:hAnsi="Arial" w:cs="Arial"/>
        </w:rPr>
        <w:t>agre-do-canal</w:t>
      </w:r>
      <w:r w:rsidRPr="00891BD5">
        <w:rPr>
          <w:rFonts w:ascii="Arial" w:hAnsi="Arial" w:cs="Arial"/>
        </w:rPr>
        <w:t xml:space="preserve"> (</w:t>
      </w:r>
      <w:r w:rsidRPr="00891BD5">
        <w:rPr>
          <w:rFonts w:ascii="Arial" w:hAnsi="Arial" w:cs="Arial"/>
          <w:i/>
        </w:rPr>
        <w:t>Ictalurus punctatus</w:t>
      </w:r>
      <w:r w:rsidRPr="00891BD5">
        <w:rPr>
          <w:rFonts w:ascii="Arial" w:hAnsi="Arial" w:cs="Arial"/>
        </w:rPr>
        <w:t>) é u</w:t>
      </w:r>
      <w:r w:rsidR="00613616">
        <w:rPr>
          <w:rFonts w:ascii="Arial" w:hAnsi="Arial" w:cs="Arial"/>
        </w:rPr>
        <w:t>ma espécie de peixe da família S</w:t>
      </w:r>
      <w:r w:rsidRPr="00891BD5">
        <w:rPr>
          <w:rFonts w:ascii="Arial" w:hAnsi="Arial" w:cs="Arial"/>
        </w:rPr>
        <w:t xml:space="preserve">iluriforme, sua área de ocorrência natural é </w:t>
      </w:r>
      <w:r w:rsidR="002C7841" w:rsidRPr="00891BD5">
        <w:rPr>
          <w:rFonts w:ascii="Arial" w:hAnsi="Arial" w:cs="Arial"/>
        </w:rPr>
        <w:t xml:space="preserve">a </w:t>
      </w:r>
      <w:r w:rsidRPr="00891BD5">
        <w:rPr>
          <w:rFonts w:ascii="Arial" w:hAnsi="Arial" w:cs="Arial"/>
        </w:rPr>
        <w:t xml:space="preserve">América do </w:t>
      </w:r>
      <w:r w:rsidR="002D0C87" w:rsidRPr="00891BD5">
        <w:rPr>
          <w:rFonts w:ascii="Arial" w:hAnsi="Arial" w:cs="Arial"/>
        </w:rPr>
        <w:t>Norte</w:t>
      </w:r>
      <w:r w:rsidRPr="00891BD5">
        <w:rPr>
          <w:rFonts w:ascii="Arial" w:hAnsi="Arial" w:cs="Arial"/>
        </w:rPr>
        <w:t>, a</w:t>
      </w:r>
      <w:r w:rsidR="002D0C87" w:rsidRPr="00891BD5">
        <w:rPr>
          <w:rFonts w:ascii="Arial" w:hAnsi="Arial" w:cs="Arial"/>
        </w:rPr>
        <w:t>brangendo</w:t>
      </w:r>
      <w:r w:rsidRPr="00891BD5">
        <w:rPr>
          <w:rFonts w:ascii="Arial" w:hAnsi="Arial" w:cs="Arial"/>
        </w:rPr>
        <w:t xml:space="preserve"> regiões do Canadá, Estados Unidos e México</w:t>
      </w:r>
      <w:r w:rsidR="00D924A6" w:rsidRPr="00891BD5">
        <w:rPr>
          <w:rFonts w:ascii="Arial" w:hAnsi="Arial" w:cs="Arial"/>
        </w:rPr>
        <w:t xml:space="preserve"> (FISHBASE, 2016)</w:t>
      </w:r>
      <w:r w:rsidRPr="00891BD5">
        <w:rPr>
          <w:rFonts w:ascii="Arial" w:hAnsi="Arial" w:cs="Arial"/>
        </w:rPr>
        <w:t xml:space="preserve">. Portanto, foi uma surpresa para os pesquisadores do laboratório de ecologia de </w:t>
      </w:r>
      <w:r w:rsidR="00613616">
        <w:rPr>
          <w:rFonts w:ascii="Arial" w:hAnsi="Arial" w:cs="Arial"/>
        </w:rPr>
        <w:t>rios da Universidade F</w:t>
      </w:r>
      <w:r w:rsidRPr="00891BD5">
        <w:rPr>
          <w:rFonts w:ascii="Arial" w:hAnsi="Arial" w:cs="Arial"/>
        </w:rPr>
        <w:t xml:space="preserve">ederal do Paraná, capturar exemplares de </w:t>
      </w:r>
      <w:r w:rsidRPr="00891BD5">
        <w:rPr>
          <w:rFonts w:ascii="Arial" w:hAnsi="Arial" w:cs="Arial"/>
          <w:i/>
        </w:rPr>
        <w:t>Ictalurus punctatus</w:t>
      </w:r>
      <w:r w:rsidR="00EE4082" w:rsidRPr="00891BD5">
        <w:rPr>
          <w:rFonts w:ascii="Arial" w:hAnsi="Arial" w:cs="Arial"/>
        </w:rPr>
        <w:t xml:space="preserve"> no Rio Guaraguaçu </w:t>
      </w:r>
      <w:r w:rsidRPr="00891BD5">
        <w:rPr>
          <w:rFonts w:ascii="Arial" w:hAnsi="Arial" w:cs="Arial"/>
        </w:rPr>
        <w:t>em uma atividade de campo que ocorreu entre 2004 e 2005</w:t>
      </w:r>
      <w:r w:rsidR="0037384C" w:rsidRPr="00891BD5">
        <w:rPr>
          <w:rFonts w:ascii="Arial" w:hAnsi="Arial" w:cs="Arial"/>
        </w:rPr>
        <w:t xml:space="preserve"> (</w:t>
      </w:r>
      <w:r w:rsidR="0037384C" w:rsidRPr="00891BD5">
        <w:rPr>
          <w:rFonts w:ascii="Arial" w:hAnsi="Arial" w:cs="Arial"/>
          <w:color w:val="000000" w:themeColor="text1"/>
        </w:rPr>
        <w:t xml:space="preserve">VITULE </w:t>
      </w:r>
      <w:r w:rsidR="0037384C" w:rsidRPr="00891BD5">
        <w:rPr>
          <w:rFonts w:ascii="Arial" w:hAnsi="Arial" w:cs="Arial"/>
          <w:i/>
          <w:color w:val="000000" w:themeColor="text1"/>
        </w:rPr>
        <w:t>et al</w:t>
      </w:r>
      <w:r w:rsidR="0037384C" w:rsidRPr="00891BD5">
        <w:rPr>
          <w:rFonts w:ascii="Arial" w:hAnsi="Arial" w:cs="Arial"/>
          <w:color w:val="000000" w:themeColor="text1"/>
        </w:rPr>
        <w:t>., 2005</w:t>
      </w:r>
      <w:r w:rsidR="0037384C" w:rsidRPr="00891BD5">
        <w:rPr>
          <w:rFonts w:ascii="Arial" w:hAnsi="Arial" w:cs="Arial"/>
        </w:rPr>
        <w:t>)</w:t>
      </w:r>
      <w:r w:rsidR="00EE4082" w:rsidRPr="00891BD5">
        <w:rPr>
          <w:rFonts w:ascii="Arial" w:hAnsi="Arial" w:cs="Arial"/>
        </w:rPr>
        <w:t xml:space="preserve">. </w:t>
      </w:r>
      <w:r w:rsidRPr="00891BD5">
        <w:rPr>
          <w:rFonts w:ascii="Arial" w:hAnsi="Arial" w:cs="Arial"/>
        </w:rPr>
        <w:t xml:space="preserve"> </w:t>
      </w:r>
      <w:r w:rsidR="009F555E" w:rsidRPr="00891BD5">
        <w:rPr>
          <w:rFonts w:ascii="Arial" w:hAnsi="Arial" w:cs="Arial"/>
          <w:i/>
        </w:rPr>
        <w:t>Ictalurus punctatus</w:t>
      </w:r>
      <w:r w:rsidR="009F555E" w:rsidRPr="00891BD5">
        <w:rPr>
          <w:rFonts w:ascii="Arial" w:hAnsi="Arial" w:cs="Arial"/>
        </w:rPr>
        <w:t xml:space="preserve"> é uma espécie robusta</w:t>
      </w:r>
      <w:r w:rsidR="00D924A6" w:rsidRPr="00891BD5">
        <w:rPr>
          <w:rFonts w:ascii="Arial" w:hAnsi="Arial" w:cs="Arial"/>
        </w:rPr>
        <w:t xml:space="preserve"> </w:t>
      </w:r>
      <w:r w:rsidR="009F555E" w:rsidRPr="00891BD5">
        <w:rPr>
          <w:rFonts w:ascii="Arial" w:hAnsi="Arial" w:cs="Arial"/>
        </w:rPr>
        <w:t>e generalista, no seu ambiente natural habita água</w:t>
      </w:r>
      <w:r w:rsidR="002C7841" w:rsidRPr="00891BD5">
        <w:rPr>
          <w:rFonts w:ascii="Arial" w:hAnsi="Arial" w:cs="Arial"/>
        </w:rPr>
        <w:t xml:space="preserve"> de velocidades moderada a alta,</w:t>
      </w:r>
      <w:r w:rsidR="009F555E" w:rsidRPr="00891BD5">
        <w:rPr>
          <w:rFonts w:ascii="Arial" w:hAnsi="Arial" w:cs="Arial"/>
          <w:color w:val="FF0000"/>
        </w:rPr>
        <w:t xml:space="preserve"> </w:t>
      </w:r>
      <w:r w:rsidR="009F555E" w:rsidRPr="00891BD5">
        <w:rPr>
          <w:rFonts w:ascii="Arial" w:hAnsi="Arial" w:cs="Arial"/>
        </w:rPr>
        <w:t>a espécie se adapta facilmente a reservatórios e lagos, característica que motivo</w:t>
      </w:r>
      <w:r w:rsidR="00761F5F" w:rsidRPr="00891BD5">
        <w:rPr>
          <w:rFonts w:ascii="Arial" w:hAnsi="Arial" w:cs="Arial"/>
        </w:rPr>
        <w:t xml:space="preserve">u o uso em pesque-pagues </w:t>
      </w:r>
      <w:r w:rsidR="002C7841" w:rsidRPr="00891BD5">
        <w:rPr>
          <w:rFonts w:ascii="Arial" w:hAnsi="Arial" w:cs="Arial"/>
        </w:rPr>
        <w:t>(</w:t>
      </w:r>
      <w:r w:rsidR="002C7841" w:rsidRPr="00891BD5">
        <w:rPr>
          <w:rFonts w:ascii="Arial" w:hAnsi="Arial" w:cs="Arial"/>
          <w:color w:val="000000" w:themeColor="text1"/>
        </w:rPr>
        <w:t>POOL, 2007</w:t>
      </w:r>
      <w:r w:rsidR="009F555E" w:rsidRPr="00891BD5">
        <w:rPr>
          <w:rFonts w:ascii="Arial" w:hAnsi="Arial" w:cs="Arial"/>
        </w:rPr>
        <w:t xml:space="preserve">). </w:t>
      </w:r>
      <w:r w:rsidR="00B53B83" w:rsidRPr="00891BD5">
        <w:rPr>
          <w:rFonts w:ascii="Arial" w:hAnsi="Arial" w:cs="Arial"/>
        </w:rPr>
        <w:t>É capaz de sobreviver em diferentes ambientes como fundo de rios rochosos, arenosos ou pedregosos, apesar disso a espécie prefere condições de água limpa com fundo lamacento</w:t>
      </w:r>
      <w:r w:rsidR="00EF0688" w:rsidRPr="00891BD5">
        <w:rPr>
          <w:rFonts w:ascii="Arial" w:hAnsi="Arial" w:cs="Arial"/>
        </w:rPr>
        <w:t xml:space="preserve"> (ZANATTA, 2010)</w:t>
      </w:r>
      <w:r w:rsidR="00B53B83" w:rsidRPr="00891BD5">
        <w:rPr>
          <w:rFonts w:ascii="Arial" w:hAnsi="Arial" w:cs="Arial"/>
        </w:rPr>
        <w:t>.</w:t>
      </w:r>
      <w:r w:rsidR="000C7E6E" w:rsidRPr="00891BD5">
        <w:rPr>
          <w:rFonts w:ascii="Arial" w:hAnsi="Arial" w:cs="Arial"/>
        </w:rPr>
        <w:t xml:space="preserve"> Apesar de ser uma espécie de água doce, surpreendentemente a espécie é capaz de colonizar água salgada e sobrevive em ambientes com águas turvas com crescimento satisfatório </w:t>
      </w:r>
      <w:r w:rsidR="00DC14ED" w:rsidRPr="00891BD5">
        <w:rPr>
          <w:rFonts w:ascii="Arial" w:hAnsi="Arial" w:cs="Arial"/>
        </w:rPr>
        <w:t>em temperaturas variando entre 10 e 30</w:t>
      </w:r>
      <w:r w:rsidR="000C7E6E" w:rsidRPr="00891BD5">
        <w:rPr>
          <w:rFonts w:ascii="Arial" w:hAnsi="Arial" w:cs="Arial"/>
        </w:rPr>
        <w:t xml:space="preserve"> ºC</w:t>
      </w:r>
      <w:r w:rsidR="00974CBB" w:rsidRPr="00891BD5">
        <w:rPr>
          <w:rFonts w:ascii="Arial" w:hAnsi="Arial" w:cs="Arial"/>
        </w:rPr>
        <w:t>, 19 m de profundidade, pH 6 a 8</w:t>
      </w:r>
      <w:r w:rsidR="00DC14ED" w:rsidRPr="00891BD5">
        <w:rPr>
          <w:rFonts w:ascii="Arial" w:hAnsi="Arial" w:cs="Arial"/>
        </w:rPr>
        <w:t xml:space="preserve"> (FISHBASE, 2016)</w:t>
      </w:r>
      <w:r w:rsidR="007D1A98" w:rsidRPr="00891BD5">
        <w:rPr>
          <w:rFonts w:ascii="Arial" w:hAnsi="Arial" w:cs="Arial"/>
        </w:rPr>
        <w:t>. Com relação aos hábitos alimentares</w:t>
      </w:r>
      <w:r w:rsidR="008F0D51" w:rsidRPr="00891BD5">
        <w:rPr>
          <w:rFonts w:ascii="Arial" w:hAnsi="Arial" w:cs="Arial"/>
        </w:rPr>
        <w:t xml:space="preserve"> a espécie forrageia principalmente</w:t>
      </w:r>
      <w:r w:rsidR="007D1A98" w:rsidRPr="00891BD5">
        <w:rPr>
          <w:rFonts w:ascii="Arial" w:hAnsi="Arial" w:cs="Arial"/>
        </w:rPr>
        <w:t xml:space="preserve"> a noite</w:t>
      </w:r>
      <w:r w:rsidR="008F0D51" w:rsidRPr="00891BD5">
        <w:rPr>
          <w:rFonts w:ascii="Arial" w:hAnsi="Arial" w:cs="Arial"/>
        </w:rPr>
        <w:t xml:space="preserve"> </w:t>
      </w:r>
      <w:r w:rsidR="008F0D51" w:rsidRPr="00891BD5">
        <w:rPr>
          <w:rFonts w:ascii="Arial" w:hAnsi="Arial" w:cs="Arial"/>
        </w:rPr>
        <w:lastRenderedPageBreak/>
        <w:t>(POOL, 2007)</w:t>
      </w:r>
      <w:r w:rsidR="007D1A98" w:rsidRPr="00891BD5">
        <w:rPr>
          <w:rFonts w:ascii="Arial" w:hAnsi="Arial" w:cs="Arial"/>
        </w:rPr>
        <w:t>. A espécie é onívora, no estágio juvenil alimenta-se de crustáceos, insetos, moluscos, gastrópodes, algas verdes, plantas aquáticas, sementes e peixes pequenos. A exemplo do bagre-africano os adultos variam a dieta alimentando-se de peixes que pode representar até 75% da dieta (</w:t>
      </w:r>
      <w:r w:rsidR="00D924A6" w:rsidRPr="00891BD5">
        <w:rPr>
          <w:rFonts w:ascii="Arial" w:hAnsi="Arial" w:cs="Arial"/>
          <w:color w:val="000000" w:themeColor="text1"/>
        </w:rPr>
        <w:t>ZA</w:t>
      </w:r>
      <w:r w:rsidR="00752FE3" w:rsidRPr="00891BD5">
        <w:rPr>
          <w:rFonts w:ascii="Arial" w:hAnsi="Arial" w:cs="Arial"/>
          <w:color w:val="000000" w:themeColor="text1"/>
        </w:rPr>
        <w:t>N</w:t>
      </w:r>
      <w:r w:rsidR="00D924A6" w:rsidRPr="00891BD5">
        <w:rPr>
          <w:rFonts w:ascii="Arial" w:hAnsi="Arial" w:cs="Arial"/>
          <w:color w:val="000000" w:themeColor="text1"/>
        </w:rPr>
        <w:t>A</w:t>
      </w:r>
      <w:r w:rsidR="00752FE3" w:rsidRPr="00891BD5">
        <w:rPr>
          <w:rFonts w:ascii="Arial" w:hAnsi="Arial" w:cs="Arial"/>
          <w:color w:val="000000" w:themeColor="text1"/>
        </w:rPr>
        <w:t>T</w:t>
      </w:r>
      <w:r w:rsidR="00D924A6" w:rsidRPr="00891BD5">
        <w:rPr>
          <w:rFonts w:ascii="Arial" w:hAnsi="Arial" w:cs="Arial"/>
          <w:color w:val="000000" w:themeColor="text1"/>
        </w:rPr>
        <w:t>TA, 2010</w:t>
      </w:r>
      <w:r w:rsidR="007D1A98" w:rsidRPr="00891BD5">
        <w:rPr>
          <w:rFonts w:ascii="Arial" w:hAnsi="Arial" w:cs="Arial"/>
        </w:rPr>
        <w:t>)</w:t>
      </w:r>
      <w:r w:rsidR="00EF0688" w:rsidRPr="00891BD5">
        <w:rPr>
          <w:rFonts w:ascii="Arial" w:hAnsi="Arial" w:cs="Arial"/>
        </w:rPr>
        <w:t>.</w:t>
      </w:r>
      <w:r w:rsidR="00D924A6" w:rsidRPr="00891BD5">
        <w:rPr>
          <w:rFonts w:ascii="Arial" w:hAnsi="Arial" w:cs="Arial"/>
        </w:rPr>
        <w:t xml:space="preserve"> Em termos de tamanho pode atingir mais de 26 kg (FISHBASE, 2016). </w:t>
      </w:r>
      <w:r w:rsidR="00FC600D" w:rsidRPr="00891BD5">
        <w:rPr>
          <w:rFonts w:ascii="Arial" w:hAnsi="Arial" w:cs="Arial"/>
        </w:rPr>
        <w:t>Em termos de reprodução a fêmea pode colocar até 4 mil ovos por quilograma de peso total, em viveiro a desova ocorre apenas uma vez por ano, a fêmea coloca os ovos sobre viveiros feitos com rochas ou troncos em áreas isoladas e com baixa luminosidade, uma das características biológicas que estão relacionadas ao sucesso reprodutivo é existência de cuidado parental pelos machos, que removem partículas dos ovos utilizando os barbilhões, ou defender a prole da predação</w:t>
      </w:r>
      <w:r w:rsidR="00B20279" w:rsidRPr="00891BD5">
        <w:rPr>
          <w:rFonts w:ascii="Arial" w:hAnsi="Arial" w:cs="Arial"/>
        </w:rPr>
        <w:t xml:space="preserve"> (</w:t>
      </w:r>
      <w:r w:rsidR="00CE2CD5" w:rsidRPr="00891BD5">
        <w:rPr>
          <w:rFonts w:ascii="Arial" w:hAnsi="Arial" w:cs="Arial"/>
          <w:color w:val="000000" w:themeColor="text1"/>
        </w:rPr>
        <w:t xml:space="preserve">WELLBORNE, </w:t>
      </w:r>
      <w:r w:rsidR="00752FE3" w:rsidRPr="00891BD5">
        <w:rPr>
          <w:rFonts w:ascii="Arial" w:hAnsi="Arial" w:cs="Arial"/>
          <w:color w:val="000000" w:themeColor="text1"/>
        </w:rPr>
        <w:t>1988</w:t>
      </w:r>
      <w:r w:rsidR="00CE2CD5" w:rsidRPr="00891BD5">
        <w:rPr>
          <w:rFonts w:ascii="Arial" w:hAnsi="Arial" w:cs="Arial"/>
        </w:rPr>
        <w:t>)</w:t>
      </w:r>
      <w:r w:rsidR="00FC600D" w:rsidRPr="00891BD5">
        <w:rPr>
          <w:rFonts w:ascii="Arial" w:hAnsi="Arial" w:cs="Arial"/>
        </w:rPr>
        <w:t>.</w:t>
      </w:r>
      <w:r w:rsidR="00A451EE" w:rsidRPr="00891BD5">
        <w:rPr>
          <w:rFonts w:ascii="Arial" w:hAnsi="Arial" w:cs="Arial"/>
        </w:rPr>
        <w:t xml:space="preserve"> A fêmea atinge a maturação entre 2 a 3 de anos de idade</w:t>
      </w:r>
      <w:r w:rsidR="00CD6E4E" w:rsidRPr="00891BD5">
        <w:rPr>
          <w:rFonts w:ascii="Arial" w:hAnsi="Arial" w:cs="Arial"/>
        </w:rPr>
        <w:t xml:space="preserve"> (FISHBASE, 2016)</w:t>
      </w:r>
      <w:r w:rsidR="00F7175F" w:rsidRPr="00891BD5">
        <w:rPr>
          <w:rFonts w:ascii="Arial" w:hAnsi="Arial" w:cs="Arial"/>
        </w:rPr>
        <w:t xml:space="preserve">. </w:t>
      </w:r>
    </w:p>
    <w:p w14:paraId="267A1FCC" w14:textId="10341764" w:rsidR="00826A07" w:rsidRPr="00891BD5" w:rsidRDefault="00826A07" w:rsidP="00891BD5">
      <w:pPr>
        <w:spacing w:line="360" w:lineRule="auto"/>
        <w:ind w:firstLine="709"/>
        <w:jc w:val="both"/>
        <w:rPr>
          <w:rFonts w:ascii="Arial" w:hAnsi="Arial" w:cs="Arial"/>
        </w:rPr>
      </w:pPr>
      <w:r w:rsidRPr="00891BD5">
        <w:rPr>
          <w:rFonts w:ascii="Arial" w:hAnsi="Arial" w:cs="Arial"/>
        </w:rPr>
        <w:t>Além das espécies exótic</w:t>
      </w:r>
      <w:r w:rsidR="00613616">
        <w:rPr>
          <w:rFonts w:ascii="Arial" w:hAnsi="Arial" w:cs="Arial"/>
        </w:rPr>
        <w:t>as invasoras oriundas de outro</w:t>
      </w:r>
      <w:r w:rsidR="0072024C" w:rsidRPr="00891BD5">
        <w:rPr>
          <w:rFonts w:ascii="Arial" w:hAnsi="Arial" w:cs="Arial"/>
        </w:rPr>
        <w:t xml:space="preserve">s </w:t>
      </w:r>
      <w:r w:rsidRPr="00891BD5">
        <w:rPr>
          <w:rFonts w:ascii="Arial" w:hAnsi="Arial" w:cs="Arial"/>
        </w:rPr>
        <w:t>país</w:t>
      </w:r>
      <w:r w:rsidR="00613616">
        <w:rPr>
          <w:rFonts w:ascii="Arial" w:hAnsi="Arial" w:cs="Arial"/>
        </w:rPr>
        <w:t>es algumas espécies nativas do E</w:t>
      </w:r>
      <w:r w:rsidRPr="00891BD5">
        <w:rPr>
          <w:rFonts w:ascii="Arial" w:hAnsi="Arial" w:cs="Arial"/>
        </w:rPr>
        <w:t>stado do Paraná possuem comportamento exótico invasor na bacia lito</w:t>
      </w:r>
      <w:r w:rsidR="0072024C" w:rsidRPr="00891BD5">
        <w:rPr>
          <w:rFonts w:ascii="Arial" w:hAnsi="Arial" w:cs="Arial"/>
        </w:rPr>
        <w:t>rânea</w:t>
      </w:r>
      <w:r w:rsidR="00613616">
        <w:rPr>
          <w:rFonts w:ascii="Arial" w:hAnsi="Arial" w:cs="Arial"/>
        </w:rPr>
        <w:t>, como</w:t>
      </w:r>
      <w:r w:rsidR="0072024C" w:rsidRPr="00891BD5">
        <w:rPr>
          <w:rFonts w:ascii="Arial" w:hAnsi="Arial" w:cs="Arial"/>
        </w:rPr>
        <w:t xml:space="preserve"> é o caso das espécies </w:t>
      </w:r>
      <w:r w:rsidR="0072024C" w:rsidRPr="00891BD5">
        <w:rPr>
          <w:rFonts w:ascii="Arial" w:hAnsi="Arial" w:cs="Arial"/>
          <w:i/>
        </w:rPr>
        <w:t xml:space="preserve">Salminus brasiliensis, </w:t>
      </w:r>
      <w:r w:rsidR="0072024C" w:rsidRPr="00891BD5">
        <w:rPr>
          <w:rFonts w:ascii="Arial" w:hAnsi="Arial" w:cs="Arial"/>
        </w:rPr>
        <w:t xml:space="preserve">popularmente conhecida como Dourado e </w:t>
      </w:r>
      <w:r w:rsidR="0072024C" w:rsidRPr="00891BD5">
        <w:rPr>
          <w:rFonts w:ascii="Arial" w:hAnsi="Arial" w:cs="Arial"/>
          <w:i/>
        </w:rPr>
        <w:t xml:space="preserve">Pseudoplatystoma corruscans, </w:t>
      </w:r>
      <w:r w:rsidR="00613616">
        <w:rPr>
          <w:rFonts w:ascii="Arial" w:hAnsi="Arial" w:cs="Arial"/>
        </w:rPr>
        <w:t>conhecida popularmente como P</w:t>
      </w:r>
      <w:r w:rsidR="0072024C" w:rsidRPr="00891BD5">
        <w:rPr>
          <w:rFonts w:ascii="Arial" w:hAnsi="Arial" w:cs="Arial"/>
        </w:rPr>
        <w:t xml:space="preserve">intado. </w:t>
      </w:r>
    </w:p>
    <w:p w14:paraId="5C7CED7D" w14:textId="5D5AF1FF" w:rsidR="00003644" w:rsidRPr="00891BD5" w:rsidRDefault="00F910AD" w:rsidP="00613616">
      <w:pPr>
        <w:spacing w:line="360" w:lineRule="auto"/>
        <w:ind w:firstLine="709"/>
        <w:jc w:val="both"/>
        <w:rPr>
          <w:rFonts w:ascii="Arial" w:hAnsi="Arial" w:cs="Arial"/>
        </w:rPr>
      </w:pPr>
      <w:r w:rsidRPr="00891BD5">
        <w:rPr>
          <w:rFonts w:ascii="Arial" w:hAnsi="Arial" w:cs="Arial"/>
          <w:i/>
        </w:rPr>
        <w:t>Salminus brasiliensis</w:t>
      </w:r>
      <w:r w:rsidRPr="00891BD5">
        <w:rPr>
          <w:rFonts w:ascii="Arial" w:hAnsi="Arial" w:cs="Arial"/>
        </w:rPr>
        <w:t>, família Characidae, é amplamente distribuído América d</w:t>
      </w:r>
      <w:r w:rsidR="00613616">
        <w:rPr>
          <w:rFonts w:ascii="Arial" w:hAnsi="Arial" w:cs="Arial"/>
        </w:rPr>
        <w:t>o Sul ocorrendo nas bacias dos R</w:t>
      </w:r>
      <w:r w:rsidRPr="00891BD5">
        <w:rPr>
          <w:rFonts w:ascii="Arial" w:hAnsi="Arial" w:cs="Arial"/>
        </w:rPr>
        <w:t>ios Paraná, Uruguai e Paraguai, São</w:t>
      </w:r>
      <w:r w:rsidR="00613616">
        <w:rPr>
          <w:rFonts w:ascii="Arial" w:hAnsi="Arial" w:cs="Arial"/>
        </w:rPr>
        <w:t xml:space="preserve"> Francisco, Alto R</w:t>
      </w:r>
      <w:r w:rsidRPr="00891BD5">
        <w:rPr>
          <w:rFonts w:ascii="Arial" w:hAnsi="Arial" w:cs="Arial"/>
        </w:rPr>
        <w:t>io Chaparé e Mamoré (Baci</w:t>
      </w:r>
      <w:r w:rsidR="00613616">
        <w:rPr>
          <w:rFonts w:ascii="Arial" w:hAnsi="Arial" w:cs="Arial"/>
        </w:rPr>
        <w:t>a Hidrográfica A</w:t>
      </w:r>
      <w:r w:rsidRPr="00891BD5">
        <w:rPr>
          <w:rFonts w:ascii="Arial" w:hAnsi="Arial" w:cs="Arial"/>
        </w:rPr>
        <w:t>mazônica-Boliviana), e nas bacias ligadas a Lagoa dos Patos no Rio Grande do Sul</w:t>
      </w:r>
      <w:r w:rsidR="004A36C6" w:rsidRPr="00891BD5">
        <w:rPr>
          <w:rFonts w:ascii="Arial" w:hAnsi="Arial" w:cs="Arial"/>
        </w:rPr>
        <w:t xml:space="preserve"> (FISHBASE, 2016). </w:t>
      </w:r>
      <w:r w:rsidR="00625386" w:rsidRPr="00891BD5">
        <w:rPr>
          <w:rFonts w:ascii="Arial" w:hAnsi="Arial" w:cs="Arial"/>
        </w:rPr>
        <w:t>Ocorre em água doce</w:t>
      </w:r>
      <w:r w:rsidR="00613616">
        <w:rPr>
          <w:rFonts w:ascii="Arial" w:hAnsi="Arial" w:cs="Arial"/>
        </w:rPr>
        <w:t>,</w:t>
      </w:r>
      <w:r w:rsidR="00625386" w:rsidRPr="00891BD5">
        <w:rPr>
          <w:rFonts w:ascii="Arial" w:hAnsi="Arial" w:cs="Arial"/>
        </w:rPr>
        <w:t xml:space="preserve"> é reofílico </w:t>
      </w:r>
      <w:r w:rsidR="00044E53" w:rsidRPr="00891BD5">
        <w:rPr>
          <w:rFonts w:ascii="Arial" w:hAnsi="Arial" w:cs="Arial"/>
        </w:rPr>
        <w:t>e bentopelágico, a espécie possui dimorfismo sexual em relação ao tamanho</w:t>
      </w:r>
      <w:r w:rsidR="00613616">
        <w:rPr>
          <w:rFonts w:ascii="Arial" w:hAnsi="Arial" w:cs="Arial"/>
        </w:rPr>
        <w:t>,</w:t>
      </w:r>
      <w:r w:rsidR="00044E53" w:rsidRPr="00891BD5">
        <w:rPr>
          <w:rFonts w:ascii="Arial" w:hAnsi="Arial" w:cs="Arial"/>
        </w:rPr>
        <w:t xml:space="preserve"> os machos atingem 5 kg quando adultos e as fêmeas chegam até 26 kg (FLORA, 2010)</w:t>
      </w:r>
      <w:r w:rsidR="00237AEE" w:rsidRPr="00891BD5">
        <w:rPr>
          <w:rFonts w:ascii="Arial" w:hAnsi="Arial" w:cs="Arial"/>
        </w:rPr>
        <w:t>. Com relação a alimentação a espécie é c</w:t>
      </w:r>
      <w:r w:rsidR="009A0E5A" w:rsidRPr="00891BD5">
        <w:rPr>
          <w:rFonts w:ascii="Arial" w:hAnsi="Arial" w:cs="Arial"/>
        </w:rPr>
        <w:t>onsiderad</w:t>
      </w:r>
      <w:r w:rsidR="00237AEE" w:rsidRPr="00891BD5">
        <w:rPr>
          <w:rFonts w:ascii="Arial" w:hAnsi="Arial" w:cs="Arial"/>
        </w:rPr>
        <w:t>a piscívora ou ictíofaga por excelência quando adulto</w:t>
      </w:r>
      <w:r w:rsidR="009A0E5A" w:rsidRPr="00891BD5">
        <w:rPr>
          <w:rFonts w:ascii="Arial" w:hAnsi="Arial" w:cs="Arial"/>
        </w:rPr>
        <w:t xml:space="preserve"> predando lambari (</w:t>
      </w:r>
      <w:r w:rsidR="009A0E5A" w:rsidRPr="00891BD5">
        <w:rPr>
          <w:rFonts w:ascii="Arial" w:hAnsi="Arial" w:cs="Arial"/>
          <w:i/>
        </w:rPr>
        <w:t>Astyanax altiparanae</w:t>
      </w:r>
      <w:r w:rsidR="009A0E5A" w:rsidRPr="00891BD5">
        <w:rPr>
          <w:rFonts w:ascii="Arial" w:hAnsi="Arial" w:cs="Arial"/>
        </w:rPr>
        <w:t>)</w:t>
      </w:r>
      <w:r w:rsidR="009A1EFB" w:rsidRPr="00891BD5">
        <w:rPr>
          <w:rFonts w:ascii="Arial" w:hAnsi="Arial" w:cs="Arial"/>
        </w:rPr>
        <w:t>,</w:t>
      </w:r>
      <w:r w:rsidR="00E104FF" w:rsidRPr="00891BD5">
        <w:rPr>
          <w:rFonts w:ascii="Arial" w:hAnsi="Arial" w:cs="Arial"/>
        </w:rPr>
        <w:t xml:space="preserve"> além de espécies de acarás (</w:t>
      </w:r>
      <w:r w:rsidR="00E104FF" w:rsidRPr="00891BD5">
        <w:rPr>
          <w:rFonts w:ascii="Arial" w:hAnsi="Arial" w:cs="Arial"/>
          <w:i/>
        </w:rPr>
        <w:t>Geophagus spp</w:t>
      </w:r>
      <w:r w:rsidR="00E104FF" w:rsidRPr="00891BD5">
        <w:rPr>
          <w:rFonts w:ascii="Arial" w:hAnsi="Arial" w:cs="Arial"/>
        </w:rPr>
        <w:t>.) e curimbatá (</w:t>
      </w:r>
      <w:r w:rsidR="00E104FF" w:rsidRPr="00891BD5">
        <w:rPr>
          <w:rFonts w:ascii="Arial" w:hAnsi="Arial" w:cs="Arial"/>
          <w:i/>
        </w:rPr>
        <w:t>Prochilodus lineatus</w:t>
      </w:r>
      <w:r w:rsidR="00E104FF" w:rsidRPr="00891BD5">
        <w:rPr>
          <w:rFonts w:ascii="Arial" w:hAnsi="Arial" w:cs="Arial"/>
        </w:rPr>
        <w:t>)</w:t>
      </w:r>
      <w:r w:rsidR="009A1EFB" w:rsidRPr="00891BD5">
        <w:rPr>
          <w:rFonts w:ascii="Arial" w:hAnsi="Arial" w:cs="Arial"/>
        </w:rPr>
        <w:t xml:space="preserve">. </w:t>
      </w:r>
      <w:r w:rsidR="00237AEE" w:rsidRPr="00891BD5">
        <w:rPr>
          <w:rFonts w:ascii="Arial" w:hAnsi="Arial" w:cs="Arial"/>
        </w:rPr>
        <w:t xml:space="preserve">o hábito alimentar varia no estágio juvenil em que a espécie é generalista e alimenta-se de protozoários, plânctons, microcrustáceos:  cladóceros e copépodos, larvas de Odonata, e de mosquitos Chironomidae </w:t>
      </w:r>
      <w:r w:rsidR="00832A44" w:rsidRPr="00891BD5">
        <w:rPr>
          <w:rFonts w:ascii="Arial" w:hAnsi="Arial" w:cs="Arial"/>
        </w:rPr>
        <w:t>(DAIRIKI et al.,</w:t>
      </w:r>
      <w:r w:rsidR="00237AEE" w:rsidRPr="00891BD5">
        <w:rPr>
          <w:rFonts w:ascii="Arial" w:hAnsi="Arial" w:cs="Arial"/>
        </w:rPr>
        <w:t>)</w:t>
      </w:r>
      <w:r w:rsidR="002B66CD" w:rsidRPr="00891BD5">
        <w:rPr>
          <w:rFonts w:ascii="Arial" w:hAnsi="Arial" w:cs="Arial"/>
        </w:rPr>
        <w:t xml:space="preserve">. </w:t>
      </w:r>
      <w:r w:rsidR="009E336D" w:rsidRPr="00891BD5">
        <w:rPr>
          <w:rFonts w:ascii="Arial" w:hAnsi="Arial" w:cs="Arial"/>
        </w:rPr>
        <w:t>Na</w:t>
      </w:r>
      <w:r w:rsidR="0075781D" w:rsidRPr="00891BD5">
        <w:rPr>
          <w:rFonts w:ascii="Arial" w:hAnsi="Arial" w:cs="Arial"/>
        </w:rPr>
        <w:t xml:space="preserve"> </w:t>
      </w:r>
      <w:r w:rsidR="009E336D" w:rsidRPr="00891BD5">
        <w:rPr>
          <w:rFonts w:ascii="Arial" w:hAnsi="Arial" w:cs="Arial"/>
        </w:rPr>
        <w:t xml:space="preserve">região Sul do Brasil a desova ocorre entre as estações da primavera e verão estimulado por fatores ambientais como fotoperíodo, aumento da temperatura e elevação no nível das águas fluviais, os meses de outubro a </w:t>
      </w:r>
      <w:r w:rsidR="009E336D" w:rsidRPr="00891BD5">
        <w:rPr>
          <w:rFonts w:ascii="Arial" w:hAnsi="Arial" w:cs="Arial"/>
        </w:rPr>
        <w:lastRenderedPageBreak/>
        <w:t xml:space="preserve">março os cardumes </w:t>
      </w:r>
      <w:r w:rsidR="0075781D" w:rsidRPr="00891BD5">
        <w:rPr>
          <w:rFonts w:ascii="Arial" w:hAnsi="Arial" w:cs="Arial"/>
        </w:rPr>
        <w:t>organi</w:t>
      </w:r>
      <w:r w:rsidR="009E336D" w:rsidRPr="00891BD5">
        <w:rPr>
          <w:rFonts w:ascii="Arial" w:hAnsi="Arial" w:cs="Arial"/>
        </w:rPr>
        <w:t>zam-se e fazem a mi</w:t>
      </w:r>
      <w:r w:rsidR="00003644" w:rsidRPr="00891BD5">
        <w:rPr>
          <w:rFonts w:ascii="Arial" w:hAnsi="Arial" w:cs="Arial"/>
        </w:rPr>
        <w:t>gração contra a corrente</w:t>
      </w:r>
      <w:r w:rsidR="009E336D" w:rsidRPr="00891BD5">
        <w:rPr>
          <w:rFonts w:ascii="Arial" w:hAnsi="Arial" w:cs="Arial"/>
        </w:rPr>
        <w:t xml:space="preserve"> caracterizando o período reprodutivo, os picos de reprodução ocorrem entre dezembro e fevereiro (</w:t>
      </w:r>
      <w:r w:rsidR="00003644" w:rsidRPr="00891BD5">
        <w:rPr>
          <w:rFonts w:ascii="Arial" w:hAnsi="Arial" w:cs="Arial"/>
        </w:rPr>
        <w:t xml:space="preserve">MACHADO, 2003 </w:t>
      </w:r>
      <w:r w:rsidR="00003644" w:rsidRPr="00891BD5">
        <w:rPr>
          <w:rFonts w:ascii="Arial" w:hAnsi="Arial" w:cs="Arial"/>
          <w:i/>
        </w:rPr>
        <w:t>apud</w:t>
      </w:r>
      <w:r w:rsidR="00003644" w:rsidRPr="00891BD5">
        <w:rPr>
          <w:rFonts w:ascii="Arial" w:hAnsi="Arial" w:cs="Arial"/>
        </w:rPr>
        <w:t xml:space="preserve"> FLORA, 2010</w:t>
      </w:r>
      <w:r w:rsidR="009E336D" w:rsidRPr="00891BD5">
        <w:rPr>
          <w:rFonts w:ascii="Arial" w:hAnsi="Arial" w:cs="Arial"/>
        </w:rPr>
        <w:t>).</w:t>
      </w:r>
    </w:p>
    <w:p w14:paraId="1D72C2F4" w14:textId="483B5440" w:rsidR="00367B5E" w:rsidRDefault="002E417A" w:rsidP="00E3209C">
      <w:pPr>
        <w:spacing w:line="360" w:lineRule="auto"/>
        <w:ind w:firstLine="709"/>
        <w:jc w:val="both"/>
        <w:rPr>
          <w:rFonts w:ascii="Arial" w:hAnsi="Arial" w:cs="Arial"/>
        </w:rPr>
      </w:pPr>
      <w:r w:rsidRPr="00891BD5">
        <w:rPr>
          <w:rFonts w:ascii="Arial" w:hAnsi="Arial" w:cs="Arial"/>
        </w:rPr>
        <w:t xml:space="preserve">A ictiofauna na área de abrangência da APA de Guaraqueçaba tem sofrido modificações na sua estrutura e várias espécies exóticas invasoras ocorrem na respectiva bacia hidrográfica, segundo a </w:t>
      </w:r>
      <w:r w:rsidR="00613616">
        <w:rPr>
          <w:rFonts w:ascii="Arial" w:hAnsi="Arial" w:cs="Arial"/>
        </w:rPr>
        <w:t>t</w:t>
      </w:r>
      <w:r w:rsidR="00613616" w:rsidRPr="00E3209C">
        <w:rPr>
          <w:rFonts w:ascii="Arial" w:hAnsi="Arial" w:cs="Arial"/>
          <w:highlight w:val="yellow"/>
        </w:rPr>
        <w:t>abela 8</w:t>
      </w:r>
      <w:r w:rsidR="00787D97" w:rsidRPr="00891BD5">
        <w:rPr>
          <w:rFonts w:ascii="Arial" w:hAnsi="Arial" w:cs="Arial"/>
        </w:rPr>
        <w:t xml:space="preserve"> </w:t>
      </w:r>
      <w:r w:rsidRPr="00891BD5">
        <w:rPr>
          <w:rFonts w:ascii="Arial" w:hAnsi="Arial" w:cs="Arial"/>
        </w:rPr>
        <w:t>(IAP, 2015)</w:t>
      </w:r>
      <w:r w:rsidR="00666E30" w:rsidRPr="00891BD5">
        <w:rPr>
          <w:rFonts w:ascii="Arial" w:hAnsi="Arial" w:cs="Arial"/>
        </w:rPr>
        <w:t>.</w:t>
      </w:r>
    </w:p>
    <w:p w14:paraId="271BF205" w14:textId="77777777" w:rsidR="00E3209C" w:rsidRPr="00891BD5" w:rsidRDefault="00E3209C" w:rsidP="00E3209C">
      <w:pPr>
        <w:spacing w:line="360" w:lineRule="auto"/>
        <w:ind w:firstLine="709"/>
        <w:jc w:val="both"/>
        <w:rPr>
          <w:rFonts w:ascii="Arial" w:hAnsi="Arial" w:cs="Arial"/>
        </w:rPr>
      </w:pPr>
    </w:p>
    <w:p w14:paraId="661B1928" w14:textId="33ED523A" w:rsidR="00367B5E" w:rsidRPr="00E3209C" w:rsidRDefault="00367B5E" w:rsidP="00E3209C">
      <w:pPr>
        <w:jc w:val="both"/>
        <w:rPr>
          <w:rFonts w:ascii="Arial" w:hAnsi="Arial" w:cs="Arial"/>
          <w:sz w:val="22"/>
          <w:szCs w:val="22"/>
        </w:rPr>
      </w:pPr>
      <w:r w:rsidRPr="007A7CAC">
        <w:rPr>
          <w:rFonts w:ascii="Arial" w:hAnsi="Arial" w:cs="Arial"/>
          <w:sz w:val="22"/>
          <w:szCs w:val="22"/>
          <w:highlight w:val="yellow"/>
        </w:rPr>
        <w:t xml:space="preserve">Tabela </w:t>
      </w:r>
      <w:r w:rsidR="00CB5D66" w:rsidRPr="007A7CAC">
        <w:rPr>
          <w:rFonts w:ascii="Arial" w:hAnsi="Arial" w:cs="Arial"/>
          <w:sz w:val="22"/>
          <w:szCs w:val="22"/>
          <w:highlight w:val="yellow"/>
        </w:rPr>
        <w:t>8</w:t>
      </w:r>
      <w:r w:rsidRPr="00E3209C">
        <w:rPr>
          <w:rFonts w:ascii="Arial" w:hAnsi="Arial" w:cs="Arial"/>
          <w:b/>
          <w:sz w:val="22"/>
          <w:szCs w:val="22"/>
        </w:rPr>
        <w:t xml:space="preserve"> </w:t>
      </w:r>
      <w:r w:rsidRPr="00E3209C">
        <w:rPr>
          <w:rFonts w:ascii="Arial" w:hAnsi="Arial" w:cs="Arial"/>
          <w:sz w:val="22"/>
          <w:szCs w:val="22"/>
        </w:rPr>
        <w:t>– Lista de espécies de peixes exóticas invasoras na área de abrangência da APA de Guaraqueçaba. (*) Espécies nativas na</w:t>
      </w:r>
      <w:r w:rsidR="00613616" w:rsidRPr="00E3209C">
        <w:rPr>
          <w:rFonts w:ascii="Arial" w:hAnsi="Arial" w:cs="Arial"/>
          <w:sz w:val="22"/>
          <w:szCs w:val="22"/>
        </w:rPr>
        <w:t xml:space="preserve"> Bacia do Rio Paraná e e</w:t>
      </w:r>
      <w:r w:rsidRPr="00E3209C">
        <w:rPr>
          <w:rFonts w:ascii="Arial" w:hAnsi="Arial" w:cs="Arial"/>
          <w:sz w:val="22"/>
          <w:szCs w:val="22"/>
        </w:rPr>
        <w:t xml:space="preserve">xótica invasora no Rio Iguaçu e Bacia litorânea. </w:t>
      </w:r>
    </w:p>
    <w:tbl>
      <w:tblPr>
        <w:tblStyle w:val="Tabelacomgrade"/>
        <w:tblW w:w="10120" w:type="dxa"/>
        <w:tblLook w:val="04A0" w:firstRow="1" w:lastRow="0" w:firstColumn="1" w:lastColumn="0" w:noHBand="0" w:noVBand="1"/>
      </w:tblPr>
      <w:tblGrid>
        <w:gridCol w:w="2002"/>
        <w:gridCol w:w="5680"/>
        <w:gridCol w:w="2460"/>
      </w:tblGrid>
      <w:tr w:rsidR="00367B5E" w:rsidRPr="001859C5" w14:paraId="217F134A" w14:textId="77777777" w:rsidTr="00320A16">
        <w:trPr>
          <w:trHeight w:val="300"/>
        </w:trPr>
        <w:tc>
          <w:tcPr>
            <w:tcW w:w="1980" w:type="dxa"/>
            <w:tcBorders>
              <w:left w:val="nil"/>
            </w:tcBorders>
            <w:noWrap/>
            <w:hideMark/>
          </w:tcPr>
          <w:p w14:paraId="38A103D9" w14:textId="77777777" w:rsidR="00367B5E" w:rsidRPr="001859C5" w:rsidRDefault="00367B5E" w:rsidP="00841C59">
            <w:pPr>
              <w:rPr>
                <w:rFonts w:ascii="Arial" w:hAnsi="Arial" w:cs="Arial"/>
                <w:b/>
                <w:bCs/>
                <w:color w:val="000000"/>
                <w:sz w:val="22"/>
                <w:szCs w:val="22"/>
              </w:rPr>
            </w:pPr>
            <w:r w:rsidRPr="001859C5">
              <w:rPr>
                <w:rFonts w:ascii="Arial" w:hAnsi="Arial" w:cs="Arial"/>
                <w:b/>
                <w:bCs/>
                <w:color w:val="000000"/>
                <w:sz w:val="22"/>
                <w:szCs w:val="22"/>
              </w:rPr>
              <w:t>Família</w:t>
            </w:r>
          </w:p>
        </w:tc>
        <w:tc>
          <w:tcPr>
            <w:tcW w:w="5680" w:type="dxa"/>
            <w:noWrap/>
            <w:hideMark/>
          </w:tcPr>
          <w:p w14:paraId="141D8064" w14:textId="77777777" w:rsidR="00367B5E" w:rsidRPr="001859C5" w:rsidRDefault="00367B5E" w:rsidP="00841C59">
            <w:pPr>
              <w:rPr>
                <w:rFonts w:ascii="Arial" w:hAnsi="Arial" w:cs="Arial"/>
                <w:b/>
                <w:bCs/>
                <w:color w:val="000000"/>
                <w:sz w:val="22"/>
                <w:szCs w:val="22"/>
              </w:rPr>
            </w:pPr>
            <w:r w:rsidRPr="001859C5">
              <w:rPr>
                <w:rFonts w:ascii="Arial" w:hAnsi="Arial" w:cs="Arial"/>
                <w:b/>
                <w:bCs/>
                <w:color w:val="000000"/>
                <w:sz w:val="22"/>
                <w:szCs w:val="22"/>
              </w:rPr>
              <w:t>Espécie</w:t>
            </w:r>
          </w:p>
        </w:tc>
        <w:tc>
          <w:tcPr>
            <w:tcW w:w="2460" w:type="dxa"/>
            <w:tcBorders>
              <w:right w:val="nil"/>
            </w:tcBorders>
            <w:noWrap/>
            <w:hideMark/>
          </w:tcPr>
          <w:p w14:paraId="4AD326AA" w14:textId="77777777" w:rsidR="00367B5E" w:rsidRPr="001859C5" w:rsidRDefault="00367B5E" w:rsidP="00841C59">
            <w:pPr>
              <w:rPr>
                <w:rFonts w:ascii="Arial" w:hAnsi="Arial" w:cs="Arial"/>
                <w:b/>
                <w:bCs/>
                <w:color w:val="000000"/>
                <w:sz w:val="22"/>
                <w:szCs w:val="22"/>
              </w:rPr>
            </w:pPr>
            <w:r w:rsidRPr="001859C5">
              <w:rPr>
                <w:rFonts w:ascii="Arial" w:hAnsi="Arial" w:cs="Arial"/>
                <w:b/>
                <w:bCs/>
                <w:color w:val="000000"/>
                <w:sz w:val="22"/>
                <w:szCs w:val="22"/>
              </w:rPr>
              <w:t>Nome Popular</w:t>
            </w:r>
          </w:p>
        </w:tc>
      </w:tr>
      <w:tr w:rsidR="00367B5E" w:rsidRPr="001859C5" w14:paraId="05429C22" w14:textId="77777777" w:rsidTr="00320A16">
        <w:trPr>
          <w:trHeight w:val="300"/>
        </w:trPr>
        <w:tc>
          <w:tcPr>
            <w:tcW w:w="1980" w:type="dxa"/>
            <w:tcBorders>
              <w:left w:val="nil"/>
            </w:tcBorders>
            <w:noWrap/>
            <w:hideMark/>
          </w:tcPr>
          <w:p w14:paraId="2313B4F5" w14:textId="77777777" w:rsidR="00367B5E" w:rsidRPr="001859C5" w:rsidRDefault="00367B5E" w:rsidP="00841C59">
            <w:pPr>
              <w:rPr>
                <w:rFonts w:ascii="Arial" w:hAnsi="Arial" w:cs="Arial"/>
                <w:sz w:val="22"/>
                <w:szCs w:val="22"/>
              </w:rPr>
            </w:pPr>
            <w:r w:rsidRPr="001859C5">
              <w:rPr>
                <w:rFonts w:ascii="Arial" w:hAnsi="Arial" w:cs="Arial"/>
                <w:sz w:val="22"/>
                <w:szCs w:val="22"/>
              </w:rPr>
              <w:t>Anostomidae</w:t>
            </w:r>
          </w:p>
        </w:tc>
        <w:tc>
          <w:tcPr>
            <w:tcW w:w="5680" w:type="dxa"/>
            <w:noWrap/>
            <w:hideMark/>
          </w:tcPr>
          <w:p w14:paraId="4611E1E3" w14:textId="77777777" w:rsidR="00367B5E" w:rsidRPr="001859C5" w:rsidRDefault="00367B5E" w:rsidP="00841C59">
            <w:pPr>
              <w:rPr>
                <w:rFonts w:ascii="Arial" w:hAnsi="Arial" w:cs="Arial"/>
                <w:i/>
                <w:iCs/>
                <w:color w:val="000000"/>
                <w:sz w:val="22"/>
                <w:szCs w:val="22"/>
              </w:rPr>
            </w:pPr>
            <w:r w:rsidRPr="001859C5">
              <w:rPr>
                <w:rFonts w:ascii="Arial" w:hAnsi="Arial" w:cs="Arial"/>
                <w:i/>
                <w:iCs/>
                <w:color w:val="000000"/>
                <w:sz w:val="22"/>
                <w:szCs w:val="22"/>
              </w:rPr>
              <w:t xml:space="preserve">Leporinus macrocephalus </w:t>
            </w:r>
            <w:r w:rsidRPr="001859C5">
              <w:rPr>
                <w:rFonts w:ascii="Arial" w:hAnsi="Arial" w:cs="Arial"/>
                <w:color w:val="000000"/>
                <w:sz w:val="22"/>
                <w:szCs w:val="22"/>
              </w:rPr>
              <w:t>Garavello &amp; Britski, 1988</w:t>
            </w:r>
            <w:r w:rsidRPr="001859C5">
              <w:rPr>
                <w:rFonts w:ascii="Arial" w:hAnsi="Arial" w:cs="Arial"/>
                <w:i/>
                <w:iCs/>
                <w:color w:val="000000"/>
                <w:sz w:val="22"/>
                <w:szCs w:val="22"/>
              </w:rPr>
              <w:t xml:space="preserve"> </w:t>
            </w:r>
          </w:p>
        </w:tc>
        <w:tc>
          <w:tcPr>
            <w:tcW w:w="2460" w:type="dxa"/>
            <w:tcBorders>
              <w:right w:val="nil"/>
            </w:tcBorders>
            <w:noWrap/>
            <w:hideMark/>
          </w:tcPr>
          <w:p w14:paraId="371394DC" w14:textId="77777777" w:rsidR="00367B5E" w:rsidRPr="001859C5" w:rsidRDefault="00367B5E" w:rsidP="00841C59">
            <w:pPr>
              <w:rPr>
                <w:rFonts w:ascii="Arial" w:hAnsi="Arial" w:cs="Arial"/>
                <w:color w:val="000000"/>
                <w:sz w:val="22"/>
                <w:szCs w:val="22"/>
              </w:rPr>
            </w:pPr>
            <w:r w:rsidRPr="001859C5">
              <w:rPr>
                <w:rFonts w:ascii="Arial" w:hAnsi="Arial" w:cs="Arial"/>
                <w:color w:val="000000"/>
                <w:sz w:val="22"/>
                <w:szCs w:val="22"/>
              </w:rPr>
              <w:t>Piauçu</w:t>
            </w:r>
          </w:p>
        </w:tc>
      </w:tr>
      <w:tr w:rsidR="00367B5E" w:rsidRPr="001859C5" w14:paraId="4B398A43" w14:textId="77777777" w:rsidTr="00320A16">
        <w:trPr>
          <w:trHeight w:val="300"/>
        </w:trPr>
        <w:tc>
          <w:tcPr>
            <w:tcW w:w="1980" w:type="dxa"/>
            <w:tcBorders>
              <w:left w:val="nil"/>
            </w:tcBorders>
            <w:noWrap/>
            <w:hideMark/>
          </w:tcPr>
          <w:p w14:paraId="676C8084" w14:textId="77777777" w:rsidR="00367B5E" w:rsidRPr="001859C5" w:rsidRDefault="00367B5E" w:rsidP="00841C59">
            <w:pPr>
              <w:rPr>
                <w:rFonts w:ascii="Arial" w:hAnsi="Arial" w:cs="Arial"/>
                <w:color w:val="000000"/>
                <w:sz w:val="22"/>
                <w:szCs w:val="22"/>
              </w:rPr>
            </w:pPr>
            <w:r w:rsidRPr="001859C5">
              <w:rPr>
                <w:rFonts w:ascii="Arial" w:hAnsi="Arial" w:cs="Arial"/>
                <w:color w:val="000000"/>
                <w:sz w:val="22"/>
                <w:szCs w:val="22"/>
              </w:rPr>
              <w:t>Centrarchidae</w:t>
            </w:r>
          </w:p>
        </w:tc>
        <w:tc>
          <w:tcPr>
            <w:tcW w:w="5680" w:type="dxa"/>
            <w:noWrap/>
            <w:hideMark/>
          </w:tcPr>
          <w:p w14:paraId="488B42AF" w14:textId="77777777" w:rsidR="00367B5E" w:rsidRPr="001859C5" w:rsidRDefault="00367B5E" w:rsidP="00841C59">
            <w:pPr>
              <w:rPr>
                <w:rFonts w:ascii="Arial" w:hAnsi="Arial" w:cs="Arial"/>
                <w:i/>
                <w:iCs/>
                <w:color w:val="000000"/>
                <w:sz w:val="22"/>
                <w:szCs w:val="22"/>
              </w:rPr>
            </w:pPr>
            <w:r w:rsidRPr="001859C5">
              <w:rPr>
                <w:rFonts w:ascii="Arial" w:hAnsi="Arial" w:cs="Arial"/>
                <w:i/>
                <w:iCs/>
                <w:color w:val="000000"/>
                <w:sz w:val="22"/>
                <w:szCs w:val="22"/>
              </w:rPr>
              <w:t>Micropterus salmoides</w:t>
            </w:r>
            <w:r w:rsidRPr="001859C5">
              <w:rPr>
                <w:rFonts w:ascii="Arial" w:hAnsi="Arial" w:cs="Arial"/>
                <w:color w:val="000000"/>
                <w:sz w:val="22"/>
                <w:szCs w:val="22"/>
              </w:rPr>
              <w:t xml:space="preserve"> (Lacepède, 1802) </w:t>
            </w:r>
          </w:p>
        </w:tc>
        <w:tc>
          <w:tcPr>
            <w:tcW w:w="2460" w:type="dxa"/>
            <w:tcBorders>
              <w:right w:val="nil"/>
            </w:tcBorders>
            <w:noWrap/>
            <w:hideMark/>
          </w:tcPr>
          <w:p w14:paraId="218A21A5" w14:textId="77777777" w:rsidR="00367B5E" w:rsidRPr="001859C5" w:rsidRDefault="00367B5E" w:rsidP="00841C59">
            <w:pPr>
              <w:rPr>
                <w:rFonts w:ascii="Arial" w:hAnsi="Arial" w:cs="Arial"/>
                <w:color w:val="000000"/>
                <w:sz w:val="22"/>
                <w:szCs w:val="22"/>
              </w:rPr>
            </w:pPr>
            <w:r w:rsidRPr="001859C5">
              <w:rPr>
                <w:rFonts w:ascii="Arial" w:hAnsi="Arial" w:cs="Arial"/>
                <w:color w:val="000000"/>
                <w:sz w:val="22"/>
                <w:szCs w:val="22"/>
              </w:rPr>
              <w:t>Achigã, black bass</w:t>
            </w:r>
          </w:p>
        </w:tc>
      </w:tr>
      <w:tr w:rsidR="00367B5E" w:rsidRPr="001859C5" w14:paraId="2FF0889E" w14:textId="77777777" w:rsidTr="00320A16">
        <w:trPr>
          <w:trHeight w:val="300"/>
        </w:trPr>
        <w:tc>
          <w:tcPr>
            <w:tcW w:w="1980" w:type="dxa"/>
            <w:tcBorders>
              <w:left w:val="nil"/>
            </w:tcBorders>
            <w:noWrap/>
            <w:hideMark/>
          </w:tcPr>
          <w:p w14:paraId="797A0594" w14:textId="77777777" w:rsidR="00367B5E" w:rsidRPr="001859C5" w:rsidRDefault="00367B5E" w:rsidP="00841C59">
            <w:pPr>
              <w:rPr>
                <w:rFonts w:ascii="Arial" w:hAnsi="Arial" w:cs="Arial"/>
                <w:color w:val="000000"/>
                <w:sz w:val="22"/>
                <w:szCs w:val="22"/>
              </w:rPr>
            </w:pPr>
            <w:r w:rsidRPr="001859C5">
              <w:rPr>
                <w:rFonts w:ascii="Arial" w:hAnsi="Arial" w:cs="Arial"/>
                <w:color w:val="000000"/>
                <w:sz w:val="22"/>
                <w:szCs w:val="22"/>
              </w:rPr>
              <w:t>Characidae</w:t>
            </w:r>
          </w:p>
        </w:tc>
        <w:tc>
          <w:tcPr>
            <w:tcW w:w="5680" w:type="dxa"/>
            <w:noWrap/>
            <w:hideMark/>
          </w:tcPr>
          <w:p w14:paraId="5934E56B" w14:textId="77777777" w:rsidR="00367B5E" w:rsidRPr="001859C5" w:rsidRDefault="00367B5E" w:rsidP="00841C59">
            <w:pPr>
              <w:rPr>
                <w:rFonts w:ascii="Arial" w:hAnsi="Arial" w:cs="Arial"/>
                <w:i/>
                <w:iCs/>
                <w:color w:val="000000"/>
                <w:sz w:val="22"/>
                <w:szCs w:val="22"/>
              </w:rPr>
            </w:pPr>
            <w:r w:rsidRPr="001859C5">
              <w:rPr>
                <w:rFonts w:ascii="Arial" w:hAnsi="Arial" w:cs="Arial"/>
                <w:i/>
                <w:iCs/>
                <w:color w:val="000000"/>
                <w:sz w:val="22"/>
                <w:szCs w:val="22"/>
              </w:rPr>
              <w:t xml:space="preserve">Astyanax altiparanae </w:t>
            </w:r>
            <w:r w:rsidRPr="001859C5">
              <w:rPr>
                <w:rFonts w:ascii="Arial" w:hAnsi="Arial" w:cs="Arial"/>
                <w:color w:val="000000"/>
                <w:sz w:val="22"/>
                <w:szCs w:val="22"/>
              </w:rPr>
              <w:t>Garutti &amp; Britski, 2000</w:t>
            </w:r>
          </w:p>
        </w:tc>
        <w:tc>
          <w:tcPr>
            <w:tcW w:w="2460" w:type="dxa"/>
            <w:tcBorders>
              <w:right w:val="nil"/>
            </w:tcBorders>
            <w:noWrap/>
            <w:hideMark/>
          </w:tcPr>
          <w:p w14:paraId="5D520E04" w14:textId="77777777" w:rsidR="00367B5E" w:rsidRPr="001859C5" w:rsidRDefault="00367B5E" w:rsidP="00841C59">
            <w:pPr>
              <w:rPr>
                <w:rFonts w:ascii="Arial" w:hAnsi="Arial" w:cs="Arial"/>
                <w:color w:val="000000"/>
                <w:sz w:val="22"/>
                <w:szCs w:val="22"/>
              </w:rPr>
            </w:pPr>
            <w:r w:rsidRPr="001859C5">
              <w:rPr>
                <w:rFonts w:ascii="Arial" w:hAnsi="Arial" w:cs="Arial"/>
                <w:color w:val="000000"/>
                <w:sz w:val="22"/>
                <w:szCs w:val="22"/>
              </w:rPr>
              <w:t xml:space="preserve">Lambari, tambiú </w:t>
            </w:r>
          </w:p>
        </w:tc>
      </w:tr>
      <w:tr w:rsidR="00367B5E" w:rsidRPr="001859C5" w14:paraId="2629FF9C" w14:textId="77777777" w:rsidTr="00320A16">
        <w:trPr>
          <w:trHeight w:val="300"/>
        </w:trPr>
        <w:tc>
          <w:tcPr>
            <w:tcW w:w="1980" w:type="dxa"/>
            <w:tcBorders>
              <w:left w:val="nil"/>
            </w:tcBorders>
            <w:noWrap/>
            <w:hideMark/>
          </w:tcPr>
          <w:p w14:paraId="39B5F515" w14:textId="77777777" w:rsidR="00367B5E" w:rsidRPr="001859C5" w:rsidRDefault="00367B5E" w:rsidP="00841C59">
            <w:pPr>
              <w:rPr>
                <w:rFonts w:ascii="Arial" w:hAnsi="Arial" w:cs="Arial"/>
                <w:color w:val="000000"/>
                <w:sz w:val="22"/>
                <w:szCs w:val="22"/>
              </w:rPr>
            </w:pPr>
            <w:r w:rsidRPr="001859C5">
              <w:rPr>
                <w:rFonts w:ascii="Arial" w:hAnsi="Arial" w:cs="Arial"/>
                <w:color w:val="000000"/>
                <w:sz w:val="22"/>
                <w:szCs w:val="22"/>
              </w:rPr>
              <w:t>Characidae</w:t>
            </w:r>
          </w:p>
        </w:tc>
        <w:tc>
          <w:tcPr>
            <w:tcW w:w="5680" w:type="dxa"/>
            <w:noWrap/>
            <w:hideMark/>
          </w:tcPr>
          <w:p w14:paraId="1487FEBF" w14:textId="77777777" w:rsidR="00367B5E" w:rsidRPr="001859C5" w:rsidRDefault="00367B5E" w:rsidP="00841C59">
            <w:pPr>
              <w:rPr>
                <w:rFonts w:ascii="Arial" w:hAnsi="Arial" w:cs="Arial"/>
                <w:i/>
                <w:iCs/>
                <w:color w:val="000000"/>
                <w:sz w:val="22"/>
                <w:szCs w:val="22"/>
              </w:rPr>
            </w:pPr>
            <w:r w:rsidRPr="001859C5">
              <w:rPr>
                <w:rFonts w:ascii="Arial" w:hAnsi="Arial" w:cs="Arial"/>
                <w:i/>
                <w:iCs/>
                <w:color w:val="000000"/>
                <w:sz w:val="22"/>
                <w:szCs w:val="22"/>
              </w:rPr>
              <w:t xml:space="preserve">Piaractus mesopotamicus </w:t>
            </w:r>
          </w:p>
        </w:tc>
        <w:tc>
          <w:tcPr>
            <w:tcW w:w="2460" w:type="dxa"/>
            <w:tcBorders>
              <w:right w:val="nil"/>
            </w:tcBorders>
            <w:noWrap/>
            <w:hideMark/>
          </w:tcPr>
          <w:p w14:paraId="4044B03E" w14:textId="77777777" w:rsidR="00367B5E" w:rsidRPr="001859C5" w:rsidRDefault="00367B5E" w:rsidP="00841C59">
            <w:pPr>
              <w:rPr>
                <w:rFonts w:ascii="Arial" w:hAnsi="Arial" w:cs="Arial"/>
                <w:color w:val="000000"/>
                <w:sz w:val="22"/>
                <w:szCs w:val="22"/>
              </w:rPr>
            </w:pPr>
            <w:r w:rsidRPr="001859C5">
              <w:rPr>
                <w:rFonts w:ascii="Arial" w:hAnsi="Arial" w:cs="Arial"/>
                <w:color w:val="000000"/>
                <w:sz w:val="22"/>
                <w:szCs w:val="22"/>
              </w:rPr>
              <w:t>Tambacu</w:t>
            </w:r>
          </w:p>
        </w:tc>
      </w:tr>
      <w:tr w:rsidR="00367B5E" w:rsidRPr="001859C5" w14:paraId="7CF75069" w14:textId="77777777" w:rsidTr="00320A16">
        <w:trPr>
          <w:trHeight w:val="300"/>
        </w:trPr>
        <w:tc>
          <w:tcPr>
            <w:tcW w:w="1980" w:type="dxa"/>
            <w:tcBorders>
              <w:left w:val="nil"/>
            </w:tcBorders>
            <w:noWrap/>
            <w:hideMark/>
          </w:tcPr>
          <w:p w14:paraId="343FC948" w14:textId="77777777" w:rsidR="00367B5E" w:rsidRPr="001859C5" w:rsidRDefault="00367B5E" w:rsidP="00841C59">
            <w:pPr>
              <w:rPr>
                <w:rFonts w:ascii="Arial" w:hAnsi="Arial" w:cs="Arial"/>
                <w:color w:val="000000"/>
                <w:sz w:val="22"/>
                <w:szCs w:val="22"/>
              </w:rPr>
            </w:pPr>
            <w:r w:rsidRPr="001859C5">
              <w:rPr>
                <w:rFonts w:ascii="Arial" w:hAnsi="Arial" w:cs="Arial"/>
                <w:color w:val="000000"/>
                <w:sz w:val="22"/>
                <w:szCs w:val="22"/>
              </w:rPr>
              <w:t>Characidae</w:t>
            </w:r>
          </w:p>
        </w:tc>
        <w:tc>
          <w:tcPr>
            <w:tcW w:w="5680" w:type="dxa"/>
            <w:noWrap/>
            <w:hideMark/>
          </w:tcPr>
          <w:p w14:paraId="0E199F2F" w14:textId="77777777" w:rsidR="00367B5E" w:rsidRPr="001859C5" w:rsidRDefault="00367B5E" w:rsidP="00841C59">
            <w:pPr>
              <w:rPr>
                <w:rFonts w:ascii="Arial" w:hAnsi="Arial" w:cs="Arial"/>
                <w:i/>
                <w:iCs/>
                <w:color w:val="000000"/>
                <w:sz w:val="22"/>
                <w:szCs w:val="22"/>
              </w:rPr>
            </w:pPr>
            <w:r w:rsidRPr="001859C5">
              <w:rPr>
                <w:rFonts w:ascii="Arial" w:hAnsi="Arial" w:cs="Arial"/>
                <w:i/>
                <w:iCs/>
                <w:color w:val="000000"/>
                <w:sz w:val="22"/>
                <w:szCs w:val="22"/>
              </w:rPr>
              <w:t xml:space="preserve">Triportheus spp. </w:t>
            </w:r>
          </w:p>
        </w:tc>
        <w:tc>
          <w:tcPr>
            <w:tcW w:w="2460" w:type="dxa"/>
            <w:tcBorders>
              <w:right w:val="nil"/>
            </w:tcBorders>
            <w:noWrap/>
            <w:hideMark/>
          </w:tcPr>
          <w:p w14:paraId="07FC8141" w14:textId="77777777" w:rsidR="00367B5E" w:rsidRPr="001859C5" w:rsidRDefault="00367B5E" w:rsidP="00841C59">
            <w:pPr>
              <w:rPr>
                <w:rFonts w:ascii="Arial" w:hAnsi="Arial" w:cs="Arial"/>
                <w:color w:val="000000"/>
                <w:sz w:val="22"/>
                <w:szCs w:val="22"/>
              </w:rPr>
            </w:pPr>
            <w:r w:rsidRPr="001859C5">
              <w:rPr>
                <w:rFonts w:ascii="Arial" w:hAnsi="Arial" w:cs="Arial"/>
                <w:color w:val="000000"/>
                <w:sz w:val="22"/>
                <w:szCs w:val="22"/>
              </w:rPr>
              <w:t>Sardela, sardinha</w:t>
            </w:r>
          </w:p>
        </w:tc>
      </w:tr>
      <w:tr w:rsidR="00367B5E" w:rsidRPr="001859C5" w14:paraId="58C6CECE" w14:textId="77777777" w:rsidTr="00320A16">
        <w:trPr>
          <w:trHeight w:val="300"/>
        </w:trPr>
        <w:tc>
          <w:tcPr>
            <w:tcW w:w="1980" w:type="dxa"/>
            <w:tcBorders>
              <w:left w:val="nil"/>
            </w:tcBorders>
            <w:noWrap/>
            <w:hideMark/>
          </w:tcPr>
          <w:p w14:paraId="36D4B605" w14:textId="77777777" w:rsidR="00367B5E" w:rsidRPr="001859C5" w:rsidRDefault="00367B5E" w:rsidP="00841C59">
            <w:pPr>
              <w:rPr>
                <w:rFonts w:ascii="Arial" w:hAnsi="Arial" w:cs="Arial"/>
                <w:color w:val="000000"/>
                <w:sz w:val="22"/>
                <w:szCs w:val="22"/>
              </w:rPr>
            </w:pPr>
            <w:r w:rsidRPr="001859C5">
              <w:rPr>
                <w:rFonts w:ascii="Arial" w:hAnsi="Arial" w:cs="Arial"/>
                <w:color w:val="000000"/>
                <w:sz w:val="22"/>
                <w:szCs w:val="22"/>
              </w:rPr>
              <w:t>Characidae</w:t>
            </w:r>
          </w:p>
        </w:tc>
        <w:tc>
          <w:tcPr>
            <w:tcW w:w="5680" w:type="dxa"/>
            <w:noWrap/>
            <w:hideMark/>
          </w:tcPr>
          <w:p w14:paraId="1957AA9F" w14:textId="77777777" w:rsidR="00367B5E" w:rsidRPr="001859C5" w:rsidRDefault="00367B5E" w:rsidP="00841C59">
            <w:pPr>
              <w:rPr>
                <w:rFonts w:ascii="Arial" w:hAnsi="Arial" w:cs="Arial"/>
                <w:i/>
                <w:iCs/>
                <w:color w:val="000000"/>
                <w:sz w:val="22"/>
                <w:szCs w:val="22"/>
              </w:rPr>
            </w:pPr>
            <w:r w:rsidRPr="001859C5">
              <w:rPr>
                <w:rFonts w:ascii="Arial" w:hAnsi="Arial" w:cs="Arial"/>
                <w:i/>
                <w:iCs/>
                <w:color w:val="000000"/>
                <w:sz w:val="22"/>
                <w:szCs w:val="22"/>
              </w:rPr>
              <w:t xml:space="preserve">Salminus brasiliensis </w:t>
            </w:r>
            <w:r w:rsidRPr="001859C5">
              <w:rPr>
                <w:rFonts w:ascii="Arial" w:hAnsi="Arial" w:cs="Arial"/>
                <w:color w:val="000000"/>
                <w:sz w:val="22"/>
                <w:szCs w:val="22"/>
              </w:rPr>
              <w:t xml:space="preserve">(Cuvier, </w:t>
            </w:r>
            <w:proofErr w:type="gramStart"/>
            <w:r w:rsidRPr="001859C5">
              <w:rPr>
                <w:rFonts w:ascii="Arial" w:hAnsi="Arial" w:cs="Arial"/>
                <w:color w:val="000000"/>
                <w:sz w:val="22"/>
                <w:szCs w:val="22"/>
              </w:rPr>
              <w:t>1816)*</w:t>
            </w:r>
            <w:proofErr w:type="gramEnd"/>
          </w:p>
        </w:tc>
        <w:tc>
          <w:tcPr>
            <w:tcW w:w="2460" w:type="dxa"/>
            <w:tcBorders>
              <w:right w:val="nil"/>
            </w:tcBorders>
            <w:noWrap/>
            <w:hideMark/>
          </w:tcPr>
          <w:p w14:paraId="53395034" w14:textId="77777777" w:rsidR="00367B5E" w:rsidRPr="001859C5" w:rsidRDefault="00367B5E" w:rsidP="00841C59">
            <w:pPr>
              <w:rPr>
                <w:rFonts w:ascii="Arial" w:hAnsi="Arial" w:cs="Arial"/>
                <w:color w:val="000000"/>
                <w:sz w:val="22"/>
                <w:szCs w:val="22"/>
              </w:rPr>
            </w:pPr>
            <w:r w:rsidRPr="001859C5">
              <w:rPr>
                <w:rFonts w:ascii="Arial" w:hAnsi="Arial" w:cs="Arial"/>
                <w:color w:val="000000"/>
                <w:sz w:val="22"/>
                <w:szCs w:val="22"/>
              </w:rPr>
              <w:t>Dourado*</w:t>
            </w:r>
          </w:p>
        </w:tc>
      </w:tr>
      <w:tr w:rsidR="00367B5E" w:rsidRPr="001859C5" w14:paraId="0CC9DCC8" w14:textId="77777777" w:rsidTr="00320A16">
        <w:trPr>
          <w:trHeight w:val="300"/>
        </w:trPr>
        <w:tc>
          <w:tcPr>
            <w:tcW w:w="1980" w:type="dxa"/>
            <w:tcBorders>
              <w:left w:val="nil"/>
            </w:tcBorders>
            <w:noWrap/>
            <w:hideMark/>
          </w:tcPr>
          <w:p w14:paraId="5DF88E99" w14:textId="77777777" w:rsidR="00367B5E" w:rsidRPr="001859C5" w:rsidRDefault="00367B5E" w:rsidP="00841C59">
            <w:pPr>
              <w:rPr>
                <w:rFonts w:ascii="Arial" w:hAnsi="Arial" w:cs="Arial"/>
                <w:color w:val="000000"/>
                <w:sz w:val="22"/>
                <w:szCs w:val="22"/>
              </w:rPr>
            </w:pPr>
            <w:r w:rsidRPr="001859C5">
              <w:rPr>
                <w:rFonts w:ascii="Arial" w:hAnsi="Arial" w:cs="Arial"/>
                <w:color w:val="000000"/>
                <w:sz w:val="22"/>
                <w:szCs w:val="22"/>
              </w:rPr>
              <w:t>Cichlidae</w:t>
            </w:r>
          </w:p>
        </w:tc>
        <w:tc>
          <w:tcPr>
            <w:tcW w:w="5680" w:type="dxa"/>
            <w:noWrap/>
            <w:hideMark/>
          </w:tcPr>
          <w:p w14:paraId="238374A7" w14:textId="77777777" w:rsidR="00367B5E" w:rsidRPr="001859C5" w:rsidRDefault="00367B5E" w:rsidP="00841C59">
            <w:pPr>
              <w:rPr>
                <w:rFonts w:ascii="Arial" w:hAnsi="Arial" w:cs="Arial"/>
                <w:i/>
                <w:iCs/>
                <w:color w:val="000000"/>
                <w:sz w:val="22"/>
                <w:szCs w:val="22"/>
              </w:rPr>
            </w:pPr>
            <w:r w:rsidRPr="001859C5">
              <w:rPr>
                <w:rFonts w:ascii="Arial" w:hAnsi="Arial" w:cs="Arial"/>
                <w:i/>
                <w:iCs/>
                <w:color w:val="000000"/>
                <w:sz w:val="22"/>
                <w:szCs w:val="22"/>
              </w:rPr>
              <w:t>Cichla spp.</w:t>
            </w:r>
          </w:p>
        </w:tc>
        <w:tc>
          <w:tcPr>
            <w:tcW w:w="2460" w:type="dxa"/>
            <w:tcBorders>
              <w:right w:val="nil"/>
            </w:tcBorders>
            <w:noWrap/>
            <w:hideMark/>
          </w:tcPr>
          <w:p w14:paraId="051EE1D2" w14:textId="77777777" w:rsidR="00367B5E" w:rsidRPr="001859C5" w:rsidRDefault="00367B5E" w:rsidP="00841C59">
            <w:pPr>
              <w:rPr>
                <w:rFonts w:ascii="Arial" w:hAnsi="Arial" w:cs="Arial"/>
                <w:color w:val="000000"/>
                <w:sz w:val="22"/>
                <w:szCs w:val="22"/>
              </w:rPr>
            </w:pPr>
            <w:r w:rsidRPr="001859C5">
              <w:rPr>
                <w:rFonts w:ascii="Arial" w:hAnsi="Arial" w:cs="Arial"/>
                <w:color w:val="000000"/>
                <w:sz w:val="22"/>
                <w:szCs w:val="22"/>
              </w:rPr>
              <w:t>Tucunaré</w:t>
            </w:r>
          </w:p>
        </w:tc>
      </w:tr>
      <w:tr w:rsidR="00367B5E" w:rsidRPr="001859C5" w14:paraId="03CB97AE" w14:textId="77777777" w:rsidTr="00320A16">
        <w:trPr>
          <w:trHeight w:val="300"/>
        </w:trPr>
        <w:tc>
          <w:tcPr>
            <w:tcW w:w="1980" w:type="dxa"/>
            <w:tcBorders>
              <w:left w:val="nil"/>
            </w:tcBorders>
            <w:noWrap/>
            <w:hideMark/>
          </w:tcPr>
          <w:p w14:paraId="37278D91" w14:textId="77777777" w:rsidR="00367B5E" w:rsidRPr="001859C5" w:rsidRDefault="00367B5E" w:rsidP="00841C59">
            <w:pPr>
              <w:rPr>
                <w:rFonts w:ascii="Arial" w:hAnsi="Arial" w:cs="Arial"/>
                <w:color w:val="000000"/>
                <w:sz w:val="22"/>
                <w:szCs w:val="22"/>
              </w:rPr>
            </w:pPr>
            <w:r w:rsidRPr="001859C5">
              <w:rPr>
                <w:rFonts w:ascii="Arial" w:hAnsi="Arial" w:cs="Arial"/>
                <w:color w:val="000000"/>
                <w:sz w:val="22"/>
                <w:szCs w:val="22"/>
              </w:rPr>
              <w:t xml:space="preserve">Cichlidae </w:t>
            </w:r>
          </w:p>
        </w:tc>
        <w:tc>
          <w:tcPr>
            <w:tcW w:w="5680" w:type="dxa"/>
            <w:noWrap/>
            <w:hideMark/>
          </w:tcPr>
          <w:p w14:paraId="036ED443" w14:textId="77777777" w:rsidR="00367B5E" w:rsidRPr="001859C5" w:rsidRDefault="00367B5E" w:rsidP="00841C59">
            <w:pPr>
              <w:rPr>
                <w:rFonts w:ascii="Arial" w:hAnsi="Arial" w:cs="Arial"/>
                <w:i/>
                <w:iCs/>
                <w:color w:val="000000"/>
                <w:sz w:val="22"/>
                <w:szCs w:val="22"/>
              </w:rPr>
            </w:pPr>
            <w:r w:rsidRPr="001859C5">
              <w:rPr>
                <w:rFonts w:ascii="Arial" w:hAnsi="Arial" w:cs="Arial"/>
                <w:i/>
                <w:iCs/>
                <w:color w:val="000000"/>
                <w:sz w:val="22"/>
                <w:szCs w:val="22"/>
              </w:rPr>
              <w:t xml:space="preserve">Tilapia rendalli </w:t>
            </w:r>
            <w:r w:rsidRPr="001859C5">
              <w:rPr>
                <w:rFonts w:ascii="Arial" w:hAnsi="Arial" w:cs="Arial"/>
                <w:color w:val="000000"/>
                <w:sz w:val="22"/>
                <w:szCs w:val="22"/>
              </w:rPr>
              <w:t>(Boulenger, 1897)</w:t>
            </w:r>
          </w:p>
        </w:tc>
        <w:tc>
          <w:tcPr>
            <w:tcW w:w="2460" w:type="dxa"/>
            <w:tcBorders>
              <w:right w:val="nil"/>
            </w:tcBorders>
            <w:noWrap/>
            <w:hideMark/>
          </w:tcPr>
          <w:p w14:paraId="4DD1C6FC" w14:textId="77777777" w:rsidR="00367B5E" w:rsidRPr="001859C5" w:rsidRDefault="00367B5E" w:rsidP="00841C59">
            <w:pPr>
              <w:rPr>
                <w:rFonts w:ascii="Arial" w:hAnsi="Arial" w:cs="Arial"/>
                <w:color w:val="000000"/>
                <w:sz w:val="22"/>
                <w:szCs w:val="22"/>
              </w:rPr>
            </w:pPr>
            <w:r w:rsidRPr="001859C5">
              <w:rPr>
                <w:rFonts w:ascii="Arial" w:hAnsi="Arial" w:cs="Arial"/>
                <w:color w:val="000000"/>
                <w:sz w:val="22"/>
                <w:szCs w:val="22"/>
              </w:rPr>
              <w:t xml:space="preserve">Tilapia rendalli </w:t>
            </w:r>
          </w:p>
        </w:tc>
      </w:tr>
      <w:tr w:rsidR="00367B5E" w:rsidRPr="001859C5" w14:paraId="437FE80A" w14:textId="77777777" w:rsidTr="00320A16">
        <w:trPr>
          <w:trHeight w:val="300"/>
        </w:trPr>
        <w:tc>
          <w:tcPr>
            <w:tcW w:w="1980" w:type="dxa"/>
            <w:tcBorders>
              <w:left w:val="nil"/>
            </w:tcBorders>
            <w:noWrap/>
            <w:hideMark/>
          </w:tcPr>
          <w:p w14:paraId="3486916E" w14:textId="77777777" w:rsidR="00367B5E" w:rsidRPr="001859C5" w:rsidRDefault="00367B5E" w:rsidP="00841C59">
            <w:pPr>
              <w:rPr>
                <w:rFonts w:ascii="Arial" w:hAnsi="Arial" w:cs="Arial"/>
                <w:color w:val="000000"/>
                <w:sz w:val="22"/>
                <w:szCs w:val="22"/>
              </w:rPr>
            </w:pPr>
            <w:r w:rsidRPr="001859C5">
              <w:rPr>
                <w:rFonts w:ascii="Arial" w:hAnsi="Arial" w:cs="Arial"/>
                <w:color w:val="000000"/>
                <w:sz w:val="22"/>
                <w:szCs w:val="22"/>
              </w:rPr>
              <w:t>Clariidae</w:t>
            </w:r>
          </w:p>
        </w:tc>
        <w:tc>
          <w:tcPr>
            <w:tcW w:w="5680" w:type="dxa"/>
            <w:noWrap/>
            <w:hideMark/>
          </w:tcPr>
          <w:p w14:paraId="2985EAAD" w14:textId="77777777" w:rsidR="00367B5E" w:rsidRPr="001859C5" w:rsidRDefault="00367B5E" w:rsidP="00841C59">
            <w:pPr>
              <w:rPr>
                <w:rFonts w:ascii="Arial" w:hAnsi="Arial" w:cs="Arial"/>
                <w:i/>
                <w:iCs/>
                <w:color w:val="000000"/>
                <w:sz w:val="22"/>
                <w:szCs w:val="22"/>
              </w:rPr>
            </w:pPr>
            <w:r w:rsidRPr="001859C5">
              <w:rPr>
                <w:rFonts w:ascii="Arial" w:hAnsi="Arial" w:cs="Arial"/>
                <w:i/>
                <w:iCs/>
                <w:color w:val="000000"/>
                <w:sz w:val="22"/>
                <w:szCs w:val="22"/>
              </w:rPr>
              <w:t xml:space="preserve">Clarias gariepinus </w:t>
            </w:r>
            <w:r w:rsidRPr="001859C5">
              <w:rPr>
                <w:rFonts w:ascii="Arial" w:hAnsi="Arial" w:cs="Arial"/>
                <w:color w:val="000000"/>
                <w:sz w:val="22"/>
                <w:szCs w:val="22"/>
              </w:rPr>
              <w:t xml:space="preserve">(Burchell, 1822) </w:t>
            </w:r>
          </w:p>
        </w:tc>
        <w:tc>
          <w:tcPr>
            <w:tcW w:w="2460" w:type="dxa"/>
            <w:tcBorders>
              <w:right w:val="nil"/>
            </w:tcBorders>
            <w:noWrap/>
            <w:hideMark/>
          </w:tcPr>
          <w:p w14:paraId="1188ADCA" w14:textId="77777777" w:rsidR="00367B5E" w:rsidRPr="001859C5" w:rsidRDefault="00367B5E" w:rsidP="00841C59">
            <w:pPr>
              <w:rPr>
                <w:rFonts w:ascii="Arial" w:hAnsi="Arial" w:cs="Arial"/>
                <w:color w:val="000000"/>
                <w:sz w:val="22"/>
                <w:szCs w:val="22"/>
              </w:rPr>
            </w:pPr>
            <w:r w:rsidRPr="001859C5">
              <w:rPr>
                <w:rFonts w:ascii="Arial" w:hAnsi="Arial" w:cs="Arial"/>
                <w:color w:val="000000"/>
                <w:sz w:val="22"/>
                <w:szCs w:val="22"/>
              </w:rPr>
              <w:t>Bagre</w:t>
            </w:r>
            <w:r w:rsidRPr="001859C5">
              <w:rPr>
                <w:rFonts w:ascii="Cambria Math" w:hAnsi="Cambria Math" w:cs="Cambria Math"/>
                <w:color w:val="000000"/>
                <w:sz w:val="22"/>
                <w:szCs w:val="22"/>
              </w:rPr>
              <w:t>‐</w:t>
            </w:r>
            <w:r w:rsidRPr="001859C5">
              <w:rPr>
                <w:rFonts w:ascii="Arial" w:hAnsi="Arial" w:cs="Arial"/>
                <w:color w:val="000000"/>
                <w:sz w:val="22"/>
                <w:szCs w:val="22"/>
              </w:rPr>
              <w:t>africano</w:t>
            </w:r>
          </w:p>
        </w:tc>
      </w:tr>
      <w:tr w:rsidR="00367B5E" w:rsidRPr="001859C5" w14:paraId="1C972C88" w14:textId="77777777" w:rsidTr="00320A16">
        <w:trPr>
          <w:trHeight w:val="300"/>
        </w:trPr>
        <w:tc>
          <w:tcPr>
            <w:tcW w:w="1980" w:type="dxa"/>
            <w:tcBorders>
              <w:left w:val="nil"/>
            </w:tcBorders>
            <w:noWrap/>
            <w:hideMark/>
          </w:tcPr>
          <w:p w14:paraId="1CF59051" w14:textId="77777777" w:rsidR="00367B5E" w:rsidRPr="001859C5" w:rsidRDefault="00367B5E" w:rsidP="00841C59">
            <w:pPr>
              <w:rPr>
                <w:rFonts w:ascii="Arial" w:hAnsi="Arial" w:cs="Arial"/>
                <w:color w:val="000000"/>
                <w:sz w:val="22"/>
                <w:szCs w:val="22"/>
              </w:rPr>
            </w:pPr>
            <w:r w:rsidRPr="001859C5">
              <w:rPr>
                <w:rFonts w:ascii="Arial" w:hAnsi="Arial" w:cs="Arial"/>
                <w:color w:val="000000"/>
                <w:sz w:val="22"/>
                <w:szCs w:val="22"/>
              </w:rPr>
              <w:t>Cyprinidae</w:t>
            </w:r>
          </w:p>
        </w:tc>
        <w:tc>
          <w:tcPr>
            <w:tcW w:w="5680" w:type="dxa"/>
            <w:noWrap/>
            <w:hideMark/>
          </w:tcPr>
          <w:p w14:paraId="13AE2E3F" w14:textId="77777777" w:rsidR="00367B5E" w:rsidRPr="001859C5" w:rsidRDefault="00367B5E" w:rsidP="00841C59">
            <w:pPr>
              <w:rPr>
                <w:rFonts w:ascii="Arial" w:hAnsi="Arial" w:cs="Arial"/>
                <w:i/>
                <w:iCs/>
                <w:color w:val="000000"/>
                <w:sz w:val="22"/>
                <w:szCs w:val="22"/>
              </w:rPr>
            </w:pPr>
            <w:r w:rsidRPr="001859C5">
              <w:rPr>
                <w:rFonts w:ascii="Arial" w:hAnsi="Arial" w:cs="Arial"/>
                <w:i/>
                <w:iCs/>
                <w:color w:val="000000"/>
                <w:sz w:val="22"/>
                <w:szCs w:val="22"/>
              </w:rPr>
              <w:t xml:space="preserve">Hypophthalmichthys spp. </w:t>
            </w:r>
          </w:p>
        </w:tc>
        <w:tc>
          <w:tcPr>
            <w:tcW w:w="2460" w:type="dxa"/>
            <w:tcBorders>
              <w:right w:val="nil"/>
            </w:tcBorders>
            <w:noWrap/>
            <w:hideMark/>
          </w:tcPr>
          <w:p w14:paraId="1C30F0EB" w14:textId="77777777" w:rsidR="00367B5E" w:rsidRPr="001859C5" w:rsidRDefault="00367B5E" w:rsidP="00841C59">
            <w:pPr>
              <w:rPr>
                <w:rFonts w:ascii="Arial" w:hAnsi="Arial" w:cs="Arial"/>
                <w:color w:val="000000"/>
                <w:sz w:val="22"/>
                <w:szCs w:val="22"/>
              </w:rPr>
            </w:pPr>
            <w:r w:rsidRPr="001859C5">
              <w:rPr>
                <w:rFonts w:ascii="Arial" w:hAnsi="Arial" w:cs="Arial"/>
                <w:color w:val="000000"/>
                <w:sz w:val="22"/>
                <w:szCs w:val="22"/>
              </w:rPr>
              <w:t>Carpa</w:t>
            </w:r>
          </w:p>
        </w:tc>
      </w:tr>
      <w:tr w:rsidR="00367B5E" w:rsidRPr="001859C5" w14:paraId="7F67F3CF" w14:textId="77777777" w:rsidTr="00320A16">
        <w:trPr>
          <w:trHeight w:val="300"/>
        </w:trPr>
        <w:tc>
          <w:tcPr>
            <w:tcW w:w="1980" w:type="dxa"/>
            <w:tcBorders>
              <w:left w:val="nil"/>
            </w:tcBorders>
            <w:noWrap/>
            <w:hideMark/>
          </w:tcPr>
          <w:p w14:paraId="6E9429FB" w14:textId="77777777" w:rsidR="00367B5E" w:rsidRPr="001859C5" w:rsidRDefault="00367B5E" w:rsidP="00841C59">
            <w:pPr>
              <w:rPr>
                <w:rFonts w:ascii="Arial" w:hAnsi="Arial" w:cs="Arial"/>
                <w:color w:val="000000"/>
                <w:sz w:val="22"/>
                <w:szCs w:val="22"/>
              </w:rPr>
            </w:pPr>
            <w:r w:rsidRPr="001859C5">
              <w:rPr>
                <w:rFonts w:ascii="Arial" w:hAnsi="Arial" w:cs="Arial"/>
                <w:color w:val="000000"/>
                <w:sz w:val="22"/>
                <w:szCs w:val="22"/>
              </w:rPr>
              <w:t xml:space="preserve">Cypriniformes </w:t>
            </w:r>
          </w:p>
        </w:tc>
        <w:tc>
          <w:tcPr>
            <w:tcW w:w="5680" w:type="dxa"/>
            <w:noWrap/>
            <w:hideMark/>
          </w:tcPr>
          <w:p w14:paraId="451B7473" w14:textId="77777777" w:rsidR="00367B5E" w:rsidRPr="001859C5" w:rsidRDefault="00367B5E" w:rsidP="00841C59">
            <w:pPr>
              <w:rPr>
                <w:rFonts w:ascii="Arial" w:hAnsi="Arial" w:cs="Arial"/>
                <w:i/>
                <w:iCs/>
                <w:color w:val="000000"/>
                <w:sz w:val="22"/>
                <w:szCs w:val="22"/>
              </w:rPr>
            </w:pPr>
            <w:r w:rsidRPr="001859C5">
              <w:rPr>
                <w:rFonts w:ascii="Arial" w:hAnsi="Arial" w:cs="Arial"/>
                <w:i/>
                <w:iCs/>
                <w:color w:val="000000"/>
                <w:sz w:val="22"/>
                <w:szCs w:val="22"/>
              </w:rPr>
              <w:t>Cyprinus carpio carpio</w:t>
            </w:r>
            <w:r w:rsidRPr="001859C5">
              <w:rPr>
                <w:rFonts w:ascii="Arial" w:hAnsi="Arial" w:cs="Arial"/>
                <w:color w:val="000000"/>
                <w:sz w:val="22"/>
                <w:szCs w:val="22"/>
              </w:rPr>
              <w:t xml:space="preserve"> Linnaeus, 1758 </w:t>
            </w:r>
          </w:p>
        </w:tc>
        <w:tc>
          <w:tcPr>
            <w:tcW w:w="2460" w:type="dxa"/>
            <w:tcBorders>
              <w:right w:val="nil"/>
            </w:tcBorders>
            <w:noWrap/>
            <w:hideMark/>
          </w:tcPr>
          <w:p w14:paraId="494F39C4" w14:textId="77777777" w:rsidR="00367B5E" w:rsidRPr="001859C5" w:rsidRDefault="00367B5E" w:rsidP="00841C59">
            <w:pPr>
              <w:rPr>
                <w:rFonts w:ascii="Arial" w:hAnsi="Arial" w:cs="Arial"/>
                <w:color w:val="000000"/>
                <w:sz w:val="22"/>
                <w:szCs w:val="22"/>
              </w:rPr>
            </w:pPr>
            <w:r w:rsidRPr="001859C5">
              <w:rPr>
                <w:rFonts w:ascii="Arial" w:hAnsi="Arial" w:cs="Arial"/>
                <w:color w:val="000000"/>
                <w:sz w:val="22"/>
                <w:szCs w:val="22"/>
              </w:rPr>
              <w:t>Carpa</w:t>
            </w:r>
            <w:r w:rsidRPr="001859C5">
              <w:rPr>
                <w:rFonts w:ascii="Cambria Math" w:hAnsi="Cambria Math" w:cs="Cambria Math"/>
                <w:color w:val="000000"/>
                <w:sz w:val="22"/>
                <w:szCs w:val="22"/>
              </w:rPr>
              <w:t>‐</w:t>
            </w:r>
            <w:r w:rsidRPr="001859C5">
              <w:rPr>
                <w:rFonts w:ascii="Arial" w:hAnsi="Arial" w:cs="Arial"/>
                <w:color w:val="000000"/>
                <w:sz w:val="22"/>
                <w:szCs w:val="22"/>
              </w:rPr>
              <w:t>comum</w:t>
            </w:r>
          </w:p>
        </w:tc>
      </w:tr>
      <w:tr w:rsidR="00367B5E" w:rsidRPr="001859C5" w14:paraId="307B43FC" w14:textId="77777777" w:rsidTr="00320A16">
        <w:trPr>
          <w:trHeight w:val="300"/>
        </w:trPr>
        <w:tc>
          <w:tcPr>
            <w:tcW w:w="1980" w:type="dxa"/>
            <w:tcBorders>
              <w:left w:val="nil"/>
            </w:tcBorders>
            <w:noWrap/>
            <w:hideMark/>
          </w:tcPr>
          <w:p w14:paraId="520143B6" w14:textId="77777777" w:rsidR="00367B5E" w:rsidRPr="001859C5" w:rsidRDefault="00367B5E" w:rsidP="00841C59">
            <w:pPr>
              <w:rPr>
                <w:rFonts w:ascii="Arial" w:hAnsi="Arial" w:cs="Arial"/>
                <w:color w:val="000000"/>
                <w:sz w:val="22"/>
                <w:szCs w:val="22"/>
              </w:rPr>
            </w:pPr>
            <w:r w:rsidRPr="001859C5">
              <w:rPr>
                <w:rFonts w:ascii="Arial" w:hAnsi="Arial" w:cs="Arial"/>
                <w:color w:val="000000"/>
                <w:sz w:val="22"/>
                <w:szCs w:val="22"/>
              </w:rPr>
              <w:t>Erythrinidae</w:t>
            </w:r>
          </w:p>
        </w:tc>
        <w:tc>
          <w:tcPr>
            <w:tcW w:w="5680" w:type="dxa"/>
            <w:noWrap/>
            <w:hideMark/>
          </w:tcPr>
          <w:p w14:paraId="158F6C2B" w14:textId="77777777" w:rsidR="00367B5E" w:rsidRPr="001859C5" w:rsidRDefault="00367B5E" w:rsidP="00841C59">
            <w:pPr>
              <w:rPr>
                <w:rFonts w:ascii="Arial" w:hAnsi="Arial" w:cs="Arial"/>
                <w:i/>
                <w:iCs/>
                <w:color w:val="000000"/>
                <w:sz w:val="22"/>
                <w:szCs w:val="22"/>
              </w:rPr>
            </w:pPr>
            <w:r w:rsidRPr="001859C5">
              <w:rPr>
                <w:rFonts w:ascii="Arial" w:hAnsi="Arial" w:cs="Arial"/>
                <w:i/>
                <w:iCs/>
                <w:color w:val="000000"/>
                <w:sz w:val="22"/>
                <w:szCs w:val="22"/>
              </w:rPr>
              <w:t>Hoplias intermedius</w:t>
            </w:r>
            <w:r w:rsidRPr="001859C5">
              <w:rPr>
                <w:rFonts w:ascii="Arial" w:hAnsi="Arial" w:cs="Arial"/>
                <w:color w:val="000000"/>
                <w:sz w:val="22"/>
                <w:szCs w:val="22"/>
              </w:rPr>
              <w:t xml:space="preserve"> (Günther, 1864)</w:t>
            </w:r>
          </w:p>
        </w:tc>
        <w:tc>
          <w:tcPr>
            <w:tcW w:w="2460" w:type="dxa"/>
            <w:tcBorders>
              <w:right w:val="nil"/>
            </w:tcBorders>
            <w:noWrap/>
            <w:hideMark/>
          </w:tcPr>
          <w:p w14:paraId="3A35794D" w14:textId="77777777" w:rsidR="00367B5E" w:rsidRPr="001859C5" w:rsidRDefault="00367B5E" w:rsidP="00841C59">
            <w:pPr>
              <w:rPr>
                <w:rFonts w:ascii="Arial" w:hAnsi="Arial" w:cs="Arial"/>
                <w:color w:val="000000"/>
                <w:sz w:val="22"/>
                <w:szCs w:val="22"/>
              </w:rPr>
            </w:pPr>
            <w:r w:rsidRPr="001859C5">
              <w:rPr>
                <w:rFonts w:ascii="Arial" w:hAnsi="Arial" w:cs="Arial"/>
                <w:color w:val="000000"/>
                <w:sz w:val="22"/>
                <w:szCs w:val="22"/>
              </w:rPr>
              <w:t>Trairão</w:t>
            </w:r>
          </w:p>
        </w:tc>
      </w:tr>
      <w:tr w:rsidR="00367B5E" w:rsidRPr="001859C5" w14:paraId="25199FEE" w14:textId="77777777" w:rsidTr="00320A16">
        <w:trPr>
          <w:trHeight w:val="300"/>
        </w:trPr>
        <w:tc>
          <w:tcPr>
            <w:tcW w:w="1980" w:type="dxa"/>
            <w:tcBorders>
              <w:left w:val="nil"/>
            </w:tcBorders>
            <w:noWrap/>
            <w:hideMark/>
          </w:tcPr>
          <w:p w14:paraId="03EBD931" w14:textId="77777777" w:rsidR="00367B5E" w:rsidRPr="001859C5" w:rsidRDefault="00367B5E" w:rsidP="00841C59">
            <w:pPr>
              <w:rPr>
                <w:rFonts w:ascii="Arial" w:hAnsi="Arial" w:cs="Arial"/>
                <w:color w:val="000000"/>
                <w:sz w:val="22"/>
                <w:szCs w:val="22"/>
              </w:rPr>
            </w:pPr>
            <w:r w:rsidRPr="001859C5">
              <w:rPr>
                <w:rFonts w:ascii="Arial" w:hAnsi="Arial" w:cs="Arial"/>
                <w:color w:val="000000"/>
                <w:sz w:val="22"/>
                <w:szCs w:val="22"/>
              </w:rPr>
              <w:t>Ictaluridae</w:t>
            </w:r>
          </w:p>
        </w:tc>
        <w:tc>
          <w:tcPr>
            <w:tcW w:w="5680" w:type="dxa"/>
            <w:noWrap/>
            <w:hideMark/>
          </w:tcPr>
          <w:p w14:paraId="09F7DA96" w14:textId="77777777" w:rsidR="00367B5E" w:rsidRPr="001859C5" w:rsidRDefault="00367B5E" w:rsidP="00841C59">
            <w:pPr>
              <w:rPr>
                <w:rFonts w:ascii="Arial" w:hAnsi="Arial" w:cs="Arial"/>
                <w:i/>
                <w:iCs/>
                <w:color w:val="000000"/>
                <w:sz w:val="22"/>
                <w:szCs w:val="22"/>
              </w:rPr>
            </w:pPr>
            <w:r w:rsidRPr="001859C5">
              <w:rPr>
                <w:rFonts w:ascii="Arial" w:hAnsi="Arial" w:cs="Arial"/>
                <w:i/>
                <w:iCs/>
                <w:color w:val="000000"/>
                <w:sz w:val="22"/>
                <w:szCs w:val="22"/>
              </w:rPr>
              <w:t xml:space="preserve">Ictalurus punctatus </w:t>
            </w:r>
            <w:r w:rsidRPr="001859C5">
              <w:rPr>
                <w:rFonts w:ascii="Arial" w:hAnsi="Arial" w:cs="Arial"/>
                <w:color w:val="000000"/>
                <w:sz w:val="22"/>
                <w:szCs w:val="22"/>
              </w:rPr>
              <w:t xml:space="preserve">(Rafinesque, 1818) </w:t>
            </w:r>
          </w:p>
        </w:tc>
        <w:tc>
          <w:tcPr>
            <w:tcW w:w="2460" w:type="dxa"/>
            <w:tcBorders>
              <w:right w:val="nil"/>
            </w:tcBorders>
            <w:noWrap/>
            <w:hideMark/>
          </w:tcPr>
          <w:p w14:paraId="04895F4C" w14:textId="77777777" w:rsidR="00367B5E" w:rsidRPr="001859C5" w:rsidRDefault="00367B5E" w:rsidP="00841C59">
            <w:pPr>
              <w:rPr>
                <w:rFonts w:ascii="Arial" w:hAnsi="Arial" w:cs="Arial"/>
                <w:color w:val="000000"/>
                <w:sz w:val="22"/>
                <w:szCs w:val="22"/>
              </w:rPr>
            </w:pPr>
            <w:r w:rsidRPr="001859C5">
              <w:rPr>
                <w:rFonts w:ascii="Arial" w:hAnsi="Arial" w:cs="Arial"/>
                <w:color w:val="000000"/>
                <w:sz w:val="22"/>
                <w:szCs w:val="22"/>
              </w:rPr>
              <w:t>Bagre</w:t>
            </w:r>
            <w:r w:rsidRPr="001859C5">
              <w:rPr>
                <w:rFonts w:ascii="Cambria Math" w:hAnsi="Cambria Math" w:cs="Cambria Math"/>
                <w:color w:val="000000"/>
                <w:sz w:val="22"/>
                <w:szCs w:val="22"/>
              </w:rPr>
              <w:t>‐</w:t>
            </w:r>
            <w:r w:rsidRPr="001859C5">
              <w:rPr>
                <w:rFonts w:ascii="Arial" w:hAnsi="Arial" w:cs="Arial"/>
                <w:color w:val="000000"/>
                <w:sz w:val="22"/>
                <w:szCs w:val="22"/>
              </w:rPr>
              <w:t>do</w:t>
            </w:r>
            <w:r w:rsidRPr="001859C5">
              <w:rPr>
                <w:rFonts w:ascii="Cambria Math" w:hAnsi="Cambria Math" w:cs="Cambria Math"/>
                <w:color w:val="000000"/>
                <w:sz w:val="22"/>
                <w:szCs w:val="22"/>
              </w:rPr>
              <w:t>‐</w:t>
            </w:r>
            <w:r w:rsidRPr="001859C5">
              <w:rPr>
                <w:rFonts w:ascii="Arial" w:hAnsi="Arial" w:cs="Arial"/>
                <w:color w:val="000000"/>
                <w:sz w:val="22"/>
                <w:szCs w:val="22"/>
              </w:rPr>
              <w:t>canal</w:t>
            </w:r>
          </w:p>
        </w:tc>
      </w:tr>
      <w:tr w:rsidR="00367B5E" w:rsidRPr="001859C5" w14:paraId="19FB9371" w14:textId="77777777" w:rsidTr="00320A16">
        <w:trPr>
          <w:trHeight w:val="300"/>
        </w:trPr>
        <w:tc>
          <w:tcPr>
            <w:tcW w:w="1980" w:type="dxa"/>
            <w:tcBorders>
              <w:left w:val="nil"/>
            </w:tcBorders>
            <w:noWrap/>
            <w:hideMark/>
          </w:tcPr>
          <w:p w14:paraId="63194593" w14:textId="77777777" w:rsidR="00367B5E" w:rsidRPr="001859C5" w:rsidRDefault="00367B5E" w:rsidP="00841C59">
            <w:pPr>
              <w:rPr>
                <w:rFonts w:ascii="Arial" w:hAnsi="Arial" w:cs="Arial"/>
                <w:color w:val="000000"/>
                <w:sz w:val="22"/>
                <w:szCs w:val="22"/>
              </w:rPr>
            </w:pPr>
            <w:r w:rsidRPr="001859C5">
              <w:rPr>
                <w:rFonts w:ascii="Arial" w:hAnsi="Arial" w:cs="Arial"/>
                <w:color w:val="000000"/>
                <w:sz w:val="22"/>
                <w:szCs w:val="22"/>
              </w:rPr>
              <w:t xml:space="preserve">Pimelodidae </w:t>
            </w:r>
          </w:p>
        </w:tc>
        <w:tc>
          <w:tcPr>
            <w:tcW w:w="5680" w:type="dxa"/>
            <w:noWrap/>
            <w:hideMark/>
          </w:tcPr>
          <w:p w14:paraId="5B8F099E" w14:textId="77777777" w:rsidR="00367B5E" w:rsidRPr="001859C5" w:rsidRDefault="00367B5E" w:rsidP="00841C59">
            <w:pPr>
              <w:rPr>
                <w:rFonts w:ascii="Arial" w:hAnsi="Arial" w:cs="Arial"/>
                <w:i/>
                <w:iCs/>
                <w:color w:val="000000"/>
                <w:sz w:val="22"/>
                <w:szCs w:val="22"/>
              </w:rPr>
            </w:pPr>
            <w:r w:rsidRPr="001859C5">
              <w:rPr>
                <w:rFonts w:ascii="Arial" w:hAnsi="Arial" w:cs="Arial"/>
                <w:i/>
                <w:iCs/>
                <w:color w:val="000000"/>
                <w:sz w:val="22"/>
                <w:szCs w:val="22"/>
              </w:rPr>
              <w:t>Pseudoplatystoma corruscans*</w:t>
            </w:r>
          </w:p>
        </w:tc>
        <w:tc>
          <w:tcPr>
            <w:tcW w:w="2460" w:type="dxa"/>
            <w:tcBorders>
              <w:right w:val="nil"/>
            </w:tcBorders>
            <w:noWrap/>
            <w:hideMark/>
          </w:tcPr>
          <w:p w14:paraId="1970DDD9" w14:textId="77777777" w:rsidR="00367B5E" w:rsidRPr="001859C5" w:rsidRDefault="00367B5E" w:rsidP="00841C59">
            <w:pPr>
              <w:rPr>
                <w:rFonts w:ascii="Arial" w:hAnsi="Arial" w:cs="Arial"/>
                <w:color w:val="000000"/>
                <w:sz w:val="22"/>
                <w:szCs w:val="22"/>
              </w:rPr>
            </w:pPr>
            <w:r w:rsidRPr="001859C5">
              <w:rPr>
                <w:rFonts w:ascii="Arial" w:hAnsi="Arial" w:cs="Arial"/>
                <w:color w:val="000000"/>
                <w:sz w:val="22"/>
                <w:szCs w:val="22"/>
              </w:rPr>
              <w:t>Pintado *</w:t>
            </w:r>
          </w:p>
        </w:tc>
      </w:tr>
      <w:tr w:rsidR="00367B5E" w:rsidRPr="001859C5" w14:paraId="051B407F" w14:textId="77777777" w:rsidTr="00320A16">
        <w:trPr>
          <w:trHeight w:val="300"/>
        </w:trPr>
        <w:tc>
          <w:tcPr>
            <w:tcW w:w="1980" w:type="dxa"/>
            <w:tcBorders>
              <w:left w:val="nil"/>
            </w:tcBorders>
            <w:noWrap/>
            <w:hideMark/>
          </w:tcPr>
          <w:p w14:paraId="63542613" w14:textId="77777777" w:rsidR="00367B5E" w:rsidRPr="001859C5" w:rsidRDefault="00367B5E" w:rsidP="00841C59">
            <w:pPr>
              <w:rPr>
                <w:rFonts w:ascii="Arial" w:hAnsi="Arial" w:cs="Arial"/>
                <w:color w:val="000000"/>
                <w:sz w:val="22"/>
                <w:szCs w:val="22"/>
              </w:rPr>
            </w:pPr>
            <w:r w:rsidRPr="001859C5">
              <w:rPr>
                <w:rFonts w:ascii="Arial" w:hAnsi="Arial" w:cs="Arial"/>
                <w:color w:val="000000"/>
                <w:sz w:val="22"/>
                <w:szCs w:val="22"/>
              </w:rPr>
              <w:t>Poeciliidae</w:t>
            </w:r>
          </w:p>
        </w:tc>
        <w:tc>
          <w:tcPr>
            <w:tcW w:w="5680" w:type="dxa"/>
            <w:noWrap/>
            <w:hideMark/>
          </w:tcPr>
          <w:p w14:paraId="2E458071" w14:textId="77777777" w:rsidR="00367B5E" w:rsidRPr="001859C5" w:rsidRDefault="00367B5E" w:rsidP="00841C59">
            <w:pPr>
              <w:rPr>
                <w:rFonts w:ascii="Arial" w:hAnsi="Arial" w:cs="Arial"/>
                <w:i/>
                <w:iCs/>
                <w:color w:val="000000"/>
                <w:sz w:val="22"/>
                <w:szCs w:val="22"/>
              </w:rPr>
            </w:pPr>
            <w:r w:rsidRPr="001859C5">
              <w:rPr>
                <w:rFonts w:ascii="Arial" w:hAnsi="Arial" w:cs="Arial"/>
                <w:i/>
                <w:iCs/>
                <w:color w:val="000000"/>
                <w:sz w:val="22"/>
                <w:szCs w:val="22"/>
              </w:rPr>
              <w:t>Poecilia reticulata</w:t>
            </w:r>
            <w:r w:rsidRPr="001859C5">
              <w:rPr>
                <w:rFonts w:ascii="Arial" w:hAnsi="Arial" w:cs="Arial"/>
                <w:color w:val="000000"/>
                <w:sz w:val="22"/>
                <w:szCs w:val="22"/>
              </w:rPr>
              <w:t xml:space="preserve"> Peters, 1859 </w:t>
            </w:r>
          </w:p>
        </w:tc>
        <w:tc>
          <w:tcPr>
            <w:tcW w:w="2460" w:type="dxa"/>
            <w:tcBorders>
              <w:right w:val="nil"/>
            </w:tcBorders>
            <w:noWrap/>
            <w:hideMark/>
          </w:tcPr>
          <w:p w14:paraId="3B5D4B37" w14:textId="77777777" w:rsidR="00367B5E" w:rsidRPr="001859C5" w:rsidRDefault="00367B5E" w:rsidP="00841C59">
            <w:pPr>
              <w:rPr>
                <w:rFonts w:ascii="Arial" w:hAnsi="Arial" w:cs="Arial"/>
                <w:color w:val="000000"/>
                <w:sz w:val="22"/>
                <w:szCs w:val="22"/>
              </w:rPr>
            </w:pPr>
            <w:r w:rsidRPr="001859C5">
              <w:rPr>
                <w:rFonts w:ascii="Arial" w:hAnsi="Arial" w:cs="Arial"/>
                <w:color w:val="000000"/>
                <w:sz w:val="22"/>
                <w:szCs w:val="22"/>
              </w:rPr>
              <w:t>Barrigudinho</w:t>
            </w:r>
          </w:p>
        </w:tc>
      </w:tr>
      <w:tr w:rsidR="00367B5E" w:rsidRPr="001859C5" w14:paraId="079A05B0" w14:textId="77777777" w:rsidTr="00320A16">
        <w:trPr>
          <w:trHeight w:val="300"/>
        </w:trPr>
        <w:tc>
          <w:tcPr>
            <w:tcW w:w="1980" w:type="dxa"/>
            <w:tcBorders>
              <w:left w:val="nil"/>
            </w:tcBorders>
            <w:noWrap/>
            <w:hideMark/>
          </w:tcPr>
          <w:p w14:paraId="0185EE81" w14:textId="77777777" w:rsidR="00367B5E" w:rsidRPr="001859C5" w:rsidRDefault="00367B5E" w:rsidP="00841C59">
            <w:pPr>
              <w:rPr>
                <w:rFonts w:ascii="Arial" w:hAnsi="Arial" w:cs="Arial"/>
                <w:color w:val="000000"/>
                <w:sz w:val="22"/>
                <w:szCs w:val="22"/>
              </w:rPr>
            </w:pPr>
            <w:r w:rsidRPr="001859C5">
              <w:rPr>
                <w:rFonts w:ascii="Arial" w:hAnsi="Arial" w:cs="Arial"/>
                <w:color w:val="000000"/>
                <w:sz w:val="22"/>
                <w:szCs w:val="22"/>
              </w:rPr>
              <w:t xml:space="preserve">Poeciliidae </w:t>
            </w:r>
          </w:p>
        </w:tc>
        <w:tc>
          <w:tcPr>
            <w:tcW w:w="5680" w:type="dxa"/>
            <w:noWrap/>
            <w:hideMark/>
          </w:tcPr>
          <w:p w14:paraId="0A1B7E58" w14:textId="77777777" w:rsidR="00367B5E" w:rsidRPr="001859C5" w:rsidRDefault="00367B5E" w:rsidP="00841C59">
            <w:pPr>
              <w:rPr>
                <w:rFonts w:ascii="Arial" w:hAnsi="Arial" w:cs="Arial"/>
                <w:i/>
                <w:iCs/>
                <w:color w:val="000000"/>
                <w:sz w:val="22"/>
                <w:szCs w:val="22"/>
              </w:rPr>
            </w:pPr>
            <w:r w:rsidRPr="001859C5">
              <w:rPr>
                <w:rFonts w:ascii="Arial" w:hAnsi="Arial" w:cs="Arial"/>
                <w:i/>
                <w:iCs/>
                <w:color w:val="000000"/>
                <w:sz w:val="22"/>
                <w:szCs w:val="22"/>
              </w:rPr>
              <w:t xml:space="preserve">Xiphophorus spp. </w:t>
            </w:r>
            <w:r w:rsidRPr="001859C5">
              <w:rPr>
                <w:rFonts w:ascii="Arial" w:hAnsi="Arial" w:cs="Arial"/>
                <w:color w:val="000000"/>
                <w:sz w:val="22"/>
                <w:szCs w:val="22"/>
              </w:rPr>
              <w:t>Heckel, 1848</w:t>
            </w:r>
          </w:p>
        </w:tc>
        <w:tc>
          <w:tcPr>
            <w:tcW w:w="2460" w:type="dxa"/>
            <w:tcBorders>
              <w:right w:val="nil"/>
            </w:tcBorders>
            <w:noWrap/>
            <w:hideMark/>
          </w:tcPr>
          <w:p w14:paraId="5BCAA147" w14:textId="77777777" w:rsidR="00367B5E" w:rsidRPr="001859C5" w:rsidRDefault="00367B5E" w:rsidP="00841C59">
            <w:pPr>
              <w:rPr>
                <w:rFonts w:ascii="Arial" w:hAnsi="Arial" w:cs="Arial"/>
                <w:color w:val="000000"/>
                <w:sz w:val="22"/>
                <w:szCs w:val="22"/>
              </w:rPr>
            </w:pPr>
            <w:r w:rsidRPr="001859C5">
              <w:rPr>
                <w:rFonts w:ascii="Arial" w:hAnsi="Arial" w:cs="Arial"/>
                <w:color w:val="000000"/>
                <w:sz w:val="22"/>
                <w:szCs w:val="22"/>
              </w:rPr>
              <w:t>Plati</w:t>
            </w:r>
          </w:p>
        </w:tc>
      </w:tr>
      <w:tr w:rsidR="00367B5E" w:rsidRPr="001859C5" w14:paraId="317359FC" w14:textId="77777777" w:rsidTr="00320A16">
        <w:trPr>
          <w:trHeight w:val="300"/>
        </w:trPr>
        <w:tc>
          <w:tcPr>
            <w:tcW w:w="1980" w:type="dxa"/>
            <w:tcBorders>
              <w:left w:val="nil"/>
            </w:tcBorders>
            <w:noWrap/>
            <w:hideMark/>
          </w:tcPr>
          <w:p w14:paraId="3AD8E77C" w14:textId="77777777" w:rsidR="00367B5E" w:rsidRPr="001859C5" w:rsidRDefault="00367B5E" w:rsidP="00841C59">
            <w:pPr>
              <w:rPr>
                <w:rFonts w:ascii="Arial" w:hAnsi="Arial" w:cs="Arial"/>
                <w:color w:val="000000"/>
                <w:sz w:val="22"/>
                <w:szCs w:val="22"/>
              </w:rPr>
            </w:pPr>
            <w:r w:rsidRPr="001859C5">
              <w:rPr>
                <w:rFonts w:ascii="Arial" w:hAnsi="Arial" w:cs="Arial"/>
                <w:color w:val="000000"/>
                <w:sz w:val="22"/>
                <w:szCs w:val="22"/>
              </w:rPr>
              <w:t xml:space="preserve">Potamotrygonidae </w:t>
            </w:r>
          </w:p>
        </w:tc>
        <w:tc>
          <w:tcPr>
            <w:tcW w:w="5680" w:type="dxa"/>
            <w:noWrap/>
            <w:hideMark/>
          </w:tcPr>
          <w:p w14:paraId="2E3562E1" w14:textId="77777777" w:rsidR="00367B5E" w:rsidRPr="001859C5" w:rsidRDefault="00367B5E" w:rsidP="00841C59">
            <w:pPr>
              <w:rPr>
                <w:rFonts w:ascii="Arial" w:hAnsi="Arial" w:cs="Arial"/>
                <w:i/>
                <w:iCs/>
                <w:color w:val="000000"/>
                <w:sz w:val="22"/>
                <w:szCs w:val="22"/>
              </w:rPr>
            </w:pPr>
            <w:r w:rsidRPr="001859C5">
              <w:rPr>
                <w:rFonts w:ascii="Arial" w:hAnsi="Arial" w:cs="Arial"/>
                <w:i/>
                <w:iCs/>
                <w:color w:val="000000"/>
                <w:sz w:val="22"/>
                <w:szCs w:val="22"/>
              </w:rPr>
              <w:t>Potamotrygon spp.</w:t>
            </w:r>
          </w:p>
        </w:tc>
        <w:tc>
          <w:tcPr>
            <w:tcW w:w="2460" w:type="dxa"/>
            <w:tcBorders>
              <w:right w:val="nil"/>
            </w:tcBorders>
            <w:noWrap/>
            <w:hideMark/>
          </w:tcPr>
          <w:p w14:paraId="511F1B9E" w14:textId="77777777" w:rsidR="00367B5E" w:rsidRPr="001859C5" w:rsidRDefault="00367B5E" w:rsidP="00841C59">
            <w:pPr>
              <w:rPr>
                <w:rFonts w:ascii="Arial" w:hAnsi="Arial" w:cs="Arial"/>
                <w:color w:val="000000"/>
                <w:sz w:val="22"/>
                <w:szCs w:val="22"/>
              </w:rPr>
            </w:pPr>
            <w:r w:rsidRPr="001859C5">
              <w:rPr>
                <w:rFonts w:ascii="Arial" w:hAnsi="Arial" w:cs="Arial"/>
                <w:color w:val="000000"/>
                <w:sz w:val="22"/>
                <w:szCs w:val="22"/>
              </w:rPr>
              <w:t>Raia, arraia</w:t>
            </w:r>
          </w:p>
        </w:tc>
      </w:tr>
      <w:tr w:rsidR="00367B5E" w:rsidRPr="001859C5" w14:paraId="50BA51F3" w14:textId="77777777" w:rsidTr="00320A16">
        <w:trPr>
          <w:trHeight w:val="300"/>
        </w:trPr>
        <w:tc>
          <w:tcPr>
            <w:tcW w:w="1980" w:type="dxa"/>
            <w:tcBorders>
              <w:left w:val="nil"/>
            </w:tcBorders>
            <w:noWrap/>
            <w:hideMark/>
          </w:tcPr>
          <w:p w14:paraId="314FED5E" w14:textId="77777777" w:rsidR="00367B5E" w:rsidRPr="001859C5" w:rsidRDefault="00367B5E" w:rsidP="00841C59">
            <w:pPr>
              <w:rPr>
                <w:rFonts w:ascii="Arial" w:hAnsi="Arial" w:cs="Arial"/>
                <w:color w:val="000000"/>
                <w:sz w:val="22"/>
                <w:szCs w:val="22"/>
              </w:rPr>
            </w:pPr>
            <w:r w:rsidRPr="001859C5">
              <w:rPr>
                <w:rFonts w:ascii="Arial" w:hAnsi="Arial" w:cs="Arial"/>
                <w:color w:val="000000"/>
                <w:sz w:val="22"/>
                <w:szCs w:val="22"/>
              </w:rPr>
              <w:t>Salmonidae</w:t>
            </w:r>
          </w:p>
        </w:tc>
        <w:tc>
          <w:tcPr>
            <w:tcW w:w="5680" w:type="dxa"/>
            <w:noWrap/>
            <w:hideMark/>
          </w:tcPr>
          <w:p w14:paraId="6251FA4D" w14:textId="77777777" w:rsidR="00367B5E" w:rsidRPr="001859C5" w:rsidRDefault="00367B5E" w:rsidP="00841C59">
            <w:pPr>
              <w:rPr>
                <w:rFonts w:ascii="Arial" w:hAnsi="Arial" w:cs="Arial"/>
                <w:i/>
                <w:iCs/>
                <w:color w:val="000000"/>
                <w:sz w:val="22"/>
                <w:szCs w:val="22"/>
              </w:rPr>
            </w:pPr>
            <w:r w:rsidRPr="001859C5">
              <w:rPr>
                <w:rFonts w:ascii="Arial" w:hAnsi="Arial" w:cs="Arial"/>
                <w:i/>
                <w:iCs/>
                <w:color w:val="000000"/>
                <w:sz w:val="22"/>
                <w:szCs w:val="22"/>
              </w:rPr>
              <w:t xml:space="preserve">Oncorhynchus mykiss </w:t>
            </w:r>
            <w:r w:rsidRPr="001859C5">
              <w:rPr>
                <w:rFonts w:ascii="Arial" w:hAnsi="Arial" w:cs="Arial"/>
                <w:color w:val="000000"/>
                <w:sz w:val="22"/>
                <w:szCs w:val="22"/>
              </w:rPr>
              <w:t xml:space="preserve">(Walbaum, 1792) </w:t>
            </w:r>
          </w:p>
        </w:tc>
        <w:tc>
          <w:tcPr>
            <w:tcW w:w="2460" w:type="dxa"/>
            <w:tcBorders>
              <w:right w:val="nil"/>
            </w:tcBorders>
            <w:noWrap/>
            <w:hideMark/>
          </w:tcPr>
          <w:p w14:paraId="7DFC3CED" w14:textId="77777777" w:rsidR="00367B5E" w:rsidRPr="001859C5" w:rsidRDefault="00367B5E" w:rsidP="00841C59">
            <w:pPr>
              <w:rPr>
                <w:rFonts w:ascii="Arial" w:hAnsi="Arial" w:cs="Arial"/>
                <w:color w:val="000000"/>
                <w:sz w:val="22"/>
                <w:szCs w:val="22"/>
              </w:rPr>
            </w:pPr>
            <w:r w:rsidRPr="001859C5">
              <w:rPr>
                <w:rFonts w:ascii="Arial" w:hAnsi="Arial" w:cs="Arial"/>
                <w:color w:val="000000"/>
                <w:sz w:val="22"/>
                <w:szCs w:val="22"/>
              </w:rPr>
              <w:t>Truta</w:t>
            </w:r>
            <w:r w:rsidRPr="001859C5">
              <w:rPr>
                <w:rFonts w:ascii="Cambria Math" w:hAnsi="Cambria Math" w:cs="Cambria Math"/>
                <w:color w:val="000000"/>
                <w:sz w:val="22"/>
                <w:szCs w:val="22"/>
              </w:rPr>
              <w:t>‐</w:t>
            </w:r>
            <w:r w:rsidRPr="001859C5">
              <w:rPr>
                <w:rFonts w:ascii="Arial" w:hAnsi="Arial" w:cs="Arial"/>
                <w:color w:val="000000"/>
                <w:sz w:val="22"/>
                <w:szCs w:val="22"/>
              </w:rPr>
              <w:t>arco</w:t>
            </w:r>
            <w:r w:rsidRPr="001859C5">
              <w:rPr>
                <w:rFonts w:ascii="Cambria Math" w:hAnsi="Cambria Math" w:cs="Cambria Math"/>
                <w:color w:val="000000"/>
                <w:sz w:val="22"/>
                <w:szCs w:val="22"/>
              </w:rPr>
              <w:t>‐</w:t>
            </w:r>
            <w:r w:rsidRPr="001859C5">
              <w:rPr>
                <w:rFonts w:ascii="Arial" w:hAnsi="Arial" w:cs="Arial"/>
                <w:color w:val="000000"/>
                <w:sz w:val="22"/>
                <w:szCs w:val="22"/>
              </w:rPr>
              <w:t>íris</w:t>
            </w:r>
          </w:p>
        </w:tc>
      </w:tr>
      <w:tr w:rsidR="00367B5E" w:rsidRPr="001859C5" w14:paraId="7BFDAAE1" w14:textId="77777777" w:rsidTr="00320A16">
        <w:trPr>
          <w:trHeight w:val="300"/>
        </w:trPr>
        <w:tc>
          <w:tcPr>
            <w:tcW w:w="1980" w:type="dxa"/>
            <w:tcBorders>
              <w:left w:val="nil"/>
            </w:tcBorders>
            <w:noWrap/>
            <w:hideMark/>
          </w:tcPr>
          <w:p w14:paraId="16E6A8E1" w14:textId="77777777" w:rsidR="00367B5E" w:rsidRPr="001859C5" w:rsidRDefault="00367B5E" w:rsidP="00841C59">
            <w:pPr>
              <w:rPr>
                <w:rFonts w:ascii="Arial" w:hAnsi="Arial" w:cs="Arial"/>
                <w:color w:val="000000"/>
                <w:sz w:val="22"/>
                <w:szCs w:val="22"/>
              </w:rPr>
            </w:pPr>
            <w:r w:rsidRPr="001859C5">
              <w:rPr>
                <w:rFonts w:ascii="Arial" w:hAnsi="Arial" w:cs="Arial"/>
                <w:color w:val="000000"/>
                <w:sz w:val="22"/>
                <w:szCs w:val="22"/>
              </w:rPr>
              <w:t xml:space="preserve">Siluridae </w:t>
            </w:r>
          </w:p>
        </w:tc>
        <w:tc>
          <w:tcPr>
            <w:tcW w:w="5680" w:type="dxa"/>
            <w:noWrap/>
            <w:hideMark/>
          </w:tcPr>
          <w:p w14:paraId="29E96BCC" w14:textId="77777777" w:rsidR="00367B5E" w:rsidRPr="001859C5" w:rsidRDefault="00367B5E" w:rsidP="00841C59">
            <w:pPr>
              <w:rPr>
                <w:rFonts w:ascii="Arial" w:hAnsi="Arial" w:cs="Arial"/>
                <w:i/>
                <w:iCs/>
                <w:color w:val="000000"/>
                <w:sz w:val="22"/>
                <w:szCs w:val="22"/>
              </w:rPr>
            </w:pPr>
            <w:r w:rsidRPr="001859C5">
              <w:rPr>
                <w:rFonts w:ascii="Arial" w:hAnsi="Arial" w:cs="Arial"/>
                <w:i/>
                <w:iCs/>
                <w:color w:val="000000"/>
                <w:sz w:val="22"/>
                <w:szCs w:val="22"/>
              </w:rPr>
              <w:t xml:space="preserve">Silurus glanis </w:t>
            </w:r>
            <w:r w:rsidRPr="001859C5">
              <w:rPr>
                <w:rFonts w:ascii="Arial" w:hAnsi="Arial" w:cs="Arial"/>
                <w:color w:val="000000"/>
                <w:sz w:val="22"/>
                <w:szCs w:val="22"/>
              </w:rPr>
              <w:t>Linnaeus, 1758</w:t>
            </w:r>
          </w:p>
        </w:tc>
        <w:tc>
          <w:tcPr>
            <w:tcW w:w="2460" w:type="dxa"/>
            <w:tcBorders>
              <w:right w:val="nil"/>
            </w:tcBorders>
            <w:noWrap/>
            <w:hideMark/>
          </w:tcPr>
          <w:p w14:paraId="7AD94374" w14:textId="77777777" w:rsidR="00367B5E" w:rsidRPr="001859C5" w:rsidRDefault="00367B5E" w:rsidP="00841C59">
            <w:pPr>
              <w:rPr>
                <w:rFonts w:ascii="Arial" w:hAnsi="Arial" w:cs="Arial"/>
                <w:color w:val="000000"/>
                <w:sz w:val="22"/>
                <w:szCs w:val="22"/>
              </w:rPr>
            </w:pPr>
            <w:r w:rsidRPr="001859C5">
              <w:rPr>
                <w:rFonts w:ascii="Arial" w:hAnsi="Arial" w:cs="Arial"/>
                <w:color w:val="000000"/>
                <w:sz w:val="22"/>
                <w:szCs w:val="22"/>
              </w:rPr>
              <w:t>Siluro</w:t>
            </w:r>
            <w:r w:rsidRPr="001859C5">
              <w:rPr>
                <w:rFonts w:ascii="Cambria Math" w:hAnsi="Cambria Math" w:cs="Cambria Math"/>
                <w:color w:val="000000"/>
                <w:sz w:val="22"/>
                <w:szCs w:val="22"/>
              </w:rPr>
              <w:t>‐</w:t>
            </w:r>
            <w:r w:rsidRPr="001859C5">
              <w:rPr>
                <w:rFonts w:ascii="Arial" w:hAnsi="Arial" w:cs="Arial"/>
                <w:color w:val="000000"/>
                <w:sz w:val="22"/>
                <w:szCs w:val="22"/>
              </w:rPr>
              <w:t>europeu</w:t>
            </w:r>
          </w:p>
        </w:tc>
      </w:tr>
    </w:tbl>
    <w:p w14:paraId="2B324643" w14:textId="7FEF24BB" w:rsidR="00285F2B" w:rsidRDefault="00285F2B" w:rsidP="00E3209C">
      <w:pPr>
        <w:jc w:val="both"/>
        <w:rPr>
          <w:rFonts w:ascii="Arial" w:hAnsi="Arial" w:cs="Arial"/>
          <w:sz w:val="22"/>
          <w:szCs w:val="22"/>
        </w:rPr>
      </w:pPr>
      <w:r w:rsidRPr="00E3209C">
        <w:rPr>
          <w:rFonts w:ascii="Arial" w:hAnsi="Arial" w:cs="Arial"/>
          <w:sz w:val="22"/>
          <w:szCs w:val="22"/>
        </w:rPr>
        <w:t>Fonte: IAP, 2015</w:t>
      </w:r>
    </w:p>
    <w:p w14:paraId="14612959" w14:textId="77777777" w:rsidR="00E3209C" w:rsidRPr="00E3209C" w:rsidRDefault="00E3209C" w:rsidP="00E3209C">
      <w:pPr>
        <w:jc w:val="both"/>
        <w:rPr>
          <w:rFonts w:ascii="Arial" w:hAnsi="Arial" w:cs="Arial"/>
          <w:sz w:val="22"/>
          <w:szCs w:val="22"/>
        </w:rPr>
      </w:pPr>
    </w:p>
    <w:p w14:paraId="0E35A8B5" w14:textId="4DEC7320" w:rsidR="0075306A" w:rsidRPr="001859C5" w:rsidRDefault="00E546AD" w:rsidP="00774A2D">
      <w:pPr>
        <w:spacing w:line="360" w:lineRule="auto"/>
        <w:ind w:firstLine="709"/>
        <w:jc w:val="both"/>
        <w:rPr>
          <w:rFonts w:ascii="Arial" w:hAnsi="Arial" w:cs="Arial"/>
          <w:color w:val="000000"/>
        </w:rPr>
      </w:pPr>
      <w:r w:rsidRPr="001859C5">
        <w:rPr>
          <w:rFonts w:ascii="Arial" w:hAnsi="Arial" w:cs="Arial"/>
        </w:rPr>
        <w:t>As espécies de herpetofauna, avifauna, reptiliofauna e mastofauna (macroinvertebrados) considerada</w:t>
      </w:r>
      <w:r w:rsidR="00774A2D">
        <w:rPr>
          <w:rFonts w:ascii="Arial" w:hAnsi="Arial" w:cs="Arial"/>
        </w:rPr>
        <w:t>s</w:t>
      </w:r>
      <w:r w:rsidRPr="001859C5">
        <w:rPr>
          <w:rFonts w:ascii="Arial" w:hAnsi="Arial" w:cs="Arial"/>
        </w:rPr>
        <w:t xml:space="preserve"> invasora</w:t>
      </w:r>
      <w:r w:rsidR="00774A2D">
        <w:rPr>
          <w:rFonts w:ascii="Arial" w:hAnsi="Arial" w:cs="Arial"/>
        </w:rPr>
        <w:t>s</w:t>
      </w:r>
      <w:r w:rsidRPr="001859C5">
        <w:rPr>
          <w:rFonts w:ascii="Arial" w:hAnsi="Arial" w:cs="Arial"/>
        </w:rPr>
        <w:t xml:space="preserve"> estão listadas na </w:t>
      </w:r>
      <w:hyperlink w:anchor="TABELA21" w:history="1">
        <w:r w:rsidR="00367B5E" w:rsidRPr="00E3209C">
          <w:rPr>
            <w:rStyle w:val="Hyperlink"/>
            <w:rFonts w:ascii="Arial" w:hAnsi="Arial" w:cs="Arial"/>
            <w:highlight w:val="yellow"/>
          </w:rPr>
          <w:t xml:space="preserve">tabela </w:t>
        </w:r>
      </w:hyperlink>
      <w:r w:rsidR="00CB5D66" w:rsidRPr="00E3209C">
        <w:rPr>
          <w:rStyle w:val="Hyperlink"/>
          <w:rFonts w:ascii="Arial" w:hAnsi="Arial" w:cs="Arial"/>
          <w:highlight w:val="yellow"/>
        </w:rPr>
        <w:t>9</w:t>
      </w:r>
      <w:r w:rsidRPr="001859C5">
        <w:rPr>
          <w:rFonts w:ascii="Arial" w:hAnsi="Arial" w:cs="Arial"/>
        </w:rPr>
        <w:t xml:space="preserve">. São </w:t>
      </w:r>
      <w:r w:rsidR="00762A83" w:rsidRPr="001859C5">
        <w:rPr>
          <w:rFonts w:ascii="Arial" w:hAnsi="Arial" w:cs="Arial"/>
        </w:rPr>
        <w:t>encontradas na APA: lebre europeia (</w:t>
      </w:r>
      <w:r w:rsidR="00762A83" w:rsidRPr="001859C5">
        <w:rPr>
          <w:rFonts w:ascii="Arial" w:hAnsi="Arial" w:cs="Arial"/>
          <w:i/>
        </w:rPr>
        <w:t>Lepus europaeus</w:t>
      </w:r>
      <w:r w:rsidR="00762A83" w:rsidRPr="001859C5">
        <w:rPr>
          <w:rFonts w:ascii="Arial" w:hAnsi="Arial" w:cs="Arial"/>
        </w:rPr>
        <w:t xml:space="preserve">); </w:t>
      </w:r>
      <w:r w:rsidR="00762A83" w:rsidRPr="001859C5">
        <w:rPr>
          <w:rFonts w:ascii="Arial" w:hAnsi="Arial" w:cs="Arial"/>
          <w:color w:val="000000"/>
        </w:rPr>
        <w:t>primatas, como os saguis (</w:t>
      </w:r>
      <w:r w:rsidR="00762A83" w:rsidRPr="001859C5">
        <w:rPr>
          <w:rFonts w:ascii="Arial" w:hAnsi="Arial" w:cs="Arial"/>
          <w:i/>
          <w:iCs/>
          <w:color w:val="000000"/>
        </w:rPr>
        <w:t xml:space="preserve">Callithrix jacchus </w:t>
      </w:r>
      <w:r w:rsidR="00762A83" w:rsidRPr="001859C5">
        <w:rPr>
          <w:rFonts w:ascii="Arial" w:hAnsi="Arial" w:cs="Arial"/>
          <w:iCs/>
          <w:color w:val="000000"/>
        </w:rPr>
        <w:t>e</w:t>
      </w:r>
      <w:r w:rsidR="00762A83" w:rsidRPr="001859C5">
        <w:rPr>
          <w:rFonts w:ascii="Arial" w:hAnsi="Arial" w:cs="Arial"/>
          <w:i/>
          <w:iCs/>
          <w:color w:val="000000"/>
        </w:rPr>
        <w:t xml:space="preserve"> C. panicillata)</w:t>
      </w:r>
      <w:r w:rsidR="00762A83" w:rsidRPr="001859C5">
        <w:rPr>
          <w:rFonts w:ascii="Arial" w:hAnsi="Arial" w:cs="Arial"/>
          <w:color w:val="000000"/>
        </w:rPr>
        <w:t xml:space="preserve">, que apesar de não terem sido encontradas na região da APA, já foram registradas no litoral do Paraná - o avanço dessa espécie pode ocasionar danos a espécies nativas, incluindo o mico-leão-da-cara-preta (MORO-RIOS </w:t>
      </w:r>
      <w:r w:rsidR="00762A83" w:rsidRPr="001859C5">
        <w:rPr>
          <w:rFonts w:ascii="Arial" w:hAnsi="Arial" w:cs="Arial"/>
          <w:i/>
          <w:color w:val="000000"/>
        </w:rPr>
        <w:t>et al</w:t>
      </w:r>
      <w:r w:rsidR="00762A83" w:rsidRPr="001859C5">
        <w:rPr>
          <w:rFonts w:ascii="Arial" w:hAnsi="Arial" w:cs="Arial"/>
          <w:color w:val="000000"/>
        </w:rPr>
        <w:t>., 2009)</w:t>
      </w:r>
      <w:r w:rsidRPr="001859C5">
        <w:rPr>
          <w:rFonts w:ascii="Arial" w:hAnsi="Arial" w:cs="Arial"/>
          <w:color w:val="000000"/>
        </w:rPr>
        <w:t>.</w:t>
      </w:r>
    </w:p>
    <w:p w14:paraId="6574FB3A" w14:textId="77777777" w:rsidR="00320A16" w:rsidRPr="001859C5" w:rsidRDefault="00320A16" w:rsidP="001859C5">
      <w:pPr>
        <w:spacing w:line="360" w:lineRule="auto"/>
        <w:ind w:firstLine="709"/>
        <w:jc w:val="both"/>
        <w:rPr>
          <w:rFonts w:ascii="Arial" w:hAnsi="Arial" w:cs="Arial"/>
          <w:color w:val="000000"/>
        </w:rPr>
      </w:pPr>
    </w:p>
    <w:p w14:paraId="78EAD50D" w14:textId="77777777" w:rsidR="00933251" w:rsidRDefault="00CB5D66" w:rsidP="00E3209C">
      <w:pPr>
        <w:jc w:val="both"/>
        <w:rPr>
          <w:rFonts w:ascii="Arial" w:hAnsi="Arial" w:cs="Arial"/>
          <w:sz w:val="22"/>
          <w:szCs w:val="22"/>
        </w:rPr>
      </w:pPr>
      <w:r w:rsidRPr="00E3209C">
        <w:rPr>
          <w:rFonts w:ascii="Arial" w:hAnsi="Arial" w:cs="Arial"/>
          <w:sz w:val="22"/>
          <w:szCs w:val="22"/>
        </w:rPr>
        <w:lastRenderedPageBreak/>
        <w:t>Tabela 9</w:t>
      </w:r>
      <w:r w:rsidR="00367B5E" w:rsidRPr="00E3209C">
        <w:rPr>
          <w:rFonts w:ascii="Arial" w:hAnsi="Arial" w:cs="Arial"/>
          <w:sz w:val="22"/>
          <w:szCs w:val="22"/>
        </w:rPr>
        <w:t xml:space="preserve"> - Lista de espécies vertebrados exóticos invasores que ocorrem na APA de Guaraqueçaba</w:t>
      </w:r>
      <w:r w:rsidR="00774A2D" w:rsidRPr="00E3209C">
        <w:rPr>
          <w:rFonts w:ascii="Arial" w:hAnsi="Arial" w:cs="Arial"/>
          <w:sz w:val="22"/>
          <w:szCs w:val="22"/>
        </w:rPr>
        <w:t xml:space="preserve"> e litoral paranaense</w:t>
      </w:r>
      <w:r w:rsidR="00367B5E" w:rsidRPr="00E3209C">
        <w:rPr>
          <w:rFonts w:ascii="Arial" w:hAnsi="Arial" w:cs="Arial"/>
          <w:sz w:val="22"/>
          <w:szCs w:val="22"/>
        </w:rPr>
        <w:t>.</w:t>
      </w:r>
    </w:p>
    <w:p w14:paraId="06982343" w14:textId="63FC502D" w:rsidR="00367B5E" w:rsidRPr="00E3209C" w:rsidRDefault="00367B5E" w:rsidP="00E3209C">
      <w:pPr>
        <w:jc w:val="both"/>
        <w:rPr>
          <w:rFonts w:ascii="Arial" w:hAnsi="Arial" w:cs="Arial"/>
          <w:sz w:val="22"/>
          <w:szCs w:val="22"/>
        </w:rPr>
      </w:pPr>
      <w:r w:rsidRPr="00E3209C">
        <w:rPr>
          <w:rFonts w:ascii="Arial" w:hAnsi="Arial" w:cs="Arial"/>
          <w:sz w:val="22"/>
          <w:szCs w:val="22"/>
        </w:rPr>
        <w:t xml:space="preserve"> </w:t>
      </w:r>
    </w:p>
    <w:tbl>
      <w:tblPr>
        <w:tblStyle w:val="Tabelacomgrade"/>
        <w:tblW w:w="10029" w:type="dxa"/>
        <w:tblLook w:val="04A0" w:firstRow="1" w:lastRow="0" w:firstColumn="1" w:lastColumn="0" w:noHBand="0" w:noVBand="1"/>
      </w:tblPr>
      <w:tblGrid>
        <w:gridCol w:w="1647"/>
        <w:gridCol w:w="4680"/>
        <w:gridCol w:w="3825"/>
      </w:tblGrid>
      <w:tr w:rsidR="00367B5E" w:rsidRPr="001859C5" w14:paraId="2C15D96B" w14:textId="77777777" w:rsidTr="00B47C3C">
        <w:trPr>
          <w:trHeight w:val="300"/>
        </w:trPr>
        <w:tc>
          <w:tcPr>
            <w:tcW w:w="1524" w:type="dxa"/>
            <w:tcBorders>
              <w:left w:val="nil"/>
            </w:tcBorders>
            <w:noWrap/>
            <w:hideMark/>
          </w:tcPr>
          <w:p w14:paraId="158D6828" w14:textId="77777777" w:rsidR="00367B5E" w:rsidRPr="00E3209C" w:rsidRDefault="00367B5E" w:rsidP="00841C59">
            <w:pPr>
              <w:rPr>
                <w:rFonts w:ascii="Arial" w:hAnsi="Arial" w:cs="Arial"/>
                <w:b/>
                <w:bCs/>
                <w:color w:val="000000"/>
                <w:sz w:val="22"/>
                <w:szCs w:val="22"/>
              </w:rPr>
            </w:pPr>
            <w:r w:rsidRPr="00E3209C">
              <w:rPr>
                <w:rFonts w:ascii="Arial" w:hAnsi="Arial" w:cs="Arial"/>
                <w:b/>
                <w:bCs/>
                <w:color w:val="000000"/>
                <w:sz w:val="22"/>
                <w:szCs w:val="22"/>
              </w:rPr>
              <w:t>Família</w:t>
            </w:r>
          </w:p>
        </w:tc>
        <w:tc>
          <w:tcPr>
            <w:tcW w:w="4680" w:type="dxa"/>
            <w:noWrap/>
            <w:hideMark/>
          </w:tcPr>
          <w:p w14:paraId="6CE17D74" w14:textId="77777777" w:rsidR="00367B5E" w:rsidRPr="00E3209C" w:rsidRDefault="00367B5E" w:rsidP="00841C59">
            <w:pPr>
              <w:rPr>
                <w:rFonts w:ascii="Arial" w:hAnsi="Arial" w:cs="Arial"/>
                <w:b/>
                <w:bCs/>
                <w:color w:val="000000"/>
                <w:sz w:val="22"/>
                <w:szCs w:val="22"/>
              </w:rPr>
            </w:pPr>
            <w:r w:rsidRPr="00E3209C">
              <w:rPr>
                <w:rFonts w:ascii="Arial" w:hAnsi="Arial" w:cs="Arial"/>
                <w:b/>
                <w:bCs/>
                <w:color w:val="000000"/>
                <w:sz w:val="22"/>
                <w:szCs w:val="22"/>
              </w:rPr>
              <w:t>Espécie</w:t>
            </w:r>
          </w:p>
        </w:tc>
        <w:tc>
          <w:tcPr>
            <w:tcW w:w="3825" w:type="dxa"/>
            <w:tcBorders>
              <w:right w:val="nil"/>
            </w:tcBorders>
            <w:noWrap/>
            <w:hideMark/>
          </w:tcPr>
          <w:p w14:paraId="2196AA74" w14:textId="77777777" w:rsidR="00367B5E" w:rsidRPr="00E3209C" w:rsidRDefault="00367B5E" w:rsidP="00841C59">
            <w:pPr>
              <w:rPr>
                <w:rFonts w:ascii="Arial" w:hAnsi="Arial" w:cs="Arial"/>
                <w:b/>
                <w:bCs/>
                <w:color w:val="000000"/>
                <w:sz w:val="22"/>
                <w:szCs w:val="22"/>
              </w:rPr>
            </w:pPr>
            <w:r w:rsidRPr="00E3209C">
              <w:rPr>
                <w:rFonts w:ascii="Arial" w:hAnsi="Arial" w:cs="Arial"/>
                <w:b/>
                <w:bCs/>
                <w:color w:val="000000"/>
                <w:sz w:val="22"/>
                <w:szCs w:val="22"/>
              </w:rPr>
              <w:t>Nome Popular</w:t>
            </w:r>
          </w:p>
        </w:tc>
      </w:tr>
      <w:tr w:rsidR="00367B5E" w:rsidRPr="001859C5" w14:paraId="19BE198C" w14:textId="77777777" w:rsidTr="00B47C3C">
        <w:trPr>
          <w:trHeight w:val="300"/>
        </w:trPr>
        <w:tc>
          <w:tcPr>
            <w:tcW w:w="1524" w:type="dxa"/>
            <w:tcBorders>
              <w:left w:val="nil"/>
            </w:tcBorders>
            <w:noWrap/>
            <w:hideMark/>
          </w:tcPr>
          <w:p w14:paraId="5D4296F7" w14:textId="77777777" w:rsidR="00367B5E" w:rsidRPr="00E3209C" w:rsidRDefault="00367B5E" w:rsidP="00841C59">
            <w:pPr>
              <w:rPr>
                <w:rFonts w:ascii="Arial" w:hAnsi="Arial" w:cs="Arial"/>
                <w:color w:val="000000"/>
                <w:sz w:val="22"/>
                <w:szCs w:val="22"/>
              </w:rPr>
            </w:pPr>
            <w:r w:rsidRPr="00E3209C">
              <w:rPr>
                <w:rFonts w:ascii="Arial" w:hAnsi="Arial" w:cs="Arial"/>
                <w:color w:val="000000"/>
                <w:sz w:val="22"/>
                <w:szCs w:val="22"/>
              </w:rPr>
              <w:t>Ranidae</w:t>
            </w:r>
          </w:p>
        </w:tc>
        <w:tc>
          <w:tcPr>
            <w:tcW w:w="4680" w:type="dxa"/>
            <w:noWrap/>
            <w:hideMark/>
          </w:tcPr>
          <w:p w14:paraId="5EA66B4E" w14:textId="77777777" w:rsidR="00367B5E" w:rsidRPr="00E3209C" w:rsidRDefault="00367B5E" w:rsidP="00841C59">
            <w:pPr>
              <w:rPr>
                <w:rFonts w:ascii="Arial" w:hAnsi="Arial" w:cs="Arial"/>
                <w:i/>
                <w:iCs/>
                <w:color w:val="000000"/>
                <w:sz w:val="22"/>
                <w:szCs w:val="22"/>
              </w:rPr>
            </w:pPr>
            <w:r w:rsidRPr="00E3209C">
              <w:rPr>
                <w:rFonts w:ascii="Arial" w:hAnsi="Arial" w:cs="Arial"/>
                <w:i/>
                <w:iCs/>
                <w:color w:val="000000"/>
                <w:sz w:val="22"/>
                <w:szCs w:val="22"/>
              </w:rPr>
              <w:t xml:space="preserve">Lithobates catesbeianus </w:t>
            </w:r>
            <w:r w:rsidRPr="00E3209C">
              <w:rPr>
                <w:rFonts w:ascii="Arial" w:hAnsi="Arial" w:cs="Arial"/>
                <w:color w:val="000000"/>
                <w:sz w:val="22"/>
                <w:szCs w:val="22"/>
              </w:rPr>
              <w:t>(Shaw, 1802)</w:t>
            </w:r>
          </w:p>
        </w:tc>
        <w:tc>
          <w:tcPr>
            <w:tcW w:w="3825" w:type="dxa"/>
            <w:tcBorders>
              <w:right w:val="nil"/>
            </w:tcBorders>
            <w:noWrap/>
            <w:hideMark/>
          </w:tcPr>
          <w:p w14:paraId="316F668E" w14:textId="77777777" w:rsidR="00367B5E" w:rsidRPr="00E3209C" w:rsidRDefault="00367B5E" w:rsidP="00841C59">
            <w:pPr>
              <w:rPr>
                <w:rFonts w:ascii="Arial" w:hAnsi="Arial" w:cs="Arial"/>
                <w:color w:val="000000"/>
                <w:sz w:val="22"/>
                <w:szCs w:val="22"/>
              </w:rPr>
            </w:pPr>
            <w:r w:rsidRPr="00E3209C">
              <w:rPr>
                <w:rFonts w:ascii="Arial" w:hAnsi="Arial" w:cs="Arial"/>
                <w:color w:val="000000"/>
                <w:sz w:val="22"/>
                <w:szCs w:val="22"/>
              </w:rPr>
              <w:t>Rã</w:t>
            </w:r>
            <w:r w:rsidRPr="00E3209C">
              <w:rPr>
                <w:rFonts w:ascii="Papyrus Condensed" w:hAnsi="Papyrus Condensed" w:cs="Papyrus Condensed"/>
                <w:color w:val="000000"/>
                <w:sz w:val="22"/>
                <w:szCs w:val="22"/>
              </w:rPr>
              <w:t>‐</w:t>
            </w:r>
            <w:r w:rsidRPr="00E3209C">
              <w:rPr>
                <w:rFonts w:ascii="Arial" w:hAnsi="Arial" w:cs="Arial"/>
                <w:color w:val="000000"/>
                <w:sz w:val="22"/>
                <w:szCs w:val="22"/>
              </w:rPr>
              <w:t>touro</w:t>
            </w:r>
          </w:p>
        </w:tc>
      </w:tr>
      <w:tr w:rsidR="00367B5E" w:rsidRPr="001859C5" w14:paraId="765839F0" w14:textId="77777777" w:rsidTr="00B47C3C">
        <w:trPr>
          <w:trHeight w:val="300"/>
        </w:trPr>
        <w:tc>
          <w:tcPr>
            <w:tcW w:w="1524" w:type="dxa"/>
            <w:tcBorders>
              <w:left w:val="nil"/>
            </w:tcBorders>
            <w:noWrap/>
            <w:hideMark/>
          </w:tcPr>
          <w:p w14:paraId="2CE6E009" w14:textId="77777777" w:rsidR="00367B5E" w:rsidRPr="00E3209C" w:rsidRDefault="00367B5E" w:rsidP="00841C59">
            <w:pPr>
              <w:rPr>
                <w:rFonts w:ascii="Arial" w:hAnsi="Arial" w:cs="Arial"/>
                <w:color w:val="000000"/>
                <w:sz w:val="22"/>
                <w:szCs w:val="22"/>
              </w:rPr>
            </w:pPr>
            <w:r w:rsidRPr="00E3209C">
              <w:rPr>
                <w:rFonts w:ascii="Arial" w:hAnsi="Arial" w:cs="Arial"/>
                <w:color w:val="000000"/>
                <w:sz w:val="22"/>
                <w:szCs w:val="22"/>
              </w:rPr>
              <w:t xml:space="preserve"> Emydidae</w:t>
            </w:r>
          </w:p>
        </w:tc>
        <w:tc>
          <w:tcPr>
            <w:tcW w:w="4680" w:type="dxa"/>
            <w:hideMark/>
          </w:tcPr>
          <w:p w14:paraId="302D7A62" w14:textId="77777777" w:rsidR="00367B5E" w:rsidRPr="00E3209C" w:rsidRDefault="00367B5E" w:rsidP="00841C59">
            <w:pPr>
              <w:rPr>
                <w:rFonts w:ascii="Arial" w:hAnsi="Arial" w:cs="Arial"/>
                <w:i/>
                <w:iCs/>
                <w:color w:val="000000"/>
                <w:sz w:val="22"/>
                <w:szCs w:val="22"/>
              </w:rPr>
            </w:pPr>
            <w:r w:rsidRPr="00E3209C">
              <w:rPr>
                <w:rFonts w:ascii="Arial" w:hAnsi="Arial" w:cs="Arial"/>
                <w:i/>
                <w:iCs/>
                <w:color w:val="000000"/>
                <w:sz w:val="22"/>
                <w:szCs w:val="22"/>
              </w:rPr>
              <w:t xml:space="preserve">Trachemys dorbigni </w:t>
            </w:r>
            <w:r w:rsidRPr="00E3209C">
              <w:rPr>
                <w:rFonts w:ascii="Arial" w:hAnsi="Arial" w:cs="Arial"/>
                <w:color w:val="000000"/>
                <w:sz w:val="22"/>
                <w:szCs w:val="22"/>
              </w:rPr>
              <w:t>(Duméril &amp; Bibron, 1835)</w:t>
            </w:r>
          </w:p>
        </w:tc>
        <w:tc>
          <w:tcPr>
            <w:tcW w:w="3825" w:type="dxa"/>
            <w:tcBorders>
              <w:right w:val="nil"/>
            </w:tcBorders>
            <w:hideMark/>
          </w:tcPr>
          <w:p w14:paraId="5BBCD585" w14:textId="77777777" w:rsidR="00367B5E" w:rsidRPr="00E3209C" w:rsidRDefault="00367B5E" w:rsidP="00841C59">
            <w:pPr>
              <w:rPr>
                <w:rFonts w:ascii="Arial" w:hAnsi="Arial" w:cs="Arial"/>
                <w:color w:val="000000"/>
                <w:sz w:val="22"/>
                <w:szCs w:val="22"/>
              </w:rPr>
            </w:pPr>
            <w:r w:rsidRPr="00E3209C">
              <w:rPr>
                <w:rFonts w:ascii="Arial" w:hAnsi="Arial" w:cs="Arial"/>
                <w:color w:val="000000"/>
                <w:sz w:val="22"/>
                <w:szCs w:val="22"/>
              </w:rPr>
              <w:t>Tigre</w:t>
            </w:r>
            <w:r w:rsidRPr="00E3209C">
              <w:rPr>
                <w:rFonts w:ascii="Papyrus Condensed" w:hAnsi="Papyrus Condensed" w:cs="Papyrus Condensed"/>
                <w:color w:val="000000"/>
                <w:sz w:val="22"/>
                <w:szCs w:val="22"/>
              </w:rPr>
              <w:t>‐</w:t>
            </w:r>
            <w:r w:rsidRPr="00E3209C">
              <w:rPr>
                <w:rFonts w:ascii="Arial" w:hAnsi="Arial" w:cs="Arial"/>
                <w:color w:val="000000"/>
                <w:sz w:val="22"/>
                <w:szCs w:val="22"/>
              </w:rPr>
              <w:t>d'água, cágado</w:t>
            </w:r>
          </w:p>
        </w:tc>
      </w:tr>
      <w:tr w:rsidR="00367B5E" w:rsidRPr="001859C5" w14:paraId="592646CA" w14:textId="77777777" w:rsidTr="00B47C3C">
        <w:trPr>
          <w:trHeight w:val="300"/>
        </w:trPr>
        <w:tc>
          <w:tcPr>
            <w:tcW w:w="1524" w:type="dxa"/>
            <w:tcBorders>
              <w:left w:val="nil"/>
            </w:tcBorders>
            <w:noWrap/>
            <w:hideMark/>
          </w:tcPr>
          <w:p w14:paraId="31B3983C" w14:textId="77777777" w:rsidR="00367B5E" w:rsidRPr="00E3209C" w:rsidRDefault="00367B5E" w:rsidP="00841C59">
            <w:pPr>
              <w:rPr>
                <w:rFonts w:ascii="Arial" w:hAnsi="Arial" w:cs="Arial"/>
                <w:color w:val="000000"/>
                <w:sz w:val="22"/>
                <w:szCs w:val="22"/>
              </w:rPr>
            </w:pPr>
            <w:r w:rsidRPr="00E3209C">
              <w:rPr>
                <w:rFonts w:ascii="Arial" w:hAnsi="Arial" w:cs="Arial"/>
                <w:color w:val="000000"/>
                <w:sz w:val="22"/>
                <w:szCs w:val="22"/>
              </w:rPr>
              <w:t xml:space="preserve"> Emydidae</w:t>
            </w:r>
          </w:p>
        </w:tc>
        <w:tc>
          <w:tcPr>
            <w:tcW w:w="4680" w:type="dxa"/>
            <w:noWrap/>
            <w:hideMark/>
          </w:tcPr>
          <w:p w14:paraId="51E40CF0" w14:textId="77777777" w:rsidR="00367B5E" w:rsidRPr="00E3209C" w:rsidRDefault="00367B5E" w:rsidP="00841C59">
            <w:pPr>
              <w:rPr>
                <w:rFonts w:ascii="Arial" w:hAnsi="Arial" w:cs="Arial"/>
                <w:color w:val="000000"/>
                <w:sz w:val="22"/>
                <w:szCs w:val="22"/>
              </w:rPr>
            </w:pPr>
            <w:r w:rsidRPr="00E3209C">
              <w:rPr>
                <w:rFonts w:ascii="Arial" w:hAnsi="Arial" w:cs="Arial"/>
                <w:i/>
                <w:iCs/>
                <w:color w:val="000000"/>
                <w:sz w:val="22"/>
                <w:szCs w:val="22"/>
              </w:rPr>
              <w:t>Trachemys scripta elegans</w:t>
            </w:r>
            <w:r w:rsidRPr="00E3209C">
              <w:rPr>
                <w:rFonts w:ascii="Arial" w:hAnsi="Arial" w:cs="Arial"/>
                <w:color w:val="000000"/>
                <w:sz w:val="22"/>
                <w:szCs w:val="22"/>
              </w:rPr>
              <w:t xml:space="preserve"> (Wied, 1839) </w:t>
            </w:r>
          </w:p>
        </w:tc>
        <w:tc>
          <w:tcPr>
            <w:tcW w:w="3825" w:type="dxa"/>
            <w:tcBorders>
              <w:right w:val="nil"/>
            </w:tcBorders>
            <w:noWrap/>
            <w:hideMark/>
          </w:tcPr>
          <w:p w14:paraId="34D1368B" w14:textId="77777777" w:rsidR="00367B5E" w:rsidRPr="00E3209C" w:rsidRDefault="00367B5E" w:rsidP="00841C59">
            <w:pPr>
              <w:rPr>
                <w:rFonts w:ascii="Arial" w:hAnsi="Arial" w:cs="Arial"/>
                <w:color w:val="000000"/>
                <w:sz w:val="22"/>
                <w:szCs w:val="22"/>
              </w:rPr>
            </w:pPr>
            <w:r w:rsidRPr="00E3209C">
              <w:rPr>
                <w:rFonts w:ascii="Arial" w:hAnsi="Arial" w:cs="Arial"/>
                <w:color w:val="000000"/>
                <w:sz w:val="22"/>
                <w:szCs w:val="22"/>
              </w:rPr>
              <w:t>Tigre</w:t>
            </w:r>
            <w:r w:rsidRPr="00E3209C">
              <w:rPr>
                <w:rFonts w:ascii="Papyrus Condensed" w:hAnsi="Papyrus Condensed" w:cs="Papyrus Condensed"/>
                <w:color w:val="000000"/>
                <w:sz w:val="22"/>
                <w:szCs w:val="22"/>
              </w:rPr>
              <w:t>‐</w:t>
            </w:r>
            <w:r w:rsidRPr="00E3209C">
              <w:rPr>
                <w:rFonts w:ascii="Arial" w:hAnsi="Arial" w:cs="Arial"/>
                <w:color w:val="000000"/>
                <w:sz w:val="22"/>
                <w:szCs w:val="22"/>
              </w:rPr>
              <w:t>d'água</w:t>
            </w:r>
          </w:p>
        </w:tc>
      </w:tr>
      <w:tr w:rsidR="00367B5E" w:rsidRPr="001859C5" w14:paraId="2C90F99B" w14:textId="77777777" w:rsidTr="00B47C3C">
        <w:trPr>
          <w:trHeight w:val="300"/>
        </w:trPr>
        <w:tc>
          <w:tcPr>
            <w:tcW w:w="1524" w:type="dxa"/>
            <w:tcBorders>
              <w:left w:val="nil"/>
            </w:tcBorders>
            <w:noWrap/>
            <w:hideMark/>
          </w:tcPr>
          <w:p w14:paraId="2C769A7C" w14:textId="77777777" w:rsidR="00367B5E" w:rsidRPr="00E3209C" w:rsidRDefault="00367B5E" w:rsidP="00841C59">
            <w:pPr>
              <w:rPr>
                <w:rFonts w:ascii="Arial" w:hAnsi="Arial" w:cs="Arial"/>
                <w:color w:val="000000"/>
                <w:sz w:val="22"/>
                <w:szCs w:val="22"/>
              </w:rPr>
            </w:pPr>
            <w:r w:rsidRPr="00E3209C">
              <w:rPr>
                <w:rFonts w:ascii="Arial" w:hAnsi="Arial" w:cs="Arial"/>
                <w:color w:val="000000"/>
                <w:sz w:val="22"/>
                <w:szCs w:val="22"/>
              </w:rPr>
              <w:t>Estrildidae</w:t>
            </w:r>
          </w:p>
        </w:tc>
        <w:tc>
          <w:tcPr>
            <w:tcW w:w="4680" w:type="dxa"/>
            <w:hideMark/>
          </w:tcPr>
          <w:p w14:paraId="5D115E7D" w14:textId="77777777" w:rsidR="00367B5E" w:rsidRPr="00E3209C" w:rsidRDefault="00367B5E" w:rsidP="00841C59">
            <w:pPr>
              <w:rPr>
                <w:rFonts w:ascii="Arial" w:hAnsi="Arial" w:cs="Arial"/>
                <w:i/>
                <w:iCs/>
                <w:color w:val="000000"/>
                <w:sz w:val="22"/>
                <w:szCs w:val="22"/>
              </w:rPr>
            </w:pPr>
            <w:r w:rsidRPr="00E3209C">
              <w:rPr>
                <w:rFonts w:ascii="Arial" w:hAnsi="Arial" w:cs="Arial"/>
                <w:i/>
                <w:iCs/>
                <w:color w:val="000000"/>
                <w:sz w:val="22"/>
                <w:szCs w:val="22"/>
              </w:rPr>
              <w:t xml:space="preserve">Estrilda astrild </w:t>
            </w:r>
            <w:r w:rsidRPr="00E3209C">
              <w:rPr>
                <w:rFonts w:ascii="Arial" w:hAnsi="Arial" w:cs="Arial"/>
                <w:color w:val="000000"/>
                <w:sz w:val="22"/>
                <w:szCs w:val="22"/>
              </w:rPr>
              <w:t xml:space="preserve">Linnaeus, 1758 </w:t>
            </w:r>
          </w:p>
        </w:tc>
        <w:tc>
          <w:tcPr>
            <w:tcW w:w="3825" w:type="dxa"/>
            <w:tcBorders>
              <w:right w:val="nil"/>
            </w:tcBorders>
            <w:noWrap/>
            <w:hideMark/>
          </w:tcPr>
          <w:p w14:paraId="7E62BA46" w14:textId="77777777" w:rsidR="00367B5E" w:rsidRPr="00E3209C" w:rsidRDefault="00367B5E" w:rsidP="00841C59">
            <w:pPr>
              <w:rPr>
                <w:rFonts w:ascii="Arial" w:hAnsi="Arial" w:cs="Arial"/>
                <w:color w:val="000000"/>
                <w:sz w:val="22"/>
                <w:szCs w:val="22"/>
              </w:rPr>
            </w:pPr>
            <w:r w:rsidRPr="00E3209C">
              <w:rPr>
                <w:rFonts w:ascii="Arial" w:hAnsi="Arial" w:cs="Arial"/>
                <w:color w:val="000000"/>
                <w:sz w:val="22"/>
                <w:szCs w:val="22"/>
              </w:rPr>
              <w:t>Bico</w:t>
            </w:r>
            <w:r w:rsidRPr="00E3209C">
              <w:rPr>
                <w:rFonts w:ascii="Papyrus Condensed" w:hAnsi="Papyrus Condensed" w:cs="Papyrus Condensed"/>
                <w:color w:val="000000"/>
                <w:sz w:val="22"/>
                <w:szCs w:val="22"/>
              </w:rPr>
              <w:t>‐</w:t>
            </w:r>
            <w:r w:rsidRPr="00E3209C">
              <w:rPr>
                <w:rFonts w:ascii="Arial" w:hAnsi="Arial" w:cs="Arial"/>
                <w:color w:val="000000"/>
                <w:sz w:val="22"/>
                <w:szCs w:val="22"/>
              </w:rPr>
              <w:t>de</w:t>
            </w:r>
            <w:r w:rsidRPr="00E3209C">
              <w:rPr>
                <w:rFonts w:ascii="Papyrus Condensed" w:hAnsi="Papyrus Condensed" w:cs="Papyrus Condensed"/>
                <w:color w:val="000000"/>
                <w:sz w:val="22"/>
                <w:szCs w:val="22"/>
              </w:rPr>
              <w:t>‐</w:t>
            </w:r>
            <w:r w:rsidRPr="00E3209C">
              <w:rPr>
                <w:rFonts w:ascii="Arial" w:hAnsi="Arial" w:cs="Arial"/>
                <w:color w:val="000000"/>
                <w:sz w:val="22"/>
                <w:szCs w:val="22"/>
              </w:rPr>
              <w:t>lacre</w:t>
            </w:r>
          </w:p>
        </w:tc>
      </w:tr>
      <w:tr w:rsidR="00367B5E" w:rsidRPr="001859C5" w14:paraId="3BE139AD" w14:textId="77777777" w:rsidTr="00B47C3C">
        <w:trPr>
          <w:trHeight w:val="300"/>
        </w:trPr>
        <w:tc>
          <w:tcPr>
            <w:tcW w:w="1524" w:type="dxa"/>
            <w:tcBorders>
              <w:left w:val="nil"/>
            </w:tcBorders>
            <w:noWrap/>
            <w:hideMark/>
          </w:tcPr>
          <w:p w14:paraId="50C4719F" w14:textId="77777777" w:rsidR="00367B5E" w:rsidRPr="00E3209C" w:rsidRDefault="00367B5E" w:rsidP="00841C59">
            <w:pPr>
              <w:rPr>
                <w:rFonts w:ascii="Arial" w:hAnsi="Arial" w:cs="Arial"/>
                <w:color w:val="000000"/>
                <w:sz w:val="22"/>
                <w:szCs w:val="22"/>
              </w:rPr>
            </w:pPr>
            <w:r w:rsidRPr="00E3209C">
              <w:rPr>
                <w:rFonts w:ascii="Arial" w:hAnsi="Arial" w:cs="Arial"/>
                <w:color w:val="000000"/>
                <w:sz w:val="22"/>
                <w:szCs w:val="22"/>
              </w:rPr>
              <w:t>Psittacidae</w:t>
            </w:r>
          </w:p>
        </w:tc>
        <w:tc>
          <w:tcPr>
            <w:tcW w:w="4680" w:type="dxa"/>
            <w:noWrap/>
            <w:hideMark/>
          </w:tcPr>
          <w:p w14:paraId="1B47B116" w14:textId="77777777" w:rsidR="00367B5E" w:rsidRPr="00E3209C" w:rsidRDefault="00367B5E" w:rsidP="00841C59">
            <w:pPr>
              <w:rPr>
                <w:rFonts w:ascii="Arial" w:hAnsi="Arial" w:cs="Arial"/>
                <w:i/>
                <w:iCs/>
                <w:color w:val="000000"/>
                <w:sz w:val="22"/>
                <w:szCs w:val="22"/>
              </w:rPr>
            </w:pPr>
            <w:r w:rsidRPr="00E3209C">
              <w:rPr>
                <w:rFonts w:ascii="Arial" w:hAnsi="Arial" w:cs="Arial"/>
                <w:i/>
                <w:iCs/>
                <w:color w:val="000000"/>
                <w:sz w:val="22"/>
                <w:szCs w:val="22"/>
              </w:rPr>
              <w:t xml:space="preserve">Amazona aestiva </w:t>
            </w:r>
            <w:r w:rsidRPr="00E3209C">
              <w:rPr>
                <w:rFonts w:ascii="Arial" w:hAnsi="Arial" w:cs="Arial"/>
                <w:color w:val="000000"/>
                <w:sz w:val="22"/>
                <w:szCs w:val="22"/>
              </w:rPr>
              <w:t>Linnaeus, 1758</w:t>
            </w:r>
            <w:r w:rsidRPr="00E3209C">
              <w:rPr>
                <w:rFonts w:ascii="Arial" w:hAnsi="Arial" w:cs="Arial"/>
                <w:i/>
                <w:iCs/>
                <w:color w:val="000000"/>
                <w:sz w:val="22"/>
                <w:szCs w:val="22"/>
              </w:rPr>
              <w:t xml:space="preserve"> </w:t>
            </w:r>
          </w:p>
        </w:tc>
        <w:tc>
          <w:tcPr>
            <w:tcW w:w="3825" w:type="dxa"/>
            <w:tcBorders>
              <w:right w:val="nil"/>
            </w:tcBorders>
            <w:noWrap/>
            <w:hideMark/>
          </w:tcPr>
          <w:p w14:paraId="2861680B" w14:textId="77777777" w:rsidR="00367B5E" w:rsidRPr="00E3209C" w:rsidRDefault="00367B5E" w:rsidP="00841C59">
            <w:pPr>
              <w:rPr>
                <w:rFonts w:ascii="Arial" w:hAnsi="Arial" w:cs="Arial"/>
                <w:color w:val="000000"/>
                <w:sz w:val="22"/>
                <w:szCs w:val="22"/>
              </w:rPr>
            </w:pPr>
            <w:r w:rsidRPr="00E3209C">
              <w:rPr>
                <w:rFonts w:ascii="Arial" w:hAnsi="Arial" w:cs="Arial"/>
                <w:color w:val="000000"/>
                <w:sz w:val="22"/>
                <w:szCs w:val="22"/>
              </w:rPr>
              <w:t>Papagaio</w:t>
            </w:r>
            <w:r w:rsidRPr="00E3209C">
              <w:rPr>
                <w:rFonts w:ascii="Papyrus Condensed" w:hAnsi="Papyrus Condensed" w:cs="Papyrus Condensed"/>
                <w:color w:val="000000"/>
                <w:sz w:val="22"/>
                <w:szCs w:val="22"/>
              </w:rPr>
              <w:t>‐</w:t>
            </w:r>
            <w:r w:rsidRPr="00E3209C">
              <w:rPr>
                <w:rFonts w:ascii="Arial" w:hAnsi="Arial" w:cs="Arial"/>
                <w:color w:val="000000"/>
                <w:sz w:val="22"/>
                <w:szCs w:val="22"/>
              </w:rPr>
              <w:t>verdadeiro</w:t>
            </w:r>
          </w:p>
        </w:tc>
      </w:tr>
      <w:tr w:rsidR="00367B5E" w:rsidRPr="001859C5" w14:paraId="38280DAB" w14:textId="77777777" w:rsidTr="00B47C3C">
        <w:trPr>
          <w:trHeight w:val="300"/>
        </w:trPr>
        <w:tc>
          <w:tcPr>
            <w:tcW w:w="1524" w:type="dxa"/>
            <w:tcBorders>
              <w:left w:val="nil"/>
            </w:tcBorders>
            <w:noWrap/>
            <w:hideMark/>
          </w:tcPr>
          <w:p w14:paraId="4A6E66DB" w14:textId="77777777" w:rsidR="00367B5E" w:rsidRPr="00E3209C" w:rsidRDefault="00367B5E" w:rsidP="00841C59">
            <w:pPr>
              <w:rPr>
                <w:rFonts w:ascii="Arial" w:hAnsi="Arial" w:cs="Arial"/>
                <w:color w:val="000000"/>
                <w:sz w:val="22"/>
                <w:szCs w:val="22"/>
              </w:rPr>
            </w:pPr>
            <w:r w:rsidRPr="00E3209C">
              <w:rPr>
                <w:rFonts w:ascii="Arial" w:hAnsi="Arial" w:cs="Arial"/>
                <w:color w:val="000000"/>
                <w:sz w:val="22"/>
                <w:szCs w:val="22"/>
              </w:rPr>
              <w:t xml:space="preserve">Callithrichidae </w:t>
            </w:r>
          </w:p>
        </w:tc>
        <w:tc>
          <w:tcPr>
            <w:tcW w:w="4680" w:type="dxa"/>
            <w:hideMark/>
          </w:tcPr>
          <w:p w14:paraId="086CC491" w14:textId="77777777" w:rsidR="00367B5E" w:rsidRPr="00E3209C" w:rsidRDefault="00367B5E" w:rsidP="00841C59">
            <w:pPr>
              <w:rPr>
                <w:rFonts w:ascii="Arial" w:hAnsi="Arial" w:cs="Arial"/>
                <w:i/>
                <w:iCs/>
                <w:color w:val="000000"/>
                <w:sz w:val="22"/>
                <w:szCs w:val="22"/>
              </w:rPr>
            </w:pPr>
            <w:r w:rsidRPr="00E3209C">
              <w:rPr>
                <w:rFonts w:ascii="Arial" w:hAnsi="Arial" w:cs="Arial"/>
                <w:i/>
                <w:iCs/>
                <w:color w:val="000000"/>
                <w:sz w:val="22"/>
                <w:szCs w:val="22"/>
              </w:rPr>
              <w:t xml:space="preserve">Callithrix jacchus </w:t>
            </w:r>
            <w:r w:rsidRPr="00E3209C">
              <w:rPr>
                <w:rFonts w:ascii="Arial" w:hAnsi="Arial" w:cs="Arial"/>
                <w:color w:val="000000"/>
                <w:sz w:val="22"/>
                <w:szCs w:val="22"/>
              </w:rPr>
              <w:t>(Linnaeus, 1758)</w:t>
            </w:r>
          </w:p>
        </w:tc>
        <w:tc>
          <w:tcPr>
            <w:tcW w:w="3825" w:type="dxa"/>
            <w:tcBorders>
              <w:right w:val="nil"/>
            </w:tcBorders>
            <w:noWrap/>
            <w:hideMark/>
          </w:tcPr>
          <w:p w14:paraId="4FBD9C75" w14:textId="77777777" w:rsidR="00367B5E" w:rsidRPr="00E3209C" w:rsidRDefault="00367B5E" w:rsidP="00841C59">
            <w:pPr>
              <w:rPr>
                <w:rFonts w:ascii="Arial" w:hAnsi="Arial" w:cs="Arial"/>
                <w:color w:val="000000"/>
                <w:sz w:val="22"/>
                <w:szCs w:val="22"/>
              </w:rPr>
            </w:pPr>
            <w:r w:rsidRPr="00E3209C">
              <w:rPr>
                <w:rFonts w:ascii="Arial" w:hAnsi="Arial" w:cs="Arial"/>
                <w:color w:val="000000"/>
                <w:sz w:val="22"/>
                <w:szCs w:val="22"/>
              </w:rPr>
              <w:t>Sagui</w:t>
            </w:r>
            <w:r w:rsidRPr="00E3209C">
              <w:rPr>
                <w:rFonts w:ascii="Papyrus Condensed" w:hAnsi="Papyrus Condensed" w:cs="Papyrus Condensed"/>
                <w:color w:val="000000"/>
                <w:sz w:val="22"/>
                <w:szCs w:val="22"/>
              </w:rPr>
              <w:t>‐</w:t>
            </w:r>
            <w:r w:rsidRPr="00E3209C">
              <w:rPr>
                <w:rFonts w:ascii="Arial" w:hAnsi="Arial" w:cs="Arial"/>
                <w:color w:val="000000"/>
                <w:sz w:val="22"/>
                <w:szCs w:val="22"/>
              </w:rPr>
              <w:t>de</w:t>
            </w:r>
            <w:r w:rsidRPr="00E3209C">
              <w:rPr>
                <w:rFonts w:ascii="Papyrus Condensed" w:hAnsi="Papyrus Condensed" w:cs="Papyrus Condensed"/>
                <w:color w:val="000000"/>
                <w:sz w:val="22"/>
                <w:szCs w:val="22"/>
              </w:rPr>
              <w:t>‐</w:t>
            </w:r>
            <w:r w:rsidRPr="00E3209C">
              <w:rPr>
                <w:rFonts w:ascii="Arial" w:hAnsi="Arial" w:cs="Arial"/>
                <w:color w:val="000000"/>
                <w:sz w:val="22"/>
                <w:szCs w:val="22"/>
              </w:rPr>
              <w:t>tufos</w:t>
            </w:r>
            <w:r w:rsidRPr="00E3209C">
              <w:rPr>
                <w:rFonts w:ascii="Papyrus Condensed" w:hAnsi="Papyrus Condensed" w:cs="Papyrus Condensed"/>
                <w:color w:val="000000"/>
                <w:sz w:val="22"/>
                <w:szCs w:val="22"/>
              </w:rPr>
              <w:t>‐</w:t>
            </w:r>
            <w:r w:rsidRPr="00E3209C">
              <w:rPr>
                <w:rFonts w:ascii="Arial" w:hAnsi="Arial" w:cs="Arial"/>
                <w:color w:val="000000"/>
                <w:sz w:val="22"/>
                <w:szCs w:val="22"/>
              </w:rPr>
              <w:t>brancos</w:t>
            </w:r>
          </w:p>
        </w:tc>
      </w:tr>
      <w:tr w:rsidR="00367B5E" w:rsidRPr="001859C5" w14:paraId="1225DA39" w14:textId="77777777" w:rsidTr="00B47C3C">
        <w:trPr>
          <w:trHeight w:val="300"/>
        </w:trPr>
        <w:tc>
          <w:tcPr>
            <w:tcW w:w="1524" w:type="dxa"/>
            <w:tcBorders>
              <w:left w:val="nil"/>
            </w:tcBorders>
            <w:noWrap/>
            <w:hideMark/>
          </w:tcPr>
          <w:p w14:paraId="73A138CD" w14:textId="77777777" w:rsidR="00367B5E" w:rsidRPr="00E3209C" w:rsidRDefault="00367B5E" w:rsidP="00841C59">
            <w:pPr>
              <w:rPr>
                <w:rFonts w:ascii="Arial" w:hAnsi="Arial" w:cs="Arial"/>
                <w:color w:val="000000"/>
                <w:sz w:val="22"/>
                <w:szCs w:val="22"/>
              </w:rPr>
            </w:pPr>
            <w:r w:rsidRPr="00E3209C">
              <w:rPr>
                <w:rFonts w:ascii="Arial" w:hAnsi="Arial" w:cs="Arial"/>
                <w:color w:val="000000"/>
                <w:sz w:val="22"/>
                <w:szCs w:val="22"/>
              </w:rPr>
              <w:t>Callithrichidae</w:t>
            </w:r>
          </w:p>
        </w:tc>
        <w:tc>
          <w:tcPr>
            <w:tcW w:w="4680" w:type="dxa"/>
            <w:hideMark/>
          </w:tcPr>
          <w:p w14:paraId="0B0D0EF5" w14:textId="77777777" w:rsidR="00367B5E" w:rsidRPr="00E3209C" w:rsidRDefault="00367B5E" w:rsidP="00841C59">
            <w:pPr>
              <w:rPr>
                <w:rFonts w:ascii="Arial" w:hAnsi="Arial" w:cs="Arial"/>
                <w:color w:val="000000"/>
                <w:sz w:val="22"/>
                <w:szCs w:val="22"/>
              </w:rPr>
            </w:pPr>
            <w:r w:rsidRPr="00E3209C">
              <w:rPr>
                <w:rFonts w:ascii="Arial" w:hAnsi="Arial" w:cs="Arial"/>
                <w:i/>
                <w:iCs/>
                <w:color w:val="000000"/>
                <w:sz w:val="22"/>
                <w:szCs w:val="22"/>
              </w:rPr>
              <w:t>Callithrix penicillata</w:t>
            </w:r>
          </w:p>
        </w:tc>
        <w:tc>
          <w:tcPr>
            <w:tcW w:w="3825" w:type="dxa"/>
            <w:tcBorders>
              <w:right w:val="nil"/>
            </w:tcBorders>
            <w:hideMark/>
          </w:tcPr>
          <w:p w14:paraId="0F03717F" w14:textId="77777777" w:rsidR="00367B5E" w:rsidRPr="00E3209C" w:rsidRDefault="00367B5E" w:rsidP="00841C59">
            <w:pPr>
              <w:rPr>
                <w:rFonts w:ascii="Arial" w:hAnsi="Arial" w:cs="Arial"/>
                <w:color w:val="000000"/>
                <w:sz w:val="22"/>
                <w:szCs w:val="22"/>
              </w:rPr>
            </w:pPr>
            <w:r w:rsidRPr="00E3209C">
              <w:rPr>
                <w:rFonts w:ascii="Arial" w:hAnsi="Arial" w:cs="Arial"/>
                <w:color w:val="000000"/>
                <w:sz w:val="22"/>
                <w:szCs w:val="22"/>
              </w:rPr>
              <w:t>Sagui</w:t>
            </w:r>
            <w:r w:rsidRPr="00E3209C">
              <w:rPr>
                <w:rFonts w:ascii="Papyrus Condensed" w:hAnsi="Papyrus Condensed" w:cs="Papyrus Condensed"/>
                <w:color w:val="000000"/>
                <w:sz w:val="22"/>
                <w:szCs w:val="22"/>
              </w:rPr>
              <w:t>‐</w:t>
            </w:r>
            <w:r w:rsidRPr="00E3209C">
              <w:rPr>
                <w:rFonts w:ascii="Arial" w:hAnsi="Arial" w:cs="Arial"/>
                <w:color w:val="000000"/>
                <w:sz w:val="22"/>
                <w:szCs w:val="22"/>
              </w:rPr>
              <w:t>de</w:t>
            </w:r>
            <w:r w:rsidRPr="00E3209C">
              <w:rPr>
                <w:rFonts w:ascii="Papyrus Condensed" w:hAnsi="Papyrus Condensed" w:cs="Papyrus Condensed"/>
                <w:color w:val="000000"/>
                <w:sz w:val="22"/>
                <w:szCs w:val="22"/>
              </w:rPr>
              <w:t>‐</w:t>
            </w:r>
            <w:r w:rsidRPr="00E3209C">
              <w:rPr>
                <w:rFonts w:ascii="Arial" w:hAnsi="Arial" w:cs="Arial"/>
                <w:color w:val="000000"/>
                <w:sz w:val="22"/>
                <w:szCs w:val="22"/>
              </w:rPr>
              <w:t>tufos</w:t>
            </w:r>
            <w:r w:rsidRPr="00E3209C">
              <w:rPr>
                <w:rFonts w:ascii="Papyrus Condensed" w:hAnsi="Papyrus Condensed" w:cs="Papyrus Condensed"/>
                <w:color w:val="000000"/>
                <w:sz w:val="22"/>
                <w:szCs w:val="22"/>
              </w:rPr>
              <w:t>‐</w:t>
            </w:r>
            <w:r w:rsidRPr="00E3209C">
              <w:rPr>
                <w:rFonts w:ascii="Arial" w:hAnsi="Arial" w:cs="Arial"/>
                <w:color w:val="000000"/>
                <w:sz w:val="22"/>
                <w:szCs w:val="22"/>
              </w:rPr>
              <w:t>pretos, mico</w:t>
            </w:r>
            <w:r w:rsidRPr="00E3209C">
              <w:rPr>
                <w:rFonts w:ascii="Papyrus Condensed" w:hAnsi="Papyrus Condensed" w:cs="Papyrus Condensed"/>
                <w:color w:val="000000"/>
                <w:sz w:val="22"/>
                <w:szCs w:val="22"/>
              </w:rPr>
              <w:t>‐</w:t>
            </w:r>
            <w:r w:rsidRPr="00E3209C">
              <w:rPr>
                <w:rFonts w:ascii="Arial" w:hAnsi="Arial" w:cs="Arial"/>
                <w:color w:val="000000"/>
                <w:sz w:val="22"/>
                <w:szCs w:val="22"/>
              </w:rPr>
              <w:t>estrela</w:t>
            </w:r>
          </w:p>
        </w:tc>
      </w:tr>
      <w:tr w:rsidR="00367B5E" w:rsidRPr="001859C5" w14:paraId="54A9F5A9" w14:textId="77777777" w:rsidTr="00B47C3C">
        <w:trPr>
          <w:trHeight w:val="300"/>
        </w:trPr>
        <w:tc>
          <w:tcPr>
            <w:tcW w:w="1524" w:type="dxa"/>
            <w:tcBorders>
              <w:left w:val="nil"/>
            </w:tcBorders>
            <w:hideMark/>
          </w:tcPr>
          <w:p w14:paraId="51318251" w14:textId="77777777" w:rsidR="00367B5E" w:rsidRPr="00E3209C" w:rsidRDefault="00367B5E" w:rsidP="00841C59">
            <w:pPr>
              <w:rPr>
                <w:rFonts w:ascii="Arial" w:hAnsi="Arial" w:cs="Arial"/>
                <w:color w:val="000000"/>
                <w:sz w:val="22"/>
                <w:szCs w:val="22"/>
              </w:rPr>
            </w:pPr>
            <w:r w:rsidRPr="00E3209C">
              <w:rPr>
                <w:rFonts w:ascii="Arial" w:hAnsi="Arial" w:cs="Arial"/>
                <w:color w:val="000000"/>
                <w:sz w:val="22"/>
                <w:szCs w:val="22"/>
              </w:rPr>
              <w:t>Leporidae</w:t>
            </w:r>
          </w:p>
        </w:tc>
        <w:tc>
          <w:tcPr>
            <w:tcW w:w="4680" w:type="dxa"/>
            <w:noWrap/>
            <w:hideMark/>
          </w:tcPr>
          <w:p w14:paraId="73612D72" w14:textId="77777777" w:rsidR="00367B5E" w:rsidRPr="00E3209C" w:rsidRDefault="00367B5E" w:rsidP="00841C59">
            <w:pPr>
              <w:rPr>
                <w:rFonts w:ascii="Arial" w:hAnsi="Arial" w:cs="Arial"/>
                <w:color w:val="000000"/>
                <w:sz w:val="22"/>
                <w:szCs w:val="22"/>
              </w:rPr>
            </w:pPr>
            <w:r w:rsidRPr="00E3209C">
              <w:rPr>
                <w:rFonts w:ascii="Arial" w:hAnsi="Arial" w:cs="Arial"/>
                <w:i/>
                <w:iCs/>
                <w:color w:val="000000"/>
                <w:sz w:val="22"/>
                <w:szCs w:val="22"/>
              </w:rPr>
              <w:t>Lepus europaeus</w:t>
            </w:r>
            <w:r w:rsidRPr="00E3209C">
              <w:rPr>
                <w:rFonts w:ascii="Arial" w:hAnsi="Arial" w:cs="Arial"/>
                <w:color w:val="000000"/>
                <w:sz w:val="22"/>
                <w:szCs w:val="22"/>
              </w:rPr>
              <w:t xml:space="preserve"> Pallas, 1788 </w:t>
            </w:r>
          </w:p>
        </w:tc>
        <w:tc>
          <w:tcPr>
            <w:tcW w:w="3825" w:type="dxa"/>
            <w:tcBorders>
              <w:right w:val="nil"/>
            </w:tcBorders>
            <w:noWrap/>
            <w:hideMark/>
          </w:tcPr>
          <w:p w14:paraId="72196E50" w14:textId="77777777" w:rsidR="00367B5E" w:rsidRPr="00E3209C" w:rsidRDefault="00367B5E" w:rsidP="00841C59">
            <w:pPr>
              <w:rPr>
                <w:rFonts w:ascii="Arial" w:hAnsi="Arial" w:cs="Arial"/>
                <w:color w:val="000000"/>
                <w:sz w:val="22"/>
                <w:szCs w:val="22"/>
              </w:rPr>
            </w:pPr>
            <w:r w:rsidRPr="00E3209C">
              <w:rPr>
                <w:rFonts w:ascii="Arial" w:hAnsi="Arial" w:cs="Arial"/>
                <w:color w:val="000000"/>
                <w:sz w:val="22"/>
                <w:szCs w:val="22"/>
              </w:rPr>
              <w:t>Lebre</w:t>
            </w:r>
            <w:r w:rsidRPr="00E3209C">
              <w:rPr>
                <w:rFonts w:ascii="Papyrus Condensed" w:hAnsi="Papyrus Condensed" w:cs="Papyrus Condensed"/>
                <w:color w:val="000000"/>
                <w:sz w:val="22"/>
                <w:szCs w:val="22"/>
              </w:rPr>
              <w:t>‐</w:t>
            </w:r>
            <w:r w:rsidRPr="00E3209C">
              <w:rPr>
                <w:rFonts w:ascii="Arial" w:hAnsi="Arial" w:cs="Arial"/>
                <w:color w:val="000000"/>
                <w:sz w:val="22"/>
                <w:szCs w:val="22"/>
              </w:rPr>
              <w:t>europeia</w:t>
            </w:r>
          </w:p>
        </w:tc>
      </w:tr>
      <w:tr w:rsidR="00367B5E" w:rsidRPr="001859C5" w14:paraId="61DB8139" w14:textId="77777777" w:rsidTr="00B47C3C">
        <w:trPr>
          <w:trHeight w:val="300"/>
        </w:trPr>
        <w:tc>
          <w:tcPr>
            <w:tcW w:w="1524" w:type="dxa"/>
            <w:tcBorders>
              <w:left w:val="nil"/>
            </w:tcBorders>
            <w:noWrap/>
            <w:hideMark/>
          </w:tcPr>
          <w:p w14:paraId="17424550" w14:textId="77777777" w:rsidR="00367B5E" w:rsidRPr="00E3209C" w:rsidRDefault="00367B5E" w:rsidP="00841C59">
            <w:pPr>
              <w:rPr>
                <w:rFonts w:ascii="Arial" w:hAnsi="Arial" w:cs="Arial"/>
                <w:color w:val="000000"/>
                <w:sz w:val="22"/>
                <w:szCs w:val="22"/>
              </w:rPr>
            </w:pPr>
            <w:r w:rsidRPr="00E3209C">
              <w:rPr>
                <w:rFonts w:ascii="Arial" w:hAnsi="Arial" w:cs="Arial"/>
                <w:color w:val="000000"/>
                <w:sz w:val="22"/>
                <w:szCs w:val="22"/>
              </w:rPr>
              <w:t xml:space="preserve">Myocastoridae </w:t>
            </w:r>
          </w:p>
        </w:tc>
        <w:tc>
          <w:tcPr>
            <w:tcW w:w="4680" w:type="dxa"/>
            <w:noWrap/>
            <w:hideMark/>
          </w:tcPr>
          <w:p w14:paraId="6469DDA2" w14:textId="77777777" w:rsidR="00367B5E" w:rsidRPr="00E3209C" w:rsidRDefault="00367B5E" w:rsidP="00841C59">
            <w:pPr>
              <w:rPr>
                <w:rFonts w:ascii="Arial" w:hAnsi="Arial" w:cs="Arial"/>
                <w:color w:val="000000"/>
                <w:sz w:val="22"/>
                <w:szCs w:val="22"/>
              </w:rPr>
            </w:pPr>
            <w:r w:rsidRPr="00E3209C">
              <w:rPr>
                <w:rFonts w:ascii="Arial" w:hAnsi="Arial" w:cs="Arial"/>
                <w:i/>
                <w:iCs/>
                <w:color w:val="000000"/>
                <w:sz w:val="22"/>
                <w:szCs w:val="22"/>
              </w:rPr>
              <w:t>Myocastor coypus</w:t>
            </w:r>
            <w:r w:rsidRPr="00E3209C">
              <w:rPr>
                <w:rFonts w:ascii="Arial" w:hAnsi="Arial" w:cs="Arial"/>
                <w:color w:val="000000"/>
                <w:sz w:val="22"/>
                <w:szCs w:val="22"/>
              </w:rPr>
              <w:t xml:space="preserve"> (Molina, 1782)</w:t>
            </w:r>
          </w:p>
        </w:tc>
        <w:tc>
          <w:tcPr>
            <w:tcW w:w="3825" w:type="dxa"/>
            <w:tcBorders>
              <w:right w:val="nil"/>
            </w:tcBorders>
            <w:noWrap/>
            <w:hideMark/>
          </w:tcPr>
          <w:p w14:paraId="4C688C4F" w14:textId="77777777" w:rsidR="00367B5E" w:rsidRPr="00E3209C" w:rsidRDefault="00367B5E" w:rsidP="00841C59">
            <w:pPr>
              <w:rPr>
                <w:rFonts w:ascii="Arial" w:hAnsi="Arial" w:cs="Arial"/>
                <w:color w:val="000000"/>
                <w:sz w:val="22"/>
                <w:szCs w:val="22"/>
              </w:rPr>
            </w:pPr>
            <w:r w:rsidRPr="00E3209C">
              <w:rPr>
                <w:rFonts w:ascii="Arial" w:hAnsi="Arial" w:cs="Arial"/>
                <w:color w:val="000000"/>
                <w:sz w:val="22"/>
                <w:szCs w:val="22"/>
              </w:rPr>
              <w:t>Ratão</w:t>
            </w:r>
            <w:r w:rsidRPr="00E3209C">
              <w:rPr>
                <w:rFonts w:ascii="Papyrus Condensed" w:hAnsi="Papyrus Condensed" w:cs="Papyrus Condensed"/>
                <w:color w:val="000000"/>
                <w:sz w:val="22"/>
                <w:szCs w:val="22"/>
              </w:rPr>
              <w:t>‐</w:t>
            </w:r>
            <w:r w:rsidRPr="00E3209C">
              <w:rPr>
                <w:rFonts w:ascii="Arial" w:hAnsi="Arial" w:cs="Arial"/>
                <w:color w:val="000000"/>
                <w:sz w:val="22"/>
                <w:szCs w:val="22"/>
              </w:rPr>
              <w:t>do</w:t>
            </w:r>
            <w:r w:rsidRPr="00E3209C">
              <w:rPr>
                <w:rFonts w:ascii="Papyrus Condensed" w:hAnsi="Papyrus Condensed" w:cs="Papyrus Condensed"/>
                <w:color w:val="000000"/>
                <w:sz w:val="22"/>
                <w:szCs w:val="22"/>
              </w:rPr>
              <w:t>‐</w:t>
            </w:r>
            <w:r w:rsidRPr="00E3209C">
              <w:rPr>
                <w:rFonts w:ascii="Arial" w:hAnsi="Arial" w:cs="Arial"/>
                <w:color w:val="000000"/>
                <w:sz w:val="22"/>
                <w:szCs w:val="22"/>
              </w:rPr>
              <w:t>banhado</w:t>
            </w:r>
          </w:p>
        </w:tc>
      </w:tr>
    </w:tbl>
    <w:p w14:paraId="55FD9C4B" w14:textId="77777777" w:rsidR="00933251" w:rsidRDefault="00933251" w:rsidP="00933251">
      <w:pPr>
        <w:spacing w:line="360" w:lineRule="auto"/>
        <w:rPr>
          <w:rFonts w:ascii="Arial" w:hAnsi="Arial" w:cs="Arial"/>
          <w:sz w:val="22"/>
          <w:szCs w:val="22"/>
        </w:rPr>
      </w:pPr>
    </w:p>
    <w:p w14:paraId="3CF94F55" w14:textId="41678360" w:rsidR="00E3209C" w:rsidRDefault="00285F2B" w:rsidP="00933251">
      <w:pPr>
        <w:spacing w:line="360" w:lineRule="auto"/>
        <w:rPr>
          <w:rFonts w:ascii="Arial" w:hAnsi="Arial" w:cs="Arial"/>
          <w:sz w:val="22"/>
          <w:szCs w:val="22"/>
        </w:rPr>
      </w:pPr>
      <w:r w:rsidRPr="00E3209C">
        <w:rPr>
          <w:rFonts w:ascii="Arial" w:hAnsi="Arial" w:cs="Arial"/>
          <w:sz w:val="22"/>
          <w:szCs w:val="22"/>
        </w:rPr>
        <w:t>Fonte: IAP, 2015; CÁCERES, 2004</w:t>
      </w:r>
    </w:p>
    <w:p w14:paraId="5D1E1B0F" w14:textId="45DD192F" w:rsidR="00755053" w:rsidRPr="00D85BE3" w:rsidRDefault="00E3209C" w:rsidP="00D85BE3">
      <w:pPr>
        <w:spacing w:after="160" w:line="259" w:lineRule="auto"/>
        <w:rPr>
          <w:rFonts w:ascii="Arial" w:hAnsi="Arial" w:cs="Arial"/>
          <w:sz w:val="22"/>
          <w:szCs w:val="22"/>
        </w:rPr>
      </w:pPr>
      <w:r>
        <w:rPr>
          <w:rFonts w:ascii="Arial" w:hAnsi="Arial" w:cs="Arial"/>
          <w:sz w:val="22"/>
          <w:szCs w:val="22"/>
        </w:rPr>
        <w:br w:type="page"/>
      </w:r>
    </w:p>
    <w:p w14:paraId="62BAD7ED" w14:textId="4B78BA7B" w:rsidR="001B1F67" w:rsidRDefault="001B1F67" w:rsidP="004849B4">
      <w:pPr>
        <w:rPr>
          <w:rFonts w:ascii="Arial" w:hAnsi="Arial" w:cs="Arial"/>
          <w:b/>
        </w:rPr>
      </w:pPr>
      <w:r>
        <w:rPr>
          <w:rFonts w:ascii="Arial" w:hAnsi="Arial" w:cs="Arial"/>
          <w:b/>
          <w:highlight w:val="yellow"/>
        </w:rPr>
        <w:lastRenderedPageBreak/>
        <w:t>PT25 – USO E COBERTURA DA TERRA – WILLIAN</w:t>
      </w:r>
    </w:p>
    <w:p w14:paraId="780C39C9" w14:textId="77777777" w:rsidR="001B1F67" w:rsidRDefault="001B1F67" w:rsidP="004849B4">
      <w:pPr>
        <w:rPr>
          <w:rFonts w:ascii="Arial" w:hAnsi="Arial" w:cs="Arial"/>
          <w:b/>
        </w:rPr>
      </w:pPr>
    </w:p>
    <w:p w14:paraId="062E23DA" w14:textId="77777777" w:rsidR="001B1F67" w:rsidRDefault="001B1F67">
      <w:pPr>
        <w:spacing w:after="160" w:line="259" w:lineRule="auto"/>
        <w:rPr>
          <w:rFonts w:ascii="Arial" w:hAnsi="Arial" w:cs="Arial"/>
          <w:b/>
          <w:highlight w:val="yellow"/>
        </w:rPr>
      </w:pPr>
      <w:r>
        <w:rPr>
          <w:rFonts w:ascii="Arial" w:hAnsi="Arial" w:cs="Arial"/>
          <w:b/>
          <w:highlight w:val="yellow"/>
        </w:rPr>
        <w:br w:type="page"/>
      </w:r>
    </w:p>
    <w:p w14:paraId="2FB41C44" w14:textId="78203214" w:rsidR="001B1F67" w:rsidRPr="001B1F67" w:rsidRDefault="001B1F67" w:rsidP="004849B4">
      <w:pPr>
        <w:rPr>
          <w:rFonts w:ascii="Arial" w:hAnsi="Arial" w:cs="Arial"/>
          <w:b/>
          <w:highlight w:val="yellow"/>
        </w:rPr>
      </w:pPr>
      <w:r w:rsidRPr="001B1F67">
        <w:rPr>
          <w:rFonts w:ascii="Arial" w:hAnsi="Arial" w:cs="Arial"/>
          <w:b/>
          <w:highlight w:val="yellow"/>
        </w:rPr>
        <w:lastRenderedPageBreak/>
        <w:t>LISTA DE FIGURAS</w:t>
      </w:r>
    </w:p>
    <w:p w14:paraId="53A29514" w14:textId="77777777" w:rsidR="001B1F67" w:rsidRPr="001B1F67" w:rsidRDefault="001B1F67" w:rsidP="004849B4">
      <w:pPr>
        <w:rPr>
          <w:rFonts w:ascii="Arial" w:hAnsi="Arial" w:cs="Arial"/>
          <w:b/>
          <w:highlight w:val="yellow"/>
        </w:rPr>
      </w:pPr>
    </w:p>
    <w:p w14:paraId="2BAD1BB8" w14:textId="5F04BBB9" w:rsidR="001B1F67" w:rsidRDefault="001B1F67" w:rsidP="004849B4">
      <w:pPr>
        <w:rPr>
          <w:rFonts w:ascii="Arial" w:hAnsi="Arial" w:cs="Arial"/>
          <w:b/>
        </w:rPr>
      </w:pPr>
      <w:r w:rsidRPr="001B1F67">
        <w:rPr>
          <w:rFonts w:ascii="Arial" w:hAnsi="Arial" w:cs="Arial"/>
          <w:b/>
          <w:highlight w:val="yellow"/>
        </w:rPr>
        <w:t>LISTA DE TABELAS</w:t>
      </w:r>
    </w:p>
    <w:p w14:paraId="3455EA27" w14:textId="33221BF7" w:rsidR="001B1F67" w:rsidRDefault="001B1F67">
      <w:pPr>
        <w:spacing w:after="160" w:line="259" w:lineRule="auto"/>
        <w:rPr>
          <w:rFonts w:ascii="Arial" w:hAnsi="Arial" w:cs="Arial"/>
        </w:rPr>
      </w:pPr>
      <w:r>
        <w:rPr>
          <w:rFonts w:ascii="Arial" w:hAnsi="Arial" w:cs="Arial"/>
        </w:rPr>
        <w:br w:type="page"/>
      </w:r>
    </w:p>
    <w:p w14:paraId="7196CB89" w14:textId="36B2E0F6" w:rsidR="001B1F67" w:rsidRPr="001B1F67" w:rsidRDefault="001B1F67" w:rsidP="001B1F67">
      <w:pPr>
        <w:pStyle w:val="Ttulo2"/>
        <w:numPr>
          <w:ilvl w:val="1"/>
          <w:numId w:val="13"/>
        </w:numPr>
        <w:spacing w:before="480" w:after="480" w:line="360" w:lineRule="auto"/>
        <w:ind w:left="709" w:hanging="709"/>
        <w:rPr>
          <w:rFonts w:ascii="Arial" w:eastAsia="Arial" w:hAnsi="Arial" w:cs="Arial"/>
          <w:b w:val="0"/>
        </w:rPr>
      </w:pPr>
      <w:bookmarkStart w:id="79" w:name="_Toc461583482"/>
      <w:r w:rsidRPr="001B1F67">
        <w:rPr>
          <w:rFonts w:ascii="Arial" w:eastAsia="Arial" w:hAnsi="Arial" w:cs="Arial"/>
          <w:b w:val="0"/>
        </w:rPr>
        <w:lastRenderedPageBreak/>
        <w:t>USO E COBERTURA DA TERRA</w:t>
      </w:r>
      <w:bookmarkEnd w:id="79"/>
    </w:p>
    <w:p w14:paraId="410B3238" w14:textId="77777777" w:rsidR="001B1F67" w:rsidRPr="001B1F67" w:rsidRDefault="001B1F67" w:rsidP="001B1F67">
      <w:pPr>
        <w:spacing w:line="360" w:lineRule="auto"/>
        <w:ind w:firstLine="709"/>
        <w:jc w:val="both"/>
        <w:rPr>
          <w:rFonts w:ascii="Arial" w:eastAsia="Arial" w:hAnsi="Arial"/>
        </w:rPr>
      </w:pPr>
      <w:r w:rsidRPr="001B1F67">
        <w:rPr>
          <w:rFonts w:ascii="Arial" w:eastAsia="Arial" w:hAnsi="Arial"/>
        </w:rPr>
        <w:t xml:space="preserve">O objetivo deste capítulo é identificar os usos e as coberturas florestais, agrícolas e demais presentes na APA de Guaraqueçaba além de características da cobertura florestal remanescente e caracterizar os usos da terra mais representativos na área. Para isso, a análise do uso e cobertura da terra foi realizada para três anos (1986, 2005 e 2016), por meio da interpretação de imagens de satélite. </w:t>
      </w:r>
    </w:p>
    <w:p w14:paraId="6592541A" w14:textId="77777777" w:rsidR="001B1F67" w:rsidRPr="001B1F67" w:rsidRDefault="001B1F67" w:rsidP="001B1F67">
      <w:pPr>
        <w:spacing w:line="360" w:lineRule="auto"/>
        <w:ind w:firstLine="709"/>
        <w:jc w:val="both"/>
        <w:rPr>
          <w:rFonts w:ascii="Arial" w:eastAsia="Arial" w:hAnsi="Arial"/>
        </w:rPr>
      </w:pPr>
      <w:r w:rsidRPr="001B1F67">
        <w:rPr>
          <w:rFonts w:ascii="Arial" w:eastAsia="Arial" w:hAnsi="Arial"/>
        </w:rPr>
        <w:t xml:space="preserve">A classificação do uso da terra de 1986 foi realizada pelo Instituto Paranaense de Desenvolvimento Econômico e Social (IPARDES) e divulgado no Zoneamento da APA de Guaraqueçaba (IPARDES, 2001). Foi elaborada a partir da intepretação de imagens de satélite Landsat-TM de 1986, compatíveis com a escala de 1:30.000, por meio da análise das diferenças de cor e textura entre as classes de uso contidas nas imagens. </w:t>
      </w:r>
    </w:p>
    <w:p w14:paraId="39B14768" w14:textId="77777777" w:rsidR="001B1F67" w:rsidRPr="001B1F67" w:rsidRDefault="001B1F67" w:rsidP="001B1F67">
      <w:pPr>
        <w:spacing w:line="360" w:lineRule="auto"/>
        <w:ind w:firstLine="709"/>
        <w:jc w:val="both"/>
        <w:rPr>
          <w:rFonts w:ascii="Arial" w:eastAsia="Arial" w:hAnsi="Arial"/>
        </w:rPr>
      </w:pPr>
      <w:r w:rsidRPr="001B1F67">
        <w:rPr>
          <w:rFonts w:ascii="Arial" w:eastAsia="Arial" w:hAnsi="Arial"/>
        </w:rPr>
        <w:t xml:space="preserve">A classificação do uso e cobertura da terra de 2005 foi efetuada a partir da readequação do mapeamento da cobertura vegetal realizado pela SPVS (BRITEZ </w:t>
      </w:r>
      <w:r w:rsidRPr="001B1F67">
        <w:rPr>
          <w:rFonts w:ascii="Arial" w:eastAsia="Arial" w:hAnsi="Arial"/>
          <w:i/>
        </w:rPr>
        <w:t>et al</w:t>
      </w:r>
      <w:r w:rsidRPr="001B1F67">
        <w:rPr>
          <w:rFonts w:ascii="Arial" w:eastAsia="Arial" w:hAnsi="Arial"/>
        </w:rPr>
        <w:t xml:space="preserve">., 2015) (Capítulo 3.1). Os quadrantes referentes às imagens utilizadas seguem a articulação de mapeamento sistemático de 1:50.000 do Estado do Paraná (ITCG, 2009), correspondendo aos quadrantes 2828-3; 2828-4; 2843-1; 2843-2; 2843-3; 2843-4; 2844-1; 2844-2; 2844-3; 2844-4. </w:t>
      </w:r>
    </w:p>
    <w:p w14:paraId="610D3214" w14:textId="77777777" w:rsidR="001B1F67" w:rsidRPr="001B1F67" w:rsidRDefault="001B1F67" w:rsidP="001B1F67">
      <w:pPr>
        <w:spacing w:line="360" w:lineRule="auto"/>
        <w:ind w:firstLine="709"/>
        <w:jc w:val="both"/>
        <w:rPr>
          <w:rFonts w:ascii="Arial" w:eastAsia="Arial" w:hAnsi="Arial"/>
        </w:rPr>
      </w:pPr>
      <w:r w:rsidRPr="001B1F67">
        <w:rPr>
          <w:rFonts w:ascii="Arial" w:eastAsia="Arial" w:hAnsi="Arial"/>
        </w:rPr>
        <w:t>O mapeamento foi realizado por meio da interpretação de imagens de satélite para identificar distintos padrões de tonalidade/cor, textura, tamanho, forma e sombra dos objetos contidos nas imagens, além de possíveis padrões identificáveis entre um grupo de objetos. As imagens utilizadas foram obtidas pelo satélite SPOT-5 de 2005, que possuem cinco metros de resolução espacial, sendo a interpretação realizada em escala de 1:25.000.</w:t>
      </w:r>
    </w:p>
    <w:p w14:paraId="5247062D" w14:textId="77777777" w:rsidR="001B1F67" w:rsidRPr="001B1F67" w:rsidRDefault="001B1F67" w:rsidP="001B1F67">
      <w:pPr>
        <w:spacing w:line="360" w:lineRule="auto"/>
        <w:ind w:firstLine="709"/>
        <w:jc w:val="both"/>
        <w:rPr>
          <w:rFonts w:ascii="Arial" w:eastAsia="Arial" w:hAnsi="Arial"/>
        </w:rPr>
      </w:pPr>
      <w:r w:rsidRPr="001B1F67">
        <w:rPr>
          <w:rFonts w:ascii="Arial" w:eastAsia="Arial" w:hAnsi="Arial"/>
        </w:rPr>
        <w:t>Foram criadas classes de uso e cobertura correspondentes às classes de cobertura vegetal levando em consideração as tipologias vegetacionais e seus respectivos estágios de sucessão.</w:t>
      </w:r>
    </w:p>
    <w:p w14:paraId="09C4CF2F" w14:textId="77777777" w:rsidR="001B1F67" w:rsidRPr="001B1F67" w:rsidRDefault="001B1F67" w:rsidP="001B1F67">
      <w:pPr>
        <w:spacing w:line="360" w:lineRule="auto"/>
        <w:ind w:firstLine="709"/>
        <w:jc w:val="both"/>
        <w:rPr>
          <w:rFonts w:ascii="Arial" w:eastAsia="Arial" w:hAnsi="Arial"/>
        </w:rPr>
      </w:pPr>
      <w:r w:rsidRPr="001B1F67">
        <w:rPr>
          <w:rFonts w:ascii="Arial" w:eastAsia="Arial" w:hAnsi="Arial"/>
        </w:rPr>
        <w:t xml:space="preserve">A classificação do uso e cobertura da terra de 2016 foi efetuada a partir da classificação de 2005, sendo uma atualização desta. O mapeamento foi realizado por meio da interpretação de imagens de alta resolução disponíveis no software </w:t>
      </w:r>
      <w:r w:rsidRPr="001B1F67">
        <w:rPr>
          <w:rFonts w:ascii="Arial" w:eastAsia="Arial" w:hAnsi="Arial"/>
          <w:i/>
        </w:rPr>
        <w:t xml:space="preserve">Google Earth, </w:t>
      </w:r>
      <w:r w:rsidRPr="001B1F67">
        <w:rPr>
          <w:rFonts w:ascii="Arial" w:eastAsia="Arial" w:hAnsi="Arial"/>
        </w:rPr>
        <w:t xml:space="preserve">provenientes das distribuidoras </w:t>
      </w:r>
      <w:r w:rsidRPr="001B1F67">
        <w:rPr>
          <w:rFonts w:ascii="Arial" w:eastAsia="Arial" w:hAnsi="Arial"/>
          <w:i/>
        </w:rPr>
        <w:t xml:space="preserve">DigitalGlobe </w:t>
      </w:r>
      <w:r w:rsidRPr="001B1F67">
        <w:rPr>
          <w:rFonts w:ascii="Arial" w:eastAsia="Arial" w:hAnsi="Arial"/>
        </w:rPr>
        <w:t xml:space="preserve">e </w:t>
      </w:r>
      <w:r w:rsidRPr="001B1F67">
        <w:rPr>
          <w:rFonts w:ascii="Arial" w:eastAsia="Arial" w:hAnsi="Arial"/>
          <w:i/>
        </w:rPr>
        <w:t>Astrium</w:t>
      </w:r>
      <w:r w:rsidRPr="001B1F67">
        <w:rPr>
          <w:rFonts w:ascii="Arial" w:eastAsia="Arial" w:hAnsi="Arial"/>
        </w:rPr>
        <w:t xml:space="preserve"> e da agência francesa </w:t>
      </w:r>
      <w:r w:rsidRPr="001B1F67">
        <w:rPr>
          <w:rFonts w:ascii="Arial" w:eastAsia="Arial" w:hAnsi="Arial"/>
          <w:i/>
        </w:rPr>
        <w:t>CNES (</w:t>
      </w:r>
      <w:r w:rsidRPr="001B1F67">
        <w:rPr>
          <w:rFonts w:ascii="Arial" w:hAnsi="Arial"/>
          <w:i/>
          <w:shd w:val="clear" w:color="auto" w:fill="FFFFFF"/>
        </w:rPr>
        <w:t>Centre national d'études spatiales</w:t>
      </w:r>
      <w:r w:rsidRPr="001B1F67">
        <w:rPr>
          <w:rFonts w:ascii="Arial" w:eastAsia="Arial" w:hAnsi="Arial"/>
          <w:i/>
        </w:rPr>
        <w:t>)</w:t>
      </w:r>
      <w:r w:rsidRPr="001B1F67">
        <w:rPr>
          <w:rFonts w:ascii="Arial" w:eastAsia="Arial" w:hAnsi="Arial"/>
        </w:rPr>
        <w:t xml:space="preserve">. As </w:t>
      </w:r>
      <w:r w:rsidRPr="001B1F67">
        <w:rPr>
          <w:rFonts w:ascii="Arial" w:eastAsia="Arial" w:hAnsi="Arial"/>
        </w:rPr>
        <w:lastRenderedPageBreak/>
        <w:t>imagens utilizadas datam de: 27/10/2014 (0,52% da APA); 26/02/2016 (1,22% da APA); 06/04/2016 (8,93% da APA); 24/04/2016 (22,59% da APA); 06/07/2016 (40,94% da APA); e 09/07/2016 (25,8% da APA).</w:t>
      </w:r>
    </w:p>
    <w:p w14:paraId="5E4CE197" w14:textId="77777777" w:rsidR="001B1F67" w:rsidRPr="001B1F67" w:rsidRDefault="001B1F67" w:rsidP="001B1F67">
      <w:pPr>
        <w:spacing w:line="360" w:lineRule="auto"/>
        <w:ind w:firstLine="709"/>
        <w:jc w:val="both"/>
        <w:rPr>
          <w:rFonts w:ascii="Arial" w:eastAsia="Arial" w:hAnsi="Arial"/>
        </w:rPr>
      </w:pPr>
      <w:r w:rsidRPr="001B1F67">
        <w:rPr>
          <w:rFonts w:ascii="Arial" w:eastAsia="Arial" w:hAnsi="Arial"/>
        </w:rPr>
        <w:t>Os levantamentos de 1986 e de 2005 apresentam, entre si, diferenças significativas de metodologia, de imagens utilizadas, de escala de levantamento e de classes consideradas. Devido a isso, a comparação entre ambos os períodos, portanto, não pôde ser realizada a fim de se descrever uma dinâmica da paisagem em relação as áreas de uso e cobertura da terra.</w:t>
      </w:r>
    </w:p>
    <w:p w14:paraId="46773B71" w14:textId="76C832DD" w:rsidR="001B1F67" w:rsidRPr="001B1F67" w:rsidRDefault="001B1F67" w:rsidP="001B1F67">
      <w:pPr>
        <w:pStyle w:val="Ttulo3Tagaaba"/>
        <w:numPr>
          <w:ilvl w:val="2"/>
          <w:numId w:val="17"/>
        </w:numPr>
        <w:spacing w:before="480" w:after="480" w:line="360" w:lineRule="auto"/>
        <w:rPr>
          <w:rFonts w:ascii="Arial" w:eastAsia="Arial" w:hAnsi="Arial"/>
          <w:b w:val="0"/>
        </w:rPr>
      </w:pPr>
      <w:bookmarkStart w:id="80" w:name="_Toc461583483"/>
      <w:r w:rsidRPr="001B1F67">
        <w:rPr>
          <w:rFonts w:ascii="Arial" w:eastAsia="Arial" w:hAnsi="Arial"/>
          <w:b w:val="0"/>
        </w:rPr>
        <w:t>Uso e cobertura da terra 2005</w:t>
      </w:r>
      <w:bookmarkEnd w:id="80"/>
    </w:p>
    <w:p w14:paraId="673032DE" w14:textId="77777777" w:rsidR="001B1F67" w:rsidRPr="001B1F67" w:rsidRDefault="001B1F67" w:rsidP="001B1F67">
      <w:pPr>
        <w:spacing w:line="360" w:lineRule="auto"/>
        <w:ind w:firstLine="709"/>
        <w:jc w:val="both"/>
        <w:rPr>
          <w:rFonts w:ascii="Arial" w:eastAsia="Arial" w:hAnsi="Arial"/>
        </w:rPr>
      </w:pPr>
      <w:r w:rsidRPr="001B1F67">
        <w:rPr>
          <w:rFonts w:ascii="Arial" w:eastAsia="Arial" w:hAnsi="Arial"/>
        </w:rPr>
        <w:t xml:space="preserve">As classes de uso e cobertura da terra foram estabelecidas a partir da readequação das classes de tipologia vegetacional e de seus respectivos estágios de sucessão. O </w:t>
      </w:r>
      <w:r w:rsidRPr="001B1F67">
        <w:rPr>
          <w:rFonts w:ascii="Arial" w:hAnsi="Arial"/>
        </w:rPr>
        <w:fldChar w:fldCharType="begin"/>
      </w:r>
      <w:r w:rsidRPr="001B1F67">
        <w:rPr>
          <w:rFonts w:ascii="Arial" w:hAnsi="Arial"/>
        </w:rPr>
        <w:instrText xml:space="preserve"> REF _Ref437906298 \h  \* MERGEFORMAT </w:instrText>
      </w:r>
      <w:r w:rsidRPr="001B1F67">
        <w:rPr>
          <w:rFonts w:ascii="Arial" w:hAnsi="Arial"/>
        </w:rPr>
      </w:r>
      <w:r w:rsidRPr="001B1F67">
        <w:rPr>
          <w:rFonts w:ascii="Arial" w:hAnsi="Arial"/>
        </w:rPr>
        <w:fldChar w:fldCharType="separate"/>
      </w:r>
      <w:r w:rsidRPr="001B1F67">
        <w:rPr>
          <w:rFonts w:ascii="Arial" w:eastAsia="Arial" w:hAnsi="Arial"/>
        </w:rPr>
        <w:t xml:space="preserve">Quadro </w:t>
      </w:r>
      <w:r w:rsidRPr="001B1F67">
        <w:rPr>
          <w:rFonts w:ascii="Arial" w:hAnsi="Arial"/>
        </w:rPr>
        <w:fldChar w:fldCharType="end"/>
      </w:r>
      <w:r w:rsidRPr="001B1F67">
        <w:rPr>
          <w:rFonts w:ascii="Arial" w:eastAsia="Arial" w:hAnsi="Arial"/>
        </w:rPr>
        <w:t xml:space="preserve"> apresenta a generalização das 27 classes de vegetação em 14 classes de uso e cobertura do solo para o ano de 2005.</w:t>
      </w:r>
    </w:p>
    <w:p w14:paraId="3F1C602A" w14:textId="77777777" w:rsidR="001B1F67" w:rsidRDefault="001B1F67" w:rsidP="001B1F67">
      <w:pPr>
        <w:ind w:firstLine="709"/>
        <w:jc w:val="both"/>
        <w:rPr>
          <w:rFonts w:eastAsia="Arial"/>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06"/>
        <w:gridCol w:w="4306"/>
      </w:tblGrid>
      <w:tr w:rsidR="001B1F67" w:rsidRPr="001B1F67" w14:paraId="57964E1D" w14:textId="77777777" w:rsidTr="001B1F67">
        <w:trPr>
          <w:trHeight w:val="340"/>
        </w:trPr>
        <w:tc>
          <w:tcPr>
            <w:tcW w:w="4306" w:type="dxa"/>
            <w:tcBorders>
              <w:top w:val="single" w:sz="4" w:space="0" w:color="auto"/>
              <w:left w:val="single" w:sz="4" w:space="0" w:color="auto"/>
              <w:bottom w:val="single" w:sz="4" w:space="0" w:color="auto"/>
              <w:right w:val="single" w:sz="4" w:space="0" w:color="auto"/>
            </w:tcBorders>
            <w:vAlign w:val="center"/>
            <w:hideMark/>
          </w:tcPr>
          <w:p w14:paraId="3EA20C37" w14:textId="77777777" w:rsidR="001B1F67" w:rsidRPr="001B1F67" w:rsidRDefault="001B1F67" w:rsidP="001B1F67">
            <w:pPr>
              <w:spacing w:before="60" w:after="60"/>
              <w:rPr>
                <w:rFonts w:ascii="Arial" w:eastAsia="Arial" w:hAnsi="Arial"/>
                <w:b/>
                <w:sz w:val="20"/>
                <w:szCs w:val="20"/>
              </w:rPr>
            </w:pPr>
            <w:r w:rsidRPr="001B1F67">
              <w:rPr>
                <w:rFonts w:ascii="Arial" w:eastAsia="Arial" w:hAnsi="Arial"/>
                <w:b/>
                <w:sz w:val="20"/>
                <w:szCs w:val="20"/>
              </w:rPr>
              <w:t>Classes de Uso e Cobertura do Solo</w:t>
            </w:r>
          </w:p>
        </w:tc>
        <w:tc>
          <w:tcPr>
            <w:tcW w:w="4306" w:type="dxa"/>
            <w:tcBorders>
              <w:top w:val="single" w:sz="4" w:space="0" w:color="auto"/>
              <w:left w:val="single" w:sz="4" w:space="0" w:color="auto"/>
              <w:bottom w:val="single" w:sz="4" w:space="0" w:color="auto"/>
              <w:right w:val="single" w:sz="4" w:space="0" w:color="auto"/>
            </w:tcBorders>
            <w:vAlign w:val="center"/>
            <w:hideMark/>
          </w:tcPr>
          <w:p w14:paraId="69BB7577" w14:textId="77777777" w:rsidR="001B1F67" w:rsidRPr="001B1F67" w:rsidRDefault="001B1F67" w:rsidP="001B1F67">
            <w:pPr>
              <w:spacing w:before="60" w:after="60"/>
              <w:rPr>
                <w:rFonts w:ascii="Arial" w:eastAsia="Arial" w:hAnsi="Arial"/>
                <w:b/>
                <w:sz w:val="20"/>
                <w:szCs w:val="20"/>
              </w:rPr>
            </w:pPr>
            <w:r w:rsidRPr="001B1F67">
              <w:rPr>
                <w:rFonts w:ascii="Arial" w:eastAsia="Arial" w:hAnsi="Arial"/>
                <w:b/>
                <w:sz w:val="20"/>
                <w:szCs w:val="20"/>
              </w:rPr>
              <w:t>Classes de Cobertura Vegetacional (SPVS)</w:t>
            </w:r>
          </w:p>
        </w:tc>
      </w:tr>
      <w:tr w:rsidR="001B1F67" w:rsidRPr="001B1F67" w14:paraId="0309DD44" w14:textId="77777777" w:rsidTr="001B1F67">
        <w:trPr>
          <w:trHeight w:val="340"/>
        </w:trPr>
        <w:tc>
          <w:tcPr>
            <w:tcW w:w="4306" w:type="dxa"/>
            <w:tcBorders>
              <w:top w:val="single" w:sz="4" w:space="0" w:color="auto"/>
              <w:left w:val="single" w:sz="4" w:space="0" w:color="auto"/>
              <w:bottom w:val="single" w:sz="4" w:space="0" w:color="auto"/>
              <w:right w:val="single" w:sz="4" w:space="0" w:color="auto"/>
            </w:tcBorders>
            <w:vAlign w:val="center"/>
          </w:tcPr>
          <w:p w14:paraId="3C3FA05A" w14:textId="77777777" w:rsidR="001B1F67" w:rsidRPr="001B1F67" w:rsidRDefault="001B1F67" w:rsidP="001B1F67">
            <w:pPr>
              <w:spacing w:before="60" w:after="60"/>
              <w:rPr>
                <w:rFonts w:ascii="Arial" w:hAnsi="Arial"/>
                <w:color w:val="000000"/>
                <w:sz w:val="20"/>
                <w:szCs w:val="20"/>
              </w:rPr>
            </w:pPr>
            <w:r w:rsidRPr="001B1F67">
              <w:rPr>
                <w:rFonts w:ascii="Arial" w:hAnsi="Arial"/>
                <w:color w:val="000000"/>
                <w:sz w:val="20"/>
                <w:szCs w:val="20"/>
              </w:rPr>
              <w:t>Área Aberta ou Campo</w:t>
            </w:r>
          </w:p>
        </w:tc>
        <w:tc>
          <w:tcPr>
            <w:tcW w:w="4306" w:type="dxa"/>
            <w:vMerge w:val="restart"/>
            <w:tcBorders>
              <w:top w:val="single" w:sz="4" w:space="0" w:color="auto"/>
              <w:left w:val="single" w:sz="4" w:space="0" w:color="auto"/>
              <w:right w:val="single" w:sz="4" w:space="0" w:color="auto"/>
            </w:tcBorders>
            <w:vAlign w:val="center"/>
          </w:tcPr>
          <w:p w14:paraId="6FF77329" w14:textId="77777777" w:rsidR="001B1F67" w:rsidRPr="001B1F67" w:rsidRDefault="001B1F67" w:rsidP="001B1F67">
            <w:pPr>
              <w:spacing w:before="60" w:after="60"/>
              <w:rPr>
                <w:rFonts w:ascii="Arial" w:eastAsia="Arial" w:hAnsi="Arial"/>
                <w:sz w:val="20"/>
                <w:szCs w:val="20"/>
              </w:rPr>
            </w:pPr>
            <w:r w:rsidRPr="001B1F67">
              <w:rPr>
                <w:rFonts w:ascii="Arial" w:eastAsia="Arial" w:hAnsi="Arial"/>
                <w:sz w:val="20"/>
                <w:szCs w:val="20"/>
              </w:rPr>
              <w:t xml:space="preserve">Agricultura, </w:t>
            </w:r>
            <w:proofErr w:type="gramStart"/>
            <w:r w:rsidRPr="001B1F67">
              <w:rPr>
                <w:rFonts w:ascii="Arial" w:eastAsia="Arial" w:hAnsi="Arial"/>
                <w:sz w:val="20"/>
                <w:szCs w:val="20"/>
              </w:rPr>
              <w:t>Pecuária</w:t>
            </w:r>
            <w:proofErr w:type="gramEnd"/>
            <w:r w:rsidRPr="001B1F67">
              <w:rPr>
                <w:rFonts w:ascii="Arial" w:eastAsia="Arial" w:hAnsi="Arial"/>
                <w:sz w:val="20"/>
                <w:szCs w:val="20"/>
              </w:rPr>
              <w:t>, sem Vegetação e Outros / Refúgios Vegetacionais</w:t>
            </w:r>
          </w:p>
        </w:tc>
      </w:tr>
      <w:tr w:rsidR="001B1F67" w:rsidRPr="001B1F67" w14:paraId="4BADD8D5" w14:textId="77777777" w:rsidTr="001B1F67">
        <w:trPr>
          <w:trHeight w:val="340"/>
        </w:trPr>
        <w:tc>
          <w:tcPr>
            <w:tcW w:w="4306" w:type="dxa"/>
            <w:tcBorders>
              <w:top w:val="single" w:sz="4" w:space="0" w:color="auto"/>
              <w:left w:val="single" w:sz="4" w:space="0" w:color="auto"/>
              <w:bottom w:val="single" w:sz="4" w:space="0" w:color="auto"/>
              <w:right w:val="single" w:sz="4" w:space="0" w:color="auto"/>
            </w:tcBorders>
            <w:vAlign w:val="center"/>
          </w:tcPr>
          <w:p w14:paraId="2C7A2670" w14:textId="77777777" w:rsidR="001B1F67" w:rsidRPr="001B1F67" w:rsidRDefault="001B1F67" w:rsidP="001B1F67">
            <w:pPr>
              <w:spacing w:before="60" w:after="60"/>
              <w:rPr>
                <w:rFonts w:ascii="Arial" w:hAnsi="Arial"/>
                <w:color w:val="000000"/>
                <w:sz w:val="20"/>
                <w:szCs w:val="20"/>
              </w:rPr>
            </w:pPr>
            <w:r w:rsidRPr="001B1F67">
              <w:rPr>
                <w:rFonts w:ascii="Arial" w:hAnsi="Arial"/>
                <w:color w:val="000000"/>
                <w:sz w:val="20"/>
                <w:szCs w:val="20"/>
              </w:rPr>
              <w:t>Agricultura Permanente</w:t>
            </w:r>
          </w:p>
        </w:tc>
        <w:tc>
          <w:tcPr>
            <w:tcW w:w="4306" w:type="dxa"/>
            <w:vMerge/>
            <w:tcBorders>
              <w:left w:val="single" w:sz="4" w:space="0" w:color="auto"/>
              <w:right w:val="single" w:sz="4" w:space="0" w:color="auto"/>
            </w:tcBorders>
            <w:vAlign w:val="center"/>
          </w:tcPr>
          <w:p w14:paraId="65215B06" w14:textId="77777777" w:rsidR="001B1F67" w:rsidRPr="001B1F67" w:rsidRDefault="001B1F67" w:rsidP="001B1F67">
            <w:pPr>
              <w:spacing w:before="60" w:after="60"/>
              <w:rPr>
                <w:rFonts w:ascii="Arial" w:eastAsia="Arial" w:hAnsi="Arial"/>
                <w:sz w:val="20"/>
                <w:szCs w:val="20"/>
              </w:rPr>
            </w:pPr>
          </w:p>
        </w:tc>
      </w:tr>
      <w:tr w:rsidR="001B1F67" w:rsidRPr="001B1F67" w14:paraId="277A3943" w14:textId="77777777" w:rsidTr="001B1F67">
        <w:trPr>
          <w:trHeight w:val="340"/>
        </w:trPr>
        <w:tc>
          <w:tcPr>
            <w:tcW w:w="4306" w:type="dxa"/>
            <w:tcBorders>
              <w:top w:val="single" w:sz="4" w:space="0" w:color="auto"/>
              <w:left w:val="single" w:sz="4" w:space="0" w:color="auto"/>
              <w:bottom w:val="single" w:sz="4" w:space="0" w:color="auto"/>
              <w:right w:val="single" w:sz="4" w:space="0" w:color="auto"/>
            </w:tcBorders>
            <w:vAlign w:val="center"/>
          </w:tcPr>
          <w:p w14:paraId="6764538B" w14:textId="77777777" w:rsidR="001B1F67" w:rsidRPr="001B1F67" w:rsidRDefault="001B1F67" w:rsidP="001B1F67">
            <w:pPr>
              <w:spacing w:before="60" w:after="60"/>
              <w:rPr>
                <w:rFonts w:ascii="Arial" w:hAnsi="Arial"/>
                <w:color w:val="000000"/>
                <w:sz w:val="20"/>
                <w:szCs w:val="20"/>
              </w:rPr>
            </w:pPr>
            <w:r w:rsidRPr="001B1F67">
              <w:rPr>
                <w:rFonts w:ascii="Arial" w:hAnsi="Arial"/>
                <w:color w:val="000000"/>
                <w:sz w:val="20"/>
                <w:szCs w:val="20"/>
              </w:rPr>
              <w:t>Agricultura Temporária</w:t>
            </w:r>
          </w:p>
        </w:tc>
        <w:tc>
          <w:tcPr>
            <w:tcW w:w="4306" w:type="dxa"/>
            <w:vMerge/>
            <w:tcBorders>
              <w:left w:val="single" w:sz="4" w:space="0" w:color="auto"/>
              <w:right w:val="single" w:sz="4" w:space="0" w:color="auto"/>
            </w:tcBorders>
            <w:vAlign w:val="center"/>
          </w:tcPr>
          <w:p w14:paraId="0EE5F87B" w14:textId="77777777" w:rsidR="001B1F67" w:rsidRPr="001B1F67" w:rsidRDefault="001B1F67" w:rsidP="001B1F67">
            <w:pPr>
              <w:spacing w:before="60" w:after="60"/>
              <w:rPr>
                <w:rFonts w:ascii="Arial" w:eastAsia="Arial" w:hAnsi="Arial"/>
                <w:sz w:val="20"/>
                <w:szCs w:val="20"/>
              </w:rPr>
            </w:pPr>
          </w:p>
        </w:tc>
      </w:tr>
      <w:tr w:rsidR="001B1F67" w:rsidRPr="001B1F67" w14:paraId="4D37A3F8" w14:textId="77777777" w:rsidTr="001B1F67">
        <w:trPr>
          <w:trHeight w:val="340"/>
        </w:trPr>
        <w:tc>
          <w:tcPr>
            <w:tcW w:w="4306" w:type="dxa"/>
            <w:tcBorders>
              <w:top w:val="single" w:sz="4" w:space="0" w:color="auto"/>
              <w:left w:val="single" w:sz="4" w:space="0" w:color="auto"/>
              <w:bottom w:val="single" w:sz="4" w:space="0" w:color="auto"/>
              <w:right w:val="single" w:sz="4" w:space="0" w:color="auto"/>
            </w:tcBorders>
            <w:vAlign w:val="center"/>
          </w:tcPr>
          <w:p w14:paraId="16F38A1F" w14:textId="77777777" w:rsidR="001B1F67" w:rsidRPr="001B1F67" w:rsidRDefault="001B1F67" w:rsidP="001B1F67">
            <w:pPr>
              <w:spacing w:before="60" w:after="60"/>
              <w:rPr>
                <w:rFonts w:ascii="Arial" w:hAnsi="Arial"/>
                <w:color w:val="000000"/>
                <w:sz w:val="20"/>
                <w:szCs w:val="20"/>
              </w:rPr>
            </w:pPr>
            <w:r w:rsidRPr="001B1F67">
              <w:rPr>
                <w:rFonts w:ascii="Arial" w:hAnsi="Arial"/>
                <w:color w:val="000000"/>
                <w:sz w:val="20"/>
                <w:szCs w:val="20"/>
              </w:rPr>
              <w:t>Pastagem</w:t>
            </w:r>
          </w:p>
        </w:tc>
        <w:tc>
          <w:tcPr>
            <w:tcW w:w="4306" w:type="dxa"/>
            <w:vMerge/>
            <w:tcBorders>
              <w:left w:val="single" w:sz="4" w:space="0" w:color="auto"/>
              <w:right w:val="single" w:sz="4" w:space="0" w:color="auto"/>
            </w:tcBorders>
            <w:vAlign w:val="center"/>
          </w:tcPr>
          <w:p w14:paraId="18068561" w14:textId="77777777" w:rsidR="001B1F67" w:rsidRPr="001B1F67" w:rsidRDefault="001B1F67" w:rsidP="001B1F67">
            <w:pPr>
              <w:spacing w:before="60" w:after="60"/>
              <w:rPr>
                <w:rFonts w:ascii="Arial" w:eastAsia="Arial" w:hAnsi="Arial"/>
                <w:sz w:val="20"/>
                <w:szCs w:val="20"/>
              </w:rPr>
            </w:pPr>
          </w:p>
        </w:tc>
      </w:tr>
      <w:tr w:rsidR="001B1F67" w:rsidRPr="001B1F67" w14:paraId="74580465" w14:textId="77777777" w:rsidTr="001B1F67">
        <w:trPr>
          <w:trHeight w:val="340"/>
        </w:trPr>
        <w:tc>
          <w:tcPr>
            <w:tcW w:w="4306" w:type="dxa"/>
            <w:tcBorders>
              <w:top w:val="single" w:sz="4" w:space="0" w:color="auto"/>
              <w:left w:val="single" w:sz="4" w:space="0" w:color="auto"/>
              <w:bottom w:val="single" w:sz="4" w:space="0" w:color="auto"/>
              <w:right w:val="single" w:sz="4" w:space="0" w:color="auto"/>
            </w:tcBorders>
            <w:vAlign w:val="center"/>
          </w:tcPr>
          <w:p w14:paraId="6A9A30BE" w14:textId="77777777" w:rsidR="001B1F67" w:rsidRPr="001B1F67" w:rsidRDefault="001B1F67" w:rsidP="001B1F67">
            <w:pPr>
              <w:spacing w:before="60" w:after="60"/>
              <w:rPr>
                <w:rFonts w:ascii="Arial" w:hAnsi="Arial"/>
                <w:color w:val="000000"/>
                <w:sz w:val="20"/>
                <w:szCs w:val="20"/>
              </w:rPr>
            </w:pPr>
            <w:r w:rsidRPr="001B1F67">
              <w:rPr>
                <w:rFonts w:ascii="Arial" w:hAnsi="Arial"/>
                <w:color w:val="000000"/>
                <w:sz w:val="20"/>
                <w:szCs w:val="20"/>
              </w:rPr>
              <w:t>Solo Exposto</w:t>
            </w:r>
          </w:p>
        </w:tc>
        <w:tc>
          <w:tcPr>
            <w:tcW w:w="4306" w:type="dxa"/>
            <w:vMerge/>
            <w:tcBorders>
              <w:left w:val="single" w:sz="4" w:space="0" w:color="auto"/>
              <w:right w:val="single" w:sz="4" w:space="0" w:color="auto"/>
            </w:tcBorders>
            <w:vAlign w:val="center"/>
          </w:tcPr>
          <w:p w14:paraId="384CC616" w14:textId="77777777" w:rsidR="001B1F67" w:rsidRPr="001B1F67" w:rsidRDefault="001B1F67" w:rsidP="001B1F67">
            <w:pPr>
              <w:spacing w:before="60" w:after="60"/>
              <w:rPr>
                <w:rFonts w:ascii="Arial" w:eastAsia="Arial" w:hAnsi="Arial"/>
                <w:sz w:val="20"/>
                <w:szCs w:val="20"/>
              </w:rPr>
            </w:pPr>
          </w:p>
        </w:tc>
      </w:tr>
      <w:tr w:rsidR="001B1F67" w:rsidRPr="001B1F67" w14:paraId="188A7D11" w14:textId="77777777" w:rsidTr="001B1F67">
        <w:trPr>
          <w:trHeight w:val="340"/>
        </w:trPr>
        <w:tc>
          <w:tcPr>
            <w:tcW w:w="4306" w:type="dxa"/>
            <w:tcBorders>
              <w:top w:val="single" w:sz="4" w:space="0" w:color="auto"/>
              <w:left w:val="single" w:sz="4" w:space="0" w:color="auto"/>
              <w:bottom w:val="single" w:sz="4" w:space="0" w:color="auto"/>
              <w:right w:val="single" w:sz="4" w:space="0" w:color="auto"/>
            </w:tcBorders>
            <w:vAlign w:val="center"/>
          </w:tcPr>
          <w:p w14:paraId="6FAD7EB0" w14:textId="77777777" w:rsidR="001B1F67" w:rsidRPr="001B1F67" w:rsidRDefault="001B1F67" w:rsidP="001B1F67">
            <w:pPr>
              <w:spacing w:before="60" w:after="60"/>
              <w:rPr>
                <w:rFonts w:ascii="Arial" w:hAnsi="Arial"/>
                <w:color w:val="000000"/>
                <w:sz w:val="20"/>
                <w:szCs w:val="20"/>
              </w:rPr>
            </w:pPr>
            <w:r w:rsidRPr="001B1F67">
              <w:rPr>
                <w:rFonts w:ascii="Arial" w:hAnsi="Arial"/>
                <w:color w:val="000000"/>
                <w:sz w:val="20"/>
                <w:szCs w:val="20"/>
              </w:rPr>
              <w:t>Afloramento Rochoso</w:t>
            </w:r>
          </w:p>
        </w:tc>
        <w:tc>
          <w:tcPr>
            <w:tcW w:w="4306" w:type="dxa"/>
            <w:vMerge/>
            <w:tcBorders>
              <w:left w:val="single" w:sz="4" w:space="0" w:color="auto"/>
              <w:bottom w:val="single" w:sz="4" w:space="0" w:color="auto"/>
              <w:right w:val="single" w:sz="4" w:space="0" w:color="auto"/>
            </w:tcBorders>
            <w:vAlign w:val="center"/>
          </w:tcPr>
          <w:p w14:paraId="6DE22AA2" w14:textId="77777777" w:rsidR="001B1F67" w:rsidRPr="001B1F67" w:rsidRDefault="001B1F67" w:rsidP="001B1F67">
            <w:pPr>
              <w:spacing w:before="60" w:after="60"/>
              <w:rPr>
                <w:rFonts w:ascii="Arial" w:eastAsia="Arial" w:hAnsi="Arial"/>
                <w:sz w:val="20"/>
                <w:szCs w:val="20"/>
              </w:rPr>
            </w:pPr>
          </w:p>
        </w:tc>
      </w:tr>
      <w:tr w:rsidR="001B1F67" w:rsidRPr="001B1F67" w14:paraId="09132253" w14:textId="77777777" w:rsidTr="001B1F67">
        <w:trPr>
          <w:trHeight w:val="340"/>
        </w:trPr>
        <w:tc>
          <w:tcPr>
            <w:tcW w:w="4306" w:type="dxa"/>
            <w:vMerge w:val="restart"/>
            <w:tcBorders>
              <w:top w:val="single" w:sz="4" w:space="0" w:color="auto"/>
              <w:left w:val="single" w:sz="4" w:space="0" w:color="auto"/>
              <w:bottom w:val="single" w:sz="4" w:space="0" w:color="auto"/>
              <w:right w:val="single" w:sz="4" w:space="0" w:color="auto"/>
            </w:tcBorders>
            <w:vAlign w:val="center"/>
            <w:hideMark/>
          </w:tcPr>
          <w:p w14:paraId="13ECC487" w14:textId="77777777" w:rsidR="001B1F67" w:rsidRPr="001B1F67" w:rsidRDefault="001B1F67" w:rsidP="001B1F67">
            <w:pPr>
              <w:spacing w:before="60" w:after="60"/>
              <w:rPr>
                <w:rFonts w:ascii="Arial" w:hAnsi="Arial"/>
                <w:color w:val="000000"/>
                <w:sz w:val="20"/>
                <w:szCs w:val="20"/>
              </w:rPr>
            </w:pPr>
            <w:r w:rsidRPr="001B1F67">
              <w:rPr>
                <w:rFonts w:ascii="Arial" w:eastAsia="Arial" w:hAnsi="Arial"/>
                <w:sz w:val="20"/>
                <w:szCs w:val="20"/>
              </w:rPr>
              <w:t>Áreas Urbanizadas e Construídas</w:t>
            </w:r>
          </w:p>
        </w:tc>
        <w:tc>
          <w:tcPr>
            <w:tcW w:w="4306" w:type="dxa"/>
            <w:tcBorders>
              <w:top w:val="single" w:sz="4" w:space="0" w:color="auto"/>
              <w:left w:val="single" w:sz="4" w:space="0" w:color="auto"/>
              <w:bottom w:val="single" w:sz="4" w:space="0" w:color="auto"/>
              <w:right w:val="single" w:sz="4" w:space="0" w:color="auto"/>
            </w:tcBorders>
            <w:vAlign w:val="center"/>
            <w:hideMark/>
          </w:tcPr>
          <w:p w14:paraId="7D3C303A" w14:textId="77777777" w:rsidR="001B1F67" w:rsidRPr="001B1F67" w:rsidRDefault="001B1F67" w:rsidP="001B1F67">
            <w:pPr>
              <w:spacing w:before="60" w:after="60"/>
              <w:rPr>
                <w:rFonts w:ascii="Arial" w:eastAsia="Arial" w:hAnsi="Arial"/>
                <w:sz w:val="20"/>
                <w:szCs w:val="20"/>
              </w:rPr>
            </w:pPr>
            <w:r w:rsidRPr="001B1F67">
              <w:rPr>
                <w:rFonts w:ascii="Arial" w:eastAsia="Arial" w:hAnsi="Arial"/>
                <w:sz w:val="20"/>
                <w:szCs w:val="20"/>
              </w:rPr>
              <w:t>Áreas Urbanas – Comunidades</w:t>
            </w:r>
          </w:p>
        </w:tc>
      </w:tr>
      <w:tr w:rsidR="001B1F67" w:rsidRPr="001B1F67" w14:paraId="46B05EB2" w14:textId="77777777" w:rsidTr="001B1F67">
        <w:trPr>
          <w:trHeight w:val="34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E188A5E" w14:textId="77777777" w:rsidR="001B1F67" w:rsidRPr="001B1F67" w:rsidRDefault="001B1F67" w:rsidP="001B1F67">
            <w:pPr>
              <w:rPr>
                <w:rFonts w:ascii="Arial" w:hAnsi="Arial"/>
                <w:color w:val="000000"/>
                <w:sz w:val="20"/>
                <w:szCs w:val="20"/>
              </w:rPr>
            </w:pPr>
          </w:p>
        </w:tc>
        <w:tc>
          <w:tcPr>
            <w:tcW w:w="4306" w:type="dxa"/>
            <w:tcBorders>
              <w:top w:val="single" w:sz="4" w:space="0" w:color="auto"/>
              <w:left w:val="single" w:sz="4" w:space="0" w:color="auto"/>
              <w:bottom w:val="single" w:sz="4" w:space="0" w:color="auto"/>
              <w:right w:val="single" w:sz="4" w:space="0" w:color="auto"/>
            </w:tcBorders>
            <w:vAlign w:val="center"/>
            <w:hideMark/>
          </w:tcPr>
          <w:p w14:paraId="4E81052D" w14:textId="77777777" w:rsidR="001B1F67" w:rsidRPr="001B1F67" w:rsidRDefault="001B1F67" w:rsidP="001B1F67">
            <w:pPr>
              <w:spacing w:before="60" w:after="60"/>
              <w:rPr>
                <w:rFonts w:ascii="Arial" w:eastAsia="Arial" w:hAnsi="Arial"/>
                <w:sz w:val="20"/>
                <w:szCs w:val="20"/>
              </w:rPr>
            </w:pPr>
            <w:r w:rsidRPr="001B1F67">
              <w:rPr>
                <w:rFonts w:ascii="Arial" w:eastAsia="Arial" w:hAnsi="Arial"/>
                <w:sz w:val="20"/>
                <w:szCs w:val="20"/>
              </w:rPr>
              <w:t>Estrada</w:t>
            </w:r>
          </w:p>
        </w:tc>
      </w:tr>
      <w:tr w:rsidR="001B1F67" w:rsidRPr="001B1F67" w14:paraId="2EA0ED3A" w14:textId="77777777" w:rsidTr="001B1F67">
        <w:trPr>
          <w:trHeight w:val="397"/>
        </w:trPr>
        <w:tc>
          <w:tcPr>
            <w:tcW w:w="4306" w:type="dxa"/>
            <w:tcBorders>
              <w:top w:val="single" w:sz="4" w:space="0" w:color="auto"/>
              <w:left w:val="single" w:sz="4" w:space="0" w:color="auto"/>
              <w:bottom w:val="single" w:sz="4" w:space="0" w:color="auto"/>
              <w:right w:val="single" w:sz="4" w:space="0" w:color="auto"/>
            </w:tcBorders>
            <w:vAlign w:val="center"/>
            <w:hideMark/>
          </w:tcPr>
          <w:p w14:paraId="772DBA36" w14:textId="77777777" w:rsidR="001B1F67" w:rsidRPr="001B1F67" w:rsidRDefault="001B1F67" w:rsidP="001B1F67">
            <w:pPr>
              <w:spacing w:before="60" w:after="60"/>
              <w:rPr>
                <w:rFonts w:ascii="Arial" w:hAnsi="Arial"/>
                <w:color w:val="000000"/>
                <w:sz w:val="20"/>
                <w:szCs w:val="20"/>
              </w:rPr>
            </w:pPr>
            <w:r w:rsidRPr="001B1F67">
              <w:rPr>
                <w:rFonts w:ascii="Arial" w:eastAsia="Arial" w:hAnsi="Arial"/>
                <w:sz w:val="20"/>
                <w:szCs w:val="20"/>
              </w:rPr>
              <w:t>Corpos d´Água</w:t>
            </w:r>
          </w:p>
        </w:tc>
        <w:tc>
          <w:tcPr>
            <w:tcW w:w="4306" w:type="dxa"/>
            <w:tcBorders>
              <w:top w:val="single" w:sz="4" w:space="0" w:color="auto"/>
              <w:left w:val="single" w:sz="4" w:space="0" w:color="auto"/>
              <w:bottom w:val="single" w:sz="4" w:space="0" w:color="auto"/>
              <w:right w:val="single" w:sz="4" w:space="0" w:color="auto"/>
            </w:tcBorders>
            <w:vAlign w:val="center"/>
            <w:hideMark/>
          </w:tcPr>
          <w:p w14:paraId="304DAADF" w14:textId="77777777" w:rsidR="001B1F67" w:rsidRPr="001B1F67" w:rsidRDefault="001B1F67" w:rsidP="001B1F67">
            <w:pPr>
              <w:spacing w:before="60" w:after="60"/>
              <w:rPr>
                <w:rFonts w:ascii="Arial" w:eastAsia="Arial" w:hAnsi="Arial"/>
                <w:sz w:val="20"/>
                <w:szCs w:val="20"/>
              </w:rPr>
            </w:pPr>
            <w:r w:rsidRPr="001B1F67">
              <w:rPr>
                <w:rFonts w:ascii="Arial" w:eastAsia="Arial" w:hAnsi="Arial"/>
                <w:sz w:val="20"/>
                <w:szCs w:val="20"/>
              </w:rPr>
              <w:t>Corpos d´Água</w:t>
            </w:r>
          </w:p>
        </w:tc>
      </w:tr>
      <w:tr w:rsidR="001B1F67" w:rsidRPr="001B1F67" w14:paraId="02678897" w14:textId="77777777" w:rsidTr="001B1F67">
        <w:trPr>
          <w:trHeight w:val="340"/>
        </w:trPr>
        <w:tc>
          <w:tcPr>
            <w:tcW w:w="4306" w:type="dxa"/>
            <w:vMerge w:val="restart"/>
            <w:tcBorders>
              <w:top w:val="nil"/>
              <w:left w:val="single" w:sz="4" w:space="0" w:color="auto"/>
              <w:bottom w:val="single" w:sz="4" w:space="0" w:color="auto"/>
              <w:right w:val="single" w:sz="4" w:space="0" w:color="auto"/>
            </w:tcBorders>
            <w:vAlign w:val="center"/>
            <w:hideMark/>
          </w:tcPr>
          <w:p w14:paraId="6EB99718" w14:textId="77777777" w:rsidR="001B1F67" w:rsidRPr="001B1F67" w:rsidRDefault="001B1F67" w:rsidP="001B1F67">
            <w:pPr>
              <w:spacing w:before="60" w:after="60"/>
              <w:rPr>
                <w:rFonts w:ascii="Arial" w:hAnsi="Arial"/>
                <w:color w:val="000000"/>
                <w:sz w:val="20"/>
                <w:szCs w:val="20"/>
              </w:rPr>
            </w:pPr>
            <w:r w:rsidRPr="001B1F67">
              <w:rPr>
                <w:rFonts w:ascii="Arial" w:hAnsi="Arial"/>
                <w:color w:val="000000"/>
                <w:sz w:val="20"/>
                <w:szCs w:val="20"/>
              </w:rPr>
              <w:t>Floresta Estágio Médio ou Avançado (acima de 30 anos)</w:t>
            </w:r>
          </w:p>
        </w:tc>
        <w:tc>
          <w:tcPr>
            <w:tcW w:w="4306" w:type="dxa"/>
            <w:tcBorders>
              <w:top w:val="nil"/>
              <w:left w:val="single" w:sz="4" w:space="0" w:color="auto"/>
              <w:bottom w:val="single" w:sz="4" w:space="0" w:color="auto"/>
              <w:right w:val="single" w:sz="4" w:space="0" w:color="auto"/>
            </w:tcBorders>
            <w:vAlign w:val="center"/>
            <w:hideMark/>
          </w:tcPr>
          <w:p w14:paraId="60E6696E" w14:textId="77777777" w:rsidR="001B1F67" w:rsidRPr="001B1F67" w:rsidRDefault="001B1F67" w:rsidP="001B1F67">
            <w:pPr>
              <w:spacing w:before="60" w:after="60"/>
              <w:rPr>
                <w:rFonts w:ascii="Arial" w:eastAsia="Arial" w:hAnsi="Arial"/>
                <w:sz w:val="20"/>
                <w:szCs w:val="20"/>
              </w:rPr>
            </w:pPr>
            <w:r w:rsidRPr="001B1F67">
              <w:rPr>
                <w:rFonts w:ascii="Arial" w:eastAsia="Arial" w:hAnsi="Arial"/>
                <w:sz w:val="20"/>
                <w:szCs w:val="20"/>
              </w:rPr>
              <w:t>F.O.D. Altomontana</w:t>
            </w:r>
          </w:p>
        </w:tc>
      </w:tr>
      <w:tr w:rsidR="001B1F67" w:rsidRPr="001B1F67" w14:paraId="6BF385EA" w14:textId="77777777" w:rsidTr="001B1F67">
        <w:trPr>
          <w:trHeight w:val="340"/>
        </w:trPr>
        <w:tc>
          <w:tcPr>
            <w:tcW w:w="0" w:type="auto"/>
            <w:vMerge/>
            <w:tcBorders>
              <w:top w:val="nil"/>
              <w:left w:val="single" w:sz="4" w:space="0" w:color="auto"/>
              <w:bottom w:val="single" w:sz="4" w:space="0" w:color="auto"/>
              <w:right w:val="single" w:sz="4" w:space="0" w:color="auto"/>
            </w:tcBorders>
            <w:vAlign w:val="center"/>
            <w:hideMark/>
          </w:tcPr>
          <w:p w14:paraId="58EFC459" w14:textId="77777777" w:rsidR="001B1F67" w:rsidRPr="001B1F67" w:rsidRDefault="001B1F67" w:rsidP="001B1F67">
            <w:pPr>
              <w:rPr>
                <w:rFonts w:ascii="Arial" w:hAnsi="Arial"/>
                <w:color w:val="000000"/>
                <w:sz w:val="20"/>
                <w:szCs w:val="20"/>
              </w:rPr>
            </w:pPr>
          </w:p>
        </w:tc>
        <w:tc>
          <w:tcPr>
            <w:tcW w:w="4306" w:type="dxa"/>
            <w:tcBorders>
              <w:top w:val="single" w:sz="4" w:space="0" w:color="auto"/>
              <w:left w:val="single" w:sz="4" w:space="0" w:color="auto"/>
              <w:bottom w:val="single" w:sz="4" w:space="0" w:color="auto"/>
              <w:right w:val="single" w:sz="4" w:space="0" w:color="auto"/>
            </w:tcBorders>
            <w:vAlign w:val="center"/>
            <w:hideMark/>
          </w:tcPr>
          <w:p w14:paraId="014C6CB8" w14:textId="77777777" w:rsidR="001B1F67" w:rsidRPr="001B1F67" w:rsidRDefault="001B1F67" w:rsidP="001B1F67">
            <w:pPr>
              <w:spacing w:before="60" w:after="60"/>
              <w:rPr>
                <w:rFonts w:ascii="Arial" w:eastAsia="Arial" w:hAnsi="Arial"/>
                <w:sz w:val="20"/>
                <w:szCs w:val="20"/>
              </w:rPr>
            </w:pPr>
            <w:r w:rsidRPr="001B1F67">
              <w:rPr>
                <w:rFonts w:ascii="Arial" w:eastAsia="Arial" w:hAnsi="Arial"/>
                <w:sz w:val="20"/>
                <w:szCs w:val="20"/>
              </w:rPr>
              <w:t>F.O.D. Aluvial</w:t>
            </w:r>
          </w:p>
        </w:tc>
      </w:tr>
      <w:tr w:rsidR="001B1F67" w:rsidRPr="001B1F67" w14:paraId="115E8D19" w14:textId="77777777" w:rsidTr="001B1F67">
        <w:trPr>
          <w:trHeight w:val="340"/>
        </w:trPr>
        <w:tc>
          <w:tcPr>
            <w:tcW w:w="0" w:type="auto"/>
            <w:vMerge/>
            <w:tcBorders>
              <w:top w:val="nil"/>
              <w:left w:val="single" w:sz="4" w:space="0" w:color="auto"/>
              <w:bottom w:val="single" w:sz="4" w:space="0" w:color="auto"/>
              <w:right w:val="single" w:sz="4" w:space="0" w:color="auto"/>
            </w:tcBorders>
            <w:vAlign w:val="center"/>
            <w:hideMark/>
          </w:tcPr>
          <w:p w14:paraId="78654F40" w14:textId="77777777" w:rsidR="001B1F67" w:rsidRPr="001B1F67" w:rsidRDefault="001B1F67" w:rsidP="001B1F67">
            <w:pPr>
              <w:rPr>
                <w:rFonts w:ascii="Arial" w:hAnsi="Arial"/>
                <w:color w:val="000000"/>
                <w:sz w:val="20"/>
                <w:szCs w:val="20"/>
              </w:rPr>
            </w:pPr>
          </w:p>
        </w:tc>
        <w:tc>
          <w:tcPr>
            <w:tcW w:w="4306" w:type="dxa"/>
            <w:tcBorders>
              <w:top w:val="single" w:sz="4" w:space="0" w:color="auto"/>
              <w:left w:val="single" w:sz="4" w:space="0" w:color="auto"/>
              <w:bottom w:val="single" w:sz="4" w:space="0" w:color="auto"/>
              <w:right w:val="single" w:sz="4" w:space="0" w:color="auto"/>
            </w:tcBorders>
            <w:vAlign w:val="center"/>
            <w:hideMark/>
          </w:tcPr>
          <w:p w14:paraId="619E4F8C" w14:textId="77777777" w:rsidR="001B1F67" w:rsidRPr="001B1F67" w:rsidRDefault="001B1F67" w:rsidP="001B1F67">
            <w:pPr>
              <w:spacing w:before="60" w:after="60"/>
              <w:rPr>
                <w:rFonts w:ascii="Arial" w:eastAsia="Arial" w:hAnsi="Arial"/>
                <w:sz w:val="20"/>
                <w:szCs w:val="20"/>
              </w:rPr>
            </w:pPr>
            <w:r w:rsidRPr="001B1F67">
              <w:rPr>
                <w:rFonts w:ascii="Arial" w:eastAsia="Arial" w:hAnsi="Arial"/>
                <w:sz w:val="20"/>
                <w:szCs w:val="20"/>
              </w:rPr>
              <w:t>F.O.D. Aluvial - médio</w:t>
            </w:r>
          </w:p>
        </w:tc>
      </w:tr>
      <w:tr w:rsidR="001B1F67" w:rsidRPr="001B1F67" w14:paraId="310948C6" w14:textId="77777777" w:rsidTr="001B1F67">
        <w:trPr>
          <w:trHeight w:val="340"/>
        </w:trPr>
        <w:tc>
          <w:tcPr>
            <w:tcW w:w="0" w:type="auto"/>
            <w:vMerge/>
            <w:tcBorders>
              <w:top w:val="nil"/>
              <w:left w:val="single" w:sz="4" w:space="0" w:color="auto"/>
              <w:bottom w:val="single" w:sz="4" w:space="0" w:color="auto"/>
              <w:right w:val="single" w:sz="4" w:space="0" w:color="auto"/>
            </w:tcBorders>
            <w:vAlign w:val="center"/>
            <w:hideMark/>
          </w:tcPr>
          <w:p w14:paraId="7357A663" w14:textId="77777777" w:rsidR="001B1F67" w:rsidRPr="001B1F67" w:rsidRDefault="001B1F67" w:rsidP="001B1F67">
            <w:pPr>
              <w:rPr>
                <w:rFonts w:ascii="Arial" w:hAnsi="Arial"/>
                <w:color w:val="000000"/>
                <w:sz w:val="20"/>
                <w:szCs w:val="20"/>
              </w:rPr>
            </w:pPr>
          </w:p>
        </w:tc>
        <w:tc>
          <w:tcPr>
            <w:tcW w:w="4306" w:type="dxa"/>
            <w:tcBorders>
              <w:top w:val="single" w:sz="4" w:space="0" w:color="auto"/>
              <w:left w:val="single" w:sz="4" w:space="0" w:color="auto"/>
              <w:bottom w:val="single" w:sz="4" w:space="0" w:color="auto"/>
              <w:right w:val="single" w:sz="4" w:space="0" w:color="auto"/>
            </w:tcBorders>
            <w:vAlign w:val="center"/>
            <w:hideMark/>
          </w:tcPr>
          <w:p w14:paraId="0497078C" w14:textId="77777777" w:rsidR="001B1F67" w:rsidRPr="001B1F67" w:rsidRDefault="001B1F67" w:rsidP="001B1F67">
            <w:pPr>
              <w:spacing w:before="60" w:after="60"/>
              <w:rPr>
                <w:rFonts w:ascii="Arial" w:eastAsia="Arial" w:hAnsi="Arial"/>
                <w:sz w:val="20"/>
                <w:szCs w:val="20"/>
              </w:rPr>
            </w:pPr>
            <w:r w:rsidRPr="001B1F67">
              <w:rPr>
                <w:rFonts w:ascii="Arial" w:eastAsia="Arial" w:hAnsi="Arial"/>
                <w:sz w:val="20"/>
                <w:szCs w:val="20"/>
              </w:rPr>
              <w:t>F.O.D. das Terras Baixas</w:t>
            </w:r>
          </w:p>
        </w:tc>
      </w:tr>
      <w:tr w:rsidR="001B1F67" w:rsidRPr="001B1F67" w14:paraId="7171140C" w14:textId="77777777" w:rsidTr="001B1F67">
        <w:trPr>
          <w:trHeight w:val="340"/>
        </w:trPr>
        <w:tc>
          <w:tcPr>
            <w:tcW w:w="0" w:type="auto"/>
            <w:vMerge/>
            <w:tcBorders>
              <w:top w:val="nil"/>
              <w:left w:val="single" w:sz="4" w:space="0" w:color="auto"/>
              <w:bottom w:val="single" w:sz="4" w:space="0" w:color="auto"/>
              <w:right w:val="single" w:sz="4" w:space="0" w:color="auto"/>
            </w:tcBorders>
            <w:vAlign w:val="center"/>
            <w:hideMark/>
          </w:tcPr>
          <w:p w14:paraId="4C398F46" w14:textId="77777777" w:rsidR="001B1F67" w:rsidRPr="001B1F67" w:rsidRDefault="001B1F67" w:rsidP="001B1F67">
            <w:pPr>
              <w:rPr>
                <w:rFonts w:ascii="Arial" w:hAnsi="Arial"/>
                <w:color w:val="000000"/>
                <w:sz w:val="20"/>
                <w:szCs w:val="20"/>
              </w:rPr>
            </w:pPr>
          </w:p>
        </w:tc>
        <w:tc>
          <w:tcPr>
            <w:tcW w:w="4306" w:type="dxa"/>
            <w:tcBorders>
              <w:top w:val="single" w:sz="4" w:space="0" w:color="auto"/>
              <w:left w:val="single" w:sz="4" w:space="0" w:color="auto"/>
              <w:bottom w:val="single" w:sz="4" w:space="0" w:color="auto"/>
              <w:right w:val="single" w:sz="4" w:space="0" w:color="auto"/>
            </w:tcBorders>
            <w:vAlign w:val="center"/>
            <w:hideMark/>
          </w:tcPr>
          <w:p w14:paraId="573A44DF" w14:textId="77777777" w:rsidR="001B1F67" w:rsidRPr="001B1F67" w:rsidRDefault="001B1F67" w:rsidP="001B1F67">
            <w:pPr>
              <w:spacing w:before="60" w:after="60"/>
              <w:rPr>
                <w:rFonts w:ascii="Arial" w:eastAsia="Arial" w:hAnsi="Arial"/>
                <w:sz w:val="20"/>
                <w:szCs w:val="20"/>
              </w:rPr>
            </w:pPr>
            <w:r w:rsidRPr="001B1F67">
              <w:rPr>
                <w:rFonts w:ascii="Arial" w:eastAsia="Arial" w:hAnsi="Arial"/>
                <w:sz w:val="20"/>
                <w:szCs w:val="20"/>
              </w:rPr>
              <w:t>F.O.D. das Terras Baixas - médio</w:t>
            </w:r>
          </w:p>
        </w:tc>
      </w:tr>
      <w:tr w:rsidR="001B1F67" w:rsidRPr="001B1F67" w14:paraId="50B30155" w14:textId="77777777" w:rsidTr="001B1F67">
        <w:trPr>
          <w:trHeight w:val="340"/>
        </w:trPr>
        <w:tc>
          <w:tcPr>
            <w:tcW w:w="0" w:type="auto"/>
            <w:vMerge/>
            <w:tcBorders>
              <w:top w:val="nil"/>
              <w:left w:val="single" w:sz="4" w:space="0" w:color="auto"/>
              <w:bottom w:val="single" w:sz="4" w:space="0" w:color="auto"/>
              <w:right w:val="single" w:sz="4" w:space="0" w:color="auto"/>
            </w:tcBorders>
            <w:vAlign w:val="center"/>
            <w:hideMark/>
          </w:tcPr>
          <w:p w14:paraId="1A1B05ED" w14:textId="77777777" w:rsidR="001B1F67" w:rsidRPr="001B1F67" w:rsidRDefault="001B1F67" w:rsidP="001B1F67">
            <w:pPr>
              <w:rPr>
                <w:rFonts w:ascii="Arial" w:hAnsi="Arial"/>
                <w:color w:val="000000"/>
                <w:sz w:val="20"/>
                <w:szCs w:val="20"/>
              </w:rPr>
            </w:pPr>
          </w:p>
        </w:tc>
        <w:tc>
          <w:tcPr>
            <w:tcW w:w="4306" w:type="dxa"/>
            <w:tcBorders>
              <w:top w:val="single" w:sz="4" w:space="0" w:color="auto"/>
              <w:left w:val="single" w:sz="4" w:space="0" w:color="auto"/>
              <w:bottom w:val="single" w:sz="4" w:space="0" w:color="auto"/>
              <w:right w:val="single" w:sz="4" w:space="0" w:color="auto"/>
            </w:tcBorders>
            <w:vAlign w:val="center"/>
            <w:hideMark/>
          </w:tcPr>
          <w:p w14:paraId="19BF086D" w14:textId="77777777" w:rsidR="001B1F67" w:rsidRPr="001B1F67" w:rsidRDefault="001B1F67" w:rsidP="001B1F67">
            <w:pPr>
              <w:spacing w:before="60" w:after="60"/>
              <w:rPr>
                <w:rFonts w:ascii="Arial" w:eastAsia="Arial" w:hAnsi="Arial"/>
                <w:sz w:val="20"/>
                <w:szCs w:val="20"/>
              </w:rPr>
            </w:pPr>
            <w:r w:rsidRPr="001B1F67">
              <w:rPr>
                <w:rFonts w:ascii="Arial" w:eastAsia="Arial" w:hAnsi="Arial"/>
                <w:sz w:val="20"/>
                <w:szCs w:val="20"/>
              </w:rPr>
              <w:t>F.O.D. Montana</w:t>
            </w:r>
          </w:p>
        </w:tc>
      </w:tr>
      <w:tr w:rsidR="001B1F67" w:rsidRPr="001B1F67" w14:paraId="185BC520" w14:textId="77777777" w:rsidTr="001B1F67">
        <w:trPr>
          <w:trHeight w:val="340"/>
        </w:trPr>
        <w:tc>
          <w:tcPr>
            <w:tcW w:w="0" w:type="auto"/>
            <w:vMerge/>
            <w:tcBorders>
              <w:top w:val="nil"/>
              <w:left w:val="single" w:sz="4" w:space="0" w:color="auto"/>
              <w:bottom w:val="single" w:sz="4" w:space="0" w:color="auto"/>
              <w:right w:val="single" w:sz="4" w:space="0" w:color="auto"/>
            </w:tcBorders>
            <w:vAlign w:val="center"/>
            <w:hideMark/>
          </w:tcPr>
          <w:p w14:paraId="7E46FB82" w14:textId="77777777" w:rsidR="001B1F67" w:rsidRPr="001B1F67" w:rsidRDefault="001B1F67" w:rsidP="001B1F67">
            <w:pPr>
              <w:rPr>
                <w:rFonts w:ascii="Arial" w:hAnsi="Arial"/>
                <w:color w:val="000000"/>
                <w:sz w:val="20"/>
                <w:szCs w:val="20"/>
              </w:rPr>
            </w:pPr>
          </w:p>
        </w:tc>
        <w:tc>
          <w:tcPr>
            <w:tcW w:w="4306" w:type="dxa"/>
            <w:tcBorders>
              <w:top w:val="single" w:sz="4" w:space="0" w:color="auto"/>
              <w:left w:val="single" w:sz="4" w:space="0" w:color="auto"/>
              <w:bottom w:val="single" w:sz="4" w:space="0" w:color="auto"/>
              <w:right w:val="single" w:sz="4" w:space="0" w:color="auto"/>
            </w:tcBorders>
            <w:vAlign w:val="center"/>
            <w:hideMark/>
          </w:tcPr>
          <w:p w14:paraId="042B9E12" w14:textId="77777777" w:rsidR="001B1F67" w:rsidRPr="001B1F67" w:rsidRDefault="001B1F67" w:rsidP="001B1F67">
            <w:pPr>
              <w:spacing w:before="60" w:after="60"/>
              <w:rPr>
                <w:rFonts w:ascii="Arial" w:eastAsia="Arial" w:hAnsi="Arial"/>
                <w:sz w:val="20"/>
                <w:szCs w:val="20"/>
              </w:rPr>
            </w:pPr>
            <w:r w:rsidRPr="001B1F67">
              <w:rPr>
                <w:rFonts w:ascii="Arial" w:eastAsia="Arial" w:hAnsi="Arial"/>
                <w:sz w:val="20"/>
                <w:szCs w:val="20"/>
              </w:rPr>
              <w:t>F.O.D. Montana – médio</w:t>
            </w:r>
          </w:p>
        </w:tc>
      </w:tr>
      <w:tr w:rsidR="001B1F67" w:rsidRPr="001B1F67" w14:paraId="2F3A8506" w14:textId="77777777" w:rsidTr="001B1F67">
        <w:trPr>
          <w:trHeight w:val="340"/>
        </w:trPr>
        <w:tc>
          <w:tcPr>
            <w:tcW w:w="0" w:type="auto"/>
            <w:vMerge/>
            <w:tcBorders>
              <w:top w:val="nil"/>
              <w:left w:val="single" w:sz="4" w:space="0" w:color="auto"/>
              <w:bottom w:val="single" w:sz="4" w:space="0" w:color="auto"/>
              <w:right w:val="single" w:sz="4" w:space="0" w:color="auto"/>
            </w:tcBorders>
            <w:vAlign w:val="center"/>
            <w:hideMark/>
          </w:tcPr>
          <w:p w14:paraId="13A61307" w14:textId="77777777" w:rsidR="001B1F67" w:rsidRPr="001B1F67" w:rsidRDefault="001B1F67" w:rsidP="001B1F67">
            <w:pPr>
              <w:rPr>
                <w:rFonts w:ascii="Arial" w:hAnsi="Arial"/>
                <w:color w:val="000000"/>
                <w:sz w:val="20"/>
                <w:szCs w:val="20"/>
              </w:rPr>
            </w:pPr>
          </w:p>
        </w:tc>
        <w:tc>
          <w:tcPr>
            <w:tcW w:w="4306" w:type="dxa"/>
            <w:tcBorders>
              <w:top w:val="single" w:sz="4" w:space="0" w:color="auto"/>
              <w:left w:val="single" w:sz="4" w:space="0" w:color="auto"/>
              <w:bottom w:val="single" w:sz="4" w:space="0" w:color="auto"/>
              <w:right w:val="single" w:sz="4" w:space="0" w:color="auto"/>
            </w:tcBorders>
            <w:vAlign w:val="center"/>
            <w:hideMark/>
          </w:tcPr>
          <w:p w14:paraId="6534A212" w14:textId="77777777" w:rsidR="001B1F67" w:rsidRPr="001B1F67" w:rsidRDefault="001B1F67" w:rsidP="001B1F67">
            <w:pPr>
              <w:spacing w:before="60" w:after="60"/>
              <w:rPr>
                <w:rFonts w:ascii="Arial" w:eastAsia="Arial" w:hAnsi="Arial"/>
                <w:sz w:val="20"/>
                <w:szCs w:val="20"/>
              </w:rPr>
            </w:pPr>
            <w:r w:rsidRPr="001B1F67">
              <w:rPr>
                <w:rFonts w:ascii="Arial" w:eastAsia="Arial" w:hAnsi="Arial"/>
                <w:sz w:val="20"/>
                <w:szCs w:val="20"/>
              </w:rPr>
              <w:t>F.O.D. Submontana</w:t>
            </w:r>
          </w:p>
        </w:tc>
      </w:tr>
      <w:tr w:rsidR="001B1F67" w:rsidRPr="001B1F67" w14:paraId="152C2694" w14:textId="77777777" w:rsidTr="001B1F67">
        <w:trPr>
          <w:trHeight w:val="340"/>
        </w:trPr>
        <w:tc>
          <w:tcPr>
            <w:tcW w:w="0" w:type="auto"/>
            <w:vMerge/>
            <w:tcBorders>
              <w:top w:val="nil"/>
              <w:left w:val="single" w:sz="4" w:space="0" w:color="auto"/>
              <w:bottom w:val="single" w:sz="4" w:space="0" w:color="auto"/>
              <w:right w:val="single" w:sz="4" w:space="0" w:color="auto"/>
            </w:tcBorders>
            <w:vAlign w:val="center"/>
            <w:hideMark/>
          </w:tcPr>
          <w:p w14:paraId="730E1403" w14:textId="77777777" w:rsidR="001B1F67" w:rsidRPr="001B1F67" w:rsidRDefault="001B1F67" w:rsidP="001B1F67">
            <w:pPr>
              <w:rPr>
                <w:rFonts w:ascii="Arial" w:hAnsi="Arial"/>
                <w:color w:val="000000"/>
                <w:sz w:val="20"/>
                <w:szCs w:val="20"/>
              </w:rPr>
            </w:pPr>
          </w:p>
        </w:tc>
        <w:tc>
          <w:tcPr>
            <w:tcW w:w="4306" w:type="dxa"/>
            <w:tcBorders>
              <w:top w:val="single" w:sz="4" w:space="0" w:color="auto"/>
              <w:left w:val="single" w:sz="4" w:space="0" w:color="auto"/>
              <w:bottom w:val="single" w:sz="4" w:space="0" w:color="auto"/>
              <w:right w:val="single" w:sz="4" w:space="0" w:color="auto"/>
            </w:tcBorders>
            <w:vAlign w:val="center"/>
            <w:hideMark/>
          </w:tcPr>
          <w:p w14:paraId="7E22B950" w14:textId="77777777" w:rsidR="001B1F67" w:rsidRPr="001B1F67" w:rsidRDefault="001B1F67" w:rsidP="001B1F67">
            <w:pPr>
              <w:spacing w:before="60" w:after="60"/>
              <w:rPr>
                <w:rFonts w:ascii="Arial" w:hAnsi="Arial"/>
                <w:sz w:val="20"/>
                <w:szCs w:val="20"/>
              </w:rPr>
            </w:pPr>
            <w:r w:rsidRPr="001B1F67">
              <w:rPr>
                <w:rFonts w:ascii="Arial" w:eastAsia="Arial" w:hAnsi="Arial"/>
                <w:sz w:val="20"/>
                <w:szCs w:val="20"/>
              </w:rPr>
              <w:t>F.O.D. Submontana - médio</w:t>
            </w:r>
          </w:p>
        </w:tc>
      </w:tr>
      <w:tr w:rsidR="001B1F67" w:rsidRPr="0073494A" w14:paraId="5120E130" w14:textId="77777777" w:rsidTr="001B1F67">
        <w:trPr>
          <w:trHeight w:val="340"/>
        </w:trPr>
        <w:tc>
          <w:tcPr>
            <w:tcW w:w="4306" w:type="dxa"/>
            <w:vMerge w:val="restart"/>
            <w:tcBorders>
              <w:top w:val="single" w:sz="4" w:space="0" w:color="auto"/>
              <w:left w:val="single" w:sz="4" w:space="0" w:color="auto"/>
              <w:bottom w:val="single" w:sz="4" w:space="0" w:color="auto"/>
              <w:right w:val="single" w:sz="4" w:space="0" w:color="auto"/>
            </w:tcBorders>
            <w:vAlign w:val="center"/>
            <w:hideMark/>
          </w:tcPr>
          <w:p w14:paraId="59D0C0A0" w14:textId="77777777" w:rsidR="001B1F67" w:rsidRPr="001B1F67" w:rsidRDefault="001B1F67" w:rsidP="001B1F67">
            <w:pPr>
              <w:spacing w:before="60" w:after="60"/>
              <w:rPr>
                <w:rFonts w:ascii="Arial" w:hAnsi="Arial"/>
                <w:sz w:val="20"/>
                <w:szCs w:val="20"/>
              </w:rPr>
            </w:pPr>
            <w:r w:rsidRPr="001B1F67">
              <w:rPr>
                <w:rFonts w:ascii="Arial" w:hAnsi="Arial"/>
                <w:color w:val="000000"/>
                <w:sz w:val="20"/>
                <w:szCs w:val="20"/>
              </w:rPr>
              <w:t>Floresta Estágio Inicial (abaixo de 30 anos)</w:t>
            </w:r>
          </w:p>
        </w:tc>
        <w:tc>
          <w:tcPr>
            <w:tcW w:w="4306" w:type="dxa"/>
            <w:tcBorders>
              <w:top w:val="single" w:sz="4" w:space="0" w:color="auto"/>
              <w:left w:val="single" w:sz="4" w:space="0" w:color="auto"/>
              <w:bottom w:val="single" w:sz="4" w:space="0" w:color="auto"/>
              <w:right w:val="single" w:sz="4" w:space="0" w:color="auto"/>
            </w:tcBorders>
            <w:vAlign w:val="center"/>
            <w:hideMark/>
          </w:tcPr>
          <w:p w14:paraId="387A9131" w14:textId="77777777" w:rsidR="001B1F67" w:rsidRPr="0073494A" w:rsidRDefault="001B1F67" w:rsidP="001B1F67">
            <w:pPr>
              <w:spacing w:before="60" w:after="60"/>
              <w:rPr>
                <w:rFonts w:ascii="Arial" w:hAnsi="Arial"/>
                <w:sz w:val="20"/>
                <w:szCs w:val="20"/>
                <w:lang w:val="es-419"/>
              </w:rPr>
            </w:pPr>
            <w:r w:rsidRPr="0073494A">
              <w:rPr>
                <w:rFonts w:ascii="Arial" w:eastAsia="Arial" w:hAnsi="Arial"/>
                <w:sz w:val="20"/>
                <w:szCs w:val="20"/>
                <w:lang w:val="es-419"/>
              </w:rPr>
              <w:t>F.O.D. Aluvial – inicial</w:t>
            </w:r>
          </w:p>
        </w:tc>
      </w:tr>
      <w:tr w:rsidR="001B1F67" w:rsidRPr="001B1F67" w14:paraId="3B105BC6" w14:textId="77777777" w:rsidTr="001B1F67">
        <w:trPr>
          <w:trHeight w:val="34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56BC6DA" w14:textId="77777777" w:rsidR="001B1F67" w:rsidRPr="0073494A" w:rsidRDefault="001B1F67" w:rsidP="001B1F67">
            <w:pPr>
              <w:rPr>
                <w:rFonts w:ascii="Arial" w:hAnsi="Arial"/>
                <w:sz w:val="20"/>
                <w:szCs w:val="20"/>
                <w:lang w:val="es-419"/>
              </w:rPr>
            </w:pPr>
          </w:p>
        </w:tc>
        <w:tc>
          <w:tcPr>
            <w:tcW w:w="4306" w:type="dxa"/>
            <w:tcBorders>
              <w:top w:val="single" w:sz="4" w:space="0" w:color="auto"/>
              <w:left w:val="single" w:sz="4" w:space="0" w:color="auto"/>
              <w:bottom w:val="single" w:sz="4" w:space="0" w:color="auto"/>
              <w:right w:val="single" w:sz="4" w:space="0" w:color="auto"/>
            </w:tcBorders>
            <w:vAlign w:val="center"/>
            <w:hideMark/>
          </w:tcPr>
          <w:p w14:paraId="42B87FEC" w14:textId="77777777" w:rsidR="001B1F67" w:rsidRPr="001B1F67" w:rsidRDefault="001B1F67" w:rsidP="001B1F67">
            <w:pPr>
              <w:spacing w:before="60" w:after="60"/>
              <w:rPr>
                <w:rFonts w:ascii="Arial" w:hAnsi="Arial"/>
                <w:sz w:val="20"/>
                <w:szCs w:val="20"/>
              </w:rPr>
            </w:pPr>
            <w:r w:rsidRPr="001B1F67">
              <w:rPr>
                <w:rFonts w:ascii="Arial" w:eastAsia="Arial" w:hAnsi="Arial"/>
                <w:sz w:val="20"/>
                <w:szCs w:val="20"/>
              </w:rPr>
              <w:t>F.O.D. das Terras Baixas – inicial</w:t>
            </w:r>
          </w:p>
        </w:tc>
      </w:tr>
      <w:tr w:rsidR="001B1F67" w:rsidRPr="001B1F67" w14:paraId="042FDBCB" w14:textId="77777777" w:rsidTr="001B1F67">
        <w:trPr>
          <w:trHeight w:val="34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D9D8900" w14:textId="77777777" w:rsidR="001B1F67" w:rsidRPr="001B1F67" w:rsidRDefault="001B1F67" w:rsidP="001B1F67">
            <w:pPr>
              <w:rPr>
                <w:rFonts w:ascii="Arial" w:hAnsi="Arial"/>
                <w:sz w:val="20"/>
                <w:szCs w:val="20"/>
              </w:rPr>
            </w:pPr>
          </w:p>
        </w:tc>
        <w:tc>
          <w:tcPr>
            <w:tcW w:w="4306" w:type="dxa"/>
            <w:tcBorders>
              <w:top w:val="single" w:sz="4" w:space="0" w:color="auto"/>
              <w:left w:val="single" w:sz="4" w:space="0" w:color="auto"/>
              <w:bottom w:val="single" w:sz="4" w:space="0" w:color="auto"/>
              <w:right w:val="single" w:sz="4" w:space="0" w:color="auto"/>
            </w:tcBorders>
            <w:vAlign w:val="center"/>
            <w:hideMark/>
          </w:tcPr>
          <w:p w14:paraId="1F9DCF8B" w14:textId="77777777" w:rsidR="001B1F67" w:rsidRPr="001B1F67" w:rsidRDefault="001B1F67" w:rsidP="001B1F67">
            <w:pPr>
              <w:spacing w:before="60" w:after="60"/>
              <w:rPr>
                <w:rFonts w:ascii="Arial" w:hAnsi="Arial"/>
                <w:sz w:val="20"/>
                <w:szCs w:val="20"/>
              </w:rPr>
            </w:pPr>
            <w:r w:rsidRPr="001B1F67">
              <w:rPr>
                <w:rFonts w:ascii="Arial" w:eastAsia="Arial" w:hAnsi="Arial"/>
                <w:sz w:val="20"/>
                <w:szCs w:val="20"/>
              </w:rPr>
              <w:t>F.O.D. Montana – inicial</w:t>
            </w:r>
          </w:p>
        </w:tc>
      </w:tr>
      <w:tr w:rsidR="001B1F67" w:rsidRPr="001B1F67" w14:paraId="20FAA347" w14:textId="77777777" w:rsidTr="001B1F67">
        <w:trPr>
          <w:trHeight w:val="34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B0FBB7C" w14:textId="77777777" w:rsidR="001B1F67" w:rsidRPr="001B1F67" w:rsidRDefault="001B1F67" w:rsidP="001B1F67">
            <w:pPr>
              <w:rPr>
                <w:rFonts w:ascii="Arial" w:hAnsi="Arial"/>
                <w:sz w:val="20"/>
                <w:szCs w:val="20"/>
              </w:rPr>
            </w:pPr>
          </w:p>
        </w:tc>
        <w:tc>
          <w:tcPr>
            <w:tcW w:w="4306" w:type="dxa"/>
            <w:tcBorders>
              <w:top w:val="single" w:sz="4" w:space="0" w:color="auto"/>
              <w:left w:val="single" w:sz="4" w:space="0" w:color="auto"/>
              <w:bottom w:val="single" w:sz="4" w:space="0" w:color="auto"/>
              <w:right w:val="single" w:sz="4" w:space="0" w:color="auto"/>
            </w:tcBorders>
            <w:vAlign w:val="center"/>
            <w:hideMark/>
          </w:tcPr>
          <w:p w14:paraId="65985B7C" w14:textId="77777777" w:rsidR="001B1F67" w:rsidRPr="001B1F67" w:rsidRDefault="001B1F67" w:rsidP="001B1F67">
            <w:pPr>
              <w:spacing w:before="60" w:after="60"/>
              <w:rPr>
                <w:rFonts w:ascii="Arial" w:hAnsi="Arial"/>
                <w:sz w:val="20"/>
                <w:szCs w:val="20"/>
              </w:rPr>
            </w:pPr>
            <w:r w:rsidRPr="001B1F67">
              <w:rPr>
                <w:rFonts w:ascii="Arial" w:eastAsia="Arial" w:hAnsi="Arial"/>
                <w:sz w:val="20"/>
                <w:szCs w:val="20"/>
              </w:rPr>
              <w:t>F.O.D. Submontana – inicial</w:t>
            </w:r>
          </w:p>
        </w:tc>
      </w:tr>
      <w:tr w:rsidR="001B1F67" w:rsidRPr="0073494A" w14:paraId="01445E38" w14:textId="77777777" w:rsidTr="001B1F67">
        <w:trPr>
          <w:trHeight w:val="340"/>
        </w:trPr>
        <w:tc>
          <w:tcPr>
            <w:tcW w:w="4306" w:type="dxa"/>
            <w:vMerge w:val="restart"/>
            <w:tcBorders>
              <w:top w:val="single" w:sz="4" w:space="0" w:color="auto"/>
              <w:left w:val="single" w:sz="4" w:space="0" w:color="auto"/>
              <w:bottom w:val="single" w:sz="4" w:space="0" w:color="auto"/>
              <w:right w:val="single" w:sz="4" w:space="0" w:color="auto"/>
            </w:tcBorders>
            <w:vAlign w:val="center"/>
            <w:hideMark/>
          </w:tcPr>
          <w:p w14:paraId="4A569E9A" w14:textId="77777777" w:rsidR="001B1F67" w:rsidRPr="001B1F67" w:rsidRDefault="001B1F67" w:rsidP="001B1F67">
            <w:pPr>
              <w:spacing w:before="60" w:after="60"/>
              <w:rPr>
                <w:rFonts w:ascii="Arial" w:hAnsi="Arial"/>
                <w:color w:val="000000"/>
                <w:sz w:val="20"/>
                <w:szCs w:val="20"/>
              </w:rPr>
            </w:pPr>
            <w:r w:rsidRPr="001B1F67">
              <w:rPr>
                <w:rFonts w:ascii="Arial" w:hAnsi="Arial"/>
                <w:color w:val="000000"/>
                <w:sz w:val="20"/>
                <w:szCs w:val="20"/>
              </w:rPr>
              <w:t>Vegetação de Várzea</w:t>
            </w:r>
          </w:p>
        </w:tc>
        <w:tc>
          <w:tcPr>
            <w:tcW w:w="4306" w:type="dxa"/>
            <w:tcBorders>
              <w:top w:val="single" w:sz="4" w:space="0" w:color="auto"/>
              <w:left w:val="single" w:sz="4" w:space="0" w:color="auto"/>
              <w:bottom w:val="single" w:sz="4" w:space="0" w:color="auto"/>
              <w:right w:val="single" w:sz="4" w:space="0" w:color="auto"/>
            </w:tcBorders>
            <w:vAlign w:val="center"/>
            <w:hideMark/>
          </w:tcPr>
          <w:p w14:paraId="780F628B" w14:textId="77777777" w:rsidR="001B1F67" w:rsidRPr="001B1F67" w:rsidRDefault="001B1F67" w:rsidP="001B1F67">
            <w:pPr>
              <w:spacing w:before="60" w:after="60"/>
              <w:rPr>
                <w:rFonts w:ascii="Arial" w:eastAsia="Arial" w:hAnsi="Arial"/>
                <w:sz w:val="20"/>
                <w:szCs w:val="20"/>
                <w:lang w:val="en-GB"/>
              </w:rPr>
            </w:pPr>
            <w:r w:rsidRPr="001B1F67">
              <w:rPr>
                <w:rFonts w:ascii="Arial" w:eastAsia="Arial" w:hAnsi="Arial"/>
                <w:sz w:val="20"/>
                <w:szCs w:val="20"/>
                <w:lang w:val="en-GB"/>
              </w:rPr>
              <w:t>F.P.I. Fluvial – herbácea / arbustiva</w:t>
            </w:r>
          </w:p>
        </w:tc>
      </w:tr>
      <w:tr w:rsidR="001B1F67" w:rsidRPr="0073494A" w14:paraId="0D39C5D9" w14:textId="77777777" w:rsidTr="001B1F67">
        <w:trPr>
          <w:trHeight w:val="34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6DF373A" w14:textId="77777777" w:rsidR="001B1F67" w:rsidRPr="0073494A" w:rsidRDefault="001B1F67" w:rsidP="001B1F67">
            <w:pPr>
              <w:rPr>
                <w:rFonts w:ascii="Arial" w:hAnsi="Arial"/>
                <w:color w:val="000000"/>
                <w:sz w:val="20"/>
                <w:szCs w:val="20"/>
                <w:lang w:val="es-419"/>
              </w:rPr>
            </w:pPr>
          </w:p>
        </w:tc>
        <w:tc>
          <w:tcPr>
            <w:tcW w:w="4306" w:type="dxa"/>
            <w:tcBorders>
              <w:top w:val="single" w:sz="4" w:space="0" w:color="auto"/>
              <w:left w:val="single" w:sz="4" w:space="0" w:color="auto"/>
              <w:bottom w:val="single" w:sz="4" w:space="0" w:color="auto"/>
              <w:right w:val="single" w:sz="4" w:space="0" w:color="auto"/>
            </w:tcBorders>
            <w:vAlign w:val="center"/>
            <w:hideMark/>
          </w:tcPr>
          <w:p w14:paraId="2C567E58" w14:textId="77777777" w:rsidR="001B1F67" w:rsidRPr="0073494A" w:rsidRDefault="001B1F67" w:rsidP="001B1F67">
            <w:pPr>
              <w:spacing w:before="60" w:after="60"/>
              <w:rPr>
                <w:rFonts w:ascii="Arial" w:eastAsia="Arial" w:hAnsi="Arial"/>
                <w:sz w:val="20"/>
                <w:szCs w:val="20"/>
                <w:lang w:val="es-419"/>
              </w:rPr>
            </w:pPr>
            <w:r w:rsidRPr="0073494A">
              <w:rPr>
                <w:rFonts w:ascii="Arial" w:eastAsia="Arial" w:hAnsi="Arial"/>
                <w:sz w:val="20"/>
                <w:szCs w:val="20"/>
                <w:lang w:val="es-419"/>
              </w:rPr>
              <w:t>F.P.I. Fluvial – arbórea</w:t>
            </w:r>
          </w:p>
        </w:tc>
      </w:tr>
      <w:tr w:rsidR="001B1F67" w:rsidRPr="001B1F67" w14:paraId="079F57AE" w14:textId="77777777" w:rsidTr="001B1F67">
        <w:trPr>
          <w:trHeight w:val="340"/>
        </w:trPr>
        <w:tc>
          <w:tcPr>
            <w:tcW w:w="4306" w:type="dxa"/>
            <w:vMerge w:val="restart"/>
            <w:tcBorders>
              <w:top w:val="single" w:sz="4" w:space="0" w:color="auto"/>
              <w:left w:val="single" w:sz="4" w:space="0" w:color="auto"/>
              <w:bottom w:val="single" w:sz="4" w:space="0" w:color="auto"/>
              <w:right w:val="single" w:sz="4" w:space="0" w:color="auto"/>
            </w:tcBorders>
            <w:vAlign w:val="center"/>
            <w:hideMark/>
          </w:tcPr>
          <w:p w14:paraId="7C67BB11" w14:textId="77777777" w:rsidR="001B1F67" w:rsidRPr="001B1F67" w:rsidRDefault="001B1F67" w:rsidP="001B1F67">
            <w:pPr>
              <w:spacing w:before="60" w:after="60"/>
              <w:rPr>
                <w:rFonts w:ascii="Arial" w:hAnsi="Arial"/>
                <w:color w:val="000000"/>
                <w:sz w:val="20"/>
                <w:szCs w:val="20"/>
              </w:rPr>
            </w:pPr>
            <w:r w:rsidRPr="001B1F67">
              <w:rPr>
                <w:rFonts w:ascii="Arial" w:hAnsi="Arial"/>
                <w:color w:val="000000"/>
                <w:sz w:val="20"/>
                <w:szCs w:val="20"/>
              </w:rPr>
              <w:t>Manguezal</w:t>
            </w:r>
          </w:p>
        </w:tc>
        <w:tc>
          <w:tcPr>
            <w:tcW w:w="4306" w:type="dxa"/>
            <w:tcBorders>
              <w:top w:val="single" w:sz="4" w:space="0" w:color="auto"/>
              <w:left w:val="single" w:sz="4" w:space="0" w:color="auto"/>
              <w:bottom w:val="single" w:sz="4" w:space="0" w:color="auto"/>
              <w:right w:val="single" w:sz="4" w:space="0" w:color="auto"/>
            </w:tcBorders>
            <w:vAlign w:val="center"/>
            <w:hideMark/>
          </w:tcPr>
          <w:p w14:paraId="328085F2" w14:textId="77777777" w:rsidR="001B1F67" w:rsidRPr="001B1F67" w:rsidRDefault="001B1F67" w:rsidP="001B1F67">
            <w:pPr>
              <w:spacing w:before="60" w:after="60"/>
              <w:rPr>
                <w:rFonts w:ascii="Arial" w:eastAsia="Arial" w:hAnsi="Arial"/>
                <w:sz w:val="20"/>
                <w:szCs w:val="20"/>
              </w:rPr>
            </w:pPr>
            <w:r w:rsidRPr="001B1F67">
              <w:rPr>
                <w:rFonts w:ascii="Arial" w:eastAsia="Arial" w:hAnsi="Arial"/>
                <w:sz w:val="20"/>
                <w:szCs w:val="20"/>
              </w:rPr>
              <w:t>F.P.I. Fluviomarinha – herbácea / arbustiva</w:t>
            </w:r>
          </w:p>
        </w:tc>
      </w:tr>
      <w:tr w:rsidR="001B1F67" w:rsidRPr="001B1F67" w14:paraId="6813AEEA" w14:textId="77777777" w:rsidTr="001B1F67">
        <w:trPr>
          <w:trHeight w:val="34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6F35B9F" w14:textId="77777777" w:rsidR="001B1F67" w:rsidRPr="001B1F67" w:rsidRDefault="001B1F67" w:rsidP="001B1F67">
            <w:pPr>
              <w:rPr>
                <w:rFonts w:ascii="Arial" w:hAnsi="Arial"/>
                <w:color w:val="000000"/>
                <w:sz w:val="20"/>
                <w:szCs w:val="20"/>
              </w:rPr>
            </w:pPr>
          </w:p>
        </w:tc>
        <w:tc>
          <w:tcPr>
            <w:tcW w:w="4306" w:type="dxa"/>
            <w:tcBorders>
              <w:top w:val="single" w:sz="4" w:space="0" w:color="auto"/>
              <w:left w:val="single" w:sz="4" w:space="0" w:color="auto"/>
              <w:bottom w:val="single" w:sz="4" w:space="0" w:color="auto"/>
              <w:right w:val="single" w:sz="4" w:space="0" w:color="auto"/>
            </w:tcBorders>
            <w:vAlign w:val="center"/>
            <w:hideMark/>
          </w:tcPr>
          <w:p w14:paraId="410E9916" w14:textId="77777777" w:rsidR="001B1F67" w:rsidRPr="001B1F67" w:rsidRDefault="001B1F67" w:rsidP="001B1F67">
            <w:pPr>
              <w:spacing w:before="60" w:after="60"/>
              <w:rPr>
                <w:rFonts w:ascii="Arial" w:eastAsia="Arial" w:hAnsi="Arial"/>
                <w:sz w:val="20"/>
                <w:szCs w:val="20"/>
              </w:rPr>
            </w:pPr>
            <w:r w:rsidRPr="001B1F67">
              <w:rPr>
                <w:rFonts w:ascii="Arial" w:eastAsia="Arial" w:hAnsi="Arial"/>
                <w:sz w:val="20"/>
                <w:szCs w:val="20"/>
              </w:rPr>
              <w:t>F.P.I. Fluviomarinha – arbórea</w:t>
            </w:r>
          </w:p>
        </w:tc>
      </w:tr>
      <w:tr w:rsidR="001B1F67" w:rsidRPr="001B1F67" w14:paraId="35AF7985" w14:textId="77777777" w:rsidTr="001B1F67">
        <w:trPr>
          <w:trHeight w:val="340"/>
        </w:trPr>
        <w:tc>
          <w:tcPr>
            <w:tcW w:w="4306" w:type="dxa"/>
            <w:vMerge w:val="restart"/>
            <w:tcBorders>
              <w:top w:val="single" w:sz="4" w:space="0" w:color="auto"/>
              <w:left w:val="single" w:sz="4" w:space="0" w:color="auto"/>
              <w:bottom w:val="single" w:sz="4" w:space="0" w:color="auto"/>
              <w:right w:val="single" w:sz="4" w:space="0" w:color="auto"/>
            </w:tcBorders>
            <w:vAlign w:val="center"/>
            <w:hideMark/>
          </w:tcPr>
          <w:p w14:paraId="562A439D" w14:textId="77777777" w:rsidR="001B1F67" w:rsidRPr="001B1F67" w:rsidRDefault="001B1F67" w:rsidP="001B1F67">
            <w:pPr>
              <w:spacing w:before="60" w:after="60"/>
              <w:rPr>
                <w:rFonts w:ascii="Arial" w:hAnsi="Arial"/>
                <w:color w:val="000000"/>
                <w:sz w:val="20"/>
                <w:szCs w:val="20"/>
              </w:rPr>
            </w:pPr>
            <w:r w:rsidRPr="001B1F67">
              <w:rPr>
                <w:rFonts w:ascii="Arial" w:hAnsi="Arial"/>
                <w:color w:val="000000"/>
                <w:sz w:val="20"/>
                <w:szCs w:val="20"/>
              </w:rPr>
              <w:t>Restinga e Faixa de Praia</w:t>
            </w:r>
          </w:p>
        </w:tc>
        <w:tc>
          <w:tcPr>
            <w:tcW w:w="4306" w:type="dxa"/>
            <w:tcBorders>
              <w:top w:val="single" w:sz="4" w:space="0" w:color="auto"/>
              <w:left w:val="single" w:sz="4" w:space="0" w:color="auto"/>
              <w:bottom w:val="single" w:sz="4" w:space="0" w:color="auto"/>
              <w:right w:val="single" w:sz="4" w:space="0" w:color="auto"/>
            </w:tcBorders>
            <w:vAlign w:val="center"/>
            <w:hideMark/>
          </w:tcPr>
          <w:p w14:paraId="2E70BA80" w14:textId="77777777" w:rsidR="001B1F67" w:rsidRPr="001B1F67" w:rsidRDefault="001B1F67" w:rsidP="001B1F67">
            <w:pPr>
              <w:spacing w:before="60" w:after="60"/>
              <w:rPr>
                <w:rFonts w:ascii="Arial" w:eastAsia="Arial" w:hAnsi="Arial"/>
                <w:sz w:val="20"/>
                <w:szCs w:val="20"/>
              </w:rPr>
            </w:pPr>
            <w:r w:rsidRPr="001B1F67">
              <w:rPr>
                <w:rFonts w:ascii="Arial" w:eastAsia="Arial" w:hAnsi="Arial"/>
                <w:sz w:val="20"/>
                <w:szCs w:val="20"/>
              </w:rPr>
              <w:t>F.P.I. Marinha – herbácea / arbustiva</w:t>
            </w:r>
          </w:p>
        </w:tc>
      </w:tr>
      <w:tr w:rsidR="001B1F67" w:rsidRPr="001B1F67" w14:paraId="3852FE7D" w14:textId="77777777" w:rsidTr="001B1F67">
        <w:trPr>
          <w:trHeight w:val="34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7D5C5ED" w14:textId="77777777" w:rsidR="001B1F67" w:rsidRPr="001B1F67" w:rsidRDefault="001B1F67" w:rsidP="001B1F67">
            <w:pPr>
              <w:rPr>
                <w:rFonts w:ascii="Arial" w:hAnsi="Arial"/>
                <w:color w:val="000000"/>
                <w:sz w:val="20"/>
                <w:szCs w:val="20"/>
              </w:rPr>
            </w:pPr>
          </w:p>
        </w:tc>
        <w:tc>
          <w:tcPr>
            <w:tcW w:w="4306" w:type="dxa"/>
            <w:tcBorders>
              <w:top w:val="single" w:sz="4" w:space="0" w:color="auto"/>
              <w:left w:val="single" w:sz="4" w:space="0" w:color="auto"/>
              <w:bottom w:val="single" w:sz="4" w:space="0" w:color="auto"/>
              <w:right w:val="single" w:sz="4" w:space="0" w:color="auto"/>
            </w:tcBorders>
            <w:vAlign w:val="center"/>
            <w:hideMark/>
          </w:tcPr>
          <w:p w14:paraId="4F16CA12" w14:textId="77777777" w:rsidR="001B1F67" w:rsidRPr="001B1F67" w:rsidRDefault="001B1F67" w:rsidP="001B1F67">
            <w:pPr>
              <w:spacing w:before="60" w:after="60"/>
              <w:rPr>
                <w:rFonts w:ascii="Arial" w:eastAsia="Arial" w:hAnsi="Arial"/>
                <w:sz w:val="20"/>
                <w:szCs w:val="20"/>
              </w:rPr>
            </w:pPr>
            <w:r w:rsidRPr="001B1F67">
              <w:rPr>
                <w:rFonts w:ascii="Arial" w:eastAsia="Arial" w:hAnsi="Arial"/>
                <w:sz w:val="20"/>
                <w:szCs w:val="20"/>
              </w:rPr>
              <w:t>F.P.I. Marinha – arbórea</w:t>
            </w:r>
          </w:p>
        </w:tc>
      </w:tr>
      <w:tr w:rsidR="001B1F67" w:rsidRPr="001B1F67" w14:paraId="05120718" w14:textId="77777777" w:rsidTr="001B1F67">
        <w:trPr>
          <w:trHeight w:val="34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2F9D51A" w14:textId="77777777" w:rsidR="001B1F67" w:rsidRPr="001B1F67" w:rsidRDefault="001B1F67" w:rsidP="001B1F67">
            <w:pPr>
              <w:rPr>
                <w:rFonts w:ascii="Arial" w:hAnsi="Arial"/>
                <w:color w:val="000000"/>
                <w:sz w:val="20"/>
                <w:szCs w:val="20"/>
              </w:rPr>
            </w:pPr>
          </w:p>
        </w:tc>
        <w:tc>
          <w:tcPr>
            <w:tcW w:w="4306" w:type="dxa"/>
            <w:tcBorders>
              <w:top w:val="single" w:sz="4" w:space="0" w:color="auto"/>
              <w:left w:val="single" w:sz="4" w:space="0" w:color="auto"/>
              <w:bottom w:val="single" w:sz="4" w:space="0" w:color="auto"/>
              <w:right w:val="single" w:sz="4" w:space="0" w:color="auto"/>
            </w:tcBorders>
            <w:vAlign w:val="center"/>
            <w:hideMark/>
          </w:tcPr>
          <w:p w14:paraId="25714287" w14:textId="77777777" w:rsidR="001B1F67" w:rsidRPr="001B1F67" w:rsidRDefault="001B1F67" w:rsidP="001B1F67">
            <w:pPr>
              <w:spacing w:before="60" w:after="60"/>
              <w:rPr>
                <w:rFonts w:ascii="Arial" w:eastAsia="Arial" w:hAnsi="Arial"/>
                <w:sz w:val="20"/>
                <w:szCs w:val="20"/>
              </w:rPr>
            </w:pPr>
            <w:r w:rsidRPr="001B1F67">
              <w:rPr>
                <w:rFonts w:ascii="Arial" w:eastAsia="Arial" w:hAnsi="Arial"/>
                <w:sz w:val="20"/>
                <w:szCs w:val="20"/>
              </w:rPr>
              <w:t>F.P.I. Marinha arbórea - inicial</w:t>
            </w:r>
          </w:p>
        </w:tc>
      </w:tr>
      <w:tr w:rsidR="001B1F67" w:rsidRPr="001B1F67" w14:paraId="106D80EE" w14:textId="77777777" w:rsidTr="001B1F67">
        <w:trPr>
          <w:trHeight w:val="34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FA6D33A" w14:textId="77777777" w:rsidR="001B1F67" w:rsidRPr="001B1F67" w:rsidRDefault="001B1F67" w:rsidP="001B1F67">
            <w:pPr>
              <w:rPr>
                <w:rFonts w:ascii="Arial" w:hAnsi="Arial"/>
                <w:color w:val="000000"/>
                <w:sz w:val="20"/>
                <w:szCs w:val="20"/>
              </w:rPr>
            </w:pPr>
          </w:p>
        </w:tc>
        <w:tc>
          <w:tcPr>
            <w:tcW w:w="4306" w:type="dxa"/>
            <w:tcBorders>
              <w:top w:val="single" w:sz="4" w:space="0" w:color="auto"/>
              <w:left w:val="single" w:sz="4" w:space="0" w:color="auto"/>
              <w:bottom w:val="single" w:sz="4" w:space="0" w:color="auto"/>
              <w:right w:val="single" w:sz="4" w:space="0" w:color="auto"/>
            </w:tcBorders>
            <w:vAlign w:val="center"/>
            <w:hideMark/>
          </w:tcPr>
          <w:p w14:paraId="5E0211B0" w14:textId="77777777" w:rsidR="001B1F67" w:rsidRPr="001B1F67" w:rsidRDefault="001B1F67" w:rsidP="001B1F67">
            <w:pPr>
              <w:spacing w:before="60" w:after="60"/>
              <w:rPr>
                <w:rFonts w:ascii="Arial" w:eastAsia="Arial" w:hAnsi="Arial"/>
                <w:sz w:val="20"/>
                <w:szCs w:val="20"/>
              </w:rPr>
            </w:pPr>
            <w:r w:rsidRPr="001B1F67">
              <w:rPr>
                <w:rFonts w:ascii="Arial" w:eastAsia="Arial" w:hAnsi="Arial"/>
                <w:sz w:val="20"/>
                <w:szCs w:val="20"/>
              </w:rPr>
              <w:t>F.P.I. Marinha arbórea - médio</w:t>
            </w:r>
          </w:p>
        </w:tc>
      </w:tr>
      <w:tr w:rsidR="001B1F67" w:rsidRPr="001B1F67" w14:paraId="29AA0C41" w14:textId="77777777" w:rsidTr="001B1F67">
        <w:trPr>
          <w:trHeight w:val="34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3F7E4D4" w14:textId="77777777" w:rsidR="001B1F67" w:rsidRPr="001B1F67" w:rsidRDefault="001B1F67" w:rsidP="001B1F67">
            <w:pPr>
              <w:rPr>
                <w:rFonts w:ascii="Arial" w:hAnsi="Arial"/>
                <w:color w:val="000000"/>
                <w:sz w:val="20"/>
                <w:szCs w:val="20"/>
              </w:rPr>
            </w:pPr>
          </w:p>
        </w:tc>
        <w:tc>
          <w:tcPr>
            <w:tcW w:w="4306" w:type="dxa"/>
            <w:tcBorders>
              <w:top w:val="single" w:sz="4" w:space="0" w:color="auto"/>
              <w:left w:val="single" w:sz="4" w:space="0" w:color="auto"/>
              <w:bottom w:val="single" w:sz="4" w:space="0" w:color="auto"/>
              <w:right w:val="single" w:sz="4" w:space="0" w:color="auto"/>
            </w:tcBorders>
            <w:vAlign w:val="center"/>
            <w:hideMark/>
          </w:tcPr>
          <w:p w14:paraId="681285F6" w14:textId="77777777" w:rsidR="001B1F67" w:rsidRPr="001B1F67" w:rsidRDefault="001B1F67" w:rsidP="001B1F67">
            <w:pPr>
              <w:spacing w:before="60" w:after="60"/>
              <w:rPr>
                <w:rFonts w:ascii="Arial" w:eastAsia="Arial" w:hAnsi="Arial"/>
                <w:sz w:val="20"/>
                <w:szCs w:val="20"/>
              </w:rPr>
            </w:pPr>
            <w:r w:rsidRPr="001B1F67">
              <w:rPr>
                <w:rFonts w:ascii="Arial" w:eastAsia="Arial" w:hAnsi="Arial"/>
                <w:sz w:val="20"/>
                <w:szCs w:val="20"/>
              </w:rPr>
              <w:t>Praia</w:t>
            </w:r>
          </w:p>
        </w:tc>
      </w:tr>
      <w:tr w:rsidR="001B1F67" w:rsidRPr="001B1F67" w14:paraId="6EB0B7A8" w14:textId="77777777" w:rsidTr="001B1F67">
        <w:trPr>
          <w:trHeight w:val="340"/>
        </w:trPr>
        <w:tc>
          <w:tcPr>
            <w:tcW w:w="4306" w:type="dxa"/>
            <w:tcBorders>
              <w:top w:val="single" w:sz="4" w:space="0" w:color="auto"/>
              <w:left w:val="single" w:sz="4" w:space="0" w:color="auto"/>
              <w:bottom w:val="single" w:sz="4" w:space="0" w:color="auto"/>
              <w:right w:val="single" w:sz="4" w:space="0" w:color="auto"/>
            </w:tcBorders>
            <w:vAlign w:val="center"/>
            <w:hideMark/>
          </w:tcPr>
          <w:p w14:paraId="7BA4E3F0" w14:textId="77777777" w:rsidR="001B1F67" w:rsidRPr="001B1F67" w:rsidRDefault="001B1F67" w:rsidP="001B1F67">
            <w:pPr>
              <w:spacing w:before="60" w:after="60"/>
              <w:rPr>
                <w:rFonts w:ascii="Arial" w:hAnsi="Arial"/>
                <w:color w:val="000000"/>
                <w:sz w:val="20"/>
                <w:szCs w:val="20"/>
              </w:rPr>
            </w:pPr>
            <w:r w:rsidRPr="001B1F67">
              <w:rPr>
                <w:rFonts w:ascii="Arial" w:hAnsi="Arial"/>
                <w:color w:val="000000"/>
                <w:sz w:val="20"/>
                <w:szCs w:val="20"/>
              </w:rPr>
              <w:t>Reflorestamento</w:t>
            </w:r>
          </w:p>
        </w:tc>
        <w:tc>
          <w:tcPr>
            <w:tcW w:w="4306" w:type="dxa"/>
            <w:tcBorders>
              <w:top w:val="single" w:sz="4" w:space="0" w:color="auto"/>
              <w:left w:val="single" w:sz="4" w:space="0" w:color="auto"/>
              <w:bottom w:val="single" w:sz="4" w:space="0" w:color="auto"/>
              <w:right w:val="single" w:sz="4" w:space="0" w:color="auto"/>
            </w:tcBorders>
            <w:vAlign w:val="center"/>
            <w:hideMark/>
          </w:tcPr>
          <w:p w14:paraId="7FC97594" w14:textId="77777777" w:rsidR="001B1F67" w:rsidRPr="001B1F67" w:rsidRDefault="001B1F67" w:rsidP="001B1F67">
            <w:pPr>
              <w:spacing w:before="60" w:after="60"/>
              <w:rPr>
                <w:rFonts w:ascii="Arial" w:hAnsi="Arial"/>
                <w:color w:val="000000"/>
                <w:sz w:val="20"/>
                <w:szCs w:val="20"/>
              </w:rPr>
            </w:pPr>
            <w:r w:rsidRPr="001B1F67">
              <w:rPr>
                <w:rFonts w:ascii="Arial" w:hAnsi="Arial"/>
                <w:color w:val="000000"/>
                <w:sz w:val="20"/>
                <w:szCs w:val="20"/>
              </w:rPr>
              <w:t>Reflorestamento</w:t>
            </w:r>
          </w:p>
        </w:tc>
      </w:tr>
    </w:tbl>
    <w:p w14:paraId="0C82A2D8" w14:textId="77777777" w:rsidR="001B1F67" w:rsidRPr="00341EB0" w:rsidRDefault="001B1F67" w:rsidP="00B0466D">
      <w:pPr>
        <w:pStyle w:val="Legenda"/>
      </w:pPr>
      <w:bookmarkStart w:id="81" w:name="_Ref437906298"/>
      <w:bookmarkStart w:id="82" w:name="_Ref436577833"/>
      <w:bookmarkStart w:id="83" w:name="_Ref436577828"/>
      <w:bookmarkStart w:id="84" w:name="_Toc437780423"/>
      <w:bookmarkStart w:id="85" w:name="_Toc461583664"/>
      <w:r>
        <w:t xml:space="preserve">Quadro </w:t>
      </w:r>
      <w:bookmarkEnd w:id="81"/>
      <w:bookmarkEnd w:id="82"/>
      <w:r>
        <w:t>X</w:t>
      </w:r>
      <w:r>
        <w:rPr>
          <w:noProof/>
        </w:rPr>
        <w:t xml:space="preserve"> -</w:t>
      </w:r>
      <w:r>
        <w:t xml:space="preserve"> </w:t>
      </w:r>
      <w:bookmarkEnd w:id="83"/>
      <w:r>
        <w:t>Correspondência entre Classes de Cobertura Vegetal de Uso e Cobertura do Solo</w:t>
      </w:r>
      <w:bookmarkEnd w:id="84"/>
      <w:r>
        <w:t>.</w:t>
      </w:r>
      <w:bookmarkEnd w:id="85"/>
      <w:r>
        <w:t xml:space="preserve"> </w:t>
      </w:r>
      <w:r>
        <w:rPr>
          <w:rFonts w:eastAsia="Arial"/>
          <w:caps/>
        </w:rPr>
        <w:t>F</w:t>
      </w:r>
      <w:r>
        <w:rPr>
          <w:rFonts w:eastAsia="Arial"/>
        </w:rPr>
        <w:t>onte</w:t>
      </w:r>
      <w:r>
        <w:rPr>
          <w:rFonts w:eastAsia="Arial"/>
          <w:caps/>
        </w:rPr>
        <w:t xml:space="preserve">: </w:t>
      </w:r>
      <w:r>
        <w:rPr>
          <w:rFonts w:eastAsia="Arial"/>
        </w:rPr>
        <w:t xml:space="preserve">adaptado de </w:t>
      </w:r>
      <w:r>
        <w:rPr>
          <w:rFonts w:eastAsia="Arial"/>
          <w:caps/>
        </w:rPr>
        <w:t xml:space="preserve">BRITEZ </w:t>
      </w:r>
      <w:r>
        <w:rPr>
          <w:rFonts w:eastAsia="Arial"/>
          <w:i/>
        </w:rPr>
        <w:t>et</w:t>
      </w:r>
      <w:r>
        <w:rPr>
          <w:rFonts w:eastAsia="Arial"/>
          <w:i/>
          <w:caps/>
        </w:rPr>
        <w:t xml:space="preserve"> </w:t>
      </w:r>
      <w:r>
        <w:rPr>
          <w:rFonts w:eastAsia="Arial"/>
          <w:i/>
        </w:rPr>
        <w:t>al</w:t>
      </w:r>
      <w:r>
        <w:rPr>
          <w:rFonts w:eastAsia="Arial"/>
          <w:i/>
          <w:caps/>
        </w:rPr>
        <w:t>.</w:t>
      </w:r>
      <w:r>
        <w:rPr>
          <w:rFonts w:eastAsia="Arial"/>
          <w:caps/>
        </w:rPr>
        <w:t xml:space="preserve"> (2015).</w:t>
      </w:r>
    </w:p>
    <w:p w14:paraId="0AADE0DC" w14:textId="77777777" w:rsidR="001B1F67" w:rsidRDefault="001B1F67" w:rsidP="001B1F67">
      <w:pPr>
        <w:ind w:firstLine="709"/>
        <w:jc w:val="both"/>
        <w:rPr>
          <w:rFonts w:eastAsia="Arial"/>
        </w:rPr>
      </w:pPr>
    </w:p>
    <w:p w14:paraId="226D4011" w14:textId="1B312AF8" w:rsidR="001B1F67" w:rsidRPr="001B1F67" w:rsidRDefault="001B1F67" w:rsidP="00C77314">
      <w:pPr>
        <w:spacing w:line="360" w:lineRule="auto"/>
        <w:ind w:firstLine="709"/>
        <w:jc w:val="both"/>
        <w:rPr>
          <w:rFonts w:ascii="Arial" w:eastAsia="Arial" w:hAnsi="Arial"/>
        </w:rPr>
      </w:pPr>
      <w:r w:rsidRPr="001B1F67">
        <w:rPr>
          <w:rFonts w:ascii="Arial" w:eastAsia="Arial" w:hAnsi="Arial"/>
        </w:rPr>
        <w:t xml:space="preserve">As áreas de cobertura de cada classe, assim como suas coberturas relativas à área total e à área continental estão dispostas na </w:t>
      </w:r>
      <w:r w:rsidRPr="001B1F67">
        <w:rPr>
          <w:rFonts w:ascii="Arial" w:hAnsi="Arial"/>
        </w:rPr>
        <w:fldChar w:fldCharType="begin"/>
      </w:r>
      <w:r w:rsidRPr="001B1F67">
        <w:rPr>
          <w:rFonts w:ascii="Arial" w:hAnsi="Arial"/>
        </w:rPr>
        <w:instrText xml:space="preserve"> REF _Ref459557229 \h  \* MERGEFORMAT </w:instrText>
      </w:r>
      <w:r w:rsidRPr="001B1F67">
        <w:rPr>
          <w:rFonts w:ascii="Arial" w:hAnsi="Arial"/>
        </w:rPr>
      </w:r>
      <w:r w:rsidRPr="001B1F67">
        <w:rPr>
          <w:rFonts w:ascii="Arial" w:hAnsi="Arial"/>
        </w:rPr>
        <w:fldChar w:fldCharType="separate"/>
      </w:r>
      <w:r w:rsidRPr="001B1F67">
        <w:rPr>
          <w:rFonts w:ascii="Arial" w:hAnsi="Arial"/>
        </w:rPr>
        <w:t xml:space="preserve">Tabela </w:t>
      </w:r>
      <w:r w:rsidRPr="001B1F67">
        <w:rPr>
          <w:rFonts w:ascii="Arial" w:hAnsi="Arial"/>
          <w:noProof/>
        </w:rPr>
        <w:t>14</w:t>
      </w:r>
      <w:r w:rsidRPr="001B1F67">
        <w:rPr>
          <w:rFonts w:ascii="Arial" w:hAnsi="Arial"/>
        </w:rPr>
        <w:fldChar w:fldCharType="end"/>
      </w:r>
      <w:r w:rsidRPr="001B1F67">
        <w:rPr>
          <w:rFonts w:ascii="Arial" w:eastAsia="Arial" w:hAnsi="Arial"/>
        </w:rPr>
        <w:t xml:space="preserve">. Para o cálculo da cobertura continental relativa é desconsiderada a classe Corpos d´Água. O mapeamento está no Mapa de Uso e Cobertura da Terra da Área de Estudo de 2005 </w:t>
      </w:r>
      <w:r w:rsidRPr="001B1F67">
        <w:rPr>
          <w:rFonts w:ascii="Arial" w:eastAsia="Arial" w:hAnsi="Arial"/>
          <w:highlight w:val="yellow"/>
        </w:rPr>
        <w:t>(Anexo XX).</w:t>
      </w:r>
    </w:p>
    <w:p w14:paraId="543F8951" w14:textId="77777777" w:rsidR="001B1F67" w:rsidRDefault="001B1F67" w:rsidP="00B0466D">
      <w:pPr>
        <w:pStyle w:val="Legenda"/>
      </w:pPr>
      <w:bookmarkStart w:id="86" w:name="_Ref459557229"/>
      <w:bookmarkStart w:id="87" w:name="_Toc461583619"/>
      <w:r>
        <w:t xml:space="preserve">Tabela </w:t>
      </w:r>
      <w:r w:rsidR="00AB6109">
        <w:rPr>
          <w:noProof/>
        </w:rPr>
        <w:fldChar w:fldCharType="begin"/>
      </w:r>
      <w:r w:rsidR="00AB6109">
        <w:rPr>
          <w:noProof/>
        </w:rPr>
        <w:instrText xml:space="preserve"> SEQ Tabela \* ARABIC </w:instrText>
      </w:r>
      <w:r w:rsidR="00AB6109">
        <w:rPr>
          <w:noProof/>
        </w:rPr>
        <w:fldChar w:fldCharType="separate"/>
      </w:r>
      <w:r>
        <w:rPr>
          <w:noProof/>
        </w:rPr>
        <w:t>14</w:t>
      </w:r>
      <w:r w:rsidR="00AB6109">
        <w:rPr>
          <w:noProof/>
        </w:rPr>
        <w:fldChar w:fldCharType="end"/>
      </w:r>
      <w:bookmarkEnd w:id="86"/>
      <w:r>
        <w:t xml:space="preserve"> - Classes de uso e cobertura da terra na área de abrangência da APA de Guaraqueçaba em 2005</w:t>
      </w:r>
      <w:bookmarkEnd w:id="87"/>
    </w:p>
    <w:tbl>
      <w:tblPr>
        <w:tblW w:w="0" w:type="auto"/>
        <w:jc w:val="center"/>
        <w:tblBorders>
          <w:top w:val="single" w:sz="4" w:space="0" w:color="000000"/>
          <w:bottom w:val="single" w:sz="4" w:space="0" w:color="000000"/>
          <w:insideH w:val="single" w:sz="4" w:space="0" w:color="000000"/>
          <w:insideV w:val="single" w:sz="4" w:space="0" w:color="000000"/>
        </w:tblBorders>
        <w:tblCellMar>
          <w:left w:w="10" w:type="dxa"/>
          <w:right w:w="10" w:type="dxa"/>
        </w:tblCellMar>
        <w:tblLook w:val="04A0" w:firstRow="1" w:lastRow="0" w:firstColumn="1" w:lastColumn="0" w:noHBand="0" w:noVBand="1"/>
      </w:tblPr>
      <w:tblGrid>
        <w:gridCol w:w="4807"/>
        <w:gridCol w:w="1418"/>
        <w:gridCol w:w="1275"/>
        <w:gridCol w:w="1262"/>
      </w:tblGrid>
      <w:tr w:rsidR="001B1F67" w:rsidRPr="001B1F67" w14:paraId="23F05D6A" w14:textId="77777777" w:rsidTr="001B1F67">
        <w:trPr>
          <w:trHeight w:val="1"/>
          <w:jc w:val="center"/>
        </w:trPr>
        <w:tc>
          <w:tcPr>
            <w:tcW w:w="4807" w:type="dxa"/>
            <w:tcBorders>
              <w:top w:val="single" w:sz="4" w:space="0" w:color="000000"/>
              <w:left w:val="nil"/>
              <w:bottom w:val="single" w:sz="4" w:space="0" w:color="auto"/>
              <w:right w:val="single" w:sz="4" w:space="0" w:color="auto"/>
            </w:tcBorders>
            <w:shd w:val="clear" w:color="auto" w:fill="FFFFFF"/>
            <w:tcMar>
              <w:top w:w="0" w:type="dxa"/>
              <w:left w:w="108" w:type="dxa"/>
              <w:bottom w:w="0" w:type="dxa"/>
              <w:right w:w="108" w:type="dxa"/>
            </w:tcMar>
            <w:vAlign w:val="center"/>
            <w:hideMark/>
          </w:tcPr>
          <w:p w14:paraId="2483CAA9" w14:textId="77777777" w:rsidR="001B1F67" w:rsidRPr="001B1F67" w:rsidRDefault="001B1F67" w:rsidP="001B1F67">
            <w:pPr>
              <w:spacing w:before="60" w:after="60"/>
              <w:rPr>
                <w:rFonts w:ascii="Arial" w:hAnsi="Arial"/>
                <w:b/>
                <w:sz w:val="20"/>
                <w:szCs w:val="20"/>
              </w:rPr>
            </w:pPr>
            <w:r w:rsidRPr="001B1F67">
              <w:rPr>
                <w:rFonts w:ascii="Arial" w:eastAsia="Arial" w:hAnsi="Arial"/>
                <w:b/>
                <w:sz w:val="20"/>
                <w:szCs w:val="20"/>
              </w:rPr>
              <w:t>Classe de Uso e Cobertura da Terra</w:t>
            </w:r>
          </w:p>
        </w:tc>
        <w:tc>
          <w:tcPr>
            <w:tcW w:w="1418" w:type="dxa"/>
            <w:tcBorders>
              <w:top w:val="single" w:sz="4" w:space="0" w:color="000000"/>
              <w:left w:val="single" w:sz="4" w:space="0" w:color="auto"/>
              <w:bottom w:val="single" w:sz="4" w:space="0" w:color="auto"/>
              <w:right w:val="single" w:sz="4" w:space="0" w:color="auto"/>
            </w:tcBorders>
            <w:shd w:val="clear" w:color="auto" w:fill="FFFFFF"/>
            <w:tcMar>
              <w:top w:w="0" w:type="dxa"/>
              <w:left w:w="108" w:type="dxa"/>
              <w:bottom w:w="0" w:type="dxa"/>
              <w:right w:w="108" w:type="dxa"/>
            </w:tcMar>
            <w:vAlign w:val="center"/>
            <w:hideMark/>
          </w:tcPr>
          <w:p w14:paraId="6F026DE3" w14:textId="77777777" w:rsidR="001B1F67" w:rsidRPr="001B1F67" w:rsidRDefault="001B1F67" w:rsidP="001B1F67">
            <w:pPr>
              <w:spacing w:before="60" w:after="60"/>
              <w:rPr>
                <w:rFonts w:ascii="Arial" w:hAnsi="Arial"/>
                <w:b/>
                <w:sz w:val="20"/>
                <w:szCs w:val="20"/>
              </w:rPr>
            </w:pPr>
            <w:r w:rsidRPr="001B1F67">
              <w:rPr>
                <w:rFonts w:ascii="Arial" w:eastAsia="Arial" w:hAnsi="Arial"/>
                <w:b/>
                <w:sz w:val="20"/>
                <w:szCs w:val="20"/>
              </w:rPr>
              <w:t>Área (km</w:t>
            </w:r>
            <w:r w:rsidRPr="001B1F67">
              <w:rPr>
                <w:rFonts w:ascii="Arial" w:eastAsia="Arial" w:hAnsi="Arial"/>
                <w:b/>
                <w:i/>
                <w:sz w:val="20"/>
                <w:szCs w:val="20"/>
              </w:rPr>
              <w:t>2</w:t>
            </w:r>
            <w:r w:rsidRPr="001B1F67">
              <w:rPr>
                <w:rFonts w:ascii="Arial" w:eastAsia="Arial" w:hAnsi="Arial"/>
                <w:b/>
                <w:sz w:val="20"/>
                <w:szCs w:val="20"/>
              </w:rPr>
              <w:t>)</w:t>
            </w:r>
          </w:p>
        </w:tc>
        <w:tc>
          <w:tcPr>
            <w:tcW w:w="1275" w:type="dxa"/>
            <w:tcBorders>
              <w:top w:val="single" w:sz="4" w:space="0" w:color="000000"/>
              <w:left w:val="single" w:sz="4" w:space="0" w:color="auto"/>
              <w:bottom w:val="single" w:sz="4" w:space="0" w:color="auto"/>
              <w:right w:val="single" w:sz="4" w:space="0" w:color="000000"/>
            </w:tcBorders>
            <w:shd w:val="clear" w:color="auto" w:fill="FFFFFF"/>
            <w:tcMar>
              <w:top w:w="0" w:type="dxa"/>
              <w:left w:w="108" w:type="dxa"/>
              <w:bottom w:w="0" w:type="dxa"/>
              <w:right w:w="108" w:type="dxa"/>
            </w:tcMar>
            <w:vAlign w:val="center"/>
            <w:hideMark/>
          </w:tcPr>
          <w:p w14:paraId="4B3E9C05" w14:textId="77777777" w:rsidR="001B1F67" w:rsidRPr="001B1F67" w:rsidRDefault="001B1F67" w:rsidP="001B1F67">
            <w:pPr>
              <w:spacing w:before="60" w:after="60"/>
              <w:rPr>
                <w:rFonts w:ascii="Arial" w:hAnsi="Arial"/>
                <w:b/>
                <w:sz w:val="20"/>
                <w:szCs w:val="20"/>
              </w:rPr>
            </w:pPr>
            <w:r w:rsidRPr="001B1F67">
              <w:rPr>
                <w:rFonts w:ascii="Arial" w:eastAsia="Arial" w:hAnsi="Arial"/>
                <w:b/>
                <w:sz w:val="20"/>
                <w:szCs w:val="20"/>
              </w:rPr>
              <w:t>Cobertura Relativa</w:t>
            </w:r>
          </w:p>
        </w:tc>
        <w:tc>
          <w:tcPr>
            <w:tcW w:w="1262" w:type="dxa"/>
            <w:tcBorders>
              <w:top w:val="single" w:sz="4" w:space="0" w:color="000000"/>
              <w:left w:val="single" w:sz="4" w:space="0" w:color="auto"/>
              <w:bottom w:val="single" w:sz="4" w:space="0" w:color="auto"/>
              <w:right w:val="nil"/>
            </w:tcBorders>
            <w:shd w:val="clear" w:color="auto" w:fill="FFFFFF"/>
            <w:hideMark/>
          </w:tcPr>
          <w:p w14:paraId="3BF43DB7" w14:textId="77777777" w:rsidR="001B1F67" w:rsidRPr="001B1F67" w:rsidRDefault="001B1F67" w:rsidP="001B1F67">
            <w:pPr>
              <w:spacing w:before="60" w:after="60"/>
              <w:rPr>
                <w:rFonts w:ascii="Arial" w:eastAsia="Arial" w:hAnsi="Arial"/>
                <w:b/>
                <w:sz w:val="20"/>
                <w:szCs w:val="20"/>
              </w:rPr>
            </w:pPr>
            <w:r w:rsidRPr="001B1F67">
              <w:rPr>
                <w:rFonts w:ascii="Arial" w:eastAsia="Arial" w:hAnsi="Arial"/>
                <w:b/>
                <w:sz w:val="20"/>
                <w:szCs w:val="20"/>
              </w:rPr>
              <w:t>Cobertura Continental Relativa</w:t>
            </w:r>
          </w:p>
        </w:tc>
      </w:tr>
      <w:tr w:rsidR="001B1F67" w:rsidRPr="001B1F67" w14:paraId="18F6C548" w14:textId="77777777" w:rsidTr="001B1F67">
        <w:trPr>
          <w:trHeight w:val="1"/>
          <w:jc w:val="center"/>
        </w:trPr>
        <w:tc>
          <w:tcPr>
            <w:tcW w:w="4807" w:type="dxa"/>
            <w:tcBorders>
              <w:top w:val="single" w:sz="4" w:space="0" w:color="auto"/>
              <w:left w:val="nil"/>
              <w:bottom w:val="single" w:sz="4" w:space="0" w:color="auto"/>
              <w:right w:val="single" w:sz="4" w:space="0" w:color="auto"/>
            </w:tcBorders>
            <w:shd w:val="clear" w:color="auto" w:fill="FFFFFF"/>
            <w:tcMar>
              <w:top w:w="0" w:type="dxa"/>
              <w:left w:w="108" w:type="dxa"/>
              <w:bottom w:w="0" w:type="dxa"/>
              <w:right w:w="108" w:type="dxa"/>
            </w:tcMar>
            <w:hideMark/>
          </w:tcPr>
          <w:p w14:paraId="573C6D5E" w14:textId="77777777" w:rsidR="001B1F67" w:rsidRPr="001B1F67" w:rsidRDefault="001B1F67" w:rsidP="001B1F67">
            <w:pPr>
              <w:spacing w:before="60" w:after="60"/>
              <w:jc w:val="both"/>
              <w:rPr>
                <w:rFonts w:ascii="Arial" w:hAnsi="Arial"/>
                <w:sz w:val="20"/>
                <w:szCs w:val="20"/>
              </w:rPr>
            </w:pPr>
            <w:r w:rsidRPr="001B1F67">
              <w:rPr>
                <w:rFonts w:ascii="Arial" w:eastAsia="Arial" w:hAnsi="Arial"/>
                <w:sz w:val="20"/>
                <w:szCs w:val="20"/>
              </w:rPr>
              <w:t>Floresta Estágio Médio ou Avançado (acima de 30 anos)</w:t>
            </w:r>
          </w:p>
        </w:tc>
        <w:tc>
          <w:tcPr>
            <w:tcW w:w="1418"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443CA263" w14:textId="77777777" w:rsidR="001B1F67" w:rsidRPr="001B1F67" w:rsidRDefault="001B1F67" w:rsidP="001B1F67">
            <w:pPr>
              <w:spacing w:before="60" w:after="60"/>
              <w:rPr>
                <w:rFonts w:ascii="Arial" w:eastAsia="Calibri" w:hAnsi="Arial"/>
                <w:sz w:val="20"/>
                <w:szCs w:val="20"/>
              </w:rPr>
            </w:pPr>
            <w:r w:rsidRPr="001B1F67">
              <w:rPr>
                <w:rFonts w:ascii="Arial" w:eastAsia="Calibri" w:hAnsi="Arial"/>
                <w:sz w:val="20"/>
                <w:szCs w:val="20"/>
              </w:rPr>
              <w:t>1714,01</w:t>
            </w:r>
          </w:p>
        </w:tc>
        <w:tc>
          <w:tcPr>
            <w:tcW w:w="1275"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652E97BD" w14:textId="77777777" w:rsidR="001B1F67" w:rsidRPr="001B1F67" w:rsidRDefault="001B1F67" w:rsidP="001B1F67">
            <w:pPr>
              <w:spacing w:before="60" w:after="60"/>
              <w:rPr>
                <w:rFonts w:ascii="Arial" w:hAnsi="Arial"/>
                <w:sz w:val="20"/>
                <w:szCs w:val="20"/>
              </w:rPr>
            </w:pPr>
            <w:r w:rsidRPr="001B1F67">
              <w:rPr>
                <w:rFonts w:ascii="Arial" w:hAnsi="Arial"/>
                <w:sz w:val="20"/>
                <w:szCs w:val="20"/>
              </w:rPr>
              <w:t>60,81%</w:t>
            </w:r>
          </w:p>
        </w:tc>
        <w:tc>
          <w:tcPr>
            <w:tcW w:w="1262" w:type="dxa"/>
            <w:tcBorders>
              <w:top w:val="single" w:sz="4" w:space="0" w:color="auto"/>
              <w:left w:val="single" w:sz="4" w:space="0" w:color="auto"/>
              <w:bottom w:val="single" w:sz="4" w:space="0" w:color="auto"/>
              <w:right w:val="nil"/>
            </w:tcBorders>
            <w:shd w:val="clear" w:color="auto" w:fill="FFFFFF"/>
          </w:tcPr>
          <w:p w14:paraId="47801D74" w14:textId="77777777" w:rsidR="001B1F67" w:rsidRPr="001B1F67" w:rsidRDefault="001B1F67" w:rsidP="001B1F67">
            <w:pPr>
              <w:spacing w:before="60" w:after="60"/>
              <w:rPr>
                <w:rFonts w:ascii="Arial" w:hAnsi="Arial"/>
                <w:sz w:val="20"/>
                <w:szCs w:val="20"/>
              </w:rPr>
            </w:pPr>
            <w:r w:rsidRPr="001B1F67">
              <w:rPr>
                <w:rFonts w:ascii="Arial" w:hAnsi="Arial"/>
                <w:sz w:val="20"/>
                <w:szCs w:val="20"/>
              </w:rPr>
              <w:t>71,29%</w:t>
            </w:r>
          </w:p>
        </w:tc>
      </w:tr>
      <w:tr w:rsidR="001B1F67" w:rsidRPr="001B1F67" w14:paraId="71ABB100" w14:textId="77777777" w:rsidTr="001B1F67">
        <w:trPr>
          <w:trHeight w:val="1"/>
          <w:jc w:val="center"/>
        </w:trPr>
        <w:tc>
          <w:tcPr>
            <w:tcW w:w="4807" w:type="dxa"/>
            <w:tcBorders>
              <w:top w:val="single" w:sz="4" w:space="0" w:color="auto"/>
              <w:left w:val="nil"/>
              <w:bottom w:val="single" w:sz="4" w:space="0" w:color="auto"/>
              <w:right w:val="single" w:sz="4" w:space="0" w:color="auto"/>
            </w:tcBorders>
            <w:shd w:val="clear" w:color="auto" w:fill="FFFFFF"/>
            <w:tcMar>
              <w:top w:w="0" w:type="dxa"/>
              <w:left w:w="108" w:type="dxa"/>
              <w:bottom w:w="0" w:type="dxa"/>
              <w:right w:w="108" w:type="dxa"/>
            </w:tcMar>
            <w:hideMark/>
          </w:tcPr>
          <w:p w14:paraId="4DFB2256" w14:textId="77777777" w:rsidR="001B1F67" w:rsidRPr="001B1F67" w:rsidRDefault="001B1F67" w:rsidP="001B1F67">
            <w:pPr>
              <w:spacing w:before="60" w:after="60"/>
              <w:jc w:val="both"/>
              <w:rPr>
                <w:rFonts w:ascii="Arial" w:eastAsia="Arial" w:hAnsi="Arial"/>
                <w:sz w:val="20"/>
                <w:szCs w:val="20"/>
              </w:rPr>
            </w:pPr>
            <w:r w:rsidRPr="001B1F67">
              <w:rPr>
                <w:rFonts w:ascii="Arial" w:eastAsia="Arial" w:hAnsi="Arial"/>
                <w:sz w:val="20"/>
                <w:szCs w:val="20"/>
              </w:rPr>
              <w:t>Corpos d´Água</w:t>
            </w:r>
          </w:p>
        </w:tc>
        <w:tc>
          <w:tcPr>
            <w:tcW w:w="1418"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36612C83" w14:textId="77777777" w:rsidR="001B1F67" w:rsidRPr="001B1F67" w:rsidRDefault="001B1F67" w:rsidP="001B1F67">
            <w:pPr>
              <w:spacing w:before="60" w:after="60"/>
              <w:rPr>
                <w:rFonts w:ascii="Arial" w:eastAsia="Calibri" w:hAnsi="Arial"/>
                <w:sz w:val="20"/>
                <w:szCs w:val="20"/>
              </w:rPr>
            </w:pPr>
            <w:r w:rsidRPr="001B1F67">
              <w:rPr>
                <w:rFonts w:ascii="Arial" w:eastAsia="Calibri" w:hAnsi="Arial"/>
                <w:sz w:val="20"/>
                <w:szCs w:val="20"/>
              </w:rPr>
              <w:t>414,64</w:t>
            </w:r>
          </w:p>
        </w:tc>
        <w:tc>
          <w:tcPr>
            <w:tcW w:w="1275"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48F56D50" w14:textId="77777777" w:rsidR="001B1F67" w:rsidRPr="001B1F67" w:rsidRDefault="001B1F67" w:rsidP="001B1F67">
            <w:pPr>
              <w:spacing w:before="60" w:after="60"/>
              <w:rPr>
                <w:rFonts w:ascii="Arial" w:hAnsi="Arial"/>
                <w:sz w:val="20"/>
                <w:szCs w:val="20"/>
              </w:rPr>
            </w:pPr>
            <w:r w:rsidRPr="001B1F67">
              <w:rPr>
                <w:rFonts w:ascii="Arial" w:hAnsi="Arial"/>
                <w:sz w:val="20"/>
                <w:szCs w:val="20"/>
              </w:rPr>
              <w:t>14,71%</w:t>
            </w:r>
          </w:p>
        </w:tc>
        <w:tc>
          <w:tcPr>
            <w:tcW w:w="1262" w:type="dxa"/>
            <w:tcBorders>
              <w:top w:val="single" w:sz="4" w:space="0" w:color="auto"/>
              <w:left w:val="single" w:sz="4" w:space="0" w:color="auto"/>
              <w:bottom w:val="single" w:sz="4" w:space="0" w:color="auto"/>
              <w:right w:val="nil"/>
            </w:tcBorders>
            <w:shd w:val="clear" w:color="auto" w:fill="FFFFFF"/>
          </w:tcPr>
          <w:p w14:paraId="0A6F7A18" w14:textId="77777777" w:rsidR="001B1F67" w:rsidRPr="001B1F67" w:rsidRDefault="001B1F67" w:rsidP="001B1F67">
            <w:pPr>
              <w:spacing w:before="60" w:after="60"/>
              <w:rPr>
                <w:rFonts w:ascii="Arial" w:hAnsi="Arial"/>
                <w:sz w:val="20"/>
                <w:szCs w:val="20"/>
              </w:rPr>
            </w:pPr>
            <w:r w:rsidRPr="001B1F67">
              <w:rPr>
                <w:rFonts w:ascii="Arial" w:hAnsi="Arial"/>
                <w:sz w:val="20"/>
                <w:szCs w:val="20"/>
              </w:rPr>
              <w:t>-</w:t>
            </w:r>
          </w:p>
        </w:tc>
      </w:tr>
      <w:tr w:rsidR="001B1F67" w:rsidRPr="001B1F67" w14:paraId="58F60B03" w14:textId="77777777" w:rsidTr="001B1F67">
        <w:trPr>
          <w:trHeight w:val="1"/>
          <w:jc w:val="center"/>
        </w:trPr>
        <w:tc>
          <w:tcPr>
            <w:tcW w:w="4807" w:type="dxa"/>
            <w:tcBorders>
              <w:top w:val="single" w:sz="4" w:space="0" w:color="auto"/>
              <w:left w:val="nil"/>
              <w:bottom w:val="single" w:sz="4" w:space="0" w:color="auto"/>
              <w:right w:val="single" w:sz="4" w:space="0" w:color="auto"/>
            </w:tcBorders>
            <w:shd w:val="clear" w:color="auto" w:fill="FFFFFF"/>
            <w:tcMar>
              <w:top w:w="0" w:type="dxa"/>
              <w:left w:w="108" w:type="dxa"/>
              <w:bottom w:w="0" w:type="dxa"/>
              <w:right w:w="108" w:type="dxa"/>
            </w:tcMar>
            <w:hideMark/>
          </w:tcPr>
          <w:p w14:paraId="62B23560" w14:textId="77777777" w:rsidR="001B1F67" w:rsidRPr="001B1F67" w:rsidRDefault="001B1F67" w:rsidP="001B1F67">
            <w:pPr>
              <w:spacing w:before="60" w:after="60"/>
              <w:jc w:val="both"/>
              <w:rPr>
                <w:rFonts w:ascii="Arial" w:hAnsi="Arial"/>
                <w:sz w:val="20"/>
                <w:szCs w:val="20"/>
              </w:rPr>
            </w:pPr>
            <w:r w:rsidRPr="001B1F67">
              <w:rPr>
                <w:rFonts w:ascii="Arial" w:eastAsia="Arial" w:hAnsi="Arial"/>
                <w:sz w:val="20"/>
                <w:szCs w:val="20"/>
              </w:rPr>
              <w:t>Floresta Estágio Inicial (abaixo de 30 anos)</w:t>
            </w:r>
          </w:p>
        </w:tc>
        <w:tc>
          <w:tcPr>
            <w:tcW w:w="1418"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69B67EC3" w14:textId="77777777" w:rsidR="001B1F67" w:rsidRPr="001B1F67" w:rsidRDefault="001B1F67" w:rsidP="001B1F67">
            <w:pPr>
              <w:spacing w:before="60" w:after="60"/>
              <w:rPr>
                <w:rFonts w:ascii="Arial" w:eastAsia="Calibri" w:hAnsi="Arial"/>
                <w:sz w:val="20"/>
                <w:szCs w:val="20"/>
              </w:rPr>
            </w:pPr>
            <w:r w:rsidRPr="001B1F67">
              <w:rPr>
                <w:rFonts w:ascii="Arial" w:eastAsia="Calibri" w:hAnsi="Arial"/>
                <w:sz w:val="20"/>
                <w:szCs w:val="20"/>
              </w:rPr>
              <w:t>200,39</w:t>
            </w:r>
          </w:p>
        </w:tc>
        <w:tc>
          <w:tcPr>
            <w:tcW w:w="1275"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1929E558" w14:textId="77777777" w:rsidR="001B1F67" w:rsidRPr="001B1F67" w:rsidRDefault="001B1F67" w:rsidP="001B1F67">
            <w:pPr>
              <w:spacing w:before="60" w:after="60"/>
              <w:rPr>
                <w:rFonts w:ascii="Arial" w:hAnsi="Arial"/>
                <w:sz w:val="20"/>
                <w:szCs w:val="20"/>
              </w:rPr>
            </w:pPr>
            <w:r w:rsidRPr="001B1F67">
              <w:rPr>
                <w:rFonts w:ascii="Arial" w:hAnsi="Arial"/>
                <w:sz w:val="20"/>
                <w:szCs w:val="20"/>
              </w:rPr>
              <w:t>7,11%</w:t>
            </w:r>
          </w:p>
        </w:tc>
        <w:tc>
          <w:tcPr>
            <w:tcW w:w="1262" w:type="dxa"/>
            <w:tcBorders>
              <w:top w:val="single" w:sz="4" w:space="0" w:color="auto"/>
              <w:left w:val="single" w:sz="4" w:space="0" w:color="auto"/>
              <w:bottom w:val="single" w:sz="4" w:space="0" w:color="auto"/>
              <w:right w:val="nil"/>
            </w:tcBorders>
            <w:shd w:val="clear" w:color="auto" w:fill="FFFFFF"/>
          </w:tcPr>
          <w:p w14:paraId="77502706" w14:textId="77777777" w:rsidR="001B1F67" w:rsidRPr="001B1F67" w:rsidRDefault="001B1F67" w:rsidP="001B1F67">
            <w:pPr>
              <w:spacing w:before="60" w:after="60"/>
              <w:rPr>
                <w:rFonts w:ascii="Arial" w:hAnsi="Arial"/>
                <w:sz w:val="20"/>
                <w:szCs w:val="20"/>
              </w:rPr>
            </w:pPr>
            <w:r w:rsidRPr="001B1F67">
              <w:rPr>
                <w:rFonts w:ascii="Arial" w:hAnsi="Arial"/>
                <w:sz w:val="20"/>
                <w:szCs w:val="20"/>
              </w:rPr>
              <w:t>8,34</w:t>
            </w:r>
          </w:p>
        </w:tc>
      </w:tr>
      <w:tr w:rsidR="001B1F67" w:rsidRPr="001B1F67" w14:paraId="00645035" w14:textId="77777777" w:rsidTr="001B1F67">
        <w:trPr>
          <w:trHeight w:val="1"/>
          <w:jc w:val="center"/>
        </w:trPr>
        <w:tc>
          <w:tcPr>
            <w:tcW w:w="4807" w:type="dxa"/>
            <w:tcBorders>
              <w:top w:val="single" w:sz="4" w:space="0" w:color="auto"/>
              <w:left w:val="nil"/>
              <w:bottom w:val="single" w:sz="4" w:space="0" w:color="auto"/>
              <w:right w:val="single" w:sz="4" w:space="0" w:color="auto"/>
            </w:tcBorders>
            <w:shd w:val="clear" w:color="auto" w:fill="FFFFFF"/>
            <w:tcMar>
              <w:top w:w="0" w:type="dxa"/>
              <w:left w:w="108" w:type="dxa"/>
              <w:bottom w:w="0" w:type="dxa"/>
              <w:right w:w="108" w:type="dxa"/>
            </w:tcMar>
            <w:hideMark/>
          </w:tcPr>
          <w:p w14:paraId="7211596A" w14:textId="77777777" w:rsidR="001B1F67" w:rsidRPr="001B1F67" w:rsidRDefault="001B1F67" w:rsidP="001B1F67">
            <w:pPr>
              <w:spacing w:before="60" w:after="60"/>
              <w:jc w:val="both"/>
              <w:rPr>
                <w:rFonts w:ascii="Arial" w:eastAsia="Arial" w:hAnsi="Arial"/>
                <w:sz w:val="20"/>
                <w:szCs w:val="20"/>
              </w:rPr>
            </w:pPr>
            <w:r w:rsidRPr="001B1F67">
              <w:rPr>
                <w:rFonts w:ascii="Arial" w:eastAsia="Arial" w:hAnsi="Arial"/>
                <w:sz w:val="20"/>
                <w:szCs w:val="20"/>
              </w:rPr>
              <w:t>Manguezal</w:t>
            </w:r>
          </w:p>
        </w:tc>
        <w:tc>
          <w:tcPr>
            <w:tcW w:w="1418"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1EA023DB" w14:textId="77777777" w:rsidR="001B1F67" w:rsidRPr="001B1F67" w:rsidRDefault="001B1F67" w:rsidP="001B1F67">
            <w:pPr>
              <w:spacing w:before="60" w:after="60"/>
              <w:rPr>
                <w:rFonts w:ascii="Arial" w:eastAsia="Calibri" w:hAnsi="Arial"/>
                <w:sz w:val="20"/>
                <w:szCs w:val="20"/>
              </w:rPr>
            </w:pPr>
            <w:r w:rsidRPr="001B1F67">
              <w:rPr>
                <w:rFonts w:ascii="Arial" w:eastAsia="Calibri" w:hAnsi="Arial"/>
                <w:sz w:val="20"/>
                <w:szCs w:val="20"/>
              </w:rPr>
              <w:t>180,41</w:t>
            </w:r>
          </w:p>
        </w:tc>
        <w:tc>
          <w:tcPr>
            <w:tcW w:w="1275"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008C5537" w14:textId="77777777" w:rsidR="001B1F67" w:rsidRPr="001B1F67" w:rsidRDefault="001B1F67" w:rsidP="001B1F67">
            <w:pPr>
              <w:spacing w:before="60" w:after="60"/>
              <w:rPr>
                <w:rFonts w:ascii="Arial" w:hAnsi="Arial"/>
                <w:sz w:val="20"/>
                <w:szCs w:val="20"/>
              </w:rPr>
            </w:pPr>
            <w:r w:rsidRPr="001B1F67">
              <w:rPr>
                <w:rFonts w:ascii="Arial" w:hAnsi="Arial"/>
                <w:sz w:val="20"/>
                <w:szCs w:val="20"/>
              </w:rPr>
              <w:t>6,40%</w:t>
            </w:r>
          </w:p>
        </w:tc>
        <w:tc>
          <w:tcPr>
            <w:tcW w:w="1262" w:type="dxa"/>
            <w:tcBorders>
              <w:top w:val="single" w:sz="4" w:space="0" w:color="auto"/>
              <w:left w:val="single" w:sz="4" w:space="0" w:color="auto"/>
              <w:bottom w:val="single" w:sz="4" w:space="0" w:color="auto"/>
              <w:right w:val="nil"/>
            </w:tcBorders>
            <w:shd w:val="clear" w:color="auto" w:fill="FFFFFF"/>
          </w:tcPr>
          <w:p w14:paraId="22ADCB7D" w14:textId="77777777" w:rsidR="001B1F67" w:rsidRPr="001B1F67" w:rsidRDefault="001B1F67" w:rsidP="001B1F67">
            <w:pPr>
              <w:spacing w:before="60" w:after="60"/>
              <w:rPr>
                <w:rFonts w:ascii="Arial" w:hAnsi="Arial"/>
                <w:sz w:val="20"/>
                <w:szCs w:val="20"/>
              </w:rPr>
            </w:pPr>
            <w:r w:rsidRPr="001B1F67">
              <w:rPr>
                <w:rFonts w:ascii="Arial" w:hAnsi="Arial"/>
                <w:sz w:val="20"/>
                <w:szCs w:val="20"/>
              </w:rPr>
              <w:t>7,50%</w:t>
            </w:r>
          </w:p>
        </w:tc>
      </w:tr>
      <w:tr w:rsidR="001B1F67" w:rsidRPr="001B1F67" w14:paraId="544B6574" w14:textId="77777777" w:rsidTr="001B1F67">
        <w:trPr>
          <w:trHeight w:val="1"/>
          <w:jc w:val="center"/>
        </w:trPr>
        <w:tc>
          <w:tcPr>
            <w:tcW w:w="4807" w:type="dxa"/>
            <w:tcBorders>
              <w:top w:val="single" w:sz="4" w:space="0" w:color="auto"/>
              <w:left w:val="nil"/>
              <w:bottom w:val="single" w:sz="4" w:space="0" w:color="auto"/>
              <w:right w:val="single" w:sz="4" w:space="0" w:color="auto"/>
            </w:tcBorders>
            <w:shd w:val="clear" w:color="auto" w:fill="FFFFFF"/>
            <w:tcMar>
              <w:top w:w="0" w:type="dxa"/>
              <w:left w:w="108" w:type="dxa"/>
              <w:bottom w:w="0" w:type="dxa"/>
              <w:right w:w="108" w:type="dxa"/>
            </w:tcMar>
            <w:hideMark/>
          </w:tcPr>
          <w:p w14:paraId="2365BF69" w14:textId="77777777" w:rsidR="001B1F67" w:rsidRPr="001B1F67" w:rsidRDefault="001B1F67" w:rsidP="001B1F67">
            <w:pPr>
              <w:spacing w:before="60" w:after="60"/>
              <w:jc w:val="both"/>
              <w:rPr>
                <w:rFonts w:ascii="Arial" w:hAnsi="Arial"/>
                <w:sz w:val="20"/>
                <w:szCs w:val="20"/>
              </w:rPr>
            </w:pPr>
            <w:r w:rsidRPr="001B1F67">
              <w:rPr>
                <w:rFonts w:ascii="Arial" w:eastAsia="Arial" w:hAnsi="Arial"/>
                <w:sz w:val="20"/>
                <w:szCs w:val="20"/>
              </w:rPr>
              <w:t>Restinga e Faixa de Praia</w:t>
            </w:r>
          </w:p>
        </w:tc>
        <w:tc>
          <w:tcPr>
            <w:tcW w:w="1418"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116CD92E" w14:textId="77777777" w:rsidR="001B1F67" w:rsidRPr="001B1F67" w:rsidRDefault="001B1F67" w:rsidP="001B1F67">
            <w:pPr>
              <w:spacing w:before="60" w:after="60"/>
              <w:rPr>
                <w:rFonts w:ascii="Arial" w:eastAsia="Calibri" w:hAnsi="Arial"/>
                <w:sz w:val="20"/>
                <w:szCs w:val="20"/>
              </w:rPr>
            </w:pPr>
            <w:r w:rsidRPr="001B1F67">
              <w:rPr>
                <w:rFonts w:ascii="Arial" w:eastAsia="Calibri" w:hAnsi="Arial"/>
                <w:sz w:val="20"/>
                <w:szCs w:val="20"/>
              </w:rPr>
              <w:t>139,84</w:t>
            </w:r>
          </w:p>
        </w:tc>
        <w:tc>
          <w:tcPr>
            <w:tcW w:w="1275"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17D48282" w14:textId="77777777" w:rsidR="001B1F67" w:rsidRPr="001B1F67" w:rsidRDefault="001B1F67" w:rsidP="001B1F67">
            <w:pPr>
              <w:spacing w:before="60" w:after="60"/>
              <w:rPr>
                <w:rFonts w:ascii="Arial" w:hAnsi="Arial"/>
                <w:sz w:val="20"/>
                <w:szCs w:val="20"/>
              </w:rPr>
            </w:pPr>
            <w:r w:rsidRPr="001B1F67">
              <w:rPr>
                <w:rFonts w:ascii="Arial" w:hAnsi="Arial"/>
                <w:sz w:val="20"/>
                <w:szCs w:val="20"/>
              </w:rPr>
              <w:t>4,96%</w:t>
            </w:r>
          </w:p>
        </w:tc>
        <w:tc>
          <w:tcPr>
            <w:tcW w:w="1262" w:type="dxa"/>
            <w:tcBorders>
              <w:top w:val="single" w:sz="4" w:space="0" w:color="auto"/>
              <w:left w:val="single" w:sz="4" w:space="0" w:color="auto"/>
              <w:bottom w:val="single" w:sz="4" w:space="0" w:color="auto"/>
              <w:right w:val="nil"/>
            </w:tcBorders>
            <w:shd w:val="clear" w:color="auto" w:fill="FFFFFF"/>
          </w:tcPr>
          <w:p w14:paraId="4E9F6751" w14:textId="77777777" w:rsidR="001B1F67" w:rsidRPr="001B1F67" w:rsidRDefault="001B1F67" w:rsidP="001B1F67">
            <w:pPr>
              <w:spacing w:before="60" w:after="60"/>
              <w:rPr>
                <w:rFonts w:ascii="Arial" w:hAnsi="Arial"/>
                <w:sz w:val="20"/>
                <w:szCs w:val="20"/>
              </w:rPr>
            </w:pPr>
            <w:r w:rsidRPr="001B1F67">
              <w:rPr>
                <w:rFonts w:ascii="Arial" w:hAnsi="Arial"/>
                <w:sz w:val="20"/>
                <w:szCs w:val="20"/>
              </w:rPr>
              <w:t>5,82%</w:t>
            </w:r>
          </w:p>
        </w:tc>
      </w:tr>
      <w:tr w:rsidR="001B1F67" w:rsidRPr="001B1F67" w14:paraId="39F09D2C" w14:textId="77777777" w:rsidTr="001B1F67">
        <w:trPr>
          <w:trHeight w:val="1"/>
          <w:jc w:val="center"/>
        </w:trPr>
        <w:tc>
          <w:tcPr>
            <w:tcW w:w="4807" w:type="dxa"/>
            <w:tcBorders>
              <w:top w:val="single" w:sz="4" w:space="0" w:color="auto"/>
              <w:left w:val="nil"/>
              <w:bottom w:val="single" w:sz="4" w:space="0" w:color="auto"/>
              <w:right w:val="single" w:sz="4" w:space="0" w:color="auto"/>
            </w:tcBorders>
            <w:shd w:val="clear" w:color="auto" w:fill="FFFFFF"/>
            <w:tcMar>
              <w:top w:w="0" w:type="dxa"/>
              <w:left w:w="108" w:type="dxa"/>
              <w:bottom w:w="0" w:type="dxa"/>
              <w:right w:w="108" w:type="dxa"/>
            </w:tcMar>
          </w:tcPr>
          <w:p w14:paraId="6B7FFF2F" w14:textId="77777777" w:rsidR="001B1F67" w:rsidRPr="001B1F67" w:rsidRDefault="001B1F67" w:rsidP="001B1F67">
            <w:pPr>
              <w:spacing w:before="60" w:after="60"/>
              <w:jc w:val="both"/>
              <w:rPr>
                <w:rFonts w:ascii="Arial" w:eastAsia="Arial" w:hAnsi="Arial"/>
                <w:sz w:val="20"/>
                <w:szCs w:val="20"/>
              </w:rPr>
            </w:pPr>
            <w:r w:rsidRPr="001B1F67">
              <w:rPr>
                <w:rFonts w:ascii="Arial" w:eastAsia="Arial" w:hAnsi="Arial"/>
                <w:sz w:val="20"/>
                <w:szCs w:val="20"/>
              </w:rPr>
              <w:t>Pastagem</w:t>
            </w:r>
          </w:p>
        </w:tc>
        <w:tc>
          <w:tcPr>
            <w:tcW w:w="1418"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286DAB6E" w14:textId="77777777" w:rsidR="001B1F67" w:rsidRPr="001B1F67" w:rsidRDefault="001B1F67" w:rsidP="001B1F67">
            <w:pPr>
              <w:spacing w:before="60" w:after="60"/>
              <w:rPr>
                <w:rFonts w:ascii="Arial" w:eastAsia="Calibri" w:hAnsi="Arial"/>
                <w:sz w:val="20"/>
                <w:szCs w:val="20"/>
              </w:rPr>
            </w:pPr>
            <w:r w:rsidRPr="001B1F67">
              <w:rPr>
                <w:rFonts w:ascii="Arial" w:eastAsia="Calibri" w:hAnsi="Arial"/>
                <w:sz w:val="20"/>
                <w:szCs w:val="20"/>
              </w:rPr>
              <w:t>52,15</w:t>
            </w:r>
          </w:p>
        </w:tc>
        <w:tc>
          <w:tcPr>
            <w:tcW w:w="1275"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12567075" w14:textId="77777777" w:rsidR="001B1F67" w:rsidRPr="001B1F67" w:rsidRDefault="001B1F67" w:rsidP="001B1F67">
            <w:pPr>
              <w:spacing w:before="60" w:after="60"/>
              <w:rPr>
                <w:rFonts w:ascii="Arial" w:hAnsi="Arial"/>
                <w:sz w:val="20"/>
                <w:szCs w:val="20"/>
              </w:rPr>
            </w:pPr>
            <w:r w:rsidRPr="001B1F67">
              <w:rPr>
                <w:rFonts w:ascii="Arial" w:hAnsi="Arial"/>
                <w:sz w:val="20"/>
                <w:szCs w:val="20"/>
              </w:rPr>
              <w:t>1,85%</w:t>
            </w:r>
          </w:p>
        </w:tc>
        <w:tc>
          <w:tcPr>
            <w:tcW w:w="1262" w:type="dxa"/>
            <w:tcBorders>
              <w:top w:val="single" w:sz="4" w:space="0" w:color="auto"/>
              <w:left w:val="single" w:sz="4" w:space="0" w:color="auto"/>
              <w:bottom w:val="single" w:sz="4" w:space="0" w:color="auto"/>
              <w:right w:val="nil"/>
            </w:tcBorders>
            <w:shd w:val="clear" w:color="auto" w:fill="FFFFFF"/>
          </w:tcPr>
          <w:p w14:paraId="1924F5A6" w14:textId="77777777" w:rsidR="001B1F67" w:rsidRPr="001B1F67" w:rsidRDefault="001B1F67" w:rsidP="001B1F67">
            <w:pPr>
              <w:spacing w:before="60" w:after="60"/>
              <w:rPr>
                <w:rFonts w:ascii="Arial" w:hAnsi="Arial"/>
                <w:sz w:val="20"/>
                <w:szCs w:val="20"/>
              </w:rPr>
            </w:pPr>
            <w:r w:rsidRPr="001B1F67">
              <w:rPr>
                <w:rFonts w:ascii="Arial" w:hAnsi="Arial"/>
                <w:sz w:val="20"/>
                <w:szCs w:val="20"/>
              </w:rPr>
              <w:t>2,17%</w:t>
            </w:r>
          </w:p>
        </w:tc>
      </w:tr>
      <w:tr w:rsidR="001B1F67" w:rsidRPr="001B1F67" w14:paraId="4305D7AF" w14:textId="77777777" w:rsidTr="001B1F67">
        <w:trPr>
          <w:trHeight w:val="1"/>
          <w:jc w:val="center"/>
        </w:trPr>
        <w:tc>
          <w:tcPr>
            <w:tcW w:w="4807" w:type="dxa"/>
            <w:tcBorders>
              <w:top w:val="single" w:sz="4" w:space="0" w:color="auto"/>
              <w:left w:val="nil"/>
              <w:bottom w:val="single" w:sz="4" w:space="0" w:color="auto"/>
              <w:right w:val="single" w:sz="4" w:space="0" w:color="auto"/>
            </w:tcBorders>
            <w:shd w:val="clear" w:color="auto" w:fill="FFFFFF"/>
            <w:tcMar>
              <w:top w:w="0" w:type="dxa"/>
              <w:left w:w="108" w:type="dxa"/>
              <w:bottom w:w="0" w:type="dxa"/>
              <w:right w:w="108" w:type="dxa"/>
            </w:tcMar>
          </w:tcPr>
          <w:p w14:paraId="5ECA7FD8" w14:textId="77777777" w:rsidR="001B1F67" w:rsidRPr="001B1F67" w:rsidRDefault="001B1F67" w:rsidP="001B1F67">
            <w:pPr>
              <w:spacing w:before="60" w:after="60"/>
              <w:jc w:val="both"/>
              <w:rPr>
                <w:rFonts w:ascii="Arial" w:eastAsia="Arial" w:hAnsi="Arial"/>
                <w:sz w:val="20"/>
                <w:szCs w:val="20"/>
              </w:rPr>
            </w:pPr>
            <w:r w:rsidRPr="001B1F67">
              <w:rPr>
                <w:rFonts w:ascii="Arial" w:eastAsia="Arial" w:hAnsi="Arial"/>
                <w:sz w:val="20"/>
                <w:szCs w:val="20"/>
              </w:rPr>
              <w:t xml:space="preserve">Área Aberta ou Campo </w:t>
            </w:r>
          </w:p>
        </w:tc>
        <w:tc>
          <w:tcPr>
            <w:tcW w:w="1418"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199759A9" w14:textId="77777777" w:rsidR="001B1F67" w:rsidRPr="001B1F67" w:rsidRDefault="001B1F67" w:rsidP="001B1F67">
            <w:pPr>
              <w:spacing w:before="60" w:after="60"/>
              <w:rPr>
                <w:rFonts w:ascii="Arial" w:eastAsia="Calibri" w:hAnsi="Arial"/>
                <w:sz w:val="20"/>
                <w:szCs w:val="20"/>
              </w:rPr>
            </w:pPr>
            <w:r w:rsidRPr="001B1F67">
              <w:rPr>
                <w:rFonts w:ascii="Arial" w:eastAsia="Calibri" w:hAnsi="Arial"/>
                <w:sz w:val="20"/>
                <w:szCs w:val="20"/>
              </w:rPr>
              <w:t>39,62</w:t>
            </w:r>
          </w:p>
        </w:tc>
        <w:tc>
          <w:tcPr>
            <w:tcW w:w="1275"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5E577A37" w14:textId="77777777" w:rsidR="001B1F67" w:rsidRPr="001B1F67" w:rsidRDefault="001B1F67" w:rsidP="001B1F67">
            <w:pPr>
              <w:spacing w:before="60" w:after="60"/>
              <w:rPr>
                <w:rFonts w:ascii="Arial" w:hAnsi="Arial"/>
                <w:sz w:val="20"/>
                <w:szCs w:val="20"/>
              </w:rPr>
            </w:pPr>
            <w:r w:rsidRPr="001B1F67">
              <w:rPr>
                <w:rFonts w:ascii="Arial" w:hAnsi="Arial"/>
                <w:sz w:val="20"/>
                <w:szCs w:val="20"/>
              </w:rPr>
              <w:t>1,41%</w:t>
            </w:r>
          </w:p>
        </w:tc>
        <w:tc>
          <w:tcPr>
            <w:tcW w:w="1262" w:type="dxa"/>
            <w:tcBorders>
              <w:top w:val="single" w:sz="4" w:space="0" w:color="auto"/>
              <w:left w:val="single" w:sz="4" w:space="0" w:color="auto"/>
              <w:bottom w:val="single" w:sz="4" w:space="0" w:color="auto"/>
              <w:right w:val="nil"/>
            </w:tcBorders>
            <w:shd w:val="clear" w:color="auto" w:fill="FFFFFF"/>
          </w:tcPr>
          <w:p w14:paraId="5CF8774E" w14:textId="77777777" w:rsidR="001B1F67" w:rsidRPr="001B1F67" w:rsidRDefault="001B1F67" w:rsidP="001B1F67">
            <w:pPr>
              <w:spacing w:before="60" w:after="60"/>
              <w:rPr>
                <w:rFonts w:ascii="Arial" w:hAnsi="Arial"/>
                <w:sz w:val="20"/>
                <w:szCs w:val="20"/>
              </w:rPr>
            </w:pPr>
            <w:r w:rsidRPr="001B1F67">
              <w:rPr>
                <w:rFonts w:ascii="Arial" w:hAnsi="Arial"/>
                <w:sz w:val="20"/>
                <w:szCs w:val="20"/>
              </w:rPr>
              <w:t>1,65%</w:t>
            </w:r>
          </w:p>
        </w:tc>
      </w:tr>
      <w:tr w:rsidR="001B1F67" w:rsidRPr="001B1F67" w14:paraId="72C119B4" w14:textId="77777777" w:rsidTr="001B1F67">
        <w:trPr>
          <w:trHeight w:val="1"/>
          <w:jc w:val="center"/>
        </w:trPr>
        <w:tc>
          <w:tcPr>
            <w:tcW w:w="4807" w:type="dxa"/>
            <w:tcBorders>
              <w:top w:val="single" w:sz="4" w:space="0" w:color="auto"/>
              <w:left w:val="nil"/>
              <w:bottom w:val="single" w:sz="4" w:space="0" w:color="auto"/>
              <w:right w:val="single" w:sz="4" w:space="0" w:color="auto"/>
            </w:tcBorders>
            <w:shd w:val="clear" w:color="auto" w:fill="FFFFFF"/>
            <w:tcMar>
              <w:top w:w="0" w:type="dxa"/>
              <w:left w:w="108" w:type="dxa"/>
              <w:bottom w:w="0" w:type="dxa"/>
              <w:right w:w="108" w:type="dxa"/>
            </w:tcMar>
            <w:hideMark/>
          </w:tcPr>
          <w:p w14:paraId="52302113" w14:textId="77777777" w:rsidR="001B1F67" w:rsidRPr="001B1F67" w:rsidRDefault="001B1F67" w:rsidP="001B1F67">
            <w:pPr>
              <w:spacing w:before="60" w:after="60"/>
              <w:jc w:val="both"/>
              <w:rPr>
                <w:rFonts w:ascii="Arial" w:hAnsi="Arial"/>
                <w:sz w:val="20"/>
                <w:szCs w:val="20"/>
              </w:rPr>
            </w:pPr>
            <w:r w:rsidRPr="001B1F67">
              <w:rPr>
                <w:rFonts w:ascii="Arial" w:eastAsia="Arial" w:hAnsi="Arial"/>
                <w:sz w:val="20"/>
                <w:szCs w:val="20"/>
              </w:rPr>
              <w:t>Vegetação de Várzea</w:t>
            </w:r>
          </w:p>
        </w:tc>
        <w:tc>
          <w:tcPr>
            <w:tcW w:w="1418"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1B71C134" w14:textId="77777777" w:rsidR="001B1F67" w:rsidRPr="001B1F67" w:rsidRDefault="001B1F67" w:rsidP="001B1F67">
            <w:pPr>
              <w:spacing w:before="60" w:after="60"/>
              <w:rPr>
                <w:rFonts w:ascii="Arial" w:eastAsia="Calibri" w:hAnsi="Arial"/>
                <w:sz w:val="20"/>
                <w:szCs w:val="20"/>
              </w:rPr>
            </w:pPr>
            <w:r w:rsidRPr="001B1F67">
              <w:rPr>
                <w:rFonts w:ascii="Arial" w:eastAsia="Calibri" w:hAnsi="Arial"/>
                <w:sz w:val="20"/>
                <w:szCs w:val="20"/>
              </w:rPr>
              <w:t>35,29</w:t>
            </w:r>
          </w:p>
        </w:tc>
        <w:tc>
          <w:tcPr>
            <w:tcW w:w="1275"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760D9F8F" w14:textId="77777777" w:rsidR="001B1F67" w:rsidRPr="001B1F67" w:rsidRDefault="001B1F67" w:rsidP="001B1F67">
            <w:pPr>
              <w:spacing w:before="60" w:after="60"/>
              <w:rPr>
                <w:rFonts w:ascii="Arial" w:hAnsi="Arial"/>
                <w:sz w:val="20"/>
                <w:szCs w:val="20"/>
              </w:rPr>
            </w:pPr>
            <w:r w:rsidRPr="001B1F67">
              <w:rPr>
                <w:rFonts w:ascii="Arial" w:hAnsi="Arial"/>
                <w:sz w:val="20"/>
                <w:szCs w:val="20"/>
              </w:rPr>
              <w:t>1,25%</w:t>
            </w:r>
          </w:p>
        </w:tc>
        <w:tc>
          <w:tcPr>
            <w:tcW w:w="1262" w:type="dxa"/>
            <w:tcBorders>
              <w:top w:val="single" w:sz="4" w:space="0" w:color="auto"/>
              <w:left w:val="single" w:sz="4" w:space="0" w:color="auto"/>
              <w:bottom w:val="single" w:sz="4" w:space="0" w:color="auto"/>
              <w:right w:val="nil"/>
            </w:tcBorders>
            <w:shd w:val="clear" w:color="auto" w:fill="FFFFFF"/>
          </w:tcPr>
          <w:p w14:paraId="03AF2F95" w14:textId="77777777" w:rsidR="001B1F67" w:rsidRPr="001B1F67" w:rsidRDefault="001B1F67" w:rsidP="001B1F67">
            <w:pPr>
              <w:spacing w:before="60" w:after="60"/>
              <w:rPr>
                <w:rFonts w:ascii="Arial" w:hAnsi="Arial"/>
                <w:sz w:val="20"/>
                <w:szCs w:val="20"/>
              </w:rPr>
            </w:pPr>
            <w:r w:rsidRPr="001B1F67">
              <w:rPr>
                <w:rFonts w:ascii="Arial" w:hAnsi="Arial"/>
                <w:sz w:val="20"/>
                <w:szCs w:val="20"/>
              </w:rPr>
              <w:t>1,47%</w:t>
            </w:r>
          </w:p>
        </w:tc>
      </w:tr>
      <w:tr w:rsidR="001B1F67" w:rsidRPr="001B1F67" w14:paraId="6A195211" w14:textId="77777777" w:rsidTr="001B1F67">
        <w:trPr>
          <w:trHeight w:val="1"/>
          <w:jc w:val="center"/>
        </w:trPr>
        <w:tc>
          <w:tcPr>
            <w:tcW w:w="4807" w:type="dxa"/>
            <w:tcBorders>
              <w:top w:val="single" w:sz="4" w:space="0" w:color="auto"/>
              <w:left w:val="nil"/>
              <w:bottom w:val="single" w:sz="4" w:space="0" w:color="auto"/>
              <w:right w:val="single" w:sz="4" w:space="0" w:color="auto"/>
            </w:tcBorders>
            <w:shd w:val="clear" w:color="auto" w:fill="FFFFFF"/>
            <w:tcMar>
              <w:top w:w="0" w:type="dxa"/>
              <w:left w:w="108" w:type="dxa"/>
              <w:bottom w:w="0" w:type="dxa"/>
              <w:right w:w="108" w:type="dxa"/>
            </w:tcMar>
          </w:tcPr>
          <w:p w14:paraId="7503FF88" w14:textId="77777777" w:rsidR="001B1F67" w:rsidRPr="001B1F67" w:rsidRDefault="001B1F67" w:rsidP="001B1F67">
            <w:pPr>
              <w:spacing w:before="60" w:after="60"/>
              <w:jc w:val="both"/>
              <w:rPr>
                <w:rFonts w:ascii="Arial" w:eastAsia="Arial" w:hAnsi="Arial"/>
                <w:sz w:val="20"/>
                <w:szCs w:val="20"/>
              </w:rPr>
            </w:pPr>
            <w:r w:rsidRPr="001B1F67">
              <w:rPr>
                <w:rFonts w:ascii="Arial" w:eastAsia="Arial" w:hAnsi="Arial"/>
                <w:sz w:val="20"/>
                <w:szCs w:val="20"/>
              </w:rPr>
              <w:t>Agricultura Temporária</w:t>
            </w:r>
          </w:p>
        </w:tc>
        <w:tc>
          <w:tcPr>
            <w:tcW w:w="1418"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356EE909" w14:textId="77777777" w:rsidR="001B1F67" w:rsidRPr="001B1F67" w:rsidRDefault="001B1F67" w:rsidP="001B1F67">
            <w:pPr>
              <w:spacing w:before="60" w:after="60"/>
              <w:rPr>
                <w:rFonts w:ascii="Arial" w:eastAsia="Calibri" w:hAnsi="Arial"/>
                <w:sz w:val="20"/>
                <w:szCs w:val="20"/>
              </w:rPr>
            </w:pPr>
            <w:r w:rsidRPr="001B1F67">
              <w:rPr>
                <w:rFonts w:ascii="Arial" w:eastAsia="Calibri" w:hAnsi="Arial"/>
                <w:sz w:val="20"/>
                <w:szCs w:val="20"/>
              </w:rPr>
              <w:t>19,19</w:t>
            </w:r>
          </w:p>
        </w:tc>
        <w:tc>
          <w:tcPr>
            <w:tcW w:w="1275"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7AEED602" w14:textId="77777777" w:rsidR="001B1F67" w:rsidRPr="001B1F67" w:rsidRDefault="001B1F67" w:rsidP="001B1F67">
            <w:pPr>
              <w:spacing w:before="60" w:after="60"/>
              <w:rPr>
                <w:rFonts w:ascii="Arial" w:hAnsi="Arial"/>
                <w:sz w:val="20"/>
                <w:szCs w:val="20"/>
              </w:rPr>
            </w:pPr>
            <w:r w:rsidRPr="001B1F67">
              <w:rPr>
                <w:rFonts w:ascii="Arial" w:hAnsi="Arial"/>
                <w:sz w:val="20"/>
                <w:szCs w:val="20"/>
              </w:rPr>
              <w:t>0,68%</w:t>
            </w:r>
          </w:p>
        </w:tc>
        <w:tc>
          <w:tcPr>
            <w:tcW w:w="1262" w:type="dxa"/>
            <w:tcBorders>
              <w:top w:val="single" w:sz="4" w:space="0" w:color="auto"/>
              <w:left w:val="single" w:sz="4" w:space="0" w:color="auto"/>
              <w:bottom w:val="single" w:sz="4" w:space="0" w:color="auto"/>
              <w:right w:val="nil"/>
            </w:tcBorders>
            <w:shd w:val="clear" w:color="auto" w:fill="FFFFFF"/>
          </w:tcPr>
          <w:p w14:paraId="3794FF77" w14:textId="77777777" w:rsidR="001B1F67" w:rsidRPr="001B1F67" w:rsidRDefault="001B1F67" w:rsidP="001B1F67">
            <w:pPr>
              <w:spacing w:before="60" w:after="60"/>
              <w:rPr>
                <w:rFonts w:ascii="Arial" w:hAnsi="Arial"/>
                <w:sz w:val="20"/>
                <w:szCs w:val="20"/>
              </w:rPr>
            </w:pPr>
            <w:r w:rsidRPr="001B1F67">
              <w:rPr>
                <w:rFonts w:ascii="Arial" w:hAnsi="Arial"/>
                <w:sz w:val="20"/>
                <w:szCs w:val="20"/>
              </w:rPr>
              <w:t>0,80%</w:t>
            </w:r>
          </w:p>
        </w:tc>
      </w:tr>
      <w:tr w:rsidR="001B1F67" w:rsidRPr="001B1F67" w14:paraId="094E27AC" w14:textId="77777777" w:rsidTr="001B1F67">
        <w:trPr>
          <w:trHeight w:val="1"/>
          <w:jc w:val="center"/>
        </w:trPr>
        <w:tc>
          <w:tcPr>
            <w:tcW w:w="4807" w:type="dxa"/>
            <w:tcBorders>
              <w:top w:val="single" w:sz="4" w:space="0" w:color="auto"/>
              <w:left w:val="nil"/>
              <w:bottom w:val="single" w:sz="4" w:space="0" w:color="auto"/>
              <w:right w:val="single" w:sz="4" w:space="0" w:color="auto"/>
            </w:tcBorders>
            <w:shd w:val="clear" w:color="auto" w:fill="FFFFFF"/>
            <w:tcMar>
              <w:top w:w="0" w:type="dxa"/>
              <w:left w:w="108" w:type="dxa"/>
              <w:bottom w:w="0" w:type="dxa"/>
              <w:right w:w="108" w:type="dxa"/>
            </w:tcMar>
            <w:hideMark/>
          </w:tcPr>
          <w:p w14:paraId="686E4E35" w14:textId="77777777" w:rsidR="001B1F67" w:rsidRPr="001B1F67" w:rsidRDefault="001B1F67" w:rsidP="001B1F67">
            <w:pPr>
              <w:spacing w:before="60" w:after="60"/>
              <w:jc w:val="both"/>
              <w:rPr>
                <w:rFonts w:ascii="Arial" w:hAnsi="Arial"/>
                <w:sz w:val="20"/>
                <w:szCs w:val="20"/>
              </w:rPr>
            </w:pPr>
            <w:r w:rsidRPr="001B1F67">
              <w:rPr>
                <w:rFonts w:ascii="Arial" w:eastAsia="Arial" w:hAnsi="Arial"/>
                <w:sz w:val="20"/>
                <w:szCs w:val="20"/>
              </w:rPr>
              <w:t>Áreas Urbanizadas e/ou Construídas</w:t>
            </w:r>
          </w:p>
        </w:tc>
        <w:tc>
          <w:tcPr>
            <w:tcW w:w="1418"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6ABB4701" w14:textId="77777777" w:rsidR="001B1F67" w:rsidRPr="001B1F67" w:rsidRDefault="001B1F67" w:rsidP="001B1F67">
            <w:pPr>
              <w:spacing w:before="60" w:after="60"/>
              <w:rPr>
                <w:rFonts w:ascii="Arial" w:eastAsia="Calibri" w:hAnsi="Arial"/>
                <w:sz w:val="20"/>
                <w:szCs w:val="20"/>
              </w:rPr>
            </w:pPr>
            <w:r w:rsidRPr="001B1F67">
              <w:rPr>
                <w:rFonts w:ascii="Arial" w:eastAsia="Calibri" w:hAnsi="Arial"/>
                <w:sz w:val="20"/>
                <w:szCs w:val="20"/>
              </w:rPr>
              <w:t>10,36</w:t>
            </w:r>
          </w:p>
        </w:tc>
        <w:tc>
          <w:tcPr>
            <w:tcW w:w="1275"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2D9FE5F4" w14:textId="77777777" w:rsidR="001B1F67" w:rsidRPr="001B1F67" w:rsidRDefault="001B1F67" w:rsidP="001B1F67">
            <w:pPr>
              <w:spacing w:before="60" w:after="60"/>
              <w:rPr>
                <w:rFonts w:ascii="Arial" w:hAnsi="Arial"/>
                <w:sz w:val="20"/>
                <w:szCs w:val="20"/>
              </w:rPr>
            </w:pPr>
            <w:r w:rsidRPr="001B1F67">
              <w:rPr>
                <w:rFonts w:ascii="Arial" w:hAnsi="Arial"/>
                <w:sz w:val="20"/>
                <w:szCs w:val="20"/>
              </w:rPr>
              <w:t>0,37%</w:t>
            </w:r>
          </w:p>
        </w:tc>
        <w:tc>
          <w:tcPr>
            <w:tcW w:w="1262" w:type="dxa"/>
            <w:tcBorders>
              <w:top w:val="single" w:sz="4" w:space="0" w:color="auto"/>
              <w:left w:val="single" w:sz="4" w:space="0" w:color="auto"/>
              <w:bottom w:val="single" w:sz="4" w:space="0" w:color="auto"/>
              <w:right w:val="nil"/>
            </w:tcBorders>
            <w:shd w:val="clear" w:color="auto" w:fill="FFFFFF"/>
          </w:tcPr>
          <w:p w14:paraId="6A458D64" w14:textId="77777777" w:rsidR="001B1F67" w:rsidRPr="001B1F67" w:rsidRDefault="001B1F67" w:rsidP="001B1F67">
            <w:pPr>
              <w:spacing w:before="60" w:after="60"/>
              <w:rPr>
                <w:rFonts w:ascii="Arial" w:hAnsi="Arial"/>
                <w:sz w:val="20"/>
                <w:szCs w:val="20"/>
              </w:rPr>
            </w:pPr>
            <w:r w:rsidRPr="001B1F67">
              <w:rPr>
                <w:rFonts w:ascii="Arial" w:hAnsi="Arial"/>
                <w:sz w:val="20"/>
                <w:szCs w:val="20"/>
              </w:rPr>
              <w:t>0,43%</w:t>
            </w:r>
          </w:p>
        </w:tc>
      </w:tr>
      <w:tr w:rsidR="001B1F67" w:rsidRPr="001B1F67" w14:paraId="029D0A39" w14:textId="77777777" w:rsidTr="001B1F67">
        <w:trPr>
          <w:trHeight w:val="1"/>
          <w:jc w:val="center"/>
        </w:trPr>
        <w:tc>
          <w:tcPr>
            <w:tcW w:w="4807" w:type="dxa"/>
            <w:tcBorders>
              <w:top w:val="single" w:sz="4" w:space="0" w:color="auto"/>
              <w:left w:val="nil"/>
              <w:bottom w:val="single" w:sz="4" w:space="0" w:color="auto"/>
              <w:right w:val="single" w:sz="4" w:space="0" w:color="auto"/>
            </w:tcBorders>
            <w:shd w:val="clear" w:color="auto" w:fill="FFFFFF"/>
            <w:tcMar>
              <w:top w:w="0" w:type="dxa"/>
              <w:left w:w="108" w:type="dxa"/>
              <w:bottom w:w="0" w:type="dxa"/>
              <w:right w:w="108" w:type="dxa"/>
            </w:tcMar>
          </w:tcPr>
          <w:p w14:paraId="1654AC02" w14:textId="77777777" w:rsidR="001B1F67" w:rsidRPr="001B1F67" w:rsidRDefault="001B1F67" w:rsidP="001B1F67">
            <w:pPr>
              <w:spacing w:before="60" w:after="60"/>
              <w:jc w:val="both"/>
              <w:rPr>
                <w:rFonts w:ascii="Arial" w:eastAsia="Arial" w:hAnsi="Arial"/>
                <w:sz w:val="20"/>
                <w:szCs w:val="20"/>
              </w:rPr>
            </w:pPr>
            <w:r w:rsidRPr="001B1F67">
              <w:rPr>
                <w:rFonts w:ascii="Arial" w:eastAsia="Arial" w:hAnsi="Arial"/>
                <w:sz w:val="20"/>
                <w:szCs w:val="20"/>
              </w:rPr>
              <w:t>Agricultura Permanente</w:t>
            </w:r>
          </w:p>
        </w:tc>
        <w:tc>
          <w:tcPr>
            <w:tcW w:w="1418"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495776E2" w14:textId="77777777" w:rsidR="001B1F67" w:rsidRPr="001B1F67" w:rsidRDefault="001B1F67" w:rsidP="001B1F67">
            <w:pPr>
              <w:spacing w:before="60" w:after="60"/>
              <w:rPr>
                <w:rFonts w:ascii="Arial" w:eastAsia="Calibri" w:hAnsi="Arial"/>
                <w:sz w:val="20"/>
                <w:szCs w:val="20"/>
              </w:rPr>
            </w:pPr>
            <w:r w:rsidRPr="001B1F67">
              <w:rPr>
                <w:rFonts w:ascii="Arial" w:eastAsia="Calibri" w:hAnsi="Arial"/>
                <w:sz w:val="20"/>
                <w:szCs w:val="20"/>
              </w:rPr>
              <w:t>8,97</w:t>
            </w:r>
          </w:p>
        </w:tc>
        <w:tc>
          <w:tcPr>
            <w:tcW w:w="1275"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3B7891BF" w14:textId="77777777" w:rsidR="001B1F67" w:rsidRPr="001B1F67" w:rsidRDefault="001B1F67" w:rsidP="001B1F67">
            <w:pPr>
              <w:spacing w:before="60" w:after="60"/>
              <w:rPr>
                <w:rFonts w:ascii="Arial" w:hAnsi="Arial"/>
                <w:sz w:val="20"/>
                <w:szCs w:val="20"/>
              </w:rPr>
            </w:pPr>
            <w:r w:rsidRPr="001B1F67">
              <w:rPr>
                <w:rFonts w:ascii="Arial" w:hAnsi="Arial"/>
                <w:sz w:val="20"/>
                <w:szCs w:val="20"/>
              </w:rPr>
              <w:t>0,32%</w:t>
            </w:r>
          </w:p>
        </w:tc>
        <w:tc>
          <w:tcPr>
            <w:tcW w:w="1262" w:type="dxa"/>
            <w:tcBorders>
              <w:top w:val="single" w:sz="4" w:space="0" w:color="auto"/>
              <w:left w:val="single" w:sz="4" w:space="0" w:color="auto"/>
              <w:bottom w:val="single" w:sz="4" w:space="0" w:color="auto"/>
              <w:right w:val="nil"/>
            </w:tcBorders>
            <w:shd w:val="clear" w:color="auto" w:fill="FFFFFF"/>
          </w:tcPr>
          <w:p w14:paraId="1B7C1778" w14:textId="77777777" w:rsidR="001B1F67" w:rsidRPr="001B1F67" w:rsidRDefault="001B1F67" w:rsidP="001B1F67">
            <w:pPr>
              <w:spacing w:before="60" w:after="60"/>
              <w:rPr>
                <w:rFonts w:ascii="Arial" w:hAnsi="Arial"/>
                <w:sz w:val="20"/>
                <w:szCs w:val="20"/>
              </w:rPr>
            </w:pPr>
            <w:r w:rsidRPr="001B1F67">
              <w:rPr>
                <w:rFonts w:ascii="Arial" w:hAnsi="Arial"/>
                <w:sz w:val="20"/>
                <w:szCs w:val="20"/>
              </w:rPr>
              <w:t>0,37%</w:t>
            </w:r>
          </w:p>
        </w:tc>
      </w:tr>
      <w:tr w:rsidR="001B1F67" w:rsidRPr="001B1F67" w14:paraId="559D01EA" w14:textId="77777777" w:rsidTr="001B1F67">
        <w:trPr>
          <w:trHeight w:val="1"/>
          <w:jc w:val="center"/>
        </w:trPr>
        <w:tc>
          <w:tcPr>
            <w:tcW w:w="4807" w:type="dxa"/>
            <w:tcBorders>
              <w:top w:val="single" w:sz="4" w:space="0" w:color="auto"/>
              <w:left w:val="nil"/>
              <w:bottom w:val="single" w:sz="4" w:space="0" w:color="auto"/>
              <w:right w:val="single" w:sz="4" w:space="0" w:color="auto"/>
            </w:tcBorders>
            <w:shd w:val="clear" w:color="auto" w:fill="FFFFFF"/>
            <w:tcMar>
              <w:top w:w="0" w:type="dxa"/>
              <w:left w:w="108" w:type="dxa"/>
              <w:bottom w:w="0" w:type="dxa"/>
              <w:right w:w="108" w:type="dxa"/>
            </w:tcMar>
            <w:hideMark/>
          </w:tcPr>
          <w:p w14:paraId="5D9DE5F3" w14:textId="77777777" w:rsidR="001B1F67" w:rsidRPr="001B1F67" w:rsidRDefault="001B1F67" w:rsidP="001B1F67">
            <w:pPr>
              <w:spacing w:before="60" w:after="60"/>
              <w:jc w:val="both"/>
              <w:rPr>
                <w:rFonts w:ascii="Arial" w:eastAsia="Arial" w:hAnsi="Arial"/>
                <w:sz w:val="20"/>
                <w:szCs w:val="20"/>
              </w:rPr>
            </w:pPr>
            <w:r w:rsidRPr="001B1F67">
              <w:rPr>
                <w:rFonts w:ascii="Arial" w:eastAsia="Arial" w:hAnsi="Arial"/>
                <w:sz w:val="20"/>
                <w:szCs w:val="20"/>
              </w:rPr>
              <w:t>Reflorestamento</w:t>
            </w:r>
          </w:p>
        </w:tc>
        <w:tc>
          <w:tcPr>
            <w:tcW w:w="1418"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0D8B92CB" w14:textId="77777777" w:rsidR="001B1F67" w:rsidRPr="001B1F67" w:rsidRDefault="001B1F67" w:rsidP="001B1F67">
            <w:pPr>
              <w:spacing w:before="60" w:after="60"/>
              <w:rPr>
                <w:rFonts w:ascii="Arial" w:eastAsia="Calibri" w:hAnsi="Arial"/>
                <w:sz w:val="20"/>
                <w:szCs w:val="20"/>
              </w:rPr>
            </w:pPr>
            <w:r w:rsidRPr="001B1F67">
              <w:rPr>
                <w:rFonts w:ascii="Arial" w:eastAsia="Calibri" w:hAnsi="Arial"/>
                <w:sz w:val="20"/>
                <w:szCs w:val="20"/>
              </w:rPr>
              <w:t>2,63</w:t>
            </w:r>
          </w:p>
        </w:tc>
        <w:tc>
          <w:tcPr>
            <w:tcW w:w="1275"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3E8B355C" w14:textId="77777777" w:rsidR="001B1F67" w:rsidRPr="001B1F67" w:rsidRDefault="001B1F67" w:rsidP="001B1F67">
            <w:pPr>
              <w:spacing w:before="60" w:after="60"/>
              <w:rPr>
                <w:rFonts w:ascii="Arial" w:hAnsi="Arial"/>
                <w:sz w:val="20"/>
                <w:szCs w:val="20"/>
              </w:rPr>
            </w:pPr>
            <w:r w:rsidRPr="001B1F67">
              <w:rPr>
                <w:rFonts w:ascii="Arial" w:hAnsi="Arial"/>
                <w:sz w:val="20"/>
                <w:szCs w:val="20"/>
              </w:rPr>
              <w:t>0,09%</w:t>
            </w:r>
          </w:p>
        </w:tc>
        <w:tc>
          <w:tcPr>
            <w:tcW w:w="1262" w:type="dxa"/>
            <w:tcBorders>
              <w:top w:val="single" w:sz="4" w:space="0" w:color="auto"/>
              <w:left w:val="single" w:sz="4" w:space="0" w:color="auto"/>
              <w:bottom w:val="single" w:sz="4" w:space="0" w:color="auto"/>
              <w:right w:val="nil"/>
            </w:tcBorders>
            <w:shd w:val="clear" w:color="auto" w:fill="FFFFFF"/>
          </w:tcPr>
          <w:p w14:paraId="7D8AEC6D" w14:textId="77777777" w:rsidR="001B1F67" w:rsidRPr="001B1F67" w:rsidRDefault="001B1F67" w:rsidP="001B1F67">
            <w:pPr>
              <w:spacing w:before="60" w:after="60"/>
              <w:rPr>
                <w:rFonts w:ascii="Arial" w:hAnsi="Arial"/>
                <w:sz w:val="20"/>
                <w:szCs w:val="20"/>
              </w:rPr>
            </w:pPr>
            <w:r w:rsidRPr="001B1F67">
              <w:rPr>
                <w:rFonts w:ascii="Arial" w:hAnsi="Arial"/>
                <w:sz w:val="20"/>
                <w:szCs w:val="20"/>
              </w:rPr>
              <w:t>0,11%</w:t>
            </w:r>
          </w:p>
        </w:tc>
      </w:tr>
      <w:tr w:rsidR="001B1F67" w:rsidRPr="001B1F67" w14:paraId="31224ADE" w14:textId="77777777" w:rsidTr="001B1F67">
        <w:trPr>
          <w:trHeight w:val="1"/>
          <w:jc w:val="center"/>
        </w:trPr>
        <w:tc>
          <w:tcPr>
            <w:tcW w:w="4807" w:type="dxa"/>
            <w:tcBorders>
              <w:top w:val="single" w:sz="4" w:space="0" w:color="auto"/>
              <w:left w:val="nil"/>
              <w:bottom w:val="single" w:sz="4" w:space="0" w:color="auto"/>
              <w:right w:val="single" w:sz="4" w:space="0" w:color="auto"/>
            </w:tcBorders>
            <w:shd w:val="clear" w:color="auto" w:fill="FFFFFF"/>
            <w:tcMar>
              <w:top w:w="0" w:type="dxa"/>
              <w:left w:w="108" w:type="dxa"/>
              <w:bottom w:w="0" w:type="dxa"/>
              <w:right w:w="108" w:type="dxa"/>
            </w:tcMar>
          </w:tcPr>
          <w:p w14:paraId="035F52A4" w14:textId="77777777" w:rsidR="001B1F67" w:rsidRPr="001B1F67" w:rsidRDefault="001B1F67" w:rsidP="001B1F67">
            <w:pPr>
              <w:spacing w:before="60" w:after="60"/>
              <w:jc w:val="both"/>
              <w:rPr>
                <w:rFonts w:ascii="Arial" w:eastAsia="Arial" w:hAnsi="Arial"/>
                <w:sz w:val="20"/>
                <w:szCs w:val="20"/>
              </w:rPr>
            </w:pPr>
            <w:r w:rsidRPr="001B1F67">
              <w:rPr>
                <w:rFonts w:ascii="Arial" w:eastAsia="Arial" w:hAnsi="Arial"/>
                <w:sz w:val="20"/>
                <w:szCs w:val="20"/>
              </w:rPr>
              <w:lastRenderedPageBreak/>
              <w:t>Solo Exposto</w:t>
            </w:r>
          </w:p>
        </w:tc>
        <w:tc>
          <w:tcPr>
            <w:tcW w:w="1418"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7AF20EE1" w14:textId="77777777" w:rsidR="001B1F67" w:rsidRPr="001B1F67" w:rsidRDefault="001B1F67" w:rsidP="001B1F67">
            <w:pPr>
              <w:spacing w:before="60" w:after="60"/>
              <w:rPr>
                <w:rFonts w:ascii="Arial" w:eastAsia="Calibri" w:hAnsi="Arial"/>
                <w:sz w:val="20"/>
                <w:szCs w:val="20"/>
              </w:rPr>
            </w:pPr>
            <w:r w:rsidRPr="001B1F67">
              <w:rPr>
                <w:rFonts w:ascii="Arial" w:eastAsia="Calibri" w:hAnsi="Arial"/>
                <w:sz w:val="20"/>
                <w:szCs w:val="20"/>
              </w:rPr>
              <w:t>1,14</w:t>
            </w:r>
          </w:p>
        </w:tc>
        <w:tc>
          <w:tcPr>
            <w:tcW w:w="1275"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3331BB82" w14:textId="77777777" w:rsidR="001B1F67" w:rsidRPr="001B1F67" w:rsidRDefault="001B1F67" w:rsidP="001B1F67">
            <w:pPr>
              <w:spacing w:before="60" w:after="60"/>
              <w:rPr>
                <w:rFonts w:ascii="Arial" w:hAnsi="Arial"/>
                <w:sz w:val="20"/>
                <w:szCs w:val="20"/>
              </w:rPr>
            </w:pPr>
            <w:r w:rsidRPr="001B1F67">
              <w:rPr>
                <w:rFonts w:ascii="Arial" w:hAnsi="Arial"/>
                <w:sz w:val="20"/>
                <w:szCs w:val="20"/>
              </w:rPr>
              <w:t>0,04%</w:t>
            </w:r>
          </w:p>
        </w:tc>
        <w:tc>
          <w:tcPr>
            <w:tcW w:w="1262" w:type="dxa"/>
            <w:tcBorders>
              <w:top w:val="single" w:sz="4" w:space="0" w:color="auto"/>
              <w:left w:val="single" w:sz="4" w:space="0" w:color="auto"/>
              <w:bottom w:val="single" w:sz="4" w:space="0" w:color="auto"/>
              <w:right w:val="nil"/>
            </w:tcBorders>
            <w:shd w:val="clear" w:color="auto" w:fill="FFFFFF"/>
          </w:tcPr>
          <w:p w14:paraId="15F3481D" w14:textId="77777777" w:rsidR="001B1F67" w:rsidRPr="001B1F67" w:rsidRDefault="001B1F67" w:rsidP="001B1F67">
            <w:pPr>
              <w:spacing w:before="60" w:after="60"/>
              <w:rPr>
                <w:rFonts w:ascii="Arial" w:hAnsi="Arial"/>
                <w:sz w:val="20"/>
                <w:szCs w:val="20"/>
              </w:rPr>
            </w:pPr>
            <w:r w:rsidRPr="001B1F67">
              <w:rPr>
                <w:rFonts w:ascii="Arial" w:hAnsi="Arial"/>
                <w:sz w:val="20"/>
                <w:szCs w:val="20"/>
              </w:rPr>
              <w:t>0,05%</w:t>
            </w:r>
          </w:p>
        </w:tc>
      </w:tr>
      <w:tr w:rsidR="001B1F67" w:rsidRPr="001B1F67" w14:paraId="5718063F" w14:textId="77777777" w:rsidTr="001B1F67">
        <w:trPr>
          <w:trHeight w:val="1"/>
          <w:jc w:val="center"/>
        </w:trPr>
        <w:tc>
          <w:tcPr>
            <w:tcW w:w="4807" w:type="dxa"/>
            <w:tcBorders>
              <w:top w:val="single" w:sz="4" w:space="0" w:color="auto"/>
              <w:left w:val="nil"/>
              <w:bottom w:val="single" w:sz="4" w:space="0" w:color="auto"/>
              <w:right w:val="single" w:sz="4" w:space="0" w:color="auto"/>
            </w:tcBorders>
            <w:shd w:val="clear" w:color="auto" w:fill="FFFFFF"/>
            <w:tcMar>
              <w:top w:w="0" w:type="dxa"/>
              <w:left w:w="108" w:type="dxa"/>
              <w:bottom w:w="0" w:type="dxa"/>
              <w:right w:w="108" w:type="dxa"/>
            </w:tcMar>
          </w:tcPr>
          <w:p w14:paraId="0B9EE152" w14:textId="77777777" w:rsidR="001B1F67" w:rsidRPr="001B1F67" w:rsidRDefault="001B1F67" w:rsidP="001B1F67">
            <w:pPr>
              <w:spacing w:before="60" w:after="60"/>
              <w:jc w:val="both"/>
              <w:rPr>
                <w:rFonts w:ascii="Arial" w:eastAsia="Arial" w:hAnsi="Arial"/>
                <w:sz w:val="20"/>
                <w:szCs w:val="20"/>
              </w:rPr>
            </w:pPr>
            <w:r w:rsidRPr="001B1F67">
              <w:rPr>
                <w:rFonts w:ascii="Arial" w:eastAsia="Arial" w:hAnsi="Arial"/>
                <w:sz w:val="20"/>
                <w:szCs w:val="20"/>
              </w:rPr>
              <w:t>Afloramento Rochoso</w:t>
            </w:r>
          </w:p>
        </w:tc>
        <w:tc>
          <w:tcPr>
            <w:tcW w:w="1418"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6936C2E1" w14:textId="77777777" w:rsidR="001B1F67" w:rsidRPr="001B1F67" w:rsidRDefault="001B1F67" w:rsidP="001B1F67">
            <w:pPr>
              <w:spacing w:before="60" w:after="60"/>
              <w:rPr>
                <w:rFonts w:ascii="Arial" w:eastAsia="Calibri" w:hAnsi="Arial"/>
                <w:sz w:val="20"/>
                <w:szCs w:val="20"/>
              </w:rPr>
            </w:pPr>
            <w:r w:rsidRPr="001B1F67">
              <w:rPr>
                <w:rFonts w:ascii="Arial" w:eastAsia="Calibri" w:hAnsi="Arial"/>
                <w:sz w:val="20"/>
                <w:szCs w:val="20"/>
              </w:rPr>
              <w:t>0,20</w:t>
            </w:r>
          </w:p>
        </w:tc>
        <w:tc>
          <w:tcPr>
            <w:tcW w:w="1275"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74DF2580" w14:textId="77777777" w:rsidR="001B1F67" w:rsidRPr="001B1F67" w:rsidRDefault="001B1F67" w:rsidP="001B1F67">
            <w:pPr>
              <w:spacing w:before="60" w:after="60"/>
              <w:rPr>
                <w:rFonts w:ascii="Arial" w:hAnsi="Arial"/>
                <w:sz w:val="20"/>
                <w:szCs w:val="20"/>
              </w:rPr>
            </w:pPr>
            <w:r w:rsidRPr="001B1F67">
              <w:rPr>
                <w:rFonts w:ascii="Arial" w:hAnsi="Arial"/>
                <w:sz w:val="20"/>
                <w:szCs w:val="20"/>
              </w:rPr>
              <w:t>0,01%</w:t>
            </w:r>
          </w:p>
        </w:tc>
        <w:tc>
          <w:tcPr>
            <w:tcW w:w="1262" w:type="dxa"/>
            <w:tcBorders>
              <w:top w:val="single" w:sz="4" w:space="0" w:color="auto"/>
              <w:left w:val="single" w:sz="4" w:space="0" w:color="auto"/>
              <w:bottom w:val="single" w:sz="4" w:space="0" w:color="auto"/>
              <w:right w:val="nil"/>
            </w:tcBorders>
            <w:shd w:val="clear" w:color="auto" w:fill="FFFFFF"/>
          </w:tcPr>
          <w:p w14:paraId="2FAE91B1" w14:textId="77777777" w:rsidR="001B1F67" w:rsidRPr="001B1F67" w:rsidRDefault="001B1F67" w:rsidP="001B1F67">
            <w:pPr>
              <w:spacing w:before="60" w:after="60"/>
              <w:rPr>
                <w:rFonts w:ascii="Arial" w:hAnsi="Arial"/>
                <w:sz w:val="20"/>
                <w:szCs w:val="20"/>
              </w:rPr>
            </w:pPr>
            <w:r w:rsidRPr="001B1F67">
              <w:rPr>
                <w:rFonts w:ascii="Arial" w:hAnsi="Arial"/>
                <w:sz w:val="20"/>
                <w:szCs w:val="20"/>
              </w:rPr>
              <w:t>0,01%</w:t>
            </w:r>
          </w:p>
        </w:tc>
      </w:tr>
      <w:tr w:rsidR="001B1F67" w:rsidRPr="001B1F67" w14:paraId="35FE83F1" w14:textId="77777777" w:rsidTr="001B1F67">
        <w:trPr>
          <w:trHeight w:val="1"/>
          <w:jc w:val="center"/>
        </w:trPr>
        <w:tc>
          <w:tcPr>
            <w:tcW w:w="4807" w:type="dxa"/>
            <w:tcBorders>
              <w:top w:val="single" w:sz="4" w:space="0" w:color="auto"/>
              <w:left w:val="nil"/>
              <w:bottom w:val="single" w:sz="4" w:space="0" w:color="auto"/>
              <w:right w:val="single" w:sz="4" w:space="0" w:color="auto"/>
            </w:tcBorders>
            <w:shd w:val="clear" w:color="auto" w:fill="FFFFFF"/>
            <w:tcMar>
              <w:top w:w="0" w:type="dxa"/>
              <w:left w:w="108" w:type="dxa"/>
              <w:bottom w:w="0" w:type="dxa"/>
              <w:right w:w="108" w:type="dxa"/>
            </w:tcMar>
            <w:hideMark/>
          </w:tcPr>
          <w:p w14:paraId="4FB47BA6" w14:textId="77777777" w:rsidR="001B1F67" w:rsidRPr="001B1F67" w:rsidRDefault="001B1F67" w:rsidP="001B1F67">
            <w:pPr>
              <w:spacing w:before="60" w:after="60"/>
              <w:jc w:val="both"/>
              <w:rPr>
                <w:rFonts w:ascii="Arial" w:eastAsia="Arial" w:hAnsi="Arial"/>
                <w:b/>
                <w:sz w:val="20"/>
                <w:szCs w:val="20"/>
              </w:rPr>
            </w:pPr>
            <w:r w:rsidRPr="001B1F67">
              <w:rPr>
                <w:rFonts w:ascii="Arial" w:eastAsia="Arial" w:hAnsi="Arial"/>
                <w:b/>
                <w:sz w:val="20"/>
                <w:szCs w:val="20"/>
              </w:rPr>
              <w:t>Total</w:t>
            </w:r>
          </w:p>
        </w:tc>
        <w:tc>
          <w:tcPr>
            <w:tcW w:w="1418"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hideMark/>
          </w:tcPr>
          <w:p w14:paraId="59F86432" w14:textId="77777777" w:rsidR="001B1F67" w:rsidRPr="001B1F67" w:rsidRDefault="001B1F67" w:rsidP="001B1F67">
            <w:pPr>
              <w:rPr>
                <w:rFonts w:ascii="Arial" w:hAnsi="Arial"/>
                <w:b/>
                <w:color w:val="000000"/>
                <w:sz w:val="20"/>
                <w:szCs w:val="20"/>
              </w:rPr>
            </w:pPr>
            <w:r w:rsidRPr="001B1F67">
              <w:rPr>
                <w:rFonts w:ascii="Arial" w:hAnsi="Arial"/>
                <w:b/>
                <w:color w:val="000000"/>
                <w:sz w:val="20"/>
                <w:szCs w:val="20"/>
              </w:rPr>
              <w:t>2.818,85</w:t>
            </w:r>
          </w:p>
        </w:tc>
        <w:tc>
          <w:tcPr>
            <w:tcW w:w="1275"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hideMark/>
          </w:tcPr>
          <w:p w14:paraId="2928CAA7" w14:textId="77777777" w:rsidR="001B1F67" w:rsidRPr="001B1F67" w:rsidRDefault="001B1F67" w:rsidP="001B1F67">
            <w:pPr>
              <w:spacing w:before="60" w:after="60"/>
              <w:rPr>
                <w:rFonts w:ascii="Arial" w:hAnsi="Arial"/>
                <w:b/>
                <w:sz w:val="20"/>
                <w:szCs w:val="20"/>
              </w:rPr>
            </w:pPr>
            <w:r w:rsidRPr="001B1F67">
              <w:rPr>
                <w:rFonts w:ascii="Arial" w:hAnsi="Arial"/>
                <w:b/>
                <w:sz w:val="20"/>
                <w:szCs w:val="20"/>
              </w:rPr>
              <w:t>100%</w:t>
            </w:r>
          </w:p>
        </w:tc>
        <w:tc>
          <w:tcPr>
            <w:tcW w:w="1262" w:type="dxa"/>
            <w:tcBorders>
              <w:top w:val="single" w:sz="4" w:space="0" w:color="auto"/>
              <w:left w:val="single" w:sz="4" w:space="0" w:color="auto"/>
              <w:bottom w:val="single" w:sz="4" w:space="0" w:color="auto"/>
              <w:right w:val="nil"/>
            </w:tcBorders>
            <w:shd w:val="clear" w:color="auto" w:fill="FFFFFF"/>
            <w:hideMark/>
          </w:tcPr>
          <w:p w14:paraId="1CF31F25" w14:textId="77777777" w:rsidR="001B1F67" w:rsidRPr="001B1F67" w:rsidRDefault="001B1F67" w:rsidP="001B1F67">
            <w:pPr>
              <w:spacing w:before="60" w:after="60"/>
              <w:rPr>
                <w:rFonts w:ascii="Arial" w:hAnsi="Arial"/>
                <w:b/>
                <w:sz w:val="20"/>
                <w:szCs w:val="20"/>
              </w:rPr>
            </w:pPr>
            <w:r w:rsidRPr="001B1F67">
              <w:rPr>
                <w:rFonts w:ascii="Arial" w:hAnsi="Arial"/>
                <w:b/>
                <w:sz w:val="20"/>
                <w:szCs w:val="20"/>
              </w:rPr>
              <w:t>100%</w:t>
            </w:r>
          </w:p>
        </w:tc>
      </w:tr>
    </w:tbl>
    <w:p w14:paraId="0018828E" w14:textId="77777777" w:rsidR="001B1F67" w:rsidRDefault="001B1F67" w:rsidP="001B1F67">
      <w:pPr>
        <w:ind w:firstLine="709"/>
        <w:jc w:val="both"/>
        <w:rPr>
          <w:rFonts w:eastAsia="Arial"/>
        </w:rPr>
      </w:pPr>
    </w:p>
    <w:p w14:paraId="4755386F" w14:textId="77777777" w:rsidR="001B1F67" w:rsidRPr="001B1F67" w:rsidRDefault="001B1F67" w:rsidP="001B1F67">
      <w:pPr>
        <w:spacing w:line="360" w:lineRule="auto"/>
        <w:ind w:firstLine="709"/>
        <w:jc w:val="both"/>
        <w:rPr>
          <w:rFonts w:ascii="Arial" w:eastAsia="Arial" w:hAnsi="Arial"/>
        </w:rPr>
      </w:pPr>
      <w:r w:rsidRPr="001B1F67">
        <w:rPr>
          <w:rFonts w:ascii="Arial" w:eastAsia="Arial" w:hAnsi="Arial"/>
        </w:rPr>
        <w:t xml:space="preserve">As classes de uso da terra são descritas a seguir. </w:t>
      </w:r>
      <w:r w:rsidRPr="001B1F67">
        <w:rPr>
          <w:rFonts w:ascii="Arial" w:eastAsia="Arial" w:hAnsi="Arial"/>
          <w:highlight w:val="yellow"/>
        </w:rPr>
        <w:t xml:space="preserve">A </w:t>
      </w:r>
      <w:r w:rsidRPr="001B1F67">
        <w:rPr>
          <w:rFonts w:ascii="Arial" w:hAnsi="Arial"/>
          <w:highlight w:val="yellow"/>
        </w:rPr>
        <w:fldChar w:fldCharType="begin"/>
      </w:r>
      <w:r w:rsidRPr="001B1F67">
        <w:rPr>
          <w:rFonts w:ascii="Arial" w:hAnsi="Arial"/>
          <w:highlight w:val="yellow"/>
        </w:rPr>
        <w:instrText xml:space="preserve"> REF _Ref459591821 \h  \* MERGEFORMAT </w:instrText>
      </w:r>
      <w:r w:rsidRPr="001B1F67">
        <w:rPr>
          <w:rFonts w:ascii="Arial" w:hAnsi="Arial"/>
          <w:highlight w:val="yellow"/>
        </w:rPr>
      </w:r>
      <w:r w:rsidRPr="001B1F67">
        <w:rPr>
          <w:rFonts w:ascii="Arial" w:hAnsi="Arial"/>
          <w:highlight w:val="yellow"/>
        </w:rPr>
        <w:fldChar w:fldCharType="separate"/>
      </w:r>
      <w:r w:rsidRPr="001B1F67">
        <w:rPr>
          <w:rFonts w:ascii="Arial" w:hAnsi="Arial"/>
          <w:highlight w:val="yellow"/>
        </w:rPr>
        <w:t xml:space="preserve">Figura </w:t>
      </w:r>
      <w:r w:rsidRPr="001B1F67">
        <w:rPr>
          <w:rFonts w:ascii="Arial" w:hAnsi="Arial"/>
          <w:highlight w:val="yellow"/>
        </w:rPr>
        <w:fldChar w:fldCharType="end"/>
      </w:r>
      <w:r w:rsidRPr="001B1F67">
        <w:rPr>
          <w:rFonts w:ascii="Arial" w:eastAsia="Arial" w:hAnsi="Arial"/>
        </w:rPr>
        <w:t xml:space="preserve"> apresenta registros fotográficos para cada classe identificada. </w:t>
      </w:r>
    </w:p>
    <w:p w14:paraId="2B62D2AB" w14:textId="77777777" w:rsidR="001B1F67" w:rsidRDefault="001B1F67" w:rsidP="001B1F67">
      <w:pPr>
        <w:ind w:firstLine="709"/>
        <w:jc w:val="both"/>
        <w:rPr>
          <w:rFonts w:eastAsia="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47"/>
        <w:gridCol w:w="4373"/>
      </w:tblGrid>
      <w:tr w:rsidR="001B1F67" w:rsidRPr="001B1F67" w14:paraId="08911AEB" w14:textId="77777777" w:rsidTr="001B1F67">
        <w:tc>
          <w:tcPr>
            <w:tcW w:w="4347" w:type="dxa"/>
            <w:tcBorders>
              <w:top w:val="single" w:sz="4" w:space="0" w:color="auto"/>
              <w:left w:val="single" w:sz="4" w:space="0" w:color="auto"/>
              <w:bottom w:val="single" w:sz="4" w:space="0" w:color="auto"/>
              <w:right w:val="single" w:sz="4" w:space="0" w:color="auto"/>
            </w:tcBorders>
            <w:hideMark/>
          </w:tcPr>
          <w:p w14:paraId="0938B128" w14:textId="77777777" w:rsidR="001B1F67" w:rsidRPr="001B1F67" w:rsidRDefault="001B1F67" w:rsidP="001B1F67">
            <w:pPr>
              <w:spacing w:beforeLines="20" w:before="48" w:afterLines="20" w:after="48"/>
              <w:rPr>
                <w:rFonts w:ascii="Arial" w:hAnsi="Arial"/>
                <w:sz w:val="20"/>
                <w:szCs w:val="20"/>
              </w:rPr>
            </w:pPr>
            <w:r w:rsidRPr="001B1F67">
              <w:rPr>
                <w:rFonts w:ascii="Arial" w:eastAsia="Arial" w:hAnsi="Arial"/>
                <w:sz w:val="20"/>
                <w:szCs w:val="20"/>
              </w:rPr>
              <w:br w:type="page"/>
            </w:r>
            <w:r w:rsidRPr="001B1F67">
              <w:rPr>
                <w:rFonts w:ascii="Arial" w:eastAsia="Arial" w:hAnsi="Arial"/>
                <w:sz w:val="20"/>
                <w:szCs w:val="20"/>
              </w:rPr>
              <w:br w:type="page"/>
            </w:r>
            <w:r w:rsidRPr="001B1F67">
              <w:rPr>
                <w:rFonts w:ascii="Arial" w:eastAsia="Arial" w:hAnsi="Arial"/>
                <w:sz w:val="20"/>
                <w:szCs w:val="20"/>
              </w:rPr>
              <w:br w:type="page"/>
            </w:r>
            <w:r w:rsidRPr="001B1F67">
              <w:rPr>
                <w:rFonts w:ascii="Arial" w:hAnsi="Arial"/>
                <w:noProof/>
                <w:sz w:val="20"/>
                <w:szCs w:val="20"/>
                <w:lang w:val="en-US" w:eastAsia="en-US"/>
              </w:rPr>
              <w:drawing>
                <wp:inline distT="0" distB="0" distL="0" distR="0" wp14:anchorId="4A33433E" wp14:editId="2BA777D8">
                  <wp:extent cx="2764155" cy="2073275"/>
                  <wp:effectExtent l="0" t="0" r="0" b="3175"/>
                  <wp:docPr id="14" name="Imagem 8" descr="Descrição: IMG_5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19" descr="Descrição: IMG_5223"/>
                          <pic:cNvPicPr>
                            <a:picLocks noChangeAspect="1" noChangeArrowheads="1"/>
                          </pic:cNvPicPr>
                        </pic:nvPicPr>
                        <pic:blipFill>
                          <a:blip r:embed="rId73" cstate="print">
                            <a:lum bright="20000" contrast="40000"/>
                            <a:extLst>
                              <a:ext uri="{28A0092B-C50C-407E-A947-70E740481C1C}">
                                <a14:useLocalDpi xmlns:a14="http://schemas.microsoft.com/office/drawing/2010/main" val="0"/>
                              </a:ext>
                            </a:extLst>
                          </a:blip>
                          <a:srcRect/>
                          <a:stretch>
                            <a:fillRect/>
                          </a:stretch>
                        </pic:blipFill>
                        <pic:spPr bwMode="auto">
                          <a:xfrm>
                            <a:off x="0" y="0"/>
                            <a:ext cx="2764155" cy="2073275"/>
                          </a:xfrm>
                          <a:prstGeom prst="rect">
                            <a:avLst/>
                          </a:prstGeom>
                          <a:noFill/>
                          <a:ln>
                            <a:noFill/>
                          </a:ln>
                        </pic:spPr>
                      </pic:pic>
                    </a:graphicData>
                  </a:graphic>
                </wp:inline>
              </w:drawing>
            </w:r>
          </w:p>
          <w:p w14:paraId="5EF10680" w14:textId="77777777" w:rsidR="001B1F67" w:rsidRPr="001B1F67" w:rsidRDefault="001B1F67" w:rsidP="001B1F67">
            <w:pPr>
              <w:spacing w:beforeLines="40" w:before="96" w:afterLines="40" w:after="96"/>
              <w:jc w:val="both"/>
              <w:rPr>
                <w:rFonts w:ascii="Arial" w:eastAsia="Arial" w:hAnsi="Arial"/>
                <w:sz w:val="20"/>
                <w:szCs w:val="20"/>
              </w:rPr>
            </w:pPr>
            <w:r w:rsidRPr="001B1F67">
              <w:rPr>
                <w:rFonts w:ascii="Arial" w:eastAsia="Arial" w:hAnsi="Arial"/>
                <w:b/>
                <w:sz w:val="20"/>
                <w:szCs w:val="20"/>
              </w:rPr>
              <w:t xml:space="preserve">a) </w:t>
            </w:r>
            <w:r w:rsidRPr="001B1F67">
              <w:rPr>
                <w:rFonts w:ascii="Arial" w:eastAsia="Arial" w:hAnsi="Arial"/>
                <w:sz w:val="20"/>
                <w:szCs w:val="20"/>
              </w:rPr>
              <w:t>Floresta Estágio Médio ou Avançado. 22/10/2015. Foto: Felipe T. Gonçalves.</w:t>
            </w:r>
          </w:p>
        </w:tc>
        <w:tc>
          <w:tcPr>
            <w:tcW w:w="4373" w:type="dxa"/>
            <w:tcBorders>
              <w:top w:val="single" w:sz="4" w:space="0" w:color="auto"/>
              <w:left w:val="single" w:sz="4" w:space="0" w:color="auto"/>
              <w:bottom w:val="single" w:sz="4" w:space="0" w:color="auto"/>
              <w:right w:val="single" w:sz="4" w:space="0" w:color="auto"/>
            </w:tcBorders>
            <w:hideMark/>
          </w:tcPr>
          <w:p w14:paraId="5F933477" w14:textId="77777777" w:rsidR="001B1F67" w:rsidRPr="001B1F67" w:rsidRDefault="001B1F67" w:rsidP="001B1F67">
            <w:pPr>
              <w:spacing w:beforeLines="20" w:before="48" w:afterLines="20" w:after="48"/>
              <w:rPr>
                <w:rFonts w:ascii="Arial" w:hAnsi="Arial"/>
                <w:sz w:val="20"/>
                <w:szCs w:val="20"/>
              </w:rPr>
            </w:pPr>
            <w:r w:rsidRPr="001B1F67">
              <w:rPr>
                <w:rFonts w:ascii="Arial" w:hAnsi="Arial"/>
                <w:noProof/>
                <w:sz w:val="20"/>
                <w:szCs w:val="20"/>
                <w:lang w:val="en-US" w:eastAsia="en-US"/>
              </w:rPr>
              <w:drawing>
                <wp:inline distT="0" distB="0" distL="0" distR="0" wp14:anchorId="52AD5689" wp14:editId="5EDDA108">
                  <wp:extent cx="2764155" cy="2073275"/>
                  <wp:effectExtent l="0" t="0" r="0" b="3175"/>
                  <wp:docPr id="23" name="Imagem 7" descr="Descrição: IMG_5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20" descr="Descrição: IMG_5202"/>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2764155" cy="2073275"/>
                          </a:xfrm>
                          <a:prstGeom prst="rect">
                            <a:avLst/>
                          </a:prstGeom>
                          <a:noFill/>
                          <a:ln>
                            <a:noFill/>
                          </a:ln>
                        </pic:spPr>
                      </pic:pic>
                    </a:graphicData>
                  </a:graphic>
                </wp:inline>
              </w:drawing>
            </w:r>
          </w:p>
          <w:p w14:paraId="2D509C83" w14:textId="77777777" w:rsidR="001B1F67" w:rsidRPr="001B1F67" w:rsidRDefault="001B1F67" w:rsidP="001B1F67">
            <w:pPr>
              <w:spacing w:beforeLines="20" w:before="48" w:afterLines="20" w:after="48"/>
              <w:jc w:val="both"/>
              <w:rPr>
                <w:rFonts w:ascii="Arial" w:eastAsia="Arial" w:hAnsi="Arial"/>
                <w:sz w:val="20"/>
                <w:szCs w:val="20"/>
              </w:rPr>
            </w:pPr>
            <w:r w:rsidRPr="001B1F67">
              <w:rPr>
                <w:rFonts w:ascii="Arial" w:hAnsi="Arial"/>
                <w:b/>
                <w:sz w:val="20"/>
                <w:szCs w:val="20"/>
              </w:rPr>
              <w:t>b)</w:t>
            </w:r>
            <w:r w:rsidRPr="001B1F67">
              <w:rPr>
                <w:rFonts w:ascii="Arial" w:hAnsi="Arial"/>
                <w:sz w:val="20"/>
                <w:szCs w:val="20"/>
              </w:rPr>
              <w:t xml:space="preserve"> Corpos d´Água. Visual da baía de Antonina. 22/10/2015.</w:t>
            </w:r>
            <w:r w:rsidRPr="001B1F67">
              <w:rPr>
                <w:rFonts w:ascii="Arial" w:eastAsia="Arial" w:hAnsi="Arial"/>
                <w:sz w:val="20"/>
                <w:szCs w:val="20"/>
              </w:rPr>
              <w:t xml:space="preserve"> Foto: Felipe T. Gonçalves.</w:t>
            </w:r>
          </w:p>
        </w:tc>
      </w:tr>
      <w:tr w:rsidR="001B1F67" w:rsidRPr="001B1F67" w14:paraId="64C09877" w14:textId="77777777" w:rsidTr="001B1F67">
        <w:tc>
          <w:tcPr>
            <w:tcW w:w="4347" w:type="dxa"/>
            <w:tcBorders>
              <w:top w:val="single" w:sz="4" w:space="0" w:color="auto"/>
              <w:left w:val="single" w:sz="4" w:space="0" w:color="auto"/>
              <w:bottom w:val="single" w:sz="4" w:space="0" w:color="auto"/>
              <w:right w:val="single" w:sz="4" w:space="0" w:color="auto"/>
            </w:tcBorders>
          </w:tcPr>
          <w:p w14:paraId="41C26E3B" w14:textId="77777777" w:rsidR="001B1F67" w:rsidRPr="001B1F67" w:rsidRDefault="001B1F67" w:rsidP="001B1F67">
            <w:pPr>
              <w:spacing w:beforeLines="20" w:before="48" w:afterLines="20" w:after="48"/>
              <w:jc w:val="both"/>
              <w:rPr>
                <w:rFonts w:ascii="Arial" w:eastAsia="Arial" w:hAnsi="Arial"/>
                <w:sz w:val="20"/>
                <w:szCs w:val="20"/>
              </w:rPr>
            </w:pPr>
          </w:p>
          <w:p w14:paraId="5B0BA480" w14:textId="77777777" w:rsidR="001B1F67" w:rsidRPr="001B1F67" w:rsidRDefault="001B1F67" w:rsidP="001B1F67">
            <w:pPr>
              <w:spacing w:beforeLines="20" w:before="48" w:afterLines="20" w:after="48"/>
              <w:rPr>
                <w:rFonts w:ascii="Arial" w:eastAsia="Arial" w:hAnsi="Arial"/>
                <w:sz w:val="20"/>
                <w:szCs w:val="20"/>
              </w:rPr>
            </w:pPr>
            <w:r w:rsidRPr="001B1F67">
              <w:rPr>
                <w:rFonts w:ascii="Arial" w:eastAsia="Arial" w:hAnsi="Arial"/>
                <w:b/>
                <w:sz w:val="20"/>
                <w:szCs w:val="20"/>
                <w:highlight w:val="yellow"/>
              </w:rPr>
              <w:t>c)</w:t>
            </w:r>
            <w:r w:rsidRPr="001B1F67">
              <w:rPr>
                <w:rFonts w:ascii="Arial" w:eastAsia="Arial" w:hAnsi="Arial"/>
                <w:sz w:val="20"/>
                <w:szCs w:val="20"/>
                <w:highlight w:val="yellow"/>
              </w:rPr>
              <w:t xml:space="preserve"> Floresta Estágio Inicial</w:t>
            </w:r>
          </w:p>
          <w:p w14:paraId="68B29EE2" w14:textId="77777777" w:rsidR="001B1F67" w:rsidRPr="001B1F67" w:rsidRDefault="001B1F67" w:rsidP="001B1F67">
            <w:pPr>
              <w:spacing w:beforeLines="20" w:before="48" w:afterLines="20" w:after="48"/>
              <w:jc w:val="both"/>
              <w:rPr>
                <w:rFonts w:ascii="Arial" w:eastAsia="Arial" w:hAnsi="Arial"/>
                <w:sz w:val="20"/>
                <w:szCs w:val="20"/>
              </w:rPr>
            </w:pPr>
          </w:p>
        </w:tc>
        <w:tc>
          <w:tcPr>
            <w:tcW w:w="4373" w:type="dxa"/>
            <w:tcBorders>
              <w:top w:val="single" w:sz="4" w:space="0" w:color="auto"/>
              <w:left w:val="single" w:sz="4" w:space="0" w:color="auto"/>
              <w:bottom w:val="single" w:sz="4" w:space="0" w:color="auto"/>
              <w:right w:val="single" w:sz="4" w:space="0" w:color="auto"/>
            </w:tcBorders>
            <w:hideMark/>
          </w:tcPr>
          <w:p w14:paraId="278642E2" w14:textId="77777777" w:rsidR="001B1F67" w:rsidRPr="001B1F67" w:rsidRDefault="001B1F67" w:rsidP="001B1F67">
            <w:pPr>
              <w:spacing w:beforeLines="20" w:before="48" w:afterLines="20" w:after="48"/>
              <w:jc w:val="both"/>
              <w:rPr>
                <w:rFonts w:ascii="Arial" w:hAnsi="Arial"/>
                <w:sz w:val="20"/>
                <w:szCs w:val="20"/>
              </w:rPr>
            </w:pPr>
            <w:r w:rsidRPr="001B1F67">
              <w:rPr>
                <w:rFonts w:ascii="Arial" w:eastAsia="Arial" w:hAnsi="Arial"/>
                <w:noProof/>
                <w:sz w:val="20"/>
                <w:szCs w:val="20"/>
                <w:lang w:val="en-US" w:eastAsia="en-US"/>
              </w:rPr>
              <w:drawing>
                <wp:inline distT="0" distB="0" distL="0" distR="0" wp14:anchorId="777792E2" wp14:editId="414AE648">
                  <wp:extent cx="2764155" cy="2073275"/>
                  <wp:effectExtent l="0" t="0" r="0" b="3175"/>
                  <wp:docPr id="32" name="Imagem 6" descr="Descrição: IMG_58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21" descr="Descrição: IMG_5811"/>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2764155" cy="2073275"/>
                          </a:xfrm>
                          <a:prstGeom prst="rect">
                            <a:avLst/>
                          </a:prstGeom>
                          <a:noFill/>
                          <a:ln>
                            <a:noFill/>
                          </a:ln>
                        </pic:spPr>
                      </pic:pic>
                    </a:graphicData>
                  </a:graphic>
                </wp:inline>
              </w:drawing>
            </w:r>
            <w:r w:rsidRPr="001B1F67">
              <w:rPr>
                <w:rFonts w:ascii="Arial" w:hAnsi="Arial"/>
                <w:b/>
                <w:sz w:val="20"/>
                <w:szCs w:val="20"/>
              </w:rPr>
              <w:t xml:space="preserve">d) </w:t>
            </w:r>
            <w:r w:rsidRPr="001B1F67">
              <w:rPr>
                <w:rFonts w:ascii="Arial" w:hAnsi="Arial"/>
                <w:sz w:val="20"/>
                <w:szCs w:val="20"/>
              </w:rPr>
              <w:t>Manguezal. Foto tirada na Baía das Laranjeiras. 25/10/2015.</w:t>
            </w:r>
            <w:r w:rsidRPr="001B1F67">
              <w:rPr>
                <w:rFonts w:ascii="Arial" w:eastAsia="Arial" w:hAnsi="Arial"/>
                <w:sz w:val="20"/>
                <w:szCs w:val="20"/>
              </w:rPr>
              <w:t xml:space="preserve"> Foto: Felipe Gonçalves.</w:t>
            </w:r>
          </w:p>
        </w:tc>
      </w:tr>
      <w:tr w:rsidR="001B1F67" w:rsidRPr="001B1F67" w14:paraId="216AD101" w14:textId="77777777" w:rsidTr="001B1F67">
        <w:tc>
          <w:tcPr>
            <w:tcW w:w="4347" w:type="dxa"/>
            <w:tcBorders>
              <w:top w:val="single" w:sz="4" w:space="0" w:color="auto"/>
              <w:left w:val="single" w:sz="4" w:space="0" w:color="auto"/>
              <w:bottom w:val="single" w:sz="4" w:space="0" w:color="auto"/>
              <w:right w:val="single" w:sz="4" w:space="0" w:color="auto"/>
            </w:tcBorders>
            <w:hideMark/>
          </w:tcPr>
          <w:p w14:paraId="4BA5E831" w14:textId="77777777" w:rsidR="001B1F67" w:rsidRPr="001B1F67" w:rsidRDefault="001B1F67" w:rsidP="001B1F67">
            <w:pPr>
              <w:spacing w:beforeLines="20" w:before="48" w:afterLines="20" w:after="48"/>
              <w:rPr>
                <w:rFonts w:ascii="Arial" w:eastAsia="Arial" w:hAnsi="Arial"/>
                <w:sz w:val="20"/>
                <w:szCs w:val="20"/>
              </w:rPr>
            </w:pPr>
            <w:r w:rsidRPr="001B1F67">
              <w:rPr>
                <w:rFonts w:ascii="Arial" w:eastAsia="Arial" w:hAnsi="Arial"/>
                <w:noProof/>
                <w:sz w:val="20"/>
                <w:szCs w:val="20"/>
                <w:lang w:val="en-US" w:eastAsia="en-US"/>
              </w:rPr>
              <w:drawing>
                <wp:inline distT="0" distB="0" distL="0" distR="0" wp14:anchorId="71712D7F" wp14:editId="1DEB5D12">
                  <wp:extent cx="1467485" cy="2073275"/>
                  <wp:effectExtent l="0" t="0" r="0" b="3175"/>
                  <wp:docPr id="33" name="Imagem 5" descr="Descrição: 6092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22" descr="Descrição: 6092487"/>
                          <pic:cNvPicPr>
                            <a:picLocks noChangeAspect="1" noChangeArrowheads="1"/>
                          </pic:cNvPicPr>
                        </pic:nvPicPr>
                        <pic:blipFill>
                          <a:blip r:embed="rId76" cstate="print">
                            <a:lum bright="10000"/>
                            <a:extLst>
                              <a:ext uri="{28A0092B-C50C-407E-A947-70E740481C1C}">
                                <a14:useLocalDpi xmlns:a14="http://schemas.microsoft.com/office/drawing/2010/main" val="0"/>
                              </a:ext>
                            </a:extLst>
                          </a:blip>
                          <a:srcRect/>
                          <a:stretch>
                            <a:fillRect/>
                          </a:stretch>
                        </pic:blipFill>
                        <pic:spPr bwMode="auto">
                          <a:xfrm>
                            <a:off x="0" y="0"/>
                            <a:ext cx="1467485" cy="2073275"/>
                          </a:xfrm>
                          <a:prstGeom prst="rect">
                            <a:avLst/>
                          </a:prstGeom>
                          <a:noFill/>
                          <a:ln>
                            <a:noFill/>
                          </a:ln>
                        </pic:spPr>
                      </pic:pic>
                    </a:graphicData>
                  </a:graphic>
                </wp:inline>
              </w:drawing>
            </w:r>
          </w:p>
          <w:p w14:paraId="36C98D46" w14:textId="77777777" w:rsidR="001B1F67" w:rsidRPr="001B1F67" w:rsidRDefault="001B1F67" w:rsidP="001B1F67">
            <w:pPr>
              <w:spacing w:beforeLines="20" w:before="48" w:afterLines="20" w:after="48"/>
              <w:jc w:val="both"/>
              <w:rPr>
                <w:rFonts w:ascii="Arial" w:eastAsia="Arial" w:hAnsi="Arial"/>
                <w:sz w:val="20"/>
                <w:szCs w:val="20"/>
              </w:rPr>
            </w:pPr>
            <w:r w:rsidRPr="001B1F67">
              <w:rPr>
                <w:rFonts w:ascii="Arial" w:eastAsia="Arial" w:hAnsi="Arial"/>
                <w:b/>
                <w:sz w:val="20"/>
                <w:szCs w:val="20"/>
              </w:rPr>
              <w:lastRenderedPageBreak/>
              <w:t xml:space="preserve">e) </w:t>
            </w:r>
            <w:r w:rsidRPr="001B1F67">
              <w:rPr>
                <w:rFonts w:ascii="Arial" w:eastAsia="Arial" w:hAnsi="Arial"/>
                <w:sz w:val="20"/>
                <w:szCs w:val="20"/>
              </w:rPr>
              <w:t>Restinga e Faixa de Praia. Foto: Gibatrike, Panoramio</w:t>
            </w:r>
            <w:r w:rsidRPr="001B1F67">
              <w:rPr>
                <w:rStyle w:val="Refdenotaderodap"/>
                <w:rFonts w:ascii="Arial" w:eastAsia="Arial" w:hAnsi="Arial"/>
                <w:sz w:val="20"/>
                <w:szCs w:val="20"/>
              </w:rPr>
              <w:footnoteReference w:id="5"/>
            </w:r>
            <w:r w:rsidRPr="001B1F67">
              <w:rPr>
                <w:rFonts w:ascii="Arial" w:eastAsia="Arial" w:hAnsi="Arial"/>
                <w:sz w:val="20"/>
                <w:szCs w:val="20"/>
              </w:rPr>
              <w:t>.</w:t>
            </w:r>
          </w:p>
        </w:tc>
        <w:tc>
          <w:tcPr>
            <w:tcW w:w="4373" w:type="dxa"/>
            <w:tcBorders>
              <w:top w:val="single" w:sz="4" w:space="0" w:color="auto"/>
              <w:left w:val="single" w:sz="4" w:space="0" w:color="auto"/>
              <w:bottom w:val="single" w:sz="4" w:space="0" w:color="auto"/>
              <w:right w:val="single" w:sz="4" w:space="0" w:color="auto"/>
            </w:tcBorders>
            <w:hideMark/>
          </w:tcPr>
          <w:p w14:paraId="6D3D785D" w14:textId="77777777" w:rsidR="001B1F67" w:rsidRPr="001B1F67" w:rsidRDefault="001B1F67" w:rsidP="001B1F67">
            <w:pPr>
              <w:spacing w:beforeLines="20" w:before="48" w:afterLines="20" w:after="48"/>
              <w:rPr>
                <w:rFonts w:ascii="Arial" w:eastAsia="Arial" w:hAnsi="Arial"/>
                <w:sz w:val="20"/>
                <w:szCs w:val="20"/>
              </w:rPr>
            </w:pPr>
            <w:r w:rsidRPr="001B1F67">
              <w:rPr>
                <w:rFonts w:ascii="Arial" w:eastAsia="Arial" w:hAnsi="Arial"/>
                <w:noProof/>
                <w:sz w:val="20"/>
                <w:szCs w:val="20"/>
                <w:lang w:val="en-US" w:eastAsia="en-US"/>
              </w:rPr>
              <w:lastRenderedPageBreak/>
              <w:drawing>
                <wp:inline distT="0" distB="0" distL="0" distR="0" wp14:anchorId="695E3FCC" wp14:editId="5FC26128">
                  <wp:extent cx="2764155" cy="2073275"/>
                  <wp:effectExtent l="0" t="0" r="0" b="3175"/>
                  <wp:docPr id="34" name="Imagem 4" descr="Descrição: IMG_5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23" descr="Descrição: IMG_5308"/>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2764155" cy="2073275"/>
                          </a:xfrm>
                          <a:prstGeom prst="rect">
                            <a:avLst/>
                          </a:prstGeom>
                          <a:noFill/>
                          <a:ln>
                            <a:noFill/>
                          </a:ln>
                        </pic:spPr>
                      </pic:pic>
                    </a:graphicData>
                  </a:graphic>
                </wp:inline>
              </w:drawing>
            </w:r>
          </w:p>
          <w:p w14:paraId="6A3F81FE" w14:textId="77777777" w:rsidR="001B1F67" w:rsidRPr="001B1F67" w:rsidRDefault="001B1F67" w:rsidP="001B1F67">
            <w:pPr>
              <w:keepNext/>
              <w:spacing w:beforeLines="20" w:before="48" w:afterLines="20" w:after="48"/>
              <w:jc w:val="both"/>
              <w:rPr>
                <w:rFonts w:ascii="Arial" w:eastAsia="Arial" w:hAnsi="Arial"/>
                <w:sz w:val="20"/>
                <w:szCs w:val="20"/>
              </w:rPr>
            </w:pPr>
            <w:r w:rsidRPr="001B1F67">
              <w:rPr>
                <w:rFonts w:ascii="Arial" w:eastAsia="Arial" w:hAnsi="Arial"/>
                <w:b/>
                <w:sz w:val="20"/>
                <w:szCs w:val="20"/>
              </w:rPr>
              <w:lastRenderedPageBreak/>
              <w:t xml:space="preserve">f) </w:t>
            </w:r>
            <w:r w:rsidRPr="001B1F67">
              <w:rPr>
                <w:rFonts w:ascii="Arial" w:eastAsia="Arial" w:hAnsi="Arial"/>
                <w:sz w:val="20"/>
                <w:szCs w:val="20"/>
              </w:rPr>
              <w:t>Pastagem: 22/10/2015. Foto: Felipe T. Gonçalves.</w:t>
            </w:r>
          </w:p>
        </w:tc>
      </w:tr>
      <w:tr w:rsidR="001B1F67" w:rsidRPr="001B1F67" w14:paraId="3EE01681" w14:textId="77777777" w:rsidTr="001B1F67">
        <w:tc>
          <w:tcPr>
            <w:tcW w:w="4347" w:type="dxa"/>
            <w:tcBorders>
              <w:top w:val="nil"/>
              <w:left w:val="single" w:sz="4" w:space="0" w:color="auto"/>
              <w:bottom w:val="single" w:sz="4" w:space="0" w:color="auto"/>
              <w:right w:val="single" w:sz="4" w:space="0" w:color="auto"/>
            </w:tcBorders>
            <w:hideMark/>
          </w:tcPr>
          <w:p w14:paraId="19E0E423" w14:textId="77777777" w:rsidR="001B1F67" w:rsidRPr="001B1F67" w:rsidRDefault="001B1F67" w:rsidP="001B1F67">
            <w:pPr>
              <w:spacing w:beforeLines="40" w:before="96" w:afterLines="40" w:after="96"/>
              <w:jc w:val="both"/>
              <w:rPr>
                <w:rFonts w:ascii="Arial" w:eastAsia="Arial" w:hAnsi="Arial"/>
                <w:sz w:val="20"/>
                <w:szCs w:val="20"/>
              </w:rPr>
            </w:pPr>
          </w:p>
          <w:p w14:paraId="639CE536" w14:textId="77777777" w:rsidR="001B1F67" w:rsidRPr="001B1F67" w:rsidRDefault="001B1F67" w:rsidP="001B1F67">
            <w:pPr>
              <w:spacing w:beforeLines="40" w:before="96" w:afterLines="40" w:after="96"/>
              <w:rPr>
                <w:rFonts w:ascii="Arial" w:eastAsia="Arial" w:hAnsi="Arial"/>
                <w:sz w:val="20"/>
                <w:szCs w:val="20"/>
              </w:rPr>
            </w:pPr>
            <w:r w:rsidRPr="001B1F67">
              <w:rPr>
                <w:rFonts w:ascii="Arial" w:eastAsia="Arial" w:hAnsi="Arial"/>
                <w:b/>
                <w:sz w:val="20"/>
                <w:szCs w:val="20"/>
              </w:rPr>
              <w:t xml:space="preserve">g) </w:t>
            </w:r>
            <w:r w:rsidRPr="001B1F67">
              <w:rPr>
                <w:rFonts w:ascii="Arial" w:eastAsia="Arial" w:hAnsi="Arial"/>
                <w:sz w:val="20"/>
                <w:szCs w:val="20"/>
              </w:rPr>
              <w:t>Área Aberta ou Campo:</w:t>
            </w:r>
          </w:p>
        </w:tc>
        <w:tc>
          <w:tcPr>
            <w:tcW w:w="4373" w:type="dxa"/>
            <w:tcBorders>
              <w:top w:val="nil"/>
              <w:left w:val="single" w:sz="4" w:space="0" w:color="auto"/>
              <w:bottom w:val="single" w:sz="4" w:space="0" w:color="auto"/>
              <w:right w:val="single" w:sz="4" w:space="0" w:color="auto"/>
            </w:tcBorders>
            <w:hideMark/>
          </w:tcPr>
          <w:p w14:paraId="151221EF" w14:textId="77777777" w:rsidR="001B1F67" w:rsidRPr="001B1F67" w:rsidRDefault="001B1F67" w:rsidP="001B1F67">
            <w:pPr>
              <w:spacing w:beforeLines="40" w:before="96" w:afterLines="40" w:after="96"/>
              <w:jc w:val="both"/>
              <w:rPr>
                <w:rFonts w:ascii="Arial" w:hAnsi="Arial"/>
                <w:sz w:val="20"/>
                <w:szCs w:val="20"/>
              </w:rPr>
            </w:pPr>
            <w:r w:rsidRPr="001B1F67">
              <w:rPr>
                <w:rFonts w:ascii="Arial" w:eastAsia="Arial" w:hAnsi="Arial"/>
                <w:noProof/>
                <w:sz w:val="20"/>
                <w:szCs w:val="20"/>
                <w:lang w:val="en-US" w:eastAsia="en-US"/>
              </w:rPr>
              <w:drawing>
                <wp:inline distT="0" distB="0" distL="0" distR="0" wp14:anchorId="3F161286" wp14:editId="4CD17419">
                  <wp:extent cx="2764155" cy="2073275"/>
                  <wp:effectExtent l="0" t="0" r="0" b="3175"/>
                  <wp:docPr id="35" name="Imagem 9" descr="Descrição: IMG_5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24" descr="Descrição: IMG_5336"/>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2764155" cy="2073275"/>
                          </a:xfrm>
                          <a:prstGeom prst="rect">
                            <a:avLst/>
                          </a:prstGeom>
                          <a:noFill/>
                          <a:ln>
                            <a:noFill/>
                          </a:ln>
                        </pic:spPr>
                      </pic:pic>
                    </a:graphicData>
                  </a:graphic>
                </wp:inline>
              </w:drawing>
            </w:r>
          </w:p>
          <w:p w14:paraId="73AC9514" w14:textId="77777777" w:rsidR="001B1F67" w:rsidRPr="001B1F67" w:rsidRDefault="001B1F67" w:rsidP="001B1F67">
            <w:pPr>
              <w:spacing w:beforeLines="40" w:before="96" w:afterLines="40" w:after="96"/>
              <w:jc w:val="both"/>
              <w:rPr>
                <w:rFonts w:ascii="Arial" w:eastAsia="Arial" w:hAnsi="Arial"/>
                <w:sz w:val="20"/>
                <w:szCs w:val="20"/>
              </w:rPr>
            </w:pPr>
            <w:r w:rsidRPr="001B1F67">
              <w:rPr>
                <w:rFonts w:ascii="Arial" w:hAnsi="Arial"/>
                <w:b/>
                <w:sz w:val="20"/>
                <w:szCs w:val="20"/>
              </w:rPr>
              <w:t xml:space="preserve">h) </w:t>
            </w:r>
            <w:r w:rsidRPr="001B1F67">
              <w:rPr>
                <w:rFonts w:ascii="Arial" w:eastAsia="Arial" w:hAnsi="Arial"/>
                <w:sz w:val="20"/>
                <w:szCs w:val="20"/>
              </w:rPr>
              <w:t>Pequena faixa de Vegetação de Várzea. 23/10/2015. Foto: Felipe T. Gonçalves.</w:t>
            </w:r>
          </w:p>
        </w:tc>
      </w:tr>
      <w:tr w:rsidR="001B1F67" w:rsidRPr="001B1F67" w14:paraId="75BACF1F" w14:textId="77777777" w:rsidTr="001B1F67">
        <w:tc>
          <w:tcPr>
            <w:tcW w:w="4347" w:type="dxa"/>
            <w:tcBorders>
              <w:top w:val="nil"/>
              <w:left w:val="single" w:sz="4" w:space="0" w:color="auto"/>
              <w:bottom w:val="single" w:sz="4" w:space="0" w:color="auto"/>
              <w:right w:val="single" w:sz="4" w:space="0" w:color="auto"/>
            </w:tcBorders>
            <w:hideMark/>
          </w:tcPr>
          <w:p w14:paraId="35CC1E9E" w14:textId="77777777" w:rsidR="001B1F67" w:rsidRPr="001B1F67" w:rsidRDefault="001B1F67" w:rsidP="001B1F67">
            <w:pPr>
              <w:spacing w:beforeLines="40" w:before="96" w:afterLines="40" w:after="96"/>
              <w:rPr>
                <w:rFonts w:ascii="Arial" w:eastAsia="Arial" w:hAnsi="Arial"/>
                <w:sz w:val="20"/>
                <w:szCs w:val="20"/>
              </w:rPr>
            </w:pPr>
            <w:r w:rsidRPr="001B1F67">
              <w:rPr>
                <w:rFonts w:ascii="Arial" w:eastAsia="Arial" w:hAnsi="Arial"/>
                <w:noProof/>
                <w:sz w:val="20"/>
                <w:szCs w:val="20"/>
                <w:lang w:val="en-US" w:eastAsia="en-US"/>
              </w:rPr>
              <w:drawing>
                <wp:inline distT="0" distB="0" distL="0" distR="0" wp14:anchorId="1A5FBF9F" wp14:editId="6646F6C0">
                  <wp:extent cx="2602103" cy="1850065"/>
                  <wp:effectExtent l="0" t="0" r="8255" b="0"/>
                  <wp:docPr id="37" name="Imagem 17" descr="E:\1_Willian\1_Geografia_UFPR\6_Geografia_2016\GB130\Fotos_campo\20160928_163305 - Cópi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E:\1_Willian\1_Geografia_UFPR\6_Geografia_2016\GB130\Fotos_campo\20160928_163305 - Cópia.jpg"/>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2620742" cy="1863317"/>
                          </a:xfrm>
                          <a:prstGeom prst="rect">
                            <a:avLst/>
                          </a:prstGeom>
                          <a:noFill/>
                          <a:ln>
                            <a:noFill/>
                          </a:ln>
                        </pic:spPr>
                      </pic:pic>
                    </a:graphicData>
                  </a:graphic>
                </wp:inline>
              </w:drawing>
            </w:r>
          </w:p>
          <w:p w14:paraId="72BF5F5F" w14:textId="77777777" w:rsidR="001B1F67" w:rsidRPr="001B1F67" w:rsidRDefault="001B1F67" w:rsidP="001B1F67">
            <w:pPr>
              <w:spacing w:beforeLines="40" w:before="96" w:afterLines="40" w:after="96"/>
              <w:rPr>
                <w:rFonts w:ascii="Arial" w:eastAsia="Arial" w:hAnsi="Arial"/>
                <w:sz w:val="20"/>
                <w:szCs w:val="20"/>
              </w:rPr>
            </w:pPr>
          </w:p>
          <w:p w14:paraId="32BAC6C2" w14:textId="77777777" w:rsidR="001B1F67" w:rsidRPr="001B1F67" w:rsidRDefault="001B1F67" w:rsidP="001B1F67">
            <w:pPr>
              <w:spacing w:beforeLines="40" w:before="96" w:afterLines="40" w:after="96"/>
              <w:jc w:val="both"/>
              <w:rPr>
                <w:rFonts w:ascii="Arial" w:eastAsia="Arial" w:hAnsi="Arial"/>
                <w:sz w:val="20"/>
                <w:szCs w:val="20"/>
              </w:rPr>
            </w:pPr>
            <w:r w:rsidRPr="001B1F67">
              <w:rPr>
                <w:rFonts w:ascii="Arial" w:eastAsia="Arial" w:hAnsi="Arial"/>
                <w:b/>
                <w:sz w:val="20"/>
                <w:szCs w:val="20"/>
              </w:rPr>
              <w:t xml:space="preserve">i) </w:t>
            </w:r>
            <w:r w:rsidRPr="001B1F67">
              <w:rPr>
                <w:rFonts w:ascii="Arial" w:eastAsia="Arial" w:hAnsi="Arial"/>
                <w:sz w:val="20"/>
                <w:szCs w:val="20"/>
              </w:rPr>
              <w:t>Agricultura Temporária: 28/09/2016. Foto: Willian Bortolini.</w:t>
            </w:r>
          </w:p>
        </w:tc>
        <w:tc>
          <w:tcPr>
            <w:tcW w:w="4373" w:type="dxa"/>
            <w:tcBorders>
              <w:top w:val="nil"/>
              <w:left w:val="single" w:sz="4" w:space="0" w:color="auto"/>
              <w:bottom w:val="single" w:sz="4" w:space="0" w:color="auto"/>
              <w:right w:val="single" w:sz="4" w:space="0" w:color="auto"/>
            </w:tcBorders>
            <w:hideMark/>
          </w:tcPr>
          <w:p w14:paraId="4267D512" w14:textId="77777777" w:rsidR="001B1F67" w:rsidRPr="001B1F67" w:rsidRDefault="001B1F67" w:rsidP="001B1F67">
            <w:pPr>
              <w:spacing w:beforeLines="40" w:before="96" w:afterLines="40" w:after="96"/>
              <w:jc w:val="both"/>
              <w:rPr>
                <w:rFonts w:ascii="Arial" w:hAnsi="Arial"/>
                <w:sz w:val="20"/>
                <w:szCs w:val="20"/>
              </w:rPr>
            </w:pPr>
            <w:r w:rsidRPr="001B1F67">
              <w:rPr>
                <w:rFonts w:ascii="Arial" w:hAnsi="Arial"/>
                <w:noProof/>
                <w:sz w:val="20"/>
                <w:szCs w:val="20"/>
                <w:lang w:val="en-US" w:eastAsia="en-US"/>
              </w:rPr>
              <w:drawing>
                <wp:inline distT="0" distB="0" distL="0" distR="0" wp14:anchorId="4B75023C" wp14:editId="62E39382">
                  <wp:extent cx="2774950" cy="2073275"/>
                  <wp:effectExtent l="0" t="0" r="6350" b="3175"/>
                  <wp:docPr id="38" name="Imagem 10" descr="Descrição: 125153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25" descr="Descrição: 125153249"/>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2774950" cy="2073275"/>
                          </a:xfrm>
                          <a:prstGeom prst="rect">
                            <a:avLst/>
                          </a:prstGeom>
                          <a:noFill/>
                          <a:ln>
                            <a:noFill/>
                          </a:ln>
                        </pic:spPr>
                      </pic:pic>
                    </a:graphicData>
                  </a:graphic>
                </wp:inline>
              </w:drawing>
            </w:r>
          </w:p>
          <w:p w14:paraId="2465F027" w14:textId="77777777" w:rsidR="001B1F67" w:rsidRPr="001B1F67" w:rsidRDefault="001B1F67" w:rsidP="001B1F67">
            <w:pPr>
              <w:spacing w:beforeLines="40" w:before="96" w:afterLines="40" w:after="96"/>
              <w:jc w:val="both"/>
              <w:rPr>
                <w:rFonts w:ascii="Arial" w:eastAsia="Arial" w:hAnsi="Arial"/>
                <w:sz w:val="20"/>
                <w:szCs w:val="20"/>
              </w:rPr>
            </w:pPr>
            <w:r w:rsidRPr="001B1F67">
              <w:rPr>
                <w:rFonts w:ascii="Arial" w:hAnsi="Arial"/>
                <w:b/>
                <w:sz w:val="20"/>
                <w:szCs w:val="20"/>
              </w:rPr>
              <w:t xml:space="preserve">j) </w:t>
            </w:r>
            <w:r w:rsidRPr="001B1F67">
              <w:rPr>
                <w:rFonts w:ascii="Arial" w:hAnsi="Arial"/>
                <w:sz w:val="20"/>
                <w:szCs w:val="20"/>
              </w:rPr>
              <w:t>Áreas Urbanizadas e Construídas. Foto: Autor desconhecido.</w:t>
            </w:r>
          </w:p>
        </w:tc>
      </w:tr>
      <w:tr w:rsidR="001B1F67" w:rsidRPr="001B1F67" w14:paraId="364E7320" w14:textId="77777777" w:rsidTr="001B1F67">
        <w:tc>
          <w:tcPr>
            <w:tcW w:w="4347" w:type="dxa"/>
            <w:tcBorders>
              <w:top w:val="nil"/>
              <w:left w:val="single" w:sz="4" w:space="0" w:color="auto"/>
              <w:bottom w:val="single" w:sz="4" w:space="0" w:color="auto"/>
              <w:right w:val="single" w:sz="4" w:space="0" w:color="auto"/>
            </w:tcBorders>
            <w:hideMark/>
          </w:tcPr>
          <w:p w14:paraId="1AA8D8FE" w14:textId="77777777" w:rsidR="001B1F67" w:rsidRPr="001B1F67" w:rsidRDefault="001B1F67" w:rsidP="001B1F67">
            <w:pPr>
              <w:spacing w:beforeLines="40" w:before="96" w:afterLines="40" w:after="96"/>
              <w:rPr>
                <w:rFonts w:ascii="Arial" w:eastAsia="Arial" w:hAnsi="Arial"/>
                <w:sz w:val="20"/>
                <w:szCs w:val="20"/>
              </w:rPr>
            </w:pPr>
            <w:r w:rsidRPr="001B1F67">
              <w:rPr>
                <w:rFonts w:ascii="Arial" w:eastAsia="Arial" w:hAnsi="Arial"/>
                <w:noProof/>
                <w:sz w:val="20"/>
                <w:szCs w:val="20"/>
                <w:lang w:val="en-US" w:eastAsia="en-US"/>
              </w:rPr>
              <w:drawing>
                <wp:inline distT="0" distB="0" distL="0" distR="0" wp14:anchorId="4F9EC8A7" wp14:editId="19849420">
                  <wp:extent cx="2570768" cy="1878265"/>
                  <wp:effectExtent l="0" t="0" r="1270" b="8255"/>
                  <wp:docPr id="41" name="Imagem 18" descr="E:\1_Willian\1_Geografia_UFPR\6_Geografia_2016\GB130\Fotos_campo\20160930_154552 - Cópi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E:\1_Willian\1_Geografia_UFPR\6_Geografia_2016\GB130\Fotos_campo\20160930_154552 - Cópia.jpg"/>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2571638" cy="1878901"/>
                          </a:xfrm>
                          <a:prstGeom prst="rect">
                            <a:avLst/>
                          </a:prstGeom>
                          <a:noFill/>
                          <a:ln>
                            <a:noFill/>
                          </a:ln>
                        </pic:spPr>
                      </pic:pic>
                    </a:graphicData>
                  </a:graphic>
                </wp:inline>
              </w:drawing>
            </w:r>
          </w:p>
          <w:p w14:paraId="5A993E25" w14:textId="77777777" w:rsidR="001B1F67" w:rsidRPr="001B1F67" w:rsidRDefault="001B1F67" w:rsidP="001B1F67">
            <w:pPr>
              <w:spacing w:beforeLines="40" w:before="96" w:afterLines="40" w:after="96"/>
              <w:jc w:val="both"/>
              <w:rPr>
                <w:rFonts w:ascii="Arial" w:eastAsia="Arial" w:hAnsi="Arial"/>
                <w:sz w:val="20"/>
                <w:szCs w:val="20"/>
              </w:rPr>
            </w:pPr>
            <w:r w:rsidRPr="001B1F67">
              <w:rPr>
                <w:rFonts w:ascii="Arial" w:eastAsia="Arial" w:hAnsi="Arial"/>
                <w:b/>
                <w:sz w:val="20"/>
                <w:szCs w:val="20"/>
              </w:rPr>
              <w:t xml:space="preserve">l) </w:t>
            </w:r>
            <w:r w:rsidRPr="001B1F67">
              <w:rPr>
                <w:rFonts w:ascii="Arial" w:eastAsia="Arial" w:hAnsi="Arial"/>
                <w:sz w:val="20"/>
                <w:szCs w:val="20"/>
              </w:rPr>
              <w:t xml:space="preserve">Agricultura Permanente (plantação de palmito): 29/09/2016. Foto: Willian Bortolini. </w:t>
            </w:r>
          </w:p>
        </w:tc>
        <w:tc>
          <w:tcPr>
            <w:tcW w:w="4373" w:type="dxa"/>
            <w:tcBorders>
              <w:top w:val="nil"/>
              <w:left w:val="single" w:sz="4" w:space="0" w:color="auto"/>
              <w:bottom w:val="single" w:sz="4" w:space="0" w:color="auto"/>
              <w:right w:val="single" w:sz="4" w:space="0" w:color="auto"/>
            </w:tcBorders>
            <w:hideMark/>
          </w:tcPr>
          <w:p w14:paraId="43F20249" w14:textId="77777777" w:rsidR="001B1F67" w:rsidRPr="001B1F67" w:rsidRDefault="001B1F67" w:rsidP="001B1F67">
            <w:pPr>
              <w:spacing w:beforeLines="40" w:before="96" w:afterLines="40" w:after="96"/>
              <w:rPr>
                <w:rFonts w:ascii="Arial" w:eastAsia="Arial" w:hAnsi="Arial"/>
                <w:sz w:val="20"/>
                <w:szCs w:val="20"/>
              </w:rPr>
            </w:pPr>
            <w:r w:rsidRPr="001B1F67">
              <w:rPr>
                <w:rFonts w:ascii="Arial" w:hAnsi="Arial"/>
                <w:b/>
                <w:sz w:val="20"/>
                <w:szCs w:val="20"/>
              </w:rPr>
              <w:t xml:space="preserve">m) </w:t>
            </w:r>
            <w:r w:rsidRPr="001B1F67">
              <w:rPr>
                <w:rFonts w:ascii="Arial" w:hAnsi="Arial"/>
                <w:sz w:val="20"/>
                <w:szCs w:val="20"/>
              </w:rPr>
              <w:t>Reflorestamento:</w:t>
            </w:r>
          </w:p>
        </w:tc>
      </w:tr>
      <w:tr w:rsidR="001B1F67" w:rsidRPr="001B1F67" w14:paraId="5A8FD0A1" w14:textId="77777777" w:rsidTr="001B1F67">
        <w:tc>
          <w:tcPr>
            <w:tcW w:w="4347" w:type="dxa"/>
            <w:tcBorders>
              <w:top w:val="nil"/>
              <w:left w:val="single" w:sz="4" w:space="0" w:color="auto"/>
              <w:bottom w:val="single" w:sz="4" w:space="0" w:color="auto"/>
              <w:right w:val="single" w:sz="4" w:space="0" w:color="auto"/>
            </w:tcBorders>
            <w:hideMark/>
          </w:tcPr>
          <w:p w14:paraId="7AA36CD6" w14:textId="77777777" w:rsidR="001B1F67" w:rsidRPr="001B1F67" w:rsidRDefault="001B1F67" w:rsidP="001B1F67">
            <w:pPr>
              <w:spacing w:beforeLines="40" w:before="96" w:afterLines="40" w:after="96"/>
              <w:rPr>
                <w:rFonts w:ascii="Arial" w:eastAsia="Arial" w:hAnsi="Arial"/>
                <w:sz w:val="20"/>
                <w:szCs w:val="20"/>
              </w:rPr>
            </w:pPr>
          </w:p>
          <w:p w14:paraId="6A934241" w14:textId="77777777" w:rsidR="001B1F67" w:rsidRPr="001B1F67" w:rsidRDefault="001B1F67" w:rsidP="001B1F67">
            <w:pPr>
              <w:spacing w:beforeLines="40" w:before="96" w:afterLines="40" w:after="96"/>
              <w:rPr>
                <w:rFonts w:ascii="Arial" w:eastAsia="Arial" w:hAnsi="Arial"/>
                <w:sz w:val="20"/>
                <w:szCs w:val="20"/>
              </w:rPr>
            </w:pPr>
            <w:r w:rsidRPr="001B1F67">
              <w:rPr>
                <w:rFonts w:ascii="Arial" w:eastAsia="Arial" w:hAnsi="Arial"/>
                <w:b/>
                <w:sz w:val="20"/>
                <w:szCs w:val="20"/>
              </w:rPr>
              <w:t xml:space="preserve">n) </w:t>
            </w:r>
            <w:r w:rsidRPr="001B1F67">
              <w:rPr>
                <w:rFonts w:ascii="Arial" w:eastAsia="Arial" w:hAnsi="Arial"/>
                <w:sz w:val="20"/>
                <w:szCs w:val="20"/>
              </w:rPr>
              <w:t>Solo Exposto:</w:t>
            </w:r>
          </w:p>
          <w:p w14:paraId="2E61A2D6" w14:textId="77777777" w:rsidR="001B1F67" w:rsidRPr="001B1F67" w:rsidRDefault="001B1F67" w:rsidP="001B1F67">
            <w:pPr>
              <w:spacing w:beforeLines="40" w:before="96" w:afterLines="40" w:after="96"/>
              <w:rPr>
                <w:rFonts w:ascii="Arial" w:eastAsia="Arial" w:hAnsi="Arial"/>
                <w:sz w:val="20"/>
                <w:szCs w:val="20"/>
              </w:rPr>
            </w:pPr>
          </w:p>
          <w:p w14:paraId="72B0C2CE" w14:textId="77777777" w:rsidR="001B1F67" w:rsidRPr="001B1F67" w:rsidRDefault="001B1F67" w:rsidP="001B1F67">
            <w:pPr>
              <w:spacing w:beforeLines="40" w:before="96" w:afterLines="40" w:after="96"/>
              <w:rPr>
                <w:rFonts w:ascii="Arial" w:eastAsia="Arial" w:hAnsi="Arial"/>
                <w:sz w:val="20"/>
                <w:szCs w:val="20"/>
              </w:rPr>
            </w:pPr>
          </w:p>
          <w:p w14:paraId="022E5B97" w14:textId="77777777" w:rsidR="001B1F67" w:rsidRPr="001B1F67" w:rsidRDefault="001B1F67" w:rsidP="001B1F67">
            <w:pPr>
              <w:spacing w:beforeLines="40" w:before="96" w:afterLines="40" w:after="96"/>
              <w:rPr>
                <w:rFonts w:ascii="Arial" w:eastAsia="Arial" w:hAnsi="Arial"/>
                <w:sz w:val="20"/>
                <w:szCs w:val="20"/>
              </w:rPr>
            </w:pPr>
          </w:p>
          <w:p w14:paraId="477C61FB" w14:textId="77777777" w:rsidR="001B1F67" w:rsidRPr="001B1F67" w:rsidRDefault="001B1F67" w:rsidP="001B1F67">
            <w:pPr>
              <w:spacing w:beforeLines="40" w:before="96" w:afterLines="40" w:after="96"/>
              <w:rPr>
                <w:rFonts w:ascii="Arial" w:eastAsia="Arial" w:hAnsi="Arial"/>
                <w:sz w:val="20"/>
                <w:szCs w:val="20"/>
              </w:rPr>
            </w:pPr>
          </w:p>
          <w:p w14:paraId="09C7C7E2" w14:textId="77777777" w:rsidR="001B1F67" w:rsidRPr="001B1F67" w:rsidRDefault="001B1F67" w:rsidP="001B1F67">
            <w:pPr>
              <w:spacing w:beforeLines="40" w:before="96" w:afterLines="40" w:after="96"/>
              <w:rPr>
                <w:rFonts w:ascii="Arial" w:eastAsia="Arial" w:hAnsi="Arial"/>
                <w:sz w:val="20"/>
                <w:szCs w:val="20"/>
              </w:rPr>
            </w:pPr>
          </w:p>
          <w:p w14:paraId="504BF095" w14:textId="77777777" w:rsidR="001B1F67" w:rsidRPr="001B1F67" w:rsidRDefault="001B1F67" w:rsidP="001B1F67">
            <w:pPr>
              <w:spacing w:beforeLines="40" w:before="96" w:afterLines="40" w:after="96"/>
              <w:rPr>
                <w:rFonts w:ascii="Arial" w:eastAsia="Arial" w:hAnsi="Arial"/>
                <w:sz w:val="20"/>
                <w:szCs w:val="20"/>
              </w:rPr>
            </w:pPr>
          </w:p>
        </w:tc>
        <w:tc>
          <w:tcPr>
            <w:tcW w:w="4373" w:type="dxa"/>
            <w:tcBorders>
              <w:top w:val="nil"/>
              <w:left w:val="single" w:sz="4" w:space="0" w:color="auto"/>
              <w:bottom w:val="single" w:sz="4" w:space="0" w:color="auto"/>
              <w:right w:val="single" w:sz="4" w:space="0" w:color="auto"/>
            </w:tcBorders>
            <w:hideMark/>
          </w:tcPr>
          <w:p w14:paraId="0C5968E9" w14:textId="77777777" w:rsidR="001B1F67" w:rsidRPr="001B1F67" w:rsidRDefault="001B1F67" w:rsidP="001B1F67">
            <w:pPr>
              <w:spacing w:beforeLines="40" w:before="96" w:afterLines="40" w:after="96"/>
              <w:jc w:val="both"/>
              <w:rPr>
                <w:rFonts w:ascii="Arial" w:hAnsi="Arial"/>
                <w:sz w:val="20"/>
                <w:szCs w:val="20"/>
              </w:rPr>
            </w:pPr>
          </w:p>
          <w:p w14:paraId="5D1A71E2" w14:textId="77777777" w:rsidR="001B1F67" w:rsidRPr="001B1F67" w:rsidRDefault="001B1F67" w:rsidP="001B1F67">
            <w:pPr>
              <w:spacing w:beforeLines="40" w:before="96" w:afterLines="40" w:after="96"/>
              <w:rPr>
                <w:rFonts w:ascii="Arial" w:eastAsia="Arial" w:hAnsi="Arial"/>
                <w:sz w:val="20"/>
                <w:szCs w:val="20"/>
              </w:rPr>
            </w:pPr>
            <w:r w:rsidRPr="001B1F67">
              <w:rPr>
                <w:rFonts w:ascii="Arial" w:hAnsi="Arial"/>
                <w:b/>
                <w:sz w:val="20"/>
                <w:szCs w:val="20"/>
              </w:rPr>
              <w:t xml:space="preserve">o) </w:t>
            </w:r>
            <w:r w:rsidRPr="001B1F67">
              <w:rPr>
                <w:rFonts w:ascii="Arial" w:hAnsi="Arial"/>
                <w:sz w:val="20"/>
                <w:szCs w:val="20"/>
              </w:rPr>
              <w:t>Afloramento Rochoso:</w:t>
            </w:r>
          </w:p>
        </w:tc>
      </w:tr>
    </w:tbl>
    <w:p w14:paraId="5A438F0C" w14:textId="77777777" w:rsidR="001B1F67" w:rsidRPr="00C77314" w:rsidRDefault="001B1F67" w:rsidP="001B1F67">
      <w:pPr>
        <w:pStyle w:val="Default"/>
        <w:spacing w:before="60" w:after="60"/>
        <w:jc w:val="center"/>
        <w:rPr>
          <w:caps/>
          <w:sz w:val="22"/>
          <w:szCs w:val="22"/>
        </w:rPr>
      </w:pPr>
      <w:bookmarkStart w:id="88" w:name="_Ref459591821"/>
      <w:bookmarkStart w:id="89" w:name="_Toc461583588"/>
      <w:r w:rsidRPr="00C77314">
        <w:rPr>
          <w:sz w:val="22"/>
          <w:szCs w:val="22"/>
        </w:rPr>
        <w:t xml:space="preserve">Figura </w:t>
      </w:r>
      <w:bookmarkEnd w:id="88"/>
      <w:r w:rsidRPr="00C77314">
        <w:rPr>
          <w:sz w:val="22"/>
          <w:szCs w:val="22"/>
        </w:rPr>
        <w:t>XX</w:t>
      </w:r>
      <w:r w:rsidRPr="00C77314">
        <w:rPr>
          <w:caps/>
          <w:sz w:val="22"/>
          <w:szCs w:val="22"/>
        </w:rPr>
        <w:t xml:space="preserve"> – </w:t>
      </w:r>
      <w:r w:rsidRPr="00C77314">
        <w:rPr>
          <w:sz w:val="22"/>
          <w:szCs w:val="22"/>
        </w:rPr>
        <w:t>Representação das Classes de Uso e Cobertura a Terra</w:t>
      </w:r>
      <w:r w:rsidRPr="00C77314">
        <w:rPr>
          <w:caps/>
          <w:sz w:val="22"/>
          <w:szCs w:val="22"/>
        </w:rPr>
        <w:t>.</w:t>
      </w:r>
      <w:bookmarkEnd w:id="89"/>
    </w:p>
    <w:p w14:paraId="6CD3A20A" w14:textId="61955416" w:rsidR="001B1F67" w:rsidRPr="00C77314" w:rsidRDefault="001B1F67" w:rsidP="00C77314">
      <w:pPr>
        <w:pStyle w:val="Ttulo4Tagaaba"/>
        <w:numPr>
          <w:ilvl w:val="3"/>
          <w:numId w:val="17"/>
        </w:numPr>
        <w:spacing w:before="480" w:after="480"/>
        <w:outlineLvl w:val="2"/>
        <w:rPr>
          <w:rFonts w:eastAsia="Arial"/>
          <w:b w:val="0"/>
        </w:rPr>
      </w:pPr>
      <w:bookmarkStart w:id="90" w:name="_Toc461583484"/>
      <w:r w:rsidRPr="00C77314">
        <w:rPr>
          <w:rFonts w:eastAsia="Arial"/>
          <w:b w:val="0"/>
        </w:rPr>
        <w:t>Floresta estágio médio ou avançado</w:t>
      </w:r>
      <w:bookmarkEnd w:id="90"/>
    </w:p>
    <w:p w14:paraId="0DFC3BF1" w14:textId="77777777" w:rsidR="001B1F67" w:rsidRPr="00C77314" w:rsidRDefault="001B1F67" w:rsidP="00C77314">
      <w:pPr>
        <w:spacing w:line="360" w:lineRule="auto"/>
        <w:ind w:firstLine="709"/>
        <w:jc w:val="both"/>
        <w:rPr>
          <w:rFonts w:ascii="Arial" w:eastAsia="Arial" w:hAnsi="Arial"/>
        </w:rPr>
      </w:pPr>
      <w:r w:rsidRPr="00C77314">
        <w:rPr>
          <w:rFonts w:ascii="Arial" w:eastAsia="Arial" w:hAnsi="Arial"/>
        </w:rPr>
        <w:t>Este padrão abrange as áreas florestadas de porte arbóreo com baixa ou nenhuma intervenção humana. Conforme apontado no Capítulo 3.1, este padrão abrange os seguintes tipos de vegetação em estágios médio e avançado: Floresta Ombrófila Densa Montana, Floresta Ombrófila Densa Submontana, Floresta Ombrófila Densa Altomontana, Floresta Ombrófila Densa Aluvial e Floresta Ombrófila Densa de Terras Baixas. A cobertura dessa classe representa 60,81% da área da APA.</w:t>
      </w:r>
    </w:p>
    <w:p w14:paraId="20944C04" w14:textId="77777777" w:rsidR="001B1F67" w:rsidRPr="00C77314" w:rsidRDefault="001B1F67" w:rsidP="00C77314">
      <w:pPr>
        <w:pStyle w:val="Ttulo4Tagaaba"/>
        <w:numPr>
          <w:ilvl w:val="3"/>
          <w:numId w:val="17"/>
        </w:numPr>
        <w:spacing w:before="480" w:after="480"/>
        <w:ind w:left="0" w:firstLine="0"/>
        <w:outlineLvl w:val="2"/>
        <w:rPr>
          <w:rFonts w:eastAsia="Arial"/>
          <w:b w:val="0"/>
        </w:rPr>
      </w:pPr>
      <w:bookmarkStart w:id="91" w:name="_Toc461583485"/>
      <w:r w:rsidRPr="00C77314">
        <w:rPr>
          <w:rFonts w:eastAsia="Arial"/>
          <w:b w:val="0"/>
        </w:rPr>
        <w:t>Corpos d´água</w:t>
      </w:r>
      <w:bookmarkEnd w:id="91"/>
    </w:p>
    <w:p w14:paraId="74350985" w14:textId="77777777" w:rsidR="001B1F67" w:rsidRPr="00C77314" w:rsidRDefault="001B1F67" w:rsidP="00C77314">
      <w:pPr>
        <w:spacing w:line="360" w:lineRule="auto"/>
        <w:ind w:firstLine="709"/>
        <w:jc w:val="both"/>
        <w:rPr>
          <w:rFonts w:ascii="Arial" w:eastAsia="Arial" w:hAnsi="Arial"/>
        </w:rPr>
      </w:pPr>
      <w:r w:rsidRPr="00C77314">
        <w:rPr>
          <w:rFonts w:ascii="Arial" w:eastAsia="Arial" w:hAnsi="Arial"/>
        </w:rPr>
        <w:t>Os corpos d´água são constituídos principalmente pelas baías e áreas estuarinas dentro da área de abrangência da pesquisa. Apenas os maiores rios, por terem largura suficiente para interpretação a partir da imagem de satélite, foram também integrados a essa classe. Sua abrangência se dá em 14,71% da APA.</w:t>
      </w:r>
    </w:p>
    <w:p w14:paraId="31BB2BE1" w14:textId="77777777" w:rsidR="001B1F67" w:rsidRPr="00C77314" w:rsidRDefault="001B1F67" w:rsidP="00C77314">
      <w:pPr>
        <w:pStyle w:val="Ttulo4Tagaaba"/>
        <w:numPr>
          <w:ilvl w:val="3"/>
          <w:numId w:val="17"/>
        </w:numPr>
        <w:spacing w:before="480" w:after="480"/>
        <w:ind w:left="0" w:firstLine="0"/>
        <w:outlineLvl w:val="2"/>
        <w:rPr>
          <w:rFonts w:eastAsia="Arial"/>
          <w:b w:val="0"/>
        </w:rPr>
      </w:pPr>
      <w:bookmarkStart w:id="92" w:name="_Toc461583486"/>
      <w:r w:rsidRPr="00C77314">
        <w:rPr>
          <w:rFonts w:eastAsia="Arial"/>
          <w:b w:val="0"/>
        </w:rPr>
        <w:t>Floresta estágio inicial</w:t>
      </w:r>
      <w:bookmarkEnd w:id="92"/>
    </w:p>
    <w:p w14:paraId="748F1440" w14:textId="77777777" w:rsidR="001B1F67" w:rsidRPr="00C77314" w:rsidRDefault="001B1F67" w:rsidP="00C77314">
      <w:pPr>
        <w:spacing w:line="360" w:lineRule="auto"/>
        <w:ind w:firstLine="709"/>
        <w:jc w:val="both"/>
        <w:rPr>
          <w:rFonts w:ascii="Arial" w:eastAsia="Arial" w:hAnsi="Arial"/>
        </w:rPr>
      </w:pPr>
      <w:r w:rsidRPr="00C77314">
        <w:rPr>
          <w:rFonts w:ascii="Arial" w:eastAsia="Arial" w:hAnsi="Arial"/>
        </w:rPr>
        <w:t>Esta classe abrange cobertura com vegetação arbórea de pequeno porte e homogênea. Conforme abordado no Capítulo 3.1 sobre a Vegetação, esta classe abrange os seguintes tipos de vegetação em estágio inicial: Floresta Ombrófila Densa Montana, Floresta Ombrófila Densa Submontana, Floresta Ombrófila Densa Aluvial e Floresta Ombrófila Densa de Terras Baixas. As florestas em estágio inicial correspondem a 7,11% da área total da APA.</w:t>
      </w:r>
    </w:p>
    <w:p w14:paraId="3008E053" w14:textId="77777777" w:rsidR="001B1F67" w:rsidRPr="00C77314" w:rsidRDefault="001B1F67" w:rsidP="00C77314">
      <w:pPr>
        <w:pStyle w:val="Ttulo4Tagaaba"/>
        <w:numPr>
          <w:ilvl w:val="3"/>
          <w:numId w:val="17"/>
        </w:numPr>
        <w:spacing w:before="480" w:after="480"/>
        <w:ind w:left="0" w:firstLine="0"/>
        <w:outlineLvl w:val="2"/>
        <w:rPr>
          <w:rFonts w:eastAsia="Arial"/>
          <w:b w:val="0"/>
        </w:rPr>
      </w:pPr>
      <w:bookmarkStart w:id="93" w:name="_Toc461583487"/>
      <w:r w:rsidRPr="00C77314">
        <w:rPr>
          <w:rFonts w:eastAsia="Arial"/>
          <w:b w:val="0"/>
        </w:rPr>
        <w:lastRenderedPageBreak/>
        <w:t>Manguezal</w:t>
      </w:r>
      <w:bookmarkEnd w:id="93"/>
    </w:p>
    <w:p w14:paraId="5F929A68" w14:textId="77777777" w:rsidR="001B1F67" w:rsidRPr="00C77314" w:rsidRDefault="001B1F67" w:rsidP="00C77314">
      <w:pPr>
        <w:spacing w:line="360" w:lineRule="auto"/>
        <w:ind w:firstLine="709"/>
        <w:jc w:val="both"/>
        <w:rPr>
          <w:rFonts w:ascii="Arial" w:eastAsia="Arial" w:hAnsi="Arial"/>
        </w:rPr>
      </w:pPr>
      <w:r w:rsidRPr="00C77314">
        <w:rPr>
          <w:rFonts w:ascii="Arial" w:eastAsia="Arial" w:hAnsi="Arial"/>
        </w:rPr>
        <w:t>Os manguezais se restringem a terrenos nas orlas das baías e margens de rios sujeitos aos refluxos das marés. Têm vegetação pioneira com influência fluviomarinha, podendo ter porte de herbáceas, arbustos ou árvores. Em razão da importância dos manguezais e da necessidade de identificá-los com rigor por conta da sua característica de APP, a classe Manguezal abrange integralmente as formações fluviomarinhas (herbácea/arbustiva e arbórea) identificadas no mapeamento da vegetação (ver Anexo 2.15). Os manguezais são considerados APP em toda a sua extensão (BRASIL. Lei 12.651, 2012, art. 4) e ao mesmo tempo têm grande importância cultural e econômica às populações de pescadores que habitam a APA, conforme abordado nos capítulos de Socioeconomia e Patrimônio Histórico e Cultural. A classe Manguezal corresponde a 6,4% da área da APA.</w:t>
      </w:r>
    </w:p>
    <w:p w14:paraId="163A61D9" w14:textId="77777777" w:rsidR="001B1F67" w:rsidRPr="00C77314" w:rsidRDefault="001B1F67" w:rsidP="00C77314">
      <w:pPr>
        <w:pStyle w:val="Ttulo4Tagaaba"/>
        <w:numPr>
          <w:ilvl w:val="3"/>
          <w:numId w:val="17"/>
        </w:numPr>
        <w:spacing w:before="480" w:after="480"/>
        <w:ind w:left="0" w:firstLine="0"/>
        <w:outlineLvl w:val="2"/>
        <w:rPr>
          <w:rFonts w:eastAsia="Arial"/>
          <w:b w:val="0"/>
        </w:rPr>
      </w:pPr>
      <w:bookmarkStart w:id="94" w:name="_Toc461583488"/>
      <w:r w:rsidRPr="00C77314">
        <w:rPr>
          <w:rFonts w:eastAsia="Arial"/>
          <w:b w:val="0"/>
        </w:rPr>
        <w:t>Restinga e faixa de praia</w:t>
      </w:r>
      <w:bookmarkEnd w:id="94"/>
    </w:p>
    <w:p w14:paraId="58C8820B" w14:textId="77777777" w:rsidR="001B1F67" w:rsidRPr="00C77314" w:rsidRDefault="001B1F67" w:rsidP="00C77314">
      <w:pPr>
        <w:spacing w:line="360" w:lineRule="auto"/>
        <w:ind w:firstLine="709"/>
        <w:jc w:val="both"/>
        <w:rPr>
          <w:rFonts w:ascii="Arial" w:eastAsia="Arial" w:hAnsi="Arial"/>
        </w:rPr>
      </w:pPr>
      <w:r w:rsidRPr="00C77314">
        <w:rPr>
          <w:rFonts w:ascii="Arial" w:eastAsia="Arial" w:hAnsi="Arial"/>
        </w:rPr>
        <w:t>A restinga e a faixa de praia correspondem a feições caracterizadas por depósitos de sedimentos arenosos paralelos ao litoral que comumente podem barrar pequenas lagoas (JUNQUEIRA, 2002). São terrenos sazonalmente alagados. A classe engloba também as faixas de praia. A presença destas feições se dá somente nas áreas com grande interferência marinha e fluviomarinha, com destaque à faixa leste da Ilha de Superagui. Esta classe abrange 4,96% da área total.</w:t>
      </w:r>
    </w:p>
    <w:p w14:paraId="1F31D363" w14:textId="77777777" w:rsidR="001B1F67" w:rsidRPr="00C77314" w:rsidRDefault="001B1F67" w:rsidP="00C77314">
      <w:pPr>
        <w:pStyle w:val="Ttulo4"/>
        <w:numPr>
          <w:ilvl w:val="3"/>
          <w:numId w:val="17"/>
        </w:numPr>
        <w:spacing w:before="480" w:after="480" w:line="360" w:lineRule="auto"/>
        <w:jc w:val="both"/>
        <w:rPr>
          <w:rFonts w:ascii="Arial" w:eastAsia="Arial" w:hAnsi="Arial"/>
          <w:b w:val="0"/>
        </w:rPr>
      </w:pPr>
      <w:r w:rsidRPr="00C77314">
        <w:rPr>
          <w:rFonts w:ascii="Arial" w:eastAsia="Arial" w:hAnsi="Arial"/>
          <w:b w:val="0"/>
        </w:rPr>
        <w:t>Pastagem</w:t>
      </w:r>
    </w:p>
    <w:p w14:paraId="55874C50" w14:textId="77777777" w:rsidR="001B1F67" w:rsidRPr="00C77314" w:rsidRDefault="001B1F67" w:rsidP="00C77314">
      <w:pPr>
        <w:spacing w:line="360" w:lineRule="auto"/>
        <w:jc w:val="both"/>
        <w:rPr>
          <w:rFonts w:ascii="Arial" w:eastAsia="Arial" w:hAnsi="Arial"/>
        </w:rPr>
      </w:pPr>
      <w:r w:rsidRPr="00C77314">
        <w:rPr>
          <w:rFonts w:ascii="Arial" w:eastAsia="Arial" w:hAnsi="Arial"/>
        </w:rPr>
        <w:tab/>
        <w:t xml:space="preserve">Esta classe abrange as áreas de pasto plantado, que utilizam principalmente </w:t>
      </w:r>
      <w:r w:rsidRPr="00C77314">
        <w:rPr>
          <w:rFonts w:ascii="Arial" w:hAnsi="Arial"/>
        </w:rPr>
        <w:t>gramíneas do tipo braquiárias (</w:t>
      </w:r>
      <w:r w:rsidRPr="00C77314">
        <w:rPr>
          <w:rFonts w:ascii="Arial" w:hAnsi="Arial"/>
          <w:i/>
        </w:rPr>
        <w:t>Urochloa</w:t>
      </w:r>
      <w:r w:rsidRPr="00C77314">
        <w:rPr>
          <w:rFonts w:ascii="Arial" w:hAnsi="Arial"/>
        </w:rPr>
        <w:t xml:space="preserve"> spp.). Nestas áreas geralmente</w:t>
      </w:r>
      <w:r w:rsidRPr="00C77314">
        <w:rPr>
          <w:rFonts w:ascii="Arial" w:eastAsia="Arial" w:hAnsi="Arial"/>
        </w:rPr>
        <w:t xml:space="preserve"> desenvolvem-se atividades ligadas à pecuária, como a criação extensiva de rebanho de bubalinos e bovinos, além de vacas ordenhadas (IPARDES, 2015). Sua presença se dá principalmente ao longo das estradas da APA. Essa classe abrange 1,85% da área total. </w:t>
      </w:r>
    </w:p>
    <w:p w14:paraId="4287809D" w14:textId="77777777" w:rsidR="001B1F67" w:rsidRPr="00C77314" w:rsidRDefault="001B1F67" w:rsidP="00C77314">
      <w:pPr>
        <w:pStyle w:val="Ttulo4"/>
        <w:numPr>
          <w:ilvl w:val="3"/>
          <w:numId w:val="17"/>
        </w:numPr>
        <w:spacing w:before="480" w:after="480" w:line="360" w:lineRule="auto"/>
        <w:jc w:val="both"/>
        <w:rPr>
          <w:rFonts w:ascii="Arial" w:eastAsia="Arial" w:hAnsi="Arial"/>
          <w:b w:val="0"/>
        </w:rPr>
      </w:pPr>
      <w:r w:rsidRPr="00C77314">
        <w:rPr>
          <w:rFonts w:ascii="Arial" w:eastAsia="Arial" w:hAnsi="Arial"/>
          <w:b w:val="0"/>
        </w:rPr>
        <w:lastRenderedPageBreak/>
        <w:t>Área Aberta ou Campo</w:t>
      </w:r>
    </w:p>
    <w:p w14:paraId="635DE1EC" w14:textId="77777777" w:rsidR="001B1F67" w:rsidRPr="00C77314" w:rsidRDefault="001B1F67" w:rsidP="00C77314">
      <w:pPr>
        <w:spacing w:line="360" w:lineRule="auto"/>
        <w:jc w:val="both"/>
        <w:rPr>
          <w:rFonts w:ascii="Arial" w:eastAsia="Arial" w:hAnsi="Arial"/>
        </w:rPr>
      </w:pPr>
      <w:r w:rsidRPr="00C77314">
        <w:rPr>
          <w:rFonts w:ascii="Arial" w:eastAsia="Arial" w:hAnsi="Arial"/>
        </w:rPr>
        <w:tab/>
        <w:t>Compreende as áreas de pastagem natural desenvolvida pela regeneração natural de gramínea, após a retirada da vegetação precedente, vegetação rasteira ou campos abertos. Localizam-se principalmente nas áreas próximas as estradas da APA. Cobre 1,41% da área total.</w:t>
      </w:r>
      <w:bookmarkStart w:id="95" w:name="_Toc461583490"/>
    </w:p>
    <w:p w14:paraId="23B1013D" w14:textId="7B3CC6A6" w:rsidR="001B1F67" w:rsidRPr="00C77314" w:rsidRDefault="00C77314" w:rsidP="00C77314">
      <w:pPr>
        <w:spacing w:before="480" w:after="480" w:line="360" w:lineRule="auto"/>
        <w:jc w:val="both"/>
        <w:rPr>
          <w:rFonts w:ascii="Arial" w:eastAsia="Arial" w:hAnsi="Arial"/>
        </w:rPr>
      </w:pPr>
      <w:r>
        <w:rPr>
          <w:rFonts w:ascii="Arial" w:eastAsia="Arial" w:hAnsi="Arial"/>
        </w:rPr>
        <w:t>3.7</w:t>
      </w:r>
      <w:r w:rsidR="001B1F67" w:rsidRPr="00C77314">
        <w:rPr>
          <w:rFonts w:ascii="Arial" w:eastAsia="Arial" w:hAnsi="Arial"/>
        </w:rPr>
        <w:t>.1.</w:t>
      </w:r>
      <w:r>
        <w:rPr>
          <w:rFonts w:ascii="Arial" w:eastAsia="Arial" w:hAnsi="Arial"/>
        </w:rPr>
        <w:t>8</w:t>
      </w:r>
      <w:r>
        <w:rPr>
          <w:rFonts w:ascii="Arial" w:eastAsia="Arial" w:hAnsi="Arial"/>
        </w:rPr>
        <w:tab/>
      </w:r>
      <w:r w:rsidR="001B1F67" w:rsidRPr="00C77314">
        <w:rPr>
          <w:rFonts w:ascii="Arial" w:eastAsia="Arial" w:hAnsi="Arial"/>
        </w:rPr>
        <w:t>Vegetação de várzea</w:t>
      </w:r>
      <w:bookmarkEnd w:id="95"/>
    </w:p>
    <w:p w14:paraId="58894738" w14:textId="77777777" w:rsidR="001B1F67" w:rsidRPr="00C77314" w:rsidRDefault="001B1F67" w:rsidP="00C77314">
      <w:pPr>
        <w:spacing w:line="360" w:lineRule="auto"/>
        <w:ind w:firstLine="709"/>
        <w:jc w:val="both"/>
        <w:rPr>
          <w:rFonts w:ascii="Arial" w:eastAsia="Arial" w:hAnsi="Arial"/>
        </w:rPr>
      </w:pPr>
      <w:r w:rsidRPr="00C77314">
        <w:rPr>
          <w:rFonts w:ascii="Arial" w:eastAsia="Arial" w:hAnsi="Arial"/>
        </w:rPr>
        <w:t>A Vegetação de várzea refere-se a regiões cobertas por vegetação de Formação Pioneira de Influência Fluvial em todos os seus estágios de sucessão. Sua cobertura representa 1,25% da APA.</w:t>
      </w:r>
    </w:p>
    <w:p w14:paraId="257E02D1" w14:textId="6EB0A21F" w:rsidR="001B1F67" w:rsidRPr="00C77314" w:rsidRDefault="00C77314" w:rsidP="00C77314">
      <w:pPr>
        <w:pStyle w:val="Ttulo4"/>
        <w:numPr>
          <w:ilvl w:val="0"/>
          <w:numId w:val="0"/>
        </w:numPr>
        <w:spacing w:before="480" w:after="480" w:line="360" w:lineRule="auto"/>
        <w:jc w:val="both"/>
        <w:rPr>
          <w:rFonts w:ascii="Arial" w:eastAsia="Arial" w:hAnsi="Arial"/>
          <w:b w:val="0"/>
        </w:rPr>
      </w:pPr>
      <w:r>
        <w:rPr>
          <w:rFonts w:ascii="Arial" w:eastAsia="Arial" w:hAnsi="Arial"/>
          <w:b w:val="0"/>
        </w:rPr>
        <w:t>3.7.1.9</w:t>
      </w:r>
      <w:r>
        <w:rPr>
          <w:rFonts w:ascii="Arial" w:eastAsia="Arial" w:hAnsi="Arial"/>
          <w:b w:val="0"/>
        </w:rPr>
        <w:tab/>
        <w:t xml:space="preserve"> </w:t>
      </w:r>
      <w:r w:rsidR="001B1F67" w:rsidRPr="00C77314">
        <w:rPr>
          <w:rFonts w:ascii="Arial" w:eastAsia="Arial" w:hAnsi="Arial"/>
          <w:b w:val="0"/>
        </w:rPr>
        <w:t>Agricultura temporária</w:t>
      </w:r>
    </w:p>
    <w:p w14:paraId="6E3ECCBC" w14:textId="77777777" w:rsidR="001B1F67" w:rsidRPr="00C77314" w:rsidRDefault="001B1F67" w:rsidP="00C77314">
      <w:pPr>
        <w:spacing w:line="360" w:lineRule="auto"/>
        <w:jc w:val="both"/>
        <w:rPr>
          <w:rFonts w:ascii="Arial" w:eastAsia="Arial" w:hAnsi="Arial"/>
        </w:rPr>
      </w:pPr>
      <w:r w:rsidRPr="00C77314">
        <w:rPr>
          <w:rFonts w:ascii="Arial" w:eastAsia="Arial" w:hAnsi="Arial"/>
        </w:rPr>
        <w:tab/>
        <w:t xml:space="preserve">Áreas destinadas à produção agrícola, plantadas ou em preparo para o plantio de culturas de curta duração (menor que um ano) e que geralmente necessitam de replantio após cada colheita (IBGE, 2016). Destacam-se as na APA as áreas de plantio de arroz, mandioca e cana-de-açúcar (IPARDES, 2015). Sua presença se dá principalmente nos trechos de planície e ao longo das estradas e dos principais rios da APA. Esta classe cobre 0,68% da área total da APA.      </w:t>
      </w:r>
    </w:p>
    <w:p w14:paraId="7A414D11" w14:textId="7DBB8F79" w:rsidR="001B1F67" w:rsidRPr="00C77314" w:rsidRDefault="001B1F67" w:rsidP="00C77314">
      <w:pPr>
        <w:pStyle w:val="Ttulo4"/>
        <w:numPr>
          <w:ilvl w:val="3"/>
          <w:numId w:val="18"/>
        </w:numPr>
        <w:spacing w:before="480" w:after="480" w:line="360" w:lineRule="auto"/>
        <w:ind w:hanging="1944"/>
        <w:jc w:val="both"/>
        <w:rPr>
          <w:rFonts w:ascii="Arial" w:eastAsia="Arial" w:hAnsi="Arial"/>
          <w:b w:val="0"/>
        </w:rPr>
      </w:pPr>
      <w:bookmarkStart w:id="96" w:name="_Toc461583491"/>
      <w:r w:rsidRPr="00C77314">
        <w:rPr>
          <w:rFonts w:ascii="Arial" w:eastAsia="Arial" w:hAnsi="Arial"/>
          <w:b w:val="0"/>
        </w:rPr>
        <w:t>Áreas urbanizadas e/ou construídas</w:t>
      </w:r>
      <w:bookmarkEnd w:id="96"/>
    </w:p>
    <w:p w14:paraId="36368049" w14:textId="77777777" w:rsidR="001B1F67" w:rsidRPr="00C77314" w:rsidRDefault="001B1F67" w:rsidP="00C77314">
      <w:pPr>
        <w:spacing w:line="360" w:lineRule="auto"/>
        <w:ind w:firstLine="709"/>
        <w:jc w:val="both"/>
        <w:rPr>
          <w:rFonts w:ascii="Arial" w:eastAsia="Arial" w:hAnsi="Arial"/>
        </w:rPr>
      </w:pPr>
      <w:r w:rsidRPr="00C77314">
        <w:rPr>
          <w:rFonts w:ascii="Arial" w:eastAsia="Arial" w:hAnsi="Arial"/>
        </w:rPr>
        <w:t>Caracterizam-se pela área urbana do município de Guaraqueçaba e por pequenas vilas com construções distribuídas pela APA, estando em maior número próximas à linha de costa. Essas vilas reúnem um pequeno número de habitantes e têm baixa densidade de edificações. Também se incluem as estradas existentes na área continental da APA. A área total de cobertura correspondente a 0,37% da área da APA.</w:t>
      </w:r>
    </w:p>
    <w:p w14:paraId="63E434C7" w14:textId="28D9EDFA" w:rsidR="001B1F67" w:rsidRPr="00C77314" w:rsidRDefault="00C77314" w:rsidP="00C77314">
      <w:pPr>
        <w:pStyle w:val="Ttulo4"/>
        <w:numPr>
          <w:ilvl w:val="0"/>
          <w:numId w:val="0"/>
        </w:numPr>
        <w:spacing w:before="480" w:after="480" w:line="360" w:lineRule="auto"/>
        <w:jc w:val="both"/>
        <w:rPr>
          <w:rFonts w:ascii="Arial" w:eastAsia="Arial" w:hAnsi="Arial"/>
          <w:b w:val="0"/>
        </w:rPr>
      </w:pPr>
      <w:r>
        <w:rPr>
          <w:rFonts w:ascii="Arial" w:eastAsia="Arial" w:hAnsi="Arial"/>
          <w:b w:val="0"/>
        </w:rPr>
        <w:lastRenderedPageBreak/>
        <w:t>3.7.1.11</w:t>
      </w:r>
      <w:r>
        <w:rPr>
          <w:rFonts w:ascii="Arial" w:eastAsia="Arial" w:hAnsi="Arial"/>
          <w:b w:val="0"/>
        </w:rPr>
        <w:tab/>
      </w:r>
      <w:r w:rsidR="001B1F67" w:rsidRPr="00C77314">
        <w:rPr>
          <w:rFonts w:ascii="Arial" w:eastAsia="Arial" w:hAnsi="Arial"/>
          <w:b w:val="0"/>
        </w:rPr>
        <w:t>Agricultura permanente</w:t>
      </w:r>
      <w:bookmarkStart w:id="97" w:name="_Toc461583492"/>
    </w:p>
    <w:p w14:paraId="44C9A257" w14:textId="77777777" w:rsidR="001B1F67" w:rsidRPr="00C77314" w:rsidRDefault="001B1F67" w:rsidP="00C77314">
      <w:pPr>
        <w:spacing w:line="360" w:lineRule="auto"/>
        <w:jc w:val="both"/>
        <w:rPr>
          <w:rFonts w:ascii="Arial" w:eastAsia="Arial" w:hAnsi="Arial"/>
        </w:rPr>
      </w:pPr>
      <w:r w:rsidRPr="00C77314">
        <w:rPr>
          <w:rFonts w:ascii="Arial" w:eastAsia="Arial" w:hAnsi="Arial"/>
        </w:rPr>
        <w:tab/>
        <w:t>Estas são as áreas plantadas ou em preparo para o cultivo de culturas de longa duração, que após a colheita não necessitam de novo plantio, produzindo por vários anos sucessivos (IBGE, 2016). Destacam-se na APA a produção de palmito e banana (IPARDES, 2015). Este tipo de agricultura está localizado principalmente nas planícies e ao longo das estradas e dos principais rios da APA. Cobre 0,32% da APA.</w:t>
      </w:r>
    </w:p>
    <w:p w14:paraId="0665BA9A" w14:textId="61AA9863" w:rsidR="001B1F67" w:rsidRPr="00C77314" w:rsidRDefault="001B1F67" w:rsidP="00C77314">
      <w:pPr>
        <w:pStyle w:val="Ttulo4"/>
        <w:numPr>
          <w:ilvl w:val="3"/>
          <w:numId w:val="19"/>
        </w:numPr>
        <w:spacing w:before="480" w:after="480" w:line="360" w:lineRule="auto"/>
        <w:ind w:hanging="1944"/>
        <w:jc w:val="both"/>
        <w:rPr>
          <w:rFonts w:ascii="Arial" w:eastAsia="Arial" w:hAnsi="Arial"/>
          <w:b w:val="0"/>
        </w:rPr>
      </w:pPr>
      <w:r w:rsidRPr="00C77314">
        <w:rPr>
          <w:rFonts w:ascii="Arial" w:eastAsia="Arial" w:hAnsi="Arial"/>
          <w:b w:val="0"/>
        </w:rPr>
        <w:t>Reflorestamento</w:t>
      </w:r>
      <w:bookmarkEnd w:id="97"/>
    </w:p>
    <w:p w14:paraId="07B45501" w14:textId="77777777" w:rsidR="001B1F67" w:rsidRPr="00C77314" w:rsidRDefault="001B1F67" w:rsidP="00C77314">
      <w:pPr>
        <w:spacing w:line="360" w:lineRule="auto"/>
        <w:ind w:firstLine="709"/>
        <w:jc w:val="both"/>
        <w:rPr>
          <w:rFonts w:ascii="Arial" w:eastAsia="Arial" w:hAnsi="Arial"/>
        </w:rPr>
      </w:pPr>
      <w:r w:rsidRPr="00C77314">
        <w:rPr>
          <w:rFonts w:ascii="Arial" w:eastAsia="Arial" w:hAnsi="Arial"/>
        </w:rPr>
        <w:t xml:space="preserve">Caracteriza-se por silvicultura de uma só espécie, normalmente do gênero Pinus. Foram mapeadas apenas duas pequenas áreas próximas aos limites norte e oeste da APA. Sua cobertura correspondente a 0,02% da APA. </w:t>
      </w:r>
    </w:p>
    <w:p w14:paraId="2C2DBD8A" w14:textId="77777777" w:rsidR="001B1F67" w:rsidRPr="00C77314" w:rsidRDefault="001B1F67" w:rsidP="00C77314">
      <w:pPr>
        <w:spacing w:line="360" w:lineRule="auto"/>
        <w:ind w:firstLine="709"/>
        <w:jc w:val="both"/>
        <w:rPr>
          <w:rFonts w:ascii="Arial" w:eastAsia="Arial" w:hAnsi="Arial"/>
        </w:rPr>
      </w:pPr>
      <w:r w:rsidRPr="00C77314">
        <w:rPr>
          <w:rFonts w:ascii="Arial" w:eastAsia="Arial" w:hAnsi="Arial"/>
        </w:rPr>
        <w:t>O mapeamento de uso e cobertura da terra confirma a característica conservacionista da APA, principalmente nas suas porções norte e leste, além das áreas insulares. As áreas de maior interferência humana sobre a paisagem localizam-se principalmente nas porções a oeste da APA, ao longo das PR-340 e PR-405 e nos vales dos rios Cachoeira, Guaraqueçaba, Serra Negra e Tagaçaba. Também, identifica-se grande pressão por uso da terra nas imediações da REBIO Bom Jesus, mostrando a importância, em longo prazo, dessa recém-criada Unidade de Conservação na região.</w:t>
      </w:r>
    </w:p>
    <w:p w14:paraId="71CD171E" w14:textId="77777777" w:rsidR="001B1F67" w:rsidRPr="00C77314" w:rsidRDefault="001B1F67" w:rsidP="00C77314">
      <w:pPr>
        <w:pStyle w:val="Ttulo4"/>
        <w:numPr>
          <w:ilvl w:val="3"/>
          <w:numId w:val="19"/>
        </w:numPr>
        <w:spacing w:before="480" w:after="480" w:line="360" w:lineRule="auto"/>
        <w:ind w:left="862" w:hanging="862"/>
        <w:jc w:val="both"/>
        <w:rPr>
          <w:rFonts w:ascii="Arial" w:eastAsia="Arial" w:hAnsi="Arial"/>
          <w:b w:val="0"/>
        </w:rPr>
      </w:pPr>
      <w:r w:rsidRPr="00C77314">
        <w:rPr>
          <w:rFonts w:ascii="Arial" w:eastAsia="Arial" w:hAnsi="Arial"/>
          <w:b w:val="0"/>
        </w:rPr>
        <w:t>Solo Exposto</w:t>
      </w:r>
    </w:p>
    <w:p w14:paraId="63FCDEBF" w14:textId="77777777" w:rsidR="001B1F67" w:rsidRPr="00C77314" w:rsidRDefault="001B1F67" w:rsidP="00C77314">
      <w:pPr>
        <w:spacing w:line="360" w:lineRule="auto"/>
        <w:jc w:val="both"/>
        <w:rPr>
          <w:rFonts w:ascii="Arial" w:eastAsia="Arial" w:hAnsi="Arial"/>
        </w:rPr>
      </w:pPr>
      <w:r w:rsidRPr="00C77314">
        <w:rPr>
          <w:rFonts w:ascii="Arial" w:eastAsia="Arial" w:hAnsi="Arial"/>
        </w:rPr>
        <w:tab/>
        <w:t>Esta classe é caracterizada pelas áreas sem qualquer tipo de vegetação, onde o solo fica exposto. Esta classe ocupa 0,04% da área total.</w:t>
      </w:r>
    </w:p>
    <w:p w14:paraId="76FA212C" w14:textId="77777777" w:rsidR="001B1F67" w:rsidRPr="00C77314" w:rsidRDefault="001B1F67" w:rsidP="00C77314">
      <w:pPr>
        <w:pStyle w:val="Ttulo4"/>
        <w:numPr>
          <w:ilvl w:val="3"/>
          <w:numId w:val="19"/>
        </w:numPr>
        <w:spacing w:before="480" w:after="480" w:line="360" w:lineRule="auto"/>
        <w:ind w:left="862" w:hanging="862"/>
        <w:jc w:val="both"/>
        <w:rPr>
          <w:rFonts w:ascii="Arial" w:eastAsia="Arial" w:hAnsi="Arial"/>
          <w:b w:val="0"/>
        </w:rPr>
      </w:pPr>
      <w:r w:rsidRPr="00C77314">
        <w:rPr>
          <w:rFonts w:ascii="Arial" w:eastAsia="Arial" w:hAnsi="Arial"/>
          <w:b w:val="0"/>
        </w:rPr>
        <w:t>Afloramento Rochoso</w:t>
      </w:r>
    </w:p>
    <w:p w14:paraId="74D78260" w14:textId="77777777" w:rsidR="001B1F67" w:rsidRPr="00C77314" w:rsidRDefault="001B1F67" w:rsidP="00C77314">
      <w:pPr>
        <w:spacing w:line="360" w:lineRule="auto"/>
        <w:jc w:val="both"/>
        <w:rPr>
          <w:rFonts w:ascii="Arial" w:eastAsia="Arial" w:hAnsi="Arial"/>
        </w:rPr>
      </w:pPr>
      <w:r w:rsidRPr="00C77314">
        <w:rPr>
          <w:rFonts w:ascii="Arial" w:eastAsia="Arial" w:hAnsi="Arial"/>
        </w:rPr>
        <w:tab/>
        <w:t xml:space="preserve">São caracterizados como áreas onde há a exposição significativa de rochas sobre a superfície da terra. Localizam-se principalmente em diversas </w:t>
      </w:r>
      <w:r w:rsidRPr="00C77314">
        <w:rPr>
          <w:rFonts w:ascii="Arial" w:eastAsia="Arial" w:hAnsi="Arial"/>
        </w:rPr>
        <w:lastRenderedPageBreak/>
        <w:t>áreas da Serra do Mar, principalmente em áreas declivosas. Ocupa 0,01% da APA.</w:t>
      </w:r>
    </w:p>
    <w:p w14:paraId="0AB1A493" w14:textId="77777777" w:rsidR="001B1F67" w:rsidRPr="00C77314" w:rsidRDefault="001B1F67" w:rsidP="00C77314">
      <w:pPr>
        <w:pStyle w:val="Ttulo3"/>
        <w:numPr>
          <w:ilvl w:val="2"/>
          <w:numId w:val="19"/>
        </w:numPr>
        <w:spacing w:before="480" w:after="480" w:line="360" w:lineRule="auto"/>
        <w:ind w:hanging="1456"/>
        <w:rPr>
          <w:rFonts w:ascii="Arial" w:eastAsia="Arial" w:hAnsi="Arial"/>
          <w:b w:val="0"/>
          <w:szCs w:val="24"/>
        </w:rPr>
      </w:pPr>
      <w:r w:rsidRPr="00C77314">
        <w:rPr>
          <w:rFonts w:ascii="Arial" w:eastAsia="Arial" w:hAnsi="Arial"/>
          <w:szCs w:val="24"/>
        </w:rPr>
        <w:t xml:space="preserve">   </w:t>
      </w:r>
      <w:r w:rsidRPr="00C77314">
        <w:rPr>
          <w:rFonts w:ascii="Arial" w:eastAsia="Arial" w:hAnsi="Arial"/>
          <w:b w:val="0"/>
          <w:szCs w:val="24"/>
        </w:rPr>
        <w:t>Uso e cobertura da terra 2016</w:t>
      </w:r>
    </w:p>
    <w:p w14:paraId="5C034D14" w14:textId="77777777" w:rsidR="001B1F67" w:rsidRPr="00C77314" w:rsidRDefault="001B1F67" w:rsidP="00C77314">
      <w:pPr>
        <w:spacing w:line="360" w:lineRule="auto"/>
        <w:jc w:val="both"/>
        <w:rPr>
          <w:rFonts w:ascii="Arial" w:eastAsia="Arial" w:hAnsi="Arial"/>
        </w:rPr>
      </w:pPr>
      <w:r w:rsidRPr="00C77314">
        <w:rPr>
          <w:rFonts w:ascii="Arial" w:eastAsia="Arial" w:hAnsi="Arial"/>
        </w:rPr>
        <w:tab/>
        <w:t xml:space="preserve">O uso e cobertura da terra do ano de 2005 foi atualizado por meio da interpretação visual de imagens datadas do ano de 2016, disponíveis através do software </w:t>
      </w:r>
      <w:r w:rsidRPr="00C77314">
        <w:rPr>
          <w:rFonts w:ascii="Arial" w:eastAsia="Arial" w:hAnsi="Arial"/>
          <w:i/>
        </w:rPr>
        <w:t>Google Earth</w:t>
      </w:r>
      <w:r w:rsidRPr="00C77314">
        <w:rPr>
          <w:rFonts w:ascii="Arial" w:eastAsia="Arial" w:hAnsi="Arial"/>
        </w:rPr>
        <w:t>. As classes interpretadas e mapeadas foram as mesmas do uso do ano de 2005 (Tabela XX). O mapeamento está no Mapa de Uso e Cobertura da Terra da Área de Estudo de 2016 (Anexo XX).</w:t>
      </w:r>
    </w:p>
    <w:p w14:paraId="05B0E285" w14:textId="77777777" w:rsidR="001B1F67" w:rsidRDefault="001B1F67" w:rsidP="00B0466D">
      <w:pPr>
        <w:pStyle w:val="Legenda"/>
      </w:pPr>
      <w:r>
        <w:t>Tabela XX - Classes de uso e cobertura da terra na área de abrangência da APA de Guaraqueçaba em 2016</w:t>
      </w:r>
    </w:p>
    <w:tbl>
      <w:tblPr>
        <w:tblW w:w="0" w:type="auto"/>
        <w:jc w:val="center"/>
        <w:tblBorders>
          <w:top w:val="single" w:sz="4" w:space="0" w:color="000000"/>
          <w:bottom w:val="single" w:sz="4" w:space="0" w:color="000000"/>
          <w:insideH w:val="single" w:sz="4" w:space="0" w:color="000000"/>
          <w:insideV w:val="single" w:sz="4" w:space="0" w:color="000000"/>
        </w:tblBorders>
        <w:tblCellMar>
          <w:left w:w="10" w:type="dxa"/>
          <w:right w:w="10" w:type="dxa"/>
        </w:tblCellMar>
        <w:tblLook w:val="04A0" w:firstRow="1" w:lastRow="0" w:firstColumn="1" w:lastColumn="0" w:noHBand="0" w:noVBand="1"/>
      </w:tblPr>
      <w:tblGrid>
        <w:gridCol w:w="4807"/>
        <w:gridCol w:w="1418"/>
        <w:gridCol w:w="1275"/>
        <w:gridCol w:w="1262"/>
      </w:tblGrid>
      <w:tr w:rsidR="00BE4547" w14:paraId="14977377" w14:textId="77777777" w:rsidTr="00BE4547">
        <w:trPr>
          <w:trHeight w:val="793"/>
          <w:jc w:val="center"/>
        </w:trPr>
        <w:tc>
          <w:tcPr>
            <w:tcW w:w="4807" w:type="dxa"/>
            <w:tcBorders>
              <w:top w:val="single" w:sz="4" w:space="0" w:color="000000"/>
              <w:left w:val="nil"/>
              <w:bottom w:val="single" w:sz="4" w:space="0" w:color="auto"/>
              <w:right w:val="single" w:sz="4" w:space="0" w:color="auto"/>
            </w:tcBorders>
            <w:shd w:val="clear" w:color="auto" w:fill="FFFFFF"/>
            <w:tcMar>
              <w:top w:w="0" w:type="dxa"/>
              <w:left w:w="108" w:type="dxa"/>
              <w:bottom w:w="0" w:type="dxa"/>
              <w:right w:w="108" w:type="dxa"/>
            </w:tcMar>
            <w:vAlign w:val="center"/>
            <w:hideMark/>
          </w:tcPr>
          <w:p w14:paraId="499F88D4" w14:textId="77777777" w:rsidR="00BE4547" w:rsidRPr="00BE4547" w:rsidRDefault="00BE4547" w:rsidP="00AB6109">
            <w:pPr>
              <w:spacing w:before="60" w:after="60"/>
              <w:rPr>
                <w:rFonts w:ascii="Arial" w:hAnsi="Arial" w:cs="Arial"/>
                <w:b/>
                <w:sz w:val="20"/>
                <w:szCs w:val="20"/>
              </w:rPr>
            </w:pPr>
            <w:r w:rsidRPr="00BE4547">
              <w:rPr>
                <w:rFonts w:ascii="Arial" w:eastAsia="Arial" w:hAnsi="Arial" w:cs="Arial"/>
                <w:b/>
                <w:sz w:val="20"/>
                <w:szCs w:val="20"/>
              </w:rPr>
              <w:t>Classe de Uso e Cobertura da Terra</w:t>
            </w:r>
          </w:p>
        </w:tc>
        <w:tc>
          <w:tcPr>
            <w:tcW w:w="1418" w:type="dxa"/>
            <w:tcBorders>
              <w:top w:val="single" w:sz="4" w:space="0" w:color="000000"/>
              <w:left w:val="single" w:sz="4" w:space="0" w:color="auto"/>
              <w:bottom w:val="single" w:sz="4" w:space="0" w:color="auto"/>
              <w:right w:val="single" w:sz="4" w:space="0" w:color="auto"/>
            </w:tcBorders>
            <w:shd w:val="clear" w:color="auto" w:fill="FFFFFF"/>
            <w:tcMar>
              <w:top w:w="0" w:type="dxa"/>
              <w:left w:w="108" w:type="dxa"/>
              <w:bottom w:w="0" w:type="dxa"/>
              <w:right w:w="108" w:type="dxa"/>
            </w:tcMar>
            <w:vAlign w:val="center"/>
            <w:hideMark/>
          </w:tcPr>
          <w:p w14:paraId="08510BE1" w14:textId="77777777" w:rsidR="00BE4547" w:rsidRPr="00BE4547" w:rsidRDefault="00BE4547" w:rsidP="00AB6109">
            <w:pPr>
              <w:spacing w:before="60" w:after="60"/>
              <w:rPr>
                <w:rFonts w:ascii="Arial" w:hAnsi="Arial" w:cs="Arial"/>
                <w:b/>
                <w:sz w:val="20"/>
                <w:szCs w:val="20"/>
              </w:rPr>
            </w:pPr>
            <w:r w:rsidRPr="00BE4547">
              <w:rPr>
                <w:rFonts w:ascii="Arial" w:eastAsia="Arial" w:hAnsi="Arial" w:cs="Arial"/>
                <w:b/>
                <w:sz w:val="20"/>
                <w:szCs w:val="20"/>
              </w:rPr>
              <w:t>Área (km</w:t>
            </w:r>
            <w:r w:rsidRPr="00BE4547">
              <w:rPr>
                <w:rFonts w:ascii="Arial" w:eastAsia="Arial" w:hAnsi="Arial" w:cs="Arial"/>
                <w:b/>
                <w:sz w:val="20"/>
                <w:szCs w:val="20"/>
                <w:vertAlign w:val="superscript"/>
              </w:rPr>
              <w:t>2</w:t>
            </w:r>
            <w:r w:rsidRPr="00BE4547">
              <w:rPr>
                <w:rFonts w:ascii="Arial" w:eastAsia="Arial" w:hAnsi="Arial" w:cs="Arial"/>
                <w:b/>
                <w:sz w:val="20"/>
                <w:szCs w:val="20"/>
              </w:rPr>
              <w:t>)</w:t>
            </w:r>
          </w:p>
        </w:tc>
        <w:tc>
          <w:tcPr>
            <w:tcW w:w="1275" w:type="dxa"/>
            <w:tcBorders>
              <w:top w:val="single" w:sz="4" w:space="0" w:color="000000"/>
              <w:left w:val="single" w:sz="4" w:space="0" w:color="auto"/>
              <w:bottom w:val="single" w:sz="4" w:space="0" w:color="auto"/>
              <w:right w:val="single" w:sz="4" w:space="0" w:color="000000"/>
            </w:tcBorders>
            <w:shd w:val="clear" w:color="auto" w:fill="FFFFFF"/>
            <w:tcMar>
              <w:top w:w="0" w:type="dxa"/>
              <w:left w:w="108" w:type="dxa"/>
              <w:bottom w:w="0" w:type="dxa"/>
              <w:right w:w="108" w:type="dxa"/>
            </w:tcMar>
            <w:vAlign w:val="center"/>
            <w:hideMark/>
          </w:tcPr>
          <w:p w14:paraId="28416891" w14:textId="77777777" w:rsidR="00BE4547" w:rsidRPr="00BE4547" w:rsidRDefault="00BE4547" w:rsidP="00AB6109">
            <w:pPr>
              <w:spacing w:before="60" w:after="60"/>
              <w:rPr>
                <w:rFonts w:ascii="Arial" w:hAnsi="Arial" w:cs="Arial"/>
                <w:b/>
                <w:sz w:val="20"/>
                <w:szCs w:val="20"/>
              </w:rPr>
            </w:pPr>
            <w:r w:rsidRPr="00BE4547">
              <w:rPr>
                <w:rFonts w:ascii="Arial" w:eastAsia="Arial" w:hAnsi="Arial" w:cs="Arial"/>
                <w:b/>
                <w:sz w:val="20"/>
                <w:szCs w:val="20"/>
              </w:rPr>
              <w:t>Cobertura Relativa</w:t>
            </w:r>
          </w:p>
        </w:tc>
        <w:tc>
          <w:tcPr>
            <w:tcW w:w="1262" w:type="dxa"/>
            <w:tcBorders>
              <w:top w:val="single" w:sz="4" w:space="0" w:color="000000"/>
              <w:left w:val="single" w:sz="4" w:space="0" w:color="auto"/>
              <w:bottom w:val="single" w:sz="4" w:space="0" w:color="auto"/>
              <w:right w:val="nil"/>
            </w:tcBorders>
            <w:shd w:val="clear" w:color="auto" w:fill="FFFFFF"/>
            <w:hideMark/>
          </w:tcPr>
          <w:p w14:paraId="7055547F" w14:textId="77777777" w:rsidR="00BE4547" w:rsidRPr="00BE4547" w:rsidRDefault="00BE4547" w:rsidP="00AB6109">
            <w:pPr>
              <w:spacing w:before="60" w:after="60"/>
              <w:rPr>
                <w:rFonts w:ascii="Arial" w:eastAsia="Arial" w:hAnsi="Arial" w:cs="Arial"/>
                <w:b/>
                <w:sz w:val="20"/>
                <w:szCs w:val="20"/>
              </w:rPr>
            </w:pPr>
            <w:r w:rsidRPr="00BE4547">
              <w:rPr>
                <w:rFonts w:ascii="Arial" w:eastAsia="Arial" w:hAnsi="Arial" w:cs="Arial"/>
                <w:b/>
                <w:sz w:val="20"/>
                <w:szCs w:val="20"/>
              </w:rPr>
              <w:t>Cobertura Continental Relativa</w:t>
            </w:r>
          </w:p>
        </w:tc>
      </w:tr>
      <w:tr w:rsidR="00BE4547" w14:paraId="37567C5F" w14:textId="77777777" w:rsidTr="00AB6109">
        <w:trPr>
          <w:trHeight w:val="1"/>
          <w:jc w:val="center"/>
        </w:trPr>
        <w:tc>
          <w:tcPr>
            <w:tcW w:w="4807" w:type="dxa"/>
            <w:tcBorders>
              <w:top w:val="single" w:sz="4" w:space="0" w:color="auto"/>
              <w:left w:val="nil"/>
              <w:bottom w:val="single" w:sz="4" w:space="0" w:color="auto"/>
              <w:right w:val="single" w:sz="4" w:space="0" w:color="auto"/>
            </w:tcBorders>
            <w:shd w:val="clear" w:color="auto" w:fill="FFFFFF"/>
            <w:tcMar>
              <w:top w:w="0" w:type="dxa"/>
              <w:left w:w="108" w:type="dxa"/>
              <w:bottom w:w="0" w:type="dxa"/>
              <w:right w:w="108" w:type="dxa"/>
            </w:tcMar>
            <w:hideMark/>
          </w:tcPr>
          <w:p w14:paraId="1135624B" w14:textId="77777777" w:rsidR="00BE4547" w:rsidRPr="00BE4547" w:rsidRDefault="00BE4547" w:rsidP="00AB6109">
            <w:pPr>
              <w:spacing w:before="60" w:after="60"/>
              <w:jc w:val="both"/>
              <w:rPr>
                <w:rFonts w:ascii="Arial" w:hAnsi="Arial" w:cs="Arial"/>
                <w:sz w:val="20"/>
                <w:szCs w:val="20"/>
              </w:rPr>
            </w:pPr>
            <w:r w:rsidRPr="00BE4547">
              <w:rPr>
                <w:rFonts w:ascii="Arial" w:eastAsia="Arial" w:hAnsi="Arial" w:cs="Arial"/>
                <w:sz w:val="20"/>
                <w:szCs w:val="20"/>
              </w:rPr>
              <w:t>Floresta Estágio Médio ou Avançado (acima de 30 anos)</w:t>
            </w:r>
          </w:p>
        </w:tc>
        <w:tc>
          <w:tcPr>
            <w:tcW w:w="1418"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4808845A" w14:textId="77777777" w:rsidR="00BE4547" w:rsidRPr="00BE4547" w:rsidRDefault="00BE4547" w:rsidP="00AB6109">
            <w:pPr>
              <w:rPr>
                <w:rFonts w:ascii="Arial" w:hAnsi="Arial" w:cs="Arial"/>
                <w:color w:val="000000"/>
                <w:sz w:val="20"/>
                <w:szCs w:val="20"/>
              </w:rPr>
            </w:pPr>
            <w:r w:rsidRPr="00BE4547">
              <w:rPr>
                <w:rFonts w:ascii="Arial" w:hAnsi="Arial" w:cs="Arial"/>
                <w:color w:val="000000"/>
                <w:sz w:val="20"/>
                <w:szCs w:val="20"/>
              </w:rPr>
              <w:t>1.749,02</w:t>
            </w:r>
          </w:p>
          <w:p w14:paraId="09CA57E0" w14:textId="77777777" w:rsidR="00BE4547" w:rsidRPr="00BE4547" w:rsidRDefault="00BE4547" w:rsidP="00AB6109">
            <w:pPr>
              <w:spacing w:before="60" w:after="60"/>
              <w:rPr>
                <w:rFonts w:ascii="Arial" w:eastAsia="Calibri" w:hAnsi="Arial" w:cs="Arial"/>
                <w:sz w:val="20"/>
                <w:szCs w:val="20"/>
              </w:rPr>
            </w:pPr>
          </w:p>
        </w:tc>
        <w:tc>
          <w:tcPr>
            <w:tcW w:w="1275"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hideMark/>
          </w:tcPr>
          <w:p w14:paraId="3299E46C" w14:textId="77777777" w:rsidR="00BE4547" w:rsidRPr="00BE4547" w:rsidRDefault="00BE4547" w:rsidP="00AB6109">
            <w:pPr>
              <w:spacing w:before="60" w:after="60"/>
              <w:rPr>
                <w:rFonts w:ascii="Arial" w:hAnsi="Arial" w:cs="Arial"/>
                <w:sz w:val="20"/>
                <w:szCs w:val="20"/>
              </w:rPr>
            </w:pPr>
            <w:r w:rsidRPr="00BE4547">
              <w:rPr>
                <w:rFonts w:ascii="Arial" w:hAnsi="Arial" w:cs="Arial"/>
                <w:sz w:val="20"/>
                <w:szCs w:val="20"/>
              </w:rPr>
              <w:t>62,05</w:t>
            </w:r>
          </w:p>
        </w:tc>
        <w:tc>
          <w:tcPr>
            <w:tcW w:w="1262" w:type="dxa"/>
            <w:tcBorders>
              <w:top w:val="single" w:sz="4" w:space="0" w:color="auto"/>
              <w:left w:val="single" w:sz="4" w:space="0" w:color="auto"/>
              <w:bottom w:val="single" w:sz="4" w:space="0" w:color="auto"/>
              <w:right w:val="nil"/>
            </w:tcBorders>
            <w:shd w:val="clear" w:color="auto" w:fill="FFFFFF"/>
            <w:hideMark/>
          </w:tcPr>
          <w:p w14:paraId="54DCD7FA" w14:textId="77777777" w:rsidR="00BE4547" w:rsidRPr="00BE4547" w:rsidRDefault="00BE4547" w:rsidP="00AB6109">
            <w:pPr>
              <w:spacing w:before="60" w:after="60"/>
              <w:rPr>
                <w:rFonts w:ascii="Arial" w:hAnsi="Arial" w:cs="Arial"/>
                <w:sz w:val="20"/>
                <w:szCs w:val="20"/>
              </w:rPr>
            </w:pPr>
            <w:r w:rsidRPr="00BE4547">
              <w:rPr>
                <w:rFonts w:ascii="Arial" w:hAnsi="Arial" w:cs="Arial"/>
                <w:sz w:val="20"/>
                <w:szCs w:val="20"/>
              </w:rPr>
              <w:t>72,75</w:t>
            </w:r>
          </w:p>
        </w:tc>
      </w:tr>
      <w:tr w:rsidR="00BE4547" w14:paraId="366004C0" w14:textId="77777777" w:rsidTr="00AB6109">
        <w:trPr>
          <w:trHeight w:val="1"/>
          <w:jc w:val="center"/>
        </w:trPr>
        <w:tc>
          <w:tcPr>
            <w:tcW w:w="4807" w:type="dxa"/>
            <w:tcBorders>
              <w:top w:val="single" w:sz="4" w:space="0" w:color="auto"/>
              <w:left w:val="nil"/>
              <w:bottom w:val="single" w:sz="4" w:space="0" w:color="auto"/>
              <w:right w:val="single" w:sz="4" w:space="0" w:color="auto"/>
            </w:tcBorders>
            <w:shd w:val="clear" w:color="auto" w:fill="FFFFFF"/>
            <w:tcMar>
              <w:top w:w="0" w:type="dxa"/>
              <w:left w:w="108" w:type="dxa"/>
              <w:bottom w:w="0" w:type="dxa"/>
              <w:right w:w="108" w:type="dxa"/>
            </w:tcMar>
            <w:hideMark/>
          </w:tcPr>
          <w:p w14:paraId="0BEE073B" w14:textId="77777777" w:rsidR="00BE4547" w:rsidRPr="00BE4547" w:rsidRDefault="00BE4547" w:rsidP="00AB6109">
            <w:pPr>
              <w:spacing w:before="60" w:after="60"/>
              <w:jc w:val="both"/>
              <w:rPr>
                <w:rFonts w:ascii="Arial" w:eastAsia="Arial" w:hAnsi="Arial" w:cs="Arial"/>
                <w:sz w:val="20"/>
                <w:szCs w:val="20"/>
              </w:rPr>
            </w:pPr>
            <w:r w:rsidRPr="00BE4547">
              <w:rPr>
                <w:rFonts w:ascii="Arial" w:eastAsia="Arial" w:hAnsi="Arial" w:cs="Arial"/>
                <w:sz w:val="20"/>
                <w:szCs w:val="20"/>
              </w:rPr>
              <w:t>Corpos d´Água</w:t>
            </w:r>
          </w:p>
        </w:tc>
        <w:tc>
          <w:tcPr>
            <w:tcW w:w="1418"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hideMark/>
          </w:tcPr>
          <w:p w14:paraId="4598172F" w14:textId="77777777" w:rsidR="00BE4547" w:rsidRPr="00BE4547" w:rsidRDefault="00BE4547" w:rsidP="00AB6109">
            <w:pPr>
              <w:rPr>
                <w:rFonts w:ascii="Arial" w:hAnsi="Arial" w:cs="Arial"/>
                <w:color w:val="000000"/>
                <w:sz w:val="20"/>
                <w:szCs w:val="20"/>
              </w:rPr>
            </w:pPr>
            <w:r w:rsidRPr="00BE4547">
              <w:rPr>
                <w:rFonts w:ascii="Arial" w:hAnsi="Arial" w:cs="Arial"/>
                <w:color w:val="000000"/>
                <w:sz w:val="20"/>
                <w:szCs w:val="20"/>
              </w:rPr>
              <w:t>414,78</w:t>
            </w:r>
          </w:p>
        </w:tc>
        <w:tc>
          <w:tcPr>
            <w:tcW w:w="1275"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hideMark/>
          </w:tcPr>
          <w:p w14:paraId="76BE3B1D" w14:textId="77777777" w:rsidR="00BE4547" w:rsidRPr="00BE4547" w:rsidRDefault="00BE4547" w:rsidP="00AB6109">
            <w:pPr>
              <w:spacing w:before="60" w:after="60"/>
              <w:rPr>
                <w:rFonts w:ascii="Arial" w:hAnsi="Arial" w:cs="Arial"/>
                <w:sz w:val="20"/>
                <w:szCs w:val="20"/>
              </w:rPr>
            </w:pPr>
            <w:r w:rsidRPr="00BE4547">
              <w:rPr>
                <w:rFonts w:ascii="Arial" w:hAnsi="Arial" w:cs="Arial"/>
                <w:sz w:val="20"/>
                <w:szCs w:val="20"/>
              </w:rPr>
              <w:t>14,71</w:t>
            </w:r>
          </w:p>
        </w:tc>
        <w:tc>
          <w:tcPr>
            <w:tcW w:w="1262" w:type="dxa"/>
            <w:tcBorders>
              <w:top w:val="single" w:sz="4" w:space="0" w:color="auto"/>
              <w:left w:val="single" w:sz="4" w:space="0" w:color="auto"/>
              <w:bottom w:val="single" w:sz="4" w:space="0" w:color="auto"/>
              <w:right w:val="nil"/>
            </w:tcBorders>
            <w:shd w:val="clear" w:color="auto" w:fill="FFFFFF"/>
            <w:hideMark/>
          </w:tcPr>
          <w:p w14:paraId="7AEECDF4" w14:textId="77777777" w:rsidR="00BE4547" w:rsidRPr="00BE4547" w:rsidRDefault="00BE4547" w:rsidP="00AB6109">
            <w:pPr>
              <w:spacing w:before="60" w:after="60"/>
              <w:rPr>
                <w:rFonts w:ascii="Arial" w:hAnsi="Arial" w:cs="Arial"/>
                <w:sz w:val="20"/>
                <w:szCs w:val="20"/>
              </w:rPr>
            </w:pPr>
            <w:r w:rsidRPr="00BE4547">
              <w:rPr>
                <w:rFonts w:ascii="Arial" w:hAnsi="Arial" w:cs="Arial"/>
                <w:sz w:val="20"/>
                <w:szCs w:val="20"/>
              </w:rPr>
              <w:t>-</w:t>
            </w:r>
          </w:p>
        </w:tc>
      </w:tr>
      <w:tr w:rsidR="00BE4547" w14:paraId="0FC6C3B5" w14:textId="77777777" w:rsidTr="00AB6109">
        <w:trPr>
          <w:trHeight w:val="1"/>
          <w:jc w:val="center"/>
        </w:trPr>
        <w:tc>
          <w:tcPr>
            <w:tcW w:w="4807" w:type="dxa"/>
            <w:tcBorders>
              <w:top w:val="single" w:sz="4" w:space="0" w:color="auto"/>
              <w:left w:val="nil"/>
              <w:bottom w:val="single" w:sz="4" w:space="0" w:color="auto"/>
              <w:right w:val="single" w:sz="4" w:space="0" w:color="auto"/>
            </w:tcBorders>
            <w:shd w:val="clear" w:color="auto" w:fill="FFFFFF"/>
            <w:tcMar>
              <w:top w:w="0" w:type="dxa"/>
              <w:left w:w="108" w:type="dxa"/>
              <w:bottom w:w="0" w:type="dxa"/>
              <w:right w:w="108" w:type="dxa"/>
            </w:tcMar>
            <w:hideMark/>
          </w:tcPr>
          <w:p w14:paraId="1CA2FE03" w14:textId="77777777" w:rsidR="00BE4547" w:rsidRPr="00BE4547" w:rsidRDefault="00BE4547" w:rsidP="00AB6109">
            <w:pPr>
              <w:spacing w:before="60" w:after="60"/>
              <w:jc w:val="both"/>
              <w:rPr>
                <w:rFonts w:ascii="Arial" w:hAnsi="Arial" w:cs="Arial"/>
                <w:sz w:val="20"/>
                <w:szCs w:val="20"/>
              </w:rPr>
            </w:pPr>
            <w:r w:rsidRPr="00BE4547">
              <w:rPr>
                <w:rFonts w:ascii="Arial" w:eastAsia="Arial" w:hAnsi="Arial" w:cs="Arial"/>
                <w:sz w:val="20"/>
                <w:szCs w:val="20"/>
              </w:rPr>
              <w:t>Floresta Estágio Inicial (abaixo de 30 anos)</w:t>
            </w:r>
          </w:p>
        </w:tc>
        <w:tc>
          <w:tcPr>
            <w:tcW w:w="1418"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hideMark/>
          </w:tcPr>
          <w:p w14:paraId="33F77EC6" w14:textId="77777777" w:rsidR="00BE4547" w:rsidRPr="00BE4547" w:rsidRDefault="00BE4547" w:rsidP="00AB6109">
            <w:pPr>
              <w:rPr>
                <w:rFonts w:ascii="Arial" w:hAnsi="Arial" w:cs="Arial"/>
                <w:color w:val="000000"/>
                <w:sz w:val="20"/>
                <w:szCs w:val="20"/>
              </w:rPr>
            </w:pPr>
            <w:r w:rsidRPr="00BE4547">
              <w:rPr>
                <w:rFonts w:ascii="Arial" w:eastAsia="Calibri" w:hAnsi="Arial" w:cs="Arial"/>
                <w:color w:val="000000"/>
                <w:sz w:val="20"/>
                <w:szCs w:val="20"/>
              </w:rPr>
              <w:t>221,15</w:t>
            </w:r>
          </w:p>
        </w:tc>
        <w:tc>
          <w:tcPr>
            <w:tcW w:w="1275"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hideMark/>
          </w:tcPr>
          <w:p w14:paraId="38C748EC" w14:textId="77777777" w:rsidR="00BE4547" w:rsidRPr="00BE4547" w:rsidRDefault="00BE4547" w:rsidP="00AB6109">
            <w:pPr>
              <w:spacing w:before="60" w:after="60"/>
              <w:rPr>
                <w:rFonts w:ascii="Arial" w:hAnsi="Arial" w:cs="Arial"/>
                <w:sz w:val="20"/>
                <w:szCs w:val="20"/>
              </w:rPr>
            </w:pPr>
            <w:r w:rsidRPr="00BE4547">
              <w:rPr>
                <w:rFonts w:ascii="Arial" w:hAnsi="Arial" w:cs="Arial"/>
                <w:sz w:val="20"/>
                <w:szCs w:val="20"/>
              </w:rPr>
              <w:t>7,85</w:t>
            </w:r>
          </w:p>
        </w:tc>
        <w:tc>
          <w:tcPr>
            <w:tcW w:w="1262" w:type="dxa"/>
            <w:tcBorders>
              <w:top w:val="single" w:sz="4" w:space="0" w:color="auto"/>
              <w:left w:val="single" w:sz="4" w:space="0" w:color="auto"/>
              <w:bottom w:val="single" w:sz="4" w:space="0" w:color="auto"/>
              <w:right w:val="nil"/>
            </w:tcBorders>
            <w:shd w:val="clear" w:color="auto" w:fill="FFFFFF"/>
            <w:hideMark/>
          </w:tcPr>
          <w:p w14:paraId="50455B27" w14:textId="77777777" w:rsidR="00BE4547" w:rsidRPr="00BE4547" w:rsidRDefault="00BE4547" w:rsidP="00AB6109">
            <w:pPr>
              <w:spacing w:before="60" w:after="60"/>
              <w:rPr>
                <w:rFonts w:ascii="Arial" w:hAnsi="Arial" w:cs="Arial"/>
                <w:sz w:val="20"/>
                <w:szCs w:val="20"/>
              </w:rPr>
            </w:pPr>
            <w:r w:rsidRPr="00BE4547">
              <w:rPr>
                <w:rFonts w:ascii="Arial" w:hAnsi="Arial" w:cs="Arial"/>
                <w:sz w:val="20"/>
                <w:szCs w:val="20"/>
              </w:rPr>
              <w:t>9,20</w:t>
            </w:r>
          </w:p>
        </w:tc>
      </w:tr>
      <w:tr w:rsidR="00BE4547" w14:paraId="4DD79B7E" w14:textId="77777777" w:rsidTr="00AB6109">
        <w:trPr>
          <w:trHeight w:val="1"/>
          <w:jc w:val="center"/>
        </w:trPr>
        <w:tc>
          <w:tcPr>
            <w:tcW w:w="4807" w:type="dxa"/>
            <w:tcBorders>
              <w:top w:val="single" w:sz="4" w:space="0" w:color="auto"/>
              <w:left w:val="nil"/>
              <w:bottom w:val="single" w:sz="4" w:space="0" w:color="auto"/>
              <w:right w:val="single" w:sz="4" w:space="0" w:color="auto"/>
            </w:tcBorders>
            <w:shd w:val="clear" w:color="auto" w:fill="FFFFFF"/>
            <w:tcMar>
              <w:top w:w="0" w:type="dxa"/>
              <w:left w:w="108" w:type="dxa"/>
              <w:bottom w:w="0" w:type="dxa"/>
              <w:right w:w="108" w:type="dxa"/>
            </w:tcMar>
            <w:hideMark/>
          </w:tcPr>
          <w:p w14:paraId="574EB6BE" w14:textId="77777777" w:rsidR="00BE4547" w:rsidRPr="00BE4547" w:rsidRDefault="00BE4547" w:rsidP="00AB6109">
            <w:pPr>
              <w:spacing w:before="60" w:after="60"/>
              <w:jc w:val="both"/>
              <w:rPr>
                <w:rFonts w:ascii="Arial" w:eastAsia="Arial" w:hAnsi="Arial" w:cs="Arial"/>
                <w:sz w:val="20"/>
                <w:szCs w:val="20"/>
              </w:rPr>
            </w:pPr>
            <w:r w:rsidRPr="00BE4547">
              <w:rPr>
                <w:rFonts w:ascii="Arial" w:eastAsia="Arial" w:hAnsi="Arial" w:cs="Arial"/>
                <w:sz w:val="20"/>
                <w:szCs w:val="20"/>
              </w:rPr>
              <w:t>Manguezal</w:t>
            </w:r>
          </w:p>
        </w:tc>
        <w:tc>
          <w:tcPr>
            <w:tcW w:w="1418"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hideMark/>
          </w:tcPr>
          <w:p w14:paraId="01C57583" w14:textId="77777777" w:rsidR="00BE4547" w:rsidRPr="00BE4547" w:rsidRDefault="00BE4547" w:rsidP="00AB6109">
            <w:pPr>
              <w:rPr>
                <w:rFonts w:ascii="Arial" w:hAnsi="Arial" w:cs="Arial"/>
                <w:color w:val="000000"/>
                <w:sz w:val="20"/>
                <w:szCs w:val="20"/>
              </w:rPr>
            </w:pPr>
            <w:r w:rsidRPr="00BE4547">
              <w:rPr>
                <w:rFonts w:ascii="Arial" w:eastAsia="Calibri" w:hAnsi="Arial" w:cs="Arial"/>
                <w:color w:val="000000"/>
                <w:sz w:val="20"/>
                <w:szCs w:val="20"/>
              </w:rPr>
              <w:t>177,53</w:t>
            </w:r>
          </w:p>
        </w:tc>
        <w:tc>
          <w:tcPr>
            <w:tcW w:w="1275"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hideMark/>
          </w:tcPr>
          <w:p w14:paraId="0F39D7F1" w14:textId="77777777" w:rsidR="00BE4547" w:rsidRPr="00BE4547" w:rsidRDefault="00BE4547" w:rsidP="00AB6109">
            <w:pPr>
              <w:spacing w:before="60" w:after="60"/>
              <w:rPr>
                <w:rFonts w:ascii="Arial" w:hAnsi="Arial" w:cs="Arial"/>
                <w:sz w:val="20"/>
                <w:szCs w:val="20"/>
              </w:rPr>
            </w:pPr>
            <w:r w:rsidRPr="00BE4547">
              <w:rPr>
                <w:rFonts w:ascii="Arial" w:hAnsi="Arial" w:cs="Arial"/>
                <w:sz w:val="20"/>
                <w:szCs w:val="20"/>
              </w:rPr>
              <w:t>6,30</w:t>
            </w:r>
          </w:p>
        </w:tc>
        <w:tc>
          <w:tcPr>
            <w:tcW w:w="1262" w:type="dxa"/>
            <w:tcBorders>
              <w:top w:val="single" w:sz="4" w:space="0" w:color="auto"/>
              <w:left w:val="single" w:sz="4" w:space="0" w:color="auto"/>
              <w:bottom w:val="single" w:sz="4" w:space="0" w:color="auto"/>
              <w:right w:val="nil"/>
            </w:tcBorders>
            <w:shd w:val="clear" w:color="auto" w:fill="FFFFFF"/>
            <w:hideMark/>
          </w:tcPr>
          <w:p w14:paraId="391DF89E" w14:textId="77777777" w:rsidR="00BE4547" w:rsidRPr="00BE4547" w:rsidRDefault="00BE4547" w:rsidP="00AB6109">
            <w:pPr>
              <w:spacing w:before="60" w:after="60"/>
              <w:rPr>
                <w:rFonts w:ascii="Arial" w:hAnsi="Arial" w:cs="Arial"/>
                <w:sz w:val="20"/>
                <w:szCs w:val="20"/>
              </w:rPr>
            </w:pPr>
            <w:r w:rsidRPr="00BE4547">
              <w:rPr>
                <w:rFonts w:ascii="Arial" w:hAnsi="Arial" w:cs="Arial"/>
                <w:sz w:val="20"/>
                <w:szCs w:val="20"/>
              </w:rPr>
              <w:t>7,38</w:t>
            </w:r>
          </w:p>
        </w:tc>
      </w:tr>
      <w:tr w:rsidR="00BE4547" w14:paraId="5B681B27" w14:textId="77777777" w:rsidTr="00AB6109">
        <w:trPr>
          <w:trHeight w:val="1"/>
          <w:jc w:val="center"/>
        </w:trPr>
        <w:tc>
          <w:tcPr>
            <w:tcW w:w="4807" w:type="dxa"/>
            <w:tcBorders>
              <w:top w:val="single" w:sz="4" w:space="0" w:color="auto"/>
              <w:left w:val="nil"/>
              <w:bottom w:val="single" w:sz="4" w:space="0" w:color="auto"/>
              <w:right w:val="single" w:sz="4" w:space="0" w:color="auto"/>
            </w:tcBorders>
            <w:shd w:val="clear" w:color="auto" w:fill="FFFFFF"/>
            <w:tcMar>
              <w:top w:w="0" w:type="dxa"/>
              <w:left w:w="108" w:type="dxa"/>
              <w:bottom w:w="0" w:type="dxa"/>
              <w:right w:w="108" w:type="dxa"/>
            </w:tcMar>
            <w:hideMark/>
          </w:tcPr>
          <w:p w14:paraId="6374FF4C" w14:textId="77777777" w:rsidR="00BE4547" w:rsidRPr="00BE4547" w:rsidRDefault="00BE4547" w:rsidP="00AB6109">
            <w:pPr>
              <w:spacing w:before="60" w:after="60"/>
              <w:jc w:val="both"/>
              <w:rPr>
                <w:rFonts w:ascii="Arial" w:hAnsi="Arial" w:cs="Arial"/>
                <w:sz w:val="20"/>
                <w:szCs w:val="20"/>
              </w:rPr>
            </w:pPr>
            <w:r w:rsidRPr="00BE4547">
              <w:rPr>
                <w:rFonts w:ascii="Arial" w:eastAsia="Arial" w:hAnsi="Arial" w:cs="Arial"/>
                <w:sz w:val="20"/>
                <w:szCs w:val="20"/>
              </w:rPr>
              <w:t>Restinga e Faixa de Praia</w:t>
            </w:r>
          </w:p>
        </w:tc>
        <w:tc>
          <w:tcPr>
            <w:tcW w:w="1418"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hideMark/>
          </w:tcPr>
          <w:p w14:paraId="1A72EE3D" w14:textId="77777777" w:rsidR="00BE4547" w:rsidRPr="00BE4547" w:rsidRDefault="00BE4547" w:rsidP="00AB6109">
            <w:pPr>
              <w:rPr>
                <w:rFonts w:ascii="Arial" w:hAnsi="Arial" w:cs="Arial"/>
                <w:color w:val="000000"/>
                <w:sz w:val="20"/>
                <w:szCs w:val="20"/>
              </w:rPr>
            </w:pPr>
            <w:r w:rsidRPr="00BE4547">
              <w:rPr>
                <w:rFonts w:ascii="Arial" w:hAnsi="Arial" w:cs="Arial"/>
                <w:color w:val="000000"/>
                <w:sz w:val="20"/>
                <w:szCs w:val="20"/>
              </w:rPr>
              <w:t>137,03</w:t>
            </w:r>
          </w:p>
        </w:tc>
        <w:tc>
          <w:tcPr>
            <w:tcW w:w="1275"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hideMark/>
          </w:tcPr>
          <w:p w14:paraId="462A55A7" w14:textId="77777777" w:rsidR="00BE4547" w:rsidRPr="00BE4547" w:rsidRDefault="00BE4547" w:rsidP="00AB6109">
            <w:pPr>
              <w:spacing w:before="60" w:after="60"/>
              <w:rPr>
                <w:rFonts w:ascii="Arial" w:hAnsi="Arial" w:cs="Arial"/>
                <w:sz w:val="20"/>
                <w:szCs w:val="20"/>
              </w:rPr>
            </w:pPr>
            <w:r w:rsidRPr="00BE4547">
              <w:rPr>
                <w:rFonts w:ascii="Arial" w:hAnsi="Arial" w:cs="Arial"/>
                <w:sz w:val="20"/>
                <w:szCs w:val="20"/>
              </w:rPr>
              <w:t>4,86</w:t>
            </w:r>
          </w:p>
        </w:tc>
        <w:tc>
          <w:tcPr>
            <w:tcW w:w="1262" w:type="dxa"/>
            <w:tcBorders>
              <w:top w:val="single" w:sz="4" w:space="0" w:color="auto"/>
              <w:left w:val="single" w:sz="4" w:space="0" w:color="auto"/>
              <w:bottom w:val="single" w:sz="4" w:space="0" w:color="auto"/>
              <w:right w:val="nil"/>
            </w:tcBorders>
            <w:shd w:val="clear" w:color="auto" w:fill="FFFFFF"/>
            <w:hideMark/>
          </w:tcPr>
          <w:p w14:paraId="6124CA0C" w14:textId="77777777" w:rsidR="00BE4547" w:rsidRPr="00BE4547" w:rsidRDefault="00BE4547" w:rsidP="00AB6109">
            <w:pPr>
              <w:spacing w:before="60" w:after="60"/>
              <w:rPr>
                <w:rFonts w:ascii="Arial" w:hAnsi="Arial" w:cs="Arial"/>
                <w:sz w:val="20"/>
                <w:szCs w:val="20"/>
              </w:rPr>
            </w:pPr>
            <w:r w:rsidRPr="00BE4547">
              <w:rPr>
                <w:rFonts w:ascii="Arial" w:hAnsi="Arial" w:cs="Arial"/>
                <w:sz w:val="20"/>
                <w:szCs w:val="20"/>
              </w:rPr>
              <w:t>5,70</w:t>
            </w:r>
          </w:p>
        </w:tc>
      </w:tr>
      <w:tr w:rsidR="00BE4547" w14:paraId="756B2B03" w14:textId="77777777" w:rsidTr="00AB6109">
        <w:trPr>
          <w:trHeight w:val="1"/>
          <w:jc w:val="center"/>
        </w:trPr>
        <w:tc>
          <w:tcPr>
            <w:tcW w:w="4807" w:type="dxa"/>
            <w:tcBorders>
              <w:top w:val="single" w:sz="4" w:space="0" w:color="auto"/>
              <w:left w:val="nil"/>
              <w:bottom w:val="single" w:sz="4" w:space="0" w:color="auto"/>
              <w:right w:val="single" w:sz="4" w:space="0" w:color="auto"/>
            </w:tcBorders>
            <w:shd w:val="clear" w:color="auto" w:fill="FFFFFF"/>
            <w:tcMar>
              <w:top w:w="0" w:type="dxa"/>
              <w:left w:w="108" w:type="dxa"/>
              <w:bottom w:w="0" w:type="dxa"/>
              <w:right w:w="108" w:type="dxa"/>
            </w:tcMar>
            <w:hideMark/>
          </w:tcPr>
          <w:p w14:paraId="43E69D7B" w14:textId="77777777" w:rsidR="00BE4547" w:rsidRPr="00BE4547" w:rsidRDefault="00BE4547" w:rsidP="00AB6109">
            <w:pPr>
              <w:spacing w:before="60" w:after="60"/>
              <w:jc w:val="both"/>
              <w:rPr>
                <w:rFonts w:ascii="Arial" w:hAnsi="Arial" w:cs="Arial"/>
                <w:sz w:val="20"/>
                <w:szCs w:val="20"/>
              </w:rPr>
            </w:pPr>
            <w:r w:rsidRPr="00BE4547">
              <w:rPr>
                <w:rFonts w:ascii="Arial" w:eastAsia="Arial" w:hAnsi="Arial" w:cs="Arial"/>
                <w:sz w:val="20"/>
                <w:szCs w:val="20"/>
              </w:rPr>
              <w:t>Vegetação de Várzea</w:t>
            </w:r>
          </w:p>
        </w:tc>
        <w:tc>
          <w:tcPr>
            <w:tcW w:w="1418"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hideMark/>
          </w:tcPr>
          <w:p w14:paraId="01344A42" w14:textId="77777777" w:rsidR="00BE4547" w:rsidRPr="00BE4547" w:rsidRDefault="00BE4547" w:rsidP="00AB6109">
            <w:pPr>
              <w:rPr>
                <w:rFonts w:ascii="Arial" w:hAnsi="Arial" w:cs="Arial"/>
                <w:color w:val="000000"/>
                <w:sz w:val="20"/>
                <w:szCs w:val="20"/>
              </w:rPr>
            </w:pPr>
            <w:r w:rsidRPr="00BE4547">
              <w:rPr>
                <w:rFonts w:ascii="Arial" w:eastAsia="Calibri" w:hAnsi="Arial" w:cs="Arial"/>
                <w:color w:val="000000"/>
                <w:sz w:val="20"/>
                <w:szCs w:val="20"/>
              </w:rPr>
              <w:t>36,56</w:t>
            </w:r>
          </w:p>
        </w:tc>
        <w:tc>
          <w:tcPr>
            <w:tcW w:w="1275"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hideMark/>
          </w:tcPr>
          <w:p w14:paraId="4E117FE5" w14:textId="77777777" w:rsidR="00BE4547" w:rsidRPr="00BE4547" w:rsidRDefault="00BE4547" w:rsidP="00AB6109">
            <w:pPr>
              <w:spacing w:before="60" w:after="60"/>
              <w:rPr>
                <w:rFonts w:ascii="Arial" w:hAnsi="Arial" w:cs="Arial"/>
                <w:sz w:val="20"/>
                <w:szCs w:val="20"/>
              </w:rPr>
            </w:pPr>
            <w:r w:rsidRPr="00BE4547">
              <w:rPr>
                <w:rFonts w:ascii="Arial" w:hAnsi="Arial" w:cs="Arial"/>
                <w:sz w:val="20"/>
                <w:szCs w:val="20"/>
              </w:rPr>
              <w:t>1,30</w:t>
            </w:r>
          </w:p>
        </w:tc>
        <w:tc>
          <w:tcPr>
            <w:tcW w:w="1262" w:type="dxa"/>
            <w:tcBorders>
              <w:top w:val="single" w:sz="4" w:space="0" w:color="auto"/>
              <w:left w:val="single" w:sz="4" w:space="0" w:color="auto"/>
              <w:bottom w:val="single" w:sz="4" w:space="0" w:color="auto"/>
              <w:right w:val="nil"/>
            </w:tcBorders>
            <w:shd w:val="clear" w:color="auto" w:fill="FFFFFF"/>
            <w:hideMark/>
          </w:tcPr>
          <w:p w14:paraId="10645DB2" w14:textId="77777777" w:rsidR="00BE4547" w:rsidRPr="00BE4547" w:rsidRDefault="00BE4547" w:rsidP="00AB6109">
            <w:pPr>
              <w:spacing w:before="60" w:after="60"/>
              <w:rPr>
                <w:rFonts w:ascii="Arial" w:hAnsi="Arial" w:cs="Arial"/>
                <w:sz w:val="20"/>
                <w:szCs w:val="20"/>
              </w:rPr>
            </w:pPr>
            <w:r w:rsidRPr="00BE4547">
              <w:rPr>
                <w:rFonts w:ascii="Arial" w:hAnsi="Arial" w:cs="Arial"/>
                <w:sz w:val="20"/>
                <w:szCs w:val="20"/>
              </w:rPr>
              <w:t>1,52</w:t>
            </w:r>
          </w:p>
        </w:tc>
      </w:tr>
      <w:tr w:rsidR="00BE4547" w14:paraId="73885432" w14:textId="77777777" w:rsidTr="00AB6109">
        <w:trPr>
          <w:trHeight w:val="1"/>
          <w:jc w:val="center"/>
        </w:trPr>
        <w:tc>
          <w:tcPr>
            <w:tcW w:w="4807" w:type="dxa"/>
            <w:tcBorders>
              <w:top w:val="single" w:sz="4" w:space="0" w:color="auto"/>
              <w:left w:val="nil"/>
              <w:bottom w:val="single" w:sz="4" w:space="0" w:color="auto"/>
              <w:right w:val="single" w:sz="4" w:space="0" w:color="auto"/>
            </w:tcBorders>
            <w:shd w:val="clear" w:color="auto" w:fill="FFFFFF"/>
            <w:tcMar>
              <w:top w:w="0" w:type="dxa"/>
              <w:left w:w="108" w:type="dxa"/>
              <w:bottom w:w="0" w:type="dxa"/>
              <w:right w:w="108" w:type="dxa"/>
            </w:tcMar>
            <w:hideMark/>
          </w:tcPr>
          <w:p w14:paraId="2B5DF885" w14:textId="77777777" w:rsidR="00BE4547" w:rsidRPr="00BE4547" w:rsidRDefault="00BE4547" w:rsidP="00AB6109">
            <w:pPr>
              <w:spacing w:before="60" w:after="60"/>
              <w:jc w:val="both"/>
              <w:rPr>
                <w:rFonts w:ascii="Arial" w:eastAsia="Arial" w:hAnsi="Arial" w:cs="Arial"/>
                <w:sz w:val="20"/>
                <w:szCs w:val="20"/>
              </w:rPr>
            </w:pPr>
            <w:r w:rsidRPr="00BE4547">
              <w:rPr>
                <w:rFonts w:ascii="Arial" w:eastAsia="Arial" w:hAnsi="Arial" w:cs="Arial"/>
                <w:sz w:val="20"/>
                <w:szCs w:val="20"/>
              </w:rPr>
              <w:t>Pastagem</w:t>
            </w:r>
          </w:p>
        </w:tc>
        <w:tc>
          <w:tcPr>
            <w:tcW w:w="1418"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hideMark/>
          </w:tcPr>
          <w:p w14:paraId="4F13C57B" w14:textId="77777777" w:rsidR="00BE4547" w:rsidRPr="00BE4547" w:rsidRDefault="00BE4547" w:rsidP="00AB6109">
            <w:pPr>
              <w:rPr>
                <w:rFonts w:ascii="Arial" w:hAnsi="Arial" w:cs="Arial"/>
                <w:color w:val="000000"/>
                <w:sz w:val="20"/>
                <w:szCs w:val="20"/>
              </w:rPr>
            </w:pPr>
            <w:r w:rsidRPr="00BE4547">
              <w:rPr>
                <w:rFonts w:ascii="Arial" w:eastAsia="Calibri" w:hAnsi="Arial" w:cs="Arial"/>
                <w:color w:val="000000"/>
                <w:sz w:val="20"/>
                <w:szCs w:val="20"/>
              </w:rPr>
              <w:t>33,03</w:t>
            </w:r>
          </w:p>
        </w:tc>
        <w:tc>
          <w:tcPr>
            <w:tcW w:w="1275"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hideMark/>
          </w:tcPr>
          <w:p w14:paraId="448BDE3E" w14:textId="77777777" w:rsidR="00BE4547" w:rsidRPr="00BE4547" w:rsidRDefault="00BE4547" w:rsidP="00AB6109">
            <w:pPr>
              <w:spacing w:before="60" w:after="60"/>
              <w:rPr>
                <w:rFonts w:ascii="Arial" w:hAnsi="Arial" w:cs="Arial"/>
                <w:sz w:val="20"/>
                <w:szCs w:val="20"/>
              </w:rPr>
            </w:pPr>
            <w:r w:rsidRPr="00BE4547">
              <w:rPr>
                <w:rFonts w:ascii="Arial" w:hAnsi="Arial" w:cs="Arial"/>
                <w:sz w:val="20"/>
                <w:szCs w:val="20"/>
              </w:rPr>
              <w:t>1,17</w:t>
            </w:r>
          </w:p>
        </w:tc>
        <w:tc>
          <w:tcPr>
            <w:tcW w:w="1262" w:type="dxa"/>
            <w:tcBorders>
              <w:top w:val="single" w:sz="4" w:space="0" w:color="auto"/>
              <w:left w:val="single" w:sz="4" w:space="0" w:color="auto"/>
              <w:bottom w:val="single" w:sz="4" w:space="0" w:color="auto"/>
              <w:right w:val="nil"/>
            </w:tcBorders>
            <w:shd w:val="clear" w:color="auto" w:fill="FFFFFF"/>
            <w:hideMark/>
          </w:tcPr>
          <w:p w14:paraId="44D9D334" w14:textId="77777777" w:rsidR="00BE4547" w:rsidRPr="00BE4547" w:rsidRDefault="00BE4547" w:rsidP="00AB6109">
            <w:pPr>
              <w:spacing w:before="60" w:after="60"/>
              <w:rPr>
                <w:rFonts w:ascii="Arial" w:hAnsi="Arial" w:cs="Arial"/>
                <w:sz w:val="20"/>
                <w:szCs w:val="20"/>
              </w:rPr>
            </w:pPr>
            <w:r w:rsidRPr="00BE4547">
              <w:rPr>
                <w:rFonts w:ascii="Arial" w:hAnsi="Arial" w:cs="Arial"/>
                <w:sz w:val="20"/>
                <w:szCs w:val="20"/>
              </w:rPr>
              <w:t>1,37</w:t>
            </w:r>
          </w:p>
        </w:tc>
      </w:tr>
      <w:tr w:rsidR="00BE4547" w14:paraId="56B14C24" w14:textId="77777777" w:rsidTr="00AB6109">
        <w:trPr>
          <w:trHeight w:val="1"/>
          <w:jc w:val="center"/>
        </w:trPr>
        <w:tc>
          <w:tcPr>
            <w:tcW w:w="4807" w:type="dxa"/>
            <w:tcBorders>
              <w:top w:val="single" w:sz="4" w:space="0" w:color="auto"/>
              <w:left w:val="nil"/>
              <w:bottom w:val="single" w:sz="4" w:space="0" w:color="auto"/>
              <w:right w:val="single" w:sz="4" w:space="0" w:color="auto"/>
            </w:tcBorders>
            <w:shd w:val="clear" w:color="auto" w:fill="FFFFFF"/>
            <w:tcMar>
              <w:top w:w="0" w:type="dxa"/>
              <w:left w:w="108" w:type="dxa"/>
              <w:bottom w:w="0" w:type="dxa"/>
              <w:right w:w="108" w:type="dxa"/>
            </w:tcMar>
            <w:hideMark/>
          </w:tcPr>
          <w:p w14:paraId="5012E7FE" w14:textId="77777777" w:rsidR="00BE4547" w:rsidRPr="00BE4547" w:rsidRDefault="00BE4547" w:rsidP="00AB6109">
            <w:pPr>
              <w:spacing w:before="60" w:after="60"/>
              <w:jc w:val="both"/>
              <w:rPr>
                <w:rFonts w:ascii="Arial" w:eastAsia="Arial" w:hAnsi="Arial" w:cs="Arial"/>
                <w:sz w:val="20"/>
                <w:szCs w:val="20"/>
              </w:rPr>
            </w:pPr>
            <w:r w:rsidRPr="00BE4547">
              <w:rPr>
                <w:rFonts w:ascii="Arial" w:eastAsia="Arial" w:hAnsi="Arial" w:cs="Arial"/>
                <w:sz w:val="20"/>
                <w:szCs w:val="20"/>
              </w:rPr>
              <w:t>Agricultura Temporária</w:t>
            </w:r>
          </w:p>
        </w:tc>
        <w:tc>
          <w:tcPr>
            <w:tcW w:w="1418"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hideMark/>
          </w:tcPr>
          <w:p w14:paraId="005ACF6C" w14:textId="77777777" w:rsidR="00BE4547" w:rsidRPr="00BE4547" w:rsidRDefault="00BE4547" w:rsidP="00AB6109">
            <w:pPr>
              <w:rPr>
                <w:rFonts w:ascii="Arial" w:hAnsi="Arial" w:cs="Arial"/>
                <w:color w:val="000000"/>
                <w:sz w:val="20"/>
                <w:szCs w:val="20"/>
              </w:rPr>
            </w:pPr>
            <w:r w:rsidRPr="00BE4547">
              <w:rPr>
                <w:rFonts w:ascii="Arial" w:eastAsia="Calibri" w:hAnsi="Arial" w:cs="Arial"/>
                <w:color w:val="000000"/>
                <w:sz w:val="20"/>
                <w:szCs w:val="20"/>
              </w:rPr>
              <w:t>16,03</w:t>
            </w:r>
          </w:p>
        </w:tc>
        <w:tc>
          <w:tcPr>
            <w:tcW w:w="1275"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hideMark/>
          </w:tcPr>
          <w:p w14:paraId="36D41509" w14:textId="77777777" w:rsidR="00BE4547" w:rsidRPr="00BE4547" w:rsidRDefault="00BE4547" w:rsidP="00AB6109">
            <w:pPr>
              <w:spacing w:before="60" w:after="60"/>
              <w:rPr>
                <w:rFonts w:ascii="Arial" w:hAnsi="Arial" w:cs="Arial"/>
                <w:sz w:val="20"/>
                <w:szCs w:val="20"/>
              </w:rPr>
            </w:pPr>
            <w:r w:rsidRPr="00BE4547">
              <w:rPr>
                <w:rFonts w:ascii="Arial" w:hAnsi="Arial" w:cs="Arial"/>
                <w:sz w:val="20"/>
                <w:szCs w:val="20"/>
              </w:rPr>
              <w:t>0,57</w:t>
            </w:r>
          </w:p>
        </w:tc>
        <w:tc>
          <w:tcPr>
            <w:tcW w:w="1262" w:type="dxa"/>
            <w:tcBorders>
              <w:top w:val="single" w:sz="4" w:space="0" w:color="auto"/>
              <w:left w:val="single" w:sz="4" w:space="0" w:color="auto"/>
              <w:bottom w:val="single" w:sz="4" w:space="0" w:color="auto"/>
              <w:right w:val="nil"/>
            </w:tcBorders>
            <w:shd w:val="clear" w:color="auto" w:fill="FFFFFF"/>
            <w:hideMark/>
          </w:tcPr>
          <w:p w14:paraId="0137D9F5" w14:textId="77777777" w:rsidR="00BE4547" w:rsidRPr="00BE4547" w:rsidRDefault="00BE4547" w:rsidP="00AB6109">
            <w:pPr>
              <w:spacing w:before="60" w:after="60"/>
              <w:rPr>
                <w:rFonts w:ascii="Arial" w:hAnsi="Arial" w:cs="Arial"/>
                <w:sz w:val="20"/>
                <w:szCs w:val="20"/>
              </w:rPr>
            </w:pPr>
            <w:r w:rsidRPr="00BE4547">
              <w:rPr>
                <w:rFonts w:ascii="Arial" w:hAnsi="Arial" w:cs="Arial"/>
                <w:sz w:val="20"/>
                <w:szCs w:val="20"/>
              </w:rPr>
              <w:t>0,67</w:t>
            </w:r>
          </w:p>
        </w:tc>
      </w:tr>
      <w:tr w:rsidR="00BE4547" w14:paraId="6ECA2816" w14:textId="77777777" w:rsidTr="00AB6109">
        <w:trPr>
          <w:trHeight w:val="1"/>
          <w:jc w:val="center"/>
        </w:trPr>
        <w:tc>
          <w:tcPr>
            <w:tcW w:w="4807" w:type="dxa"/>
            <w:tcBorders>
              <w:top w:val="single" w:sz="4" w:space="0" w:color="auto"/>
              <w:left w:val="nil"/>
              <w:bottom w:val="single" w:sz="4" w:space="0" w:color="auto"/>
              <w:right w:val="single" w:sz="4" w:space="0" w:color="auto"/>
            </w:tcBorders>
            <w:shd w:val="clear" w:color="auto" w:fill="FFFFFF"/>
            <w:tcMar>
              <w:top w:w="0" w:type="dxa"/>
              <w:left w:w="108" w:type="dxa"/>
              <w:bottom w:w="0" w:type="dxa"/>
              <w:right w:w="108" w:type="dxa"/>
            </w:tcMar>
            <w:hideMark/>
          </w:tcPr>
          <w:p w14:paraId="6AC2ED80" w14:textId="77777777" w:rsidR="00BE4547" w:rsidRPr="00BE4547" w:rsidRDefault="00BE4547" w:rsidP="00AB6109">
            <w:pPr>
              <w:spacing w:before="60" w:after="60"/>
              <w:jc w:val="both"/>
              <w:rPr>
                <w:rFonts w:ascii="Arial" w:eastAsia="Arial" w:hAnsi="Arial" w:cs="Arial"/>
                <w:sz w:val="20"/>
                <w:szCs w:val="20"/>
              </w:rPr>
            </w:pPr>
            <w:r w:rsidRPr="00BE4547">
              <w:rPr>
                <w:rFonts w:ascii="Arial" w:eastAsia="Arial" w:hAnsi="Arial" w:cs="Arial"/>
                <w:sz w:val="20"/>
                <w:szCs w:val="20"/>
              </w:rPr>
              <w:t xml:space="preserve">Área Aberta ou Campo </w:t>
            </w:r>
          </w:p>
        </w:tc>
        <w:tc>
          <w:tcPr>
            <w:tcW w:w="1418"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hideMark/>
          </w:tcPr>
          <w:p w14:paraId="531E266F" w14:textId="77777777" w:rsidR="00BE4547" w:rsidRPr="00BE4547" w:rsidRDefault="00BE4547" w:rsidP="00AB6109">
            <w:pPr>
              <w:rPr>
                <w:rFonts w:ascii="Arial" w:hAnsi="Arial" w:cs="Arial"/>
                <w:color w:val="000000"/>
                <w:sz w:val="20"/>
                <w:szCs w:val="20"/>
              </w:rPr>
            </w:pPr>
            <w:r w:rsidRPr="00BE4547">
              <w:rPr>
                <w:rFonts w:ascii="Arial" w:eastAsia="Calibri" w:hAnsi="Arial" w:cs="Arial"/>
                <w:color w:val="000000"/>
                <w:sz w:val="20"/>
                <w:szCs w:val="20"/>
              </w:rPr>
              <w:t>14,43</w:t>
            </w:r>
          </w:p>
        </w:tc>
        <w:tc>
          <w:tcPr>
            <w:tcW w:w="1275"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hideMark/>
          </w:tcPr>
          <w:p w14:paraId="46B54F7C" w14:textId="77777777" w:rsidR="00BE4547" w:rsidRPr="00BE4547" w:rsidRDefault="00BE4547" w:rsidP="00AB6109">
            <w:pPr>
              <w:spacing w:before="60" w:after="60"/>
              <w:rPr>
                <w:rFonts w:ascii="Arial" w:hAnsi="Arial" w:cs="Arial"/>
                <w:sz w:val="20"/>
                <w:szCs w:val="20"/>
              </w:rPr>
            </w:pPr>
            <w:r w:rsidRPr="00BE4547">
              <w:rPr>
                <w:rFonts w:ascii="Arial" w:hAnsi="Arial" w:cs="Arial"/>
                <w:sz w:val="20"/>
                <w:szCs w:val="20"/>
              </w:rPr>
              <w:t>0,51</w:t>
            </w:r>
          </w:p>
        </w:tc>
        <w:tc>
          <w:tcPr>
            <w:tcW w:w="1262" w:type="dxa"/>
            <w:tcBorders>
              <w:top w:val="single" w:sz="4" w:space="0" w:color="auto"/>
              <w:left w:val="single" w:sz="4" w:space="0" w:color="auto"/>
              <w:bottom w:val="single" w:sz="4" w:space="0" w:color="auto"/>
              <w:right w:val="nil"/>
            </w:tcBorders>
            <w:shd w:val="clear" w:color="auto" w:fill="FFFFFF"/>
            <w:hideMark/>
          </w:tcPr>
          <w:p w14:paraId="34B715C0" w14:textId="77777777" w:rsidR="00BE4547" w:rsidRPr="00BE4547" w:rsidRDefault="00BE4547" w:rsidP="00AB6109">
            <w:pPr>
              <w:spacing w:before="60" w:after="60"/>
              <w:rPr>
                <w:rFonts w:ascii="Arial" w:hAnsi="Arial" w:cs="Arial"/>
                <w:sz w:val="20"/>
                <w:szCs w:val="20"/>
              </w:rPr>
            </w:pPr>
            <w:r w:rsidRPr="00BE4547">
              <w:rPr>
                <w:rFonts w:ascii="Arial" w:hAnsi="Arial" w:cs="Arial"/>
                <w:sz w:val="20"/>
                <w:szCs w:val="20"/>
              </w:rPr>
              <w:t>0,60</w:t>
            </w:r>
          </w:p>
        </w:tc>
      </w:tr>
      <w:tr w:rsidR="00BE4547" w14:paraId="3C5D3E56" w14:textId="77777777" w:rsidTr="00AB6109">
        <w:trPr>
          <w:trHeight w:val="1"/>
          <w:jc w:val="center"/>
        </w:trPr>
        <w:tc>
          <w:tcPr>
            <w:tcW w:w="4807" w:type="dxa"/>
            <w:tcBorders>
              <w:top w:val="single" w:sz="4" w:space="0" w:color="auto"/>
              <w:left w:val="nil"/>
              <w:bottom w:val="single" w:sz="4" w:space="0" w:color="auto"/>
              <w:right w:val="single" w:sz="4" w:space="0" w:color="auto"/>
            </w:tcBorders>
            <w:shd w:val="clear" w:color="auto" w:fill="FFFFFF"/>
            <w:tcMar>
              <w:top w:w="0" w:type="dxa"/>
              <w:left w:w="108" w:type="dxa"/>
              <w:bottom w:w="0" w:type="dxa"/>
              <w:right w:w="108" w:type="dxa"/>
            </w:tcMar>
            <w:hideMark/>
          </w:tcPr>
          <w:p w14:paraId="5C70BCD1" w14:textId="77777777" w:rsidR="00BE4547" w:rsidRPr="00BE4547" w:rsidRDefault="00BE4547" w:rsidP="00AB6109">
            <w:pPr>
              <w:spacing w:before="60" w:after="60"/>
              <w:jc w:val="both"/>
              <w:rPr>
                <w:rFonts w:ascii="Arial" w:hAnsi="Arial" w:cs="Arial"/>
                <w:sz w:val="20"/>
                <w:szCs w:val="20"/>
              </w:rPr>
            </w:pPr>
            <w:r w:rsidRPr="00BE4547">
              <w:rPr>
                <w:rFonts w:ascii="Arial" w:eastAsia="Arial" w:hAnsi="Arial" w:cs="Arial"/>
                <w:sz w:val="20"/>
                <w:szCs w:val="20"/>
              </w:rPr>
              <w:t>Áreas Urbanizadas e/ou Construídas</w:t>
            </w:r>
          </w:p>
        </w:tc>
        <w:tc>
          <w:tcPr>
            <w:tcW w:w="1418"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hideMark/>
          </w:tcPr>
          <w:p w14:paraId="6C087C42" w14:textId="77777777" w:rsidR="00BE4547" w:rsidRPr="00BE4547" w:rsidRDefault="00BE4547" w:rsidP="00AB6109">
            <w:pPr>
              <w:rPr>
                <w:rFonts w:ascii="Arial" w:hAnsi="Arial" w:cs="Arial"/>
                <w:color w:val="000000"/>
                <w:sz w:val="20"/>
                <w:szCs w:val="20"/>
              </w:rPr>
            </w:pPr>
            <w:r w:rsidRPr="00BE4547">
              <w:rPr>
                <w:rFonts w:ascii="Arial" w:eastAsia="Calibri" w:hAnsi="Arial" w:cs="Arial"/>
                <w:color w:val="000000"/>
                <w:sz w:val="20"/>
                <w:szCs w:val="20"/>
              </w:rPr>
              <w:t>10,33</w:t>
            </w:r>
          </w:p>
        </w:tc>
        <w:tc>
          <w:tcPr>
            <w:tcW w:w="1275"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hideMark/>
          </w:tcPr>
          <w:p w14:paraId="1C93E41E" w14:textId="77777777" w:rsidR="00BE4547" w:rsidRPr="00BE4547" w:rsidRDefault="00BE4547" w:rsidP="00AB6109">
            <w:pPr>
              <w:spacing w:before="60" w:after="60"/>
              <w:rPr>
                <w:rFonts w:ascii="Arial" w:hAnsi="Arial" w:cs="Arial"/>
                <w:sz w:val="20"/>
                <w:szCs w:val="20"/>
              </w:rPr>
            </w:pPr>
            <w:r w:rsidRPr="00BE4547">
              <w:rPr>
                <w:rFonts w:ascii="Arial" w:hAnsi="Arial" w:cs="Arial"/>
                <w:sz w:val="20"/>
                <w:szCs w:val="20"/>
              </w:rPr>
              <w:t>0,37</w:t>
            </w:r>
          </w:p>
        </w:tc>
        <w:tc>
          <w:tcPr>
            <w:tcW w:w="1262" w:type="dxa"/>
            <w:tcBorders>
              <w:top w:val="single" w:sz="4" w:space="0" w:color="auto"/>
              <w:left w:val="single" w:sz="4" w:space="0" w:color="auto"/>
              <w:bottom w:val="single" w:sz="4" w:space="0" w:color="auto"/>
              <w:right w:val="nil"/>
            </w:tcBorders>
            <w:shd w:val="clear" w:color="auto" w:fill="FFFFFF"/>
            <w:hideMark/>
          </w:tcPr>
          <w:p w14:paraId="70A31B5A" w14:textId="77777777" w:rsidR="00BE4547" w:rsidRPr="00BE4547" w:rsidRDefault="00BE4547" w:rsidP="00AB6109">
            <w:pPr>
              <w:spacing w:before="60" w:after="60"/>
              <w:rPr>
                <w:rFonts w:ascii="Arial" w:hAnsi="Arial" w:cs="Arial"/>
                <w:sz w:val="20"/>
                <w:szCs w:val="20"/>
              </w:rPr>
            </w:pPr>
            <w:r w:rsidRPr="00BE4547">
              <w:rPr>
                <w:rFonts w:ascii="Arial" w:hAnsi="Arial" w:cs="Arial"/>
                <w:sz w:val="20"/>
                <w:szCs w:val="20"/>
              </w:rPr>
              <w:t>0,43</w:t>
            </w:r>
          </w:p>
        </w:tc>
      </w:tr>
      <w:tr w:rsidR="00BE4547" w14:paraId="1CC0819C" w14:textId="77777777" w:rsidTr="00AB6109">
        <w:trPr>
          <w:trHeight w:val="1"/>
          <w:jc w:val="center"/>
        </w:trPr>
        <w:tc>
          <w:tcPr>
            <w:tcW w:w="4807" w:type="dxa"/>
            <w:tcBorders>
              <w:top w:val="single" w:sz="4" w:space="0" w:color="auto"/>
              <w:left w:val="nil"/>
              <w:bottom w:val="single" w:sz="4" w:space="0" w:color="auto"/>
              <w:right w:val="single" w:sz="4" w:space="0" w:color="auto"/>
            </w:tcBorders>
            <w:shd w:val="clear" w:color="auto" w:fill="FFFFFF"/>
            <w:tcMar>
              <w:top w:w="0" w:type="dxa"/>
              <w:left w:w="108" w:type="dxa"/>
              <w:bottom w:w="0" w:type="dxa"/>
              <w:right w:w="108" w:type="dxa"/>
            </w:tcMar>
            <w:hideMark/>
          </w:tcPr>
          <w:p w14:paraId="602D3FC8" w14:textId="77777777" w:rsidR="00BE4547" w:rsidRPr="00BE4547" w:rsidRDefault="00BE4547" w:rsidP="00AB6109">
            <w:pPr>
              <w:spacing w:before="60" w:after="60"/>
              <w:jc w:val="both"/>
              <w:rPr>
                <w:rFonts w:ascii="Arial" w:eastAsia="Arial" w:hAnsi="Arial" w:cs="Arial"/>
                <w:sz w:val="20"/>
                <w:szCs w:val="20"/>
              </w:rPr>
            </w:pPr>
            <w:r w:rsidRPr="00BE4547">
              <w:rPr>
                <w:rFonts w:ascii="Arial" w:eastAsia="Arial" w:hAnsi="Arial" w:cs="Arial"/>
                <w:sz w:val="20"/>
                <w:szCs w:val="20"/>
              </w:rPr>
              <w:t>Agricultura Permanente</w:t>
            </w:r>
          </w:p>
        </w:tc>
        <w:tc>
          <w:tcPr>
            <w:tcW w:w="1418"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hideMark/>
          </w:tcPr>
          <w:p w14:paraId="42F4D3FE" w14:textId="77777777" w:rsidR="00BE4547" w:rsidRPr="00BE4547" w:rsidRDefault="00BE4547" w:rsidP="00AB6109">
            <w:pPr>
              <w:rPr>
                <w:rFonts w:ascii="Arial" w:hAnsi="Arial" w:cs="Arial"/>
                <w:color w:val="000000"/>
                <w:sz w:val="20"/>
                <w:szCs w:val="20"/>
              </w:rPr>
            </w:pPr>
            <w:r w:rsidRPr="00BE4547">
              <w:rPr>
                <w:rFonts w:ascii="Arial" w:eastAsia="Calibri" w:hAnsi="Arial" w:cs="Arial"/>
                <w:color w:val="000000"/>
                <w:sz w:val="20"/>
                <w:szCs w:val="20"/>
              </w:rPr>
              <w:t>6,24</w:t>
            </w:r>
          </w:p>
        </w:tc>
        <w:tc>
          <w:tcPr>
            <w:tcW w:w="1275"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hideMark/>
          </w:tcPr>
          <w:p w14:paraId="4575862C" w14:textId="77777777" w:rsidR="00BE4547" w:rsidRPr="00BE4547" w:rsidRDefault="00BE4547" w:rsidP="00AB6109">
            <w:pPr>
              <w:spacing w:before="60" w:after="60"/>
              <w:rPr>
                <w:rFonts w:ascii="Arial" w:hAnsi="Arial" w:cs="Arial"/>
                <w:sz w:val="20"/>
                <w:szCs w:val="20"/>
              </w:rPr>
            </w:pPr>
            <w:r w:rsidRPr="00BE4547">
              <w:rPr>
                <w:rFonts w:ascii="Arial" w:hAnsi="Arial" w:cs="Arial"/>
                <w:sz w:val="20"/>
                <w:szCs w:val="20"/>
              </w:rPr>
              <w:t>0,22</w:t>
            </w:r>
          </w:p>
        </w:tc>
        <w:tc>
          <w:tcPr>
            <w:tcW w:w="1262" w:type="dxa"/>
            <w:tcBorders>
              <w:top w:val="single" w:sz="4" w:space="0" w:color="auto"/>
              <w:left w:val="single" w:sz="4" w:space="0" w:color="auto"/>
              <w:bottom w:val="single" w:sz="4" w:space="0" w:color="auto"/>
              <w:right w:val="nil"/>
            </w:tcBorders>
            <w:shd w:val="clear" w:color="auto" w:fill="FFFFFF"/>
            <w:hideMark/>
          </w:tcPr>
          <w:p w14:paraId="48A92A17" w14:textId="77777777" w:rsidR="00BE4547" w:rsidRPr="00BE4547" w:rsidRDefault="00BE4547" w:rsidP="00AB6109">
            <w:pPr>
              <w:spacing w:before="60" w:after="60"/>
              <w:rPr>
                <w:rFonts w:ascii="Arial" w:hAnsi="Arial" w:cs="Arial"/>
                <w:sz w:val="20"/>
                <w:szCs w:val="20"/>
              </w:rPr>
            </w:pPr>
            <w:r w:rsidRPr="00BE4547">
              <w:rPr>
                <w:rFonts w:ascii="Arial" w:hAnsi="Arial" w:cs="Arial"/>
                <w:sz w:val="20"/>
                <w:szCs w:val="20"/>
              </w:rPr>
              <w:t>0,26</w:t>
            </w:r>
          </w:p>
        </w:tc>
      </w:tr>
      <w:tr w:rsidR="00BE4547" w14:paraId="38EC6903" w14:textId="77777777" w:rsidTr="00AB6109">
        <w:trPr>
          <w:trHeight w:val="1"/>
          <w:jc w:val="center"/>
        </w:trPr>
        <w:tc>
          <w:tcPr>
            <w:tcW w:w="4807" w:type="dxa"/>
            <w:tcBorders>
              <w:top w:val="single" w:sz="4" w:space="0" w:color="auto"/>
              <w:left w:val="nil"/>
              <w:bottom w:val="single" w:sz="4" w:space="0" w:color="auto"/>
              <w:right w:val="single" w:sz="4" w:space="0" w:color="auto"/>
            </w:tcBorders>
            <w:shd w:val="clear" w:color="auto" w:fill="FFFFFF"/>
            <w:tcMar>
              <w:top w:w="0" w:type="dxa"/>
              <w:left w:w="108" w:type="dxa"/>
              <w:bottom w:w="0" w:type="dxa"/>
              <w:right w:w="108" w:type="dxa"/>
            </w:tcMar>
            <w:hideMark/>
          </w:tcPr>
          <w:p w14:paraId="2038FB91" w14:textId="77777777" w:rsidR="00BE4547" w:rsidRPr="00BE4547" w:rsidRDefault="00BE4547" w:rsidP="00AB6109">
            <w:pPr>
              <w:spacing w:before="60" w:after="60"/>
              <w:jc w:val="both"/>
              <w:rPr>
                <w:rFonts w:ascii="Arial" w:eastAsia="Arial" w:hAnsi="Arial" w:cs="Arial"/>
                <w:sz w:val="20"/>
                <w:szCs w:val="20"/>
              </w:rPr>
            </w:pPr>
            <w:r w:rsidRPr="00BE4547">
              <w:rPr>
                <w:rFonts w:ascii="Arial" w:eastAsia="Arial" w:hAnsi="Arial" w:cs="Arial"/>
                <w:sz w:val="20"/>
                <w:szCs w:val="20"/>
              </w:rPr>
              <w:t>Solo Exposto</w:t>
            </w:r>
          </w:p>
        </w:tc>
        <w:tc>
          <w:tcPr>
            <w:tcW w:w="1418"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hideMark/>
          </w:tcPr>
          <w:p w14:paraId="45179E80" w14:textId="77777777" w:rsidR="00BE4547" w:rsidRPr="00BE4547" w:rsidRDefault="00BE4547" w:rsidP="00AB6109">
            <w:pPr>
              <w:rPr>
                <w:rFonts w:ascii="Arial" w:hAnsi="Arial" w:cs="Arial"/>
                <w:color w:val="000000"/>
                <w:sz w:val="20"/>
                <w:szCs w:val="20"/>
              </w:rPr>
            </w:pPr>
            <w:r w:rsidRPr="00BE4547">
              <w:rPr>
                <w:rFonts w:ascii="Arial" w:eastAsia="Calibri" w:hAnsi="Arial" w:cs="Arial"/>
                <w:color w:val="000000"/>
                <w:sz w:val="20"/>
                <w:szCs w:val="20"/>
              </w:rPr>
              <w:t>1,61</w:t>
            </w:r>
          </w:p>
        </w:tc>
        <w:tc>
          <w:tcPr>
            <w:tcW w:w="1275"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hideMark/>
          </w:tcPr>
          <w:p w14:paraId="36287083" w14:textId="77777777" w:rsidR="00BE4547" w:rsidRPr="00BE4547" w:rsidRDefault="00BE4547" w:rsidP="00AB6109">
            <w:pPr>
              <w:spacing w:before="60" w:after="60"/>
              <w:rPr>
                <w:rFonts w:ascii="Arial" w:hAnsi="Arial" w:cs="Arial"/>
                <w:sz w:val="20"/>
                <w:szCs w:val="20"/>
              </w:rPr>
            </w:pPr>
            <w:r w:rsidRPr="00BE4547">
              <w:rPr>
                <w:rFonts w:ascii="Arial" w:hAnsi="Arial" w:cs="Arial"/>
                <w:sz w:val="20"/>
                <w:szCs w:val="20"/>
              </w:rPr>
              <w:t>0,06</w:t>
            </w:r>
          </w:p>
        </w:tc>
        <w:tc>
          <w:tcPr>
            <w:tcW w:w="1262" w:type="dxa"/>
            <w:tcBorders>
              <w:top w:val="single" w:sz="4" w:space="0" w:color="auto"/>
              <w:left w:val="single" w:sz="4" w:space="0" w:color="auto"/>
              <w:bottom w:val="single" w:sz="4" w:space="0" w:color="auto"/>
              <w:right w:val="nil"/>
            </w:tcBorders>
            <w:shd w:val="clear" w:color="auto" w:fill="FFFFFF"/>
            <w:hideMark/>
          </w:tcPr>
          <w:p w14:paraId="48712D87" w14:textId="77777777" w:rsidR="00BE4547" w:rsidRPr="00BE4547" w:rsidRDefault="00BE4547" w:rsidP="00AB6109">
            <w:pPr>
              <w:spacing w:before="60" w:after="60"/>
              <w:rPr>
                <w:rFonts w:ascii="Arial" w:hAnsi="Arial" w:cs="Arial"/>
                <w:sz w:val="20"/>
                <w:szCs w:val="20"/>
              </w:rPr>
            </w:pPr>
            <w:r w:rsidRPr="00BE4547">
              <w:rPr>
                <w:rFonts w:ascii="Arial" w:hAnsi="Arial" w:cs="Arial"/>
                <w:sz w:val="20"/>
                <w:szCs w:val="20"/>
              </w:rPr>
              <w:t>0,07</w:t>
            </w:r>
          </w:p>
        </w:tc>
      </w:tr>
      <w:tr w:rsidR="00BE4547" w14:paraId="60978A42" w14:textId="77777777" w:rsidTr="00AB6109">
        <w:trPr>
          <w:trHeight w:val="1"/>
          <w:jc w:val="center"/>
        </w:trPr>
        <w:tc>
          <w:tcPr>
            <w:tcW w:w="4807" w:type="dxa"/>
            <w:tcBorders>
              <w:top w:val="single" w:sz="4" w:space="0" w:color="auto"/>
              <w:left w:val="nil"/>
              <w:bottom w:val="single" w:sz="4" w:space="0" w:color="auto"/>
              <w:right w:val="single" w:sz="4" w:space="0" w:color="auto"/>
            </w:tcBorders>
            <w:shd w:val="clear" w:color="auto" w:fill="FFFFFF"/>
            <w:tcMar>
              <w:top w:w="0" w:type="dxa"/>
              <w:left w:w="108" w:type="dxa"/>
              <w:bottom w:w="0" w:type="dxa"/>
              <w:right w:w="108" w:type="dxa"/>
            </w:tcMar>
            <w:hideMark/>
          </w:tcPr>
          <w:p w14:paraId="6085712E" w14:textId="77777777" w:rsidR="00BE4547" w:rsidRPr="00BE4547" w:rsidRDefault="00BE4547" w:rsidP="00AB6109">
            <w:pPr>
              <w:spacing w:before="60" w:after="60"/>
              <w:jc w:val="both"/>
              <w:rPr>
                <w:rFonts w:ascii="Arial" w:eastAsia="Arial" w:hAnsi="Arial" w:cs="Arial"/>
                <w:sz w:val="20"/>
                <w:szCs w:val="20"/>
              </w:rPr>
            </w:pPr>
            <w:r w:rsidRPr="00BE4547">
              <w:rPr>
                <w:rFonts w:ascii="Arial" w:eastAsia="Arial" w:hAnsi="Arial" w:cs="Arial"/>
                <w:sz w:val="20"/>
                <w:szCs w:val="20"/>
              </w:rPr>
              <w:t>Reflorestamento</w:t>
            </w:r>
          </w:p>
        </w:tc>
        <w:tc>
          <w:tcPr>
            <w:tcW w:w="1418"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hideMark/>
          </w:tcPr>
          <w:p w14:paraId="7A53CA6C" w14:textId="77777777" w:rsidR="00BE4547" w:rsidRPr="00BE4547" w:rsidRDefault="00BE4547" w:rsidP="00AB6109">
            <w:pPr>
              <w:rPr>
                <w:rFonts w:ascii="Arial" w:hAnsi="Arial" w:cs="Arial"/>
                <w:color w:val="000000"/>
                <w:sz w:val="20"/>
                <w:szCs w:val="20"/>
              </w:rPr>
            </w:pPr>
            <w:r w:rsidRPr="00BE4547">
              <w:rPr>
                <w:rFonts w:ascii="Arial" w:eastAsia="Calibri" w:hAnsi="Arial" w:cs="Arial"/>
                <w:color w:val="000000"/>
                <w:sz w:val="20"/>
                <w:szCs w:val="20"/>
              </w:rPr>
              <w:t>1,06</w:t>
            </w:r>
          </w:p>
        </w:tc>
        <w:tc>
          <w:tcPr>
            <w:tcW w:w="1275"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hideMark/>
          </w:tcPr>
          <w:p w14:paraId="7B8993D5" w14:textId="77777777" w:rsidR="00BE4547" w:rsidRPr="00BE4547" w:rsidRDefault="00BE4547" w:rsidP="00AB6109">
            <w:pPr>
              <w:spacing w:before="60" w:after="60"/>
              <w:rPr>
                <w:rFonts w:ascii="Arial" w:hAnsi="Arial" w:cs="Arial"/>
                <w:sz w:val="20"/>
                <w:szCs w:val="20"/>
              </w:rPr>
            </w:pPr>
            <w:r w:rsidRPr="00BE4547">
              <w:rPr>
                <w:rFonts w:ascii="Arial" w:hAnsi="Arial" w:cs="Arial"/>
                <w:sz w:val="20"/>
                <w:szCs w:val="20"/>
              </w:rPr>
              <w:t>0,04</w:t>
            </w:r>
          </w:p>
        </w:tc>
        <w:tc>
          <w:tcPr>
            <w:tcW w:w="1262" w:type="dxa"/>
            <w:tcBorders>
              <w:top w:val="single" w:sz="4" w:space="0" w:color="auto"/>
              <w:left w:val="single" w:sz="4" w:space="0" w:color="auto"/>
              <w:bottom w:val="single" w:sz="4" w:space="0" w:color="auto"/>
              <w:right w:val="nil"/>
            </w:tcBorders>
            <w:shd w:val="clear" w:color="auto" w:fill="FFFFFF"/>
            <w:hideMark/>
          </w:tcPr>
          <w:p w14:paraId="67F9434B" w14:textId="77777777" w:rsidR="00BE4547" w:rsidRPr="00BE4547" w:rsidRDefault="00BE4547" w:rsidP="00AB6109">
            <w:pPr>
              <w:spacing w:before="60" w:after="60"/>
              <w:rPr>
                <w:rFonts w:ascii="Arial" w:hAnsi="Arial" w:cs="Arial"/>
                <w:sz w:val="20"/>
                <w:szCs w:val="20"/>
              </w:rPr>
            </w:pPr>
            <w:r w:rsidRPr="00BE4547">
              <w:rPr>
                <w:rFonts w:ascii="Arial" w:hAnsi="Arial" w:cs="Arial"/>
                <w:sz w:val="20"/>
                <w:szCs w:val="20"/>
              </w:rPr>
              <w:t>0,04</w:t>
            </w:r>
          </w:p>
        </w:tc>
      </w:tr>
      <w:tr w:rsidR="00BE4547" w14:paraId="3D8B57B2" w14:textId="77777777" w:rsidTr="00AB6109">
        <w:trPr>
          <w:trHeight w:val="1"/>
          <w:jc w:val="center"/>
        </w:trPr>
        <w:tc>
          <w:tcPr>
            <w:tcW w:w="4807" w:type="dxa"/>
            <w:tcBorders>
              <w:top w:val="single" w:sz="4" w:space="0" w:color="auto"/>
              <w:left w:val="nil"/>
              <w:bottom w:val="single" w:sz="4" w:space="0" w:color="auto"/>
              <w:right w:val="single" w:sz="4" w:space="0" w:color="auto"/>
            </w:tcBorders>
            <w:shd w:val="clear" w:color="auto" w:fill="FFFFFF"/>
            <w:tcMar>
              <w:top w:w="0" w:type="dxa"/>
              <w:left w:w="108" w:type="dxa"/>
              <w:bottom w:w="0" w:type="dxa"/>
              <w:right w:w="108" w:type="dxa"/>
            </w:tcMar>
            <w:hideMark/>
          </w:tcPr>
          <w:p w14:paraId="309FE30A" w14:textId="77777777" w:rsidR="00BE4547" w:rsidRPr="00BE4547" w:rsidRDefault="00BE4547" w:rsidP="00AB6109">
            <w:pPr>
              <w:spacing w:before="60" w:after="60"/>
              <w:jc w:val="both"/>
              <w:rPr>
                <w:rFonts w:ascii="Arial" w:eastAsia="Arial" w:hAnsi="Arial" w:cs="Arial"/>
                <w:sz w:val="20"/>
                <w:szCs w:val="20"/>
              </w:rPr>
            </w:pPr>
            <w:r w:rsidRPr="00BE4547">
              <w:rPr>
                <w:rFonts w:ascii="Arial" w:eastAsia="Arial" w:hAnsi="Arial" w:cs="Arial"/>
                <w:sz w:val="20"/>
                <w:szCs w:val="20"/>
              </w:rPr>
              <w:t>Afloramento Rochoso</w:t>
            </w:r>
          </w:p>
        </w:tc>
        <w:tc>
          <w:tcPr>
            <w:tcW w:w="1418"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hideMark/>
          </w:tcPr>
          <w:p w14:paraId="00D5C10A" w14:textId="77777777" w:rsidR="00BE4547" w:rsidRPr="00BE4547" w:rsidRDefault="00BE4547" w:rsidP="00AB6109">
            <w:pPr>
              <w:spacing w:before="60" w:after="60"/>
              <w:rPr>
                <w:rFonts w:ascii="Arial" w:eastAsia="Calibri" w:hAnsi="Arial" w:cs="Arial"/>
                <w:sz w:val="20"/>
                <w:szCs w:val="20"/>
              </w:rPr>
            </w:pPr>
            <w:r w:rsidRPr="00BE4547">
              <w:rPr>
                <w:rFonts w:ascii="Arial" w:eastAsia="Calibri" w:hAnsi="Arial" w:cs="Arial"/>
                <w:sz w:val="20"/>
                <w:szCs w:val="20"/>
              </w:rPr>
              <w:t>0,05</w:t>
            </w:r>
          </w:p>
        </w:tc>
        <w:tc>
          <w:tcPr>
            <w:tcW w:w="1275"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hideMark/>
          </w:tcPr>
          <w:p w14:paraId="235B5E46" w14:textId="77777777" w:rsidR="00BE4547" w:rsidRPr="00BE4547" w:rsidRDefault="00BE4547" w:rsidP="00AB6109">
            <w:pPr>
              <w:spacing w:before="60" w:after="60"/>
              <w:rPr>
                <w:rFonts w:ascii="Arial" w:hAnsi="Arial" w:cs="Arial"/>
                <w:sz w:val="20"/>
                <w:szCs w:val="20"/>
              </w:rPr>
            </w:pPr>
            <w:r w:rsidRPr="00BE4547">
              <w:rPr>
                <w:rFonts w:ascii="Arial" w:hAnsi="Arial" w:cs="Arial"/>
                <w:sz w:val="20"/>
                <w:szCs w:val="20"/>
              </w:rPr>
              <w:t>0,001</w:t>
            </w:r>
          </w:p>
        </w:tc>
        <w:tc>
          <w:tcPr>
            <w:tcW w:w="1262" w:type="dxa"/>
            <w:tcBorders>
              <w:top w:val="single" w:sz="4" w:space="0" w:color="auto"/>
              <w:left w:val="single" w:sz="4" w:space="0" w:color="auto"/>
              <w:bottom w:val="single" w:sz="4" w:space="0" w:color="auto"/>
              <w:right w:val="nil"/>
            </w:tcBorders>
            <w:shd w:val="clear" w:color="auto" w:fill="FFFFFF"/>
            <w:hideMark/>
          </w:tcPr>
          <w:p w14:paraId="033C5B68" w14:textId="77777777" w:rsidR="00BE4547" w:rsidRPr="00BE4547" w:rsidRDefault="00BE4547" w:rsidP="00AB6109">
            <w:pPr>
              <w:spacing w:before="60" w:after="60"/>
              <w:rPr>
                <w:rFonts w:ascii="Arial" w:hAnsi="Arial" w:cs="Arial"/>
                <w:sz w:val="20"/>
                <w:szCs w:val="20"/>
              </w:rPr>
            </w:pPr>
            <w:r w:rsidRPr="00BE4547">
              <w:rPr>
                <w:rFonts w:ascii="Arial" w:hAnsi="Arial" w:cs="Arial"/>
                <w:sz w:val="20"/>
                <w:szCs w:val="20"/>
              </w:rPr>
              <w:t>0,001</w:t>
            </w:r>
          </w:p>
        </w:tc>
      </w:tr>
      <w:tr w:rsidR="00BE4547" w14:paraId="7EEB1253" w14:textId="77777777" w:rsidTr="00AB6109">
        <w:trPr>
          <w:trHeight w:val="1"/>
          <w:jc w:val="center"/>
        </w:trPr>
        <w:tc>
          <w:tcPr>
            <w:tcW w:w="4807" w:type="dxa"/>
            <w:tcBorders>
              <w:top w:val="single" w:sz="4" w:space="0" w:color="auto"/>
              <w:left w:val="nil"/>
              <w:bottom w:val="single" w:sz="4" w:space="0" w:color="auto"/>
              <w:right w:val="single" w:sz="4" w:space="0" w:color="auto"/>
            </w:tcBorders>
            <w:shd w:val="clear" w:color="auto" w:fill="FFFFFF"/>
            <w:tcMar>
              <w:top w:w="0" w:type="dxa"/>
              <w:left w:w="108" w:type="dxa"/>
              <w:bottom w:w="0" w:type="dxa"/>
              <w:right w:w="108" w:type="dxa"/>
            </w:tcMar>
            <w:hideMark/>
          </w:tcPr>
          <w:p w14:paraId="25B01E9F" w14:textId="77777777" w:rsidR="00BE4547" w:rsidRPr="00BE4547" w:rsidRDefault="00BE4547" w:rsidP="00AB6109">
            <w:pPr>
              <w:spacing w:before="60" w:after="60"/>
              <w:jc w:val="both"/>
              <w:rPr>
                <w:rFonts w:ascii="Arial" w:eastAsia="Arial" w:hAnsi="Arial" w:cs="Arial"/>
                <w:b/>
                <w:sz w:val="20"/>
                <w:szCs w:val="20"/>
              </w:rPr>
            </w:pPr>
            <w:r w:rsidRPr="00BE4547">
              <w:rPr>
                <w:rFonts w:ascii="Arial" w:eastAsia="Arial" w:hAnsi="Arial" w:cs="Arial"/>
                <w:b/>
                <w:sz w:val="20"/>
                <w:szCs w:val="20"/>
              </w:rPr>
              <w:t>Total</w:t>
            </w:r>
          </w:p>
        </w:tc>
        <w:tc>
          <w:tcPr>
            <w:tcW w:w="1418"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hideMark/>
          </w:tcPr>
          <w:p w14:paraId="70938F7A" w14:textId="77777777" w:rsidR="00BE4547" w:rsidRPr="00BE4547" w:rsidRDefault="00BE4547" w:rsidP="00AB6109">
            <w:pPr>
              <w:rPr>
                <w:rFonts w:ascii="Arial" w:hAnsi="Arial" w:cs="Arial"/>
                <w:b/>
                <w:color w:val="000000"/>
                <w:sz w:val="20"/>
                <w:szCs w:val="20"/>
              </w:rPr>
            </w:pPr>
            <w:r w:rsidRPr="00BE4547">
              <w:rPr>
                <w:rFonts w:ascii="Arial" w:hAnsi="Arial" w:cs="Arial"/>
                <w:b/>
                <w:color w:val="000000"/>
                <w:sz w:val="20"/>
                <w:szCs w:val="20"/>
              </w:rPr>
              <w:t>2.818,85</w:t>
            </w:r>
          </w:p>
        </w:tc>
        <w:tc>
          <w:tcPr>
            <w:tcW w:w="1275"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hideMark/>
          </w:tcPr>
          <w:p w14:paraId="67F433BA" w14:textId="77777777" w:rsidR="00BE4547" w:rsidRPr="00BE4547" w:rsidRDefault="00BE4547" w:rsidP="00AB6109">
            <w:pPr>
              <w:spacing w:before="60" w:after="60"/>
              <w:rPr>
                <w:rFonts w:ascii="Arial" w:hAnsi="Arial" w:cs="Arial"/>
                <w:b/>
                <w:sz w:val="20"/>
                <w:szCs w:val="20"/>
              </w:rPr>
            </w:pPr>
            <w:r w:rsidRPr="00BE4547">
              <w:rPr>
                <w:rFonts w:ascii="Arial" w:hAnsi="Arial" w:cs="Arial"/>
                <w:b/>
                <w:sz w:val="20"/>
                <w:szCs w:val="20"/>
              </w:rPr>
              <w:t>100</w:t>
            </w:r>
          </w:p>
        </w:tc>
        <w:tc>
          <w:tcPr>
            <w:tcW w:w="1262" w:type="dxa"/>
            <w:tcBorders>
              <w:top w:val="single" w:sz="4" w:space="0" w:color="auto"/>
              <w:left w:val="single" w:sz="4" w:space="0" w:color="auto"/>
              <w:bottom w:val="single" w:sz="4" w:space="0" w:color="auto"/>
              <w:right w:val="nil"/>
            </w:tcBorders>
            <w:shd w:val="clear" w:color="auto" w:fill="FFFFFF"/>
            <w:hideMark/>
          </w:tcPr>
          <w:p w14:paraId="1E7162E1" w14:textId="77777777" w:rsidR="00BE4547" w:rsidRPr="00BE4547" w:rsidRDefault="00BE4547" w:rsidP="00AB6109">
            <w:pPr>
              <w:spacing w:before="60" w:after="60"/>
              <w:rPr>
                <w:rFonts w:ascii="Arial" w:hAnsi="Arial" w:cs="Arial"/>
                <w:b/>
                <w:sz w:val="20"/>
                <w:szCs w:val="20"/>
              </w:rPr>
            </w:pPr>
            <w:r w:rsidRPr="00BE4547">
              <w:rPr>
                <w:rFonts w:ascii="Arial" w:hAnsi="Arial" w:cs="Arial"/>
                <w:b/>
                <w:sz w:val="20"/>
                <w:szCs w:val="20"/>
              </w:rPr>
              <w:t>100</w:t>
            </w:r>
          </w:p>
        </w:tc>
      </w:tr>
    </w:tbl>
    <w:p w14:paraId="1427D1DA" w14:textId="77777777" w:rsidR="001B1F67" w:rsidRPr="00C77314" w:rsidRDefault="001B1F67" w:rsidP="001B1F67">
      <w:pPr>
        <w:rPr>
          <w:rFonts w:ascii="Arial" w:eastAsia="Arial" w:hAnsi="Arial"/>
          <w:sz w:val="20"/>
          <w:szCs w:val="20"/>
        </w:rPr>
      </w:pPr>
      <w:r w:rsidRPr="00C77314">
        <w:rPr>
          <w:rFonts w:ascii="Arial" w:eastAsia="Arial" w:hAnsi="Arial"/>
          <w:sz w:val="20"/>
          <w:szCs w:val="20"/>
        </w:rPr>
        <w:t xml:space="preserve"> </w:t>
      </w:r>
    </w:p>
    <w:p w14:paraId="56AA5FC0" w14:textId="77777777" w:rsidR="001B1F67" w:rsidRPr="00C77314" w:rsidRDefault="001B1F67" w:rsidP="00C77314">
      <w:pPr>
        <w:pStyle w:val="Ttulo3Tagaaba"/>
        <w:numPr>
          <w:ilvl w:val="2"/>
          <w:numId w:val="19"/>
        </w:numPr>
        <w:spacing w:before="480" w:after="480" w:line="360" w:lineRule="auto"/>
        <w:ind w:left="0" w:firstLine="0"/>
        <w:rPr>
          <w:rFonts w:ascii="Arial" w:eastAsia="Arial" w:hAnsi="Arial"/>
          <w:b w:val="0"/>
        </w:rPr>
      </w:pPr>
      <w:bookmarkStart w:id="98" w:name="_Toc461583493"/>
      <w:r w:rsidRPr="00C77314">
        <w:rPr>
          <w:rFonts w:ascii="Arial" w:eastAsia="Arial" w:hAnsi="Arial"/>
          <w:b w:val="0"/>
        </w:rPr>
        <w:t>Uso do solo 1986</w:t>
      </w:r>
      <w:bookmarkEnd w:id="98"/>
    </w:p>
    <w:p w14:paraId="6128347F" w14:textId="77777777" w:rsidR="001B1F67" w:rsidRPr="00C77314" w:rsidRDefault="001B1F67" w:rsidP="00C77314">
      <w:pPr>
        <w:spacing w:line="360" w:lineRule="auto"/>
        <w:ind w:firstLine="709"/>
        <w:jc w:val="both"/>
        <w:rPr>
          <w:rFonts w:ascii="Arial" w:eastAsia="Arial" w:hAnsi="Arial"/>
        </w:rPr>
      </w:pPr>
      <w:r w:rsidRPr="00C77314">
        <w:rPr>
          <w:rFonts w:ascii="Arial" w:eastAsia="Arial" w:hAnsi="Arial"/>
        </w:rPr>
        <w:t xml:space="preserve">Foram classificados quinze padrões de uso e cobertura, os quais estão listados e quantificados na Tabela </w:t>
      </w:r>
      <w:r w:rsidRPr="00C77314">
        <w:rPr>
          <w:rFonts w:ascii="Arial" w:hAnsi="Arial"/>
        </w:rPr>
        <w:t>XX</w:t>
      </w:r>
      <w:r w:rsidRPr="00C77314">
        <w:rPr>
          <w:rFonts w:ascii="Arial" w:eastAsia="Arial" w:hAnsi="Arial"/>
        </w:rPr>
        <w:t xml:space="preserve">. Vale ressaltar que há diferença de </w:t>
      </w:r>
      <w:r w:rsidRPr="00C77314">
        <w:rPr>
          <w:rFonts w:ascii="Arial" w:eastAsia="Arial" w:hAnsi="Arial"/>
        </w:rPr>
        <w:lastRenderedPageBreak/>
        <w:t xml:space="preserve">nomenclaturas em praticamente todas as classes de uso entre os mapeamentos de 1986 do IPARDES e de 2005. A cobertura continental relativa aponta a cobertura relativa excluindo-se a classe Baía. </w:t>
      </w:r>
    </w:p>
    <w:p w14:paraId="5E72CD9E" w14:textId="77777777" w:rsidR="001B1F67" w:rsidRDefault="001B1F67" w:rsidP="001B1F67">
      <w:pPr>
        <w:ind w:firstLine="709"/>
        <w:jc w:val="both"/>
        <w:rPr>
          <w:rFonts w:eastAsia="Arial"/>
        </w:rPr>
      </w:pPr>
    </w:p>
    <w:p w14:paraId="75470C4C" w14:textId="77777777" w:rsidR="001B1F67" w:rsidRDefault="001B1F67" w:rsidP="00B0466D">
      <w:pPr>
        <w:pStyle w:val="Legenda"/>
      </w:pPr>
      <w:bookmarkStart w:id="99" w:name="_Ref432627010"/>
      <w:bookmarkStart w:id="100" w:name="_Toc461583620"/>
      <w:r>
        <w:t xml:space="preserve">Tabela </w:t>
      </w:r>
      <w:bookmarkEnd w:id="99"/>
      <w:r>
        <w:t>XX - Classes de uso e cobertura da terra na área de abrangência da APA de Guaraqueçaba em 1986</w:t>
      </w:r>
      <w:bookmarkEnd w:id="10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93"/>
        <w:gridCol w:w="1786"/>
        <w:gridCol w:w="1787"/>
        <w:gridCol w:w="1787"/>
      </w:tblGrid>
      <w:tr w:rsidR="001B1F67" w14:paraId="46565D9E" w14:textId="77777777" w:rsidTr="001B1F67">
        <w:trPr>
          <w:jc w:val="center"/>
        </w:trPr>
        <w:tc>
          <w:tcPr>
            <w:tcW w:w="3093" w:type="dxa"/>
            <w:tcBorders>
              <w:top w:val="single" w:sz="4" w:space="0" w:color="auto"/>
              <w:left w:val="nil"/>
              <w:bottom w:val="single" w:sz="4" w:space="0" w:color="auto"/>
              <w:right w:val="single" w:sz="4" w:space="0" w:color="auto"/>
            </w:tcBorders>
            <w:vAlign w:val="center"/>
            <w:hideMark/>
          </w:tcPr>
          <w:p w14:paraId="41AFC103" w14:textId="77777777" w:rsidR="001B1F67" w:rsidRPr="00C77314" w:rsidRDefault="001B1F67" w:rsidP="001B1F67">
            <w:pPr>
              <w:spacing w:before="60" w:after="60"/>
              <w:rPr>
                <w:rFonts w:ascii="Arial" w:eastAsia="Arial" w:hAnsi="Arial"/>
                <w:b/>
                <w:sz w:val="20"/>
                <w:szCs w:val="20"/>
              </w:rPr>
            </w:pPr>
            <w:r w:rsidRPr="00C77314">
              <w:rPr>
                <w:rFonts w:ascii="Arial" w:eastAsia="Arial" w:hAnsi="Arial"/>
                <w:b/>
                <w:sz w:val="20"/>
                <w:szCs w:val="20"/>
              </w:rPr>
              <w:t>Classes de Uso</w:t>
            </w:r>
          </w:p>
        </w:tc>
        <w:tc>
          <w:tcPr>
            <w:tcW w:w="1786" w:type="dxa"/>
            <w:tcBorders>
              <w:top w:val="single" w:sz="4" w:space="0" w:color="auto"/>
              <w:left w:val="single" w:sz="4" w:space="0" w:color="auto"/>
              <w:bottom w:val="single" w:sz="4" w:space="0" w:color="auto"/>
              <w:right w:val="single" w:sz="4" w:space="0" w:color="auto"/>
            </w:tcBorders>
            <w:vAlign w:val="center"/>
            <w:hideMark/>
          </w:tcPr>
          <w:p w14:paraId="0E8C5E3E" w14:textId="77777777" w:rsidR="001B1F67" w:rsidRPr="00C77314" w:rsidRDefault="001B1F67" w:rsidP="001B1F67">
            <w:pPr>
              <w:spacing w:before="60" w:after="60"/>
              <w:rPr>
                <w:rFonts w:ascii="Arial" w:eastAsia="Arial" w:hAnsi="Arial"/>
                <w:b/>
                <w:sz w:val="20"/>
                <w:szCs w:val="20"/>
              </w:rPr>
            </w:pPr>
            <w:r w:rsidRPr="00C77314">
              <w:rPr>
                <w:rFonts w:ascii="Arial" w:eastAsia="Arial" w:hAnsi="Arial"/>
                <w:b/>
                <w:sz w:val="20"/>
                <w:szCs w:val="20"/>
              </w:rPr>
              <w:t>Área (km²)</w:t>
            </w:r>
          </w:p>
        </w:tc>
        <w:tc>
          <w:tcPr>
            <w:tcW w:w="1787" w:type="dxa"/>
            <w:tcBorders>
              <w:top w:val="single" w:sz="4" w:space="0" w:color="auto"/>
              <w:left w:val="single" w:sz="4" w:space="0" w:color="auto"/>
              <w:bottom w:val="single" w:sz="4" w:space="0" w:color="auto"/>
              <w:right w:val="single" w:sz="4" w:space="0" w:color="auto"/>
            </w:tcBorders>
            <w:vAlign w:val="center"/>
            <w:hideMark/>
          </w:tcPr>
          <w:p w14:paraId="3A08354F" w14:textId="77777777" w:rsidR="001B1F67" w:rsidRPr="00C77314" w:rsidRDefault="001B1F67" w:rsidP="001B1F67">
            <w:pPr>
              <w:spacing w:before="60" w:after="60"/>
              <w:rPr>
                <w:rFonts w:ascii="Arial" w:eastAsia="Arial" w:hAnsi="Arial"/>
                <w:b/>
                <w:sz w:val="20"/>
                <w:szCs w:val="20"/>
              </w:rPr>
            </w:pPr>
            <w:r w:rsidRPr="00C77314">
              <w:rPr>
                <w:rFonts w:ascii="Arial" w:eastAsia="Arial" w:hAnsi="Arial"/>
                <w:b/>
                <w:sz w:val="20"/>
                <w:szCs w:val="20"/>
              </w:rPr>
              <w:t>Cobertura relativa</w:t>
            </w:r>
          </w:p>
        </w:tc>
        <w:tc>
          <w:tcPr>
            <w:tcW w:w="1787" w:type="dxa"/>
            <w:tcBorders>
              <w:top w:val="single" w:sz="4" w:space="0" w:color="auto"/>
              <w:left w:val="single" w:sz="4" w:space="0" w:color="auto"/>
              <w:bottom w:val="single" w:sz="4" w:space="0" w:color="auto"/>
              <w:right w:val="nil"/>
            </w:tcBorders>
            <w:vAlign w:val="center"/>
            <w:hideMark/>
          </w:tcPr>
          <w:p w14:paraId="67F1E7CC" w14:textId="77777777" w:rsidR="001B1F67" w:rsidRPr="00C77314" w:rsidRDefault="001B1F67" w:rsidP="001B1F67">
            <w:pPr>
              <w:spacing w:before="60" w:after="60"/>
              <w:rPr>
                <w:rFonts w:ascii="Arial" w:eastAsia="Arial" w:hAnsi="Arial"/>
                <w:b/>
                <w:sz w:val="20"/>
                <w:szCs w:val="20"/>
              </w:rPr>
            </w:pPr>
            <w:r w:rsidRPr="00C77314">
              <w:rPr>
                <w:rFonts w:ascii="Arial" w:eastAsia="Arial" w:hAnsi="Arial"/>
                <w:b/>
                <w:sz w:val="20"/>
                <w:szCs w:val="20"/>
              </w:rPr>
              <w:t>Cobertura continental relativa</w:t>
            </w:r>
          </w:p>
        </w:tc>
      </w:tr>
      <w:tr w:rsidR="001B1F67" w14:paraId="3768FE6D" w14:textId="77777777" w:rsidTr="001B1F67">
        <w:trPr>
          <w:jc w:val="center"/>
        </w:trPr>
        <w:tc>
          <w:tcPr>
            <w:tcW w:w="3093" w:type="dxa"/>
            <w:tcBorders>
              <w:top w:val="single" w:sz="4" w:space="0" w:color="auto"/>
              <w:left w:val="nil"/>
              <w:bottom w:val="single" w:sz="4" w:space="0" w:color="auto"/>
              <w:right w:val="single" w:sz="4" w:space="0" w:color="auto"/>
            </w:tcBorders>
            <w:vAlign w:val="bottom"/>
            <w:hideMark/>
          </w:tcPr>
          <w:p w14:paraId="7A524E70" w14:textId="77777777" w:rsidR="001B1F67" w:rsidRPr="00C77314" w:rsidRDefault="001B1F67" w:rsidP="001B1F67">
            <w:pPr>
              <w:spacing w:before="60" w:after="60"/>
              <w:rPr>
                <w:rFonts w:ascii="Arial" w:eastAsia="Arial" w:hAnsi="Arial"/>
                <w:sz w:val="20"/>
                <w:szCs w:val="20"/>
              </w:rPr>
            </w:pPr>
            <w:r w:rsidRPr="00C77314">
              <w:rPr>
                <w:rFonts w:ascii="Arial" w:eastAsia="Arial" w:hAnsi="Arial"/>
                <w:sz w:val="20"/>
                <w:szCs w:val="20"/>
              </w:rPr>
              <w:t>Floresta Primária ou Primitiva</w:t>
            </w:r>
          </w:p>
        </w:tc>
        <w:tc>
          <w:tcPr>
            <w:tcW w:w="1786" w:type="dxa"/>
            <w:tcBorders>
              <w:top w:val="single" w:sz="4" w:space="0" w:color="auto"/>
              <w:left w:val="single" w:sz="4" w:space="0" w:color="auto"/>
              <w:bottom w:val="single" w:sz="4" w:space="0" w:color="auto"/>
              <w:right w:val="single" w:sz="4" w:space="0" w:color="auto"/>
            </w:tcBorders>
            <w:vAlign w:val="bottom"/>
            <w:hideMark/>
          </w:tcPr>
          <w:p w14:paraId="429808F0" w14:textId="77777777" w:rsidR="001B1F67" w:rsidRPr="00C77314" w:rsidRDefault="001B1F67" w:rsidP="001B1F67">
            <w:pPr>
              <w:spacing w:before="60" w:after="60"/>
              <w:rPr>
                <w:rFonts w:ascii="Arial" w:eastAsia="Arial" w:hAnsi="Arial"/>
                <w:sz w:val="20"/>
                <w:szCs w:val="20"/>
              </w:rPr>
            </w:pPr>
            <w:r w:rsidRPr="00C77314">
              <w:rPr>
                <w:rFonts w:ascii="Arial" w:eastAsia="Arial" w:hAnsi="Arial"/>
                <w:sz w:val="20"/>
                <w:szCs w:val="20"/>
              </w:rPr>
              <w:t>1.675,94</w:t>
            </w:r>
          </w:p>
        </w:tc>
        <w:tc>
          <w:tcPr>
            <w:tcW w:w="1787" w:type="dxa"/>
            <w:tcBorders>
              <w:top w:val="single" w:sz="4" w:space="0" w:color="auto"/>
              <w:left w:val="single" w:sz="4" w:space="0" w:color="auto"/>
              <w:bottom w:val="single" w:sz="4" w:space="0" w:color="auto"/>
              <w:right w:val="single" w:sz="4" w:space="0" w:color="auto"/>
            </w:tcBorders>
            <w:vAlign w:val="bottom"/>
            <w:hideMark/>
          </w:tcPr>
          <w:p w14:paraId="5D9BA88A" w14:textId="77777777" w:rsidR="001B1F67" w:rsidRPr="00C77314" w:rsidRDefault="001B1F67" w:rsidP="001B1F67">
            <w:pPr>
              <w:spacing w:before="60" w:after="60"/>
              <w:rPr>
                <w:rFonts w:ascii="Arial" w:eastAsia="Arial" w:hAnsi="Arial"/>
                <w:sz w:val="20"/>
                <w:szCs w:val="20"/>
              </w:rPr>
            </w:pPr>
            <w:r w:rsidRPr="00C77314">
              <w:rPr>
                <w:rFonts w:ascii="Arial" w:eastAsia="Arial" w:hAnsi="Arial"/>
                <w:sz w:val="20"/>
                <w:szCs w:val="20"/>
              </w:rPr>
              <w:t>59,47%</w:t>
            </w:r>
          </w:p>
        </w:tc>
        <w:tc>
          <w:tcPr>
            <w:tcW w:w="1787" w:type="dxa"/>
            <w:tcBorders>
              <w:top w:val="single" w:sz="4" w:space="0" w:color="auto"/>
              <w:left w:val="single" w:sz="4" w:space="0" w:color="auto"/>
              <w:bottom w:val="single" w:sz="4" w:space="0" w:color="auto"/>
              <w:right w:val="nil"/>
            </w:tcBorders>
            <w:vAlign w:val="bottom"/>
            <w:hideMark/>
          </w:tcPr>
          <w:p w14:paraId="379DAFAB" w14:textId="77777777" w:rsidR="001B1F67" w:rsidRPr="00C77314" w:rsidRDefault="001B1F67" w:rsidP="001B1F67">
            <w:pPr>
              <w:spacing w:before="60" w:after="60"/>
              <w:rPr>
                <w:rFonts w:ascii="Arial" w:eastAsia="Arial" w:hAnsi="Arial"/>
                <w:sz w:val="20"/>
                <w:szCs w:val="20"/>
              </w:rPr>
            </w:pPr>
            <w:r w:rsidRPr="00C77314">
              <w:rPr>
                <w:rFonts w:ascii="Arial" w:eastAsia="Arial" w:hAnsi="Arial"/>
                <w:sz w:val="20"/>
                <w:szCs w:val="20"/>
              </w:rPr>
              <w:t>69,6%</w:t>
            </w:r>
          </w:p>
        </w:tc>
      </w:tr>
      <w:tr w:rsidR="001B1F67" w14:paraId="36D6E8E6" w14:textId="77777777" w:rsidTr="001B1F67">
        <w:trPr>
          <w:jc w:val="center"/>
        </w:trPr>
        <w:tc>
          <w:tcPr>
            <w:tcW w:w="3093" w:type="dxa"/>
            <w:tcBorders>
              <w:top w:val="single" w:sz="4" w:space="0" w:color="auto"/>
              <w:left w:val="nil"/>
              <w:bottom w:val="single" w:sz="4" w:space="0" w:color="auto"/>
              <w:right w:val="single" w:sz="4" w:space="0" w:color="auto"/>
            </w:tcBorders>
            <w:vAlign w:val="bottom"/>
            <w:hideMark/>
          </w:tcPr>
          <w:p w14:paraId="51F56421" w14:textId="77777777" w:rsidR="001B1F67" w:rsidRPr="00C77314" w:rsidRDefault="001B1F67" w:rsidP="001B1F67">
            <w:pPr>
              <w:spacing w:before="60" w:after="60"/>
              <w:rPr>
                <w:rFonts w:ascii="Arial" w:eastAsia="Arial" w:hAnsi="Arial"/>
                <w:sz w:val="20"/>
                <w:szCs w:val="20"/>
              </w:rPr>
            </w:pPr>
            <w:r w:rsidRPr="00C77314">
              <w:rPr>
                <w:rFonts w:ascii="Arial" w:eastAsia="Arial" w:hAnsi="Arial"/>
                <w:sz w:val="20"/>
                <w:szCs w:val="20"/>
              </w:rPr>
              <w:t>Baía</w:t>
            </w:r>
          </w:p>
        </w:tc>
        <w:tc>
          <w:tcPr>
            <w:tcW w:w="1786" w:type="dxa"/>
            <w:tcBorders>
              <w:top w:val="single" w:sz="4" w:space="0" w:color="auto"/>
              <w:left w:val="single" w:sz="4" w:space="0" w:color="auto"/>
              <w:bottom w:val="single" w:sz="4" w:space="0" w:color="auto"/>
              <w:right w:val="single" w:sz="4" w:space="0" w:color="auto"/>
            </w:tcBorders>
            <w:vAlign w:val="bottom"/>
            <w:hideMark/>
          </w:tcPr>
          <w:p w14:paraId="4E0F193C" w14:textId="77777777" w:rsidR="001B1F67" w:rsidRPr="00C77314" w:rsidRDefault="001B1F67" w:rsidP="001B1F67">
            <w:pPr>
              <w:spacing w:before="60" w:after="60"/>
              <w:rPr>
                <w:rFonts w:ascii="Arial" w:eastAsia="Arial" w:hAnsi="Arial"/>
                <w:sz w:val="20"/>
                <w:szCs w:val="20"/>
              </w:rPr>
            </w:pPr>
            <w:r w:rsidRPr="00C77314">
              <w:rPr>
                <w:rFonts w:ascii="Arial" w:eastAsia="Arial" w:hAnsi="Arial"/>
                <w:sz w:val="20"/>
                <w:szCs w:val="20"/>
              </w:rPr>
              <w:t>410,84</w:t>
            </w:r>
          </w:p>
        </w:tc>
        <w:tc>
          <w:tcPr>
            <w:tcW w:w="1787" w:type="dxa"/>
            <w:tcBorders>
              <w:top w:val="single" w:sz="4" w:space="0" w:color="auto"/>
              <w:left w:val="single" w:sz="4" w:space="0" w:color="auto"/>
              <w:bottom w:val="single" w:sz="4" w:space="0" w:color="auto"/>
              <w:right w:val="single" w:sz="4" w:space="0" w:color="auto"/>
            </w:tcBorders>
            <w:vAlign w:val="bottom"/>
            <w:hideMark/>
          </w:tcPr>
          <w:p w14:paraId="3447E512" w14:textId="77777777" w:rsidR="001B1F67" w:rsidRPr="00C77314" w:rsidRDefault="001B1F67" w:rsidP="001B1F67">
            <w:pPr>
              <w:spacing w:before="60" w:after="60"/>
              <w:rPr>
                <w:rFonts w:ascii="Arial" w:eastAsia="Arial" w:hAnsi="Arial"/>
                <w:sz w:val="20"/>
                <w:szCs w:val="20"/>
              </w:rPr>
            </w:pPr>
            <w:r w:rsidRPr="00C77314">
              <w:rPr>
                <w:rFonts w:ascii="Arial" w:eastAsia="Arial" w:hAnsi="Arial"/>
                <w:sz w:val="20"/>
                <w:szCs w:val="20"/>
              </w:rPr>
              <w:t>14,58%</w:t>
            </w:r>
          </w:p>
        </w:tc>
        <w:tc>
          <w:tcPr>
            <w:tcW w:w="1787" w:type="dxa"/>
            <w:tcBorders>
              <w:top w:val="single" w:sz="4" w:space="0" w:color="auto"/>
              <w:left w:val="single" w:sz="4" w:space="0" w:color="auto"/>
              <w:bottom w:val="single" w:sz="4" w:space="0" w:color="auto"/>
              <w:right w:val="nil"/>
            </w:tcBorders>
            <w:vAlign w:val="bottom"/>
            <w:hideMark/>
          </w:tcPr>
          <w:p w14:paraId="452BA7F3" w14:textId="77777777" w:rsidR="001B1F67" w:rsidRPr="00C77314" w:rsidRDefault="001B1F67" w:rsidP="001B1F67">
            <w:pPr>
              <w:spacing w:before="60" w:after="60"/>
              <w:rPr>
                <w:rFonts w:ascii="Arial" w:eastAsia="Arial" w:hAnsi="Arial"/>
                <w:sz w:val="20"/>
                <w:szCs w:val="20"/>
              </w:rPr>
            </w:pPr>
            <w:r w:rsidRPr="00C77314">
              <w:rPr>
                <w:rFonts w:ascii="Arial" w:eastAsia="Arial" w:hAnsi="Arial"/>
                <w:sz w:val="20"/>
                <w:szCs w:val="20"/>
              </w:rPr>
              <w:t>-</w:t>
            </w:r>
          </w:p>
        </w:tc>
      </w:tr>
      <w:tr w:rsidR="001B1F67" w14:paraId="01BA7E54" w14:textId="77777777" w:rsidTr="001B1F67">
        <w:trPr>
          <w:jc w:val="center"/>
        </w:trPr>
        <w:tc>
          <w:tcPr>
            <w:tcW w:w="3093" w:type="dxa"/>
            <w:tcBorders>
              <w:top w:val="single" w:sz="4" w:space="0" w:color="auto"/>
              <w:left w:val="nil"/>
              <w:bottom w:val="single" w:sz="4" w:space="0" w:color="auto"/>
              <w:right w:val="single" w:sz="4" w:space="0" w:color="auto"/>
            </w:tcBorders>
            <w:vAlign w:val="bottom"/>
            <w:hideMark/>
          </w:tcPr>
          <w:p w14:paraId="6DB18E4D" w14:textId="77777777" w:rsidR="001B1F67" w:rsidRPr="00C77314" w:rsidRDefault="001B1F67" w:rsidP="001B1F67">
            <w:pPr>
              <w:spacing w:before="60" w:after="60"/>
              <w:rPr>
                <w:rFonts w:ascii="Arial" w:eastAsia="Arial" w:hAnsi="Arial"/>
                <w:sz w:val="20"/>
                <w:szCs w:val="20"/>
              </w:rPr>
            </w:pPr>
            <w:r w:rsidRPr="00C77314">
              <w:rPr>
                <w:rFonts w:ascii="Arial" w:eastAsia="Arial" w:hAnsi="Arial"/>
                <w:sz w:val="20"/>
                <w:szCs w:val="20"/>
              </w:rPr>
              <w:t>Floresta Secundária</w:t>
            </w:r>
          </w:p>
        </w:tc>
        <w:tc>
          <w:tcPr>
            <w:tcW w:w="1786" w:type="dxa"/>
            <w:tcBorders>
              <w:top w:val="single" w:sz="4" w:space="0" w:color="auto"/>
              <w:left w:val="single" w:sz="4" w:space="0" w:color="auto"/>
              <w:bottom w:val="single" w:sz="4" w:space="0" w:color="auto"/>
              <w:right w:val="single" w:sz="4" w:space="0" w:color="auto"/>
            </w:tcBorders>
            <w:vAlign w:val="bottom"/>
            <w:hideMark/>
          </w:tcPr>
          <w:p w14:paraId="4FAD1C81" w14:textId="77777777" w:rsidR="001B1F67" w:rsidRPr="00C77314" w:rsidRDefault="001B1F67" w:rsidP="001B1F67">
            <w:pPr>
              <w:spacing w:before="60" w:after="60"/>
              <w:rPr>
                <w:rFonts w:ascii="Arial" w:eastAsia="Arial" w:hAnsi="Arial"/>
                <w:sz w:val="20"/>
                <w:szCs w:val="20"/>
              </w:rPr>
            </w:pPr>
            <w:r w:rsidRPr="00C77314">
              <w:rPr>
                <w:rFonts w:ascii="Arial" w:eastAsia="Arial" w:hAnsi="Arial"/>
                <w:sz w:val="20"/>
                <w:szCs w:val="20"/>
              </w:rPr>
              <w:t>404,59</w:t>
            </w:r>
          </w:p>
        </w:tc>
        <w:tc>
          <w:tcPr>
            <w:tcW w:w="1787" w:type="dxa"/>
            <w:tcBorders>
              <w:top w:val="single" w:sz="4" w:space="0" w:color="auto"/>
              <w:left w:val="single" w:sz="4" w:space="0" w:color="auto"/>
              <w:bottom w:val="single" w:sz="4" w:space="0" w:color="auto"/>
              <w:right w:val="single" w:sz="4" w:space="0" w:color="auto"/>
            </w:tcBorders>
            <w:vAlign w:val="bottom"/>
            <w:hideMark/>
          </w:tcPr>
          <w:p w14:paraId="3F2B5682" w14:textId="77777777" w:rsidR="001B1F67" w:rsidRPr="00C77314" w:rsidRDefault="001B1F67" w:rsidP="001B1F67">
            <w:pPr>
              <w:spacing w:before="60" w:after="60"/>
              <w:rPr>
                <w:rFonts w:ascii="Arial" w:eastAsia="Arial" w:hAnsi="Arial"/>
                <w:sz w:val="20"/>
                <w:szCs w:val="20"/>
              </w:rPr>
            </w:pPr>
            <w:r w:rsidRPr="00C77314">
              <w:rPr>
                <w:rFonts w:ascii="Arial" w:eastAsia="Arial" w:hAnsi="Arial"/>
                <w:sz w:val="20"/>
                <w:szCs w:val="20"/>
              </w:rPr>
              <w:t>14,36%</w:t>
            </w:r>
          </w:p>
        </w:tc>
        <w:tc>
          <w:tcPr>
            <w:tcW w:w="1787" w:type="dxa"/>
            <w:tcBorders>
              <w:top w:val="single" w:sz="4" w:space="0" w:color="auto"/>
              <w:left w:val="single" w:sz="4" w:space="0" w:color="auto"/>
              <w:bottom w:val="single" w:sz="4" w:space="0" w:color="auto"/>
              <w:right w:val="nil"/>
            </w:tcBorders>
            <w:vAlign w:val="bottom"/>
            <w:hideMark/>
          </w:tcPr>
          <w:p w14:paraId="7CA2844D" w14:textId="77777777" w:rsidR="001B1F67" w:rsidRPr="00C77314" w:rsidRDefault="001B1F67" w:rsidP="001B1F67">
            <w:pPr>
              <w:spacing w:before="60" w:after="60"/>
              <w:rPr>
                <w:rFonts w:ascii="Arial" w:eastAsia="Arial" w:hAnsi="Arial"/>
                <w:sz w:val="20"/>
                <w:szCs w:val="20"/>
              </w:rPr>
            </w:pPr>
            <w:r w:rsidRPr="00C77314">
              <w:rPr>
                <w:rFonts w:ascii="Arial" w:eastAsia="Arial" w:hAnsi="Arial"/>
                <w:sz w:val="20"/>
                <w:szCs w:val="20"/>
              </w:rPr>
              <w:t>16,8%</w:t>
            </w:r>
          </w:p>
        </w:tc>
      </w:tr>
      <w:tr w:rsidR="001B1F67" w14:paraId="71202A47" w14:textId="77777777" w:rsidTr="001B1F67">
        <w:trPr>
          <w:jc w:val="center"/>
        </w:trPr>
        <w:tc>
          <w:tcPr>
            <w:tcW w:w="3093" w:type="dxa"/>
            <w:tcBorders>
              <w:top w:val="single" w:sz="4" w:space="0" w:color="auto"/>
              <w:left w:val="nil"/>
              <w:bottom w:val="single" w:sz="4" w:space="0" w:color="auto"/>
              <w:right w:val="single" w:sz="4" w:space="0" w:color="auto"/>
            </w:tcBorders>
            <w:vAlign w:val="bottom"/>
            <w:hideMark/>
          </w:tcPr>
          <w:p w14:paraId="6A8D15D5" w14:textId="77777777" w:rsidR="001B1F67" w:rsidRPr="00C77314" w:rsidRDefault="001B1F67" w:rsidP="001B1F67">
            <w:pPr>
              <w:spacing w:before="60" w:after="60"/>
              <w:rPr>
                <w:rFonts w:ascii="Arial" w:eastAsia="Arial" w:hAnsi="Arial"/>
                <w:sz w:val="20"/>
                <w:szCs w:val="20"/>
              </w:rPr>
            </w:pPr>
            <w:r w:rsidRPr="00C77314">
              <w:rPr>
                <w:rFonts w:ascii="Arial" w:eastAsia="Arial" w:hAnsi="Arial"/>
                <w:sz w:val="20"/>
                <w:szCs w:val="20"/>
              </w:rPr>
              <w:t>Mangue</w:t>
            </w:r>
          </w:p>
        </w:tc>
        <w:tc>
          <w:tcPr>
            <w:tcW w:w="1786" w:type="dxa"/>
            <w:tcBorders>
              <w:top w:val="single" w:sz="4" w:space="0" w:color="auto"/>
              <w:left w:val="single" w:sz="4" w:space="0" w:color="auto"/>
              <w:bottom w:val="single" w:sz="4" w:space="0" w:color="auto"/>
              <w:right w:val="single" w:sz="4" w:space="0" w:color="auto"/>
            </w:tcBorders>
            <w:vAlign w:val="bottom"/>
            <w:hideMark/>
          </w:tcPr>
          <w:p w14:paraId="418B8ADC" w14:textId="77777777" w:rsidR="001B1F67" w:rsidRPr="00C77314" w:rsidRDefault="001B1F67" w:rsidP="001B1F67">
            <w:pPr>
              <w:spacing w:before="60" w:after="60"/>
              <w:rPr>
                <w:rFonts w:ascii="Arial" w:eastAsia="Arial" w:hAnsi="Arial"/>
                <w:sz w:val="20"/>
                <w:szCs w:val="20"/>
              </w:rPr>
            </w:pPr>
            <w:r w:rsidRPr="00C77314">
              <w:rPr>
                <w:rFonts w:ascii="Arial" w:eastAsia="Arial" w:hAnsi="Arial"/>
                <w:sz w:val="20"/>
                <w:szCs w:val="20"/>
              </w:rPr>
              <w:t>161,05</w:t>
            </w:r>
          </w:p>
        </w:tc>
        <w:tc>
          <w:tcPr>
            <w:tcW w:w="1787" w:type="dxa"/>
            <w:tcBorders>
              <w:top w:val="single" w:sz="4" w:space="0" w:color="auto"/>
              <w:left w:val="single" w:sz="4" w:space="0" w:color="auto"/>
              <w:bottom w:val="single" w:sz="4" w:space="0" w:color="auto"/>
              <w:right w:val="single" w:sz="4" w:space="0" w:color="auto"/>
            </w:tcBorders>
            <w:vAlign w:val="bottom"/>
            <w:hideMark/>
          </w:tcPr>
          <w:p w14:paraId="215AFBC8" w14:textId="77777777" w:rsidR="001B1F67" w:rsidRPr="00C77314" w:rsidRDefault="001B1F67" w:rsidP="001B1F67">
            <w:pPr>
              <w:spacing w:before="60" w:after="60"/>
              <w:rPr>
                <w:rFonts w:ascii="Arial" w:eastAsia="Arial" w:hAnsi="Arial"/>
                <w:sz w:val="20"/>
                <w:szCs w:val="20"/>
              </w:rPr>
            </w:pPr>
            <w:r w:rsidRPr="00C77314">
              <w:rPr>
                <w:rFonts w:ascii="Arial" w:eastAsia="Arial" w:hAnsi="Arial"/>
                <w:sz w:val="20"/>
                <w:szCs w:val="20"/>
              </w:rPr>
              <w:t>5,71%</w:t>
            </w:r>
          </w:p>
        </w:tc>
        <w:tc>
          <w:tcPr>
            <w:tcW w:w="1787" w:type="dxa"/>
            <w:tcBorders>
              <w:top w:val="single" w:sz="4" w:space="0" w:color="auto"/>
              <w:left w:val="single" w:sz="4" w:space="0" w:color="auto"/>
              <w:bottom w:val="single" w:sz="4" w:space="0" w:color="auto"/>
              <w:right w:val="nil"/>
            </w:tcBorders>
            <w:vAlign w:val="bottom"/>
            <w:hideMark/>
          </w:tcPr>
          <w:p w14:paraId="3A79E3AD" w14:textId="77777777" w:rsidR="001B1F67" w:rsidRPr="00C77314" w:rsidRDefault="001B1F67" w:rsidP="001B1F67">
            <w:pPr>
              <w:spacing w:before="60" w:after="60"/>
              <w:rPr>
                <w:rFonts w:ascii="Arial" w:eastAsia="Arial" w:hAnsi="Arial"/>
                <w:sz w:val="20"/>
                <w:szCs w:val="20"/>
              </w:rPr>
            </w:pPr>
            <w:r w:rsidRPr="00C77314">
              <w:rPr>
                <w:rFonts w:ascii="Arial" w:eastAsia="Arial" w:hAnsi="Arial"/>
                <w:sz w:val="20"/>
                <w:szCs w:val="20"/>
              </w:rPr>
              <w:t>6,69%</w:t>
            </w:r>
          </w:p>
        </w:tc>
      </w:tr>
      <w:tr w:rsidR="001B1F67" w14:paraId="153F5A6C" w14:textId="77777777" w:rsidTr="001B1F67">
        <w:trPr>
          <w:jc w:val="center"/>
        </w:trPr>
        <w:tc>
          <w:tcPr>
            <w:tcW w:w="3093" w:type="dxa"/>
            <w:tcBorders>
              <w:top w:val="single" w:sz="4" w:space="0" w:color="auto"/>
              <w:left w:val="nil"/>
              <w:bottom w:val="single" w:sz="4" w:space="0" w:color="auto"/>
              <w:right w:val="single" w:sz="4" w:space="0" w:color="auto"/>
            </w:tcBorders>
            <w:vAlign w:val="bottom"/>
            <w:hideMark/>
          </w:tcPr>
          <w:p w14:paraId="7A02DC1A" w14:textId="77777777" w:rsidR="001B1F67" w:rsidRPr="00C77314" w:rsidRDefault="001B1F67" w:rsidP="001B1F67">
            <w:pPr>
              <w:spacing w:before="60" w:after="60"/>
              <w:rPr>
                <w:rFonts w:ascii="Arial" w:eastAsia="Arial" w:hAnsi="Arial"/>
                <w:sz w:val="20"/>
                <w:szCs w:val="20"/>
              </w:rPr>
            </w:pPr>
            <w:r w:rsidRPr="00C77314">
              <w:rPr>
                <w:rFonts w:ascii="Arial" w:eastAsia="Arial" w:hAnsi="Arial"/>
                <w:sz w:val="20"/>
                <w:szCs w:val="20"/>
              </w:rPr>
              <w:t>Pastagem</w:t>
            </w:r>
          </w:p>
        </w:tc>
        <w:tc>
          <w:tcPr>
            <w:tcW w:w="1786" w:type="dxa"/>
            <w:tcBorders>
              <w:top w:val="single" w:sz="4" w:space="0" w:color="auto"/>
              <w:left w:val="single" w:sz="4" w:space="0" w:color="auto"/>
              <w:bottom w:val="single" w:sz="4" w:space="0" w:color="auto"/>
              <w:right w:val="single" w:sz="4" w:space="0" w:color="auto"/>
            </w:tcBorders>
            <w:vAlign w:val="bottom"/>
            <w:hideMark/>
          </w:tcPr>
          <w:p w14:paraId="5AC2CA74" w14:textId="77777777" w:rsidR="001B1F67" w:rsidRPr="00C77314" w:rsidRDefault="001B1F67" w:rsidP="001B1F67">
            <w:pPr>
              <w:spacing w:before="60" w:after="60"/>
              <w:rPr>
                <w:rFonts w:ascii="Arial" w:eastAsia="Arial" w:hAnsi="Arial"/>
                <w:sz w:val="20"/>
                <w:szCs w:val="20"/>
              </w:rPr>
            </w:pPr>
            <w:r w:rsidRPr="00C77314">
              <w:rPr>
                <w:rFonts w:ascii="Arial" w:eastAsia="Arial" w:hAnsi="Arial"/>
                <w:sz w:val="20"/>
                <w:szCs w:val="20"/>
              </w:rPr>
              <w:t>55,06</w:t>
            </w:r>
          </w:p>
        </w:tc>
        <w:tc>
          <w:tcPr>
            <w:tcW w:w="1787" w:type="dxa"/>
            <w:tcBorders>
              <w:top w:val="single" w:sz="4" w:space="0" w:color="auto"/>
              <w:left w:val="single" w:sz="4" w:space="0" w:color="auto"/>
              <w:bottom w:val="single" w:sz="4" w:space="0" w:color="auto"/>
              <w:right w:val="single" w:sz="4" w:space="0" w:color="auto"/>
            </w:tcBorders>
            <w:vAlign w:val="bottom"/>
            <w:hideMark/>
          </w:tcPr>
          <w:p w14:paraId="7DDDAB77" w14:textId="77777777" w:rsidR="001B1F67" w:rsidRPr="00C77314" w:rsidRDefault="001B1F67" w:rsidP="001B1F67">
            <w:pPr>
              <w:spacing w:before="60" w:after="60"/>
              <w:rPr>
                <w:rFonts w:ascii="Arial" w:eastAsia="Arial" w:hAnsi="Arial"/>
                <w:sz w:val="20"/>
                <w:szCs w:val="20"/>
              </w:rPr>
            </w:pPr>
            <w:r w:rsidRPr="00C77314">
              <w:rPr>
                <w:rFonts w:ascii="Arial" w:eastAsia="Arial" w:hAnsi="Arial"/>
                <w:sz w:val="20"/>
                <w:szCs w:val="20"/>
              </w:rPr>
              <w:t>1,95%</w:t>
            </w:r>
          </w:p>
        </w:tc>
        <w:tc>
          <w:tcPr>
            <w:tcW w:w="1787" w:type="dxa"/>
            <w:tcBorders>
              <w:top w:val="single" w:sz="4" w:space="0" w:color="auto"/>
              <w:left w:val="single" w:sz="4" w:space="0" w:color="auto"/>
              <w:bottom w:val="single" w:sz="4" w:space="0" w:color="auto"/>
              <w:right w:val="nil"/>
            </w:tcBorders>
            <w:vAlign w:val="bottom"/>
            <w:hideMark/>
          </w:tcPr>
          <w:p w14:paraId="3C07E094" w14:textId="77777777" w:rsidR="001B1F67" w:rsidRPr="00C77314" w:rsidRDefault="001B1F67" w:rsidP="001B1F67">
            <w:pPr>
              <w:spacing w:before="60" w:after="60"/>
              <w:rPr>
                <w:rFonts w:ascii="Arial" w:eastAsia="Arial" w:hAnsi="Arial"/>
                <w:sz w:val="20"/>
                <w:szCs w:val="20"/>
              </w:rPr>
            </w:pPr>
            <w:r w:rsidRPr="00C77314">
              <w:rPr>
                <w:rFonts w:ascii="Arial" w:eastAsia="Arial" w:hAnsi="Arial"/>
                <w:sz w:val="20"/>
                <w:szCs w:val="20"/>
              </w:rPr>
              <w:t>2,29%</w:t>
            </w:r>
          </w:p>
        </w:tc>
      </w:tr>
      <w:tr w:rsidR="001B1F67" w14:paraId="1930B3F8" w14:textId="77777777" w:rsidTr="001B1F67">
        <w:trPr>
          <w:jc w:val="center"/>
        </w:trPr>
        <w:tc>
          <w:tcPr>
            <w:tcW w:w="3093" w:type="dxa"/>
            <w:tcBorders>
              <w:top w:val="single" w:sz="4" w:space="0" w:color="auto"/>
              <w:left w:val="nil"/>
              <w:bottom w:val="single" w:sz="4" w:space="0" w:color="auto"/>
              <w:right w:val="single" w:sz="4" w:space="0" w:color="auto"/>
            </w:tcBorders>
            <w:vAlign w:val="bottom"/>
            <w:hideMark/>
          </w:tcPr>
          <w:p w14:paraId="3A7C8DBE" w14:textId="77777777" w:rsidR="001B1F67" w:rsidRPr="00C77314" w:rsidRDefault="001B1F67" w:rsidP="001B1F67">
            <w:pPr>
              <w:spacing w:before="60" w:after="60"/>
              <w:rPr>
                <w:rFonts w:ascii="Arial" w:eastAsia="Arial" w:hAnsi="Arial"/>
                <w:sz w:val="20"/>
                <w:szCs w:val="20"/>
              </w:rPr>
            </w:pPr>
            <w:r w:rsidRPr="00C77314">
              <w:rPr>
                <w:rFonts w:ascii="Arial" w:eastAsia="Arial" w:hAnsi="Arial"/>
                <w:sz w:val="20"/>
                <w:szCs w:val="20"/>
              </w:rPr>
              <w:t>Capoeira</w:t>
            </w:r>
          </w:p>
        </w:tc>
        <w:tc>
          <w:tcPr>
            <w:tcW w:w="1786" w:type="dxa"/>
            <w:tcBorders>
              <w:top w:val="single" w:sz="4" w:space="0" w:color="auto"/>
              <w:left w:val="single" w:sz="4" w:space="0" w:color="auto"/>
              <w:bottom w:val="single" w:sz="4" w:space="0" w:color="auto"/>
              <w:right w:val="single" w:sz="4" w:space="0" w:color="auto"/>
            </w:tcBorders>
            <w:vAlign w:val="bottom"/>
            <w:hideMark/>
          </w:tcPr>
          <w:p w14:paraId="575687D1" w14:textId="77777777" w:rsidR="001B1F67" w:rsidRPr="00C77314" w:rsidRDefault="001B1F67" w:rsidP="001B1F67">
            <w:pPr>
              <w:spacing w:before="60" w:after="60"/>
              <w:rPr>
                <w:rFonts w:ascii="Arial" w:eastAsia="Arial" w:hAnsi="Arial"/>
                <w:sz w:val="20"/>
                <w:szCs w:val="20"/>
              </w:rPr>
            </w:pPr>
            <w:r w:rsidRPr="00C77314">
              <w:rPr>
                <w:rFonts w:ascii="Arial" w:eastAsia="Arial" w:hAnsi="Arial"/>
                <w:sz w:val="20"/>
                <w:szCs w:val="20"/>
              </w:rPr>
              <w:t>37,4</w:t>
            </w:r>
          </w:p>
        </w:tc>
        <w:tc>
          <w:tcPr>
            <w:tcW w:w="1787" w:type="dxa"/>
            <w:tcBorders>
              <w:top w:val="single" w:sz="4" w:space="0" w:color="auto"/>
              <w:left w:val="single" w:sz="4" w:space="0" w:color="auto"/>
              <w:bottom w:val="single" w:sz="4" w:space="0" w:color="auto"/>
              <w:right w:val="single" w:sz="4" w:space="0" w:color="auto"/>
            </w:tcBorders>
            <w:vAlign w:val="bottom"/>
            <w:hideMark/>
          </w:tcPr>
          <w:p w14:paraId="2DA535F1" w14:textId="77777777" w:rsidR="001B1F67" w:rsidRPr="00C77314" w:rsidRDefault="001B1F67" w:rsidP="001B1F67">
            <w:pPr>
              <w:spacing w:before="60" w:after="60"/>
              <w:rPr>
                <w:rFonts w:ascii="Arial" w:eastAsia="Arial" w:hAnsi="Arial"/>
                <w:sz w:val="20"/>
                <w:szCs w:val="20"/>
              </w:rPr>
            </w:pPr>
            <w:r w:rsidRPr="00C77314">
              <w:rPr>
                <w:rFonts w:ascii="Arial" w:eastAsia="Arial" w:hAnsi="Arial"/>
                <w:sz w:val="20"/>
                <w:szCs w:val="20"/>
              </w:rPr>
              <w:t>1,32%</w:t>
            </w:r>
          </w:p>
        </w:tc>
        <w:tc>
          <w:tcPr>
            <w:tcW w:w="1787" w:type="dxa"/>
            <w:tcBorders>
              <w:top w:val="single" w:sz="4" w:space="0" w:color="auto"/>
              <w:left w:val="single" w:sz="4" w:space="0" w:color="auto"/>
              <w:bottom w:val="single" w:sz="4" w:space="0" w:color="auto"/>
              <w:right w:val="nil"/>
            </w:tcBorders>
            <w:vAlign w:val="bottom"/>
            <w:hideMark/>
          </w:tcPr>
          <w:p w14:paraId="3613304C" w14:textId="77777777" w:rsidR="001B1F67" w:rsidRPr="00C77314" w:rsidRDefault="001B1F67" w:rsidP="001B1F67">
            <w:pPr>
              <w:spacing w:before="60" w:after="60"/>
              <w:rPr>
                <w:rFonts w:ascii="Arial" w:eastAsia="Arial" w:hAnsi="Arial"/>
                <w:sz w:val="20"/>
                <w:szCs w:val="20"/>
              </w:rPr>
            </w:pPr>
            <w:r w:rsidRPr="00C77314">
              <w:rPr>
                <w:rFonts w:ascii="Arial" w:eastAsia="Arial" w:hAnsi="Arial"/>
                <w:sz w:val="20"/>
                <w:szCs w:val="20"/>
              </w:rPr>
              <w:t>1,55%</w:t>
            </w:r>
          </w:p>
        </w:tc>
      </w:tr>
      <w:tr w:rsidR="001B1F67" w14:paraId="20B7B955" w14:textId="77777777" w:rsidTr="001B1F67">
        <w:trPr>
          <w:jc w:val="center"/>
        </w:trPr>
        <w:tc>
          <w:tcPr>
            <w:tcW w:w="3093" w:type="dxa"/>
            <w:tcBorders>
              <w:top w:val="single" w:sz="4" w:space="0" w:color="auto"/>
              <w:left w:val="nil"/>
              <w:bottom w:val="single" w:sz="4" w:space="0" w:color="auto"/>
              <w:right w:val="single" w:sz="4" w:space="0" w:color="auto"/>
            </w:tcBorders>
            <w:vAlign w:val="bottom"/>
            <w:hideMark/>
          </w:tcPr>
          <w:p w14:paraId="7C74FB32" w14:textId="77777777" w:rsidR="001B1F67" w:rsidRPr="00C77314" w:rsidRDefault="001B1F67" w:rsidP="001B1F67">
            <w:pPr>
              <w:spacing w:before="60" w:after="60"/>
              <w:rPr>
                <w:rFonts w:ascii="Arial" w:eastAsia="Arial" w:hAnsi="Arial"/>
                <w:sz w:val="20"/>
                <w:szCs w:val="20"/>
              </w:rPr>
            </w:pPr>
            <w:r w:rsidRPr="00C77314">
              <w:rPr>
                <w:rFonts w:ascii="Arial" w:eastAsia="Arial" w:hAnsi="Arial"/>
                <w:sz w:val="20"/>
                <w:szCs w:val="20"/>
              </w:rPr>
              <w:t>Pastagem com arbustos</w:t>
            </w:r>
          </w:p>
        </w:tc>
        <w:tc>
          <w:tcPr>
            <w:tcW w:w="1786" w:type="dxa"/>
            <w:tcBorders>
              <w:top w:val="single" w:sz="4" w:space="0" w:color="auto"/>
              <w:left w:val="single" w:sz="4" w:space="0" w:color="auto"/>
              <w:bottom w:val="single" w:sz="4" w:space="0" w:color="auto"/>
              <w:right w:val="single" w:sz="4" w:space="0" w:color="auto"/>
            </w:tcBorders>
            <w:vAlign w:val="bottom"/>
            <w:hideMark/>
          </w:tcPr>
          <w:p w14:paraId="2ED59FA8" w14:textId="77777777" w:rsidR="001B1F67" w:rsidRPr="00C77314" w:rsidRDefault="001B1F67" w:rsidP="001B1F67">
            <w:pPr>
              <w:spacing w:before="60" w:after="60"/>
              <w:rPr>
                <w:rFonts w:ascii="Arial" w:eastAsia="Arial" w:hAnsi="Arial"/>
                <w:sz w:val="20"/>
                <w:szCs w:val="20"/>
              </w:rPr>
            </w:pPr>
            <w:r w:rsidRPr="00C77314">
              <w:rPr>
                <w:rFonts w:ascii="Arial" w:eastAsia="Arial" w:hAnsi="Arial"/>
                <w:sz w:val="20"/>
                <w:szCs w:val="20"/>
              </w:rPr>
              <w:t>26,49</w:t>
            </w:r>
          </w:p>
        </w:tc>
        <w:tc>
          <w:tcPr>
            <w:tcW w:w="1787" w:type="dxa"/>
            <w:tcBorders>
              <w:top w:val="single" w:sz="4" w:space="0" w:color="auto"/>
              <w:left w:val="single" w:sz="4" w:space="0" w:color="auto"/>
              <w:bottom w:val="single" w:sz="4" w:space="0" w:color="auto"/>
              <w:right w:val="single" w:sz="4" w:space="0" w:color="auto"/>
            </w:tcBorders>
            <w:vAlign w:val="bottom"/>
            <w:hideMark/>
          </w:tcPr>
          <w:p w14:paraId="545AB87C" w14:textId="77777777" w:rsidR="001B1F67" w:rsidRPr="00C77314" w:rsidRDefault="001B1F67" w:rsidP="001B1F67">
            <w:pPr>
              <w:spacing w:before="60" w:after="60"/>
              <w:rPr>
                <w:rFonts w:ascii="Arial" w:eastAsia="Arial" w:hAnsi="Arial"/>
                <w:sz w:val="20"/>
                <w:szCs w:val="20"/>
              </w:rPr>
            </w:pPr>
            <w:r w:rsidRPr="00C77314">
              <w:rPr>
                <w:rFonts w:ascii="Arial" w:eastAsia="Arial" w:hAnsi="Arial"/>
                <w:sz w:val="20"/>
                <w:szCs w:val="20"/>
              </w:rPr>
              <w:t>0,94%</w:t>
            </w:r>
          </w:p>
        </w:tc>
        <w:tc>
          <w:tcPr>
            <w:tcW w:w="1787" w:type="dxa"/>
            <w:tcBorders>
              <w:top w:val="single" w:sz="4" w:space="0" w:color="auto"/>
              <w:left w:val="single" w:sz="4" w:space="0" w:color="auto"/>
              <w:bottom w:val="single" w:sz="4" w:space="0" w:color="auto"/>
              <w:right w:val="nil"/>
            </w:tcBorders>
            <w:vAlign w:val="bottom"/>
            <w:hideMark/>
          </w:tcPr>
          <w:p w14:paraId="37645FB0" w14:textId="77777777" w:rsidR="001B1F67" w:rsidRPr="00C77314" w:rsidRDefault="001B1F67" w:rsidP="001B1F67">
            <w:pPr>
              <w:spacing w:before="60" w:after="60"/>
              <w:rPr>
                <w:rFonts w:ascii="Arial" w:eastAsia="Arial" w:hAnsi="Arial"/>
                <w:sz w:val="20"/>
                <w:szCs w:val="20"/>
              </w:rPr>
            </w:pPr>
            <w:r w:rsidRPr="00C77314">
              <w:rPr>
                <w:rFonts w:ascii="Arial" w:eastAsia="Arial" w:hAnsi="Arial"/>
                <w:sz w:val="20"/>
                <w:szCs w:val="20"/>
              </w:rPr>
              <w:t>1,10%</w:t>
            </w:r>
          </w:p>
        </w:tc>
      </w:tr>
      <w:tr w:rsidR="001B1F67" w14:paraId="69F9D789" w14:textId="77777777" w:rsidTr="001B1F67">
        <w:trPr>
          <w:jc w:val="center"/>
        </w:trPr>
        <w:tc>
          <w:tcPr>
            <w:tcW w:w="3093" w:type="dxa"/>
            <w:tcBorders>
              <w:top w:val="single" w:sz="4" w:space="0" w:color="auto"/>
              <w:left w:val="nil"/>
              <w:bottom w:val="single" w:sz="4" w:space="0" w:color="auto"/>
              <w:right w:val="single" w:sz="4" w:space="0" w:color="auto"/>
            </w:tcBorders>
            <w:vAlign w:val="bottom"/>
            <w:hideMark/>
          </w:tcPr>
          <w:p w14:paraId="434DB5EA" w14:textId="77777777" w:rsidR="001B1F67" w:rsidRPr="00C77314" w:rsidRDefault="001B1F67" w:rsidP="001B1F67">
            <w:pPr>
              <w:spacing w:before="60" w:after="60"/>
              <w:rPr>
                <w:rFonts w:ascii="Arial" w:eastAsia="Arial" w:hAnsi="Arial"/>
                <w:sz w:val="20"/>
                <w:szCs w:val="20"/>
              </w:rPr>
            </w:pPr>
            <w:r w:rsidRPr="00C77314">
              <w:rPr>
                <w:rFonts w:ascii="Arial" w:eastAsia="Arial" w:hAnsi="Arial"/>
                <w:sz w:val="20"/>
                <w:szCs w:val="20"/>
              </w:rPr>
              <w:t>Várzea</w:t>
            </w:r>
          </w:p>
        </w:tc>
        <w:tc>
          <w:tcPr>
            <w:tcW w:w="1786" w:type="dxa"/>
            <w:tcBorders>
              <w:top w:val="single" w:sz="4" w:space="0" w:color="auto"/>
              <w:left w:val="single" w:sz="4" w:space="0" w:color="auto"/>
              <w:bottom w:val="single" w:sz="4" w:space="0" w:color="auto"/>
              <w:right w:val="single" w:sz="4" w:space="0" w:color="auto"/>
            </w:tcBorders>
            <w:vAlign w:val="bottom"/>
            <w:hideMark/>
          </w:tcPr>
          <w:p w14:paraId="1748A927" w14:textId="77777777" w:rsidR="001B1F67" w:rsidRPr="00C77314" w:rsidRDefault="001B1F67" w:rsidP="001B1F67">
            <w:pPr>
              <w:spacing w:before="60" w:after="60"/>
              <w:rPr>
                <w:rFonts w:ascii="Arial" w:eastAsia="Arial" w:hAnsi="Arial"/>
                <w:sz w:val="20"/>
                <w:szCs w:val="20"/>
              </w:rPr>
            </w:pPr>
            <w:r w:rsidRPr="00C77314">
              <w:rPr>
                <w:rFonts w:ascii="Arial" w:eastAsia="Arial" w:hAnsi="Arial"/>
                <w:sz w:val="20"/>
                <w:szCs w:val="20"/>
              </w:rPr>
              <w:t>17,75</w:t>
            </w:r>
          </w:p>
        </w:tc>
        <w:tc>
          <w:tcPr>
            <w:tcW w:w="1787" w:type="dxa"/>
            <w:tcBorders>
              <w:top w:val="single" w:sz="4" w:space="0" w:color="auto"/>
              <w:left w:val="single" w:sz="4" w:space="0" w:color="auto"/>
              <w:bottom w:val="single" w:sz="4" w:space="0" w:color="auto"/>
              <w:right w:val="single" w:sz="4" w:space="0" w:color="auto"/>
            </w:tcBorders>
            <w:vAlign w:val="bottom"/>
            <w:hideMark/>
          </w:tcPr>
          <w:p w14:paraId="598DFA29" w14:textId="77777777" w:rsidR="001B1F67" w:rsidRPr="00C77314" w:rsidRDefault="001B1F67" w:rsidP="001B1F67">
            <w:pPr>
              <w:spacing w:before="60" w:after="60"/>
              <w:rPr>
                <w:rFonts w:ascii="Arial" w:eastAsia="Arial" w:hAnsi="Arial"/>
                <w:sz w:val="20"/>
                <w:szCs w:val="20"/>
              </w:rPr>
            </w:pPr>
            <w:r w:rsidRPr="00C77314">
              <w:rPr>
                <w:rFonts w:ascii="Arial" w:eastAsia="Arial" w:hAnsi="Arial"/>
                <w:sz w:val="20"/>
                <w:szCs w:val="20"/>
              </w:rPr>
              <w:t>0,63%</w:t>
            </w:r>
          </w:p>
        </w:tc>
        <w:tc>
          <w:tcPr>
            <w:tcW w:w="1787" w:type="dxa"/>
            <w:tcBorders>
              <w:top w:val="single" w:sz="4" w:space="0" w:color="auto"/>
              <w:left w:val="single" w:sz="4" w:space="0" w:color="auto"/>
              <w:bottom w:val="single" w:sz="4" w:space="0" w:color="auto"/>
              <w:right w:val="nil"/>
            </w:tcBorders>
            <w:vAlign w:val="bottom"/>
            <w:hideMark/>
          </w:tcPr>
          <w:p w14:paraId="36C2CB31" w14:textId="77777777" w:rsidR="001B1F67" w:rsidRPr="00C77314" w:rsidRDefault="001B1F67" w:rsidP="001B1F67">
            <w:pPr>
              <w:spacing w:before="60" w:after="60"/>
              <w:rPr>
                <w:rFonts w:ascii="Arial" w:eastAsia="Arial" w:hAnsi="Arial"/>
                <w:sz w:val="20"/>
                <w:szCs w:val="20"/>
              </w:rPr>
            </w:pPr>
            <w:r w:rsidRPr="00C77314">
              <w:rPr>
                <w:rFonts w:ascii="Arial" w:eastAsia="Arial" w:hAnsi="Arial"/>
                <w:sz w:val="20"/>
                <w:szCs w:val="20"/>
              </w:rPr>
              <w:t>0,74%</w:t>
            </w:r>
          </w:p>
        </w:tc>
      </w:tr>
      <w:tr w:rsidR="001B1F67" w14:paraId="7C1EB62D" w14:textId="77777777" w:rsidTr="001B1F67">
        <w:trPr>
          <w:jc w:val="center"/>
        </w:trPr>
        <w:tc>
          <w:tcPr>
            <w:tcW w:w="3093" w:type="dxa"/>
            <w:tcBorders>
              <w:top w:val="single" w:sz="4" w:space="0" w:color="auto"/>
              <w:left w:val="nil"/>
              <w:bottom w:val="single" w:sz="4" w:space="0" w:color="auto"/>
              <w:right w:val="single" w:sz="4" w:space="0" w:color="auto"/>
            </w:tcBorders>
            <w:vAlign w:val="bottom"/>
            <w:hideMark/>
          </w:tcPr>
          <w:p w14:paraId="30CEA093" w14:textId="77777777" w:rsidR="001B1F67" w:rsidRPr="00C77314" w:rsidRDefault="001B1F67" w:rsidP="001B1F67">
            <w:pPr>
              <w:spacing w:before="60" w:after="60"/>
              <w:rPr>
                <w:rFonts w:ascii="Arial" w:eastAsia="Arial" w:hAnsi="Arial"/>
                <w:sz w:val="20"/>
                <w:szCs w:val="20"/>
              </w:rPr>
            </w:pPr>
            <w:r w:rsidRPr="00C77314">
              <w:rPr>
                <w:rFonts w:ascii="Arial" w:eastAsia="Arial" w:hAnsi="Arial"/>
                <w:sz w:val="20"/>
                <w:szCs w:val="20"/>
              </w:rPr>
              <w:t>Agricultura + Capoeira</w:t>
            </w:r>
          </w:p>
        </w:tc>
        <w:tc>
          <w:tcPr>
            <w:tcW w:w="1786" w:type="dxa"/>
            <w:tcBorders>
              <w:top w:val="single" w:sz="4" w:space="0" w:color="auto"/>
              <w:left w:val="single" w:sz="4" w:space="0" w:color="auto"/>
              <w:bottom w:val="single" w:sz="4" w:space="0" w:color="auto"/>
              <w:right w:val="single" w:sz="4" w:space="0" w:color="auto"/>
            </w:tcBorders>
            <w:vAlign w:val="bottom"/>
            <w:hideMark/>
          </w:tcPr>
          <w:p w14:paraId="01F30045" w14:textId="77777777" w:rsidR="001B1F67" w:rsidRPr="00C77314" w:rsidRDefault="001B1F67" w:rsidP="001B1F67">
            <w:pPr>
              <w:spacing w:before="60" w:after="60"/>
              <w:rPr>
                <w:rFonts w:ascii="Arial" w:eastAsia="Arial" w:hAnsi="Arial"/>
                <w:sz w:val="20"/>
                <w:szCs w:val="20"/>
              </w:rPr>
            </w:pPr>
            <w:r w:rsidRPr="00C77314">
              <w:rPr>
                <w:rFonts w:ascii="Arial" w:eastAsia="Arial" w:hAnsi="Arial"/>
                <w:sz w:val="20"/>
                <w:szCs w:val="20"/>
              </w:rPr>
              <w:t>9,83</w:t>
            </w:r>
          </w:p>
        </w:tc>
        <w:tc>
          <w:tcPr>
            <w:tcW w:w="1787" w:type="dxa"/>
            <w:tcBorders>
              <w:top w:val="single" w:sz="4" w:space="0" w:color="auto"/>
              <w:left w:val="single" w:sz="4" w:space="0" w:color="auto"/>
              <w:bottom w:val="single" w:sz="4" w:space="0" w:color="auto"/>
              <w:right w:val="single" w:sz="4" w:space="0" w:color="auto"/>
            </w:tcBorders>
            <w:vAlign w:val="bottom"/>
            <w:hideMark/>
          </w:tcPr>
          <w:p w14:paraId="625E1AE0" w14:textId="77777777" w:rsidR="001B1F67" w:rsidRPr="00C77314" w:rsidRDefault="001B1F67" w:rsidP="001B1F67">
            <w:pPr>
              <w:spacing w:before="60" w:after="60"/>
              <w:rPr>
                <w:rFonts w:ascii="Arial" w:eastAsia="Arial" w:hAnsi="Arial"/>
                <w:sz w:val="20"/>
                <w:szCs w:val="20"/>
              </w:rPr>
            </w:pPr>
            <w:r w:rsidRPr="00C77314">
              <w:rPr>
                <w:rFonts w:ascii="Arial" w:eastAsia="Arial" w:hAnsi="Arial"/>
                <w:sz w:val="20"/>
                <w:szCs w:val="20"/>
              </w:rPr>
              <w:t>0,33%</w:t>
            </w:r>
          </w:p>
        </w:tc>
        <w:tc>
          <w:tcPr>
            <w:tcW w:w="1787" w:type="dxa"/>
            <w:tcBorders>
              <w:top w:val="single" w:sz="4" w:space="0" w:color="auto"/>
              <w:left w:val="single" w:sz="4" w:space="0" w:color="auto"/>
              <w:bottom w:val="single" w:sz="4" w:space="0" w:color="auto"/>
              <w:right w:val="nil"/>
            </w:tcBorders>
            <w:vAlign w:val="bottom"/>
            <w:hideMark/>
          </w:tcPr>
          <w:p w14:paraId="4F39EBFA" w14:textId="77777777" w:rsidR="001B1F67" w:rsidRPr="00C77314" w:rsidRDefault="001B1F67" w:rsidP="001B1F67">
            <w:pPr>
              <w:spacing w:before="60" w:after="60"/>
              <w:rPr>
                <w:rFonts w:ascii="Arial" w:eastAsia="Arial" w:hAnsi="Arial"/>
                <w:sz w:val="20"/>
                <w:szCs w:val="20"/>
              </w:rPr>
            </w:pPr>
            <w:r w:rsidRPr="00C77314">
              <w:rPr>
                <w:rFonts w:ascii="Arial" w:eastAsia="Arial" w:hAnsi="Arial"/>
                <w:sz w:val="20"/>
                <w:szCs w:val="20"/>
              </w:rPr>
              <w:t>0,39%</w:t>
            </w:r>
          </w:p>
        </w:tc>
      </w:tr>
      <w:tr w:rsidR="001B1F67" w14:paraId="3AAFBD87" w14:textId="77777777" w:rsidTr="001B1F67">
        <w:trPr>
          <w:jc w:val="center"/>
        </w:trPr>
        <w:tc>
          <w:tcPr>
            <w:tcW w:w="3093" w:type="dxa"/>
            <w:tcBorders>
              <w:top w:val="single" w:sz="4" w:space="0" w:color="auto"/>
              <w:left w:val="nil"/>
              <w:bottom w:val="single" w:sz="4" w:space="0" w:color="auto"/>
              <w:right w:val="single" w:sz="4" w:space="0" w:color="auto"/>
            </w:tcBorders>
            <w:vAlign w:val="bottom"/>
            <w:hideMark/>
          </w:tcPr>
          <w:p w14:paraId="413FCCD1" w14:textId="77777777" w:rsidR="001B1F67" w:rsidRPr="00C77314" w:rsidRDefault="001B1F67" w:rsidP="001B1F67">
            <w:pPr>
              <w:spacing w:before="60" w:after="60"/>
              <w:rPr>
                <w:rFonts w:ascii="Arial" w:eastAsia="Arial" w:hAnsi="Arial"/>
                <w:sz w:val="20"/>
                <w:szCs w:val="20"/>
              </w:rPr>
            </w:pPr>
            <w:r w:rsidRPr="00C77314">
              <w:rPr>
                <w:rFonts w:ascii="Arial" w:eastAsia="Arial" w:hAnsi="Arial"/>
                <w:sz w:val="20"/>
                <w:szCs w:val="20"/>
              </w:rPr>
              <w:t>Agricultura + Pastagem</w:t>
            </w:r>
          </w:p>
        </w:tc>
        <w:tc>
          <w:tcPr>
            <w:tcW w:w="1786" w:type="dxa"/>
            <w:tcBorders>
              <w:top w:val="single" w:sz="4" w:space="0" w:color="auto"/>
              <w:left w:val="single" w:sz="4" w:space="0" w:color="auto"/>
              <w:bottom w:val="single" w:sz="4" w:space="0" w:color="auto"/>
              <w:right w:val="single" w:sz="4" w:space="0" w:color="auto"/>
            </w:tcBorders>
            <w:vAlign w:val="bottom"/>
            <w:hideMark/>
          </w:tcPr>
          <w:p w14:paraId="47A13A21" w14:textId="77777777" w:rsidR="001B1F67" w:rsidRPr="00C77314" w:rsidRDefault="001B1F67" w:rsidP="001B1F67">
            <w:pPr>
              <w:spacing w:before="60" w:after="60"/>
              <w:rPr>
                <w:rFonts w:ascii="Arial" w:eastAsia="Arial" w:hAnsi="Arial"/>
                <w:sz w:val="20"/>
                <w:szCs w:val="20"/>
              </w:rPr>
            </w:pPr>
            <w:r w:rsidRPr="00C77314">
              <w:rPr>
                <w:rFonts w:ascii="Arial" w:eastAsia="Arial" w:hAnsi="Arial"/>
                <w:sz w:val="20"/>
                <w:szCs w:val="20"/>
              </w:rPr>
              <w:t>4,77</w:t>
            </w:r>
          </w:p>
        </w:tc>
        <w:tc>
          <w:tcPr>
            <w:tcW w:w="1787" w:type="dxa"/>
            <w:tcBorders>
              <w:top w:val="single" w:sz="4" w:space="0" w:color="auto"/>
              <w:left w:val="single" w:sz="4" w:space="0" w:color="auto"/>
              <w:bottom w:val="single" w:sz="4" w:space="0" w:color="auto"/>
              <w:right w:val="single" w:sz="4" w:space="0" w:color="auto"/>
            </w:tcBorders>
            <w:vAlign w:val="bottom"/>
            <w:hideMark/>
          </w:tcPr>
          <w:p w14:paraId="0F3FD36A" w14:textId="77777777" w:rsidR="001B1F67" w:rsidRPr="00C77314" w:rsidRDefault="001B1F67" w:rsidP="001B1F67">
            <w:pPr>
              <w:spacing w:before="60" w:after="60"/>
              <w:rPr>
                <w:rFonts w:ascii="Arial" w:eastAsia="Arial" w:hAnsi="Arial"/>
                <w:sz w:val="20"/>
                <w:szCs w:val="20"/>
              </w:rPr>
            </w:pPr>
            <w:r w:rsidRPr="00C77314">
              <w:rPr>
                <w:rFonts w:ascii="Arial" w:eastAsia="Arial" w:hAnsi="Arial"/>
                <w:sz w:val="20"/>
                <w:szCs w:val="20"/>
              </w:rPr>
              <w:t>0,17%</w:t>
            </w:r>
          </w:p>
        </w:tc>
        <w:tc>
          <w:tcPr>
            <w:tcW w:w="1787" w:type="dxa"/>
            <w:tcBorders>
              <w:top w:val="single" w:sz="4" w:space="0" w:color="auto"/>
              <w:left w:val="single" w:sz="4" w:space="0" w:color="auto"/>
              <w:bottom w:val="single" w:sz="4" w:space="0" w:color="auto"/>
              <w:right w:val="nil"/>
            </w:tcBorders>
            <w:vAlign w:val="bottom"/>
            <w:hideMark/>
          </w:tcPr>
          <w:p w14:paraId="1E9E51AB" w14:textId="77777777" w:rsidR="001B1F67" w:rsidRPr="00C77314" w:rsidRDefault="001B1F67" w:rsidP="001B1F67">
            <w:pPr>
              <w:spacing w:before="60" w:after="60"/>
              <w:rPr>
                <w:rFonts w:ascii="Arial" w:eastAsia="Arial" w:hAnsi="Arial"/>
                <w:sz w:val="20"/>
                <w:szCs w:val="20"/>
              </w:rPr>
            </w:pPr>
            <w:r w:rsidRPr="00C77314">
              <w:rPr>
                <w:rFonts w:ascii="Arial" w:eastAsia="Arial" w:hAnsi="Arial"/>
                <w:sz w:val="20"/>
                <w:szCs w:val="20"/>
              </w:rPr>
              <w:t>0,2%</w:t>
            </w:r>
          </w:p>
        </w:tc>
      </w:tr>
      <w:tr w:rsidR="001B1F67" w14:paraId="6F915FC8" w14:textId="77777777" w:rsidTr="001B1F67">
        <w:trPr>
          <w:jc w:val="center"/>
        </w:trPr>
        <w:tc>
          <w:tcPr>
            <w:tcW w:w="3093" w:type="dxa"/>
            <w:tcBorders>
              <w:top w:val="single" w:sz="4" w:space="0" w:color="auto"/>
              <w:left w:val="nil"/>
              <w:bottom w:val="single" w:sz="4" w:space="0" w:color="auto"/>
              <w:right w:val="single" w:sz="4" w:space="0" w:color="auto"/>
            </w:tcBorders>
            <w:vAlign w:val="bottom"/>
            <w:hideMark/>
          </w:tcPr>
          <w:p w14:paraId="0306A48F" w14:textId="77777777" w:rsidR="001B1F67" w:rsidRPr="00C77314" w:rsidRDefault="001B1F67" w:rsidP="001B1F67">
            <w:pPr>
              <w:spacing w:before="60" w:after="60"/>
              <w:rPr>
                <w:rFonts w:ascii="Arial" w:eastAsia="Arial" w:hAnsi="Arial"/>
                <w:sz w:val="20"/>
                <w:szCs w:val="20"/>
              </w:rPr>
            </w:pPr>
            <w:r w:rsidRPr="00C77314">
              <w:rPr>
                <w:rFonts w:ascii="Arial" w:eastAsia="Arial" w:hAnsi="Arial"/>
                <w:sz w:val="20"/>
                <w:szCs w:val="20"/>
              </w:rPr>
              <w:t>Área desmatada</w:t>
            </w:r>
          </w:p>
        </w:tc>
        <w:tc>
          <w:tcPr>
            <w:tcW w:w="1786" w:type="dxa"/>
            <w:tcBorders>
              <w:top w:val="single" w:sz="4" w:space="0" w:color="auto"/>
              <w:left w:val="single" w:sz="4" w:space="0" w:color="auto"/>
              <w:bottom w:val="single" w:sz="4" w:space="0" w:color="auto"/>
              <w:right w:val="single" w:sz="4" w:space="0" w:color="auto"/>
            </w:tcBorders>
            <w:vAlign w:val="bottom"/>
            <w:hideMark/>
          </w:tcPr>
          <w:p w14:paraId="30E3C47D" w14:textId="77777777" w:rsidR="001B1F67" w:rsidRPr="00C77314" w:rsidRDefault="001B1F67" w:rsidP="001B1F67">
            <w:pPr>
              <w:spacing w:before="60" w:after="60"/>
              <w:rPr>
                <w:rFonts w:ascii="Arial" w:eastAsia="Arial" w:hAnsi="Arial"/>
                <w:sz w:val="20"/>
                <w:szCs w:val="20"/>
              </w:rPr>
            </w:pPr>
            <w:r w:rsidRPr="00C77314">
              <w:rPr>
                <w:rFonts w:ascii="Arial" w:eastAsia="Arial" w:hAnsi="Arial"/>
                <w:sz w:val="20"/>
                <w:szCs w:val="20"/>
              </w:rPr>
              <w:t>4,67</w:t>
            </w:r>
          </w:p>
        </w:tc>
        <w:tc>
          <w:tcPr>
            <w:tcW w:w="1787" w:type="dxa"/>
            <w:tcBorders>
              <w:top w:val="single" w:sz="4" w:space="0" w:color="auto"/>
              <w:left w:val="single" w:sz="4" w:space="0" w:color="auto"/>
              <w:bottom w:val="single" w:sz="4" w:space="0" w:color="auto"/>
              <w:right w:val="single" w:sz="4" w:space="0" w:color="auto"/>
            </w:tcBorders>
            <w:vAlign w:val="bottom"/>
            <w:hideMark/>
          </w:tcPr>
          <w:p w14:paraId="2CF5AE47" w14:textId="77777777" w:rsidR="001B1F67" w:rsidRPr="00C77314" w:rsidRDefault="001B1F67" w:rsidP="001B1F67">
            <w:pPr>
              <w:spacing w:before="60" w:after="60"/>
              <w:rPr>
                <w:rFonts w:ascii="Arial" w:eastAsia="Arial" w:hAnsi="Arial"/>
                <w:sz w:val="20"/>
                <w:szCs w:val="20"/>
              </w:rPr>
            </w:pPr>
            <w:r w:rsidRPr="00C77314">
              <w:rPr>
                <w:rFonts w:ascii="Arial" w:eastAsia="Arial" w:hAnsi="Arial"/>
                <w:sz w:val="20"/>
                <w:szCs w:val="20"/>
              </w:rPr>
              <w:t>0,16%</w:t>
            </w:r>
          </w:p>
        </w:tc>
        <w:tc>
          <w:tcPr>
            <w:tcW w:w="1787" w:type="dxa"/>
            <w:tcBorders>
              <w:top w:val="single" w:sz="4" w:space="0" w:color="auto"/>
              <w:left w:val="single" w:sz="4" w:space="0" w:color="auto"/>
              <w:bottom w:val="single" w:sz="4" w:space="0" w:color="auto"/>
              <w:right w:val="nil"/>
            </w:tcBorders>
            <w:vAlign w:val="bottom"/>
            <w:hideMark/>
          </w:tcPr>
          <w:p w14:paraId="682BB37B" w14:textId="77777777" w:rsidR="001B1F67" w:rsidRPr="00C77314" w:rsidRDefault="001B1F67" w:rsidP="001B1F67">
            <w:pPr>
              <w:spacing w:before="60" w:after="60"/>
              <w:rPr>
                <w:rFonts w:ascii="Arial" w:eastAsia="Arial" w:hAnsi="Arial"/>
                <w:sz w:val="20"/>
                <w:szCs w:val="20"/>
              </w:rPr>
            </w:pPr>
            <w:r w:rsidRPr="00C77314">
              <w:rPr>
                <w:rFonts w:ascii="Arial" w:eastAsia="Arial" w:hAnsi="Arial"/>
                <w:sz w:val="20"/>
                <w:szCs w:val="20"/>
              </w:rPr>
              <w:t>0,19%</w:t>
            </w:r>
          </w:p>
        </w:tc>
      </w:tr>
      <w:tr w:rsidR="001B1F67" w14:paraId="525802F5" w14:textId="77777777" w:rsidTr="001B1F67">
        <w:trPr>
          <w:trHeight w:val="254"/>
          <w:jc w:val="center"/>
        </w:trPr>
        <w:tc>
          <w:tcPr>
            <w:tcW w:w="3093" w:type="dxa"/>
            <w:tcBorders>
              <w:top w:val="single" w:sz="4" w:space="0" w:color="auto"/>
              <w:left w:val="nil"/>
              <w:bottom w:val="single" w:sz="4" w:space="0" w:color="auto"/>
              <w:right w:val="single" w:sz="4" w:space="0" w:color="auto"/>
            </w:tcBorders>
            <w:vAlign w:val="bottom"/>
            <w:hideMark/>
          </w:tcPr>
          <w:p w14:paraId="37145D4A" w14:textId="77777777" w:rsidR="001B1F67" w:rsidRPr="00C77314" w:rsidRDefault="001B1F67" w:rsidP="001B1F67">
            <w:pPr>
              <w:spacing w:before="60" w:after="60"/>
              <w:rPr>
                <w:rFonts w:ascii="Arial" w:eastAsia="Arial" w:hAnsi="Arial"/>
                <w:sz w:val="20"/>
                <w:szCs w:val="20"/>
              </w:rPr>
            </w:pPr>
            <w:r w:rsidRPr="00C77314">
              <w:rPr>
                <w:rFonts w:ascii="Arial" w:eastAsia="Arial" w:hAnsi="Arial"/>
                <w:sz w:val="20"/>
                <w:szCs w:val="20"/>
              </w:rPr>
              <w:t>Brejo</w:t>
            </w:r>
          </w:p>
        </w:tc>
        <w:tc>
          <w:tcPr>
            <w:tcW w:w="1786" w:type="dxa"/>
            <w:tcBorders>
              <w:top w:val="single" w:sz="4" w:space="0" w:color="auto"/>
              <w:left w:val="single" w:sz="4" w:space="0" w:color="auto"/>
              <w:bottom w:val="single" w:sz="4" w:space="0" w:color="auto"/>
              <w:right w:val="single" w:sz="4" w:space="0" w:color="auto"/>
            </w:tcBorders>
            <w:vAlign w:val="bottom"/>
            <w:hideMark/>
          </w:tcPr>
          <w:p w14:paraId="234BAD70" w14:textId="77777777" w:rsidR="001B1F67" w:rsidRPr="00C77314" w:rsidRDefault="001B1F67" w:rsidP="001B1F67">
            <w:pPr>
              <w:spacing w:before="60" w:after="60"/>
              <w:rPr>
                <w:rFonts w:ascii="Arial" w:eastAsia="Arial" w:hAnsi="Arial"/>
                <w:sz w:val="20"/>
                <w:szCs w:val="20"/>
              </w:rPr>
            </w:pPr>
            <w:r w:rsidRPr="00C77314">
              <w:rPr>
                <w:rFonts w:ascii="Arial" w:eastAsia="Arial" w:hAnsi="Arial"/>
                <w:sz w:val="20"/>
                <w:szCs w:val="20"/>
              </w:rPr>
              <w:t>4,6</w:t>
            </w:r>
          </w:p>
        </w:tc>
        <w:tc>
          <w:tcPr>
            <w:tcW w:w="1787" w:type="dxa"/>
            <w:tcBorders>
              <w:top w:val="single" w:sz="4" w:space="0" w:color="auto"/>
              <w:left w:val="single" w:sz="4" w:space="0" w:color="auto"/>
              <w:bottom w:val="single" w:sz="4" w:space="0" w:color="auto"/>
              <w:right w:val="single" w:sz="4" w:space="0" w:color="auto"/>
            </w:tcBorders>
            <w:vAlign w:val="bottom"/>
            <w:hideMark/>
          </w:tcPr>
          <w:p w14:paraId="29495517" w14:textId="77777777" w:rsidR="001B1F67" w:rsidRPr="00C77314" w:rsidRDefault="001B1F67" w:rsidP="001B1F67">
            <w:pPr>
              <w:spacing w:before="60" w:after="60"/>
              <w:rPr>
                <w:rFonts w:ascii="Arial" w:eastAsia="Arial" w:hAnsi="Arial"/>
                <w:sz w:val="20"/>
                <w:szCs w:val="20"/>
              </w:rPr>
            </w:pPr>
            <w:r w:rsidRPr="00C77314">
              <w:rPr>
                <w:rFonts w:ascii="Arial" w:eastAsia="Arial" w:hAnsi="Arial"/>
                <w:sz w:val="20"/>
                <w:szCs w:val="20"/>
              </w:rPr>
              <w:t>0,16%</w:t>
            </w:r>
          </w:p>
        </w:tc>
        <w:tc>
          <w:tcPr>
            <w:tcW w:w="1787" w:type="dxa"/>
            <w:tcBorders>
              <w:top w:val="single" w:sz="4" w:space="0" w:color="auto"/>
              <w:left w:val="single" w:sz="4" w:space="0" w:color="auto"/>
              <w:bottom w:val="single" w:sz="4" w:space="0" w:color="auto"/>
              <w:right w:val="nil"/>
            </w:tcBorders>
            <w:vAlign w:val="bottom"/>
            <w:hideMark/>
          </w:tcPr>
          <w:p w14:paraId="7D521E0E" w14:textId="77777777" w:rsidR="001B1F67" w:rsidRPr="00C77314" w:rsidRDefault="001B1F67" w:rsidP="001B1F67">
            <w:pPr>
              <w:spacing w:before="60" w:after="60"/>
              <w:rPr>
                <w:rFonts w:ascii="Arial" w:eastAsia="Arial" w:hAnsi="Arial"/>
                <w:sz w:val="20"/>
                <w:szCs w:val="20"/>
              </w:rPr>
            </w:pPr>
            <w:r w:rsidRPr="00C77314">
              <w:rPr>
                <w:rFonts w:ascii="Arial" w:eastAsia="Arial" w:hAnsi="Arial"/>
                <w:sz w:val="20"/>
                <w:szCs w:val="20"/>
              </w:rPr>
              <w:t>0,19%</w:t>
            </w:r>
          </w:p>
        </w:tc>
      </w:tr>
      <w:tr w:rsidR="001B1F67" w14:paraId="622F52CC" w14:textId="77777777" w:rsidTr="001B1F67">
        <w:trPr>
          <w:jc w:val="center"/>
        </w:trPr>
        <w:tc>
          <w:tcPr>
            <w:tcW w:w="3093" w:type="dxa"/>
            <w:tcBorders>
              <w:top w:val="single" w:sz="4" w:space="0" w:color="auto"/>
              <w:left w:val="nil"/>
              <w:bottom w:val="single" w:sz="4" w:space="0" w:color="auto"/>
              <w:right w:val="single" w:sz="4" w:space="0" w:color="auto"/>
            </w:tcBorders>
            <w:vAlign w:val="bottom"/>
            <w:hideMark/>
          </w:tcPr>
          <w:p w14:paraId="15766538" w14:textId="77777777" w:rsidR="001B1F67" w:rsidRPr="00C77314" w:rsidRDefault="001B1F67" w:rsidP="001B1F67">
            <w:pPr>
              <w:spacing w:before="60" w:after="60"/>
              <w:rPr>
                <w:rFonts w:ascii="Arial" w:eastAsia="Arial" w:hAnsi="Arial"/>
                <w:sz w:val="20"/>
                <w:szCs w:val="20"/>
              </w:rPr>
            </w:pPr>
            <w:r w:rsidRPr="00C77314">
              <w:rPr>
                <w:rFonts w:ascii="Arial" w:eastAsia="Arial" w:hAnsi="Arial"/>
                <w:sz w:val="20"/>
                <w:szCs w:val="20"/>
              </w:rPr>
              <w:t>Agricultura</w:t>
            </w:r>
          </w:p>
        </w:tc>
        <w:tc>
          <w:tcPr>
            <w:tcW w:w="1786" w:type="dxa"/>
            <w:tcBorders>
              <w:top w:val="single" w:sz="4" w:space="0" w:color="auto"/>
              <w:left w:val="single" w:sz="4" w:space="0" w:color="auto"/>
              <w:bottom w:val="single" w:sz="4" w:space="0" w:color="auto"/>
              <w:right w:val="single" w:sz="4" w:space="0" w:color="auto"/>
            </w:tcBorders>
            <w:vAlign w:val="bottom"/>
            <w:hideMark/>
          </w:tcPr>
          <w:p w14:paraId="7A15E49D" w14:textId="77777777" w:rsidR="001B1F67" w:rsidRPr="00C77314" w:rsidRDefault="001B1F67" w:rsidP="001B1F67">
            <w:pPr>
              <w:spacing w:before="60" w:after="60"/>
              <w:rPr>
                <w:rFonts w:ascii="Arial" w:eastAsia="Arial" w:hAnsi="Arial"/>
                <w:sz w:val="20"/>
                <w:szCs w:val="20"/>
              </w:rPr>
            </w:pPr>
            <w:r w:rsidRPr="00C77314">
              <w:rPr>
                <w:rFonts w:ascii="Arial" w:eastAsia="Arial" w:hAnsi="Arial"/>
                <w:sz w:val="20"/>
                <w:szCs w:val="20"/>
              </w:rPr>
              <w:t>4,37</w:t>
            </w:r>
          </w:p>
        </w:tc>
        <w:tc>
          <w:tcPr>
            <w:tcW w:w="1787" w:type="dxa"/>
            <w:tcBorders>
              <w:top w:val="single" w:sz="4" w:space="0" w:color="auto"/>
              <w:left w:val="single" w:sz="4" w:space="0" w:color="auto"/>
              <w:bottom w:val="single" w:sz="4" w:space="0" w:color="auto"/>
              <w:right w:val="single" w:sz="4" w:space="0" w:color="auto"/>
            </w:tcBorders>
            <w:vAlign w:val="bottom"/>
            <w:hideMark/>
          </w:tcPr>
          <w:p w14:paraId="34F061FB" w14:textId="77777777" w:rsidR="001B1F67" w:rsidRPr="00C77314" w:rsidRDefault="001B1F67" w:rsidP="001B1F67">
            <w:pPr>
              <w:spacing w:before="60" w:after="60"/>
              <w:rPr>
                <w:rFonts w:ascii="Arial" w:eastAsia="Arial" w:hAnsi="Arial"/>
                <w:sz w:val="20"/>
                <w:szCs w:val="20"/>
              </w:rPr>
            </w:pPr>
            <w:r w:rsidRPr="00C77314">
              <w:rPr>
                <w:rFonts w:ascii="Arial" w:eastAsia="Arial" w:hAnsi="Arial"/>
                <w:sz w:val="20"/>
                <w:szCs w:val="20"/>
              </w:rPr>
              <w:t>0,16%</w:t>
            </w:r>
          </w:p>
        </w:tc>
        <w:tc>
          <w:tcPr>
            <w:tcW w:w="1787" w:type="dxa"/>
            <w:tcBorders>
              <w:top w:val="single" w:sz="4" w:space="0" w:color="auto"/>
              <w:left w:val="single" w:sz="4" w:space="0" w:color="auto"/>
              <w:bottom w:val="single" w:sz="4" w:space="0" w:color="auto"/>
              <w:right w:val="nil"/>
            </w:tcBorders>
            <w:vAlign w:val="bottom"/>
            <w:hideMark/>
          </w:tcPr>
          <w:p w14:paraId="04EBB946" w14:textId="77777777" w:rsidR="001B1F67" w:rsidRPr="00C77314" w:rsidRDefault="001B1F67" w:rsidP="001B1F67">
            <w:pPr>
              <w:spacing w:before="60" w:after="60"/>
              <w:rPr>
                <w:rFonts w:ascii="Arial" w:eastAsia="Arial" w:hAnsi="Arial"/>
                <w:sz w:val="20"/>
                <w:szCs w:val="20"/>
              </w:rPr>
            </w:pPr>
            <w:r w:rsidRPr="00C77314">
              <w:rPr>
                <w:rFonts w:ascii="Arial" w:eastAsia="Arial" w:hAnsi="Arial"/>
                <w:sz w:val="20"/>
                <w:szCs w:val="20"/>
              </w:rPr>
              <w:t>0,18%</w:t>
            </w:r>
          </w:p>
        </w:tc>
      </w:tr>
      <w:tr w:rsidR="001B1F67" w14:paraId="1FE707A5" w14:textId="77777777" w:rsidTr="001B1F67">
        <w:trPr>
          <w:jc w:val="center"/>
        </w:trPr>
        <w:tc>
          <w:tcPr>
            <w:tcW w:w="3093" w:type="dxa"/>
            <w:tcBorders>
              <w:top w:val="single" w:sz="4" w:space="0" w:color="auto"/>
              <w:left w:val="nil"/>
              <w:bottom w:val="single" w:sz="4" w:space="0" w:color="auto"/>
              <w:right w:val="single" w:sz="4" w:space="0" w:color="auto"/>
            </w:tcBorders>
            <w:vAlign w:val="bottom"/>
            <w:hideMark/>
          </w:tcPr>
          <w:p w14:paraId="4C8847EE" w14:textId="77777777" w:rsidR="001B1F67" w:rsidRPr="00C77314" w:rsidRDefault="001B1F67" w:rsidP="001B1F67">
            <w:pPr>
              <w:spacing w:before="60" w:after="60"/>
              <w:rPr>
                <w:rFonts w:ascii="Arial" w:eastAsia="Arial" w:hAnsi="Arial"/>
                <w:sz w:val="20"/>
                <w:szCs w:val="20"/>
              </w:rPr>
            </w:pPr>
            <w:r w:rsidRPr="00C77314">
              <w:rPr>
                <w:rFonts w:ascii="Arial" w:eastAsia="Arial" w:hAnsi="Arial"/>
                <w:sz w:val="20"/>
                <w:szCs w:val="20"/>
              </w:rPr>
              <w:t>Reflorestamento</w:t>
            </w:r>
          </w:p>
        </w:tc>
        <w:tc>
          <w:tcPr>
            <w:tcW w:w="1786" w:type="dxa"/>
            <w:tcBorders>
              <w:top w:val="single" w:sz="4" w:space="0" w:color="auto"/>
              <w:left w:val="single" w:sz="4" w:space="0" w:color="auto"/>
              <w:bottom w:val="single" w:sz="4" w:space="0" w:color="auto"/>
              <w:right w:val="single" w:sz="4" w:space="0" w:color="auto"/>
            </w:tcBorders>
            <w:vAlign w:val="bottom"/>
            <w:hideMark/>
          </w:tcPr>
          <w:p w14:paraId="233C5DEA" w14:textId="77777777" w:rsidR="001B1F67" w:rsidRPr="00C77314" w:rsidRDefault="001B1F67" w:rsidP="001B1F67">
            <w:pPr>
              <w:spacing w:before="60" w:after="60"/>
              <w:rPr>
                <w:rFonts w:ascii="Arial" w:eastAsia="Arial" w:hAnsi="Arial"/>
                <w:sz w:val="20"/>
                <w:szCs w:val="20"/>
              </w:rPr>
            </w:pPr>
            <w:r w:rsidRPr="00C77314">
              <w:rPr>
                <w:rFonts w:ascii="Arial" w:eastAsia="Arial" w:hAnsi="Arial"/>
                <w:sz w:val="20"/>
                <w:szCs w:val="20"/>
              </w:rPr>
              <w:t>1,06</w:t>
            </w:r>
          </w:p>
        </w:tc>
        <w:tc>
          <w:tcPr>
            <w:tcW w:w="1787" w:type="dxa"/>
            <w:tcBorders>
              <w:top w:val="single" w:sz="4" w:space="0" w:color="auto"/>
              <w:left w:val="single" w:sz="4" w:space="0" w:color="auto"/>
              <w:bottom w:val="single" w:sz="4" w:space="0" w:color="auto"/>
              <w:right w:val="single" w:sz="4" w:space="0" w:color="auto"/>
            </w:tcBorders>
            <w:vAlign w:val="bottom"/>
            <w:hideMark/>
          </w:tcPr>
          <w:p w14:paraId="5DEB956D" w14:textId="77777777" w:rsidR="001B1F67" w:rsidRPr="00C77314" w:rsidRDefault="001B1F67" w:rsidP="001B1F67">
            <w:pPr>
              <w:spacing w:before="60" w:after="60"/>
              <w:rPr>
                <w:rFonts w:ascii="Arial" w:eastAsia="Arial" w:hAnsi="Arial"/>
                <w:sz w:val="20"/>
                <w:szCs w:val="20"/>
              </w:rPr>
            </w:pPr>
            <w:r w:rsidRPr="00C77314">
              <w:rPr>
                <w:rFonts w:ascii="Arial" w:eastAsia="Arial" w:hAnsi="Arial"/>
                <w:sz w:val="20"/>
                <w:szCs w:val="20"/>
              </w:rPr>
              <w:t>0,04%</w:t>
            </w:r>
          </w:p>
        </w:tc>
        <w:tc>
          <w:tcPr>
            <w:tcW w:w="1787" w:type="dxa"/>
            <w:tcBorders>
              <w:top w:val="single" w:sz="4" w:space="0" w:color="auto"/>
              <w:left w:val="single" w:sz="4" w:space="0" w:color="auto"/>
              <w:bottom w:val="single" w:sz="4" w:space="0" w:color="auto"/>
              <w:right w:val="nil"/>
            </w:tcBorders>
            <w:vAlign w:val="bottom"/>
            <w:hideMark/>
          </w:tcPr>
          <w:p w14:paraId="31D05203" w14:textId="77777777" w:rsidR="001B1F67" w:rsidRPr="00C77314" w:rsidRDefault="001B1F67" w:rsidP="001B1F67">
            <w:pPr>
              <w:spacing w:before="60" w:after="60"/>
              <w:rPr>
                <w:rFonts w:ascii="Arial" w:eastAsia="Arial" w:hAnsi="Arial"/>
                <w:sz w:val="20"/>
                <w:szCs w:val="20"/>
              </w:rPr>
            </w:pPr>
            <w:r w:rsidRPr="00C77314">
              <w:rPr>
                <w:rFonts w:ascii="Arial" w:eastAsia="Arial" w:hAnsi="Arial"/>
                <w:sz w:val="20"/>
                <w:szCs w:val="20"/>
              </w:rPr>
              <w:t>0,04%</w:t>
            </w:r>
          </w:p>
        </w:tc>
      </w:tr>
      <w:tr w:rsidR="001B1F67" w14:paraId="5BB01051" w14:textId="77777777" w:rsidTr="001B1F67">
        <w:trPr>
          <w:jc w:val="center"/>
        </w:trPr>
        <w:tc>
          <w:tcPr>
            <w:tcW w:w="3093" w:type="dxa"/>
            <w:tcBorders>
              <w:top w:val="single" w:sz="4" w:space="0" w:color="auto"/>
              <w:left w:val="nil"/>
              <w:bottom w:val="single" w:sz="4" w:space="0" w:color="auto"/>
              <w:right w:val="single" w:sz="4" w:space="0" w:color="auto"/>
            </w:tcBorders>
            <w:vAlign w:val="bottom"/>
            <w:hideMark/>
          </w:tcPr>
          <w:p w14:paraId="7D1D1483" w14:textId="77777777" w:rsidR="001B1F67" w:rsidRPr="00C77314" w:rsidRDefault="001B1F67" w:rsidP="001B1F67">
            <w:pPr>
              <w:spacing w:before="60" w:after="60"/>
              <w:rPr>
                <w:rFonts w:ascii="Arial" w:eastAsia="Arial" w:hAnsi="Arial"/>
                <w:sz w:val="20"/>
                <w:szCs w:val="20"/>
              </w:rPr>
            </w:pPr>
            <w:r w:rsidRPr="00C77314">
              <w:rPr>
                <w:rFonts w:ascii="Arial" w:eastAsia="Arial" w:hAnsi="Arial"/>
                <w:sz w:val="20"/>
                <w:szCs w:val="20"/>
              </w:rPr>
              <w:t>Área Urbana</w:t>
            </w:r>
          </w:p>
        </w:tc>
        <w:tc>
          <w:tcPr>
            <w:tcW w:w="1786" w:type="dxa"/>
            <w:tcBorders>
              <w:top w:val="single" w:sz="4" w:space="0" w:color="auto"/>
              <w:left w:val="single" w:sz="4" w:space="0" w:color="auto"/>
              <w:bottom w:val="single" w:sz="4" w:space="0" w:color="auto"/>
              <w:right w:val="single" w:sz="4" w:space="0" w:color="auto"/>
            </w:tcBorders>
            <w:vAlign w:val="bottom"/>
            <w:hideMark/>
          </w:tcPr>
          <w:p w14:paraId="5FA8E20B" w14:textId="77777777" w:rsidR="001B1F67" w:rsidRPr="00C77314" w:rsidRDefault="001B1F67" w:rsidP="001B1F67">
            <w:pPr>
              <w:spacing w:before="60" w:after="60"/>
              <w:rPr>
                <w:rFonts w:ascii="Arial" w:eastAsia="Arial" w:hAnsi="Arial"/>
                <w:sz w:val="20"/>
                <w:szCs w:val="20"/>
              </w:rPr>
            </w:pPr>
            <w:r w:rsidRPr="00C77314">
              <w:rPr>
                <w:rFonts w:ascii="Arial" w:eastAsia="Arial" w:hAnsi="Arial"/>
                <w:sz w:val="20"/>
                <w:szCs w:val="20"/>
              </w:rPr>
              <w:t>0,85</w:t>
            </w:r>
          </w:p>
        </w:tc>
        <w:tc>
          <w:tcPr>
            <w:tcW w:w="1787" w:type="dxa"/>
            <w:tcBorders>
              <w:top w:val="single" w:sz="4" w:space="0" w:color="auto"/>
              <w:left w:val="single" w:sz="4" w:space="0" w:color="auto"/>
              <w:bottom w:val="single" w:sz="4" w:space="0" w:color="auto"/>
              <w:right w:val="single" w:sz="4" w:space="0" w:color="auto"/>
            </w:tcBorders>
            <w:vAlign w:val="bottom"/>
            <w:hideMark/>
          </w:tcPr>
          <w:p w14:paraId="6CF4B4F5" w14:textId="77777777" w:rsidR="001B1F67" w:rsidRPr="00C77314" w:rsidRDefault="001B1F67" w:rsidP="001B1F67">
            <w:pPr>
              <w:spacing w:before="60" w:after="60"/>
              <w:rPr>
                <w:rFonts w:ascii="Arial" w:eastAsia="Arial" w:hAnsi="Arial"/>
                <w:sz w:val="20"/>
                <w:szCs w:val="20"/>
              </w:rPr>
            </w:pPr>
            <w:r w:rsidRPr="00C77314">
              <w:rPr>
                <w:rFonts w:ascii="Arial" w:eastAsia="Arial" w:hAnsi="Arial"/>
                <w:sz w:val="20"/>
                <w:szCs w:val="20"/>
              </w:rPr>
              <w:t>0,03%</w:t>
            </w:r>
          </w:p>
        </w:tc>
        <w:tc>
          <w:tcPr>
            <w:tcW w:w="1787" w:type="dxa"/>
            <w:tcBorders>
              <w:top w:val="single" w:sz="4" w:space="0" w:color="auto"/>
              <w:left w:val="single" w:sz="4" w:space="0" w:color="auto"/>
              <w:bottom w:val="single" w:sz="4" w:space="0" w:color="auto"/>
              <w:right w:val="nil"/>
            </w:tcBorders>
            <w:vAlign w:val="bottom"/>
            <w:hideMark/>
          </w:tcPr>
          <w:p w14:paraId="02CF099A" w14:textId="77777777" w:rsidR="001B1F67" w:rsidRPr="00C77314" w:rsidRDefault="001B1F67" w:rsidP="001B1F67">
            <w:pPr>
              <w:spacing w:before="60" w:after="60"/>
              <w:rPr>
                <w:rFonts w:ascii="Arial" w:eastAsia="Arial" w:hAnsi="Arial"/>
                <w:sz w:val="20"/>
                <w:szCs w:val="20"/>
              </w:rPr>
            </w:pPr>
            <w:r w:rsidRPr="00C77314">
              <w:rPr>
                <w:rFonts w:ascii="Arial" w:eastAsia="Arial" w:hAnsi="Arial"/>
                <w:sz w:val="20"/>
                <w:szCs w:val="20"/>
              </w:rPr>
              <w:t>0,04%</w:t>
            </w:r>
          </w:p>
        </w:tc>
      </w:tr>
      <w:tr w:rsidR="001B1F67" w14:paraId="0F288A60" w14:textId="77777777" w:rsidTr="001B1F67">
        <w:trPr>
          <w:jc w:val="center"/>
        </w:trPr>
        <w:tc>
          <w:tcPr>
            <w:tcW w:w="3093" w:type="dxa"/>
            <w:tcBorders>
              <w:top w:val="single" w:sz="4" w:space="0" w:color="auto"/>
              <w:left w:val="nil"/>
              <w:bottom w:val="single" w:sz="4" w:space="0" w:color="auto"/>
              <w:right w:val="single" w:sz="4" w:space="0" w:color="auto"/>
            </w:tcBorders>
            <w:vAlign w:val="bottom"/>
            <w:hideMark/>
          </w:tcPr>
          <w:p w14:paraId="0C6ED630" w14:textId="77777777" w:rsidR="001B1F67" w:rsidRPr="00C77314" w:rsidRDefault="001B1F67" w:rsidP="001B1F67">
            <w:pPr>
              <w:spacing w:before="60" w:after="60"/>
              <w:rPr>
                <w:rFonts w:ascii="Arial" w:eastAsia="Arial" w:hAnsi="Arial"/>
                <w:b/>
                <w:sz w:val="20"/>
                <w:szCs w:val="20"/>
              </w:rPr>
            </w:pPr>
            <w:r w:rsidRPr="00C77314">
              <w:rPr>
                <w:rFonts w:ascii="Arial" w:eastAsia="Arial" w:hAnsi="Arial"/>
                <w:b/>
                <w:sz w:val="20"/>
                <w:szCs w:val="20"/>
              </w:rPr>
              <w:t>TOTAL</w:t>
            </w:r>
          </w:p>
        </w:tc>
        <w:tc>
          <w:tcPr>
            <w:tcW w:w="1786" w:type="dxa"/>
            <w:tcBorders>
              <w:top w:val="single" w:sz="4" w:space="0" w:color="auto"/>
              <w:left w:val="single" w:sz="4" w:space="0" w:color="auto"/>
              <w:bottom w:val="single" w:sz="4" w:space="0" w:color="auto"/>
              <w:right w:val="single" w:sz="4" w:space="0" w:color="auto"/>
            </w:tcBorders>
            <w:vAlign w:val="bottom"/>
            <w:hideMark/>
          </w:tcPr>
          <w:p w14:paraId="131BA2FE" w14:textId="77777777" w:rsidR="001B1F67" w:rsidRPr="00C77314" w:rsidRDefault="001B1F67" w:rsidP="001B1F67">
            <w:pPr>
              <w:spacing w:before="60" w:after="60"/>
              <w:rPr>
                <w:rFonts w:ascii="Arial" w:eastAsia="Arial" w:hAnsi="Arial"/>
                <w:b/>
                <w:sz w:val="20"/>
                <w:szCs w:val="20"/>
              </w:rPr>
            </w:pPr>
            <w:r w:rsidRPr="00C77314">
              <w:rPr>
                <w:rFonts w:ascii="Arial" w:eastAsia="Arial" w:hAnsi="Arial"/>
                <w:b/>
                <w:sz w:val="20"/>
                <w:szCs w:val="20"/>
              </w:rPr>
              <w:t>2.819,27</w:t>
            </w:r>
          </w:p>
        </w:tc>
        <w:tc>
          <w:tcPr>
            <w:tcW w:w="1787" w:type="dxa"/>
            <w:tcBorders>
              <w:top w:val="single" w:sz="4" w:space="0" w:color="auto"/>
              <w:left w:val="single" w:sz="4" w:space="0" w:color="auto"/>
              <w:bottom w:val="single" w:sz="4" w:space="0" w:color="auto"/>
              <w:right w:val="single" w:sz="4" w:space="0" w:color="auto"/>
            </w:tcBorders>
            <w:vAlign w:val="bottom"/>
            <w:hideMark/>
          </w:tcPr>
          <w:p w14:paraId="26489C8D" w14:textId="77777777" w:rsidR="001B1F67" w:rsidRPr="00C77314" w:rsidRDefault="001B1F67" w:rsidP="001B1F67">
            <w:pPr>
              <w:spacing w:before="60" w:after="60"/>
              <w:rPr>
                <w:rFonts w:ascii="Arial" w:eastAsia="Arial" w:hAnsi="Arial"/>
                <w:b/>
                <w:sz w:val="20"/>
                <w:szCs w:val="20"/>
              </w:rPr>
            </w:pPr>
            <w:r w:rsidRPr="00C77314">
              <w:rPr>
                <w:rFonts w:ascii="Arial" w:eastAsia="Arial" w:hAnsi="Arial"/>
                <w:b/>
                <w:sz w:val="20"/>
                <w:szCs w:val="20"/>
              </w:rPr>
              <w:t>100%</w:t>
            </w:r>
          </w:p>
        </w:tc>
        <w:tc>
          <w:tcPr>
            <w:tcW w:w="1787" w:type="dxa"/>
            <w:tcBorders>
              <w:top w:val="single" w:sz="4" w:space="0" w:color="auto"/>
              <w:left w:val="single" w:sz="4" w:space="0" w:color="auto"/>
              <w:bottom w:val="single" w:sz="4" w:space="0" w:color="auto"/>
              <w:right w:val="nil"/>
            </w:tcBorders>
            <w:vAlign w:val="bottom"/>
            <w:hideMark/>
          </w:tcPr>
          <w:p w14:paraId="4AAAA27E" w14:textId="77777777" w:rsidR="001B1F67" w:rsidRPr="00C77314" w:rsidRDefault="001B1F67" w:rsidP="001B1F67">
            <w:pPr>
              <w:spacing w:before="60" w:after="60"/>
              <w:rPr>
                <w:rFonts w:ascii="Arial" w:eastAsia="Arial" w:hAnsi="Arial"/>
                <w:b/>
                <w:sz w:val="20"/>
                <w:szCs w:val="20"/>
              </w:rPr>
            </w:pPr>
            <w:r w:rsidRPr="00C77314">
              <w:rPr>
                <w:rFonts w:ascii="Arial" w:eastAsia="Arial" w:hAnsi="Arial"/>
                <w:b/>
                <w:sz w:val="20"/>
                <w:szCs w:val="20"/>
              </w:rPr>
              <w:t>100%</w:t>
            </w:r>
          </w:p>
        </w:tc>
      </w:tr>
    </w:tbl>
    <w:p w14:paraId="21514D1C" w14:textId="77777777" w:rsidR="001B1F67" w:rsidRPr="00C77314" w:rsidRDefault="001B1F67" w:rsidP="001B1F67">
      <w:pPr>
        <w:spacing w:before="60" w:after="60"/>
        <w:ind w:firstLine="709"/>
        <w:jc w:val="both"/>
        <w:rPr>
          <w:rFonts w:ascii="Arial" w:eastAsia="Arial" w:hAnsi="Arial"/>
          <w:caps/>
          <w:sz w:val="22"/>
          <w:szCs w:val="22"/>
        </w:rPr>
      </w:pPr>
      <w:r w:rsidRPr="00C77314">
        <w:rPr>
          <w:rFonts w:ascii="Arial" w:eastAsia="Arial" w:hAnsi="Arial"/>
          <w:sz w:val="22"/>
          <w:szCs w:val="22"/>
        </w:rPr>
        <w:t>Fonte: IPARDES (2001).</w:t>
      </w:r>
    </w:p>
    <w:p w14:paraId="4707E28B" w14:textId="77777777" w:rsidR="001B1F67" w:rsidRDefault="001B1F67" w:rsidP="001B1F67">
      <w:pPr>
        <w:ind w:firstLine="709"/>
        <w:jc w:val="both"/>
        <w:rPr>
          <w:rFonts w:eastAsia="Arial"/>
        </w:rPr>
      </w:pPr>
    </w:p>
    <w:p w14:paraId="148AD141" w14:textId="1F45A93F" w:rsidR="001B1F67" w:rsidRPr="00C77314" w:rsidRDefault="001B1F67" w:rsidP="00C77314">
      <w:pPr>
        <w:spacing w:line="360" w:lineRule="auto"/>
        <w:ind w:firstLine="709"/>
        <w:jc w:val="both"/>
        <w:rPr>
          <w:rFonts w:ascii="Arial" w:eastAsia="Arial" w:hAnsi="Arial"/>
        </w:rPr>
      </w:pPr>
      <w:r w:rsidRPr="00C77314">
        <w:rPr>
          <w:rFonts w:ascii="Arial" w:eastAsia="Arial" w:hAnsi="Arial"/>
        </w:rPr>
        <w:t xml:space="preserve">As Florestas Primárias ou Primitivas tiveram grande predominância no mapeamento de 1986. Esta classe compreende a cobertura vegetal de porte arbóreo sem intervenção humana. Neste padrão foram incluídas a Floresta Ombrófila Densa de Terras Baixas, Floresta Ombrófila Densa Sub-Montana e Floresta Ombrófila Densa de Alta Montana. O padrão de uso Capoeira abrangia coberturas vegetais que surgiram com o abandono da terra após seu uso agrícola. Isso era caracterizado desde vegetação de subarbustos até matas em fase de regeneração, sendo a Braquiária a espécie mais característica dessa tipologia vegetacional. O mapeamento de 1986 mostrou uma maior interferência humana sobre a paisagem dos baixos cursos das bacias hidrográficas dos rios Cacatu, Cachoeira, Pacotuva, Serra Negra e </w:t>
      </w:r>
      <w:r w:rsidR="00C77314">
        <w:rPr>
          <w:rFonts w:ascii="Arial" w:eastAsia="Arial" w:hAnsi="Arial"/>
        </w:rPr>
        <w:lastRenderedPageBreak/>
        <w:t>Tagaçaba, além do alto da Bacia do R</w:t>
      </w:r>
      <w:r w:rsidRPr="00C77314">
        <w:rPr>
          <w:rFonts w:ascii="Arial" w:eastAsia="Arial" w:hAnsi="Arial"/>
        </w:rPr>
        <w:t xml:space="preserve">io Guaraqueçaba. A </w:t>
      </w:r>
      <w:r w:rsidRPr="00C77314">
        <w:rPr>
          <w:rFonts w:ascii="Arial" w:hAnsi="Arial"/>
        </w:rPr>
        <w:fldChar w:fldCharType="begin"/>
      </w:r>
      <w:r w:rsidRPr="00C77314">
        <w:rPr>
          <w:rFonts w:ascii="Arial" w:hAnsi="Arial"/>
        </w:rPr>
        <w:instrText xml:space="preserve"> REF _Ref459557538 \h  \* MERGEFORMAT </w:instrText>
      </w:r>
      <w:r w:rsidRPr="00C77314">
        <w:rPr>
          <w:rFonts w:ascii="Arial" w:hAnsi="Arial"/>
        </w:rPr>
      </w:r>
      <w:r w:rsidRPr="00C77314">
        <w:rPr>
          <w:rFonts w:ascii="Arial" w:hAnsi="Arial"/>
        </w:rPr>
        <w:fldChar w:fldCharType="separate"/>
      </w:r>
      <w:r w:rsidRPr="00C77314">
        <w:rPr>
          <w:rFonts w:ascii="Arial" w:hAnsi="Arial"/>
        </w:rPr>
        <w:t xml:space="preserve">Figura </w:t>
      </w:r>
      <w:r w:rsidRPr="00C77314">
        <w:rPr>
          <w:rFonts w:ascii="Arial" w:hAnsi="Arial"/>
          <w:noProof/>
        </w:rPr>
        <w:t>8</w:t>
      </w:r>
      <w:r w:rsidRPr="00C77314">
        <w:rPr>
          <w:rFonts w:ascii="Arial" w:hAnsi="Arial"/>
        </w:rPr>
        <w:fldChar w:fldCharType="end"/>
      </w:r>
      <w:r w:rsidRPr="00C77314">
        <w:rPr>
          <w:rFonts w:ascii="Arial" w:eastAsia="Arial" w:hAnsi="Arial"/>
        </w:rPr>
        <w:t xml:space="preserve"> apresenta o mapeamento do Uso e Cobertura da Terra da APA de 1986. </w:t>
      </w:r>
    </w:p>
    <w:p w14:paraId="2C8A6D87" w14:textId="77777777" w:rsidR="001B1F67" w:rsidRPr="00C77314" w:rsidRDefault="001B1F67" w:rsidP="00C77314">
      <w:pPr>
        <w:spacing w:line="360" w:lineRule="auto"/>
        <w:ind w:firstLine="709"/>
        <w:jc w:val="both"/>
        <w:rPr>
          <w:rFonts w:ascii="Arial" w:eastAsia="Arial" w:hAnsi="Arial"/>
        </w:rPr>
      </w:pPr>
    </w:p>
    <w:p w14:paraId="55988F63" w14:textId="77777777" w:rsidR="001B1F67" w:rsidRDefault="001B1F67" w:rsidP="001B1F67">
      <w:pPr>
        <w:jc w:val="both"/>
      </w:pPr>
      <w:r>
        <w:rPr>
          <w:noProof/>
          <w:lang w:val="en-US" w:eastAsia="en-US"/>
        </w:rPr>
        <w:drawing>
          <wp:inline distT="0" distB="0" distL="0" distR="0" wp14:anchorId="0E3340DB" wp14:editId="5F4BD1FF">
            <wp:extent cx="5762625" cy="6772910"/>
            <wp:effectExtent l="0" t="0" r="9525" b="8890"/>
            <wp:docPr id="42"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4"/>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5762625" cy="6772910"/>
                    </a:xfrm>
                    <a:prstGeom prst="rect">
                      <a:avLst/>
                    </a:prstGeom>
                    <a:noFill/>
                    <a:ln>
                      <a:noFill/>
                    </a:ln>
                  </pic:spPr>
                </pic:pic>
              </a:graphicData>
            </a:graphic>
          </wp:inline>
        </w:drawing>
      </w:r>
    </w:p>
    <w:p w14:paraId="16C093D2" w14:textId="53020C42" w:rsidR="001B1F67" w:rsidRPr="00C77314" w:rsidRDefault="001B1F67" w:rsidP="00C77314">
      <w:pPr>
        <w:jc w:val="both"/>
        <w:rPr>
          <w:rFonts w:ascii="Arial" w:eastAsia="Arial" w:hAnsi="Arial"/>
          <w:sz w:val="22"/>
          <w:szCs w:val="22"/>
        </w:rPr>
      </w:pPr>
      <w:bookmarkStart w:id="101" w:name="_Ref459557538"/>
      <w:bookmarkStart w:id="102" w:name="_Toc461583589"/>
      <w:r w:rsidRPr="00C77314">
        <w:rPr>
          <w:rFonts w:ascii="Arial" w:hAnsi="Arial"/>
          <w:sz w:val="22"/>
          <w:szCs w:val="22"/>
        </w:rPr>
        <w:t xml:space="preserve">Figura </w:t>
      </w:r>
      <w:r w:rsidRPr="00C77314">
        <w:rPr>
          <w:rFonts w:ascii="Arial" w:hAnsi="Arial"/>
          <w:sz w:val="22"/>
          <w:szCs w:val="22"/>
        </w:rPr>
        <w:fldChar w:fldCharType="begin"/>
      </w:r>
      <w:r w:rsidRPr="00C77314">
        <w:rPr>
          <w:rFonts w:ascii="Arial" w:hAnsi="Arial"/>
          <w:sz w:val="22"/>
          <w:szCs w:val="22"/>
        </w:rPr>
        <w:instrText xml:space="preserve"> SEQ Figura \* ARABIC </w:instrText>
      </w:r>
      <w:r w:rsidRPr="00C77314">
        <w:rPr>
          <w:rFonts w:ascii="Arial" w:hAnsi="Arial"/>
          <w:sz w:val="22"/>
          <w:szCs w:val="22"/>
        </w:rPr>
        <w:fldChar w:fldCharType="separate"/>
      </w:r>
      <w:r w:rsidRPr="00C77314">
        <w:rPr>
          <w:rFonts w:ascii="Arial" w:hAnsi="Arial"/>
          <w:noProof/>
          <w:sz w:val="22"/>
          <w:szCs w:val="22"/>
        </w:rPr>
        <w:t>8</w:t>
      </w:r>
      <w:r w:rsidRPr="00C77314">
        <w:rPr>
          <w:rFonts w:ascii="Arial" w:hAnsi="Arial"/>
          <w:noProof/>
          <w:sz w:val="22"/>
          <w:szCs w:val="22"/>
        </w:rPr>
        <w:fldChar w:fldCharType="end"/>
      </w:r>
      <w:bookmarkEnd w:id="101"/>
      <w:r w:rsidRPr="00C77314">
        <w:rPr>
          <w:rFonts w:ascii="Arial" w:eastAsia="Arial" w:hAnsi="Arial"/>
          <w:sz w:val="22"/>
          <w:szCs w:val="22"/>
        </w:rPr>
        <w:t xml:space="preserve"> - Uso e Cobertura da Terra da APA de Guaraqueçaba (1986).</w:t>
      </w:r>
      <w:bookmarkEnd w:id="102"/>
      <w:r w:rsidR="00C77314">
        <w:rPr>
          <w:rFonts w:ascii="Arial" w:eastAsia="Arial" w:hAnsi="Arial"/>
          <w:sz w:val="22"/>
          <w:szCs w:val="22"/>
        </w:rPr>
        <w:t xml:space="preserve"> </w:t>
      </w:r>
      <w:r w:rsidRPr="00C77314">
        <w:rPr>
          <w:rFonts w:ascii="Arial" w:eastAsia="Arial" w:hAnsi="Arial"/>
          <w:sz w:val="22"/>
          <w:szCs w:val="22"/>
        </w:rPr>
        <w:t>Fonte: IPARDES (1986).</w:t>
      </w:r>
    </w:p>
    <w:p w14:paraId="55702473" w14:textId="1839DBA9" w:rsidR="001B1F67" w:rsidRPr="00D85BE3" w:rsidRDefault="00D85BE3" w:rsidP="00D85BE3">
      <w:pPr>
        <w:spacing w:after="160" w:line="259" w:lineRule="auto"/>
      </w:pPr>
      <w:r>
        <w:br w:type="page"/>
      </w:r>
    </w:p>
    <w:p w14:paraId="138AA707" w14:textId="77777777" w:rsidR="002D595F" w:rsidRPr="00ED4B19" w:rsidRDefault="002D595F" w:rsidP="002D595F">
      <w:pPr>
        <w:pStyle w:val="Ttulo1"/>
        <w:numPr>
          <w:ilvl w:val="0"/>
          <w:numId w:val="0"/>
        </w:numPr>
        <w:spacing w:after="480" w:line="360" w:lineRule="auto"/>
        <w:jc w:val="left"/>
        <w:rPr>
          <w:rFonts w:ascii="Arial" w:hAnsi="Arial" w:cs="Arial"/>
          <w:b w:val="0"/>
          <w:color w:val="000000" w:themeColor="text1"/>
        </w:rPr>
      </w:pPr>
      <w:r w:rsidRPr="00ED4B19">
        <w:rPr>
          <w:rFonts w:ascii="Arial" w:hAnsi="Arial" w:cs="Arial"/>
          <w:b w:val="0"/>
          <w:color w:val="000000" w:themeColor="text1"/>
        </w:rPr>
        <w:lastRenderedPageBreak/>
        <w:t>REFERÊNCIAS BIBLIOGRÁFICAS</w:t>
      </w:r>
    </w:p>
    <w:p w14:paraId="2861C1DE" w14:textId="77777777" w:rsidR="00F33012" w:rsidRPr="00047A0E" w:rsidRDefault="00F33012" w:rsidP="00047A0E">
      <w:pPr>
        <w:spacing w:after="240"/>
        <w:jc w:val="both"/>
        <w:rPr>
          <w:rFonts w:ascii="Arial" w:eastAsia="Calibri" w:hAnsi="Arial" w:cs="Arial"/>
          <w:lang w:eastAsia="en-US"/>
        </w:rPr>
      </w:pPr>
      <w:r w:rsidRPr="00047A0E">
        <w:rPr>
          <w:rFonts w:ascii="Arial" w:eastAsia="Calibri" w:hAnsi="Arial" w:cs="Arial"/>
          <w:lang w:eastAsia="en-US"/>
        </w:rPr>
        <w:t xml:space="preserve">AGUIRRE, A.C. </w:t>
      </w:r>
      <w:r w:rsidRPr="00047A0E">
        <w:rPr>
          <w:rFonts w:ascii="Arial" w:eastAsia="Calibri" w:hAnsi="Arial" w:cs="Arial"/>
          <w:b/>
          <w:lang w:eastAsia="en-US"/>
        </w:rPr>
        <w:t xml:space="preserve">O mono </w:t>
      </w:r>
      <w:r w:rsidRPr="00047A0E">
        <w:rPr>
          <w:rFonts w:ascii="Arial" w:eastAsia="Calibri" w:hAnsi="Arial" w:cs="Arial"/>
          <w:b/>
          <w:i/>
          <w:lang w:eastAsia="en-US"/>
        </w:rPr>
        <w:t>Brachyteles arachnoides</w:t>
      </w:r>
      <w:r w:rsidRPr="00047A0E">
        <w:rPr>
          <w:rFonts w:ascii="Arial" w:eastAsia="Calibri" w:hAnsi="Arial" w:cs="Arial"/>
          <w:lang w:eastAsia="en-US"/>
        </w:rPr>
        <w:t>. In: E. Geoffroy (ed.), Situação Atual da Espécie no Brasil, Academia Brasileira de Ciências, Rio de Janeiro, Brazil. 1971.</w:t>
      </w:r>
    </w:p>
    <w:p w14:paraId="505D40CC" w14:textId="77777777" w:rsidR="00F33012" w:rsidRPr="00047A0E" w:rsidRDefault="00F33012" w:rsidP="00047A0E">
      <w:pPr>
        <w:spacing w:after="240"/>
        <w:jc w:val="both"/>
        <w:rPr>
          <w:rFonts w:ascii="Arial" w:eastAsia="Calibri" w:hAnsi="Arial" w:cs="Arial"/>
          <w:lang w:eastAsia="en-US"/>
        </w:rPr>
      </w:pPr>
      <w:r w:rsidRPr="00047A0E">
        <w:rPr>
          <w:rFonts w:ascii="Arial" w:eastAsia="Calibri" w:hAnsi="Arial" w:cs="Arial"/>
          <w:lang w:eastAsia="en-US"/>
        </w:rPr>
        <w:t xml:space="preserve">ANDRIGUETTO FILHO, J. M.; KRUGER, A. C.; LANGE, M. B. R. Caça, biodiversidade e gestão ambiental na Área de Proteção Ambiental de Guaraqueçaba, Paraná, Brasil. </w:t>
      </w:r>
      <w:r w:rsidRPr="00047A0E">
        <w:rPr>
          <w:rFonts w:ascii="Arial" w:eastAsia="Calibri" w:hAnsi="Arial" w:cs="Arial"/>
          <w:b/>
          <w:lang w:eastAsia="en-US"/>
        </w:rPr>
        <w:t>Biotemas (UFSC)</w:t>
      </w:r>
      <w:r w:rsidRPr="00047A0E">
        <w:rPr>
          <w:rFonts w:ascii="Arial" w:eastAsia="Calibri" w:hAnsi="Arial" w:cs="Arial"/>
          <w:lang w:eastAsia="en-US"/>
        </w:rPr>
        <w:t>, Florianópolis, v. 11, n.2, p. 133-156, 1998.</w:t>
      </w:r>
    </w:p>
    <w:p w14:paraId="09BB0559" w14:textId="77777777" w:rsidR="00181F37" w:rsidRPr="00047A0E" w:rsidRDefault="00181F37" w:rsidP="00047A0E">
      <w:pPr>
        <w:spacing w:after="240"/>
        <w:jc w:val="both"/>
        <w:rPr>
          <w:rFonts w:ascii="Arial" w:eastAsia="Calibri" w:hAnsi="Arial" w:cs="Arial"/>
          <w:lang w:eastAsia="en-US"/>
        </w:rPr>
      </w:pPr>
      <w:r w:rsidRPr="00047A0E">
        <w:rPr>
          <w:rFonts w:ascii="Arial" w:eastAsia="Calibri" w:hAnsi="Arial" w:cs="Arial"/>
          <w:lang w:eastAsia="en-US"/>
        </w:rPr>
        <w:t xml:space="preserve">AMARAL, V. S. </w:t>
      </w:r>
      <w:r w:rsidRPr="00047A0E">
        <w:rPr>
          <w:rFonts w:ascii="Arial" w:eastAsia="Calibri" w:hAnsi="Arial" w:cs="Arial"/>
          <w:b/>
          <w:lang w:eastAsia="en-US"/>
        </w:rPr>
        <w:t xml:space="preserve">Estudo morfológico comparativo de espécies do gênero </w:t>
      </w:r>
      <w:r w:rsidRPr="00047A0E">
        <w:rPr>
          <w:rFonts w:ascii="Arial" w:eastAsia="Calibri" w:hAnsi="Arial" w:cs="Arial"/>
          <w:b/>
          <w:i/>
          <w:lang w:eastAsia="en-US"/>
        </w:rPr>
        <w:t>Crassostrea</w:t>
      </w:r>
      <w:r w:rsidRPr="00047A0E">
        <w:rPr>
          <w:rFonts w:ascii="Arial" w:eastAsia="Calibri" w:hAnsi="Arial" w:cs="Arial"/>
          <w:b/>
          <w:lang w:eastAsia="en-US"/>
        </w:rPr>
        <w:t xml:space="preserve"> (Bivalvia: Ostreidae) do Atlântico Oeste.</w:t>
      </w:r>
      <w:r w:rsidRPr="00047A0E">
        <w:rPr>
          <w:rFonts w:ascii="Arial" w:eastAsia="Calibri" w:hAnsi="Arial" w:cs="Arial"/>
          <w:lang w:eastAsia="en-US"/>
        </w:rPr>
        <w:t xml:space="preserve"> 99 p. Dissertação (Mestrado em Zoologia). Instituto de Biociências, Universidade de São Paulo, 2010.</w:t>
      </w:r>
    </w:p>
    <w:p w14:paraId="66C8E7D8" w14:textId="77777777" w:rsidR="00181F37" w:rsidRPr="00047A0E" w:rsidRDefault="00181F37" w:rsidP="00047A0E">
      <w:pPr>
        <w:pStyle w:val="CorpodeTextoCerroAzul"/>
        <w:ind w:firstLine="0"/>
        <w:rPr>
          <w:rFonts w:ascii="Arial" w:hAnsi="Arial" w:cs="Arial"/>
          <w:color w:val="000000" w:themeColor="text1"/>
        </w:rPr>
      </w:pPr>
      <w:r w:rsidRPr="00047A0E">
        <w:rPr>
          <w:rFonts w:ascii="Arial" w:hAnsi="Arial" w:cs="Arial"/>
          <w:color w:val="000000" w:themeColor="text1"/>
        </w:rPr>
        <w:t xml:space="preserve">ANCHOR ENVIRONMENTAL. </w:t>
      </w:r>
      <w:r w:rsidRPr="00047A0E">
        <w:rPr>
          <w:rFonts w:ascii="Arial" w:hAnsi="Arial" w:cs="Arial"/>
          <w:b/>
          <w:color w:val="000000" w:themeColor="text1"/>
        </w:rPr>
        <w:t xml:space="preserve">Biology of </w:t>
      </w:r>
      <w:r w:rsidRPr="00047A0E">
        <w:rPr>
          <w:rFonts w:ascii="Arial" w:hAnsi="Arial" w:cs="Arial"/>
          <w:b/>
          <w:i/>
          <w:color w:val="000000" w:themeColor="text1"/>
        </w:rPr>
        <w:t>Clarias gariepinus</w:t>
      </w:r>
      <w:r w:rsidRPr="00047A0E">
        <w:rPr>
          <w:rFonts w:ascii="Arial" w:hAnsi="Arial" w:cs="Arial"/>
          <w:color w:val="000000" w:themeColor="text1"/>
        </w:rPr>
        <w:t>. Disponível em:  http://www.anchorenvironmental.co.za/Documents/Pdfs/DAFF%20Biodiversity%20Risk%20and%20Benefit%20Assessment%20(BRBA)%20/C%20%20gariepinus%20final%20BRBA.pdf acesso em 01/11/2016.</w:t>
      </w:r>
    </w:p>
    <w:p w14:paraId="50A6D37D" w14:textId="77777777" w:rsidR="00D160D7" w:rsidRPr="00047A0E" w:rsidRDefault="00D160D7" w:rsidP="00047A0E">
      <w:pPr>
        <w:spacing w:after="240"/>
        <w:jc w:val="both"/>
        <w:rPr>
          <w:rFonts w:ascii="Arial" w:eastAsia="Calibri" w:hAnsi="Arial" w:cs="Arial"/>
          <w:lang w:eastAsia="en-US"/>
        </w:rPr>
      </w:pPr>
    </w:p>
    <w:p w14:paraId="334D3BE5" w14:textId="34477BC5" w:rsidR="00F33012" w:rsidRPr="00047A0E" w:rsidRDefault="00F33012" w:rsidP="00047A0E">
      <w:pPr>
        <w:spacing w:after="240"/>
        <w:jc w:val="both"/>
        <w:rPr>
          <w:rFonts w:ascii="Arial" w:eastAsia="Calibri" w:hAnsi="Arial" w:cs="Arial"/>
          <w:lang w:eastAsia="en-US"/>
        </w:rPr>
      </w:pPr>
      <w:r w:rsidRPr="00047A0E">
        <w:rPr>
          <w:rFonts w:ascii="Arial" w:eastAsia="Calibri" w:hAnsi="Arial" w:cs="Arial"/>
          <w:lang w:eastAsia="en-US"/>
        </w:rPr>
        <w:t xml:space="preserve">ARAÚJO C. C. O </w:t>
      </w:r>
      <w:r w:rsidRPr="00047A0E">
        <w:rPr>
          <w:rFonts w:ascii="Arial" w:eastAsia="Calibri" w:hAnsi="Arial" w:cs="Arial"/>
          <w:b/>
          <w:lang w:eastAsia="en-US"/>
        </w:rPr>
        <w:t>Papel dos Impactos Antrópicos nos Processos Locais e Padrões Globais de Extinção em Cetáceos</w:t>
      </w:r>
      <w:r w:rsidRPr="00047A0E">
        <w:rPr>
          <w:rFonts w:ascii="Arial" w:eastAsia="Calibri" w:hAnsi="Arial" w:cs="Arial"/>
          <w:lang w:eastAsia="en-US"/>
        </w:rPr>
        <w:t>. Tese em Ecologia e Evolução. Instituto de Ciências Biológicas da Universidade Federal de Goiás. 2015.</w:t>
      </w:r>
    </w:p>
    <w:p w14:paraId="252F68F8" w14:textId="77777777" w:rsidR="00D81BB6" w:rsidRPr="00047A0E" w:rsidRDefault="00D81BB6" w:rsidP="00047A0E">
      <w:pPr>
        <w:pStyle w:val="CorpodeTextoCerroAzul"/>
        <w:ind w:firstLine="0"/>
        <w:rPr>
          <w:rFonts w:ascii="Arial" w:hAnsi="Arial" w:cs="Arial"/>
        </w:rPr>
      </w:pPr>
      <w:r w:rsidRPr="00047A0E">
        <w:rPr>
          <w:rFonts w:ascii="Arial" w:hAnsi="Arial" w:cs="Arial"/>
        </w:rPr>
        <w:t xml:space="preserve">AUSTRALIAN GOVERNMENT. </w:t>
      </w:r>
      <w:r w:rsidRPr="00047A0E">
        <w:rPr>
          <w:rFonts w:ascii="Arial" w:hAnsi="Arial" w:cs="Arial"/>
          <w:b/>
        </w:rPr>
        <w:t xml:space="preserve">The Biology of </w:t>
      </w:r>
      <w:r w:rsidRPr="00047A0E">
        <w:rPr>
          <w:rFonts w:ascii="Arial" w:hAnsi="Arial" w:cs="Arial"/>
          <w:b/>
          <w:i/>
        </w:rPr>
        <w:t xml:space="preserve">Musa </w:t>
      </w:r>
      <w:r w:rsidRPr="00047A0E">
        <w:rPr>
          <w:rFonts w:ascii="Arial" w:hAnsi="Arial" w:cs="Arial"/>
          <w:b/>
        </w:rPr>
        <w:t>L. (banana).</w:t>
      </w:r>
      <w:r w:rsidRPr="00047A0E">
        <w:rPr>
          <w:rFonts w:ascii="Arial" w:hAnsi="Arial" w:cs="Arial"/>
        </w:rPr>
        <w:t xml:space="preserve"> Department of Health and Ageing. 2008, 80 p.</w:t>
      </w:r>
    </w:p>
    <w:p w14:paraId="2FFFC1D4" w14:textId="77777777" w:rsidR="00D81BB6" w:rsidRPr="00047A0E" w:rsidRDefault="00D81BB6" w:rsidP="00047A0E">
      <w:pPr>
        <w:spacing w:after="240"/>
        <w:jc w:val="both"/>
        <w:rPr>
          <w:rFonts w:ascii="Arial" w:eastAsia="Calibri" w:hAnsi="Arial" w:cs="Arial"/>
          <w:lang w:eastAsia="en-US"/>
        </w:rPr>
      </w:pPr>
    </w:p>
    <w:p w14:paraId="0B631D6F" w14:textId="77777777" w:rsidR="00181F37" w:rsidRPr="00047A0E" w:rsidRDefault="00181F37" w:rsidP="00047A0E">
      <w:pPr>
        <w:spacing w:after="240"/>
        <w:jc w:val="both"/>
        <w:rPr>
          <w:rFonts w:ascii="Arial" w:eastAsia="Calibri" w:hAnsi="Arial" w:cs="Arial"/>
          <w:lang w:eastAsia="en-US"/>
        </w:rPr>
      </w:pPr>
      <w:r w:rsidRPr="00047A0E">
        <w:rPr>
          <w:rFonts w:ascii="Arial" w:eastAsia="Calibri" w:hAnsi="Arial" w:cs="Arial"/>
          <w:lang w:eastAsia="en-US"/>
        </w:rPr>
        <w:t xml:space="preserve">BARBOSA, E. G.; PIVELLO, V. R.; MEIRELLES, S. T. </w:t>
      </w:r>
      <w:r w:rsidRPr="00047A0E">
        <w:rPr>
          <w:rFonts w:ascii="Arial" w:eastAsia="Calibri" w:hAnsi="Arial" w:cs="Arial"/>
          <w:b/>
          <w:lang w:eastAsia="en-US"/>
        </w:rPr>
        <w:t>Allelopathic Evidence in Brachiaria decumbens and its Potential to Invade the Brazilian Cerrados.</w:t>
      </w:r>
      <w:r w:rsidRPr="00047A0E">
        <w:rPr>
          <w:rFonts w:ascii="Arial" w:eastAsia="Calibri" w:hAnsi="Arial" w:cs="Arial"/>
          <w:lang w:eastAsia="en-US"/>
        </w:rPr>
        <w:t xml:space="preserve"> Brazilian Archives of Biology and Technology. v. 51, n. 4, p. 825-831, 2008.</w:t>
      </w:r>
    </w:p>
    <w:p w14:paraId="6B5EFB66" w14:textId="77777777" w:rsidR="00181F37" w:rsidRPr="00047A0E" w:rsidRDefault="00181F37" w:rsidP="00047A0E">
      <w:pPr>
        <w:spacing w:after="240"/>
        <w:jc w:val="both"/>
        <w:rPr>
          <w:rFonts w:ascii="Arial" w:eastAsia="Calibri" w:hAnsi="Arial" w:cs="Arial"/>
          <w:lang w:eastAsia="en-US"/>
        </w:rPr>
      </w:pPr>
      <w:r w:rsidRPr="00047A0E">
        <w:rPr>
          <w:rFonts w:ascii="Arial" w:eastAsia="Calibri" w:hAnsi="Arial" w:cs="Arial"/>
          <w:lang w:val="en-US" w:eastAsia="en-US"/>
        </w:rPr>
        <w:t xml:space="preserve">BAKER A. J., BALES K. e DIETZ J.M. </w:t>
      </w:r>
      <w:r w:rsidRPr="00047A0E">
        <w:rPr>
          <w:rFonts w:ascii="Arial" w:eastAsia="Calibri" w:hAnsi="Arial" w:cs="Arial"/>
          <w:b/>
          <w:lang w:val="en-US" w:eastAsia="en-US"/>
        </w:rPr>
        <w:t>Mating systems and group dynamics in lion tamarins.</w:t>
      </w:r>
      <w:r w:rsidRPr="00047A0E">
        <w:rPr>
          <w:rFonts w:ascii="Arial" w:eastAsia="Calibri" w:hAnsi="Arial" w:cs="Arial"/>
          <w:lang w:val="en-US" w:eastAsia="en-US"/>
        </w:rPr>
        <w:t xml:space="preserve"> In: Kleiman, D. G.; Rylands, A. B (Eds.). Lion Tamarins, Biology and Conservation. </w:t>
      </w:r>
      <w:r w:rsidRPr="00047A0E">
        <w:rPr>
          <w:rFonts w:ascii="Arial" w:eastAsia="Calibri" w:hAnsi="Arial" w:cs="Arial"/>
          <w:lang w:eastAsia="en-US"/>
        </w:rPr>
        <w:t>Washington: Smithsonian Institution Press. 2002.</w:t>
      </w:r>
    </w:p>
    <w:p w14:paraId="211ECF1C" w14:textId="77777777" w:rsidR="00F33012" w:rsidRPr="00047A0E" w:rsidRDefault="00F33012" w:rsidP="00047A0E">
      <w:pPr>
        <w:pStyle w:val="CorpodeTextoCerroAzul"/>
        <w:spacing w:after="240"/>
        <w:ind w:firstLine="0"/>
        <w:rPr>
          <w:rFonts w:ascii="Arial" w:eastAsia="Calibri" w:hAnsi="Arial" w:cs="Arial"/>
          <w:color w:val="000000" w:themeColor="text1"/>
          <w:lang w:val="en-US" w:eastAsia="en-US"/>
        </w:rPr>
      </w:pPr>
      <w:r w:rsidRPr="00047A0E">
        <w:rPr>
          <w:rFonts w:ascii="Arial" w:eastAsia="Calibri" w:hAnsi="Arial" w:cs="Arial"/>
          <w:lang w:eastAsia="en-US"/>
        </w:rPr>
        <w:t xml:space="preserve">BARRETO, A. P.; ARANHA, J. M. R. Assembléia de peixes de um riacho da Floresta Atlântica: composição e distribuição espacial (Guaraqueçaba, Paraná, Brasil). </w:t>
      </w:r>
      <w:r w:rsidRPr="00047A0E">
        <w:rPr>
          <w:rFonts w:ascii="Arial" w:eastAsia="Calibri" w:hAnsi="Arial" w:cs="Arial"/>
          <w:b/>
          <w:lang w:eastAsia="en-US"/>
        </w:rPr>
        <w:t>Acta Scientiarum: Biological Sciences</w:t>
      </w:r>
      <w:r w:rsidRPr="00047A0E">
        <w:rPr>
          <w:rFonts w:ascii="Arial" w:eastAsia="Calibri" w:hAnsi="Arial" w:cs="Arial"/>
          <w:lang w:eastAsia="en-US"/>
        </w:rPr>
        <w:t>, Maringá, v.27, n. 2, p. 153-160, abril/junho. 2005</w:t>
      </w:r>
    </w:p>
    <w:p w14:paraId="3B91BC7A" w14:textId="77777777" w:rsidR="00F33012" w:rsidRPr="00047A0E" w:rsidRDefault="00F33012" w:rsidP="00047A0E">
      <w:pPr>
        <w:spacing w:after="240"/>
        <w:jc w:val="both"/>
        <w:rPr>
          <w:rFonts w:ascii="Arial" w:eastAsia="Calibri" w:hAnsi="Arial" w:cs="Arial"/>
          <w:lang w:eastAsia="en-US"/>
        </w:rPr>
      </w:pPr>
      <w:r w:rsidRPr="00047A0E">
        <w:rPr>
          <w:rFonts w:ascii="Arial" w:eastAsia="Calibri" w:hAnsi="Arial" w:cs="Arial"/>
          <w:lang w:eastAsia="en-US"/>
        </w:rPr>
        <w:t xml:space="preserve">BARROSO, M. R.; REIS, A.; HANAZAKI, N. </w:t>
      </w:r>
      <w:r w:rsidRPr="00047A0E">
        <w:rPr>
          <w:rFonts w:ascii="Arial" w:eastAsia="Calibri" w:hAnsi="Arial" w:cs="Arial"/>
          <w:b/>
          <w:lang w:eastAsia="en-US"/>
        </w:rPr>
        <w:t>Etnoecologia e etnobotânica da palmeira juçara (Euterpe edulis, Martius) em comunidades quilombolas do Vale do Ribeira, São Paulo</w:t>
      </w:r>
      <w:r w:rsidRPr="00047A0E">
        <w:rPr>
          <w:rFonts w:ascii="Arial" w:eastAsia="Calibri" w:hAnsi="Arial" w:cs="Arial"/>
          <w:lang w:eastAsia="en-US"/>
        </w:rPr>
        <w:t>. Acta Botanica Brasilica, v. 24, n.2, p. 518-528, 2010.</w:t>
      </w:r>
    </w:p>
    <w:p w14:paraId="7A6CD489" w14:textId="487529AA" w:rsidR="00181F37" w:rsidRPr="00047A0E" w:rsidRDefault="00181F37" w:rsidP="00047A0E">
      <w:pPr>
        <w:spacing w:after="240"/>
        <w:jc w:val="both"/>
        <w:rPr>
          <w:rFonts w:ascii="Arial" w:eastAsia="Calibri" w:hAnsi="Arial" w:cs="Arial"/>
          <w:lang w:eastAsia="en-US"/>
        </w:rPr>
      </w:pPr>
      <w:r w:rsidRPr="00047A0E">
        <w:rPr>
          <w:rFonts w:ascii="Arial" w:eastAsia="Calibri" w:hAnsi="Arial" w:cs="Arial"/>
          <w:lang w:eastAsia="en-US"/>
        </w:rPr>
        <w:lastRenderedPageBreak/>
        <w:t xml:space="preserve">BIGARELLA, J. J. </w:t>
      </w:r>
      <w:r w:rsidRPr="00047A0E">
        <w:rPr>
          <w:rFonts w:ascii="Arial" w:eastAsia="Calibri" w:hAnsi="Arial" w:cs="Arial"/>
          <w:b/>
          <w:lang w:eastAsia="en-US"/>
        </w:rPr>
        <w:t>Matinho: homem e terra Reminiscências</w:t>
      </w:r>
      <w:r w:rsidRPr="00047A0E">
        <w:rPr>
          <w:rFonts w:ascii="Arial" w:eastAsia="Calibri" w:hAnsi="Arial" w:cs="Arial"/>
          <w:lang w:eastAsia="en-US"/>
        </w:rPr>
        <w:t>. Prefeitura Municipal de Matinhos. Associação de Defesa e Educação Ambiental - ADEA. 1º ed. 1991. 212p.</w:t>
      </w:r>
    </w:p>
    <w:p w14:paraId="2694A416" w14:textId="77777777" w:rsidR="00F33012" w:rsidRPr="00047A0E" w:rsidRDefault="00F33012" w:rsidP="00047A0E">
      <w:pPr>
        <w:pStyle w:val="CorpodeTextoCerroAzul"/>
        <w:spacing w:after="240"/>
        <w:ind w:firstLine="0"/>
        <w:rPr>
          <w:rFonts w:ascii="Arial" w:eastAsia="Calibri" w:hAnsi="Arial" w:cs="Arial"/>
          <w:color w:val="000000" w:themeColor="text1"/>
          <w:lang w:eastAsia="en-US"/>
        </w:rPr>
      </w:pPr>
      <w:r w:rsidRPr="00047A0E">
        <w:rPr>
          <w:rFonts w:ascii="Arial" w:eastAsia="Calibri" w:hAnsi="Arial" w:cs="Arial"/>
          <w:color w:val="000000" w:themeColor="text1"/>
          <w:lang w:val="en-US" w:eastAsia="en-US"/>
        </w:rPr>
        <w:t xml:space="preserve">BIHN, J. H.; GEBAUER, G.; BRANDL, R. Loss of functional diversity of ant assemblages in secondary tropical forests. </w:t>
      </w:r>
      <w:r w:rsidRPr="00047A0E">
        <w:rPr>
          <w:rFonts w:ascii="Arial" w:eastAsia="Calibri" w:hAnsi="Arial" w:cs="Arial"/>
          <w:b/>
          <w:color w:val="000000" w:themeColor="text1"/>
          <w:lang w:eastAsia="en-US"/>
        </w:rPr>
        <w:t>Ecology</w:t>
      </w:r>
      <w:r w:rsidRPr="00047A0E">
        <w:rPr>
          <w:rFonts w:ascii="Arial" w:eastAsia="Calibri" w:hAnsi="Arial" w:cs="Arial"/>
          <w:color w:val="000000" w:themeColor="text1"/>
          <w:lang w:eastAsia="en-US"/>
        </w:rPr>
        <w:t>, 91(3), 2010, p. 782–792, 2010.</w:t>
      </w:r>
    </w:p>
    <w:p w14:paraId="0ADC58B6" w14:textId="77777777" w:rsidR="00181F37" w:rsidRPr="00047A0E" w:rsidRDefault="00181F37" w:rsidP="00047A0E">
      <w:pPr>
        <w:spacing w:after="240"/>
        <w:jc w:val="both"/>
        <w:rPr>
          <w:rFonts w:ascii="Arial" w:eastAsia="Calibri" w:hAnsi="Arial" w:cs="Arial"/>
          <w:lang w:eastAsia="en-US"/>
        </w:rPr>
      </w:pPr>
      <w:r w:rsidRPr="00047A0E">
        <w:rPr>
          <w:rFonts w:ascii="Arial" w:eastAsia="Calibri" w:hAnsi="Arial" w:cs="Arial"/>
          <w:lang w:eastAsia="en-US"/>
        </w:rPr>
        <w:t xml:space="preserve">BIONDI, D.; PEDROSA-MACEDO, J. H. </w:t>
      </w:r>
      <w:r w:rsidRPr="00047A0E">
        <w:rPr>
          <w:rFonts w:ascii="Arial" w:eastAsia="Calibri" w:hAnsi="Arial" w:cs="Arial"/>
          <w:b/>
          <w:lang w:eastAsia="en-US"/>
        </w:rPr>
        <w:t>Plantas invasoras encontradas na área urbana de Curitiba (PR)</w:t>
      </w:r>
      <w:r w:rsidRPr="00047A0E">
        <w:rPr>
          <w:rFonts w:ascii="Arial" w:eastAsia="Calibri" w:hAnsi="Arial" w:cs="Arial"/>
          <w:lang w:eastAsia="en-US"/>
        </w:rPr>
        <w:t>. Floresta, v. 38, n. 1, 2008.</w:t>
      </w:r>
    </w:p>
    <w:p w14:paraId="34763A47" w14:textId="77777777" w:rsidR="00F33012" w:rsidRPr="00047A0E" w:rsidRDefault="00F33012" w:rsidP="00047A0E">
      <w:pPr>
        <w:spacing w:after="240"/>
        <w:jc w:val="both"/>
        <w:rPr>
          <w:rFonts w:ascii="Arial" w:eastAsia="Calibri" w:hAnsi="Arial" w:cs="Arial"/>
          <w:lang w:val="en-US" w:eastAsia="en-US"/>
        </w:rPr>
      </w:pPr>
      <w:r w:rsidRPr="00047A0E">
        <w:rPr>
          <w:rFonts w:ascii="Arial" w:eastAsia="Calibri" w:hAnsi="Arial" w:cs="Arial"/>
          <w:lang w:val="en-US" w:eastAsia="en-US"/>
        </w:rPr>
        <w:t>BJORNDAL, K. A. &amp; ZUG, G. R. Growth and Age of Sea Turtles. In: Bjorndal, K. A. (ed</w:t>
      </w:r>
      <w:r w:rsidRPr="00047A0E">
        <w:rPr>
          <w:rFonts w:ascii="Arial" w:eastAsia="Calibri" w:hAnsi="Arial" w:cs="Arial"/>
          <w:b/>
          <w:lang w:val="en-US" w:eastAsia="en-US"/>
        </w:rPr>
        <w:t>.) Biology and Conservation of Sea Turtles</w:t>
      </w:r>
      <w:r w:rsidRPr="00047A0E">
        <w:rPr>
          <w:rFonts w:ascii="Arial" w:eastAsia="Calibri" w:hAnsi="Arial" w:cs="Arial"/>
          <w:lang w:val="en-US" w:eastAsia="en-US"/>
        </w:rPr>
        <w:t>. Washington DC: Smithsonian Institution Press. p. 599-600, 1995.</w:t>
      </w:r>
    </w:p>
    <w:p w14:paraId="310AE0A2" w14:textId="356403C4" w:rsidR="00250DBC" w:rsidRPr="00047A0E" w:rsidRDefault="00250DBC" w:rsidP="00047A0E">
      <w:pPr>
        <w:spacing w:after="240"/>
        <w:jc w:val="both"/>
        <w:rPr>
          <w:rFonts w:ascii="Arial" w:eastAsia="Calibri" w:hAnsi="Arial" w:cs="Arial"/>
          <w:color w:val="000000" w:themeColor="text1"/>
          <w:lang w:eastAsia="en-US"/>
        </w:rPr>
      </w:pPr>
      <w:bookmarkStart w:id="103" w:name="_Hlk521470128"/>
      <w:r w:rsidRPr="00047A0E">
        <w:rPr>
          <w:rFonts w:ascii="Arial" w:eastAsia="Calibri" w:hAnsi="Arial" w:cs="Arial"/>
          <w:color w:val="000000" w:themeColor="text1"/>
          <w:lang w:eastAsia="en-US"/>
        </w:rPr>
        <w:t xml:space="preserve">BLUM, C. T.; RODERJAN, C. V.; GALVÃO, G. O clima e sua influência na distribuição da Floresta Ombrófila Densa na Serra da Prata, Morretes, Paraná. </w:t>
      </w:r>
      <w:r w:rsidRPr="00047A0E">
        <w:rPr>
          <w:rFonts w:ascii="Arial" w:eastAsia="Calibri" w:hAnsi="Arial" w:cs="Arial"/>
          <w:b/>
          <w:color w:val="000000" w:themeColor="text1"/>
          <w:lang w:eastAsia="en-US"/>
        </w:rPr>
        <w:t>Floresta</w:t>
      </w:r>
      <w:r w:rsidRPr="00047A0E">
        <w:rPr>
          <w:rFonts w:ascii="Arial" w:eastAsia="Calibri" w:hAnsi="Arial" w:cs="Arial"/>
          <w:color w:val="000000" w:themeColor="text1"/>
          <w:lang w:eastAsia="en-US"/>
        </w:rPr>
        <w:t xml:space="preserve">, Curitiba, PR, v. 41, n. 3, p. 589-598, jul./set. 2011. </w:t>
      </w:r>
    </w:p>
    <w:bookmarkEnd w:id="103"/>
    <w:p w14:paraId="17BDB7A9" w14:textId="2B0C428B" w:rsidR="00181F37" w:rsidRPr="00047A0E" w:rsidRDefault="00181F37" w:rsidP="00047A0E">
      <w:pPr>
        <w:pStyle w:val="CorpodeTextoCerroAzul"/>
        <w:ind w:firstLine="0"/>
        <w:rPr>
          <w:rFonts w:ascii="Arial" w:hAnsi="Arial" w:cs="Arial"/>
        </w:rPr>
      </w:pPr>
      <w:r w:rsidRPr="00047A0E">
        <w:rPr>
          <w:rFonts w:ascii="Arial" w:hAnsi="Arial" w:cs="Arial"/>
        </w:rPr>
        <w:t xml:space="preserve">BORGO, M. </w:t>
      </w:r>
      <w:r w:rsidRPr="00047A0E">
        <w:rPr>
          <w:rFonts w:ascii="Arial" w:hAnsi="Arial" w:cs="Arial"/>
          <w:b/>
        </w:rPr>
        <w:t>A Floresta Atlântica do litoral norte do Paraná, Brasil: aspectos florísticos, estruturais e estoque de biomassa ao longo do processo sucessional</w:t>
      </w:r>
      <w:r w:rsidRPr="00047A0E">
        <w:rPr>
          <w:rFonts w:ascii="Arial" w:hAnsi="Arial" w:cs="Arial"/>
        </w:rPr>
        <w:t>. 165 f. Tese (Doutora em Ciências Florestais –Ciências Agrárias), Universidade Federal do Paraná, Curitiba, 2010.</w:t>
      </w:r>
    </w:p>
    <w:p w14:paraId="36A677A8" w14:textId="58F14FD1" w:rsidR="00F33012" w:rsidRPr="00047A0E" w:rsidRDefault="00250DBC" w:rsidP="00047A0E">
      <w:pPr>
        <w:jc w:val="both"/>
        <w:rPr>
          <w:rFonts w:ascii="Arial" w:hAnsi="Arial" w:cs="Arial"/>
          <w:color w:val="000000" w:themeColor="text1"/>
        </w:rPr>
      </w:pPr>
      <w:r w:rsidRPr="00047A0E">
        <w:rPr>
          <w:rFonts w:ascii="Arial" w:hAnsi="Arial" w:cs="Arial"/>
          <w:color w:val="000000" w:themeColor="text1"/>
        </w:rPr>
        <w:t xml:space="preserve">BORNSCHEIN, MARCOS RICARDO. </w:t>
      </w:r>
      <w:r w:rsidRPr="00047A0E">
        <w:rPr>
          <w:rFonts w:ascii="Arial" w:hAnsi="Arial" w:cs="Arial"/>
          <w:b/>
          <w:bCs/>
          <w:color w:val="000000" w:themeColor="text1"/>
        </w:rPr>
        <w:t>Formações pioneiras do litoral centro-sul do Paraná: identificação, quantificação de áreas e caracterização ornitofaunística</w:t>
      </w:r>
      <w:r w:rsidRPr="00047A0E">
        <w:rPr>
          <w:rFonts w:ascii="Arial" w:hAnsi="Arial" w:cs="Arial"/>
          <w:color w:val="000000" w:themeColor="text1"/>
        </w:rPr>
        <w:t>. 2001. Tese de Doutorado. Universidade Federal do Paraná.</w:t>
      </w:r>
    </w:p>
    <w:p w14:paraId="3C8FE80E" w14:textId="77777777" w:rsidR="002131EF" w:rsidRPr="00047A0E" w:rsidRDefault="002131EF" w:rsidP="00047A0E">
      <w:pPr>
        <w:jc w:val="both"/>
        <w:rPr>
          <w:rFonts w:ascii="Arial" w:hAnsi="Arial" w:cs="Arial"/>
          <w:color w:val="000000" w:themeColor="text1"/>
        </w:rPr>
      </w:pPr>
    </w:p>
    <w:p w14:paraId="3D099EA8" w14:textId="77777777" w:rsidR="00181F37" w:rsidRPr="00047A0E" w:rsidRDefault="00181F37" w:rsidP="00047A0E">
      <w:pPr>
        <w:pStyle w:val="CorpodeTextoCerroAzul"/>
        <w:ind w:firstLine="0"/>
        <w:rPr>
          <w:rFonts w:ascii="Arial" w:hAnsi="Arial" w:cs="Arial"/>
        </w:rPr>
      </w:pPr>
      <w:r w:rsidRPr="00047A0E">
        <w:rPr>
          <w:rFonts w:ascii="Arial" w:hAnsi="Arial" w:cs="Arial"/>
        </w:rPr>
        <w:t xml:space="preserve">BRITO, M. R.; SENNA-VALLE, L. Diversity of plant knowledge in a “Caiçara” community from the Brazilian Atlantic Forest coast. </w:t>
      </w:r>
      <w:r w:rsidRPr="00047A0E">
        <w:rPr>
          <w:rFonts w:ascii="Arial" w:hAnsi="Arial" w:cs="Arial"/>
          <w:b/>
        </w:rPr>
        <w:t>Acta Botanica Brasilica.</w:t>
      </w:r>
      <w:r w:rsidRPr="00047A0E">
        <w:rPr>
          <w:rFonts w:ascii="Arial" w:hAnsi="Arial" w:cs="Arial"/>
        </w:rPr>
        <w:t xml:space="preserve"> v. 26, p. 735-747, 2012.</w:t>
      </w:r>
    </w:p>
    <w:p w14:paraId="35185724" w14:textId="77777777" w:rsidR="00181F37" w:rsidRPr="00047A0E" w:rsidRDefault="00181F37" w:rsidP="00047A0E">
      <w:pPr>
        <w:pStyle w:val="CorpodeTextoCerroAzul"/>
        <w:ind w:firstLine="0"/>
        <w:rPr>
          <w:rFonts w:ascii="Arial" w:hAnsi="Arial" w:cs="Arial"/>
          <w:highlight w:val="green"/>
        </w:rPr>
      </w:pPr>
    </w:p>
    <w:p w14:paraId="59C8FE8C" w14:textId="77C646D6" w:rsidR="002D595F" w:rsidRPr="0073494A" w:rsidRDefault="00F33012" w:rsidP="00047A0E">
      <w:pPr>
        <w:spacing w:after="240"/>
        <w:jc w:val="both"/>
        <w:rPr>
          <w:rFonts w:ascii="Arial" w:eastAsia="Calibri" w:hAnsi="Arial" w:cs="Arial"/>
          <w:lang w:val="en-US" w:eastAsia="en-US"/>
        </w:rPr>
      </w:pPr>
      <w:r w:rsidRPr="00047A0E">
        <w:rPr>
          <w:rFonts w:ascii="Arial" w:eastAsia="Calibri" w:hAnsi="Arial" w:cs="Arial"/>
          <w:lang w:val="en-US" w:eastAsia="en-US"/>
        </w:rPr>
        <w:t xml:space="preserve">BULLOCK, L. H., M. D. MURPHY, M. F. GODCHARLES &amp; M. E. MITCHELL. 1992. </w:t>
      </w:r>
      <w:r w:rsidRPr="00047A0E">
        <w:rPr>
          <w:rFonts w:ascii="Arial" w:eastAsia="Calibri" w:hAnsi="Arial" w:cs="Arial"/>
          <w:b/>
          <w:lang w:val="en-US" w:eastAsia="en-US"/>
        </w:rPr>
        <w:t xml:space="preserve">Age, growth and reproduction of jewfish </w:t>
      </w:r>
      <w:r w:rsidRPr="00047A0E">
        <w:rPr>
          <w:rFonts w:ascii="Arial" w:eastAsia="Calibri" w:hAnsi="Arial" w:cs="Arial"/>
          <w:b/>
          <w:i/>
          <w:lang w:val="en-US" w:eastAsia="en-US"/>
        </w:rPr>
        <w:t xml:space="preserve">Epinephelus </w:t>
      </w:r>
      <w:r w:rsidRPr="00047A0E">
        <w:rPr>
          <w:rFonts w:ascii="Arial" w:eastAsia="Calibri" w:hAnsi="Arial" w:cs="Arial"/>
          <w:b/>
          <w:lang w:val="en-US" w:eastAsia="en-US"/>
        </w:rPr>
        <w:t>itajara in the eastern Gulf of Mexico</w:t>
      </w:r>
      <w:r w:rsidRPr="00047A0E">
        <w:rPr>
          <w:rFonts w:ascii="Arial" w:eastAsia="Calibri" w:hAnsi="Arial" w:cs="Arial"/>
          <w:lang w:val="en-US" w:eastAsia="en-US"/>
        </w:rPr>
        <w:t xml:space="preserve">. </w:t>
      </w:r>
      <w:r w:rsidRPr="0073494A">
        <w:rPr>
          <w:rFonts w:ascii="Arial" w:eastAsia="Calibri" w:hAnsi="Arial" w:cs="Arial"/>
          <w:lang w:val="en-US" w:eastAsia="en-US"/>
        </w:rPr>
        <w:t>Fisheries Bulletin, 90: 243-249.</w:t>
      </w:r>
    </w:p>
    <w:p w14:paraId="2CE44C4A" w14:textId="77777777" w:rsidR="00CB2270" w:rsidRPr="0073494A" w:rsidRDefault="00CB2270" w:rsidP="00047A0E">
      <w:pPr>
        <w:pStyle w:val="CorpodeTextoCerroAzul"/>
        <w:ind w:firstLine="0"/>
        <w:rPr>
          <w:rFonts w:ascii="Arial" w:hAnsi="Arial" w:cs="Arial"/>
          <w:lang w:val="en-US"/>
        </w:rPr>
      </w:pPr>
      <w:r w:rsidRPr="0073494A">
        <w:rPr>
          <w:rFonts w:ascii="Arial" w:hAnsi="Arial" w:cs="Arial"/>
          <w:lang w:val="en-US"/>
        </w:rPr>
        <w:t xml:space="preserve">CÁCERES, N. C. Occurrence of Conepatus chinga (Molina) (Mammalia, Carnivora, Mustelidae) and other terrestrial mammals in the Serra do Mar, Paraná, Brazil. </w:t>
      </w:r>
      <w:r w:rsidRPr="0073494A">
        <w:rPr>
          <w:rFonts w:ascii="Arial" w:hAnsi="Arial" w:cs="Arial"/>
          <w:b/>
          <w:lang w:val="en-US"/>
        </w:rPr>
        <w:t xml:space="preserve">Revista Brasileira de </w:t>
      </w:r>
      <w:proofErr w:type="gramStart"/>
      <w:r w:rsidRPr="0073494A">
        <w:rPr>
          <w:rFonts w:ascii="Arial" w:hAnsi="Arial" w:cs="Arial"/>
          <w:b/>
          <w:lang w:val="en-US"/>
        </w:rPr>
        <w:t>Zoologia</w:t>
      </w:r>
      <w:r w:rsidRPr="0073494A">
        <w:rPr>
          <w:rFonts w:ascii="Arial" w:hAnsi="Arial" w:cs="Arial"/>
          <w:lang w:val="en-US"/>
        </w:rPr>
        <w:t xml:space="preserve">  v.</w:t>
      </w:r>
      <w:proofErr w:type="gramEnd"/>
      <w:r w:rsidRPr="0073494A">
        <w:rPr>
          <w:rFonts w:ascii="Arial" w:hAnsi="Arial" w:cs="Arial"/>
          <w:lang w:val="en-US"/>
        </w:rPr>
        <w:t xml:space="preserve"> 21, p. 577–579, 2004.</w:t>
      </w:r>
    </w:p>
    <w:p w14:paraId="4D4F6ED3" w14:textId="77777777" w:rsidR="00CB2270" w:rsidRPr="00047A0E" w:rsidRDefault="00CB2270" w:rsidP="00047A0E">
      <w:pPr>
        <w:pStyle w:val="CorpodeTextoCerroAzul"/>
        <w:ind w:firstLine="0"/>
        <w:rPr>
          <w:rFonts w:ascii="Arial" w:hAnsi="Arial" w:cs="Arial"/>
        </w:rPr>
      </w:pPr>
      <w:r w:rsidRPr="0073494A">
        <w:rPr>
          <w:rFonts w:ascii="Arial" w:hAnsi="Arial" w:cs="Arial"/>
          <w:lang w:val="en-US"/>
        </w:rPr>
        <w:t xml:space="preserve">CALDWELL, M. M.; HELDMAIER, G.; JACKSON, R. B.; LANGE, O. L.; MOONEY, H. A.; SCHULZE, E. D.; SOMMER, U. </w:t>
      </w:r>
      <w:r w:rsidRPr="0073494A">
        <w:rPr>
          <w:rFonts w:ascii="Arial" w:hAnsi="Arial" w:cs="Arial"/>
          <w:b/>
          <w:lang w:val="en-US"/>
        </w:rPr>
        <w:t>Biological Invasions</w:t>
      </w:r>
      <w:r w:rsidRPr="0073494A">
        <w:rPr>
          <w:rFonts w:ascii="Arial" w:hAnsi="Arial" w:cs="Arial"/>
          <w:lang w:val="en-US"/>
        </w:rPr>
        <w:t xml:space="preserve">. </w:t>
      </w:r>
      <w:r w:rsidRPr="00047A0E">
        <w:rPr>
          <w:rFonts w:ascii="Arial" w:hAnsi="Arial" w:cs="Arial"/>
        </w:rPr>
        <w:t xml:space="preserve">W. Nentwig, 2002, v. 193, 444 p. </w:t>
      </w:r>
    </w:p>
    <w:p w14:paraId="7B5B7A7A" w14:textId="77777777" w:rsidR="00CB2270" w:rsidRPr="00047A0E" w:rsidRDefault="00CB2270" w:rsidP="00047A0E">
      <w:pPr>
        <w:pStyle w:val="NormalWeb"/>
        <w:rPr>
          <w:rFonts w:ascii="Arial" w:hAnsi="Arial" w:cs="Arial"/>
          <w:bCs/>
        </w:rPr>
      </w:pPr>
      <w:r w:rsidRPr="00047A0E">
        <w:rPr>
          <w:rFonts w:ascii="Arial" w:hAnsi="Arial" w:cs="Arial"/>
          <w:bCs/>
        </w:rPr>
        <w:t xml:space="preserve">CALVET, L. </w:t>
      </w:r>
      <w:r w:rsidRPr="00047A0E">
        <w:rPr>
          <w:rFonts w:ascii="Arial" w:hAnsi="Arial" w:cs="Arial"/>
          <w:b/>
          <w:bCs/>
          <w:i/>
        </w:rPr>
        <w:t>Phaethornis squalidus</w:t>
      </w:r>
      <w:r w:rsidRPr="00047A0E">
        <w:rPr>
          <w:rFonts w:ascii="Arial" w:hAnsi="Arial" w:cs="Arial"/>
          <w:b/>
          <w:bCs/>
        </w:rPr>
        <w:t xml:space="preserve"> – Rabo-branco-pequeno.</w:t>
      </w:r>
      <w:r w:rsidRPr="00047A0E">
        <w:rPr>
          <w:rFonts w:ascii="Arial" w:hAnsi="Arial" w:cs="Arial"/>
          <w:bCs/>
        </w:rPr>
        <w:t xml:space="preserve"> 2014. 1 fot.: color. Disponível em &lt;</w:t>
      </w:r>
      <w:r w:rsidRPr="00047A0E">
        <w:rPr>
          <w:rFonts w:ascii="Arial" w:hAnsi="Arial" w:cs="Arial"/>
        </w:rPr>
        <w:t xml:space="preserve"> </w:t>
      </w:r>
      <w:hyperlink r:id="rId83" w:history="1">
        <w:r w:rsidRPr="00047A0E">
          <w:rPr>
            <w:rStyle w:val="Hyperlink"/>
            <w:rFonts w:ascii="Arial" w:hAnsi="Arial" w:cs="Arial"/>
            <w:color w:val="auto"/>
          </w:rPr>
          <w:t>http://www.wikiaves.com/1333354&amp;p=1&amp;t=s&amp;s=10589</w:t>
        </w:r>
      </w:hyperlink>
      <w:r w:rsidRPr="00047A0E">
        <w:rPr>
          <w:rFonts w:ascii="Arial" w:hAnsi="Arial" w:cs="Arial"/>
          <w:bCs/>
        </w:rPr>
        <w:t>&gt; Acesso em 10/11/16</w:t>
      </w:r>
    </w:p>
    <w:p w14:paraId="7F7694C0" w14:textId="77777777" w:rsidR="00CB2270" w:rsidRPr="00047A0E" w:rsidRDefault="00CB2270" w:rsidP="00047A0E">
      <w:pPr>
        <w:pStyle w:val="CorpodeTextoCerroAzul"/>
        <w:ind w:firstLine="0"/>
        <w:rPr>
          <w:rFonts w:ascii="Arial" w:hAnsi="Arial" w:cs="Arial"/>
        </w:rPr>
      </w:pPr>
      <w:r w:rsidRPr="00047A0E">
        <w:rPr>
          <w:rFonts w:ascii="Arial" w:hAnsi="Arial" w:cs="Arial"/>
        </w:rPr>
        <w:t xml:space="preserve">CASTRO, W. A. C. </w:t>
      </w:r>
      <w:r w:rsidRPr="00047A0E">
        <w:rPr>
          <w:rFonts w:ascii="Arial" w:hAnsi="Arial" w:cs="Arial"/>
          <w:b/>
        </w:rPr>
        <w:t xml:space="preserve">Ecologia da invasora </w:t>
      </w:r>
      <w:r w:rsidRPr="00047A0E">
        <w:rPr>
          <w:rFonts w:ascii="Arial" w:hAnsi="Arial" w:cs="Arial"/>
          <w:b/>
          <w:i/>
        </w:rPr>
        <w:t>Hedychium coronarium</w:t>
      </w:r>
      <w:r w:rsidRPr="00047A0E">
        <w:rPr>
          <w:rFonts w:ascii="Arial" w:hAnsi="Arial" w:cs="Arial"/>
          <w:b/>
        </w:rPr>
        <w:t xml:space="preserve"> j. könig (zingiberaceae). </w:t>
      </w:r>
      <w:r w:rsidRPr="00047A0E">
        <w:rPr>
          <w:rFonts w:ascii="Arial" w:hAnsi="Arial" w:cs="Arial"/>
        </w:rPr>
        <w:t xml:space="preserve">97 f. Tese. (Programa de </w:t>
      </w:r>
      <w:proofErr w:type="gramStart"/>
      <w:r w:rsidRPr="00047A0E">
        <w:rPr>
          <w:rFonts w:ascii="Arial" w:hAnsi="Arial" w:cs="Arial"/>
        </w:rPr>
        <w:t>Pós Graduação</w:t>
      </w:r>
      <w:proofErr w:type="gramEnd"/>
      <w:r w:rsidRPr="00047A0E">
        <w:rPr>
          <w:rFonts w:ascii="Arial" w:hAnsi="Arial" w:cs="Arial"/>
        </w:rPr>
        <w:t xml:space="preserve"> em Ecologia e Recursos Naturais) – Centro de Ciências Biológicas e da Saúde, Universidade Federal de São Carlos, São Carlos, 2014.</w:t>
      </w:r>
    </w:p>
    <w:p w14:paraId="03358277" w14:textId="77777777" w:rsidR="00CB2270" w:rsidRPr="00047A0E" w:rsidRDefault="00CB2270" w:rsidP="00047A0E">
      <w:pPr>
        <w:pStyle w:val="CorpodeTextoCerroAzul"/>
        <w:rPr>
          <w:rFonts w:ascii="Arial" w:hAnsi="Arial" w:cs="Arial"/>
        </w:rPr>
      </w:pPr>
    </w:p>
    <w:p w14:paraId="36DAB452" w14:textId="77777777" w:rsidR="00CB2270" w:rsidRPr="00047A0E" w:rsidRDefault="00CB2270" w:rsidP="00047A0E">
      <w:pPr>
        <w:spacing w:after="240"/>
        <w:jc w:val="both"/>
        <w:rPr>
          <w:rFonts w:ascii="Arial" w:eastAsia="Calibri" w:hAnsi="Arial" w:cs="Arial"/>
          <w:highlight w:val="green"/>
          <w:lang w:eastAsia="en-US"/>
        </w:rPr>
      </w:pPr>
      <w:r w:rsidRPr="00047A0E">
        <w:rPr>
          <w:rFonts w:ascii="Arial" w:eastAsia="Calibri" w:hAnsi="Arial" w:cs="Arial"/>
          <w:lang w:eastAsia="en-US"/>
        </w:rPr>
        <w:lastRenderedPageBreak/>
        <w:t xml:space="preserve">COELHO, K S. </w:t>
      </w:r>
      <w:r w:rsidRPr="00047A0E">
        <w:rPr>
          <w:rFonts w:ascii="Arial" w:eastAsia="Calibri" w:hAnsi="Arial" w:cs="Arial"/>
          <w:b/>
          <w:lang w:eastAsia="en-US"/>
        </w:rPr>
        <w:t>Entre ilhas e comunidades: articulações políticas e conflitos socioambientais no Parque Nacional do Superagui.</w:t>
      </w:r>
      <w:r w:rsidRPr="00047A0E">
        <w:rPr>
          <w:rFonts w:ascii="Arial" w:eastAsia="Calibri" w:hAnsi="Arial" w:cs="Arial"/>
          <w:lang w:eastAsia="en-US"/>
        </w:rPr>
        <w:t xml:space="preserve"> Dissertação (Mestrado em Antropologia Social), Setor de Ciências Humanas, Universidade Federal do Paraná. 2014. Disponível em: &lt; http://dspace.c3sl.ufpr.br:8080/dspace/bitstream/handle/1884/37074/R%20-%20D%20-%20KARINA%20DA%20SILVA%20COELHO.pdf?sequence=1&gt;. Acesso em: 08/11/2015.</w:t>
      </w:r>
    </w:p>
    <w:p w14:paraId="5F47E1D2" w14:textId="77777777" w:rsidR="002D595F" w:rsidRPr="00047A0E" w:rsidRDefault="002D595F" w:rsidP="00047A0E">
      <w:pPr>
        <w:pStyle w:val="CorpodeTextoCerroAzul"/>
        <w:spacing w:after="240"/>
        <w:ind w:firstLine="0"/>
        <w:rPr>
          <w:rFonts w:ascii="Arial" w:eastAsia="Calibri" w:hAnsi="Arial" w:cs="Arial"/>
          <w:color w:val="000000" w:themeColor="text1"/>
          <w:lang w:eastAsia="en-US"/>
        </w:rPr>
      </w:pPr>
      <w:r w:rsidRPr="00047A0E">
        <w:rPr>
          <w:rFonts w:ascii="Arial" w:eastAsia="Calibri" w:hAnsi="Arial" w:cs="Arial"/>
          <w:color w:val="000000" w:themeColor="text1"/>
          <w:lang w:eastAsia="en-US"/>
        </w:rPr>
        <w:t xml:space="preserve">CORRÊA, M. F. M. </w:t>
      </w:r>
      <w:r w:rsidRPr="00047A0E">
        <w:rPr>
          <w:rFonts w:ascii="Arial" w:eastAsia="Calibri" w:hAnsi="Arial" w:cs="Arial"/>
          <w:b/>
          <w:color w:val="000000" w:themeColor="text1"/>
          <w:lang w:eastAsia="en-US"/>
        </w:rPr>
        <w:t>Ictiofauna demensal da Baía de Guaraqueçaba (Paraná, Brasil). Composição, estrutura, distribuição espacial, variabilidade temporal e importância como recurso.</w:t>
      </w:r>
      <w:r w:rsidRPr="00047A0E">
        <w:rPr>
          <w:rFonts w:ascii="Arial" w:eastAsia="Calibri" w:hAnsi="Arial" w:cs="Arial"/>
          <w:color w:val="000000" w:themeColor="text1"/>
          <w:lang w:eastAsia="en-US"/>
        </w:rPr>
        <w:t xml:space="preserve"> 160 f. Monografia (Doutorado em Zoologia) – Setor Ciências Biológicas, Universidade Federal do Paraná, Curitiba, 2001.</w:t>
      </w:r>
    </w:p>
    <w:p w14:paraId="0CA4A4E2" w14:textId="77777777" w:rsidR="00F33012" w:rsidRPr="00047A0E" w:rsidRDefault="00F33012" w:rsidP="00047A0E">
      <w:pPr>
        <w:spacing w:after="240"/>
        <w:jc w:val="both"/>
        <w:rPr>
          <w:rFonts w:ascii="Arial" w:eastAsia="Calibri" w:hAnsi="Arial" w:cs="Arial"/>
          <w:lang w:eastAsia="en-US"/>
        </w:rPr>
      </w:pPr>
      <w:r w:rsidRPr="00047A0E">
        <w:rPr>
          <w:rFonts w:ascii="Arial" w:eastAsia="Calibri" w:hAnsi="Arial" w:cs="Arial"/>
          <w:lang w:eastAsia="en-US"/>
        </w:rPr>
        <w:t xml:space="preserve">CREMER, M. </w:t>
      </w:r>
      <w:proofErr w:type="gramStart"/>
      <w:r w:rsidRPr="00047A0E">
        <w:rPr>
          <w:rFonts w:ascii="Arial" w:eastAsia="Calibri" w:hAnsi="Arial" w:cs="Arial"/>
          <w:lang w:eastAsia="en-US"/>
        </w:rPr>
        <w:t>J. ;</w:t>
      </w:r>
      <w:proofErr w:type="gramEnd"/>
      <w:r w:rsidRPr="00047A0E">
        <w:rPr>
          <w:rFonts w:ascii="Arial" w:eastAsia="Calibri" w:hAnsi="Arial" w:cs="Arial"/>
          <w:lang w:eastAsia="en-US"/>
        </w:rPr>
        <w:t xml:space="preserve"> PIRES, J. S. R. ; SIMÕESLOPES, P. C. A. (1998). </w:t>
      </w:r>
      <w:r w:rsidRPr="00047A0E">
        <w:rPr>
          <w:rFonts w:ascii="Arial" w:eastAsia="Calibri" w:hAnsi="Arial" w:cs="Arial"/>
          <w:b/>
          <w:lang w:eastAsia="en-US"/>
        </w:rPr>
        <w:t>Ecologia e conservação de Sotalia uviatilis guianensis (Delphinidae, Cetacea) e Pontoporia blainvillei (Pontoporiidae, Cetacea) na Baía da Babitonga, SC: uso de Sig para planejamento ambiental.</w:t>
      </w:r>
      <w:r w:rsidRPr="00047A0E">
        <w:rPr>
          <w:rFonts w:ascii="Arial" w:eastAsia="Calibri" w:hAnsi="Arial" w:cs="Arial"/>
          <w:lang w:eastAsia="en-US"/>
        </w:rPr>
        <w:t xml:space="preserve"> In: 4o Congresso de Ecologia do Brasil, 1998, Belém. Resumos 4o Congresso de Ecologia do Brasil.</w:t>
      </w:r>
    </w:p>
    <w:p w14:paraId="5EB97AB0" w14:textId="1B0369B7" w:rsidR="00F33012" w:rsidRPr="00047A0E" w:rsidRDefault="00F33012" w:rsidP="00047A0E">
      <w:pPr>
        <w:spacing w:after="240"/>
        <w:jc w:val="both"/>
        <w:rPr>
          <w:rFonts w:ascii="Arial" w:eastAsia="Calibri" w:hAnsi="Arial" w:cs="Arial"/>
          <w:lang w:eastAsia="en-US"/>
        </w:rPr>
      </w:pPr>
      <w:r w:rsidRPr="0073494A">
        <w:rPr>
          <w:rFonts w:ascii="Arial" w:eastAsia="Calibri" w:hAnsi="Arial" w:cs="Arial"/>
          <w:lang w:val="es-419" w:eastAsia="en-US"/>
        </w:rPr>
        <w:t xml:space="preserve">CURY P., BAKUN A., CRAWFORD R. J. M., JARRE A., QUINÕNES R. </w:t>
      </w:r>
      <w:proofErr w:type="gramStart"/>
      <w:r w:rsidRPr="0073494A">
        <w:rPr>
          <w:rFonts w:ascii="Arial" w:eastAsia="Calibri" w:hAnsi="Arial" w:cs="Arial"/>
          <w:lang w:val="es-419" w:eastAsia="en-US"/>
        </w:rPr>
        <w:t>A.,SHANNON</w:t>
      </w:r>
      <w:proofErr w:type="gramEnd"/>
      <w:r w:rsidRPr="0073494A">
        <w:rPr>
          <w:rFonts w:ascii="Arial" w:eastAsia="Calibri" w:hAnsi="Arial" w:cs="Arial"/>
          <w:lang w:val="es-419" w:eastAsia="en-US"/>
        </w:rPr>
        <w:t xml:space="preserve"> L. J. e HANS M. VERHEYE. </w:t>
      </w:r>
      <w:r w:rsidRPr="00047A0E">
        <w:rPr>
          <w:rFonts w:ascii="Arial" w:eastAsia="Calibri" w:hAnsi="Arial" w:cs="Arial"/>
          <w:b/>
          <w:lang w:val="en-US" w:eastAsia="en-US"/>
        </w:rPr>
        <w:t>Small pelagics in upwelling systems: patterns of interaction and structural changes in ‘‘wasp-waist’’ ecosystems.</w:t>
      </w:r>
      <w:r w:rsidRPr="00047A0E">
        <w:rPr>
          <w:rFonts w:ascii="Arial" w:eastAsia="Calibri" w:hAnsi="Arial" w:cs="Arial"/>
          <w:lang w:val="en-US" w:eastAsia="en-US"/>
        </w:rPr>
        <w:t xml:space="preserve"> </w:t>
      </w:r>
      <w:r w:rsidRPr="00047A0E">
        <w:rPr>
          <w:rFonts w:ascii="Arial" w:eastAsia="Calibri" w:hAnsi="Arial" w:cs="Arial"/>
          <w:lang w:eastAsia="en-US"/>
        </w:rPr>
        <w:t>ICES Journal of Ma</w:t>
      </w:r>
      <w:r w:rsidR="002131EF" w:rsidRPr="00047A0E">
        <w:rPr>
          <w:rFonts w:ascii="Arial" w:eastAsia="Calibri" w:hAnsi="Arial" w:cs="Arial"/>
          <w:lang w:eastAsia="en-US"/>
        </w:rPr>
        <w:t>rine Science, 57: 603–618. 2000</w:t>
      </w:r>
    </w:p>
    <w:p w14:paraId="6073861B" w14:textId="54FCF627" w:rsidR="00250DBC" w:rsidRPr="00047A0E" w:rsidRDefault="002D595F" w:rsidP="00047A0E">
      <w:pPr>
        <w:spacing w:after="240"/>
        <w:jc w:val="both"/>
        <w:rPr>
          <w:rFonts w:ascii="Arial" w:eastAsia="Calibri" w:hAnsi="Arial" w:cs="Arial"/>
          <w:lang w:eastAsia="en-US"/>
        </w:rPr>
      </w:pPr>
      <w:r w:rsidRPr="00047A0E">
        <w:rPr>
          <w:rFonts w:ascii="Arial" w:eastAsia="Calibri" w:hAnsi="Arial" w:cs="Arial"/>
          <w:lang w:eastAsia="en-US"/>
        </w:rPr>
        <w:t>D</w:t>
      </w:r>
      <w:r w:rsidR="00250DBC" w:rsidRPr="00047A0E">
        <w:rPr>
          <w:rFonts w:ascii="Arial" w:eastAsia="Calibri" w:hAnsi="Arial" w:cs="Arial"/>
          <w:lang w:eastAsia="en-US"/>
        </w:rPr>
        <w:t>A</w:t>
      </w:r>
      <w:r w:rsidRPr="00047A0E">
        <w:rPr>
          <w:rFonts w:ascii="Arial" w:eastAsia="Calibri" w:hAnsi="Arial" w:cs="Arial"/>
          <w:lang w:eastAsia="en-US"/>
        </w:rPr>
        <w:t xml:space="preserve"> SILVA, M. B.; PINTO-DA-ROCHA, R. História Biogeográfica da Mata Atlântica: Opiliões (Arachnida) como Modelo para sua Inferência. In: CARVALHO, C. J. B. Áreas de endemismo. In: CARVALHO, C. J. B. e ALMEIDA, E. A. B. Ed. Roca. </w:t>
      </w:r>
      <w:r w:rsidRPr="00047A0E">
        <w:rPr>
          <w:rFonts w:ascii="Arial" w:eastAsia="Calibri" w:hAnsi="Arial" w:cs="Arial"/>
          <w:b/>
          <w:lang w:eastAsia="en-US"/>
        </w:rPr>
        <w:t>Biogeografia da América do Sul: Padrões &amp; Processos.</w:t>
      </w:r>
      <w:r w:rsidRPr="00047A0E">
        <w:rPr>
          <w:rFonts w:ascii="Arial" w:eastAsia="Calibri" w:hAnsi="Arial" w:cs="Arial"/>
          <w:lang w:eastAsia="en-US"/>
        </w:rPr>
        <w:t xml:space="preserve"> 2011.</w:t>
      </w:r>
    </w:p>
    <w:p w14:paraId="2C385155" w14:textId="503315F5" w:rsidR="00250DBC" w:rsidRPr="00047A0E" w:rsidRDefault="00250DBC" w:rsidP="00047A0E">
      <w:pPr>
        <w:spacing w:after="240"/>
        <w:jc w:val="both"/>
        <w:rPr>
          <w:rFonts w:ascii="Arial" w:eastAsia="Calibri" w:hAnsi="Arial" w:cs="Arial"/>
          <w:lang w:eastAsia="en-US"/>
        </w:rPr>
      </w:pPr>
      <w:r w:rsidRPr="00047A0E">
        <w:rPr>
          <w:rFonts w:ascii="Arial" w:eastAsia="Calibri" w:hAnsi="Arial" w:cs="Arial"/>
          <w:lang w:eastAsia="en-US"/>
        </w:rPr>
        <w:t xml:space="preserve">DA SILVA, V. M. F. &amp; BEST, R. C. 1996. </w:t>
      </w:r>
      <w:r w:rsidRPr="00047A0E">
        <w:rPr>
          <w:rFonts w:ascii="Arial" w:eastAsia="Calibri" w:hAnsi="Arial" w:cs="Arial"/>
          <w:b/>
          <w:lang w:eastAsia="en-US"/>
        </w:rPr>
        <w:t>Sotalia fluviatilis Gervais, 1853. Mammalian Species</w:t>
      </w:r>
      <w:r w:rsidRPr="00047A0E">
        <w:rPr>
          <w:rFonts w:ascii="Arial" w:eastAsia="Calibri" w:hAnsi="Arial" w:cs="Arial"/>
          <w:lang w:eastAsia="en-US"/>
        </w:rPr>
        <w:t>. Estados Unidos: v. 396, p.1 – 7.</w:t>
      </w:r>
    </w:p>
    <w:p w14:paraId="51F5C280" w14:textId="77777777" w:rsidR="00CB2270" w:rsidRPr="00047A0E" w:rsidRDefault="00CB2270" w:rsidP="00047A0E">
      <w:pPr>
        <w:spacing w:after="240"/>
        <w:jc w:val="both"/>
        <w:rPr>
          <w:rFonts w:ascii="Arial" w:eastAsia="Calibri" w:hAnsi="Arial" w:cs="Arial"/>
          <w:lang w:eastAsia="en-US"/>
        </w:rPr>
      </w:pPr>
      <w:r w:rsidRPr="00047A0E">
        <w:rPr>
          <w:rFonts w:ascii="Arial" w:eastAsia="Calibri" w:hAnsi="Arial" w:cs="Arial"/>
          <w:lang w:eastAsia="en-US"/>
        </w:rPr>
        <w:t xml:space="preserve">DAIRIKI, J.K.; BALDESSIN JUNIOR, I.; PENA, S.V.; CYRINO, J.E.P. </w:t>
      </w:r>
      <w:r w:rsidRPr="00047A0E">
        <w:rPr>
          <w:rFonts w:ascii="Arial" w:eastAsia="Calibri" w:hAnsi="Arial" w:cs="Arial"/>
          <w:b/>
          <w:lang w:eastAsia="en-US"/>
        </w:rPr>
        <w:t xml:space="preserve">Manual Técnico de Extensão (1) DOURADO </w:t>
      </w:r>
      <w:r w:rsidRPr="00047A0E">
        <w:rPr>
          <w:rFonts w:ascii="Arial" w:eastAsia="Calibri" w:hAnsi="Arial" w:cs="Arial"/>
          <w:b/>
          <w:i/>
          <w:lang w:eastAsia="en-US"/>
        </w:rPr>
        <w:t>Salminus brasiliensis</w:t>
      </w:r>
      <w:r w:rsidRPr="00047A0E">
        <w:rPr>
          <w:rFonts w:ascii="Arial" w:eastAsia="Calibri" w:hAnsi="Arial" w:cs="Arial"/>
          <w:b/>
          <w:lang w:eastAsia="en-US"/>
        </w:rPr>
        <w:t xml:space="preserve"> (Cuvier, 1816). Piscicultura ESALQ-USP. </w:t>
      </w:r>
      <w:r w:rsidRPr="00047A0E">
        <w:rPr>
          <w:rFonts w:ascii="Arial" w:eastAsia="Calibri" w:hAnsi="Arial" w:cs="Arial"/>
          <w:lang w:eastAsia="en-US"/>
        </w:rPr>
        <w:t>Piracicaba, 2008.</w:t>
      </w:r>
    </w:p>
    <w:p w14:paraId="0794EA3F" w14:textId="77777777" w:rsidR="00250DBC" w:rsidRPr="00047A0E" w:rsidRDefault="00250DBC" w:rsidP="00047A0E">
      <w:pPr>
        <w:spacing w:after="240"/>
        <w:jc w:val="both"/>
        <w:rPr>
          <w:rFonts w:ascii="Arial" w:eastAsia="Calibri" w:hAnsi="Arial" w:cs="Arial"/>
          <w:lang w:eastAsia="en-US"/>
        </w:rPr>
      </w:pPr>
      <w:r w:rsidRPr="00047A0E">
        <w:rPr>
          <w:rFonts w:ascii="Arial" w:eastAsia="Calibri" w:hAnsi="Arial" w:cs="Arial"/>
          <w:lang w:eastAsia="en-US"/>
        </w:rPr>
        <w:t>DESBIEZ A. L J. , KEUROGHLIAN A., BEISIEGEL B. M., MEDICI E. P. , GATTI A. , PONTES A. R. M., CAMPOS C. B., TÓFOLI C. F., JUNIOR E. A. M., AZEVEDO F. C., MORAIS G. M. A., MANGINI P. M., FLESHER K., RODRIGUES L. F. E ALMEIDA L. B.</w:t>
      </w:r>
      <w:r w:rsidRPr="00047A0E">
        <w:rPr>
          <w:rFonts w:ascii="Arial" w:eastAsia="Calibri" w:hAnsi="Arial" w:cs="Arial"/>
          <w:b/>
          <w:lang w:eastAsia="en-US"/>
        </w:rPr>
        <w:t xml:space="preserve"> Avaliação do Risco de Extinção do </w:t>
      </w:r>
      <w:r w:rsidRPr="00047A0E">
        <w:rPr>
          <w:rFonts w:ascii="Arial" w:eastAsia="Calibri" w:hAnsi="Arial" w:cs="Arial"/>
          <w:b/>
          <w:i/>
          <w:lang w:eastAsia="en-US"/>
        </w:rPr>
        <w:t>Cateto Pecari tajacu</w:t>
      </w:r>
      <w:r w:rsidRPr="00047A0E">
        <w:rPr>
          <w:rFonts w:ascii="Arial" w:eastAsia="Calibri" w:hAnsi="Arial" w:cs="Arial"/>
          <w:b/>
          <w:lang w:eastAsia="en-US"/>
        </w:rPr>
        <w:t xml:space="preserve"> Linnaeus, 1758, no Brasil.</w:t>
      </w:r>
      <w:r w:rsidRPr="00047A0E">
        <w:rPr>
          <w:rFonts w:ascii="Arial" w:eastAsia="Calibri" w:hAnsi="Arial" w:cs="Arial"/>
          <w:lang w:eastAsia="en-US"/>
        </w:rPr>
        <w:t xml:space="preserve"> Biodiversidade Brasileira (2012) Ano II, Nº 3, 74-83.</w:t>
      </w:r>
    </w:p>
    <w:p w14:paraId="76EB277C" w14:textId="077C2032" w:rsidR="00250DBC" w:rsidRPr="00047A0E" w:rsidRDefault="00C84EF9" w:rsidP="00047A0E">
      <w:pPr>
        <w:spacing w:after="240"/>
        <w:jc w:val="both"/>
        <w:rPr>
          <w:rFonts w:ascii="Arial" w:eastAsia="Calibri" w:hAnsi="Arial" w:cs="Arial"/>
          <w:color w:val="000000" w:themeColor="text1"/>
          <w:lang w:eastAsia="en-US"/>
        </w:rPr>
      </w:pPr>
      <w:r w:rsidRPr="00047A0E">
        <w:rPr>
          <w:rFonts w:ascii="Arial" w:eastAsia="Calibri" w:hAnsi="Arial" w:cs="Arial"/>
          <w:color w:val="000000" w:themeColor="text1"/>
          <w:lang w:eastAsia="en-US"/>
        </w:rPr>
        <w:t xml:space="preserve">DOMIT, C. </w:t>
      </w:r>
      <w:r w:rsidRPr="00047A0E">
        <w:rPr>
          <w:rFonts w:ascii="Arial" w:eastAsia="Calibri" w:hAnsi="Arial" w:cs="Arial"/>
          <w:b/>
          <w:color w:val="000000" w:themeColor="text1"/>
          <w:lang w:eastAsia="en-US"/>
        </w:rPr>
        <w:t xml:space="preserve">Comportamento de pesca do boto-cinza, </w:t>
      </w:r>
      <w:r w:rsidRPr="00047A0E">
        <w:rPr>
          <w:rFonts w:ascii="Arial" w:eastAsia="Calibri" w:hAnsi="Arial" w:cs="Arial"/>
          <w:b/>
          <w:i/>
          <w:color w:val="000000" w:themeColor="text1"/>
          <w:lang w:eastAsia="en-US"/>
        </w:rPr>
        <w:t>Sotalia guianensis</w:t>
      </w:r>
      <w:r w:rsidRPr="00047A0E">
        <w:rPr>
          <w:rFonts w:ascii="Arial" w:eastAsia="Calibri" w:hAnsi="Arial" w:cs="Arial"/>
          <w:b/>
          <w:color w:val="000000" w:themeColor="text1"/>
          <w:lang w:eastAsia="en-US"/>
        </w:rPr>
        <w:t xml:space="preserve"> (Van Bénéden, 1864).</w:t>
      </w:r>
      <w:r w:rsidRPr="00047A0E">
        <w:rPr>
          <w:rFonts w:ascii="Arial" w:eastAsia="Calibri" w:hAnsi="Arial" w:cs="Arial"/>
          <w:color w:val="000000" w:themeColor="text1"/>
          <w:lang w:eastAsia="en-US"/>
        </w:rPr>
        <w:t xml:space="preserve"> 96 f. Dissertação (Mestrado em zoologia) – Setor Ciências Biológicas, Universidade Federal do Paraná, Curitiba, 2006.</w:t>
      </w:r>
    </w:p>
    <w:p w14:paraId="364B8954" w14:textId="3FEBD277" w:rsidR="00250DBC" w:rsidRPr="00047A0E" w:rsidRDefault="00250DBC" w:rsidP="00047A0E">
      <w:pPr>
        <w:spacing w:after="240"/>
        <w:jc w:val="both"/>
        <w:rPr>
          <w:rFonts w:ascii="Arial" w:eastAsia="Calibri" w:hAnsi="Arial" w:cs="Arial"/>
          <w:lang w:eastAsia="en-US"/>
        </w:rPr>
      </w:pPr>
      <w:r w:rsidRPr="00047A0E">
        <w:rPr>
          <w:rFonts w:ascii="Arial" w:eastAsia="Calibri" w:hAnsi="Arial" w:cs="Arial"/>
          <w:lang w:eastAsia="en-US"/>
        </w:rPr>
        <w:t xml:space="preserve">DUARTE, J.M.B.; GONZALEZ, S.; MALDONADO, J.E.; GARCIA, J.E.; RODRIGUES, F.P.; VOGLIOTTI, A.; OLIVEIRA, E.J.F.; TALARICO, A.C. &amp; </w:t>
      </w:r>
      <w:r w:rsidRPr="00047A0E">
        <w:rPr>
          <w:rFonts w:ascii="Arial" w:eastAsia="Calibri" w:hAnsi="Arial" w:cs="Arial"/>
          <w:lang w:eastAsia="en-US"/>
        </w:rPr>
        <w:lastRenderedPageBreak/>
        <w:t xml:space="preserve">CHEFFER, R. 2004. </w:t>
      </w:r>
      <w:r w:rsidRPr="00047A0E">
        <w:rPr>
          <w:rFonts w:ascii="Arial" w:eastAsia="Calibri" w:hAnsi="Arial" w:cs="Arial"/>
          <w:b/>
          <w:lang w:eastAsia="en-US"/>
        </w:rPr>
        <w:t xml:space="preserve">Ecologia e distribuição de </w:t>
      </w:r>
      <w:r w:rsidRPr="00047A0E">
        <w:rPr>
          <w:rFonts w:ascii="Arial" w:eastAsia="Calibri" w:hAnsi="Arial" w:cs="Arial"/>
          <w:b/>
          <w:i/>
          <w:lang w:eastAsia="en-US"/>
        </w:rPr>
        <w:t>Mazama bororo</w:t>
      </w:r>
      <w:r w:rsidRPr="00047A0E">
        <w:rPr>
          <w:rFonts w:ascii="Arial" w:eastAsia="Calibri" w:hAnsi="Arial" w:cs="Arial"/>
          <w:b/>
          <w:lang w:eastAsia="en-US"/>
        </w:rPr>
        <w:t xml:space="preserve"> (Mammalia; Cervidae).</w:t>
      </w:r>
      <w:r w:rsidRPr="00047A0E">
        <w:rPr>
          <w:rFonts w:ascii="Arial" w:eastAsia="Calibri" w:hAnsi="Arial" w:cs="Arial"/>
          <w:lang w:eastAsia="en-US"/>
        </w:rPr>
        <w:t xml:space="preserve"> Jaboticabal: FUNEP/UNESP. (Relatório técnico).</w:t>
      </w:r>
    </w:p>
    <w:p w14:paraId="5691140C" w14:textId="26113A49" w:rsidR="00250DBC" w:rsidRPr="00047A0E" w:rsidRDefault="00250DBC" w:rsidP="00047A0E">
      <w:pPr>
        <w:spacing w:after="240"/>
        <w:jc w:val="both"/>
        <w:rPr>
          <w:rFonts w:ascii="Arial" w:eastAsia="Calibri" w:hAnsi="Arial" w:cs="Arial"/>
          <w:lang w:val="en-US" w:eastAsia="en-US"/>
        </w:rPr>
      </w:pPr>
      <w:r w:rsidRPr="00047A0E">
        <w:rPr>
          <w:rFonts w:ascii="Arial" w:eastAsia="Calibri" w:hAnsi="Arial" w:cs="Arial"/>
          <w:lang w:eastAsia="en-US"/>
        </w:rPr>
        <w:t xml:space="preserve">DUARTE, J.M.B.; VOGLIOTTI, A.; GARCIA, J.E.; TALARICO, A.C.; RODRIGUES, F.P.; OLIVEIRA, E.J.F.; GONZALEZ, S. &amp; MALDONADO, J.E. 2005. </w:t>
      </w:r>
      <w:r w:rsidRPr="00047A0E">
        <w:rPr>
          <w:rFonts w:ascii="Arial" w:eastAsia="Calibri" w:hAnsi="Arial" w:cs="Arial"/>
          <w:b/>
          <w:lang w:val="en-US" w:eastAsia="en-US"/>
        </w:rPr>
        <w:t>Distribution and abundance of the small red brocket deer (</w:t>
      </w:r>
      <w:r w:rsidRPr="00047A0E">
        <w:rPr>
          <w:rFonts w:ascii="Arial" w:eastAsia="Calibri" w:hAnsi="Arial" w:cs="Arial"/>
          <w:b/>
          <w:i/>
          <w:lang w:val="en-US" w:eastAsia="en-US"/>
        </w:rPr>
        <w:t>Mazama bororo</w:t>
      </w:r>
      <w:r w:rsidRPr="00047A0E">
        <w:rPr>
          <w:rFonts w:ascii="Arial" w:eastAsia="Calibri" w:hAnsi="Arial" w:cs="Arial"/>
          <w:b/>
          <w:lang w:val="en-US" w:eastAsia="en-US"/>
        </w:rPr>
        <w:t xml:space="preserve"> Duarte, 1996): Is it an endangered species? </w:t>
      </w:r>
      <w:r w:rsidRPr="00047A0E">
        <w:rPr>
          <w:rFonts w:ascii="Arial" w:eastAsia="Calibri" w:hAnsi="Arial" w:cs="Arial"/>
          <w:lang w:val="en-US" w:eastAsia="en-US"/>
        </w:rPr>
        <w:t>In: XIX Annual Meeting of the Society for Conservation Biology, 2005, Brasília. XIX Annual Meeting of the Society for Conservation Biology, 2005.</w:t>
      </w:r>
    </w:p>
    <w:p w14:paraId="16BB00E8" w14:textId="77777777" w:rsidR="00250DBC" w:rsidRPr="0073494A" w:rsidRDefault="00250DBC" w:rsidP="00047A0E">
      <w:pPr>
        <w:spacing w:after="240"/>
        <w:jc w:val="both"/>
        <w:rPr>
          <w:rFonts w:ascii="Arial" w:eastAsia="Calibri" w:hAnsi="Arial" w:cs="Arial"/>
          <w:lang w:val="en-US" w:eastAsia="en-US"/>
        </w:rPr>
      </w:pPr>
      <w:r w:rsidRPr="00047A0E">
        <w:rPr>
          <w:rFonts w:ascii="Arial" w:eastAsia="Calibri" w:hAnsi="Arial" w:cs="Arial"/>
          <w:lang w:val="en-US" w:eastAsia="en-US"/>
        </w:rPr>
        <w:t xml:space="preserve">DUNNE J. A., WILLIAMS R. J. e MARTINEZ N. D. </w:t>
      </w:r>
      <w:r w:rsidRPr="00047A0E">
        <w:rPr>
          <w:rFonts w:ascii="Arial" w:eastAsia="Calibri" w:hAnsi="Arial" w:cs="Arial"/>
          <w:b/>
          <w:lang w:val="en-US" w:eastAsia="en-US"/>
        </w:rPr>
        <w:t>Network structure and biodiversity loss in food webs: robustness increases with connectance.</w:t>
      </w:r>
      <w:r w:rsidRPr="00047A0E">
        <w:rPr>
          <w:rFonts w:ascii="Arial" w:eastAsia="Calibri" w:hAnsi="Arial" w:cs="Arial"/>
          <w:lang w:val="en-US" w:eastAsia="en-US"/>
        </w:rPr>
        <w:t xml:space="preserve"> Ecology Letters, 5, 558-567. 2002.</w:t>
      </w:r>
    </w:p>
    <w:p w14:paraId="366ECEDD" w14:textId="6CFB463A" w:rsidR="00250DBC" w:rsidRPr="00047A0E" w:rsidRDefault="00250DBC" w:rsidP="00047A0E">
      <w:pPr>
        <w:spacing w:after="240"/>
        <w:jc w:val="both"/>
        <w:rPr>
          <w:rFonts w:ascii="Arial" w:eastAsia="Calibri" w:hAnsi="Arial" w:cs="Arial"/>
          <w:lang w:eastAsia="en-US"/>
        </w:rPr>
      </w:pPr>
      <w:r w:rsidRPr="00047A0E">
        <w:rPr>
          <w:rFonts w:ascii="Arial" w:eastAsia="Calibri" w:hAnsi="Arial" w:cs="Arial"/>
          <w:lang w:val="en-US" w:eastAsia="en-US"/>
        </w:rPr>
        <w:t xml:space="preserve">EISENBERG, J.F. 1989. </w:t>
      </w:r>
      <w:r w:rsidRPr="00047A0E">
        <w:rPr>
          <w:rFonts w:ascii="Arial" w:eastAsia="Calibri" w:hAnsi="Arial" w:cs="Arial"/>
          <w:b/>
          <w:lang w:val="en-US" w:eastAsia="en-US"/>
        </w:rPr>
        <w:t xml:space="preserve">Mammals of the Neotropics. the Northern Neotropics: Panama, Colombia, </w:t>
      </w:r>
      <w:proofErr w:type="gramStart"/>
      <w:r w:rsidRPr="00047A0E">
        <w:rPr>
          <w:rFonts w:ascii="Arial" w:eastAsia="Calibri" w:hAnsi="Arial" w:cs="Arial"/>
          <w:b/>
          <w:lang w:val="en-US" w:eastAsia="en-US"/>
        </w:rPr>
        <w:t>Venezuela,Guyana</w:t>
      </w:r>
      <w:proofErr w:type="gramEnd"/>
      <w:r w:rsidRPr="00047A0E">
        <w:rPr>
          <w:rFonts w:ascii="Arial" w:eastAsia="Calibri" w:hAnsi="Arial" w:cs="Arial"/>
          <w:b/>
          <w:lang w:val="en-US" w:eastAsia="en-US"/>
        </w:rPr>
        <w:t>, Suriname, French Guiana</w:t>
      </w:r>
      <w:r w:rsidRPr="00047A0E">
        <w:rPr>
          <w:rFonts w:ascii="Arial" w:eastAsia="Calibri" w:hAnsi="Arial" w:cs="Arial"/>
          <w:lang w:val="en-US" w:eastAsia="en-US"/>
        </w:rPr>
        <w:t xml:space="preserve">. </w:t>
      </w:r>
      <w:r w:rsidRPr="00047A0E">
        <w:rPr>
          <w:rFonts w:ascii="Arial" w:eastAsia="Calibri" w:hAnsi="Arial" w:cs="Arial"/>
          <w:lang w:eastAsia="en-US"/>
        </w:rPr>
        <w:t>Vol. 1. University of Chicago Press. 449p</w:t>
      </w:r>
    </w:p>
    <w:p w14:paraId="5402BFD0" w14:textId="77777777" w:rsidR="00250DBC" w:rsidRPr="00047A0E" w:rsidRDefault="00250DBC" w:rsidP="00047A0E">
      <w:pPr>
        <w:spacing w:after="240"/>
        <w:jc w:val="both"/>
        <w:rPr>
          <w:rFonts w:ascii="Arial" w:eastAsia="Calibri" w:hAnsi="Arial" w:cs="Arial"/>
          <w:lang w:eastAsia="en-US"/>
        </w:rPr>
      </w:pPr>
      <w:r w:rsidRPr="00047A0E">
        <w:rPr>
          <w:rFonts w:ascii="Arial" w:eastAsia="Calibri" w:hAnsi="Arial" w:cs="Arial"/>
          <w:lang w:eastAsia="en-US"/>
        </w:rPr>
        <w:t xml:space="preserve">ESCARLATE-TAVARES F., VALENÇA-MONTENEGRO M. M. e JERUSALINSKY L. (organizadores). </w:t>
      </w:r>
      <w:r w:rsidRPr="00047A0E">
        <w:rPr>
          <w:rFonts w:ascii="Arial" w:eastAsia="Calibri" w:hAnsi="Arial" w:cs="Arial"/>
          <w:b/>
          <w:lang w:eastAsia="en-US"/>
        </w:rPr>
        <w:t>Plano de Ação Nacional para Conservação dos Mamíferos da Mata Atlântica Central.</w:t>
      </w:r>
      <w:r w:rsidRPr="00047A0E">
        <w:rPr>
          <w:rFonts w:ascii="Arial" w:eastAsia="Calibri" w:hAnsi="Arial" w:cs="Arial"/>
          <w:lang w:eastAsia="en-US"/>
        </w:rPr>
        <w:t xml:space="preserve"> Brasília: Instituto Chico Mendes de Conservação da Biodiversidade, ICMBio, 2016. 353p.: il. color.; 29,7 cm. (Série Espécies Ameaçadas; 23).</w:t>
      </w:r>
    </w:p>
    <w:p w14:paraId="1353FD61" w14:textId="734AA826" w:rsidR="002C7BCB" w:rsidRPr="00047A0E" w:rsidRDefault="002C7BCB" w:rsidP="00047A0E">
      <w:pPr>
        <w:spacing w:after="240"/>
        <w:jc w:val="both"/>
        <w:rPr>
          <w:rFonts w:ascii="Arial" w:eastAsia="Calibri" w:hAnsi="Arial" w:cs="Arial"/>
          <w:lang w:eastAsia="en-US"/>
        </w:rPr>
      </w:pPr>
      <w:r w:rsidRPr="00047A0E">
        <w:rPr>
          <w:rFonts w:ascii="Arial" w:eastAsia="Calibri" w:hAnsi="Arial" w:cs="Arial"/>
          <w:lang w:eastAsia="en-US"/>
        </w:rPr>
        <w:t xml:space="preserve">FÁVARO, L. F. </w:t>
      </w:r>
      <w:r w:rsidRPr="00047A0E">
        <w:rPr>
          <w:rFonts w:ascii="Arial" w:eastAsia="Calibri" w:hAnsi="Arial" w:cs="Arial"/>
          <w:b/>
          <w:lang w:eastAsia="en-US"/>
        </w:rPr>
        <w:t>A ictiofauna de áreas rasas do complexo estuarino Baía de Paranaguá, Paraná. 92 f.</w:t>
      </w:r>
      <w:r w:rsidRPr="00047A0E">
        <w:rPr>
          <w:rFonts w:ascii="Arial" w:eastAsia="Calibri" w:hAnsi="Arial" w:cs="Arial"/>
          <w:lang w:eastAsia="en-US"/>
        </w:rPr>
        <w:t xml:space="preserve"> Tese (Doutorado em Ecologia e Recursos Naturais) – Setor Ciências Biológicas e da Saúde, Universidade Federal de São Carlos, São Carlos, 2004.</w:t>
      </w:r>
    </w:p>
    <w:p w14:paraId="6388E48B" w14:textId="77777777" w:rsidR="00CB2270" w:rsidRPr="00047A0E" w:rsidRDefault="00CB2270" w:rsidP="00047A0E">
      <w:pPr>
        <w:spacing w:after="240"/>
        <w:jc w:val="both"/>
        <w:rPr>
          <w:rFonts w:ascii="Arial" w:eastAsia="Calibri" w:hAnsi="Arial" w:cs="Arial"/>
          <w:lang w:eastAsia="en-US"/>
        </w:rPr>
      </w:pPr>
      <w:r w:rsidRPr="00047A0E">
        <w:rPr>
          <w:rFonts w:ascii="Arial" w:eastAsia="Calibri" w:hAnsi="Arial" w:cs="Arial"/>
          <w:lang w:eastAsia="en-US"/>
        </w:rPr>
        <w:t xml:space="preserve">FERNANDES-PINTO, E. </w:t>
      </w:r>
      <w:r w:rsidRPr="00047A0E">
        <w:rPr>
          <w:rFonts w:ascii="Arial" w:eastAsia="Calibri" w:hAnsi="Arial" w:cs="Arial"/>
          <w:b/>
          <w:lang w:eastAsia="en-US"/>
        </w:rPr>
        <w:t>Etnoictiologia dos pescadores da barra do Superagui, Guaraqueçaba/PR: Aspectos etnotaxonômicos, etnoecológicos e utilitários.</w:t>
      </w:r>
      <w:r w:rsidRPr="00047A0E">
        <w:rPr>
          <w:rFonts w:ascii="Arial" w:eastAsia="Calibri" w:hAnsi="Arial" w:cs="Arial"/>
          <w:lang w:eastAsia="en-US"/>
        </w:rPr>
        <w:t xml:space="preserve"> 154 f. Dissertação (Mestrado em Ecologia e Recursos Naturais) - Setor Ciências Biológicas e da Saúde, Universidade Federal de São Carlos, São Carlos, 2001.</w:t>
      </w:r>
    </w:p>
    <w:p w14:paraId="15B4876F" w14:textId="77777777" w:rsidR="00CB2270" w:rsidRPr="00047A0E" w:rsidRDefault="00CB2270" w:rsidP="00047A0E">
      <w:pPr>
        <w:spacing w:after="240"/>
        <w:jc w:val="both"/>
        <w:rPr>
          <w:rFonts w:ascii="Arial" w:eastAsia="Calibri" w:hAnsi="Arial" w:cs="Arial"/>
          <w:lang w:eastAsia="en-US"/>
        </w:rPr>
      </w:pPr>
      <w:r w:rsidRPr="00047A0E">
        <w:rPr>
          <w:rFonts w:ascii="Arial" w:eastAsia="Calibri" w:hAnsi="Arial" w:cs="Arial"/>
          <w:lang w:eastAsia="en-US"/>
        </w:rPr>
        <w:t xml:space="preserve">FISHBASE. </w:t>
      </w:r>
      <w:r w:rsidRPr="00047A0E">
        <w:rPr>
          <w:rFonts w:ascii="Arial" w:eastAsia="Calibri" w:hAnsi="Arial" w:cs="Arial"/>
          <w:b/>
          <w:lang w:eastAsia="en-US"/>
        </w:rPr>
        <w:t>Life History and Biology of Channel catfish</w:t>
      </w:r>
      <w:r w:rsidRPr="00047A0E">
        <w:rPr>
          <w:rFonts w:ascii="Arial" w:eastAsia="Calibri" w:hAnsi="Arial" w:cs="Arial"/>
          <w:lang w:eastAsia="en-US"/>
        </w:rPr>
        <w:t xml:space="preserve"> (</w:t>
      </w:r>
      <w:r w:rsidRPr="00047A0E">
        <w:rPr>
          <w:rFonts w:ascii="Arial" w:eastAsia="Calibri" w:hAnsi="Arial" w:cs="Arial"/>
          <w:i/>
          <w:lang w:eastAsia="en-US"/>
        </w:rPr>
        <w:t xml:space="preserve">Ictalurus </w:t>
      </w:r>
      <w:proofErr w:type="gramStart"/>
      <w:r w:rsidRPr="00047A0E">
        <w:rPr>
          <w:rFonts w:ascii="Arial" w:eastAsia="Calibri" w:hAnsi="Arial" w:cs="Arial"/>
          <w:i/>
          <w:lang w:eastAsia="en-US"/>
        </w:rPr>
        <w:t>punctatus</w:t>
      </w:r>
      <w:r w:rsidRPr="00047A0E">
        <w:rPr>
          <w:rFonts w:ascii="Arial" w:eastAsia="Calibri" w:hAnsi="Arial" w:cs="Arial"/>
          <w:lang w:eastAsia="en-US"/>
        </w:rPr>
        <w:t xml:space="preserve">  -</w:t>
      </w:r>
      <w:proofErr w:type="gramEnd"/>
      <w:r w:rsidRPr="00047A0E">
        <w:rPr>
          <w:rFonts w:ascii="Arial" w:eastAsia="Calibri" w:hAnsi="Arial" w:cs="Arial"/>
          <w:lang w:eastAsia="en-US"/>
        </w:rPr>
        <w:t>Rafinesque, 1818). Disponível em &lt;</w:t>
      </w:r>
      <w:r w:rsidRPr="00047A0E">
        <w:rPr>
          <w:rFonts w:ascii="Arial" w:hAnsi="Arial" w:cs="Arial"/>
        </w:rPr>
        <w:t xml:space="preserve"> </w:t>
      </w:r>
      <w:hyperlink r:id="rId84" w:history="1">
        <w:r w:rsidRPr="00047A0E">
          <w:rPr>
            <w:rStyle w:val="Hyperlink"/>
            <w:rFonts w:ascii="Arial" w:eastAsia="Calibri" w:hAnsi="Arial" w:cs="Arial"/>
            <w:lang w:eastAsia="en-US"/>
          </w:rPr>
          <w:t>http://www.fishbase.org/summary/290</w:t>
        </w:r>
      </w:hyperlink>
      <w:r w:rsidRPr="00047A0E">
        <w:rPr>
          <w:rFonts w:ascii="Arial" w:eastAsia="Calibri" w:hAnsi="Arial" w:cs="Arial"/>
          <w:lang w:eastAsia="en-US"/>
        </w:rPr>
        <w:t>&gt; acesso em 04/11/ 2016.</w:t>
      </w:r>
    </w:p>
    <w:p w14:paraId="49BC661F" w14:textId="77777777" w:rsidR="00CB2270" w:rsidRPr="00047A0E" w:rsidRDefault="00CB2270" w:rsidP="00047A0E">
      <w:pPr>
        <w:pStyle w:val="CorpodeTextoCerroAzul"/>
        <w:ind w:firstLine="0"/>
        <w:rPr>
          <w:rFonts w:ascii="Arial" w:hAnsi="Arial" w:cs="Arial"/>
        </w:rPr>
      </w:pPr>
      <w:r w:rsidRPr="00047A0E">
        <w:rPr>
          <w:rFonts w:ascii="Arial" w:hAnsi="Arial" w:cs="Arial"/>
        </w:rPr>
        <w:t xml:space="preserve">FISCHER, M. L; SIMIÃO, M.; COLLEY, E.; ZENNI, R. D.; SILVA, D. A. T.; LATOSKI, N. O caramujo exótico invasor na vegetação nativa em Morretes, PR: diagnóstico da população de </w:t>
      </w:r>
      <w:r w:rsidRPr="00047A0E">
        <w:rPr>
          <w:rFonts w:ascii="Arial" w:hAnsi="Arial" w:cs="Arial"/>
          <w:i/>
        </w:rPr>
        <w:t>Achatina fulica</w:t>
      </w:r>
      <w:r w:rsidRPr="00047A0E">
        <w:rPr>
          <w:rFonts w:ascii="Arial" w:hAnsi="Arial" w:cs="Arial"/>
        </w:rPr>
        <w:t xml:space="preserve"> Bowdich, 1822 em um fragmento de Floresta Ombrófila Densa aluvial. </w:t>
      </w:r>
      <w:r w:rsidRPr="00047A0E">
        <w:rPr>
          <w:rFonts w:ascii="Arial" w:hAnsi="Arial" w:cs="Arial"/>
          <w:b/>
        </w:rPr>
        <w:t>Biota Neotropica</w:t>
      </w:r>
      <w:r w:rsidRPr="00047A0E">
        <w:rPr>
          <w:rFonts w:ascii="Arial" w:hAnsi="Arial" w:cs="Arial"/>
        </w:rPr>
        <w:t>. v. 6, no. 2, 2006.</w:t>
      </w:r>
    </w:p>
    <w:p w14:paraId="5BA680F6" w14:textId="77777777" w:rsidR="00CB2270" w:rsidRPr="00047A0E" w:rsidRDefault="00CB2270" w:rsidP="00047A0E">
      <w:pPr>
        <w:pStyle w:val="CorpodeTextoCerroAzul"/>
        <w:ind w:firstLine="0"/>
        <w:rPr>
          <w:rFonts w:ascii="Arial" w:hAnsi="Arial" w:cs="Arial"/>
        </w:rPr>
      </w:pPr>
    </w:p>
    <w:p w14:paraId="1DAE4512" w14:textId="77777777" w:rsidR="00CB2270" w:rsidRPr="00047A0E" w:rsidRDefault="00CB2270" w:rsidP="00047A0E">
      <w:pPr>
        <w:pStyle w:val="CorpodeTextoCerroAzul"/>
        <w:ind w:firstLine="0"/>
        <w:rPr>
          <w:rFonts w:ascii="Arial" w:hAnsi="Arial" w:cs="Arial"/>
        </w:rPr>
      </w:pPr>
      <w:r w:rsidRPr="00047A0E">
        <w:rPr>
          <w:rFonts w:ascii="Arial" w:hAnsi="Arial" w:cs="Arial"/>
        </w:rPr>
        <w:t xml:space="preserve">FLORA, M. A. D.; MASCHKE, F.; FERREIRA, C. C.; PEDRON, F. A. </w:t>
      </w:r>
      <w:r w:rsidRPr="00047A0E">
        <w:rPr>
          <w:rFonts w:ascii="Arial" w:hAnsi="Arial" w:cs="Arial"/>
          <w:b/>
        </w:rPr>
        <w:t>Biologia e cultivo do Dourado (</w:t>
      </w:r>
      <w:r w:rsidRPr="00047A0E">
        <w:rPr>
          <w:rFonts w:ascii="Arial" w:hAnsi="Arial" w:cs="Arial"/>
          <w:b/>
          <w:i/>
        </w:rPr>
        <w:t>Salminus brasiliensis</w:t>
      </w:r>
      <w:r w:rsidRPr="00047A0E">
        <w:rPr>
          <w:rFonts w:ascii="Arial" w:hAnsi="Arial" w:cs="Arial"/>
          <w:b/>
        </w:rPr>
        <w:t>)</w:t>
      </w:r>
      <w:r w:rsidRPr="00047A0E">
        <w:rPr>
          <w:rFonts w:ascii="Arial" w:hAnsi="Arial" w:cs="Arial"/>
        </w:rPr>
        <w:t>. Acta Veterinaria Brasilica. v.4, p.7-14, 2010.</w:t>
      </w:r>
    </w:p>
    <w:p w14:paraId="419C8600" w14:textId="77777777" w:rsidR="00CB2270" w:rsidRPr="00047A0E" w:rsidRDefault="00CB2270" w:rsidP="00047A0E">
      <w:pPr>
        <w:pStyle w:val="CorpodeTextoCerroAzul"/>
        <w:ind w:firstLine="0"/>
        <w:rPr>
          <w:rFonts w:ascii="Arial" w:hAnsi="Arial" w:cs="Arial"/>
        </w:rPr>
      </w:pPr>
    </w:p>
    <w:p w14:paraId="1061AA10" w14:textId="0DC5D9F1" w:rsidR="00D160D7" w:rsidRPr="00047A0E" w:rsidRDefault="00CB2270" w:rsidP="00047A0E">
      <w:pPr>
        <w:pStyle w:val="CorpodeTextoCerroAzul"/>
        <w:ind w:firstLine="0"/>
        <w:rPr>
          <w:rFonts w:ascii="Arial" w:hAnsi="Arial" w:cs="Arial"/>
        </w:rPr>
      </w:pPr>
      <w:r w:rsidRPr="00047A0E">
        <w:rPr>
          <w:rFonts w:ascii="Arial" w:hAnsi="Arial" w:cs="Arial"/>
        </w:rPr>
        <w:t xml:space="preserve">FLORES, L. R. F.; TRINDADE, J. L. </w:t>
      </w:r>
      <w:proofErr w:type="gramStart"/>
      <w:r w:rsidRPr="00047A0E">
        <w:rPr>
          <w:rFonts w:ascii="Arial" w:hAnsi="Arial" w:cs="Arial"/>
        </w:rPr>
        <w:t>F,;</w:t>
      </w:r>
      <w:proofErr w:type="gramEnd"/>
      <w:r w:rsidRPr="00047A0E">
        <w:rPr>
          <w:rFonts w:ascii="Arial" w:hAnsi="Arial" w:cs="Arial"/>
        </w:rPr>
        <w:t xml:space="preserve">  Importância da polinização entomófila em diferentes culturas com interesse econômico para o Brasil. </w:t>
      </w:r>
      <w:r w:rsidRPr="00047A0E">
        <w:rPr>
          <w:rFonts w:ascii="Arial" w:hAnsi="Arial" w:cs="Arial"/>
          <w:b/>
        </w:rPr>
        <w:t xml:space="preserve">V Semana de </w:t>
      </w:r>
      <w:r w:rsidRPr="00047A0E">
        <w:rPr>
          <w:rFonts w:ascii="Arial" w:hAnsi="Arial" w:cs="Arial"/>
          <w:b/>
        </w:rPr>
        <w:lastRenderedPageBreak/>
        <w:t>Tecnologia em Alimentos</w:t>
      </w:r>
      <w:r w:rsidRPr="00047A0E">
        <w:rPr>
          <w:rFonts w:ascii="Arial" w:hAnsi="Arial" w:cs="Arial"/>
        </w:rPr>
        <w:t>, Ponta Grossa - PR, v. 02, n. 01. 21 a 25 de maio, 2007.</w:t>
      </w:r>
    </w:p>
    <w:p w14:paraId="7A46B9E1" w14:textId="77777777" w:rsidR="00D160D7" w:rsidRPr="00047A0E" w:rsidRDefault="00D160D7" w:rsidP="00047A0E">
      <w:pPr>
        <w:pStyle w:val="CorpodeTextoCerroAzul"/>
        <w:ind w:firstLine="0"/>
        <w:rPr>
          <w:rFonts w:ascii="Arial" w:hAnsi="Arial" w:cs="Arial"/>
        </w:rPr>
      </w:pPr>
    </w:p>
    <w:p w14:paraId="2EF68E3E" w14:textId="77777777" w:rsidR="00C84EF9" w:rsidRPr="00047A0E" w:rsidRDefault="00C84EF9" w:rsidP="00047A0E">
      <w:pPr>
        <w:spacing w:after="240"/>
        <w:jc w:val="both"/>
        <w:rPr>
          <w:rFonts w:ascii="Arial" w:eastAsia="Calibri" w:hAnsi="Arial" w:cs="Arial"/>
          <w:color w:val="000000" w:themeColor="text1"/>
          <w:lang w:eastAsia="en-US"/>
        </w:rPr>
      </w:pPr>
      <w:r w:rsidRPr="00047A0E">
        <w:rPr>
          <w:rFonts w:ascii="Arial" w:eastAsia="Calibri" w:hAnsi="Arial" w:cs="Arial"/>
          <w:b/>
          <w:color w:val="000000" w:themeColor="text1"/>
          <w:lang w:eastAsia="en-US"/>
        </w:rPr>
        <w:t xml:space="preserve">FLORA DO BRASIL 2020 em </w:t>
      </w:r>
      <w:proofErr w:type="gramStart"/>
      <w:r w:rsidRPr="00047A0E">
        <w:rPr>
          <w:rFonts w:ascii="Arial" w:eastAsia="Calibri" w:hAnsi="Arial" w:cs="Arial"/>
          <w:b/>
          <w:color w:val="000000" w:themeColor="text1"/>
          <w:lang w:eastAsia="en-US"/>
        </w:rPr>
        <w:t>construção</w:t>
      </w:r>
      <w:r w:rsidRPr="00047A0E">
        <w:rPr>
          <w:rFonts w:ascii="Arial" w:eastAsia="Calibri" w:hAnsi="Arial" w:cs="Arial"/>
          <w:color w:val="000000" w:themeColor="text1"/>
          <w:lang w:eastAsia="en-US"/>
        </w:rPr>
        <w:t>.Jardim</w:t>
      </w:r>
      <w:proofErr w:type="gramEnd"/>
      <w:r w:rsidRPr="00047A0E">
        <w:rPr>
          <w:rFonts w:ascii="Arial" w:eastAsia="Calibri" w:hAnsi="Arial" w:cs="Arial"/>
          <w:color w:val="000000" w:themeColor="text1"/>
          <w:lang w:eastAsia="en-US"/>
        </w:rPr>
        <w:t xml:space="preserve"> Botânico do Rio de Janeiro. Disponível em: &lt; http;//floradobrasil.jbrj.gov.br/ &gt;. Acesso em 02/12/2016.</w:t>
      </w:r>
    </w:p>
    <w:p w14:paraId="503C5067" w14:textId="77777777" w:rsidR="002C7BCB" w:rsidRPr="00047A0E" w:rsidRDefault="002C7BCB" w:rsidP="00047A0E">
      <w:pPr>
        <w:spacing w:after="240"/>
        <w:jc w:val="both"/>
        <w:rPr>
          <w:rFonts w:ascii="Arial" w:eastAsia="Calibri" w:hAnsi="Arial" w:cs="Arial"/>
          <w:lang w:eastAsia="en-US"/>
        </w:rPr>
      </w:pPr>
      <w:r w:rsidRPr="00047A0E">
        <w:rPr>
          <w:rFonts w:ascii="Arial" w:eastAsia="Calibri" w:hAnsi="Arial" w:cs="Arial"/>
          <w:lang w:eastAsia="en-US"/>
        </w:rPr>
        <w:t xml:space="preserve">FUNDAÇÃO GRUPO BOTICÁRIO DE PROTEÇÃO À NATUREZA. </w:t>
      </w:r>
      <w:r w:rsidRPr="00047A0E">
        <w:rPr>
          <w:rFonts w:ascii="Arial" w:eastAsia="Calibri" w:hAnsi="Arial" w:cs="Arial"/>
          <w:b/>
          <w:lang w:eastAsia="en-US"/>
        </w:rPr>
        <w:t xml:space="preserve">Plano de Manejo da Reserva Natural Salto Morato, volume 1, </w:t>
      </w:r>
      <w:r w:rsidRPr="00047A0E">
        <w:rPr>
          <w:rFonts w:ascii="Arial" w:eastAsia="Calibri" w:hAnsi="Arial" w:cs="Arial"/>
          <w:lang w:eastAsia="en-US"/>
        </w:rPr>
        <w:t>2011a.</w:t>
      </w:r>
    </w:p>
    <w:p w14:paraId="4FA66744" w14:textId="3DD48AE6" w:rsidR="002131EF" w:rsidRPr="00047A0E" w:rsidRDefault="002C7BCB" w:rsidP="00047A0E">
      <w:pPr>
        <w:spacing w:after="240"/>
        <w:jc w:val="both"/>
        <w:rPr>
          <w:rFonts w:ascii="Arial" w:eastAsia="Calibri" w:hAnsi="Arial" w:cs="Arial"/>
          <w:lang w:eastAsia="en-US"/>
        </w:rPr>
      </w:pPr>
      <w:r w:rsidRPr="00047A0E">
        <w:rPr>
          <w:rFonts w:ascii="Arial" w:eastAsia="Calibri" w:hAnsi="Arial" w:cs="Arial"/>
          <w:lang w:eastAsia="en-US"/>
        </w:rPr>
        <w:t xml:space="preserve">FUNDAÇÃO GRUPO BOTICÁRIO DE PROTEÇÃO À NATUREZA. </w:t>
      </w:r>
      <w:r w:rsidRPr="00047A0E">
        <w:rPr>
          <w:rFonts w:ascii="Arial" w:eastAsia="Calibri" w:hAnsi="Arial" w:cs="Arial"/>
          <w:b/>
          <w:lang w:eastAsia="en-US"/>
        </w:rPr>
        <w:t xml:space="preserve">Plano de Manejo da Reserva Natural Salto Morato, volume 2 - anexos, </w:t>
      </w:r>
      <w:r w:rsidRPr="00047A0E">
        <w:rPr>
          <w:rFonts w:ascii="Arial" w:eastAsia="Calibri" w:hAnsi="Arial" w:cs="Arial"/>
          <w:lang w:eastAsia="en-US"/>
        </w:rPr>
        <w:t>2011b.</w:t>
      </w:r>
    </w:p>
    <w:p w14:paraId="43BBA2AF" w14:textId="77777777" w:rsidR="00C84EF9" w:rsidRPr="00047A0E" w:rsidRDefault="00C84EF9" w:rsidP="00047A0E">
      <w:pPr>
        <w:spacing w:after="240"/>
        <w:jc w:val="both"/>
        <w:rPr>
          <w:rFonts w:ascii="Arial" w:eastAsia="Calibri" w:hAnsi="Arial" w:cs="Arial"/>
          <w:color w:val="000000" w:themeColor="text1"/>
          <w:lang w:eastAsia="en-US"/>
        </w:rPr>
      </w:pPr>
      <w:r w:rsidRPr="00047A0E">
        <w:rPr>
          <w:rFonts w:ascii="Arial" w:eastAsia="Calibri" w:hAnsi="Arial" w:cs="Arial"/>
          <w:color w:val="000000" w:themeColor="text1"/>
          <w:lang w:eastAsia="en-US"/>
        </w:rPr>
        <w:t xml:space="preserve">FERNANDES-PINTO, E. </w:t>
      </w:r>
      <w:r w:rsidRPr="00047A0E">
        <w:rPr>
          <w:rFonts w:ascii="Arial" w:eastAsia="Calibri" w:hAnsi="Arial" w:cs="Arial"/>
          <w:b/>
          <w:color w:val="000000" w:themeColor="text1"/>
          <w:lang w:eastAsia="en-US"/>
        </w:rPr>
        <w:t>Composição, estrutura e distribuição espaço-temporal da ictiofauna na região da enseada do Benito, Guaraqueçaba (</w:t>
      </w:r>
      <w:proofErr w:type="gramStart"/>
      <w:r w:rsidRPr="00047A0E">
        <w:rPr>
          <w:rFonts w:ascii="Arial" w:eastAsia="Calibri" w:hAnsi="Arial" w:cs="Arial"/>
          <w:b/>
          <w:color w:val="000000" w:themeColor="text1"/>
          <w:lang w:eastAsia="en-US"/>
        </w:rPr>
        <w:t>PR,BR</w:t>
      </w:r>
      <w:proofErr w:type="gramEnd"/>
      <w:r w:rsidRPr="00047A0E">
        <w:rPr>
          <w:rFonts w:ascii="Arial" w:eastAsia="Calibri" w:hAnsi="Arial" w:cs="Arial"/>
          <w:b/>
          <w:color w:val="000000" w:themeColor="text1"/>
          <w:lang w:eastAsia="en-US"/>
        </w:rPr>
        <w:t>).</w:t>
      </w:r>
      <w:r w:rsidRPr="00047A0E">
        <w:rPr>
          <w:rFonts w:ascii="Arial" w:eastAsia="Calibri" w:hAnsi="Arial" w:cs="Arial"/>
          <w:color w:val="000000" w:themeColor="text1"/>
          <w:lang w:eastAsia="en-US"/>
        </w:rPr>
        <w:t xml:space="preserve"> 101 f. Monografia (Bacharel em Ciências Biológicas) – Setor Ciências Biológicas, Universidade Federal do Paraná, Curitiba, 1997.</w:t>
      </w:r>
    </w:p>
    <w:p w14:paraId="105CFC54" w14:textId="77777777" w:rsidR="00C84EF9" w:rsidRPr="00047A0E" w:rsidRDefault="00C84EF9" w:rsidP="00047A0E">
      <w:pPr>
        <w:pStyle w:val="CorpodeTextoCerroAzul"/>
        <w:spacing w:after="240"/>
        <w:ind w:firstLine="0"/>
        <w:rPr>
          <w:rFonts w:ascii="Arial" w:eastAsia="Calibri" w:hAnsi="Arial" w:cs="Arial"/>
          <w:color w:val="000000" w:themeColor="text1"/>
          <w:lang w:val="en-GB" w:eastAsia="en-US"/>
        </w:rPr>
      </w:pPr>
      <w:r w:rsidRPr="00047A0E">
        <w:rPr>
          <w:rFonts w:ascii="Arial" w:eastAsia="Calibri" w:hAnsi="Arial" w:cs="Arial"/>
          <w:color w:val="000000" w:themeColor="text1"/>
          <w:lang w:eastAsia="en-US"/>
        </w:rPr>
        <w:t xml:space="preserve">GALANI, L. Maior espécie de raia do mundo aparece no litoral do Paraná. </w:t>
      </w:r>
      <w:r w:rsidRPr="00047A0E">
        <w:rPr>
          <w:rFonts w:ascii="Arial" w:eastAsia="Calibri" w:hAnsi="Arial" w:cs="Arial"/>
          <w:b/>
          <w:color w:val="000000" w:themeColor="text1"/>
          <w:lang w:eastAsia="en-US"/>
        </w:rPr>
        <w:t>Gazeta do Povo.</w:t>
      </w:r>
      <w:r w:rsidRPr="00047A0E">
        <w:rPr>
          <w:rFonts w:ascii="Arial" w:eastAsia="Calibri" w:hAnsi="Arial" w:cs="Arial"/>
          <w:color w:val="000000" w:themeColor="text1"/>
          <w:lang w:eastAsia="en-US"/>
        </w:rPr>
        <w:t xml:space="preserve"> Paraná, 13 de junho de 2014. Disponível em: &lt; http://www.gazetadopovo.com.br/vida-e-cidadania/maior-especie-de-raia-do-mundo-aparece-no-litoral-do-parana-9kklmhe1mftse6xc1zphj14cu&gt;. </w:t>
      </w:r>
      <w:r w:rsidRPr="00047A0E">
        <w:rPr>
          <w:rFonts w:ascii="Arial" w:eastAsia="Calibri" w:hAnsi="Arial" w:cs="Arial"/>
          <w:color w:val="000000" w:themeColor="text1"/>
          <w:lang w:val="en-GB" w:eastAsia="en-US"/>
        </w:rPr>
        <w:t>Acesso em: 10/10/2015</w:t>
      </w:r>
    </w:p>
    <w:p w14:paraId="6A8558D9" w14:textId="77777777" w:rsidR="002131EF" w:rsidRPr="00047A0E" w:rsidRDefault="002131EF" w:rsidP="00047A0E">
      <w:pPr>
        <w:spacing w:after="240"/>
        <w:jc w:val="both"/>
        <w:rPr>
          <w:rFonts w:ascii="Arial" w:eastAsia="Calibri" w:hAnsi="Arial" w:cs="Arial"/>
          <w:lang w:val="en-US" w:eastAsia="en-US"/>
        </w:rPr>
      </w:pPr>
      <w:r w:rsidRPr="00047A0E">
        <w:rPr>
          <w:rFonts w:ascii="Arial" w:eastAsia="Calibri" w:hAnsi="Arial" w:cs="Arial"/>
          <w:lang w:val="en-US" w:eastAsia="en-US"/>
        </w:rPr>
        <w:t xml:space="preserve">GAMA L. R., DOMIT C., BROADHURST M. K., FUENTES M. M. P. B. E MILLAR R. B. </w:t>
      </w:r>
      <w:r w:rsidRPr="00047A0E">
        <w:rPr>
          <w:rFonts w:ascii="Arial" w:eastAsia="Calibri" w:hAnsi="Arial" w:cs="Arial"/>
          <w:b/>
          <w:lang w:val="en-US" w:eastAsia="en-US"/>
        </w:rPr>
        <w:t>Green turtle Chelonia mydas foraging ecology at 25° S in the western Atlantic: evidence to support a feeding model driven by intrinsic and extrinsic variability.</w:t>
      </w:r>
      <w:r w:rsidRPr="00047A0E">
        <w:rPr>
          <w:rFonts w:ascii="Arial" w:eastAsia="Calibri" w:hAnsi="Arial" w:cs="Arial"/>
          <w:lang w:val="en-US" w:eastAsia="en-US"/>
        </w:rPr>
        <w:t xml:space="preserve"> Marine Ecology Progress Series journal. 2016.</w:t>
      </w:r>
    </w:p>
    <w:p w14:paraId="7306956F" w14:textId="77777777" w:rsidR="00CB2270" w:rsidRPr="00047A0E" w:rsidRDefault="00CB2270" w:rsidP="00047A0E">
      <w:pPr>
        <w:pStyle w:val="NormalWeb"/>
        <w:rPr>
          <w:rFonts w:ascii="Arial" w:hAnsi="Arial" w:cs="Arial"/>
          <w:bCs/>
        </w:rPr>
      </w:pPr>
      <w:r w:rsidRPr="00047A0E">
        <w:rPr>
          <w:rFonts w:ascii="Arial" w:hAnsi="Arial" w:cs="Arial"/>
          <w:bCs/>
        </w:rPr>
        <w:t xml:space="preserve">GREGORIO, S. </w:t>
      </w:r>
      <w:r w:rsidRPr="00047A0E">
        <w:rPr>
          <w:rFonts w:ascii="Arial" w:hAnsi="Arial" w:cs="Arial"/>
          <w:b/>
          <w:bCs/>
          <w:i/>
        </w:rPr>
        <w:t>Thalurania glaucopsis</w:t>
      </w:r>
      <w:r w:rsidRPr="00047A0E">
        <w:rPr>
          <w:rFonts w:ascii="Arial" w:hAnsi="Arial" w:cs="Arial"/>
          <w:b/>
          <w:bCs/>
        </w:rPr>
        <w:t xml:space="preserve"> – beija-flor-de-fronte-violeta</w:t>
      </w:r>
      <w:r w:rsidRPr="00047A0E">
        <w:rPr>
          <w:rFonts w:ascii="Arial" w:hAnsi="Arial" w:cs="Arial"/>
          <w:bCs/>
        </w:rPr>
        <w:t xml:space="preserve">. 2011. 1 fot.: color. Disponível em </w:t>
      </w:r>
      <w:hyperlink r:id="rId85" w:history="1">
        <w:r w:rsidRPr="00047A0E">
          <w:rPr>
            <w:rStyle w:val="Hyperlink"/>
            <w:rFonts w:ascii="Arial" w:hAnsi="Arial" w:cs="Arial"/>
            <w:color w:val="auto"/>
          </w:rPr>
          <w:t>http://www.wikiaves.com/425688&amp;p=1&amp;t=s&amp;s=10636)</w:t>
        </w:r>
      </w:hyperlink>
      <w:r w:rsidRPr="00047A0E">
        <w:rPr>
          <w:rFonts w:ascii="Arial" w:hAnsi="Arial" w:cs="Arial"/>
          <w:bCs/>
        </w:rPr>
        <w:t xml:space="preserve"> Acesso em 10/11/16</w:t>
      </w:r>
    </w:p>
    <w:p w14:paraId="5E9FC938" w14:textId="77777777" w:rsidR="00CB2270" w:rsidRPr="00047A0E" w:rsidRDefault="00CB2270" w:rsidP="00047A0E">
      <w:pPr>
        <w:pStyle w:val="CorpodeTextoCerroAzul"/>
        <w:ind w:firstLine="0"/>
        <w:rPr>
          <w:rFonts w:ascii="Arial" w:hAnsi="Arial" w:cs="Arial"/>
        </w:rPr>
      </w:pPr>
      <w:r w:rsidRPr="00047A0E">
        <w:rPr>
          <w:rFonts w:ascii="Arial" w:hAnsi="Arial" w:cs="Arial"/>
        </w:rPr>
        <w:t xml:space="preserve">GUEDES, F. B.; SEEHUSEN, S. E. </w:t>
      </w:r>
      <w:r w:rsidRPr="00047A0E">
        <w:rPr>
          <w:rFonts w:ascii="Arial" w:hAnsi="Arial" w:cs="Arial"/>
          <w:b/>
        </w:rPr>
        <w:t>Pagamentos por Serviços Ambientais na Mata Atlântica Lições aprendidas e desafios</w:t>
      </w:r>
      <w:r w:rsidRPr="00047A0E">
        <w:rPr>
          <w:rFonts w:ascii="Arial" w:hAnsi="Arial" w:cs="Arial"/>
        </w:rPr>
        <w:t>. Instituto do Meio Ambiente e dos Recursos Naturais Renováveis. 2ª edição Brasília – DF, 2012.</w:t>
      </w:r>
    </w:p>
    <w:p w14:paraId="0655E9F3" w14:textId="28FCB079" w:rsidR="00D160D7" w:rsidRPr="00047A0E" w:rsidRDefault="00CB2270" w:rsidP="00047A0E">
      <w:pPr>
        <w:pStyle w:val="CorpodeTextoCerroAzul"/>
        <w:ind w:firstLine="0"/>
        <w:rPr>
          <w:rFonts w:ascii="Arial" w:hAnsi="Arial" w:cs="Arial"/>
        </w:rPr>
      </w:pPr>
      <w:r w:rsidRPr="0073494A">
        <w:rPr>
          <w:rFonts w:ascii="Arial" w:hAnsi="Arial" w:cs="Arial"/>
          <w:lang w:val="es-419"/>
        </w:rPr>
        <w:t xml:space="preserve">HELVERSON, O. V. </w:t>
      </w:r>
      <w:r w:rsidRPr="0073494A">
        <w:rPr>
          <w:rFonts w:ascii="Arial" w:hAnsi="Arial" w:cs="Arial"/>
          <w:i/>
          <w:lang w:val="es-419"/>
        </w:rPr>
        <w:t>Glossophaga soricina</w:t>
      </w:r>
      <w:r w:rsidRPr="0073494A">
        <w:rPr>
          <w:rFonts w:ascii="Arial" w:hAnsi="Arial" w:cs="Arial"/>
          <w:lang w:val="es-419"/>
        </w:rPr>
        <w:t xml:space="preserve">. </w:t>
      </w:r>
      <w:r w:rsidRPr="0073494A">
        <w:rPr>
          <w:rFonts w:ascii="Arial" w:hAnsi="Arial" w:cs="Arial"/>
          <w:b/>
          <w:lang w:val="es-419"/>
        </w:rPr>
        <w:t>The Gesneriad reference web</w:t>
      </w:r>
      <w:r w:rsidRPr="0073494A">
        <w:rPr>
          <w:rFonts w:ascii="Arial" w:hAnsi="Arial" w:cs="Arial"/>
          <w:lang w:val="es-419"/>
        </w:rPr>
        <w:t xml:space="preserve">. 1 fot.: color. </w:t>
      </w:r>
      <w:r w:rsidRPr="00047A0E">
        <w:rPr>
          <w:rFonts w:ascii="Arial" w:hAnsi="Arial" w:cs="Arial"/>
        </w:rPr>
        <w:t xml:space="preserve">Disponível em &lt; </w:t>
      </w:r>
      <w:hyperlink r:id="rId86" w:history="1">
        <w:r w:rsidRPr="00047A0E">
          <w:rPr>
            <w:rStyle w:val="Hyperlink"/>
            <w:rFonts w:ascii="Arial" w:hAnsi="Arial" w:cs="Arial"/>
            <w:color w:val="auto"/>
          </w:rPr>
          <w:t>http://www.gesneriads.ca/paliav08.htm</w:t>
        </w:r>
      </w:hyperlink>
      <w:r w:rsidRPr="00047A0E">
        <w:rPr>
          <w:rFonts w:ascii="Arial" w:hAnsi="Arial" w:cs="Arial"/>
        </w:rPr>
        <w:t>&gt; Acesso em 11/11/16.</w:t>
      </w:r>
    </w:p>
    <w:p w14:paraId="010AD758" w14:textId="77777777" w:rsidR="00D160D7" w:rsidRPr="00047A0E" w:rsidRDefault="00D160D7" w:rsidP="00047A0E">
      <w:pPr>
        <w:pStyle w:val="CorpodeTextoCerroAzul"/>
        <w:ind w:firstLine="0"/>
        <w:rPr>
          <w:rFonts w:ascii="Arial" w:hAnsi="Arial" w:cs="Arial"/>
        </w:rPr>
      </w:pPr>
    </w:p>
    <w:p w14:paraId="1DE16250" w14:textId="30645EEB" w:rsidR="002131EF" w:rsidRPr="00047A0E" w:rsidRDefault="002131EF" w:rsidP="00047A0E">
      <w:pPr>
        <w:spacing w:after="240"/>
        <w:jc w:val="both"/>
        <w:rPr>
          <w:rFonts w:ascii="Arial" w:eastAsia="Calibri" w:hAnsi="Arial" w:cs="Arial"/>
          <w:lang w:val="en-US" w:eastAsia="en-US"/>
        </w:rPr>
      </w:pPr>
      <w:r w:rsidRPr="00047A0E">
        <w:rPr>
          <w:rFonts w:ascii="Arial" w:eastAsia="Calibri" w:hAnsi="Arial" w:cs="Arial"/>
          <w:lang w:val="en-US" w:eastAsia="en-US"/>
        </w:rPr>
        <w:t xml:space="preserve">GUEBERT-BARTHOLO F, BARLETTA M, COSTA MF, MONTEIRO-FILHO (2011) </w:t>
      </w:r>
      <w:r w:rsidRPr="00047A0E">
        <w:rPr>
          <w:rFonts w:ascii="Arial" w:eastAsia="Calibri" w:hAnsi="Arial" w:cs="Arial"/>
          <w:b/>
          <w:lang w:val="en-US" w:eastAsia="en-US"/>
        </w:rPr>
        <w:t>Using gut contents to assess foraging patterns of juvenile green turtles Chelonia mydas in the Paranaguá Estuary Brazil</w:t>
      </w:r>
      <w:r w:rsidRPr="00047A0E">
        <w:rPr>
          <w:rFonts w:ascii="Arial" w:eastAsia="Calibri" w:hAnsi="Arial" w:cs="Arial"/>
          <w:lang w:val="en-US" w:eastAsia="en-US"/>
        </w:rPr>
        <w:t>. Endang Species Res 13: 131−143</w:t>
      </w:r>
    </w:p>
    <w:p w14:paraId="777E9A73" w14:textId="224DC4D4" w:rsidR="002131EF" w:rsidRPr="00047A0E" w:rsidRDefault="002131EF" w:rsidP="00047A0E">
      <w:pPr>
        <w:spacing w:after="200"/>
        <w:jc w:val="both"/>
        <w:rPr>
          <w:rFonts w:ascii="Arial" w:eastAsia="Calibri" w:hAnsi="Arial" w:cs="Arial"/>
          <w:color w:val="000000" w:themeColor="text1"/>
          <w:lang w:eastAsia="en-US"/>
        </w:rPr>
      </w:pPr>
      <w:r w:rsidRPr="00047A0E">
        <w:rPr>
          <w:rFonts w:ascii="Arial" w:eastAsia="Calibri" w:hAnsi="Arial" w:cs="Arial"/>
          <w:color w:val="000000" w:themeColor="text1"/>
          <w:lang w:val="en-US" w:eastAsia="en-US"/>
        </w:rPr>
        <w:t xml:space="preserve">HOPP, P. W.; OTTERMANNS, R.; CARON E.; S. MEYER &amp; M. ROB-NICKOLL. Recovery of litter inhabiting beetle assemblages during forest regeneration in the Atlantic forest of Southern Brazil. </w:t>
      </w:r>
      <w:r w:rsidRPr="00047A0E">
        <w:rPr>
          <w:rFonts w:ascii="Arial" w:eastAsia="Calibri" w:hAnsi="Arial" w:cs="Arial"/>
          <w:b/>
          <w:color w:val="000000" w:themeColor="text1"/>
          <w:lang w:eastAsia="en-US"/>
        </w:rPr>
        <w:t xml:space="preserve">Insect Conservation and Diversity </w:t>
      </w:r>
      <w:r w:rsidRPr="00047A0E">
        <w:rPr>
          <w:rFonts w:ascii="Arial" w:eastAsia="Calibri" w:hAnsi="Arial" w:cs="Arial"/>
          <w:color w:val="000000" w:themeColor="text1"/>
          <w:lang w:eastAsia="en-US"/>
        </w:rPr>
        <w:t>3: 103–113, 2010.</w:t>
      </w:r>
    </w:p>
    <w:p w14:paraId="36E48758" w14:textId="77777777" w:rsidR="00C84EF9" w:rsidRPr="00047A0E" w:rsidRDefault="00C84EF9" w:rsidP="00047A0E">
      <w:pPr>
        <w:spacing w:after="240"/>
        <w:jc w:val="both"/>
        <w:rPr>
          <w:rFonts w:ascii="Arial" w:eastAsia="Calibri" w:hAnsi="Arial" w:cs="Arial"/>
          <w:color w:val="000000" w:themeColor="text1"/>
          <w:lang w:eastAsia="en-US"/>
        </w:rPr>
      </w:pPr>
      <w:r w:rsidRPr="00047A0E">
        <w:rPr>
          <w:rFonts w:ascii="Arial" w:eastAsia="Calibri" w:hAnsi="Arial" w:cs="Arial"/>
          <w:lang w:eastAsia="en-US"/>
        </w:rPr>
        <w:t xml:space="preserve">IAP - Instituto Ambiental do Paraná. </w:t>
      </w:r>
      <w:r w:rsidRPr="00047A0E">
        <w:rPr>
          <w:rFonts w:ascii="Arial" w:eastAsia="Calibri" w:hAnsi="Arial" w:cs="Arial"/>
          <w:b/>
          <w:lang w:eastAsia="en-US"/>
        </w:rPr>
        <w:t>Planos de conservação para espécies de mamíferos ameaçadas</w:t>
      </w:r>
      <w:r w:rsidRPr="00047A0E">
        <w:rPr>
          <w:rFonts w:ascii="Arial" w:eastAsia="Calibri" w:hAnsi="Arial" w:cs="Arial"/>
          <w:lang w:eastAsia="en-US"/>
        </w:rPr>
        <w:t xml:space="preserve">. Curitiba, 2009. </w:t>
      </w:r>
    </w:p>
    <w:p w14:paraId="78290705" w14:textId="77777777" w:rsidR="00C84EF9" w:rsidRPr="00047A0E" w:rsidRDefault="00C84EF9" w:rsidP="00047A0E">
      <w:pPr>
        <w:spacing w:after="240"/>
        <w:jc w:val="both"/>
        <w:rPr>
          <w:rFonts w:ascii="Arial" w:eastAsia="Calibri" w:hAnsi="Arial" w:cs="Arial"/>
          <w:color w:val="000000" w:themeColor="text1"/>
          <w:lang w:eastAsia="en-US"/>
        </w:rPr>
      </w:pPr>
      <w:r w:rsidRPr="00047A0E">
        <w:rPr>
          <w:rFonts w:ascii="Arial" w:eastAsia="Calibri" w:hAnsi="Arial" w:cs="Arial"/>
          <w:color w:val="000000" w:themeColor="text1"/>
          <w:lang w:eastAsia="en-US"/>
        </w:rPr>
        <w:lastRenderedPageBreak/>
        <w:t xml:space="preserve">IBAMA – INSTITUTO BRASILEIRO DO MEIO AMBIENTE E DOS RECURSOS RENOVÁVEIS. </w:t>
      </w:r>
      <w:r w:rsidRPr="00047A0E">
        <w:rPr>
          <w:rFonts w:ascii="Arial" w:eastAsia="Calibri" w:hAnsi="Arial" w:cs="Arial"/>
          <w:b/>
          <w:color w:val="000000" w:themeColor="text1"/>
          <w:lang w:eastAsia="en-US"/>
        </w:rPr>
        <w:t>Plano de Gestão Ambiental da Área de Proteção Ambiental de Guaraqueçaba</w:t>
      </w:r>
      <w:r w:rsidRPr="00047A0E">
        <w:rPr>
          <w:rFonts w:ascii="Arial" w:eastAsia="Calibri" w:hAnsi="Arial" w:cs="Arial"/>
          <w:color w:val="000000" w:themeColor="text1"/>
          <w:lang w:eastAsia="en-US"/>
        </w:rPr>
        <w:t>. Curitiba, 1995.</w:t>
      </w:r>
    </w:p>
    <w:p w14:paraId="58FF32AA" w14:textId="77777777" w:rsidR="00C84EF9" w:rsidRPr="00047A0E" w:rsidRDefault="00C84EF9" w:rsidP="00047A0E">
      <w:pPr>
        <w:spacing w:after="240"/>
        <w:jc w:val="both"/>
        <w:rPr>
          <w:rFonts w:ascii="Arial" w:eastAsia="Calibri" w:hAnsi="Arial" w:cs="Arial"/>
          <w:color w:val="000000" w:themeColor="text1"/>
          <w:lang w:eastAsia="en-US"/>
        </w:rPr>
      </w:pPr>
      <w:bookmarkStart w:id="104" w:name="_Hlk521470199"/>
      <w:r w:rsidRPr="00047A0E">
        <w:rPr>
          <w:rFonts w:ascii="Arial" w:eastAsia="Calibri" w:hAnsi="Arial" w:cs="Arial"/>
          <w:color w:val="000000" w:themeColor="text1"/>
          <w:lang w:eastAsia="en-US"/>
        </w:rPr>
        <w:t xml:space="preserve">IBGE (INSTITUTO BRASILEIRO DE GEOGRAFIA E ESTATÍSTICA). </w:t>
      </w:r>
      <w:r w:rsidRPr="00047A0E">
        <w:rPr>
          <w:rFonts w:ascii="Arial" w:eastAsia="Calibri" w:hAnsi="Arial" w:cs="Arial"/>
          <w:b/>
          <w:color w:val="000000" w:themeColor="text1"/>
          <w:lang w:eastAsia="en-US"/>
        </w:rPr>
        <w:t>Manual técnico da vegetação brasileira</w:t>
      </w:r>
      <w:r w:rsidRPr="00047A0E">
        <w:rPr>
          <w:rFonts w:ascii="Arial" w:eastAsia="Calibri" w:hAnsi="Arial" w:cs="Arial"/>
          <w:color w:val="000000" w:themeColor="text1"/>
          <w:lang w:eastAsia="en-US"/>
        </w:rPr>
        <w:t>. Rio de Janeiro: Fundação Instituto Brasileiro de Geografia e Estatística (IBGE), 2012.</w:t>
      </w:r>
    </w:p>
    <w:bookmarkEnd w:id="104"/>
    <w:p w14:paraId="51479AAB" w14:textId="77777777" w:rsidR="00C84EF9" w:rsidRPr="00047A0E" w:rsidRDefault="00C84EF9" w:rsidP="00047A0E">
      <w:pPr>
        <w:jc w:val="both"/>
        <w:rPr>
          <w:rFonts w:ascii="Arial" w:eastAsia="Arial" w:hAnsi="Arial" w:cs="Arial"/>
        </w:rPr>
      </w:pPr>
      <w:r w:rsidRPr="00047A0E">
        <w:rPr>
          <w:rFonts w:ascii="Arial" w:eastAsia="Arial" w:hAnsi="Arial" w:cs="Arial"/>
        </w:rPr>
        <w:t>IBGE – INSTITUTO BRASILEIRO DE GEOGRÁFIA E ESTATÍSTICA. Censo Agropecuário – Conceitos. Disponível em: &lt;</w:t>
      </w:r>
      <w:r w:rsidRPr="00047A0E">
        <w:rPr>
          <w:rFonts w:ascii="Arial" w:hAnsi="Arial" w:cs="Arial"/>
        </w:rPr>
        <w:t xml:space="preserve"> </w:t>
      </w:r>
      <w:r w:rsidRPr="00047A0E">
        <w:rPr>
          <w:rFonts w:ascii="Arial" w:eastAsia="Arial" w:hAnsi="Arial" w:cs="Arial"/>
        </w:rPr>
        <w:t>http://www.ibge.gov.br/home/estatistica/economia/agropecuaria/censoagro/conceitos.shtm&gt; Acesso em: 17 de novembro de 2016</w:t>
      </w:r>
    </w:p>
    <w:p w14:paraId="43057613" w14:textId="77777777" w:rsidR="00C84EF9" w:rsidRPr="00047A0E" w:rsidRDefault="00C84EF9" w:rsidP="00047A0E">
      <w:pPr>
        <w:jc w:val="both"/>
        <w:rPr>
          <w:rFonts w:ascii="Arial" w:eastAsia="Arial" w:hAnsi="Arial" w:cs="Arial"/>
        </w:rPr>
      </w:pPr>
    </w:p>
    <w:p w14:paraId="7776C642" w14:textId="36AD5FF8" w:rsidR="00C84EF9" w:rsidRPr="00047A0E" w:rsidRDefault="00C84EF9" w:rsidP="00047A0E">
      <w:pPr>
        <w:pStyle w:val="CorpodeTextoCerroAzul"/>
        <w:ind w:firstLine="0"/>
        <w:rPr>
          <w:rFonts w:ascii="Arial" w:hAnsi="Arial" w:cs="Arial"/>
          <w:color w:val="000000" w:themeColor="text1"/>
        </w:rPr>
      </w:pPr>
      <w:r w:rsidRPr="00047A0E">
        <w:rPr>
          <w:rFonts w:ascii="Arial" w:hAnsi="Arial" w:cs="Arial"/>
          <w:color w:val="000000" w:themeColor="text1"/>
        </w:rPr>
        <w:t xml:space="preserve">ICMBio - INSTITUTO CHICO MENDES DE CONSERVAÇÃO DA BIODIVERSIDADE. </w:t>
      </w:r>
      <w:r w:rsidRPr="00047A0E">
        <w:rPr>
          <w:rFonts w:ascii="Arial" w:hAnsi="Arial" w:cs="Arial"/>
          <w:b/>
          <w:color w:val="000000" w:themeColor="text1"/>
        </w:rPr>
        <w:t>Reserva Biológica Bom Jesus</w:t>
      </w:r>
      <w:r w:rsidRPr="00047A0E">
        <w:rPr>
          <w:rFonts w:ascii="Arial" w:hAnsi="Arial" w:cs="Arial"/>
          <w:color w:val="000000" w:themeColor="text1"/>
        </w:rPr>
        <w:t>. Disponível em &lt; http://www.icmbio.gov.br/portal/unidadesdeconservacao/biomas-brasileiros/ mata-atlantica/unidades-de-conservacao-mata-atlantica/3040-rebio-bom-jesus &gt;. Acesso em 17 de outubro de 2016.</w:t>
      </w:r>
    </w:p>
    <w:p w14:paraId="19F4C2FC" w14:textId="77777777" w:rsidR="00716F25" w:rsidRPr="00047A0E" w:rsidRDefault="00716F25" w:rsidP="00047A0E">
      <w:pPr>
        <w:pStyle w:val="CorpodeTextoCerroAzul"/>
        <w:ind w:firstLine="0"/>
        <w:rPr>
          <w:rFonts w:ascii="Arial" w:hAnsi="Arial" w:cs="Arial"/>
          <w:color w:val="000000" w:themeColor="text1"/>
        </w:rPr>
      </w:pPr>
    </w:p>
    <w:p w14:paraId="10ABB4F2" w14:textId="66CB226E" w:rsidR="00716F25" w:rsidRPr="00047A0E" w:rsidRDefault="00716F25" w:rsidP="00047A0E">
      <w:pPr>
        <w:pStyle w:val="CorpodeTextoCerroAzul"/>
        <w:spacing w:after="240"/>
        <w:ind w:firstLine="0"/>
        <w:rPr>
          <w:rFonts w:ascii="Arial" w:hAnsi="Arial" w:cs="Arial"/>
        </w:rPr>
      </w:pPr>
      <w:r w:rsidRPr="00047A0E">
        <w:rPr>
          <w:rFonts w:ascii="Arial" w:hAnsi="Arial" w:cs="Arial"/>
        </w:rPr>
        <w:t xml:space="preserve">IPARDES – Instituto Paranaense de Desenvolvimento. </w:t>
      </w:r>
      <w:r w:rsidRPr="00047A0E">
        <w:rPr>
          <w:rFonts w:ascii="Arial" w:hAnsi="Arial" w:cs="Arial"/>
          <w:b/>
        </w:rPr>
        <w:t>Caderno Estatístico do Município de Guaraqueçaba</w:t>
      </w:r>
      <w:r w:rsidRPr="00047A0E">
        <w:rPr>
          <w:rFonts w:ascii="Arial" w:hAnsi="Arial" w:cs="Arial"/>
        </w:rPr>
        <w:t>. Curitiba: IPARDES, 1988.</w:t>
      </w:r>
    </w:p>
    <w:p w14:paraId="0EC2FF6D" w14:textId="77777777" w:rsidR="00C84EF9" w:rsidRPr="00047A0E" w:rsidRDefault="00C84EF9" w:rsidP="00047A0E">
      <w:pPr>
        <w:pStyle w:val="PaDRO"/>
        <w:rPr>
          <w:color w:val="000000" w:themeColor="text1"/>
        </w:rPr>
      </w:pPr>
      <w:r w:rsidRPr="00047A0E">
        <w:rPr>
          <w:rStyle w:val="CorpodeTextoCerroAzulChar"/>
          <w:rFonts w:eastAsia="Calibri" w:cs="Arial"/>
          <w:color w:val="000000" w:themeColor="text1"/>
        </w:rPr>
        <w:t xml:space="preserve">IPARDES – Instituto Paranaense de desenvolvimento Econômico e Social. </w:t>
      </w:r>
      <w:r w:rsidRPr="00047A0E">
        <w:rPr>
          <w:rStyle w:val="CorpodeTextoCerroAzulChar"/>
          <w:rFonts w:eastAsia="Calibri" w:cs="Arial"/>
          <w:b/>
          <w:color w:val="000000" w:themeColor="text1"/>
        </w:rPr>
        <w:t>Diagnóstico Ambiental da APA de Guaraqueçaba</w:t>
      </w:r>
      <w:r w:rsidRPr="00047A0E">
        <w:rPr>
          <w:rStyle w:val="CorpodeTextoCerroAzulChar"/>
          <w:rFonts w:eastAsia="Calibri" w:cs="Arial"/>
          <w:color w:val="000000" w:themeColor="text1"/>
        </w:rPr>
        <w:t>. Curitiba: IPARDES, 1990</w:t>
      </w:r>
      <w:r w:rsidRPr="00047A0E">
        <w:rPr>
          <w:color w:val="000000" w:themeColor="text1"/>
        </w:rPr>
        <w:t>.</w:t>
      </w:r>
    </w:p>
    <w:p w14:paraId="7CCAAE85" w14:textId="77777777" w:rsidR="00716F25" w:rsidRPr="00047A0E" w:rsidRDefault="00716F25" w:rsidP="00047A0E">
      <w:pPr>
        <w:pStyle w:val="CorpodeTextoCerroAzul"/>
        <w:ind w:firstLine="0"/>
        <w:rPr>
          <w:rFonts w:ascii="Arial" w:hAnsi="Arial" w:cs="Arial"/>
          <w:color w:val="000000" w:themeColor="text1"/>
        </w:rPr>
      </w:pPr>
    </w:p>
    <w:p w14:paraId="069629D8" w14:textId="77777777" w:rsidR="00716F25" w:rsidRPr="00047A0E" w:rsidRDefault="00716F25" w:rsidP="00047A0E">
      <w:pPr>
        <w:pStyle w:val="CorpodeTextoCerroAzul"/>
        <w:spacing w:after="240"/>
        <w:ind w:firstLine="0"/>
        <w:rPr>
          <w:rFonts w:ascii="Arial" w:hAnsi="Arial" w:cs="Arial"/>
          <w:color w:val="000000" w:themeColor="text1"/>
        </w:rPr>
      </w:pPr>
      <w:r w:rsidRPr="00047A0E">
        <w:rPr>
          <w:rFonts w:ascii="Arial" w:hAnsi="Arial" w:cs="Arial"/>
          <w:color w:val="000000" w:themeColor="text1"/>
        </w:rPr>
        <w:t xml:space="preserve">IPARDES – Instituto Paranaense de desenvolvimento Econômico e Social. </w:t>
      </w:r>
      <w:r w:rsidRPr="00047A0E">
        <w:rPr>
          <w:rFonts w:ascii="Arial" w:hAnsi="Arial" w:cs="Arial"/>
          <w:b/>
          <w:color w:val="000000" w:themeColor="text1"/>
        </w:rPr>
        <w:t>Zoneamento da APA de Guaraqueçaba</w:t>
      </w:r>
      <w:r w:rsidRPr="00047A0E">
        <w:rPr>
          <w:rFonts w:ascii="Arial" w:hAnsi="Arial" w:cs="Arial"/>
          <w:color w:val="000000" w:themeColor="text1"/>
        </w:rPr>
        <w:t>. Curitiba: IPARDES, 2001.</w:t>
      </w:r>
    </w:p>
    <w:p w14:paraId="432BF2BF" w14:textId="5FB48951" w:rsidR="00984F87" w:rsidRPr="00047A0E" w:rsidRDefault="00984F87" w:rsidP="00047A0E">
      <w:pPr>
        <w:spacing w:after="240"/>
        <w:jc w:val="both"/>
        <w:rPr>
          <w:rFonts w:ascii="Arial" w:eastAsia="Calibri" w:hAnsi="Arial" w:cs="Arial"/>
          <w:lang w:eastAsia="en-US"/>
        </w:rPr>
      </w:pPr>
      <w:r w:rsidRPr="00047A0E">
        <w:rPr>
          <w:rFonts w:ascii="Arial" w:eastAsia="Calibri" w:hAnsi="Arial" w:cs="Arial"/>
          <w:lang w:val="en-US" w:eastAsia="en-US"/>
        </w:rPr>
        <w:t xml:space="preserve">IUCN (International Union for Conservation of Nature). </w:t>
      </w:r>
      <w:r w:rsidRPr="00047A0E">
        <w:rPr>
          <w:rFonts w:ascii="Arial" w:eastAsia="Calibri" w:hAnsi="Arial" w:cs="Arial"/>
          <w:b/>
          <w:lang w:val="en-US" w:eastAsia="en-US"/>
        </w:rPr>
        <w:t>The IUCN Red List of Threatened Species.</w:t>
      </w:r>
      <w:r w:rsidRPr="00047A0E">
        <w:rPr>
          <w:rFonts w:ascii="Arial" w:eastAsia="Calibri" w:hAnsi="Arial" w:cs="Arial"/>
          <w:lang w:val="en-US" w:eastAsia="en-US"/>
        </w:rPr>
        <w:t xml:space="preserve"> </w:t>
      </w:r>
      <w:r w:rsidRPr="00047A0E">
        <w:rPr>
          <w:rFonts w:ascii="Arial" w:eastAsia="Calibri" w:hAnsi="Arial" w:cs="Arial"/>
          <w:lang w:eastAsia="en-US"/>
        </w:rPr>
        <w:t xml:space="preserve">Version 2016-2. Acesso em: </w:t>
      </w:r>
      <w:hyperlink r:id="rId87">
        <w:r w:rsidRPr="00047A0E">
          <w:rPr>
            <w:rStyle w:val="Hyperlink"/>
            <w:rFonts w:ascii="Arial" w:eastAsia="Calibri" w:hAnsi="Arial" w:cs="Arial"/>
            <w:lang w:eastAsia="en-US"/>
          </w:rPr>
          <w:t>http://www.iucnredlist.org/</w:t>
        </w:r>
      </w:hyperlink>
      <w:r w:rsidRPr="00047A0E">
        <w:rPr>
          <w:rFonts w:ascii="Arial" w:eastAsia="Calibri" w:hAnsi="Arial" w:cs="Arial"/>
          <w:lang w:eastAsia="en-US"/>
        </w:rPr>
        <w:t xml:space="preserve"> (novembro de 2016).</w:t>
      </w:r>
    </w:p>
    <w:p w14:paraId="498BCBBE" w14:textId="77777777" w:rsidR="00716F25" w:rsidRPr="00047A0E" w:rsidRDefault="00716F25" w:rsidP="00047A0E">
      <w:pPr>
        <w:pStyle w:val="CorpodeTextoCerroAzul"/>
        <w:ind w:firstLine="0"/>
        <w:rPr>
          <w:rFonts w:ascii="Arial" w:hAnsi="Arial" w:cs="Arial"/>
        </w:rPr>
      </w:pPr>
      <w:r w:rsidRPr="00047A0E">
        <w:rPr>
          <w:rFonts w:ascii="Arial" w:hAnsi="Arial" w:cs="Arial"/>
        </w:rPr>
        <w:t xml:space="preserve">KAEHLER, M.; VARASSIN, I. G.; GOLDENBERG, R. Polinização em uma comunidade de bromélias em Floresta Atlântica Alto-montana no Estado do Paraná, Brasil. </w:t>
      </w:r>
      <w:r w:rsidRPr="00047A0E">
        <w:rPr>
          <w:rFonts w:ascii="Arial" w:hAnsi="Arial" w:cs="Arial"/>
          <w:b/>
        </w:rPr>
        <w:t>Revista Brasileira de Botânica</w:t>
      </w:r>
      <w:r w:rsidRPr="00047A0E">
        <w:rPr>
          <w:rFonts w:ascii="Arial" w:hAnsi="Arial" w:cs="Arial"/>
        </w:rPr>
        <w:t>, São Paulo, v. 28, p. 219-228, abr./jun. 2005.</w:t>
      </w:r>
      <w:bookmarkStart w:id="105" w:name="TABELA19"/>
      <w:bookmarkStart w:id="106" w:name="TABELA20"/>
      <w:bookmarkStart w:id="107" w:name="TABELA21"/>
      <w:bookmarkEnd w:id="105"/>
      <w:bookmarkEnd w:id="106"/>
      <w:bookmarkEnd w:id="107"/>
    </w:p>
    <w:p w14:paraId="13140A26" w14:textId="77777777" w:rsidR="00716F25" w:rsidRPr="00047A0E" w:rsidRDefault="00716F25" w:rsidP="00047A0E">
      <w:pPr>
        <w:pStyle w:val="CorpodeTextoCerroAzul"/>
        <w:ind w:firstLine="0"/>
        <w:rPr>
          <w:rFonts w:ascii="Arial" w:hAnsi="Arial" w:cs="Arial"/>
          <w:highlight w:val="green"/>
        </w:rPr>
      </w:pPr>
    </w:p>
    <w:p w14:paraId="0F948615" w14:textId="090D6D1E" w:rsidR="002C7BCB" w:rsidRPr="00047A0E" w:rsidRDefault="002C7BCB" w:rsidP="00047A0E">
      <w:pPr>
        <w:spacing w:after="240"/>
        <w:jc w:val="both"/>
        <w:rPr>
          <w:rFonts w:ascii="Arial" w:eastAsia="Calibri" w:hAnsi="Arial" w:cs="Arial"/>
          <w:lang w:val="en-US" w:eastAsia="en-US"/>
        </w:rPr>
      </w:pPr>
      <w:r w:rsidRPr="00047A0E">
        <w:rPr>
          <w:rFonts w:ascii="Arial" w:eastAsia="Calibri" w:hAnsi="Arial" w:cs="Arial"/>
          <w:lang w:val="en-US" w:eastAsia="en-US"/>
        </w:rPr>
        <w:t xml:space="preserve">KEUROGHLIAN, A. &amp; EATON, D.P. 2008. </w:t>
      </w:r>
      <w:r w:rsidRPr="00047A0E">
        <w:rPr>
          <w:rFonts w:ascii="Arial" w:eastAsia="Calibri" w:hAnsi="Arial" w:cs="Arial"/>
          <w:i/>
          <w:lang w:val="en-US" w:eastAsia="en-US"/>
        </w:rPr>
        <w:t>Importance of rare habitats and riparian zones in a tropical forest fragment: preferential use by Tayassu pecari, a wide ranging frugivore.</w:t>
      </w:r>
      <w:r w:rsidRPr="00047A0E">
        <w:rPr>
          <w:rFonts w:ascii="Arial" w:eastAsia="Calibri" w:hAnsi="Arial" w:cs="Arial"/>
          <w:lang w:val="en-US" w:eastAsia="en-US"/>
        </w:rPr>
        <w:t xml:space="preserve"> Journal of Zoology, 275: 283-293.</w:t>
      </w:r>
    </w:p>
    <w:p w14:paraId="7231AD3A" w14:textId="77777777" w:rsidR="00716F25" w:rsidRPr="00047A0E" w:rsidRDefault="00716F25" w:rsidP="00047A0E">
      <w:pPr>
        <w:pStyle w:val="CorpodeTextoCerroAzul"/>
        <w:ind w:firstLine="0"/>
        <w:rPr>
          <w:rFonts w:ascii="Arial" w:hAnsi="Arial" w:cs="Arial"/>
        </w:rPr>
      </w:pPr>
      <w:r w:rsidRPr="0073494A">
        <w:rPr>
          <w:rFonts w:ascii="Arial" w:hAnsi="Arial" w:cs="Arial"/>
          <w:lang w:val="en-US"/>
        </w:rPr>
        <w:t xml:space="preserve">KOBAYASHI, K. D.; MCCONNELL, J. F.; GRIFFIS, J. Bougainvillea. </w:t>
      </w:r>
      <w:r w:rsidRPr="00047A0E">
        <w:rPr>
          <w:rFonts w:ascii="Arial" w:hAnsi="Arial" w:cs="Arial"/>
          <w:b/>
        </w:rPr>
        <w:t>Ornamentals and Flowers</w:t>
      </w:r>
      <w:r w:rsidRPr="00047A0E">
        <w:rPr>
          <w:rFonts w:ascii="Arial" w:hAnsi="Arial" w:cs="Arial"/>
        </w:rPr>
        <w:t>. 2007.</w:t>
      </w:r>
    </w:p>
    <w:p w14:paraId="666DC960" w14:textId="77777777" w:rsidR="00716F25" w:rsidRPr="00047A0E" w:rsidRDefault="00716F25" w:rsidP="00047A0E">
      <w:pPr>
        <w:jc w:val="both"/>
        <w:rPr>
          <w:rFonts w:ascii="Arial" w:hAnsi="Arial" w:cs="Arial"/>
          <w:color w:val="000000" w:themeColor="text1"/>
        </w:rPr>
      </w:pPr>
    </w:p>
    <w:p w14:paraId="1088AD51" w14:textId="77777777" w:rsidR="00716F25" w:rsidRPr="00047A0E" w:rsidRDefault="00716F25" w:rsidP="00047A0E">
      <w:pPr>
        <w:jc w:val="both"/>
        <w:rPr>
          <w:rFonts w:ascii="Arial" w:hAnsi="Arial" w:cs="Arial"/>
          <w:color w:val="000000" w:themeColor="text1"/>
        </w:rPr>
      </w:pPr>
      <w:r w:rsidRPr="00047A0E">
        <w:rPr>
          <w:rFonts w:ascii="Arial" w:hAnsi="Arial" w:cs="Arial"/>
          <w:color w:val="000000" w:themeColor="text1"/>
        </w:rPr>
        <w:t xml:space="preserve">KOZERA, C., Kuniyoshi, Y.; Galvão, F.; Cursio, G. Composição florística de uma formação pioneira com Influência fluvial em Balsa Nova, PR. </w:t>
      </w:r>
      <w:r w:rsidRPr="00047A0E">
        <w:rPr>
          <w:rFonts w:ascii="Arial" w:hAnsi="Arial" w:cs="Arial"/>
          <w:b/>
          <w:color w:val="000000" w:themeColor="text1"/>
        </w:rPr>
        <w:t>Floresta</w:t>
      </w:r>
      <w:r w:rsidRPr="00047A0E">
        <w:rPr>
          <w:rFonts w:ascii="Arial" w:hAnsi="Arial" w:cs="Arial"/>
          <w:color w:val="000000" w:themeColor="text1"/>
        </w:rPr>
        <w:t>.  Curitiba, v. 39, n. 2, p. 309-322. 2009.</w:t>
      </w:r>
    </w:p>
    <w:p w14:paraId="17F40617" w14:textId="77777777" w:rsidR="00D160D7" w:rsidRPr="00047A0E" w:rsidRDefault="00D160D7" w:rsidP="00047A0E">
      <w:pPr>
        <w:spacing w:after="240"/>
        <w:jc w:val="both"/>
        <w:rPr>
          <w:rFonts w:ascii="Arial" w:eastAsia="Calibri" w:hAnsi="Arial" w:cs="Arial"/>
          <w:lang w:val="en-US" w:eastAsia="en-US"/>
        </w:rPr>
      </w:pPr>
    </w:p>
    <w:p w14:paraId="323D981C" w14:textId="1C84C332" w:rsidR="00C84EF9" w:rsidRPr="0073494A" w:rsidRDefault="00C84EF9" w:rsidP="00047A0E">
      <w:pPr>
        <w:spacing w:after="240"/>
        <w:jc w:val="both"/>
        <w:rPr>
          <w:rFonts w:ascii="Arial" w:eastAsia="Calibri" w:hAnsi="Arial" w:cs="Arial"/>
          <w:lang w:val="es-419" w:eastAsia="en-US"/>
        </w:rPr>
      </w:pPr>
      <w:r w:rsidRPr="00047A0E">
        <w:rPr>
          <w:rFonts w:ascii="Arial" w:eastAsia="Calibri" w:hAnsi="Arial" w:cs="Arial"/>
          <w:lang w:val="en-US" w:eastAsia="en-US"/>
        </w:rPr>
        <w:lastRenderedPageBreak/>
        <w:t xml:space="preserve">LEITE, M. R. P. AND GALVÃO F. 2002. </w:t>
      </w:r>
      <w:r w:rsidRPr="0073494A">
        <w:rPr>
          <w:rFonts w:ascii="Arial" w:eastAsia="Calibri" w:hAnsi="Arial" w:cs="Arial"/>
          <w:b/>
          <w:lang w:val="es-419" w:eastAsia="en-US"/>
        </w:rPr>
        <w:t>El jaguar, el puma y el hombre en tres áreas protegidas del Bosque Atlántico costero de Parana, Brasil</w:t>
      </w:r>
      <w:r w:rsidRPr="0073494A">
        <w:rPr>
          <w:rFonts w:ascii="Arial" w:eastAsia="Calibri" w:hAnsi="Arial" w:cs="Arial"/>
          <w:lang w:val="es-419" w:eastAsia="en-US"/>
        </w:rPr>
        <w:t xml:space="preserve">. </w:t>
      </w:r>
      <w:r w:rsidRPr="00047A0E">
        <w:rPr>
          <w:rFonts w:ascii="Arial" w:eastAsia="Calibri" w:hAnsi="Arial" w:cs="Arial"/>
          <w:lang w:val="en-US" w:eastAsia="en-US"/>
        </w:rPr>
        <w:t xml:space="preserve">In El jaguar en el nuevo milenio. Medellin et al. </w:t>
      </w:r>
      <w:r w:rsidRPr="0073494A">
        <w:rPr>
          <w:rFonts w:ascii="Arial" w:eastAsia="Calibri" w:hAnsi="Arial" w:cs="Arial"/>
          <w:lang w:val="es-419" w:eastAsia="en-US"/>
        </w:rPr>
        <w:t>(Eds). Ediciones Científicas Universitárias, Universidad Nacional Autónoma de Mexico/ Wildlife Conservation Society, New York, USA, pp. 237-250.</w:t>
      </w:r>
    </w:p>
    <w:p w14:paraId="0F1F4638" w14:textId="77777777" w:rsidR="00716F25" w:rsidRPr="00047A0E" w:rsidRDefault="00716F25" w:rsidP="00047A0E">
      <w:pPr>
        <w:pStyle w:val="CorpodeTextoCerroAzul"/>
        <w:ind w:firstLine="0"/>
        <w:rPr>
          <w:rFonts w:ascii="Arial" w:hAnsi="Arial" w:cs="Arial"/>
        </w:rPr>
      </w:pPr>
      <w:r w:rsidRPr="00047A0E">
        <w:rPr>
          <w:rFonts w:ascii="Arial" w:hAnsi="Arial" w:cs="Arial"/>
        </w:rPr>
        <w:t xml:space="preserve">LIMA, R. X. </w:t>
      </w:r>
      <w:r w:rsidRPr="00047A0E">
        <w:rPr>
          <w:rFonts w:ascii="Arial" w:hAnsi="Arial" w:cs="Arial"/>
          <w:b/>
        </w:rPr>
        <w:t xml:space="preserve">Estudos etnobotânicos em comunidades continentais da área de proteção ambiental de Guaraqueçaba Paraná – Brasil. </w:t>
      </w:r>
      <w:r w:rsidRPr="00047A0E">
        <w:rPr>
          <w:rFonts w:ascii="Arial" w:hAnsi="Arial" w:cs="Arial"/>
        </w:rPr>
        <w:t>Curitiba, 1996. 138 f. Dissertação (Mestrado em Ciências Agrárias) – Universidade Federal do Paraná.</w:t>
      </w:r>
    </w:p>
    <w:p w14:paraId="079A5FE6" w14:textId="77777777" w:rsidR="00D160D7" w:rsidRPr="00047A0E" w:rsidRDefault="00D160D7" w:rsidP="00047A0E">
      <w:pPr>
        <w:spacing w:after="240"/>
        <w:jc w:val="both"/>
        <w:rPr>
          <w:rFonts w:ascii="Arial" w:eastAsia="Calibri" w:hAnsi="Arial" w:cs="Arial"/>
          <w:lang w:val="en-US" w:eastAsia="en-US"/>
        </w:rPr>
      </w:pPr>
    </w:p>
    <w:p w14:paraId="4BBA9757" w14:textId="2C412843" w:rsidR="00C84EF9" w:rsidRPr="00047A0E" w:rsidRDefault="00C84EF9" w:rsidP="00047A0E">
      <w:pPr>
        <w:spacing w:after="240"/>
        <w:jc w:val="both"/>
        <w:rPr>
          <w:rFonts w:ascii="Arial" w:eastAsia="Calibri" w:hAnsi="Arial" w:cs="Arial"/>
          <w:lang w:eastAsia="en-US"/>
        </w:rPr>
      </w:pPr>
      <w:r w:rsidRPr="00047A0E">
        <w:rPr>
          <w:rFonts w:ascii="Arial" w:eastAsia="Calibri" w:hAnsi="Arial" w:cs="Arial"/>
          <w:lang w:val="en-US" w:eastAsia="en-US"/>
        </w:rPr>
        <w:t xml:space="preserve">LORINI M.L. &amp; PERSSON V.G. </w:t>
      </w:r>
      <w:r w:rsidRPr="00047A0E">
        <w:rPr>
          <w:rFonts w:ascii="Arial" w:eastAsia="Calibri" w:hAnsi="Arial" w:cs="Arial"/>
          <w:b/>
          <w:lang w:val="en-US" w:eastAsia="en-US"/>
        </w:rPr>
        <w:t>Status and field research on Leontopithecus caissara: The Blackfaced Lion Tamarin Project</w:t>
      </w:r>
      <w:r w:rsidRPr="00047A0E">
        <w:rPr>
          <w:rFonts w:ascii="Arial" w:eastAsia="Calibri" w:hAnsi="Arial" w:cs="Arial"/>
          <w:lang w:val="en-US" w:eastAsia="en-US"/>
        </w:rPr>
        <w:t xml:space="preserve">. </w:t>
      </w:r>
      <w:r w:rsidRPr="00047A0E">
        <w:rPr>
          <w:rFonts w:ascii="Arial" w:eastAsia="Calibri" w:hAnsi="Arial" w:cs="Arial"/>
          <w:lang w:eastAsia="en-US"/>
        </w:rPr>
        <w:t>Neotropical Primates 2(Suppl): 52-55. 1994.</w:t>
      </w:r>
    </w:p>
    <w:p w14:paraId="2A1667C1" w14:textId="5AB256AC" w:rsidR="00C84EF9" w:rsidRPr="00047A0E" w:rsidRDefault="00C84EF9" w:rsidP="00047A0E">
      <w:pPr>
        <w:spacing w:after="240"/>
        <w:jc w:val="both"/>
        <w:rPr>
          <w:rFonts w:ascii="Arial" w:eastAsia="Calibri" w:hAnsi="Arial" w:cs="Arial"/>
          <w:lang w:eastAsia="en-US"/>
        </w:rPr>
      </w:pPr>
      <w:r w:rsidRPr="00047A0E">
        <w:rPr>
          <w:rFonts w:ascii="Arial" w:eastAsia="Calibri" w:hAnsi="Arial" w:cs="Arial"/>
          <w:lang w:eastAsia="en-US"/>
        </w:rPr>
        <w:t xml:space="preserve">LORINI M.L. &amp; PERSSON V.G. </w:t>
      </w:r>
      <w:r w:rsidRPr="00047A0E">
        <w:rPr>
          <w:rFonts w:ascii="Arial" w:eastAsia="Calibri" w:hAnsi="Arial" w:cs="Arial"/>
          <w:b/>
          <w:lang w:eastAsia="en-US"/>
        </w:rPr>
        <w:t xml:space="preserve">Uma nova espécie de </w:t>
      </w:r>
      <w:r w:rsidRPr="00047A0E">
        <w:rPr>
          <w:rFonts w:ascii="Arial" w:eastAsia="Calibri" w:hAnsi="Arial" w:cs="Arial"/>
          <w:b/>
          <w:i/>
          <w:lang w:eastAsia="en-US"/>
        </w:rPr>
        <w:t>Leontopithecus</w:t>
      </w:r>
      <w:r w:rsidRPr="00047A0E">
        <w:rPr>
          <w:rFonts w:ascii="Arial" w:eastAsia="Calibri" w:hAnsi="Arial" w:cs="Arial"/>
          <w:b/>
          <w:lang w:eastAsia="en-US"/>
        </w:rPr>
        <w:t xml:space="preserve"> Lesson, 1840, do sul do Brasil (Primates, Callitrichidae).</w:t>
      </w:r>
      <w:r w:rsidRPr="00047A0E">
        <w:rPr>
          <w:rFonts w:ascii="Arial" w:eastAsia="Calibri" w:hAnsi="Arial" w:cs="Arial"/>
          <w:lang w:eastAsia="en-US"/>
        </w:rPr>
        <w:t xml:space="preserve"> Boletim do Museu Nacional, Rio de Janeiro, nova sér., Zoologia v.338, p.1-14. 1990.</w:t>
      </w:r>
    </w:p>
    <w:p w14:paraId="16CB8587" w14:textId="2C04CF87" w:rsidR="00C84EF9" w:rsidRPr="00047A0E" w:rsidRDefault="00C84EF9" w:rsidP="00047A0E">
      <w:pPr>
        <w:spacing w:after="240"/>
        <w:jc w:val="both"/>
        <w:rPr>
          <w:rFonts w:ascii="Arial" w:eastAsia="Calibri" w:hAnsi="Arial" w:cs="Arial"/>
          <w:lang w:val="en-US" w:eastAsia="en-US"/>
        </w:rPr>
      </w:pPr>
      <w:r w:rsidRPr="00047A0E">
        <w:rPr>
          <w:rFonts w:ascii="Arial" w:eastAsia="Calibri" w:hAnsi="Arial" w:cs="Arial"/>
          <w:lang w:eastAsia="en-US"/>
        </w:rPr>
        <w:t xml:space="preserve">LUCIFORA, L. O., MENNI, R. C., AND ESCALANTE, A. H. 2002. </w:t>
      </w:r>
      <w:r w:rsidRPr="00047A0E">
        <w:rPr>
          <w:rFonts w:ascii="Arial" w:eastAsia="Calibri" w:hAnsi="Arial" w:cs="Arial"/>
          <w:b/>
          <w:lang w:val="en-US" w:eastAsia="en-US"/>
        </w:rPr>
        <w:t>Reproductive ecology and abundance of the sand tiger shark, Carcharias taurus, from the southwestern Atlantic</w:t>
      </w:r>
      <w:r w:rsidRPr="00047A0E">
        <w:rPr>
          <w:rFonts w:ascii="Arial" w:eastAsia="Calibri" w:hAnsi="Arial" w:cs="Arial"/>
          <w:lang w:val="en-US" w:eastAsia="en-US"/>
        </w:rPr>
        <w:t>. – ICES Journal of Marine Science, 59: 553–561.</w:t>
      </w:r>
    </w:p>
    <w:p w14:paraId="6E483F29" w14:textId="021285FE" w:rsidR="00716F25" w:rsidRPr="00047A0E" w:rsidRDefault="00C84EF9" w:rsidP="00047A0E">
      <w:pPr>
        <w:spacing w:after="240"/>
        <w:jc w:val="both"/>
        <w:rPr>
          <w:rFonts w:ascii="Arial" w:eastAsia="Calibri" w:hAnsi="Arial" w:cs="Arial"/>
          <w:lang w:eastAsia="en-US"/>
        </w:rPr>
      </w:pPr>
      <w:r w:rsidRPr="00047A0E">
        <w:rPr>
          <w:rFonts w:ascii="Arial" w:eastAsia="Calibri" w:hAnsi="Arial" w:cs="Arial"/>
          <w:lang w:eastAsia="en-US"/>
        </w:rPr>
        <w:t xml:space="preserve">LUDWIG G., KIERULFF M. C. M. e RUIZ-MIRANDA C.R. </w:t>
      </w:r>
      <w:r w:rsidRPr="00047A0E">
        <w:rPr>
          <w:rFonts w:ascii="Arial" w:eastAsia="Calibri" w:hAnsi="Arial" w:cs="Arial"/>
          <w:b/>
          <w:lang w:eastAsia="en-US"/>
        </w:rPr>
        <w:t xml:space="preserve">Gênero </w:t>
      </w:r>
      <w:r w:rsidRPr="00047A0E">
        <w:rPr>
          <w:rFonts w:ascii="Arial" w:eastAsia="Calibri" w:hAnsi="Arial" w:cs="Arial"/>
          <w:b/>
          <w:i/>
          <w:lang w:eastAsia="en-US"/>
        </w:rPr>
        <w:t>Leontopithecus Lesson</w:t>
      </w:r>
      <w:r w:rsidRPr="00047A0E">
        <w:rPr>
          <w:rFonts w:ascii="Arial" w:eastAsia="Calibri" w:hAnsi="Arial" w:cs="Arial"/>
          <w:lang w:eastAsia="en-US"/>
        </w:rPr>
        <w:t>, 1840, p. 97-103. In: Reis, N.L.; Peracchi, A.L. &amp; Andrade, F.R. (Eds.). Primatas Brasileiros. Londrina: Techinichal Books, 259 p. 2008.</w:t>
      </w:r>
    </w:p>
    <w:p w14:paraId="64ABF0DE" w14:textId="77777777" w:rsidR="00716F25" w:rsidRPr="00047A0E" w:rsidRDefault="00716F25" w:rsidP="00047A0E">
      <w:pPr>
        <w:pStyle w:val="CorpodeTextoCerroAzul"/>
        <w:ind w:firstLine="0"/>
        <w:rPr>
          <w:rFonts w:ascii="Arial" w:hAnsi="Arial" w:cs="Arial"/>
        </w:rPr>
      </w:pPr>
      <w:r w:rsidRPr="00047A0E">
        <w:rPr>
          <w:rFonts w:ascii="Arial" w:hAnsi="Arial" w:cs="Arial"/>
        </w:rPr>
        <w:t xml:space="preserve">MACIEL, L. A. </w:t>
      </w:r>
      <w:r w:rsidRPr="00047A0E">
        <w:rPr>
          <w:rFonts w:ascii="Arial" w:hAnsi="Arial" w:cs="Arial"/>
          <w:b/>
        </w:rPr>
        <w:t>Controle mecânico da herbácea exótica invasora lírio-do-brejo (</w:t>
      </w:r>
      <w:r w:rsidRPr="00047A0E">
        <w:rPr>
          <w:rFonts w:ascii="Arial" w:hAnsi="Arial" w:cs="Arial"/>
          <w:b/>
          <w:i/>
        </w:rPr>
        <w:t>Hedychium coronarium</w:t>
      </w:r>
      <w:r w:rsidRPr="00047A0E">
        <w:rPr>
          <w:rFonts w:ascii="Arial" w:hAnsi="Arial" w:cs="Arial"/>
          <w:b/>
        </w:rPr>
        <w:t xml:space="preserve"> Koenig) no Parque Estadual Turístico do Alto Ribeira - PETAR, SP</w:t>
      </w:r>
      <w:r w:rsidRPr="00047A0E">
        <w:rPr>
          <w:rFonts w:ascii="Arial" w:hAnsi="Arial" w:cs="Arial"/>
        </w:rPr>
        <w:t xml:space="preserve">. 99 f. Dissertação (Programa: Recursos Florestais), Universidade de São Paulo, Escola Superior de Agricultura Luiz de Queiroz, Piracicaba, 2011. </w:t>
      </w:r>
    </w:p>
    <w:p w14:paraId="334460EC" w14:textId="77777777" w:rsidR="00716F25" w:rsidRPr="00047A0E" w:rsidRDefault="00716F25" w:rsidP="00047A0E">
      <w:pPr>
        <w:pStyle w:val="CorpodeTextoCerroAzul"/>
        <w:ind w:firstLine="0"/>
        <w:rPr>
          <w:rFonts w:ascii="Arial" w:hAnsi="Arial" w:cs="Arial"/>
          <w:highlight w:val="green"/>
        </w:rPr>
      </w:pPr>
    </w:p>
    <w:p w14:paraId="56FE8489" w14:textId="49B7EA2C" w:rsidR="00C84EF9" w:rsidRPr="00047A0E" w:rsidRDefault="00C84EF9" w:rsidP="00047A0E">
      <w:pPr>
        <w:spacing w:after="240"/>
        <w:jc w:val="both"/>
        <w:rPr>
          <w:rFonts w:ascii="Arial" w:eastAsia="Calibri" w:hAnsi="Arial" w:cs="Arial"/>
          <w:lang w:eastAsia="en-US"/>
        </w:rPr>
      </w:pPr>
      <w:r w:rsidRPr="00047A0E">
        <w:rPr>
          <w:rFonts w:ascii="Arial" w:eastAsia="Calibri" w:hAnsi="Arial" w:cs="Arial"/>
          <w:lang w:val="en-US" w:eastAsia="en-US"/>
        </w:rPr>
        <w:t xml:space="preserve">MARCENIUK, A.P.; CASTRO, P.M.G. &amp; COELHO, J.A.P. 1995. </w:t>
      </w:r>
      <w:r w:rsidRPr="00047A0E">
        <w:rPr>
          <w:rFonts w:ascii="Arial" w:eastAsia="Calibri" w:hAnsi="Arial" w:cs="Arial"/>
          <w:b/>
          <w:lang w:eastAsia="en-US"/>
        </w:rPr>
        <w:t>Identificação das espécies e considerações quali-quantitativas sobre a categoria “Bagres” (Siluriformes; Ariidae) desembarcada pela frota de arrasto-de-parelha em Santos, SP.</w:t>
      </w:r>
      <w:r w:rsidRPr="00047A0E">
        <w:rPr>
          <w:rFonts w:ascii="Arial" w:eastAsia="Calibri" w:hAnsi="Arial" w:cs="Arial"/>
          <w:lang w:eastAsia="en-US"/>
        </w:rPr>
        <w:t xml:space="preserve"> In: Encontro Brasileiro de Ictiologia, 11. Resumos. Campinas, Sociedade Brasileira de Ictiologia, p Q2.</w:t>
      </w:r>
    </w:p>
    <w:p w14:paraId="1DBA3EEA" w14:textId="2F9F7BC4" w:rsidR="00C84EF9" w:rsidRPr="00047A0E" w:rsidRDefault="00C84EF9" w:rsidP="00047A0E">
      <w:pPr>
        <w:spacing w:after="240"/>
        <w:jc w:val="both"/>
        <w:rPr>
          <w:rFonts w:ascii="Arial" w:eastAsia="Calibri" w:hAnsi="Arial" w:cs="Arial"/>
          <w:lang w:eastAsia="en-US"/>
        </w:rPr>
      </w:pPr>
      <w:r w:rsidRPr="00047A0E">
        <w:rPr>
          <w:rFonts w:ascii="Arial" w:eastAsia="Calibri" w:hAnsi="Arial" w:cs="Arial"/>
          <w:lang w:eastAsia="en-US"/>
        </w:rPr>
        <w:t xml:space="preserve">MARCENIUK, A.P. </w:t>
      </w:r>
      <w:r w:rsidRPr="00047A0E">
        <w:rPr>
          <w:rFonts w:ascii="Arial" w:eastAsia="Calibri" w:hAnsi="Arial" w:cs="Arial"/>
          <w:b/>
          <w:lang w:eastAsia="en-US"/>
        </w:rPr>
        <w:t xml:space="preserve">Redescrição de </w:t>
      </w:r>
      <w:r w:rsidRPr="00047A0E">
        <w:rPr>
          <w:rFonts w:ascii="Arial" w:eastAsia="Calibri" w:hAnsi="Arial" w:cs="Arial"/>
          <w:b/>
          <w:i/>
          <w:lang w:eastAsia="en-US"/>
        </w:rPr>
        <w:t>Genidens Barbus</w:t>
      </w:r>
      <w:r w:rsidRPr="00047A0E">
        <w:rPr>
          <w:rFonts w:ascii="Arial" w:eastAsia="Calibri" w:hAnsi="Arial" w:cs="Arial"/>
          <w:b/>
          <w:lang w:eastAsia="en-US"/>
        </w:rPr>
        <w:t xml:space="preserve"> (Lacépède, 1803) e </w:t>
      </w:r>
      <w:r w:rsidRPr="00047A0E">
        <w:rPr>
          <w:rFonts w:ascii="Arial" w:eastAsia="Calibri" w:hAnsi="Arial" w:cs="Arial"/>
          <w:b/>
          <w:i/>
          <w:lang w:eastAsia="en-US"/>
        </w:rPr>
        <w:t>Genidens Machadoi</w:t>
      </w:r>
      <w:r w:rsidRPr="00047A0E">
        <w:rPr>
          <w:rFonts w:ascii="Arial" w:eastAsia="Calibri" w:hAnsi="Arial" w:cs="Arial"/>
          <w:b/>
          <w:lang w:eastAsia="en-US"/>
        </w:rPr>
        <w:t xml:space="preserve"> (Miranda-Ribeiro, 1918), Bagres Marinhos (Siluriformes, Ariidae) do Atlântico Sul Ocidental</w:t>
      </w:r>
      <w:r w:rsidRPr="00047A0E">
        <w:rPr>
          <w:rFonts w:ascii="Arial" w:eastAsia="Calibri" w:hAnsi="Arial" w:cs="Arial"/>
          <w:lang w:eastAsia="en-US"/>
        </w:rPr>
        <w:t>. Museu de Zoologia da Universidade de São Paulo. Volume 45(11):111-125, 2005.</w:t>
      </w:r>
    </w:p>
    <w:p w14:paraId="2BA947B0" w14:textId="145BE99E" w:rsidR="00C84EF9" w:rsidRPr="00047A0E" w:rsidRDefault="00C84EF9" w:rsidP="00047A0E">
      <w:pPr>
        <w:spacing w:after="240"/>
        <w:jc w:val="both"/>
        <w:rPr>
          <w:rFonts w:ascii="Arial" w:eastAsia="Calibri" w:hAnsi="Arial" w:cs="Arial"/>
          <w:lang w:eastAsia="en-US"/>
        </w:rPr>
      </w:pPr>
      <w:r w:rsidRPr="00047A0E">
        <w:rPr>
          <w:rFonts w:ascii="Arial" w:eastAsia="Calibri" w:hAnsi="Arial" w:cs="Arial"/>
          <w:lang w:eastAsia="en-US"/>
        </w:rPr>
        <w:t xml:space="preserve">MARTIN, P. S., GHELER-COSTA, C., LOPES, P. C., ROSALINO, L. M. &amp; VERDADE, L. M. 2012. </w:t>
      </w:r>
      <w:r w:rsidRPr="00047A0E">
        <w:rPr>
          <w:rFonts w:ascii="Arial" w:eastAsia="Calibri" w:hAnsi="Arial" w:cs="Arial"/>
          <w:b/>
          <w:lang w:val="en-US" w:eastAsia="en-US"/>
        </w:rPr>
        <w:t>Terrestrial non-volant small mammals in agro-silvicultural landscapes of Southeastern Brazil.</w:t>
      </w:r>
      <w:r w:rsidRPr="00047A0E">
        <w:rPr>
          <w:rFonts w:ascii="Arial" w:eastAsia="Calibri" w:hAnsi="Arial" w:cs="Arial"/>
          <w:lang w:val="en-US" w:eastAsia="en-US"/>
        </w:rPr>
        <w:t xml:space="preserve"> </w:t>
      </w:r>
      <w:r w:rsidRPr="00047A0E">
        <w:rPr>
          <w:rFonts w:ascii="Arial" w:eastAsia="Calibri" w:hAnsi="Arial" w:cs="Arial"/>
          <w:lang w:eastAsia="en-US"/>
        </w:rPr>
        <w:t>Forest Ecology and Management, 282: 185-195.</w:t>
      </w:r>
    </w:p>
    <w:p w14:paraId="003211A6" w14:textId="251E1CF4" w:rsidR="00C84EF9" w:rsidRPr="00047A0E" w:rsidRDefault="00C84EF9" w:rsidP="00047A0E">
      <w:pPr>
        <w:spacing w:after="240"/>
        <w:jc w:val="both"/>
        <w:rPr>
          <w:rFonts w:ascii="Arial" w:eastAsia="Calibri" w:hAnsi="Arial" w:cs="Arial"/>
          <w:lang w:val="en-US" w:eastAsia="en-US"/>
        </w:rPr>
      </w:pPr>
      <w:r w:rsidRPr="00047A0E">
        <w:rPr>
          <w:rFonts w:ascii="Arial" w:eastAsia="Calibri" w:hAnsi="Arial" w:cs="Arial"/>
          <w:lang w:val="en-US" w:eastAsia="en-US"/>
        </w:rPr>
        <w:lastRenderedPageBreak/>
        <w:t xml:space="preserve">MAYER, J.J. &amp; WETZEL, R.M. 1987. </w:t>
      </w:r>
      <w:r w:rsidRPr="00047A0E">
        <w:rPr>
          <w:rFonts w:ascii="Arial" w:eastAsia="Calibri" w:hAnsi="Arial" w:cs="Arial"/>
          <w:i/>
          <w:lang w:val="en-US" w:eastAsia="en-US"/>
        </w:rPr>
        <w:t>Tayassu pecari.</w:t>
      </w:r>
      <w:r w:rsidRPr="00047A0E">
        <w:rPr>
          <w:rFonts w:ascii="Arial" w:eastAsia="Calibri" w:hAnsi="Arial" w:cs="Arial"/>
          <w:lang w:val="en-US" w:eastAsia="en-US"/>
        </w:rPr>
        <w:t xml:space="preserve"> Mammalian Species, 293: 1-7.</w:t>
      </w:r>
    </w:p>
    <w:p w14:paraId="57EA110E" w14:textId="0F498C38" w:rsidR="00C84EF9" w:rsidRPr="00047A0E" w:rsidRDefault="00C84EF9" w:rsidP="00047A0E">
      <w:pPr>
        <w:spacing w:after="240"/>
        <w:jc w:val="both"/>
        <w:rPr>
          <w:rFonts w:ascii="Arial" w:eastAsia="Calibri" w:hAnsi="Arial" w:cs="Arial"/>
          <w:lang w:val="en-US" w:eastAsia="en-US"/>
        </w:rPr>
      </w:pPr>
      <w:r w:rsidRPr="00047A0E">
        <w:rPr>
          <w:rFonts w:ascii="Arial" w:eastAsia="Calibri" w:hAnsi="Arial" w:cs="Arial"/>
          <w:lang w:val="en-US" w:eastAsia="en-US"/>
        </w:rPr>
        <w:t xml:space="preserve">MEDELLÍN R. A., EQUIHUA C., CHETKIEWICZ C. L. B, CRAWSHAW JR. P. G., RABINOWITZ A., REDFORD K. H., ROBINSON J. G., SANDERSON E. W. &amp; TABER A. B. 2002. </w:t>
      </w:r>
      <w:r w:rsidRPr="0073494A">
        <w:rPr>
          <w:rFonts w:ascii="Arial" w:eastAsia="Calibri" w:hAnsi="Arial" w:cs="Arial"/>
          <w:b/>
          <w:lang w:val="es-419" w:eastAsia="en-US"/>
        </w:rPr>
        <w:t>El Jaguar en el Nuevo Milenio.</w:t>
      </w:r>
      <w:r w:rsidRPr="0073494A">
        <w:rPr>
          <w:rFonts w:ascii="Arial" w:eastAsia="Calibri" w:hAnsi="Arial" w:cs="Arial"/>
          <w:lang w:val="es-419" w:eastAsia="en-US"/>
        </w:rPr>
        <w:t xml:space="preserve"> Mexico: Univ. Nac. Auton. </w:t>
      </w:r>
      <w:r w:rsidRPr="00047A0E">
        <w:rPr>
          <w:rFonts w:ascii="Arial" w:eastAsia="Calibri" w:hAnsi="Arial" w:cs="Arial"/>
          <w:lang w:val="en-US" w:eastAsia="en-US"/>
        </w:rPr>
        <w:t>Mexico/Wildlife Conserv. Soc. Mex, 647 p.</w:t>
      </w:r>
    </w:p>
    <w:p w14:paraId="2B93DC22" w14:textId="1394F013" w:rsidR="00C84EF9" w:rsidRPr="00047A0E" w:rsidRDefault="00C84EF9" w:rsidP="00047A0E">
      <w:pPr>
        <w:spacing w:after="240"/>
        <w:jc w:val="both"/>
        <w:rPr>
          <w:rFonts w:ascii="Arial" w:eastAsia="Calibri" w:hAnsi="Arial" w:cs="Arial"/>
          <w:lang w:val="en-US" w:eastAsia="en-US"/>
        </w:rPr>
      </w:pPr>
      <w:r w:rsidRPr="00047A0E">
        <w:rPr>
          <w:rFonts w:ascii="Arial" w:eastAsia="Calibri" w:hAnsi="Arial" w:cs="Arial"/>
          <w:lang w:val="en-US" w:eastAsia="en-US"/>
        </w:rPr>
        <w:t xml:space="preserve">MEDICI, E.P. 2011. Family Tapiridae (Tapirs). In: WILSON D.E. &amp; MITTERMEIER R.A. </w:t>
      </w:r>
      <w:r w:rsidRPr="00047A0E">
        <w:rPr>
          <w:rFonts w:ascii="Arial" w:eastAsia="Calibri" w:hAnsi="Arial" w:cs="Arial"/>
          <w:b/>
          <w:lang w:val="en-US" w:eastAsia="en-US"/>
        </w:rPr>
        <w:t>Handbook of the mammals of the world – Volume 2: Hoofed Mammals.</w:t>
      </w:r>
      <w:r w:rsidRPr="00047A0E">
        <w:rPr>
          <w:rFonts w:ascii="Arial" w:eastAsia="Calibri" w:hAnsi="Arial" w:cs="Arial"/>
          <w:lang w:val="en-US" w:eastAsia="en-US"/>
        </w:rPr>
        <w:t xml:space="preserve"> Lynx Edicions. 886p.</w:t>
      </w:r>
    </w:p>
    <w:p w14:paraId="043E883F" w14:textId="77777777" w:rsidR="00716F25" w:rsidRPr="00047A0E" w:rsidRDefault="00716F25" w:rsidP="00047A0E">
      <w:pPr>
        <w:pStyle w:val="CorpodeTextoCerroAzul"/>
        <w:ind w:firstLine="0"/>
        <w:rPr>
          <w:rFonts w:ascii="Arial" w:eastAsia="Calibri" w:hAnsi="Arial" w:cs="Arial"/>
          <w:lang w:eastAsia="en-US"/>
        </w:rPr>
      </w:pPr>
      <w:r w:rsidRPr="00047A0E">
        <w:rPr>
          <w:rFonts w:ascii="Arial" w:eastAsia="Calibri" w:hAnsi="Arial" w:cs="Arial"/>
          <w:lang w:eastAsia="en-US"/>
        </w:rPr>
        <w:t xml:space="preserve">MEIJER, de A. Correio do Litoral.com. Carta 146: </w:t>
      </w:r>
      <w:r w:rsidRPr="00047A0E">
        <w:rPr>
          <w:rFonts w:ascii="Arial" w:eastAsia="Calibri" w:hAnsi="Arial" w:cs="Arial"/>
          <w:b/>
          <w:lang w:eastAsia="en-US"/>
        </w:rPr>
        <w:t>O ‘sururu-de-alagoas’ é o bacucu de Antonina</w:t>
      </w:r>
      <w:r w:rsidRPr="00047A0E">
        <w:rPr>
          <w:rFonts w:ascii="Arial" w:eastAsia="Calibri" w:hAnsi="Arial" w:cs="Arial"/>
          <w:lang w:eastAsia="en-US"/>
        </w:rPr>
        <w:t>, 2014. Disponível em: &lt;http://correiodolitoral.com/index.php/754/colunistas/carta-da-mata/carta-146-o-sururu-de-alagoas-e-o-bacucu-de-antonina&gt;. Acesso: 11/11/2015.</w:t>
      </w:r>
    </w:p>
    <w:p w14:paraId="6DFD94C0" w14:textId="77777777" w:rsidR="00716F25" w:rsidRPr="00047A0E" w:rsidRDefault="00716F25" w:rsidP="00047A0E">
      <w:pPr>
        <w:pStyle w:val="CorpodeTextoCerroAzul"/>
        <w:ind w:firstLine="0"/>
        <w:rPr>
          <w:rFonts w:ascii="Arial" w:eastAsia="Calibri" w:hAnsi="Arial" w:cs="Arial"/>
          <w:lang w:eastAsia="en-US"/>
        </w:rPr>
      </w:pPr>
    </w:p>
    <w:p w14:paraId="34408EF9" w14:textId="77777777" w:rsidR="00716F25" w:rsidRPr="00047A0E" w:rsidRDefault="00716F25" w:rsidP="00047A0E">
      <w:pPr>
        <w:pStyle w:val="CorpodeTextoCerroAzul"/>
        <w:ind w:firstLine="0"/>
        <w:rPr>
          <w:rFonts w:ascii="Arial" w:eastAsia="Calibri" w:hAnsi="Arial" w:cs="Arial"/>
          <w:lang w:eastAsia="en-US"/>
        </w:rPr>
      </w:pPr>
      <w:r w:rsidRPr="00047A0E">
        <w:rPr>
          <w:rFonts w:ascii="Arial" w:eastAsia="Calibri" w:hAnsi="Arial" w:cs="Arial"/>
          <w:lang w:eastAsia="en-US"/>
        </w:rPr>
        <w:t xml:space="preserve">MELLO, C. de A. </w:t>
      </w:r>
      <w:r w:rsidRPr="00047A0E">
        <w:rPr>
          <w:rFonts w:ascii="Arial" w:eastAsia="Calibri" w:hAnsi="Arial" w:cs="Arial"/>
          <w:b/>
          <w:lang w:eastAsia="en-US"/>
        </w:rPr>
        <w:t>Tipos de trabalho da mulher na pesca do litoral do Paraná.</w:t>
      </w:r>
      <w:r w:rsidRPr="00047A0E">
        <w:rPr>
          <w:rFonts w:ascii="Arial" w:eastAsia="Calibri" w:hAnsi="Arial" w:cs="Arial"/>
          <w:lang w:eastAsia="en-US"/>
        </w:rPr>
        <w:t xml:space="preserve"> Dissertação (Mestrado em Ciências), Universidade Federal do Paraná, Pontal do Paraná, 2010. Disponível em: &lt;http://dspace.c3sl.ufpr.br/dspace/bitstream/handle/1884/29363/R%20%20D%20%20CAROLINA%20DE%20ANDRADE%20MELLO.pdf?sequence=1&gt;. Acesso em: 11/10/2015.</w:t>
      </w:r>
    </w:p>
    <w:p w14:paraId="509D056E" w14:textId="77777777" w:rsidR="00D81BB6" w:rsidRPr="00047A0E" w:rsidRDefault="00D81BB6" w:rsidP="00047A0E">
      <w:pPr>
        <w:pStyle w:val="CorpodeTextoCerroAzul"/>
        <w:ind w:firstLine="0"/>
        <w:rPr>
          <w:rFonts w:ascii="Arial" w:eastAsia="Calibri" w:hAnsi="Arial" w:cs="Arial"/>
          <w:lang w:eastAsia="en-US"/>
        </w:rPr>
      </w:pPr>
    </w:p>
    <w:p w14:paraId="4DCF520C" w14:textId="77777777" w:rsidR="00D81BB6" w:rsidRPr="00047A0E" w:rsidRDefault="00D81BB6" w:rsidP="00047A0E">
      <w:pPr>
        <w:pStyle w:val="CorpodeTextoCerroAzul"/>
        <w:ind w:firstLine="0"/>
        <w:rPr>
          <w:rFonts w:ascii="Arial" w:hAnsi="Arial" w:cs="Arial"/>
        </w:rPr>
      </w:pPr>
      <w:r w:rsidRPr="00047A0E">
        <w:rPr>
          <w:rFonts w:ascii="Arial" w:hAnsi="Arial" w:cs="Arial"/>
        </w:rPr>
        <w:t xml:space="preserve">MENEZES, C. Imagens abelhas nativas. Disponível em: </w:t>
      </w:r>
      <w:hyperlink r:id="rId88" w:history="1">
        <w:r w:rsidRPr="00047A0E">
          <w:rPr>
            <w:rStyle w:val="Hyperlink"/>
            <w:rFonts w:ascii="Arial" w:hAnsi="Arial" w:cs="Arial"/>
          </w:rPr>
          <w:t>http://abelha.cria.org.br/</w:t>
        </w:r>
      </w:hyperlink>
      <w:r w:rsidRPr="00047A0E">
        <w:rPr>
          <w:rFonts w:ascii="Arial" w:hAnsi="Arial" w:cs="Arial"/>
        </w:rPr>
        <w:t xml:space="preserve"> Acesso em: 03/12/16</w:t>
      </w:r>
    </w:p>
    <w:p w14:paraId="258B64BC" w14:textId="77777777" w:rsidR="00D81BB6" w:rsidRPr="00047A0E" w:rsidRDefault="00D81BB6" w:rsidP="00047A0E">
      <w:pPr>
        <w:pStyle w:val="CorpodeTextoCerroAzul"/>
        <w:ind w:firstLine="0"/>
        <w:rPr>
          <w:rFonts w:ascii="Arial" w:hAnsi="Arial" w:cs="Arial"/>
        </w:rPr>
      </w:pPr>
    </w:p>
    <w:p w14:paraId="6FA459FC" w14:textId="77777777" w:rsidR="00D81BB6" w:rsidRPr="00047A0E" w:rsidRDefault="00D81BB6" w:rsidP="00047A0E">
      <w:pPr>
        <w:pStyle w:val="CorpodeTextoCerroAzul"/>
        <w:ind w:firstLine="0"/>
        <w:rPr>
          <w:rFonts w:ascii="Arial" w:hAnsi="Arial" w:cs="Arial"/>
        </w:rPr>
      </w:pPr>
      <w:r w:rsidRPr="00047A0E">
        <w:rPr>
          <w:rFonts w:ascii="Arial" w:hAnsi="Arial" w:cs="Arial"/>
        </w:rPr>
        <w:t xml:space="preserve">MAIA, C. M. </w:t>
      </w:r>
      <w:r w:rsidRPr="00047A0E">
        <w:rPr>
          <w:rFonts w:ascii="Arial" w:hAnsi="Arial" w:cs="Arial"/>
          <w:b/>
        </w:rPr>
        <w:t>Fauna de abelhas da reserva particular do patrimônio natural do rio cachoeira no municipio de antonina, paraná</w:t>
      </w:r>
      <w:r w:rsidRPr="00047A0E">
        <w:rPr>
          <w:rFonts w:ascii="Arial" w:hAnsi="Arial" w:cs="Arial"/>
        </w:rPr>
        <w:t>. Curitiba 2008, 61 f. Dissertação (Mestrado em entomologia) – Universidade federal do Paraná.</w:t>
      </w:r>
    </w:p>
    <w:p w14:paraId="0F1D02A6" w14:textId="77777777" w:rsidR="00D81BB6" w:rsidRPr="00047A0E" w:rsidRDefault="00D81BB6" w:rsidP="00047A0E">
      <w:pPr>
        <w:pStyle w:val="CorpodeTextoCerroAzul"/>
        <w:rPr>
          <w:rFonts w:ascii="Arial" w:hAnsi="Arial" w:cs="Arial"/>
        </w:rPr>
      </w:pPr>
    </w:p>
    <w:p w14:paraId="66FB5592" w14:textId="77777777" w:rsidR="00D81BB6" w:rsidRPr="00047A0E" w:rsidRDefault="00D81BB6" w:rsidP="00047A0E">
      <w:pPr>
        <w:pStyle w:val="CorpodeTextoCerroAzul"/>
        <w:ind w:firstLine="0"/>
        <w:rPr>
          <w:rFonts w:ascii="Arial" w:hAnsi="Arial" w:cs="Arial"/>
        </w:rPr>
      </w:pPr>
      <w:r w:rsidRPr="00047A0E">
        <w:rPr>
          <w:rFonts w:ascii="Arial" w:hAnsi="Arial" w:cs="Arial"/>
        </w:rPr>
        <w:t xml:space="preserve">MAFRA, T. V. </w:t>
      </w:r>
      <w:r w:rsidRPr="00047A0E">
        <w:rPr>
          <w:rFonts w:ascii="Arial" w:hAnsi="Arial" w:cs="Arial"/>
          <w:b/>
        </w:rPr>
        <w:t>Estratégias técnicas e econômicas dos sistemas de produção pesqueiros da região de Guaraqueçaba, litoral do Paraná</w:t>
      </w:r>
      <w:r w:rsidRPr="00047A0E">
        <w:rPr>
          <w:rFonts w:ascii="Arial" w:hAnsi="Arial" w:cs="Arial"/>
        </w:rPr>
        <w:t>. Dissertação (Mestrado em Meio Ambiente e Desenvolvimento), Universidade Federal do Paraná, Curitiba, 2012.</w:t>
      </w:r>
    </w:p>
    <w:p w14:paraId="530EB5E1" w14:textId="77777777" w:rsidR="00D81BB6" w:rsidRPr="00047A0E" w:rsidRDefault="00D81BB6" w:rsidP="00047A0E">
      <w:pPr>
        <w:pStyle w:val="CorpodeTextoCerroAzul"/>
        <w:ind w:firstLine="0"/>
        <w:rPr>
          <w:rFonts w:ascii="Arial" w:hAnsi="Arial" w:cs="Arial"/>
        </w:rPr>
      </w:pPr>
    </w:p>
    <w:p w14:paraId="00B29599" w14:textId="753CF444" w:rsidR="00D81BB6" w:rsidRPr="00047A0E" w:rsidRDefault="00D81BB6" w:rsidP="00047A0E">
      <w:pPr>
        <w:pStyle w:val="CorpodeTextoCerroAzul"/>
        <w:ind w:firstLine="0"/>
        <w:rPr>
          <w:rFonts w:ascii="Arial" w:hAnsi="Arial" w:cs="Arial"/>
        </w:rPr>
      </w:pPr>
      <w:r w:rsidRPr="00047A0E">
        <w:rPr>
          <w:rFonts w:ascii="Arial" w:hAnsi="Arial" w:cs="Arial"/>
        </w:rPr>
        <w:t xml:space="preserve">MARTINELLI, G.; MORAES, M. A. </w:t>
      </w:r>
      <w:r w:rsidRPr="00047A0E">
        <w:rPr>
          <w:rFonts w:ascii="Arial" w:hAnsi="Arial" w:cs="Arial"/>
          <w:b/>
        </w:rPr>
        <w:t>Livro vermelho da flora do Brasil</w:t>
      </w:r>
      <w:r w:rsidRPr="00047A0E">
        <w:rPr>
          <w:rFonts w:ascii="Arial" w:hAnsi="Arial" w:cs="Arial"/>
        </w:rPr>
        <w:t>. 1º ed. Rio de Janeiro: Cncflora, 2013</w:t>
      </w:r>
    </w:p>
    <w:p w14:paraId="2BB9BECD" w14:textId="485DBABB" w:rsidR="00716F25" w:rsidRPr="00047A0E" w:rsidRDefault="00D81BB6" w:rsidP="00047A0E">
      <w:pPr>
        <w:pStyle w:val="CorpodeTextoCerroAzul"/>
        <w:ind w:firstLine="0"/>
        <w:rPr>
          <w:rFonts w:ascii="Arial" w:hAnsi="Arial" w:cs="Arial"/>
        </w:rPr>
      </w:pPr>
      <w:r w:rsidRPr="00047A0E">
        <w:rPr>
          <w:rFonts w:ascii="Arial" w:hAnsi="Arial" w:cs="Arial"/>
        </w:rPr>
        <w:t xml:space="preserve">MATOS, F. B. </w:t>
      </w:r>
      <w:r w:rsidRPr="00047A0E">
        <w:rPr>
          <w:rFonts w:ascii="Arial" w:hAnsi="Arial" w:cs="Arial"/>
          <w:b/>
        </w:rPr>
        <w:t>Pteridófitas da Reserva Natural Rio Cachoeira, Município de Antonina, Paraná, Brasil.</w:t>
      </w:r>
      <w:r w:rsidRPr="00047A0E">
        <w:rPr>
          <w:rFonts w:ascii="Arial" w:hAnsi="Arial" w:cs="Arial"/>
        </w:rPr>
        <w:t xml:space="preserve"> 2007. 52 f. Monografia (Bacharelado em Ciências Biológicas), Universidade Federal do Paraná, Curitiba, 2007.</w:t>
      </w:r>
    </w:p>
    <w:p w14:paraId="0FD977DF" w14:textId="77777777" w:rsidR="00716F25" w:rsidRPr="00047A0E" w:rsidRDefault="00716F25" w:rsidP="00047A0E">
      <w:pPr>
        <w:pStyle w:val="CorpodeTextoCerroAzul"/>
        <w:ind w:firstLine="0"/>
        <w:rPr>
          <w:rFonts w:ascii="Arial" w:hAnsi="Arial" w:cs="Arial"/>
        </w:rPr>
      </w:pPr>
      <w:r w:rsidRPr="00047A0E">
        <w:rPr>
          <w:rFonts w:ascii="Arial" w:hAnsi="Arial" w:cs="Arial"/>
        </w:rPr>
        <w:t xml:space="preserve">MENDONÇA, L. B.; ANJOS, L. </w:t>
      </w:r>
      <w:r w:rsidRPr="00047A0E">
        <w:rPr>
          <w:rFonts w:ascii="Arial" w:hAnsi="Arial" w:cs="Arial"/>
          <w:b/>
        </w:rPr>
        <w:t>Beija-flores (Aves, Trochilidae) e seus recursos florais em uma área urbana do Sul do Brasil</w:t>
      </w:r>
      <w:r w:rsidRPr="00047A0E">
        <w:rPr>
          <w:rFonts w:ascii="Arial" w:hAnsi="Arial" w:cs="Arial"/>
        </w:rPr>
        <w:t>. Revista Brasileira de Zoologia, v.22 p. 51–59, 2005.</w:t>
      </w:r>
    </w:p>
    <w:p w14:paraId="75ACE0F2" w14:textId="77777777" w:rsidR="00716F25" w:rsidRPr="00047A0E" w:rsidRDefault="00716F25" w:rsidP="00047A0E">
      <w:pPr>
        <w:spacing w:after="240"/>
        <w:jc w:val="both"/>
        <w:rPr>
          <w:rFonts w:ascii="Arial" w:eastAsia="Calibri" w:hAnsi="Arial" w:cs="Arial"/>
          <w:lang w:val="en-US" w:eastAsia="en-US"/>
        </w:rPr>
      </w:pPr>
    </w:p>
    <w:p w14:paraId="1DC6DDF6" w14:textId="19F9DDB3" w:rsidR="00C84EF9" w:rsidRPr="00047A0E" w:rsidRDefault="00C84EF9" w:rsidP="00047A0E">
      <w:pPr>
        <w:spacing w:after="240"/>
        <w:jc w:val="both"/>
        <w:rPr>
          <w:rFonts w:ascii="Arial" w:eastAsia="Calibri" w:hAnsi="Arial" w:cs="Arial"/>
          <w:lang w:eastAsia="en-US"/>
        </w:rPr>
      </w:pPr>
      <w:r w:rsidRPr="00047A0E">
        <w:rPr>
          <w:rFonts w:ascii="Arial" w:eastAsia="Calibri" w:hAnsi="Arial" w:cs="Arial"/>
          <w:lang w:eastAsia="en-US"/>
        </w:rPr>
        <w:t xml:space="preserve">MENDES S.L., RYLANDS. A.B., KEIRULFF M.C.M. E DE OLIVEIRA M.M. 2008. </w:t>
      </w:r>
      <w:r w:rsidRPr="00047A0E">
        <w:rPr>
          <w:rFonts w:ascii="Arial" w:eastAsia="Calibri" w:hAnsi="Arial" w:cs="Arial"/>
          <w:b/>
          <w:lang w:val="en-US" w:eastAsia="en-US"/>
        </w:rPr>
        <w:t>Alouatta guariba. In: IUCN 2010.</w:t>
      </w:r>
      <w:r w:rsidRPr="00047A0E">
        <w:rPr>
          <w:rFonts w:ascii="Arial" w:eastAsia="Calibri" w:hAnsi="Arial" w:cs="Arial"/>
          <w:lang w:val="en-US" w:eastAsia="en-US"/>
        </w:rPr>
        <w:t xml:space="preserve"> IUCN Red List of Threatened Species. </w:t>
      </w:r>
      <w:r w:rsidRPr="00047A0E">
        <w:rPr>
          <w:rFonts w:ascii="Arial" w:eastAsia="Calibri" w:hAnsi="Arial" w:cs="Arial"/>
          <w:lang w:eastAsia="en-US"/>
        </w:rPr>
        <w:t>Version 2016-</w:t>
      </w:r>
      <w:proofErr w:type="gramStart"/>
      <w:r w:rsidRPr="00047A0E">
        <w:rPr>
          <w:rFonts w:ascii="Arial" w:eastAsia="Calibri" w:hAnsi="Arial" w:cs="Arial"/>
          <w:lang w:eastAsia="en-US"/>
        </w:rPr>
        <w:t>2..</w:t>
      </w:r>
      <w:proofErr w:type="gramEnd"/>
      <w:r w:rsidRPr="00047A0E">
        <w:rPr>
          <w:rFonts w:ascii="Arial" w:eastAsia="Calibri" w:hAnsi="Arial" w:cs="Arial"/>
          <w:lang w:eastAsia="en-US"/>
        </w:rPr>
        <w:t xml:space="preserve"> Acesso em: </w:t>
      </w:r>
      <w:hyperlink r:id="rId89">
        <w:r w:rsidRPr="00047A0E">
          <w:rPr>
            <w:rStyle w:val="Hyperlink"/>
            <w:rFonts w:ascii="Arial" w:eastAsia="Calibri" w:hAnsi="Arial" w:cs="Arial"/>
            <w:lang w:eastAsia="en-US"/>
          </w:rPr>
          <w:t>http://www.iucnredlist.org/</w:t>
        </w:r>
      </w:hyperlink>
      <w:r w:rsidRPr="00047A0E">
        <w:rPr>
          <w:rFonts w:ascii="Arial" w:eastAsia="Calibri" w:hAnsi="Arial" w:cs="Arial"/>
          <w:lang w:eastAsia="en-US"/>
        </w:rPr>
        <w:t xml:space="preserve"> (novembro de 2016).</w:t>
      </w:r>
    </w:p>
    <w:p w14:paraId="6CF7C3D8" w14:textId="53CAD76D" w:rsidR="00C84EF9" w:rsidRPr="00047A0E" w:rsidRDefault="00C84EF9" w:rsidP="00047A0E">
      <w:pPr>
        <w:spacing w:after="240"/>
        <w:jc w:val="both"/>
        <w:rPr>
          <w:rFonts w:ascii="Arial" w:eastAsia="Calibri" w:hAnsi="Arial" w:cs="Arial"/>
          <w:lang w:eastAsia="en-US"/>
        </w:rPr>
      </w:pPr>
      <w:r w:rsidRPr="00047A0E">
        <w:rPr>
          <w:rFonts w:ascii="Arial" w:eastAsia="Calibri" w:hAnsi="Arial" w:cs="Arial"/>
          <w:lang w:eastAsia="en-US"/>
        </w:rPr>
        <w:lastRenderedPageBreak/>
        <w:t xml:space="preserve">MIKISH S. B. &amp; BÉRNILS R. S. (Editores técnicos). </w:t>
      </w:r>
      <w:r w:rsidRPr="00047A0E">
        <w:rPr>
          <w:rFonts w:ascii="Arial" w:eastAsia="Calibri" w:hAnsi="Arial" w:cs="Arial"/>
          <w:b/>
          <w:lang w:eastAsia="en-US"/>
        </w:rPr>
        <w:t xml:space="preserve">Livro Vermelho da Fauna Ameaçada do Estado do Paraná. </w:t>
      </w:r>
      <w:r w:rsidRPr="00047A0E">
        <w:rPr>
          <w:rFonts w:ascii="Arial" w:eastAsia="Calibri" w:hAnsi="Arial" w:cs="Arial"/>
          <w:lang w:eastAsia="en-US"/>
        </w:rPr>
        <w:t>Curitiba: Instituto Ambiental do Paraná, 2004.</w:t>
      </w:r>
    </w:p>
    <w:p w14:paraId="2C965EEC" w14:textId="27B7583A" w:rsidR="00C84EF9" w:rsidRPr="00047A0E" w:rsidRDefault="00C84EF9" w:rsidP="00047A0E">
      <w:pPr>
        <w:spacing w:after="240"/>
        <w:jc w:val="both"/>
        <w:rPr>
          <w:rFonts w:ascii="Arial" w:eastAsia="Calibri" w:hAnsi="Arial" w:cs="Arial"/>
          <w:lang w:eastAsia="en-US"/>
        </w:rPr>
      </w:pPr>
      <w:r w:rsidRPr="00047A0E">
        <w:rPr>
          <w:rFonts w:ascii="Arial" w:eastAsia="Calibri" w:hAnsi="Arial" w:cs="Arial"/>
          <w:lang w:eastAsia="en-US"/>
        </w:rPr>
        <w:t xml:space="preserve">MINISTÉRIO DO MEIO AMBIENTE (MMA). </w:t>
      </w:r>
      <w:r w:rsidRPr="00047A0E">
        <w:rPr>
          <w:rFonts w:ascii="Arial" w:eastAsia="Calibri" w:hAnsi="Arial" w:cs="Arial"/>
          <w:b/>
          <w:lang w:eastAsia="en-US"/>
        </w:rPr>
        <w:t>Aplicação de Critérios e Categorias IUCN na Avaliação da Fauna Brasileira.</w:t>
      </w:r>
      <w:r w:rsidRPr="00047A0E">
        <w:rPr>
          <w:rFonts w:ascii="Arial" w:eastAsia="Calibri" w:hAnsi="Arial" w:cs="Arial"/>
          <w:lang w:eastAsia="en-US"/>
        </w:rPr>
        <w:t xml:space="preserve"> Acesso em: </w:t>
      </w:r>
      <w:hyperlink r:id="rId90">
        <w:r w:rsidRPr="00047A0E">
          <w:rPr>
            <w:rStyle w:val="Hyperlink"/>
            <w:rFonts w:ascii="Arial" w:eastAsia="Calibri" w:hAnsi="Arial" w:cs="Arial"/>
            <w:lang w:eastAsia="en-US"/>
          </w:rPr>
          <w:t>http://www.icmbio.gov.br/portal/images/stories/docs-estado-de-conservacao/actinopterygii/avaliacao_da_fauna_brasileira.pdf</w:t>
        </w:r>
      </w:hyperlink>
      <w:r w:rsidRPr="00047A0E">
        <w:rPr>
          <w:rFonts w:ascii="Arial" w:eastAsia="Calibri" w:hAnsi="Arial" w:cs="Arial"/>
          <w:lang w:eastAsia="en-US"/>
        </w:rPr>
        <w:t xml:space="preserve"> (novembro de 2016).</w:t>
      </w:r>
    </w:p>
    <w:p w14:paraId="4AB128CC" w14:textId="3FC06490" w:rsidR="00C84EF9" w:rsidRPr="00047A0E" w:rsidRDefault="00C84EF9" w:rsidP="00047A0E">
      <w:pPr>
        <w:spacing w:after="240"/>
        <w:jc w:val="both"/>
        <w:rPr>
          <w:rFonts w:ascii="Arial" w:eastAsia="Calibri" w:hAnsi="Arial" w:cs="Arial"/>
          <w:lang w:eastAsia="en-US"/>
        </w:rPr>
      </w:pPr>
      <w:r w:rsidRPr="00047A0E">
        <w:rPr>
          <w:rFonts w:ascii="Arial" w:eastAsia="Calibri" w:hAnsi="Arial" w:cs="Arial"/>
          <w:lang w:eastAsia="en-US"/>
        </w:rPr>
        <w:t>MINISTÉRIO DO MEIO AMBIENTE (MMA).</w:t>
      </w:r>
      <w:r w:rsidRPr="00047A0E">
        <w:rPr>
          <w:rFonts w:ascii="Arial" w:eastAsia="Calibri" w:hAnsi="Arial" w:cs="Arial"/>
          <w:b/>
          <w:lang w:eastAsia="en-US"/>
        </w:rPr>
        <w:t xml:space="preserve"> Lista Nacional Oficial da Fauna Brasileira Ameaçada de Extinção.</w:t>
      </w:r>
      <w:r w:rsidRPr="00047A0E">
        <w:rPr>
          <w:rFonts w:ascii="Arial" w:eastAsia="Calibri" w:hAnsi="Arial" w:cs="Arial"/>
          <w:lang w:eastAsia="en-US"/>
        </w:rPr>
        <w:t xml:space="preserve"> Portaria Nº 444, de 17 de dezembro de 2014. Diário Oficial da União.</w:t>
      </w:r>
    </w:p>
    <w:p w14:paraId="36C69CEE" w14:textId="52DECAB1" w:rsidR="00C84EF9" w:rsidRPr="00047A0E" w:rsidRDefault="00C84EF9" w:rsidP="00047A0E">
      <w:pPr>
        <w:spacing w:after="240"/>
        <w:jc w:val="both"/>
        <w:rPr>
          <w:rFonts w:ascii="Arial" w:eastAsia="Calibri" w:hAnsi="Arial" w:cs="Arial"/>
          <w:lang w:eastAsia="en-US"/>
        </w:rPr>
      </w:pPr>
      <w:r w:rsidRPr="00047A0E">
        <w:rPr>
          <w:rFonts w:ascii="Arial" w:eastAsia="Calibri" w:hAnsi="Arial" w:cs="Arial"/>
          <w:lang w:eastAsia="en-US"/>
        </w:rPr>
        <w:t xml:space="preserve">MINISTÉRIO DO MEIO AMBIENTE (MMA). </w:t>
      </w:r>
      <w:r w:rsidRPr="00047A0E">
        <w:rPr>
          <w:rFonts w:ascii="Arial" w:eastAsia="Calibri" w:hAnsi="Arial" w:cs="Arial"/>
          <w:b/>
          <w:lang w:eastAsia="en-US"/>
        </w:rPr>
        <w:t xml:space="preserve">Lista Nacional de Espécies da Fauna Ameaçadas de Extinção de Peixes e Invertebrados Aquáticos. </w:t>
      </w:r>
      <w:r w:rsidRPr="00047A0E">
        <w:rPr>
          <w:rFonts w:ascii="Arial" w:eastAsia="Calibri" w:hAnsi="Arial" w:cs="Arial"/>
          <w:lang w:eastAsia="en-US"/>
        </w:rPr>
        <w:t>Portaria Nº 445, de 17 de dezembro de 2014. Diário Oficial da União.</w:t>
      </w:r>
    </w:p>
    <w:p w14:paraId="3302F2F6" w14:textId="4812D519" w:rsidR="00C84EF9" w:rsidRPr="00047A0E" w:rsidRDefault="00C84EF9" w:rsidP="00047A0E">
      <w:pPr>
        <w:spacing w:after="240"/>
        <w:jc w:val="both"/>
        <w:rPr>
          <w:rFonts w:ascii="Arial" w:eastAsia="Calibri" w:hAnsi="Arial" w:cs="Arial"/>
          <w:lang w:eastAsia="en-US"/>
        </w:rPr>
      </w:pPr>
      <w:r w:rsidRPr="00047A0E">
        <w:rPr>
          <w:rFonts w:ascii="Arial" w:eastAsia="Calibri" w:hAnsi="Arial" w:cs="Arial"/>
          <w:lang w:eastAsia="en-US"/>
        </w:rPr>
        <w:t xml:space="preserve">MINISTÉRIO DO MEIO AMBIENTE (MMA). </w:t>
      </w:r>
      <w:r w:rsidRPr="00047A0E">
        <w:rPr>
          <w:rFonts w:ascii="Arial" w:eastAsia="Calibri" w:hAnsi="Arial" w:cs="Arial"/>
          <w:b/>
          <w:lang w:eastAsia="en-US"/>
        </w:rPr>
        <w:t>Sumário Executivo do Plano de Ação Nacional Para a Conservação do Lobo-guará</w:t>
      </w:r>
      <w:r w:rsidRPr="00047A0E">
        <w:rPr>
          <w:rFonts w:ascii="Arial" w:eastAsia="Calibri" w:hAnsi="Arial" w:cs="Arial"/>
          <w:lang w:eastAsia="en-US"/>
        </w:rPr>
        <w:t>. 2009.</w:t>
      </w:r>
    </w:p>
    <w:p w14:paraId="2342D735" w14:textId="1585F009" w:rsidR="00C84EF9" w:rsidRPr="00047A0E" w:rsidRDefault="00C84EF9" w:rsidP="00047A0E">
      <w:pPr>
        <w:spacing w:after="240"/>
        <w:jc w:val="both"/>
        <w:rPr>
          <w:rFonts w:ascii="Arial" w:eastAsia="Calibri" w:hAnsi="Arial" w:cs="Arial"/>
          <w:lang w:eastAsia="en-US"/>
        </w:rPr>
      </w:pPr>
      <w:r w:rsidRPr="00047A0E">
        <w:rPr>
          <w:rFonts w:ascii="Arial" w:eastAsia="Calibri" w:hAnsi="Arial" w:cs="Arial"/>
          <w:lang w:eastAsia="en-US"/>
        </w:rPr>
        <w:t xml:space="preserve">MINISTÉRIO DO MEIO AMBIENTE (MMA). </w:t>
      </w:r>
      <w:r w:rsidRPr="00047A0E">
        <w:rPr>
          <w:rFonts w:ascii="Arial" w:eastAsia="Calibri" w:hAnsi="Arial" w:cs="Arial"/>
          <w:b/>
          <w:lang w:eastAsia="en-US"/>
        </w:rPr>
        <w:t>Avaliação Do Estado De Conservação Dos Ungulados</w:t>
      </w:r>
      <w:r w:rsidRPr="00047A0E">
        <w:rPr>
          <w:rFonts w:ascii="Arial" w:eastAsia="Calibri" w:hAnsi="Arial" w:cs="Arial"/>
          <w:lang w:eastAsia="en-US"/>
        </w:rPr>
        <w:t>. 2012.</w:t>
      </w:r>
    </w:p>
    <w:p w14:paraId="75136522" w14:textId="4E56357A" w:rsidR="00C84EF9" w:rsidRPr="00047A0E" w:rsidRDefault="00C84EF9" w:rsidP="00047A0E">
      <w:pPr>
        <w:spacing w:after="240"/>
        <w:jc w:val="both"/>
        <w:rPr>
          <w:rFonts w:ascii="Arial" w:eastAsia="Calibri" w:hAnsi="Arial" w:cs="Arial"/>
          <w:lang w:eastAsia="en-US"/>
        </w:rPr>
      </w:pPr>
      <w:r w:rsidRPr="00047A0E">
        <w:rPr>
          <w:rFonts w:ascii="Arial" w:eastAsia="Calibri" w:hAnsi="Arial" w:cs="Arial"/>
          <w:lang w:eastAsia="en-US"/>
        </w:rPr>
        <w:t xml:space="preserve">MINISTÉRIO DO MEIO AMBIENTE (MMA). </w:t>
      </w:r>
      <w:r w:rsidRPr="00047A0E">
        <w:rPr>
          <w:rFonts w:ascii="Arial" w:eastAsia="Calibri" w:hAnsi="Arial" w:cs="Arial"/>
          <w:b/>
          <w:lang w:eastAsia="en-US"/>
        </w:rPr>
        <w:t>Plano De Ação Nacional Para Conservação Das Tartarugas Marinhas</w:t>
      </w:r>
      <w:r w:rsidRPr="00047A0E">
        <w:rPr>
          <w:rFonts w:ascii="Arial" w:eastAsia="Calibri" w:hAnsi="Arial" w:cs="Arial"/>
          <w:lang w:eastAsia="en-US"/>
        </w:rPr>
        <w:t>. 2011.</w:t>
      </w:r>
    </w:p>
    <w:p w14:paraId="39F613FD" w14:textId="5C4E699A" w:rsidR="00C84EF9" w:rsidRPr="00047A0E" w:rsidRDefault="00C84EF9" w:rsidP="00047A0E">
      <w:pPr>
        <w:spacing w:after="240"/>
        <w:jc w:val="both"/>
        <w:rPr>
          <w:rFonts w:ascii="Arial" w:eastAsia="Calibri" w:hAnsi="Arial" w:cs="Arial"/>
          <w:lang w:eastAsia="en-US"/>
        </w:rPr>
      </w:pPr>
      <w:r w:rsidRPr="00047A0E">
        <w:rPr>
          <w:rFonts w:ascii="Arial" w:eastAsia="Calibri" w:hAnsi="Arial" w:cs="Arial"/>
          <w:lang w:eastAsia="en-US"/>
        </w:rPr>
        <w:t xml:space="preserve">MINISTÉRIO DO MEIO AMBIENTE (MMA). </w:t>
      </w:r>
      <w:r w:rsidRPr="00047A0E">
        <w:rPr>
          <w:rFonts w:ascii="Arial" w:eastAsia="Calibri" w:hAnsi="Arial" w:cs="Arial"/>
          <w:b/>
          <w:lang w:eastAsia="en-US"/>
        </w:rPr>
        <w:t>Plano De Ação Nacional Para A Conservação Dos Mamíferos Aquáticos - Pequenos Cetáceos</w:t>
      </w:r>
      <w:r w:rsidRPr="00047A0E">
        <w:rPr>
          <w:rFonts w:ascii="Arial" w:eastAsia="Calibri" w:hAnsi="Arial" w:cs="Arial"/>
          <w:lang w:eastAsia="en-US"/>
        </w:rPr>
        <w:t>. 2011.</w:t>
      </w:r>
    </w:p>
    <w:p w14:paraId="5E58957C" w14:textId="47362272" w:rsidR="00C84EF9" w:rsidRPr="00047A0E" w:rsidRDefault="00C84EF9" w:rsidP="00047A0E">
      <w:pPr>
        <w:spacing w:after="240"/>
        <w:jc w:val="both"/>
        <w:rPr>
          <w:rFonts w:ascii="Arial" w:eastAsia="Calibri" w:hAnsi="Arial" w:cs="Arial"/>
          <w:lang w:eastAsia="en-US"/>
        </w:rPr>
      </w:pPr>
      <w:r w:rsidRPr="00047A0E">
        <w:rPr>
          <w:rFonts w:ascii="Arial" w:eastAsia="Calibri" w:hAnsi="Arial" w:cs="Arial"/>
          <w:lang w:eastAsia="en-US"/>
        </w:rPr>
        <w:t xml:space="preserve">MINISTÉRIO DO MEIO AMBIENTE (MMA). </w:t>
      </w:r>
      <w:r w:rsidRPr="00047A0E">
        <w:rPr>
          <w:rFonts w:ascii="Arial" w:eastAsia="Calibri" w:hAnsi="Arial" w:cs="Arial"/>
          <w:b/>
          <w:lang w:eastAsia="en-US"/>
        </w:rPr>
        <w:t>Avaliação do risco de extinção da Lontra neotropical Lontra longicaudis (Olfers, 1818) no Brasil</w:t>
      </w:r>
      <w:r w:rsidRPr="00047A0E">
        <w:rPr>
          <w:rFonts w:ascii="Arial" w:eastAsia="Calibri" w:hAnsi="Arial" w:cs="Arial"/>
          <w:lang w:eastAsia="en-US"/>
        </w:rPr>
        <w:t>. 2012.</w:t>
      </w:r>
    </w:p>
    <w:p w14:paraId="4633955A" w14:textId="02D43FAB" w:rsidR="00C84EF9" w:rsidRPr="00047A0E" w:rsidRDefault="00C84EF9" w:rsidP="00047A0E">
      <w:pPr>
        <w:spacing w:after="240"/>
        <w:jc w:val="both"/>
        <w:rPr>
          <w:rFonts w:ascii="Arial" w:eastAsia="Calibri" w:hAnsi="Arial" w:cs="Arial"/>
          <w:lang w:eastAsia="en-US"/>
        </w:rPr>
      </w:pPr>
      <w:r w:rsidRPr="00047A0E">
        <w:rPr>
          <w:rFonts w:ascii="Arial" w:eastAsia="Calibri" w:hAnsi="Arial" w:cs="Arial"/>
          <w:lang w:eastAsia="en-US"/>
        </w:rPr>
        <w:t xml:space="preserve">MINISTÉRIO DO MEIO AMBIENTE (MMA). </w:t>
      </w:r>
      <w:r w:rsidRPr="00047A0E">
        <w:rPr>
          <w:rFonts w:ascii="Arial" w:eastAsia="Calibri" w:hAnsi="Arial" w:cs="Arial"/>
          <w:b/>
          <w:lang w:eastAsia="en-US"/>
        </w:rPr>
        <w:t>Plano De Ação Nacional Para A Conservação Do Pequeno Cetáceo Toninha</w:t>
      </w:r>
      <w:r w:rsidRPr="00047A0E">
        <w:rPr>
          <w:rFonts w:ascii="Arial" w:eastAsia="Calibri" w:hAnsi="Arial" w:cs="Arial"/>
          <w:lang w:eastAsia="en-US"/>
        </w:rPr>
        <w:t xml:space="preserve"> </w:t>
      </w:r>
      <w:r w:rsidRPr="00047A0E">
        <w:rPr>
          <w:rFonts w:ascii="Arial" w:eastAsia="Calibri" w:hAnsi="Arial" w:cs="Arial"/>
          <w:b/>
          <w:i/>
          <w:lang w:eastAsia="en-US"/>
        </w:rPr>
        <w:t>Pontoporia blainvillei</w:t>
      </w:r>
      <w:r w:rsidRPr="00047A0E">
        <w:rPr>
          <w:rFonts w:ascii="Arial" w:eastAsia="Calibri" w:hAnsi="Arial" w:cs="Arial"/>
          <w:lang w:eastAsia="en-US"/>
        </w:rPr>
        <w:t>. 2010.</w:t>
      </w:r>
    </w:p>
    <w:p w14:paraId="5DBCEFE2" w14:textId="77777777" w:rsidR="00716F25" w:rsidRPr="00047A0E" w:rsidRDefault="00716F25" w:rsidP="00047A0E">
      <w:pPr>
        <w:pStyle w:val="CorpodeTextoCerroAzul"/>
        <w:ind w:firstLine="0"/>
        <w:rPr>
          <w:rFonts w:ascii="Arial" w:hAnsi="Arial" w:cs="Arial"/>
        </w:rPr>
      </w:pPr>
      <w:r w:rsidRPr="00047A0E">
        <w:rPr>
          <w:rFonts w:ascii="Arial" w:hAnsi="Arial" w:cs="Arial"/>
        </w:rPr>
        <w:t xml:space="preserve">MMA (MINISTÉRIO DO MEIO AMBIENTE). </w:t>
      </w:r>
      <w:r w:rsidRPr="00047A0E">
        <w:rPr>
          <w:rFonts w:ascii="Arial" w:hAnsi="Arial" w:cs="Arial"/>
          <w:b/>
        </w:rPr>
        <w:t>Efeitos dos agrotóxicos sobre abelhas silvestres no Brasil</w:t>
      </w:r>
      <w:r w:rsidRPr="00047A0E">
        <w:rPr>
          <w:rFonts w:ascii="Arial" w:hAnsi="Arial" w:cs="Arial"/>
        </w:rPr>
        <w:t>. Brasília, 2012.</w:t>
      </w:r>
    </w:p>
    <w:p w14:paraId="344B9009" w14:textId="77777777" w:rsidR="00716F25" w:rsidRPr="00047A0E" w:rsidRDefault="00716F25" w:rsidP="00047A0E">
      <w:pPr>
        <w:pStyle w:val="CorpodeTextoCerroAzul"/>
        <w:ind w:firstLine="0"/>
        <w:rPr>
          <w:rFonts w:ascii="Arial" w:hAnsi="Arial" w:cs="Arial"/>
        </w:rPr>
      </w:pPr>
    </w:p>
    <w:p w14:paraId="730D3BD3" w14:textId="4ED174A8" w:rsidR="00716F25" w:rsidRPr="00047A0E" w:rsidRDefault="00716F25" w:rsidP="00047A0E">
      <w:pPr>
        <w:pStyle w:val="CorpodeTextoCerroAzul"/>
        <w:ind w:firstLine="0"/>
        <w:rPr>
          <w:rFonts w:ascii="Arial" w:hAnsi="Arial" w:cs="Arial"/>
        </w:rPr>
      </w:pPr>
      <w:r w:rsidRPr="00047A0E">
        <w:rPr>
          <w:rFonts w:ascii="Arial" w:hAnsi="Arial" w:cs="Arial"/>
        </w:rPr>
        <w:t xml:space="preserve">MMA (MINISTÉRIO DO MEIO AMBIENTE). </w:t>
      </w:r>
      <w:r w:rsidRPr="00047A0E">
        <w:rPr>
          <w:rFonts w:ascii="Arial" w:hAnsi="Arial" w:cs="Arial"/>
          <w:b/>
        </w:rPr>
        <w:t xml:space="preserve">Espécies Nativas da Flora Brasileira de Valor Econômico Atual ou Potencial: Plantas para o Futuro - Região Sul. </w:t>
      </w:r>
      <w:r w:rsidRPr="00047A0E">
        <w:rPr>
          <w:rFonts w:ascii="Arial" w:hAnsi="Arial" w:cs="Arial"/>
        </w:rPr>
        <w:t>1º ed. Brasília: CDU, 2011.</w:t>
      </w:r>
    </w:p>
    <w:p w14:paraId="54753596" w14:textId="77777777" w:rsidR="00D160D7" w:rsidRPr="00047A0E" w:rsidRDefault="00D160D7" w:rsidP="00047A0E">
      <w:pPr>
        <w:pStyle w:val="CorpodeTextoCerroAzul"/>
        <w:ind w:firstLine="0"/>
        <w:rPr>
          <w:rFonts w:ascii="Arial" w:hAnsi="Arial" w:cs="Arial"/>
        </w:rPr>
      </w:pPr>
    </w:p>
    <w:p w14:paraId="7DD7537E" w14:textId="239B24D7" w:rsidR="00C84EF9" w:rsidRPr="00047A0E" w:rsidRDefault="00C84EF9" w:rsidP="00047A0E">
      <w:pPr>
        <w:spacing w:after="240"/>
        <w:jc w:val="both"/>
        <w:rPr>
          <w:rFonts w:ascii="Arial" w:eastAsia="Calibri" w:hAnsi="Arial" w:cs="Arial"/>
          <w:lang w:eastAsia="en-US"/>
        </w:rPr>
      </w:pPr>
      <w:r w:rsidRPr="00047A0E">
        <w:rPr>
          <w:rFonts w:ascii="Arial" w:eastAsia="Calibri" w:hAnsi="Arial" w:cs="Arial"/>
          <w:lang w:eastAsia="en-US"/>
        </w:rPr>
        <w:t>NASCIMENTO A. T. A., PRADO F., VALLADARES-PADUA C. B. e JÚNIOR, P. M.</w:t>
      </w:r>
      <w:r w:rsidRPr="00047A0E">
        <w:rPr>
          <w:rFonts w:ascii="Arial" w:eastAsia="Calibri" w:hAnsi="Arial" w:cs="Arial"/>
          <w:b/>
          <w:lang w:eastAsia="en-US"/>
        </w:rPr>
        <w:t xml:space="preserve"> Population Density of Black-Faced Lion Tamarins (</w:t>
      </w:r>
      <w:r w:rsidRPr="00047A0E">
        <w:rPr>
          <w:rFonts w:ascii="Arial" w:eastAsia="Calibri" w:hAnsi="Arial" w:cs="Arial"/>
          <w:b/>
          <w:i/>
          <w:lang w:eastAsia="en-US"/>
        </w:rPr>
        <w:t>Leontopithecus caissara</w:t>
      </w:r>
      <w:r w:rsidRPr="00047A0E">
        <w:rPr>
          <w:rFonts w:ascii="Arial" w:eastAsia="Calibri" w:hAnsi="Arial" w:cs="Arial"/>
          <w:b/>
          <w:lang w:eastAsia="en-US"/>
        </w:rPr>
        <w:t>)</w:t>
      </w:r>
      <w:r w:rsidRPr="00047A0E">
        <w:rPr>
          <w:rFonts w:ascii="Arial" w:eastAsia="Calibri" w:hAnsi="Arial" w:cs="Arial"/>
          <w:lang w:eastAsia="en-US"/>
        </w:rPr>
        <w:t>. Neotropical Primates, v. 18, n. June, 2011.</w:t>
      </w:r>
    </w:p>
    <w:p w14:paraId="3BB0D713" w14:textId="7C2D53AC" w:rsidR="002D595F" w:rsidRPr="00047A0E" w:rsidRDefault="002D595F" w:rsidP="00047A0E">
      <w:pPr>
        <w:jc w:val="both"/>
        <w:rPr>
          <w:rFonts w:ascii="Arial" w:hAnsi="Arial" w:cs="Arial"/>
          <w:color w:val="000000" w:themeColor="text1"/>
        </w:rPr>
      </w:pPr>
      <w:r w:rsidRPr="00047A0E">
        <w:rPr>
          <w:rFonts w:ascii="Arial" w:hAnsi="Arial" w:cs="Arial"/>
          <w:color w:val="000000" w:themeColor="text1"/>
        </w:rPr>
        <w:t xml:space="preserve">MACHADO, Angelo Barbosa Monteiro; DRUMMOND, Gláucia Moreira; PAGLIA, Adriano Pereira. Livro vermelho da fauna brasileira ameaçada de extinção. In: </w:t>
      </w:r>
      <w:r w:rsidRPr="00047A0E">
        <w:rPr>
          <w:rFonts w:ascii="Arial" w:hAnsi="Arial" w:cs="Arial"/>
          <w:b/>
          <w:bCs/>
          <w:color w:val="000000" w:themeColor="text1"/>
        </w:rPr>
        <w:t>Livro vermelho da fauna brasileira ameaçada de extinção</w:t>
      </w:r>
      <w:r w:rsidRPr="00047A0E">
        <w:rPr>
          <w:rFonts w:ascii="Arial" w:hAnsi="Arial" w:cs="Arial"/>
          <w:color w:val="000000" w:themeColor="text1"/>
        </w:rPr>
        <w:t>. MMA; Fundação Biodiversitas, 2008.</w:t>
      </w:r>
    </w:p>
    <w:p w14:paraId="0A37C641" w14:textId="77777777" w:rsidR="002D595F" w:rsidRPr="00047A0E" w:rsidRDefault="002D595F" w:rsidP="00047A0E">
      <w:pPr>
        <w:jc w:val="both"/>
        <w:rPr>
          <w:rFonts w:ascii="Arial" w:eastAsia="Calibri" w:hAnsi="Arial" w:cs="Arial"/>
          <w:color w:val="000000" w:themeColor="text1"/>
          <w:lang w:eastAsia="en-US"/>
        </w:rPr>
      </w:pPr>
      <w:r w:rsidRPr="00047A0E">
        <w:rPr>
          <w:rFonts w:ascii="Arial" w:eastAsia="Calibri" w:hAnsi="Arial" w:cs="Arial"/>
          <w:color w:val="000000" w:themeColor="text1"/>
          <w:lang w:eastAsia="en-US"/>
        </w:rPr>
        <w:lastRenderedPageBreak/>
        <w:t xml:space="preserve">MACHADO, L. F. </w:t>
      </w:r>
      <w:r w:rsidRPr="00047A0E">
        <w:rPr>
          <w:rFonts w:ascii="Arial" w:eastAsia="Calibri" w:hAnsi="Arial" w:cs="Arial"/>
          <w:b/>
          <w:color w:val="000000" w:themeColor="text1"/>
          <w:lang w:eastAsia="en-US"/>
        </w:rPr>
        <w:t xml:space="preserve">Interações alimentares entre o boto-cinza, </w:t>
      </w:r>
      <w:r w:rsidRPr="00047A0E">
        <w:rPr>
          <w:rFonts w:ascii="Arial" w:eastAsia="Calibri" w:hAnsi="Arial" w:cs="Arial"/>
          <w:b/>
          <w:i/>
          <w:color w:val="000000" w:themeColor="text1"/>
          <w:lang w:eastAsia="en-US"/>
        </w:rPr>
        <w:t>Sotalia guianensis</w:t>
      </w:r>
      <w:r w:rsidRPr="00047A0E">
        <w:rPr>
          <w:rFonts w:ascii="Arial" w:eastAsia="Calibri" w:hAnsi="Arial" w:cs="Arial"/>
          <w:b/>
          <w:color w:val="000000" w:themeColor="text1"/>
          <w:lang w:eastAsia="en-US"/>
        </w:rPr>
        <w:t xml:space="preserve"> (Cetacea: Delphinidae - Van Beneden, 1864), e aves marinhas no Complexo Estuarino de Paranaguá, Paraná, Brasil.</w:t>
      </w:r>
      <w:r w:rsidRPr="00047A0E">
        <w:rPr>
          <w:rFonts w:ascii="Arial" w:eastAsia="Calibri" w:hAnsi="Arial" w:cs="Arial"/>
          <w:color w:val="000000" w:themeColor="text1"/>
          <w:lang w:eastAsia="en-US"/>
        </w:rPr>
        <w:t xml:space="preserve"> Dissertação (Mestrado em Ecologia e Conservação de Recursos Naturais). Universidade Federal de Uberlândia. Uberlândia, 2012.</w:t>
      </w:r>
    </w:p>
    <w:p w14:paraId="18BD50A1" w14:textId="77777777" w:rsidR="002D595F" w:rsidRPr="00047A0E" w:rsidRDefault="002D595F" w:rsidP="00047A0E">
      <w:pPr>
        <w:pStyle w:val="CorpodeTextoCerroAzul"/>
        <w:ind w:firstLine="0"/>
        <w:rPr>
          <w:rFonts w:ascii="Arial" w:eastAsia="Calibri" w:hAnsi="Arial" w:cs="Arial"/>
          <w:color w:val="000000" w:themeColor="text1"/>
          <w:lang w:eastAsia="en-US"/>
        </w:rPr>
      </w:pPr>
    </w:p>
    <w:p w14:paraId="31CAFFFD" w14:textId="77777777" w:rsidR="002D595F" w:rsidRPr="00047A0E" w:rsidRDefault="002D595F" w:rsidP="00047A0E">
      <w:pPr>
        <w:pStyle w:val="CorpodeTextoCerroAzul"/>
        <w:spacing w:after="240"/>
        <w:ind w:firstLine="0"/>
        <w:rPr>
          <w:rFonts w:ascii="Arial" w:eastAsia="Calibri" w:hAnsi="Arial" w:cs="Arial"/>
          <w:color w:val="000000" w:themeColor="text1"/>
          <w:lang w:eastAsia="en-US"/>
        </w:rPr>
      </w:pPr>
      <w:r w:rsidRPr="00047A0E">
        <w:rPr>
          <w:rFonts w:ascii="Arial" w:eastAsia="Calibri" w:hAnsi="Arial" w:cs="Arial"/>
          <w:color w:val="000000" w:themeColor="text1"/>
          <w:lang w:eastAsia="en-US"/>
        </w:rPr>
        <w:t xml:space="preserve">MEDEIROS, A. M. </w:t>
      </w:r>
      <w:r w:rsidRPr="00047A0E">
        <w:rPr>
          <w:rFonts w:ascii="Arial" w:eastAsia="Calibri" w:hAnsi="Arial" w:cs="Arial"/>
          <w:b/>
          <w:color w:val="000000" w:themeColor="text1"/>
          <w:lang w:eastAsia="en-US"/>
        </w:rPr>
        <w:t xml:space="preserve">Ocorrência da </w:t>
      </w:r>
      <w:proofErr w:type="gramStart"/>
      <w:r w:rsidRPr="00047A0E">
        <w:rPr>
          <w:rFonts w:ascii="Arial" w:eastAsia="Calibri" w:hAnsi="Arial" w:cs="Arial"/>
          <w:b/>
          <w:color w:val="000000" w:themeColor="text1"/>
          <w:lang w:eastAsia="en-US"/>
        </w:rPr>
        <w:t xml:space="preserve">raia </w:t>
      </w:r>
      <w:r w:rsidRPr="00047A0E">
        <w:rPr>
          <w:rFonts w:ascii="Arial" w:eastAsia="Calibri" w:hAnsi="Arial" w:cs="Arial"/>
          <w:b/>
          <w:i/>
          <w:color w:val="000000" w:themeColor="text1"/>
          <w:lang w:eastAsia="en-US"/>
        </w:rPr>
        <w:t>Manta</w:t>
      </w:r>
      <w:proofErr w:type="gramEnd"/>
      <w:r w:rsidRPr="00047A0E">
        <w:rPr>
          <w:rFonts w:ascii="Arial" w:eastAsia="Calibri" w:hAnsi="Arial" w:cs="Arial"/>
          <w:b/>
          <w:i/>
          <w:color w:val="000000" w:themeColor="text1"/>
          <w:lang w:eastAsia="en-US"/>
        </w:rPr>
        <w:t xml:space="preserve"> birostris</w:t>
      </w:r>
      <w:r w:rsidRPr="00047A0E">
        <w:rPr>
          <w:rFonts w:ascii="Arial" w:eastAsia="Calibri" w:hAnsi="Arial" w:cs="Arial"/>
          <w:b/>
          <w:color w:val="000000" w:themeColor="text1"/>
          <w:lang w:eastAsia="en-US"/>
        </w:rPr>
        <w:t xml:space="preserve"> (Walbaum, 1792) no Complexo Estuarino de Paranaguá (CEP), sul do Brasil: interação entre conhecimento científico e tradicional.</w:t>
      </w:r>
      <w:r w:rsidRPr="00047A0E">
        <w:rPr>
          <w:rFonts w:ascii="Arial" w:eastAsia="Calibri" w:hAnsi="Arial" w:cs="Arial"/>
          <w:color w:val="000000" w:themeColor="text1"/>
          <w:lang w:eastAsia="en-US"/>
        </w:rPr>
        <w:t xml:space="preserve"> Monografia (Bacharel em Oceanografia), Universidade Federal do Paraná, Pontal do Paraná, 2012. </w:t>
      </w:r>
    </w:p>
    <w:p w14:paraId="53CB5C09" w14:textId="77777777" w:rsidR="002D595F" w:rsidRPr="0073494A" w:rsidRDefault="002D595F" w:rsidP="00047A0E">
      <w:pPr>
        <w:spacing w:after="240"/>
        <w:jc w:val="both"/>
        <w:rPr>
          <w:rFonts w:ascii="Arial" w:eastAsia="Calibri" w:hAnsi="Arial" w:cs="Arial"/>
          <w:color w:val="000000" w:themeColor="text1"/>
          <w:lang w:val="en-GB" w:eastAsia="en-US"/>
        </w:rPr>
      </w:pPr>
      <w:r w:rsidRPr="00047A0E">
        <w:rPr>
          <w:rFonts w:ascii="Arial" w:eastAsia="Calibri" w:hAnsi="Arial" w:cs="Arial"/>
          <w:color w:val="000000" w:themeColor="text1"/>
          <w:lang w:val="en-GB" w:eastAsia="en-US"/>
        </w:rPr>
        <w:t xml:space="preserve">MESTRE, L. A. M.; ARANHA, J. M. R.; ESPER, M. L. P. Macroinvertebrate fauna associated to the bromeliad </w:t>
      </w:r>
      <w:r w:rsidRPr="00047A0E">
        <w:rPr>
          <w:rFonts w:ascii="Arial" w:eastAsia="Calibri" w:hAnsi="Arial" w:cs="Arial"/>
          <w:i/>
          <w:color w:val="000000" w:themeColor="text1"/>
          <w:lang w:val="en-GB" w:eastAsia="en-US"/>
        </w:rPr>
        <w:t>Vriesea inflata</w:t>
      </w:r>
      <w:r w:rsidRPr="00047A0E">
        <w:rPr>
          <w:rFonts w:ascii="Arial" w:eastAsia="Calibri" w:hAnsi="Arial" w:cs="Arial"/>
          <w:color w:val="000000" w:themeColor="text1"/>
          <w:lang w:val="en-GB" w:eastAsia="en-US"/>
        </w:rPr>
        <w:t xml:space="preserve"> of the Atlantic Forest (Paraná State, southern Brazil). </w:t>
      </w:r>
      <w:r w:rsidRPr="00047A0E">
        <w:rPr>
          <w:rFonts w:ascii="Arial" w:eastAsia="Calibri" w:hAnsi="Arial" w:cs="Arial"/>
          <w:b/>
          <w:color w:val="000000" w:themeColor="text1"/>
          <w:lang w:val="en-US" w:eastAsia="en-US"/>
        </w:rPr>
        <w:t xml:space="preserve">Brazilian Archives of Biology and Technology - An International </w:t>
      </w:r>
      <w:proofErr w:type="gramStart"/>
      <w:r w:rsidRPr="00047A0E">
        <w:rPr>
          <w:rFonts w:ascii="Arial" w:eastAsia="Calibri" w:hAnsi="Arial" w:cs="Arial"/>
          <w:b/>
          <w:color w:val="000000" w:themeColor="text1"/>
          <w:lang w:val="en-US" w:eastAsia="en-US"/>
        </w:rPr>
        <w:t>Journal</w:t>
      </w:r>
      <w:r w:rsidRPr="00047A0E">
        <w:rPr>
          <w:rFonts w:ascii="Arial" w:eastAsia="Calibri" w:hAnsi="Arial" w:cs="Arial"/>
          <w:color w:val="000000" w:themeColor="text1"/>
          <w:lang w:val="en-US" w:eastAsia="en-US"/>
        </w:rPr>
        <w:t>,  Curitiba</w:t>
      </w:r>
      <w:proofErr w:type="gramEnd"/>
      <w:r w:rsidRPr="00047A0E">
        <w:rPr>
          <w:rFonts w:ascii="Arial" w:eastAsia="Calibri" w:hAnsi="Arial" w:cs="Arial"/>
          <w:color w:val="000000" w:themeColor="text1"/>
          <w:lang w:val="en-US" w:eastAsia="en-US"/>
        </w:rPr>
        <w:t xml:space="preserve"> ,  v. 44, n. 1, p. 89-94.  </w:t>
      </w:r>
      <w:proofErr w:type="gramStart"/>
      <w:r w:rsidRPr="0073494A">
        <w:rPr>
          <w:rFonts w:ascii="Arial" w:eastAsia="Calibri" w:hAnsi="Arial" w:cs="Arial"/>
          <w:color w:val="000000" w:themeColor="text1"/>
          <w:lang w:val="en-GB" w:eastAsia="en-US"/>
        </w:rPr>
        <w:t>2001 .</w:t>
      </w:r>
      <w:proofErr w:type="gramEnd"/>
      <w:r w:rsidRPr="0073494A">
        <w:rPr>
          <w:rFonts w:ascii="Arial" w:eastAsia="Calibri" w:hAnsi="Arial" w:cs="Arial"/>
          <w:color w:val="000000" w:themeColor="text1"/>
          <w:lang w:val="en-GB" w:eastAsia="en-US"/>
        </w:rPr>
        <w:t xml:space="preserve">   </w:t>
      </w:r>
    </w:p>
    <w:p w14:paraId="3B9697EB" w14:textId="77777777" w:rsidR="002D595F" w:rsidRPr="00047A0E" w:rsidRDefault="002D595F" w:rsidP="00047A0E">
      <w:pPr>
        <w:spacing w:after="240"/>
        <w:jc w:val="both"/>
        <w:rPr>
          <w:rFonts w:ascii="Arial" w:eastAsia="Calibri" w:hAnsi="Arial" w:cs="Arial"/>
          <w:color w:val="000000" w:themeColor="text1"/>
          <w:lang w:eastAsia="en-US"/>
        </w:rPr>
      </w:pPr>
      <w:r w:rsidRPr="0073494A">
        <w:rPr>
          <w:rFonts w:ascii="Arial" w:eastAsia="Calibri" w:hAnsi="Arial" w:cs="Arial"/>
          <w:color w:val="000000" w:themeColor="text1"/>
          <w:lang w:val="en-GB" w:eastAsia="en-US"/>
        </w:rPr>
        <w:t xml:space="preserve">MENEZES-SILVA, S. A Floresta Atlântica no Paraná. </w:t>
      </w:r>
      <w:r w:rsidRPr="00047A0E">
        <w:rPr>
          <w:rFonts w:ascii="Arial" w:eastAsia="Calibri" w:hAnsi="Arial" w:cs="Arial"/>
          <w:color w:val="000000" w:themeColor="text1"/>
          <w:lang w:eastAsia="en-US"/>
        </w:rPr>
        <w:t xml:space="preserve">In: FERNANDES, C.R. </w:t>
      </w:r>
      <w:r w:rsidRPr="00047A0E">
        <w:rPr>
          <w:rFonts w:ascii="Arial" w:eastAsia="Calibri" w:hAnsi="Arial" w:cs="Arial"/>
          <w:b/>
          <w:color w:val="000000" w:themeColor="text1"/>
          <w:lang w:eastAsia="en-US"/>
        </w:rPr>
        <w:t>Floresta Atlântica: Reserva da Biosfera</w:t>
      </w:r>
      <w:r w:rsidRPr="00047A0E">
        <w:rPr>
          <w:rFonts w:ascii="Arial" w:eastAsia="Calibri" w:hAnsi="Arial" w:cs="Arial"/>
          <w:color w:val="000000" w:themeColor="text1"/>
          <w:lang w:eastAsia="en-US"/>
        </w:rPr>
        <w:t>. 20. ed. Curitiba: Tempo Integral, 2003. p. 17-67.</w:t>
      </w:r>
    </w:p>
    <w:p w14:paraId="1B4ED343" w14:textId="77777777" w:rsidR="002D595F" w:rsidRPr="00047A0E" w:rsidRDefault="002D595F" w:rsidP="00047A0E">
      <w:pPr>
        <w:jc w:val="both"/>
        <w:rPr>
          <w:rFonts w:ascii="Arial" w:hAnsi="Arial" w:cs="Arial"/>
          <w:color w:val="000000" w:themeColor="text1"/>
        </w:rPr>
      </w:pPr>
      <w:r w:rsidRPr="00047A0E">
        <w:rPr>
          <w:rFonts w:ascii="Arial" w:hAnsi="Arial" w:cs="Arial"/>
          <w:color w:val="000000" w:themeColor="text1"/>
        </w:rPr>
        <w:t xml:space="preserve">MESQUITA, L. </w:t>
      </w:r>
      <w:r w:rsidRPr="00047A0E">
        <w:rPr>
          <w:rFonts w:ascii="Arial" w:hAnsi="Arial" w:cs="Arial"/>
          <w:b/>
          <w:color w:val="000000" w:themeColor="text1"/>
        </w:rPr>
        <w:t>APA e ESEC de Guaraqueçaba</w:t>
      </w:r>
      <w:r w:rsidRPr="00047A0E">
        <w:rPr>
          <w:rFonts w:ascii="Arial" w:hAnsi="Arial" w:cs="Arial"/>
          <w:color w:val="000000" w:themeColor="text1"/>
        </w:rPr>
        <w:t>. Disponível em &lt;http://www.wikiwand.com/pt/Esta%C3%A7%C3%A3o_Ecol%C3%B3gica_de_Guaraque%C3%A7aba</w:t>
      </w:r>
      <w:r w:rsidRPr="00047A0E">
        <w:rPr>
          <w:rStyle w:val="Hyperlink"/>
          <w:rFonts w:ascii="Arial" w:hAnsi="Arial" w:cs="Arial"/>
          <w:color w:val="000000" w:themeColor="text1"/>
        </w:rPr>
        <w:t xml:space="preserve">&gt;. Acesso em 17 de outubro de 2016. </w:t>
      </w:r>
    </w:p>
    <w:p w14:paraId="3A0B705B" w14:textId="77777777" w:rsidR="002D595F" w:rsidRPr="00047A0E" w:rsidRDefault="002D595F" w:rsidP="00047A0E">
      <w:pPr>
        <w:jc w:val="both"/>
        <w:rPr>
          <w:rFonts w:ascii="Arial" w:hAnsi="Arial" w:cs="Arial"/>
          <w:color w:val="000000" w:themeColor="text1"/>
        </w:rPr>
      </w:pPr>
    </w:p>
    <w:p w14:paraId="63E223AE" w14:textId="77777777" w:rsidR="002D595F" w:rsidRPr="00047A0E" w:rsidRDefault="002D595F" w:rsidP="00047A0E">
      <w:pPr>
        <w:jc w:val="both"/>
        <w:rPr>
          <w:rFonts w:ascii="Arial" w:hAnsi="Arial" w:cs="Arial"/>
          <w:color w:val="000000" w:themeColor="text1"/>
        </w:rPr>
      </w:pPr>
      <w:proofErr w:type="gramStart"/>
      <w:r w:rsidRPr="00047A0E">
        <w:rPr>
          <w:rFonts w:ascii="Arial" w:hAnsi="Arial" w:cs="Arial"/>
          <w:color w:val="000000" w:themeColor="text1"/>
        </w:rPr>
        <w:t>MIRETZKI,M.</w:t>
      </w:r>
      <w:proofErr w:type="gramEnd"/>
      <w:r w:rsidRPr="00047A0E">
        <w:rPr>
          <w:rFonts w:ascii="Arial" w:hAnsi="Arial" w:cs="Arial"/>
          <w:color w:val="000000" w:themeColor="text1"/>
        </w:rPr>
        <w:t xml:space="preserve"> Morcegos do Estado do Paraná, Brasil: riqueza de espécies, distribuição e síntese conhecimento atual.</w:t>
      </w:r>
      <w:r w:rsidRPr="00047A0E">
        <w:rPr>
          <w:rFonts w:ascii="Arial" w:hAnsi="Arial" w:cs="Arial"/>
          <w:b/>
          <w:color w:val="000000" w:themeColor="text1"/>
        </w:rPr>
        <w:t>Pap. Avulsos Zool.</w:t>
      </w:r>
      <w:r w:rsidRPr="00047A0E">
        <w:rPr>
          <w:rFonts w:ascii="Arial" w:hAnsi="Arial" w:cs="Arial"/>
          <w:color w:val="000000" w:themeColor="text1"/>
        </w:rPr>
        <w:t xml:space="preserve">, vol.43, n 6,São Paulo, 2003. </w:t>
      </w:r>
    </w:p>
    <w:p w14:paraId="757FB521" w14:textId="77777777" w:rsidR="002D595F" w:rsidRPr="00047A0E" w:rsidRDefault="002D595F" w:rsidP="00047A0E">
      <w:pPr>
        <w:jc w:val="both"/>
        <w:rPr>
          <w:rFonts w:ascii="Arial" w:hAnsi="Arial" w:cs="Arial"/>
          <w:color w:val="000000" w:themeColor="text1"/>
        </w:rPr>
      </w:pPr>
    </w:p>
    <w:p w14:paraId="3093434E" w14:textId="54CA66B0" w:rsidR="002D595F" w:rsidRDefault="002D595F" w:rsidP="00047A0E">
      <w:pPr>
        <w:jc w:val="both"/>
        <w:rPr>
          <w:rFonts w:ascii="Arial" w:hAnsi="Arial" w:cs="Arial"/>
          <w:color w:val="000000" w:themeColor="text1"/>
        </w:rPr>
      </w:pPr>
      <w:r w:rsidRPr="00047A0E">
        <w:rPr>
          <w:rFonts w:ascii="Arial" w:hAnsi="Arial" w:cs="Arial"/>
          <w:color w:val="000000" w:themeColor="text1"/>
        </w:rPr>
        <w:t>MINISTÉRIO DO MEIO AMBIENTE.</w:t>
      </w:r>
      <w:r w:rsidRPr="00047A0E">
        <w:rPr>
          <w:rFonts w:ascii="Arial" w:hAnsi="Arial" w:cs="Arial"/>
          <w:b/>
          <w:bCs/>
          <w:color w:val="000000" w:themeColor="text1"/>
        </w:rPr>
        <w:t xml:space="preserve"> Relatório Parametrizado - Unidade de Conservação Estação Ecológica de Guaraqueçaba. </w:t>
      </w:r>
      <w:r w:rsidRPr="00047A0E">
        <w:rPr>
          <w:rFonts w:ascii="Arial" w:hAnsi="Arial" w:cs="Arial"/>
          <w:bCs/>
          <w:color w:val="000000" w:themeColor="text1"/>
        </w:rPr>
        <w:t>Disponível em</w:t>
      </w:r>
      <w:r w:rsidRPr="00047A0E">
        <w:rPr>
          <w:rFonts w:ascii="Arial" w:hAnsi="Arial" w:cs="Arial"/>
          <w:b/>
          <w:bCs/>
          <w:color w:val="000000" w:themeColor="text1"/>
        </w:rPr>
        <w:t xml:space="preserve">             </w:t>
      </w:r>
      <w:r w:rsidRPr="00047A0E">
        <w:rPr>
          <w:rFonts w:ascii="Arial" w:hAnsi="Arial" w:cs="Arial"/>
          <w:bCs/>
          <w:color w:val="000000" w:themeColor="text1"/>
        </w:rPr>
        <w:t>&lt;</w:t>
      </w:r>
      <w:r w:rsidRPr="00047A0E">
        <w:rPr>
          <w:rFonts w:ascii="Arial" w:hAnsi="Arial" w:cs="Arial"/>
          <w:color w:val="000000" w:themeColor="text1"/>
        </w:rPr>
        <w:t xml:space="preserve">http://sistemas.mma.gov.br/cnuc/index.php?ido=relatorioparametrizado.exibeRelatorio&amp;relatorioPadrao=true&amp;idUc=54&gt;. Acesso em 12 de setembro de 2016. </w:t>
      </w:r>
    </w:p>
    <w:p w14:paraId="73D24633" w14:textId="77777777" w:rsidR="00AA7CC2" w:rsidRPr="00047A0E" w:rsidRDefault="00AA7CC2" w:rsidP="00047A0E">
      <w:pPr>
        <w:jc w:val="both"/>
        <w:rPr>
          <w:rFonts w:ascii="Arial" w:hAnsi="Arial" w:cs="Arial"/>
          <w:color w:val="000000" w:themeColor="text1"/>
        </w:rPr>
      </w:pPr>
    </w:p>
    <w:p w14:paraId="1C89C5D4" w14:textId="77777777" w:rsidR="002D595F" w:rsidRPr="00047A0E" w:rsidRDefault="002D595F" w:rsidP="00047A0E">
      <w:pPr>
        <w:jc w:val="both"/>
        <w:rPr>
          <w:rFonts w:ascii="Arial" w:hAnsi="Arial" w:cs="Arial"/>
          <w:color w:val="000000" w:themeColor="text1"/>
        </w:rPr>
      </w:pPr>
      <w:bookmarkStart w:id="108" w:name="_Hlk521470246"/>
      <w:r w:rsidRPr="00047A0E">
        <w:rPr>
          <w:rFonts w:ascii="Arial" w:hAnsi="Arial" w:cs="Arial"/>
          <w:color w:val="000000" w:themeColor="text1"/>
        </w:rPr>
        <w:t xml:space="preserve">MOCOCHINSKI, Alan Yukio. </w:t>
      </w:r>
      <w:r w:rsidRPr="00047A0E">
        <w:rPr>
          <w:rFonts w:ascii="Arial" w:hAnsi="Arial" w:cs="Arial"/>
          <w:b/>
          <w:bCs/>
          <w:color w:val="000000" w:themeColor="text1"/>
        </w:rPr>
        <w:t>Campos de altitude na Serra do Mar Paranaense: Aspectos florísticos e estruturais</w:t>
      </w:r>
      <w:r w:rsidRPr="00047A0E">
        <w:rPr>
          <w:rFonts w:ascii="Arial" w:hAnsi="Arial" w:cs="Arial"/>
          <w:color w:val="000000" w:themeColor="text1"/>
        </w:rPr>
        <w:t>.  Dissertação de Mestrado. Universidade Federal do Paraná. 2006</w:t>
      </w:r>
    </w:p>
    <w:bookmarkEnd w:id="108"/>
    <w:p w14:paraId="6C771C39" w14:textId="77777777" w:rsidR="002D595F" w:rsidRPr="00047A0E" w:rsidRDefault="002D595F" w:rsidP="00047A0E">
      <w:pPr>
        <w:jc w:val="both"/>
        <w:rPr>
          <w:rFonts w:ascii="Arial" w:eastAsia="Calibri" w:hAnsi="Arial" w:cs="Arial"/>
          <w:color w:val="000000" w:themeColor="text1"/>
          <w:lang w:eastAsia="en-US"/>
        </w:rPr>
      </w:pPr>
    </w:p>
    <w:p w14:paraId="3082981D" w14:textId="77777777" w:rsidR="002D595F" w:rsidRPr="00047A0E" w:rsidRDefault="002D595F" w:rsidP="00047A0E">
      <w:pPr>
        <w:jc w:val="both"/>
        <w:rPr>
          <w:rFonts w:ascii="Arial" w:eastAsia="Calibri" w:hAnsi="Arial" w:cs="Arial"/>
          <w:color w:val="000000" w:themeColor="text1"/>
          <w:lang w:eastAsia="en-US"/>
        </w:rPr>
      </w:pPr>
      <w:proofErr w:type="gramStart"/>
      <w:r w:rsidRPr="00047A0E">
        <w:rPr>
          <w:rFonts w:ascii="Arial" w:eastAsia="Calibri" w:hAnsi="Arial" w:cs="Arial"/>
          <w:color w:val="000000" w:themeColor="text1"/>
          <w:lang w:eastAsia="en-US"/>
        </w:rPr>
        <w:t>NAVARRO,A.</w:t>
      </w:r>
      <w:proofErr w:type="gramEnd"/>
      <w:r w:rsidRPr="00047A0E">
        <w:rPr>
          <w:rFonts w:ascii="Arial" w:eastAsia="Calibri" w:hAnsi="Arial" w:cs="Arial"/>
          <w:color w:val="000000" w:themeColor="text1"/>
          <w:lang w:eastAsia="en-US"/>
        </w:rPr>
        <w:t xml:space="preserve"> </w:t>
      </w:r>
      <w:r w:rsidRPr="00047A0E">
        <w:rPr>
          <w:rFonts w:ascii="Arial" w:eastAsia="Calibri" w:hAnsi="Arial" w:cs="Arial"/>
          <w:b/>
          <w:color w:val="000000" w:themeColor="text1"/>
          <w:lang w:eastAsia="en-US"/>
        </w:rPr>
        <w:t>Ocorrência e dieta da Lontra neotropical,</w:t>
      </w:r>
      <w:r w:rsidRPr="00047A0E">
        <w:rPr>
          <w:rFonts w:ascii="Arial" w:eastAsia="Calibri" w:hAnsi="Arial" w:cs="Arial"/>
          <w:b/>
          <w:i/>
          <w:color w:val="000000" w:themeColor="text1"/>
          <w:lang w:eastAsia="en-US"/>
        </w:rPr>
        <w:t>Lontra longicaudis</w:t>
      </w:r>
      <w:r w:rsidRPr="00047A0E">
        <w:rPr>
          <w:rFonts w:ascii="Arial" w:eastAsia="Calibri" w:hAnsi="Arial" w:cs="Arial"/>
          <w:b/>
          <w:color w:val="000000" w:themeColor="text1"/>
          <w:lang w:eastAsia="en-US"/>
        </w:rPr>
        <w:t xml:space="preserve"> em dois rios  do parque Nacional Saint Hilaire/Lange, Serra da Prata,Paraná. </w:t>
      </w:r>
      <w:r w:rsidRPr="00047A0E">
        <w:rPr>
          <w:rFonts w:ascii="Arial" w:eastAsia="Calibri" w:hAnsi="Arial" w:cs="Arial"/>
          <w:color w:val="000000" w:themeColor="text1"/>
          <w:lang w:eastAsia="en-US"/>
        </w:rPr>
        <w:t>Dissertação de Mestrado.Curitiba,2015.</w:t>
      </w:r>
    </w:p>
    <w:p w14:paraId="76587392" w14:textId="77777777" w:rsidR="00D81BB6" w:rsidRPr="00047A0E" w:rsidRDefault="00D81BB6" w:rsidP="00047A0E">
      <w:pPr>
        <w:jc w:val="both"/>
        <w:rPr>
          <w:rFonts w:ascii="Arial" w:eastAsia="Calibri" w:hAnsi="Arial" w:cs="Arial"/>
          <w:color w:val="000000" w:themeColor="text1"/>
          <w:lang w:eastAsia="en-US"/>
        </w:rPr>
      </w:pPr>
    </w:p>
    <w:p w14:paraId="0C323A94" w14:textId="77777777" w:rsidR="00D81BB6" w:rsidRPr="00047A0E" w:rsidRDefault="00D81BB6" w:rsidP="00047A0E">
      <w:pPr>
        <w:pStyle w:val="CorpodeTextoCerroAzul"/>
        <w:ind w:firstLine="0"/>
        <w:rPr>
          <w:rFonts w:ascii="Arial" w:hAnsi="Arial" w:cs="Arial"/>
        </w:rPr>
      </w:pPr>
      <w:r w:rsidRPr="00047A0E">
        <w:rPr>
          <w:rFonts w:ascii="Arial" w:hAnsi="Arial" w:cs="Arial"/>
        </w:rPr>
        <w:t xml:space="preserve">NELSON, S. C.; PLOETZ, R. C.; KEPLER, A. K. </w:t>
      </w:r>
      <w:r w:rsidRPr="00047A0E">
        <w:rPr>
          <w:rFonts w:ascii="Arial" w:hAnsi="Arial" w:cs="Arial"/>
          <w:b/>
        </w:rPr>
        <w:t>Musa species (banana and plantain).</w:t>
      </w:r>
      <w:r w:rsidRPr="00047A0E">
        <w:rPr>
          <w:rFonts w:ascii="Arial" w:hAnsi="Arial" w:cs="Arial"/>
        </w:rPr>
        <w:t xml:space="preserve"> Species Profles for Pacifc Island Agroforestry. 2006.</w:t>
      </w:r>
    </w:p>
    <w:p w14:paraId="22B99B49" w14:textId="77777777" w:rsidR="00D81BB6" w:rsidRPr="00047A0E" w:rsidRDefault="00D81BB6" w:rsidP="00047A0E">
      <w:pPr>
        <w:pStyle w:val="CorpodeTextoCerroAzul"/>
        <w:ind w:firstLine="0"/>
        <w:rPr>
          <w:rFonts w:ascii="Arial" w:hAnsi="Arial" w:cs="Arial"/>
        </w:rPr>
      </w:pPr>
      <w:r w:rsidRPr="00047A0E">
        <w:rPr>
          <w:rFonts w:ascii="Arial" w:hAnsi="Arial" w:cs="Arial"/>
        </w:rPr>
        <w:t xml:space="preserve">NEVES, E. J. M. </w:t>
      </w:r>
      <w:r w:rsidRPr="00047A0E">
        <w:rPr>
          <w:rFonts w:ascii="Arial" w:hAnsi="Arial" w:cs="Arial"/>
          <w:b/>
        </w:rPr>
        <w:t>Cultivo da Pupunheira para Palmito nas Regiões Sudeste e Sul do Brasil</w:t>
      </w:r>
      <w:r w:rsidRPr="00047A0E">
        <w:rPr>
          <w:rFonts w:ascii="Arial" w:hAnsi="Arial" w:cs="Arial"/>
        </w:rPr>
        <w:t>. Colombo, 2007. 9 f. Circular técnica. Embrapa Florestas.</w:t>
      </w:r>
    </w:p>
    <w:p w14:paraId="458705CD" w14:textId="77777777" w:rsidR="00D81BB6" w:rsidRPr="00047A0E" w:rsidRDefault="00D81BB6" w:rsidP="00047A0E">
      <w:pPr>
        <w:pStyle w:val="CorpodeTextoCerroAzul"/>
        <w:ind w:firstLine="0"/>
        <w:rPr>
          <w:rFonts w:ascii="Arial" w:hAnsi="Arial" w:cs="Arial"/>
        </w:rPr>
      </w:pPr>
    </w:p>
    <w:p w14:paraId="67F671D8" w14:textId="77777777" w:rsidR="00D81BB6" w:rsidRPr="00047A0E" w:rsidRDefault="00D81BB6" w:rsidP="00047A0E">
      <w:pPr>
        <w:pStyle w:val="CorpodeTextoCerroAzul"/>
        <w:ind w:firstLine="0"/>
        <w:rPr>
          <w:rFonts w:ascii="Arial" w:hAnsi="Arial" w:cs="Arial"/>
        </w:rPr>
      </w:pPr>
      <w:r w:rsidRPr="00047A0E">
        <w:rPr>
          <w:rFonts w:ascii="Arial" w:hAnsi="Arial" w:cs="Arial"/>
        </w:rPr>
        <w:t xml:space="preserve">NOVAES, R. L. M. Espécime de </w:t>
      </w:r>
      <w:r w:rsidRPr="00047A0E">
        <w:rPr>
          <w:rFonts w:ascii="Arial" w:hAnsi="Arial" w:cs="Arial"/>
          <w:i/>
        </w:rPr>
        <w:t>Anoura caudifer</w:t>
      </w:r>
      <w:r w:rsidRPr="00047A0E">
        <w:rPr>
          <w:rFonts w:ascii="Arial" w:hAnsi="Arial" w:cs="Arial"/>
        </w:rPr>
        <w:t xml:space="preserve">. </w:t>
      </w:r>
      <w:r w:rsidRPr="00047A0E">
        <w:rPr>
          <w:rFonts w:ascii="Arial" w:hAnsi="Arial" w:cs="Arial"/>
          <w:b/>
        </w:rPr>
        <w:t>Morcegos do Brasil</w:t>
      </w:r>
      <w:r w:rsidRPr="00047A0E">
        <w:rPr>
          <w:rFonts w:ascii="Arial" w:hAnsi="Arial" w:cs="Arial"/>
        </w:rPr>
        <w:t>. Disponível em http://morcegosdobrasil.blogspot.com.br/2011_04_01_archive.html &gt; Acesso em 11/11/16.</w:t>
      </w:r>
    </w:p>
    <w:p w14:paraId="747A6CA4" w14:textId="77777777" w:rsidR="00D81BB6" w:rsidRPr="00047A0E" w:rsidRDefault="00D81BB6" w:rsidP="00047A0E">
      <w:pPr>
        <w:pStyle w:val="CorpodeTextoCerroAzul"/>
        <w:ind w:firstLine="0"/>
        <w:rPr>
          <w:rFonts w:ascii="Arial" w:hAnsi="Arial" w:cs="Arial"/>
        </w:rPr>
      </w:pPr>
    </w:p>
    <w:p w14:paraId="17A6D57A" w14:textId="77777777" w:rsidR="00D81BB6" w:rsidRPr="00047A0E" w:rsidRDefault="00D81BB6" w:rsidP="00047A0E">
      <w:pPr>
        <w:pStyle w:val="CorpodeTextoCerroAzul"/>
        <w:ind w:firstLine="0"/>
        <w:rPr>
          <w:rFonts w:ascii="Arial" w:hAnsi="Arial" w:cs="Arial"/>
        </w:rPr>
      </w:pPr>
      <w:r w:rsidRPr="00047A0E">
        <w:rPr>
          <w:rFonts w:ascii="Arial" w:hAnsi="Arial" w:cs="Arial"/>
        </w:rPr>
        <w:t xml:space="preserve">NOVAES, R. L. M. Espécime de </w:t>
      </w:r>
      <w:r w:rsidRPr="00047A0E">
        <w:rPr>
          <w:rFonts w:ascii="Arial" w:hAnsi="Arial" w:cs="Arial"/>
          <w:i/>
        </w:rPr>
        <w:t>Anoura geoffroyi</w:t>
      </w:r>
      <w:r w:rsidRPr="00047A0E">
        <w:rPr>
          <w:rFonts w:ascii="Arial" w:hAnsi="Arial" w:cs="Arial"/>
        </w:rPr>
        <w:t xml:space="preserve">. </w:t>
      </w:r>
      <w:r w:rsidRPr="00047A0E">
        <w:rPr>
          <w:rFonts w:ascii="Arial" w:hAnsi="Arial" w:cs="Arial"/>
          <w:b/>
        </w:rPr>
        <w:t>Morcegos do Brasil</w:t>
      </w:r>
      <w:r w:rsidRPr="00047A0E">
        <w:rPr>
          <w:rFonts w:ascii="Arial" w:hAnsi="Arial" w:cs="Arial"/>
        </w:rPr>
        <w:t>. Disponível em &lt; http://morcegosdobrasil.blogspot.com.br/search/label/Anoura%20caudifer</w:t>
      </w:r>
      <w:proofErr w:type="gramStart"/>
      <w:r w:rsidRPr="00047A0E">
        <w:rPr>
          <w:rFonts w:ascii="Arial" w:hAnsi="Arial" w:cs="Arial"/>
        </w:rPr>
        <w:t>&gt;  Acesso</w:t>
      </w:r>
      <w:proofErr w:type="gramEnd"/>
      <w:r w:rsidRPr="00047A0E">
        <w:rPr>
          <w:rFonts w:ascii="Arial" w:hAnsi="Arial" w:cs="Arial"/>
        </w:rPr>
        <w:t xml:space="preserve"> em 11/11/16. </w:t>
      </w:r>
    </w:p>
    <w:p w14:paraId="483AA0A8" w14:textId="77777777" w:rsidR="00D81BB6" w:rsidRPr="00047A0E" w:rsidRDefault="00D81BB6" w:rsidP="00047A0E">
      <w:pPr>
        <w:jc w:val="both"/>
        <w:rPr>
          <w:rFonts w:ascii="Arial" w:eastAsia="Calibri" w:hAnsi="Arial" w:cs="Arial"/>
          <w:color w:val="000000" w:themeColor="text1"/>
          <w:lang w:eastAsia="en-US"/>
        </w:rPr>
      </w:pPr>
    </w:p>
    <w:p w14:paraId="1D126F79" w14:textId="77777777" w:rsidR="002D595F" w:rsidRPr="00047A0E" w:rsidRDefault="002D595F" w:rsidP="00047A0E">
      <w:pPr>
        <w:jc w:val="both"/>
        <w:rPr>
          <w:rFonts w:ascii="Arial" w:eastAsia="Calibri" w:hAnsi="Arial" w:cs="Arial"/>
          <w:color w:val="000000" w:themeColor="text1"/>
          <w:lang w:eastAsia="en-US"/>
        </w:rPr>
      </w:pPr>
      <w:r w:rsidRPr="00047A0E">
        <w:rPr>
          <w:rFonts w:ascii="Arial" w:eastAsia="Calibri" w:hAnsi="Arial" w:cs="Arial"/>
          <w:color w:val="000000" w:themeColor="text1"/>
          <w:lang w:eastAsia="en-US"/>
        </w:rPr>
        <w:t xml:space="preserve">OLIVEIRA, D. S.; BATISTA, A. C.; SOARES, R. V.; GRODZKI, L.; VOSGERAU, J. Zoneamento de risco de incêndios florestais para o estado do Paraná. </w:t>
      </w:r>
      <w:r w:rsidRPr="00047A0E">
        <w:rPr>
          <w:rFonts w:ascii="Arial" w:eastAsia="Calibri" w:hAnsi="Arial" w:cs="Arial"/>
          <w:b/>
          <w:color w:val="000000" w:themeColor="text1"/>
          <w:lang w:eastAsia="en-US"/>
        </w:rPr>
        <w:t>Floresta</w:t>
      </w:r>
      <w:r w:rsidRPr="00047A0E">
        <w:rPr>
          <w:rFonts w:ascii="Arial" w:eastAsia="Calibri" w:hAnsi="Arial" w:cs="Arial"/>
          <w:color w:val="000000" w:themeColor="text1"/>
          <w:lang w:eastAsia="en-US"/>
        </w:rPr>
        <w:t>. 34 (2), Mai/Ago, 2004, 217-221, Curitiba.</w:t>
      </w:r>
    </w:p>
    <w:p w14:paraId="32B07056" w14:textId="77777777" w:rsidR="00BB193C" w:rsidRPr="00047A0E" w:rsidRDefault="00BB193C" w:rsidP="00047A0E">
      <w:pPr>
        <w:jc w:val="both"/>
        <w:rPr>
          <w:rFonts w:ascii="Arial" w:eastAsia="Calibri" w:hAnsi="Arial" w:cs="Arial"/>
          <w:color w:val="000000" w:themeColor="text1"/>
          <w:lang w:eastAsia="en-US"/>
        </w:rPr>
      </w:pPr>
    </w:p>
    <w:p w14:paraId="3BED625A" w14:textId="77777777" w:rsidR="00BB193C" w:rsidRPr="00047A0E" w:rsidRDefault="00BB193C" w:rsidP="00047A0E">
      <w:pPr>
        <w:spacing w:after="240"/>
        <w:jc w:val="both"/>
        <w:rPr>
          <w:rFonts w:ascii="Arial" w:eastAsia="Calibri" w:hAnsi="Arial" w:cs="Arial"/>
          <w:lang w:eastAsia="en-US"/>
        </w:rPr>
      </w:pPr>
      <w:r w:rsidRPr="00047A0E">
        <w:rPr>
          <w:rFonts w:ascii="Arial" w:eastAsia="Calibri" w:hAnsi="Arial" w:cs="Arial"/>
          <w:lang w:eastAsia="en-US"/>
        </w:rPr>
        <w:t xml:space="preserve">OLIVEIRA, R. </w:t>
      </w:r>
      <w:r w:rsidRPr="00047A0E">
        <w:rPr>
          <w:rFonts w:ascii="Arial" w:eastAsia="Calibri" w:hAnsi="Arial" w:cs="Arial"/>
          <w:b/>
          <w:lang w:eastAsia="en-US"/>
        </w:rPr>
        <w:t>Litoral não deixa o fandango morrer</w:t>
      </w:r>
      <w:r w:rsidRPr="00047A0E">
        <w:rPr>
          <w:rFonts w:ascii="Arial" w:eastAsia="Calibri" w:hAnsi="Arial" w:cs="Arial"/>
          <w:lang w:eastAsia="en-US"/>
        </w:rPr>
        <w:t>. Paraná Online. 2006. Disponível em: &lt; http://www.parana-online.com.br/editoria/cidades/news/188580/&gt;. Acesso em: 10/12/2015.</w:t>
      </w:r>
    </w:p>
    <w:p w14:paraId="1CE2F568" w14:textId="77777777" w:rsidR="00BB193C" w:rsidRPr="00047A0E" w:rsidRDefault="00BB193C" w:rsidP="00047A0E">
      <w:pPr>
        <w:spacing w:after="240"/>
        <w:jc w:val="both"/>
        <w:rPr>
          <w:rFonts w:ascii="Arial" w:eastAsia="Calibri" w:hAnsi="Arial" w:cs="Arial"/>
          <w:lang w:eastAsia="en-US"/>
        </w:rPr>
      </w:pPr>
      <w:r w:rsidRPr="00047A0E">
        <w:rPr>
          <w:rFonts w:ascii="Arial" w:eastAsia="Calibri" w:hAnsi="Arial" w:cs="Arial"/>
          <w:lang w:eastAsia="en-US"/>
        </w:rPr>
        <w:t xml:space="preserve">OLIVEIRA, Maria Celina Santos de. </w:t>
      </w:r>
      <w:r w:rsidRPr="00047A0E">
        <w:rPr>
          <w:rFonts w:ascii="Arial" w:eastAsia="Calibri" w:hAnsi="Arial" w:cs="Arial"/>
          <w:b/>
          <w:lang w:eastAsia="en-US"/>
        </w:rPr>
        <w:t>A Economia Ecológica e a Mata Atlântica: visões, pressupostos e conceitos para a valoração dos serviços ambientais</w:t>
      </w:r>
      <w:r w:rsidRPr="00047A0E">
        <w:rPr>
          <w:rFonts w:ascii="Arial" w:eastAsia="Calibri" w:hAnsi="Arial" w:cs="Arial"/>
          <w:lang w:eastAsia="en-US"/>
        </w:rPr>
        <w:t>. Apresentado ao Encontro ECO-ECO, 4. [S.l.]: NEPAM-UNICAMP, 2001. Disponível em: &lt;http://nepam.unicamp.br/ecoeco/artigos/encontros/iv_en/mesa1/4.pdf&gt; Acesso em 09/11/ 2016.</w:t>
      </w:r>
    </w:p>
    <w:p w14:paraId="7B9D1A8A" w14:textId="0FD1DFDD" w:rsidR="00984F87" w:rsidRPr="00047A0E" w:rsidRDefault="00BB193C" w:rsidP="00047A0E">
      <w:pPr>
        <w:spacing w:after="240"/>
        <w:jc w:val="both"/>
        <w:rPr>
          <w:rFonts w:ascii="Arial" w:eastAsia="Calibri" w:hAnsi="Arial" w:cs="Arial"/>
          <w:lang w:eastAsia="en-US"/>
        </w:rPr>
      </w:pPr>
      <w:r w:rsidRPr="00047A0E">
        <w:rPr>
          <w:rFonts w:ascii="Arial" w:eastAsia="Calibri" w:hAnsi="Arial" w:cs="Arial"/>
          <w:lang w:eastAsia="en-US"/>
        </w:rPr>
        <w:t xml:space="preserve">OPREA, M.; AGULIAR, L. M. S.; WILSON, D. E. Anoura caudifer (Chiroptera: Phyllostomidae). </w:t>
      </w:r>
      <w:r w:rsidRPr="00047A0E">
        <w:rPr>
          <w:rFonts w:ascii="Arial" w:eastAsia="Calibri" w:hAnsi="Arial" w:cs="Arial"/>
          <w:b/>
          <w:lang w:eastAsia="en-US"/>
        </w:rPr>
        <w:t>American Society of Mammalogists</w:t>
      </w:r>
      <w:r w:rsidRPr="00047A0E">
        <w:rPr>
          <w:rFonts w:ascii="Arial" w:eastAsia="Calibri" w:hAnsi="Arial" w:cs="Arial"/>
          <w:lang w:eastAsia="en-US"/>
        </w:rPr>
        <w:t>, v. 844, p. 1-8, agosto, 2009.</w:t>
      </w:r>
    </w:p>
    <w:p w14:paraId="2AF2E32F" w14:textId="77777777" w:rsidR="00D160D7" w:rsidRPr="00047A0E" w:rsidRDefault="00D160D7" w:rsidP="00047A0E">
      <w:pPr>
        <w:pStyle w:val="CorpodeTextoCerroAzul"/>
        <w:ind w:firstLine="0"/>
        <w:rPr>
          <w:rFonts w:ascii="Arial" w:hAnsi="Arial" w:cs="Arial"/>
        </w:rPr>
      </w:pPr>
      <w:r w:rsidRPr="00047A0E">
        <w:rPr>
          <w:rFonts w:ascii="Arial" w:hAnsi="Arial" w:cs="Arial"/>
        </w:rPr>
        <w:t xml:space="preserve">PAES, L. S.; ARAUJO, C. B.; BOLDRINI, E. B. Sistemas Agroflorestais por Nucleação: Primeiros Passos. </w:t>
      </w:r>
      <w:r w:rsidRPr="00047A0E">
        <w:rPr>
          <w:rFonts w:ascii="Arial" w:hAnsi="Arial" w:cs="Arial"/>
          <w:b/>
        </w:rPr>
        <w:t>Ademadan</w:t>
      </w:r>
      <w:r w:rsidRPr="00047A0E">
        <w:rPr>
          <w:rFonts w:ascii="Arial" w:hAnsi="Arial" w:cs="Arial"/>
        </w:rPr>
        <w:t>, 1º ed. Antonina - PR, 2015.</w:t>
      </w:r>
    </w:p>
    <w:p w14:paraId="003499FD" w14:textId="77777777" w:rsidR="00984F87" w:rsidRPr="00047A0E" w:rsidRDefault="00984F87" w:rsidP="00047A0E">
      <w:pPr>
        <w:jc w:val="both"/>
        <w:rPr>
          <w:rFonts w:ascii="Arial" w:eastAsia="Calibri" w:hAnsi="Arial" w:cs="Arial"/>
          <w:color w:val="000000" w:themeColor="text1"/>
          <w:lang w:eastAsia="en-US"/>
        </w:rPr>
      </w:pPr>
      <w:r w:rsidRPr="00047A0E">
        <w:rPr>
          <w:rFonts w:ascii="Arial" w:eastAsia="Calibri" w:hAnsi="Arial" w:cs="Arial"/>
          <w:color w:val="000000" w:themeColor="text1"/>
          <w:lang w:eastAsia="en-US"/>
        </w:rPr>
        <w:t xml:space="preserve">PALMEIRA F. B L. </w:t>
      </w:r>
      <w:proofErr w:type="gramStart"/>
      <w:r w:rsidRPr="00047A0E">
        <w:rPr>
          <w:rFonts w:ascii="Arial" w:eastAsia="Calibri" w:hAnsi="Arial" w:cs="Arial"/>
          <w:color w:val="000000" w:themeColor="text1"/>
          <w:lang w:eastAsia="en-US"/>
        </w:rPr>
        <w:t>&amp;  BARRELLA</w:t>
      </w:r>
      <w:proofErr w:type="gramEnd"/>
      <w:r w:rsidRPr="00047A0E">
        <w:rPr>
          <w:rFonts w:ascii="Arial" w:eastAsia="Calibri" w:hAnsi="Arial" w:cs="Arial"/>
          <w:color w:val="000000" w:themeColor="text1"/>
          <w:lang w:eastAsia="en-US"/>
        </w:rPr>
        <w:t xml:space="preserve"> W. </w:t>
      </w:r>
      <w:r w:rsidRPr="00047A0E">
        <w:rPr>
          <w:rFonts w:ascii="Arial" w:eastAsia="Calibri" w:hAnsi="Arial" w:cs="Arial"/>
          <w:b/>
          <w:color w:val="000000" w:themeColor="text1"/>
          <w:lang w:eastAsia="en-US"/>
        </w:rPr>
        <w:t>Conflitos causados pela predação de rebanhos domésticos por grandes felinos em comunidades quilombolas na Mata Atlântica.</w:t>
      </w:r>
      <w:r w:rsidRPr="00047A0E">
        <w:rPr>
          <w:rFonts w:ascii="Arial" w:eastAsia="Calibri" w:hAnsi="Arial" w:cs="Arial"/>
          <w:color w:val="000000" w:themeColor="text1"/>
          <w:lang w:eastAsia="en-US"/>
        </w:rPr>
        <w:t xml:space="preserve"> Biota Neotropica v7 (n1). 2007.</w:t>
      </w:r>
    </w:p>
    <w:p w14:paraId="7D042AD1" w14:textId="77777777" w:rsidR="00984F87" w:rsidRPr="00047A0E" w:rsidRDefault="00984F87" w:rsidP="00047A0E">
      <w:pPr>
        <w:jc w:val="both"/>
        <w:rPr>
          <w:rFonts w:ascii="Arial" w:eastAsia="Calibri" w:hAnsi="Arial" w:cs="Arial"/>
          <w:color w:val="000000" w:themeColor="text1"/>
          <w:lang w:eastAsia="en-US"/>
        </w:rPr>
      </w:pPr>
    </w:p>
    <w:p w14:paraId="23EB7EB4" w14:textId="77777777" w:rsidR="00984F87" w:rsidRPr="00047A0E" w:rsidRDefault="00984F87" w:rsidP="00047A0E">
      <w:pPr>
        <w:jc w:val="both"/>
        <w:rPr>
          <w:rFonts w:ascii="Arial" w:eastAsia="Calibri" w:hAnsi="Arial" w:cs="Arial"/>
          <w:color w:val="000000" w:themeColor="text1"/>
          <w:lang w:eastAsia="en-US"/>
        </w:rPr>
      </w:pPr>
      <w:r w:rsidRPr="00047A0E">
        <w:rPr>
          <w:rFonts w:ascii="Arial" w:eastAsia="Calibri" w:hAnsi="Arial" w:cs="Arial"/>
          <w:color w:val="000000" w:themeColor="text1"/>
          <w:lang w:eastAsia="en-US"/>
        </w:rPr>
        <w:t xml:space="preserve">PASSOS F. C., MIRANDA J. M. D., AGUIAR L. M., LUDWIG G., BERNARDI I. P. E MORO-RIOS R. F. </w:t>
      </w:r>
      <w:r w:rsidRPr="00047A0E">
        <w:rPr>
          <w:rFonts w:ascii="Arial" w:eastAsia="Calibri" w:hAnsi="Arial" w:cs="Arial"/>
          <w:b/>
          <w:color w:val="000000" w:themeColor="text1"/>
          <w:lang w:eastAsia="en-US"/>
        </w:rPr>
        <w:t>Distribuição E Ocorrência De Primatas No Estado Do Paraná, Brasil</w:t>
      </w:r>
      <w:r w:rsidRPr="00047A0E">
        <w:rPr>
          <w:rFonts w:ascii="Arial" w:eastAsia="Calibri" w:hAnsi="Arial" w:cs="Arial"/>
          <w:color w:val="000000" w:themeColor="text1"/>
          <w:lang w:eastAsia="en-US"/>
        </w:rPr>
        <w:t>. A Primatologia no Brasil 10. Porto Alegre, EDIPUCRS. (2006)</w:t>
      </w:r>
    </w:p>
    <w:p w14:paraId="03A54C8B" w14:textId="77777777" w:rsidR="00984F87" w:rsidRPr="00047A0E" w:rsidRDefault="00984F87" w:rsidP="00047A0E">
      <w:pPr>
        <w:jc w:val="both"/>
        <w:rPr>
          <w:rFonts w:ascii="Arial" w:eastAsia="Calibri" w:hAnsi="Arial" w:cs="Arial"/>
          <w:color w:val="000000" w:themeColor="text1"/>
          <w:lang w:eastAsia="en-US"/>
        </w:rPr>
      </w:pPr>
    </w:p>
    <w:p w14:paraId="51436AE7" w14:textId="0D86BCEE" w:rsidR="00984F87" w:rsidRPr="00047A0E" w:rsidRDefault="00984F87" w:rsidP="00047A0E">
      <w:pPr>
        <w:jc w:val="both"/>
        <w:rPr>
          <w:rFonts w:ascii="Arial" w:hAnsi="Arial" w:cs="Arial"/>
          <w:color w:val="000000" w:themeColor="text1"/>
        </w:rPr>
      </w:pPr>
      <w:r w:rsidRPr="00047A0E">
        <w:rPr>
          <w:rFonts w:ascii="Arial" w:hAnsi="Arial" w:cs="Arial"/>
          <w:color w:val="000000" w:themeColor="text1"/>
        </w:rPr>
        <w:t xml:space="preserve">PASSOS, Ana Carolina dos. </w:t>
      </w:r>
      <w:r w:rsidRPr="00047A0E">
        <w:rPr>
          <w:rFonts w:ascii="Arial" w:hAnsi="Arial" w:cs="Arial"/>
          <w:b/>
          <w:color w:val="000000" w:themeColor="text1"/>
        </w:rPr>
        <w:t>Ictiofauna e crustáceos decápodes de um banco de marisma da Gamboa do Perequê, PR, Brasil.</w:t>
      </w:r>
      <w:r w:rsidRPr="00047A0E">
        <w:rPr>
          <w:rFonts w:ascii="Arial" w:hAnsi="Arial" w:cs="Arial"/>
          <w:color w:val="000000" w:themeColor="text1"/>
        </w:rPr>
        <w:t xml:space="preserve"> Curitiba, Monografia de conclusão de Curso, Centro de Estudos do Mar, Universidade Federal do Paraná. 2009.</w:t>
      </w:r>
    </w:p>
    <w:p w14:paraId="5DF82EFD" w14:textId="77777777" w:rsidR="00D160D7" w:rsidRPr="00047A0E" w:rsidRDefault="00D160D7" w:rsidP="00047A0E">
      <w:pPr>
        <w:jc w:val="both"/>
        <w:rPr>
          <w:rFonts w:ascii="Arial" w:hAnsi="Arial" w:cs="Arial"/>
          <w:color w:val="000000" w:themeColor="text1"/>
        </w:rPr>
      </w:pPr>
    </w:p>
    <w:p w14:paraId="2268EDB2" w14:textId="221A47CD" w:rsidR="00984F87" w:rsidRPr="00047A0E" w:rsidRDefault="00984F87" w:rsidP="00047A0E">
      <w:pPr>
        <w:jc w:val="both"/>
        <w:rPr>
          <w:rFonts w:ascii="Arial" w:hAnsi="Arial" w:cs="Arial"/>
          <w:color w:val="000000" w:themeColor="text1"/>
        </w:rPr>
      </w:pPr>
      <w:r w:rsidRPr="00047A0E">
        <w:rPr>
          <w:rFonts w:ascii="Arial" w:hAnsi="Arial" w:cs="Arial"/>
          <w:color w:val="000000" w:themeColor="text1"/>
        </w:rPr>
        <w:t xml:space="preserve">PELOZO, Andressa. </w:t>
      </w:r>
      <w:r w:rsidRPr="00047A0E">
        <w:rPr>
          <w:rFonts w:ascii="Arial" w:hAnsi="Arial" w:cs="Arial"/>
          <w:b/>
          <w:color w:val="000000" w:themeColor="text1"/>
        </w:rPr>
        <w:t>Regeneração natural das espécies arbóreas dos manguezais do Paraná.</w:t>
      </w:r>
      <w:r w:rsidRPr="00047A0E">
        <w:rPr>
          <w:rFonts w:ascii="Arial" w:hAnsi="Arial" w:cs="Arial"/>
          <w:color w:val="000000" w:themeColor="text1"/>
        </w:rPr>
        <w:t xml:space="preserve"> Dissertação de Mestrado. Universidade Federal do Paraná. 2012.</w:t>
      </w:r>
    </w:p>
    <w:p w14:paraId="5B051969" w14:textId="77777777" w:rsidR="00D160D7" w:rsidRPr="00047A0E" w:rsidRDefault="00D160D7" w:rsidP="00047A0E">
      <w:pPr>
        <w:pStyle w:val="CorpodeTextoCerroAzul"/>
        <w:ind w:firstLine="0"/>
        <w:rPr>
          <w:rFonts w:ascii="Arial" w:hAnsi="Arial" w:cs="Arial"/>
          <w:highlight w:val="green"/>
        </w:rPr>
      </w:pPr>
    </w:p>
    <w:p w14:paraId="6DACB28D" w14:textId="77777777" w:rsidR="00D160D7" w:rsidRPr="00047A0E" w:rsidRDefault="00D160D7" w:rsidP="00047A0E">
      <w:pPr>
        <w:pStyle w:val="CorpodeTextoCerroAzul"/>
        <w:ind w:firstLine="0"/>
        <w:rPr>
          <w:rFonts w:ascii="Arial" w:hAnsi="Arial" w:cs="Arial"/>
        </w:rPr>
      </w:pPr>
      <w:r w:rsidRPr="00047A0E">
        <w:rPr>
          <w:rFonts w:ascii="Arial" w:hAnsi="Arial" w:cs="Arial"/>
        </w:rPr>
        <w:t xml:space="preserve">PETEAN, M. P. </w:t>
      </w:r>
      <w:r w:rsidRPr="00047A0E">
        <w:rPr>
          <w:rFonts w:ascii="Arial" w:hAnsi="Arial" w:cs="Arial"/>
          <w:b/>
        </w:rPr>
        <w:t>As epífitas vasculares em uma área de floresta ombrófila densa em Antonina, PR</w:t>
      </w:r>
      <w:r w:rsidRPr="00047A0E">
        <w:rPr>
          <w:rFonts w:ascii="Arial" w:hAnsi="Arial" w:cs="Arial"/>
        </w:rPr>
        <w:t>. Curitiba, 2009. 84 f. Tese (Doutorado em Engenharia Florestal) - Setor de Ciências Agrárias, Universidade Federal do Paraná.</w:t>
      </w:r>
    </w:p>
    <w:p w14:paraId="154AAA29" w14:textId="77777777" w:rsidR="00D160D7" w:rsidRPr="00047A0E" w:rsidRDefault="00D160D7" w:rsidP="00047A0E">
      <w:pPr>
        <w:pStyle w:val="CorpodeTextoCerroAzul"/>
        <w:ind w:firstLine="0"/>
        <w:rPr>
          <w:rFonts w:ascii="Arial" w:hAnsi="Arial" w:cs="Arial"/>
        </w:rPr>
      </w:pPr>
    </w:p>
    <w:p w14:paraId="6C6E9FC3" w14:textId="77777777" w:rsidR="00D160D7" w:rsidRPr="00047A0E" w:rsidRDefault="00D160D7" w:rsidP="00047A0E">
      <w:pPr>
        <w:pStyle w:val="CorpodeTextoCerroAzul"/>
        <w:ind w:firstLine="0"/>
        <w:rPr>
          <w:rFonts w:ascii="Arial" w:hAnsi="Arial" w:cs="Arial"/>
        </w:rPr>
      </w:pPr>
      <w:r w:rsidRPr="00047A0E">
        <w:rPr>
          <w:rFonts w:ascii="Arial" w:hAnsi="Arial" w:cs="Arial"/>
        </w:rPr>
        <w:t xml:space="preserve">PIACENTINI, V. Q. </w:t>
      </w:r>
      <w:r w:rsidRPr="00047A0E">
        <w:rPr>
          <w:rFonts w:ascii="Arial" w:hAnsi="Arial" w:cs="Arial"/>
          <w:b/>
        </w:rPr>
        <w:t xml:space="preserve">Relações entre floração de bromélias e uma comunidade de beija-flores numa área de Floresta Ombrófila Densa do </w:t>
      </w:r>
      <w:r w:rsidRPr="00047A0E">
        <w:rPr>
          <w:rFonts w:ascii="Arial" w:hAnsi="Arial" w:cs="Arial"/>
          <w:b/>
        </w:rPr>
        <w:lastRenderedPageBreak/>
        <w:t>Sul do Brasil</w:t>
      </w:r>
      <w:r w:rsidRPr="00047A0E">
        <w:rPr>
          <w:rFonts w:ascii="Arial" w:hAnsi="Arial" w:cs="Arial"/>
        </w:rPr>
        <w:t>. Curitiba, 2006. 39 f. Dissertação (Mestrado em Ecologia e Conservação) – Setor de Ciências Biológicas, Universidade Federal do Paraná.</w:t>
      </w:r>
    </w:p>
    <w:p w14:paraId="6AF3F6DF" w14:textId="77777777" w:rsidR="00D160D7" w:rsidRPr="00047A0E" w:rsidRDefault="00D160D7" w:rsidP="00047A0E">
      <w:pPr>
        <w:pStyle w:val="CorpodeTextoCerroAzul"/>
        <w:ind w:firstLine="0"/>
        <w:rPr>
          <w:rFonts w:ascii="Arial" w:eastAsia="Calibri" w:hAnsi="Arial" w:cs="Arial"/>
          <w:highlight w:val="green"/>
          <w:lang w:eastAsia="en-US"/>
        </w:rPr>
      </w:pPr>
    </w:p>
    <w:p w14:paraId="6F47B218" w14:textId="77777777" w:rsidR="00984F87" w:rsidRPr="00047A0E" w:rsidRDefault="00984F87" w:rsidP="00047A0E">
      <w:pPr>
        <w:jc w:val="both"/>
        <w:rPr>
          <w:rFonts w:ascii="Arial" w:eastAsia="Calibri" w:hAnsi="Arial" w:cs="Arial"/>
          <w:color w:val="000000" w:themeColor="text1"/>
          <w:lang w:eastAsia="en-US"/>
        </w:rPr>
      </w:pPr>
      <w:r w:rsidRPr="00047A0E">
        <w:rPr>
          <w:rFonts w:ascii="Arial" w:eastAsia="Calibri" w:hAnsi="Arial" w:cs="Arial"/>
          <w:color w:val="000000" w:themeColor="text1"/>
          <w:lang w:eastAsia="en-US"/>
        </w:rPr>
        <w:t xml:space="preserve">PINTO L.P., BEDÊ L. e PAESE A. </w:t>
      </w:r>
      <w:r w:rsidRPr="00047A0E">
        <w:rPr>
          <w:rFonts w:ascii="Arial" w:eastAsia="Calibri" w:hAnsi="Arial" w:cs="Arial"/>
          <w:b/>
          <w:color w:val="000000" w:themeColor="text1"/>
          <w:lang w:eastAsia="en-US"/>
        </w:rPr>
        <w:t>Mata Atlântica brasileira: os desafios para a conservação da biodiversidade de um hotspot mundial</w:t>
      </w:r>
      <w:r w:rsidRPr="00047A0E">
        <w:rPr>
          <w:rFonts w:ascii="Arial" w:eastAsia="Calibri" w:hAnsi="Arial" w:cs="Arial"/>
          <w:color w:val="000000" w:themeColor="text1"/>
          <w:lang w:eastAsia="en-US"/>
        </w:rPr>
        <w:t xml:space="preserve">. </w:t>
      </w:r>
      <w:r w:rsidRPr="00047A0E">
        <w:rPr>
          <w:rFonts w:ascii="Arial" w:eastAsia="Calibri" w:hAnsi="Arial" w:cs="Arial"/>
          <w:color w:val="000000" w:themeColor="text1"/>
          <w:lang w:val="en-US" w:eastAsia="en-US"/>
        </w:rPr>
        <w:t xml:space="preserve">In: ROCHA, C.F.D.; BERGALLO, H.G.; SLUYS, M.V.; ALVES, M.A.S. (eds.) </w:t>
      </w:r>
      <w:r w:rsidRPr="00047A0E">
        <w:rPr>
          <w:rFonts w:ascii="Arial" w:eastAsia="Calibri" w:hAnsi="Arial" w:cs="Arial"/>
          <w:color w:val="000000" w:themeColor="text1"/>
          <w:lang w:eastAsia="en-US"/>
        </w:rPr>
        <w:t>Biologia e conservação: essências. São Carlos – SP: Rima Editora, 2006. 582p.</w:t>
      </w:r>
    </w:p>
    <w:p w14:paraId="1BE31DFC" w14:textId="77777777" w:rsidR="00D160D7" w:rsidRPr="00047A0E" w:rsidRDefault="00D160D7" w:rsidP="00047A0E">
      <w:pPr>
        <w:spacing w:after="240"/>
        <w:jc w:val="both"/>
        <w:rPr>
          <w:rFonts w:ascii="Arial" w:eastAsia="Calibri" w:hAnsi="Arial" w:cs="Arial"/>
          <w:highlight w:val="green"/>
          <w:lang w:eastAsia="en-US"/>
        </w:rPr>
      </w:pPr>
    </w:p>
    <w:p w14:paraId="76F7CF92" w14:textId="77777777" w:rsidR="00D160D7" w:rsidRPr="00047A0E" w:rsidRDefault="00D160D7" w:rsidP="00047A0E">
      <w:pPr>
        <w:spacing w:after="240"/>
        <w:jc w:val="both"/>
        <w:rPr>
          <w:rFonts w:ascii="Arial" w:eastAsia="Calibri" w:hAnsi="Arial" w:cs="Arial"/>
          <w:lang w:val="en-US" w:eastAsia="en-US"/>
        </w:rPr>
      </w:pPr>
      <w:r w:rsidRPr="00047A0E">
        <w:rPr>
          <w:rFonts w:ascii="Arial" w:eastAsia="Calibri" w:hAnsi="Arial" w:cs="Arial"/>
          <w:lang w:eastAsia="en-US"/>
        </w:rPr>
        <w:t xml:space="preserve">PNO, PROJETO NATURAL OSTRA. </w:t>
      </w:r>
      <w:r w:rsidRPr="00047A0E">
        <w:rPr>
          <w:rFonts w:ascii="Arial" w:eastAsia="Calibri" w:hAnsi="Arial" w:cs="Arial"/>
          <w:b/>
          <w:lang w:eastAsia="en-US"/>
        </w:rPr>
        <w:t>Projeto Natural Ostra é apresentado para a comunidade de Guaraqueçaba</w:t>
      </w:r>
      <w:r w:rsidRPr="00047A0E">
        <w:rPr>
          <w:rFonts w:ascii="Arial" w:eastAsia="Calibri" w:hAnsi="Arial" w:cs="Arial"/>
          <w:lang w:eastAsia="en-US"/>
        </w:rPr>
        <w:t xml:space="preserve">. 2011. Disponível em: &lt;http://www.fmo.org.br/fmo2/natural_ostra.html&gt;. </w:t>
      </w:r>
      <w:r w:rsidRPr="00047A0E">
        <w:rPr>
          <w:rFonts w:ascii="Arial" w:eastAsia="Calibri" w:hAnsi="Arial" w:cs="Arial"/>
          <w:lang w:val="en-US" w:eastAsia="en-US"/>
        </w:rPr>
        <w:t>Acesso em: 17/11/2015.</w:t>
      </w:r>
    </w:p>
    <w:p w14:paraId="35D21554" w14:textId="77777777" w:rsidR="00D160D7" w:rsidRPr="00047A0E" w:rsidRDefault="00D160D7" w:rsidP="00047A0E">
      <w:pPr>
        <w:jc w:val="both"/>
        <w:rPr>
          <w:rFonts w:ascii="Arial" w:eastAsia="Calibri" w:hAnsi="Arial" w:cs="Arial"/>
          <w:color w:val="000000" w:themeColor="text1"/>
          <w:lang w:eastAsia="en-US"/>
        </w:rPr>
      </w:pPr>
    </w:p>
    <w:p w14:paraId="4290B610" w14:textId="77777777" w:rsidR="00D160D7" w:rsidRPr="00047A0E" w:rsidRDefault="00D160D7" w:rsidP="00047A0E">
      <w:pPr>
        <w:spacing w:after="240"/>
        <w:jc w:val="both"/>
        <w:rPr>
          <w:rFonts w:ascii="Arial" w:eastAsia="Calibri" w:hAnsi="Arial" w:cs="Arial"/>
          <w:lang w:val="en-US" w:eastAsia="en-US"/>
        </w:rPr>
      </w:pPr>
      <w:r w:rsidRPr="00047A0E">
        <w:rPr>
          <w:rFonts w:ascii="Arial" w:eastAsia="Calibri" w:hAnsi="Arial" w:cs="Arial"/>
          <w:lang w:val="en-US" w:eastAsia="en-US"/>
        </w:rPr>
        <w:t xml:space="preserve">POOL, </w:t>
      </w:r>
      <w:r w:rsidRPr="00047A0E">
        <w:rPr>
          <w:rFonts w:ascii="Arial" w:eastAsia="Calibri" w:hAnsi="Arial" w:cs="Arial"/>
          <w:b/>
          <w:lang w:val="en-US" w:eastAsia="en-US"/>
        </w:rPr>
        <w:t>Channel Catfish Review: Life-history, distribution, invasion dynamics and current management strategies in the Pacific Northwest</w:t>
      </w:r>
      <w:r w:rsidRPr="00047A0E">
        <w:rPr>
          <w:rFonts w:ascii="Arial" w:eastAsia="Calibri" w:hAnsi="Arial" w:cs="Arial"/>
          <w:lang w:val="en-US" w:eastAsia="en-US"/>
        </w:rPr>
        <w:t>. University of Washington, 2007.</w:t>
      </w:r>
    </w:p>
    <w:p w14:paraId="4066CB44" w14:textId="08854E99" w:rsidR="00D160D7" w:rsidRPr="00047A0E" w:rsidRDefault="00D160D7" w:rsidP="00047A0E">
      <w:pPr>
        <w:pStyle w:val="CorpodeTextoCerroAzul"/>
        <w:ind w:firstLine="0"/>
        <w:rPr>
          <w:rFonts w:ascii="Arial" w:hAnsi="Arial" w:cs="Arial"/>
        </w:rPr>
      </w:pPr>
      <w:r w:rsidRPr="00047A0E">
        <w:rPr>
          <w:rFonts w:ascii="Arial" w:hAnsi="Arial" w:cs="Arial"/>
        </w:rPr>
        <w:t>Portaria IAP Nº 059, de 15 de abril de 2015. Disponível em&lt; www.iap.pr.gov.br/arquivos/File/Lista_invasoras_PR_corrigida_set_2015.pdf&gt; Acesso em 07/09/2016.</w:t>
      </w:r>
    </w:p>
    <w:p w14:paraId="2C882327" w14:textId="77777777" w:rsidR="00984F87" w:rsidRPr="00047A0E" w:rsidRDefault="00984F87" w:rsidP="00047A0E">
      <w:pPr>
        <w:jc w:val="both"/>
        <w:rPr>
          <w:rFonts w:ascii="Arial" w:eastAsia="Calibri" w:hAnsi="Arial" w:cs="Arial"/>
          <w:color w:val="000000" w:themeColor="text1"/>
          <w:lang w:eastAsia="en-US"/>
        </w:rPr>
      </w:pPr>
    </w:p>
    <w:p w14:paraId="7DB96050" w14:textId="77777777" w:rsidR="00984F87" w:rsidRPr="00047A0E" w:rsidRDefault="00984F87" w:rsidP="00047A0E">
      <w:pPr>
        <w:jc w:val="both"/>
        <w:rPr>
          <w:rFonts w:ascii="Arial" w:eastAsia="Calibri" w:hAnsi="Arial" w:cs="Arial"/>
          <w:color w:val="000000" w:themeColor="text1"/>
          <w:lang w:eastAsia="en-US"/>
        </w:rPr>
      </w:pPr>
      <w:r w:rsidRPr="00047A0E">
        <w:rPr>
          <w:rFonts w:ascii="Arial" w:eastAsia="Calibri" w:hAnsi="Arial" w:cs="Arial"/>
          <w:color w:val="000000" w:themeColor="text1"/>
          <w:lang w:eastAsia="en-US"/>
        </w:rPr>
        <w:t xml:space="preserve">PRADO, F. &amp; VALLADARES-PÁDUA, C. </w:t>
      </w:r>
      <w:r w:rsidRPr="00047A0E">
        <w:rPr>
          <w:rFonts w:ascii="Arial" w:eastAsia="Calibri" w:hAnsi="Arial" w:cs="Arial"/>
          <w:b/>
          <w:color w:val="000000" w:themeColor="text1"/>
          <w:lang w:eastAsia="en-US"/>
        </w:rPr>
        <w:t>Ecologia alimentar de um grupo de mico-leão-de-cara-preta Leontopithecus caissara (Primates, Calitrichidae) no Parque Nacional do Superagui, Guaraqueçaba-PR, Brasil.</w:t>
      </w:r>
      <w:r w:rsidRPr="00047A0E">
        <w:rPr>
          <w:rFonts w:ascii="Arial" w:eastAsia="Calibri" w:hAnsi="Arial" w:cs="Arial"/>
          <w:color w:val="000000" w:themeColor="text1"/>
          <w:lang w:eastAsia="en-US"/>
        </w:rPr>
        <w:t xml:space="preserve"> p. 145-154. In: Mendes, S.L. &amp; Chiarello, A.G. (Eds.) A Primatologia no Brasil 8. 340 p. 2004.</w:t>
      </w:r>
    </w:p>
    <w:p w14:paraId="4BB0D266" w14:textId="77777777" w:rsidR="00984F87" w:rsidRPr="00047A0E" w:rsidRDefault="00984F87" w:rsidP="00047A0E">
      <w:pPr>
        <w:jc w:val="both"/>
        <w:rPr>
          <w:rFonts w:ascii="Arial" w:eastAsia="Calibri" w:hAnsi="Arial" w:cs="Arial"/>
          <w:color w:val="000000" w:themeColor="text1"/>
          <w:lang w:eastAsia="en-US"/>
        </w:rPr>
      </w:pPr>
    </w:p>
    <w:p w14:paraId="55100E34" w14:textId="59847E47" w:rsidR="00984F87" w:rsidRPr="00047A0E" w:rsidRDefault="00984F87" w:rsidP="00047A0E">
      <w:pPr>
        <w:jc w:val="both"/>
        <w:rPr>
          <w:rFonts w:ascii="Arial" w:eastAsia="Calibri" w:hAnsi="Arial" w:cs="Arial"/>
          <w:color w:val="000000" w:themeColor="text1"/>
          <w:lang w:eastAsia="en-US"/>
        </w:rPr>
      </w:pPr>
      <w:r w:rsidRPr="00047A0E">
        <w:rPr>
          <w:rFonts w:ascii="Arial" w:eastAsia="Calibri" w:hAnsi="Arial" w:cs="Arial"/>
          <w:color w:val="000000" w:themeColor="text1"/>
          <w:lang w:eastAsia="en-US"/>
        </w:rPr>
        <w:t xml:space="preserve">PROJETO TAMAR. Quadrinho Galera da Praia. 25 de agosto de 2012. Acesso em: </w:t>
      </w:r>
      <w:hyperlink r:id="rId91">
        <w:r w:rsidRPr="00047A0E">
          <w:rPr>
            <w:rStyle w:val="Hyperlink"/>
            <w:rFonts w:ascii="Arial" w:eastAsia="Calibri" w:hAnsi="Arial" w:cs="Arial"/>
            <w:lang w:eastAsia="en-US"/>
          </w:rPr>
          <w:t>http://www.tamar.org.br/galera_da_praia.php</w:t>
        </w:r>
      </w:hyperlink>
    </w:p>
    <w:p w14:paraId="566A714A" w14:textId="77777777" w:rsidR="00D160D7" w:rsidRPr="00047A0E" w:rsidRDefault="00D160D7" w:rsidP="00047A0E">
      <w:pPr>
        <w:jc w:val="both"/>
        <w:rPr>
          <w:rFonts w:ascii="Arial" w:eastAsia="Calibri" w:hAnsi="Arial" w:cs="Arial"/>
          <w:color w:val="000000" w:themeColor="text1"/>
          <w:lang w:eastAsia="en-US"/>
        </w:rPr>
      </w:pPr>
    </w:p>
    <w:p w14:paraId="3D861EDF" w14:textId="77777777" w:rsidR="00D160D7" w:rsidRPr="00047A0E" w:rsidRDefault="00D160D7" w:rsidP="00047A0E">
      <w:pPr>
        <w:pStyle w:val="CorpodeTextoCerroAzul"/>
        <w:ind w:firstLine="0"/>
        <w:rPr>
          <w:rFonts w:ascii="Arial" w:hAnsi="Arial" w:cs="Arial"/>
        </w:rPr>
      </w:pPr>
      <w:r w:rsidRPr="00047A0E">
        <w:rPr>
          <w:rFonts w:ascii="Arial" w:hAnsi="Arial" w:cs="Arial"/>
        </w:rPr>
        <w:t xml:space="preserve">RAMALHO, M.; BATISTA M. A. Mata atlântica e biodiversidade: Capítulo 2 Polinização na Mata Atlântica: Perspectiva da Fragmentação. 2005. Disponível em: &lt; </w:t>
      </w:r>
      <w:hyperlink r:id="rId92" w:history="1">
        <w:r w:rsidRPr="00047A0E">
          <w:rPr>
            <w:rStyle w:val="Hyperlink"/>
            <w:rFonts w:ascii="Arial" w:hAnsi="Arial" w:cs="Arial"/>
          </w:rPr>
          <w:t>http://programas.inema.ba.gov.br/sigbiota/pdf/Livro_Mata_Atlantica.pdf</w:t>
        </w:r>
      </w:hyperlink>
      <w:r w:rsidRPr="00047A0E">
        <w:rPr>
          <w:rFonts w:ascii="Arial" w:hAnsi="Arial" w:cs="Arial"/>
        </w:rPr>
        <w:t>&gt; acesso em 20/11/16</w:t>
      </w:r>
    </w:p>
    <w:p w14:paraId="3030EFB5" w14:textId="77777777" w:rsidR="00D160D7" w:rsidRPr="00047A0E" w:rsidRDefault="00D160D7" w:rsidP="00047A0E">
      <w:pPr>
        <w:jc w:val="both"/>
        <w:rPr>
          <w:rFonts w:ascii="Arial" w:eastAsia="Calibri" w:hAnsi="Arial" w:cs="Arial"/>
          <w:color w:val="000000" w:themeColor="text1"/>
          <w:lang w:eastAsia="en-US"/>
        </w:rPr>
      </w:pPr>
    </w:p>
    <w:p w14:paraId="6068D0CA" w14:textId="77777777" w:rsidR="00D160D7" w:rsidRPr="00047A0E" w:rsidRDefault="00D160D7" w:rsidP="00047A0E">
      <w:pPr>
        <w:jc w:val="both"/>
        <w:rPr>
          <w:rFonts w:ascii="Arial" w:eastAsia="Calibri" w:hAnsi="Arial" w:cs="Arial"/>
          <w:color w:val="000000" w:themeColor="text1"/>
          <w:lang w:val="en-US" w:eastAsia="en-US"/>
        </w:rPr>
      </w:pPr>
      <w:r w:rsidRPr="00047A0E">
        <w:rPr>
          <w:rFonts w:ascii="Arial" w:eastAsia="Calibri" w:hAnsi="Arial" w:cs="Arial"/>
          <w:color w:val="000000" w:themeColor="text1"/>
          <w:lang w:eastAsia="en-US"/>
        </w:rPr>
        <w:t xml:space="preserve">RAMOS, R., A.P. M. DI BENEDITTO &amp; N.R.W. LIMA. </w:t>
      </w:r>
      <w:r w:rsidRPr="00047A0E">
        <w:rPr>
          <w:rFonts w:ascii="Arial" w:eastAsia="Calibri" w:hAnsi="Arial" w:cs="Arial"/>
          <w:color w:val="000000" w:themeColor="text1"/>
          <w:lang w:val="en-US" w:eastAsia="en-US"/>
        </w:rPr>
        <w:t xml:space="preserve">(2000). </w:t>
      </w:r>
      <w:r w:rsidRPr="00047A0E">
        <w:rPr>
          <w:rFonts w:ascii="Arial" w:eastAsia="Calibri" w:hAnsi="Arial" w:cs="Arial"/>
          <w:b/>
          <w:color w:val="000000" w:themeColor="text1"/>
          <w:lang w:val="en-US" w:eastAsia="en-US"/>
        </w:rPr>
        <w:t xml:space="preserve">Growth parameters of Pontoporia blainvillei in northern Rio de Janeiro, Brazil. </w:t>
      </w:r>
      <w:r w:rsidRPr="00047A0E">
        <w:rPr>
          <w:rFonts w:ascii="Arial" w:eastAsia="Calibri" w:hAnsi="Arial" w:cs="Arial"/>
          <w:color w:val="000000" w:themeColor="text1"/>
          <w:lang w:val="en-US" w:eastAsia="en-US"/>
        </w:rPr>
        <w:t>Aquatic Mammals, 26(1):65-75.</w:t>
      </w:r>
    </w:p>
    <w:p w14:paraId="5D5B2F6B" w14:textId="77777777" w:rsidR="00D160D7" w:rsidRPr="00047A0E" w:rsidRDefault="00D160D7" w:rsidP="00047A0E">
      <w:pPr>
        <w:pStyle w:val="CorpodeTextoCerroAzul"/>
        <w:ind w:firstLine="0"/>
        <w:rPr>
          <w:rFonts w:ascii="Arial" w:hAnsi="Arial" w:cs="Arial"/>
          <w:highlight w:val="green"/>
        </w:rPr>
      </w:pPr>
    </w:p>
    <w:p w14:paraId="0E3716FB" w14:textId="77777777" w:rsidR="00D160D7" w:rsidRPr="00047A0E" w:rsidRDefault="00D160D7" w:rsidP="00047A0E">
      <w:pPr>
        <w:pStyle w:val="CorpodeTextoCerroAzul"/>
        <w:ind w:firstLine="0"/>
        <w:rPr>
          <w:rFonts w:ascii="Arial" w:hAnsi="Arial" w:cs="Arial"/>
        </w:rPr>
      </w:pPr>
      <w:r w:rsidRPr="00047A0E">
        <w:rPr>
          <w:rFonts w:ascii="Arial" w:hAnsi="Arial" w:cs="Arial"/>
        </w:rPr>
        <w:t xml:space="preserve">Revisão dos Planos de Manejo das Reservas Naturais Morro da Mina, Rio Cachoeira e Serra Itaqui – Paraná. </w:t>
      </w:r>
      <w:r w:rsidRPr="00047A0E">
        <w:rPr>
          <w:rFonts w:ascii="Arial" w:hAnsi="Arial" w:cs="Arial"/>
          <w:b/>
        </w:rPr>
        <w:t>SPVS</w:t>
      </w:r>
      <w:r w:rsidRPr="00047A0E">
        <w:rPr>
          <w:rFonts w:ascii="Arial" w:hAnsi="Arial" w:cs="Arial"/>
        </w:rPr>
        <w:t>, 2012. Disponível em http://www.spvs.org.br/wpcontent/uploads/downloads/2016/01/PLANO_MANEJO_RESERVAS_NATURAIS_SPVS-1.pdf&gt; Acesso em: 10/09/2016.</w:t>
      </w:r>
    </w:p>
    <w:p w14:paraId="124FA07D" w14:textId="77777777" w:rsidR="00D160D7" w:rsidRPr="00047A0E" w:rsidRDefault="00D160D7" w:rsidP="00047A0E">
      <w:pPr>
        <w:jc w:val="both"/>
        <w:rPr>
          <w:rFonts w:ascii="Arial" w:eastAsia="Calibri" w:hAnsi="Arial" w:cs="Arial"/>
          <w:color w:val="000000" w:themeColor="text1"/>
          <w:lang w:eastAsia="en-US"/>
        </w:rPr>
      </w:pPr>
      <w:r w:rsidRPr="00047A0E">
        <w:rPr>
          <w:rFonts w:ascii="Arial" w:eastAsia="Calibri" w:hAnsi="Arial" w:cs="Arial"/>
          <w:color w:val="000000" w:themeColor="text1"/>
          <w:lang w:eastAsia="en-US"/>
        </w:rPr>
        <w:t xml:space="preserve">REIS, N. R., PERACCHI, A. L., PEDRO, W. A. &amp; LIMA, I. P. 2011. </w:t>
      </w:r>
      <w:r w:rsidRPr="00047A0E">
        <w:rPr>
          <w:rFonts w:ascii="Arial" w:eastAsia="Calibri" w:hAnsi="Arial" w:cs="Arial"/>
          <w:b/>
          <w:color w:val="000000" w:themeColor="text1"/>
          <w:lang w:eastAsia="en-US"/>
        </w:rPr>
        <w:t xml:space="preserve">Mamíferos </w:t>
      </w:r>
      <w:proofErr w:type="gramStart"/>
      <w:r w:rsidRPr="00047A0E">
        <w:rPr>
          <w:rFonts w:ascii="Arial" w:eastAsia="Calibri" w:hAnsi="Arial" w:cs="Arial"/>
          <w:b/>
          <w:color w:val="000000" w:themeColor="text1"/>
          <w:lang w:eastAsia="en-US"/>
        </w:rPr>
        <w:t>do Brasil.</w:t>
      </w:r>
      <w:r w:rsidRPr="00047A0E">
        <w:rPr>
          <w:rFonts w:ascii="Arial" w:eastAsia="Calibri" w:hAnsi="Arial" w:cs="Arial"/>
          <w:color w:val="000000" w:themeColor="text1"/>
          <w:lang w:eastAsia="en-US"/>
        </w:rPr>
        <w:t xml:space="preserve"> pp.</w:t>
      </w:r>
      <w:proofErr w:type="gramEnd"/>
      <w:r w:rsidRPr="00047A0E">
        <w:rPr>
          <w:rFonts w:ascii="Arial" w:eastAsia="Calibri" w:hAnsi="Arial" w:cs="Arial"/>
          <w:color w:val="000000" w:themeColor="text1"/>
          <w:lang w:eastAsia="en-US"/>
        </w:rPr>
        <w:t xml:space="preserve"> 439. In: Cheida, C. C., Nalkano-Oliveira, E., Fusco-Costa, R., Rocha-Mendes, F. &amp; Quadros, J. Ordem carnívora. Londrina: Universidade de Londrina</w:t>
      </w:r>
    </w:p>
    <w:p w14:paraId="13CC8BBE" w14:textId="77777777" w:rsidR="00D160D7" w:rsidRPr="00047A0E" w:rsidRDefault="00D160D7" w:rsidP="00047A0E">
      <w:pPr>
        <w:jc w:val="both"/>
        <w:rPr>
          <w:rFonts w:ascii="Arial" w:eastAsia="Calibri" w:hAnsi="Arial" w:cs="Arial"/>
          <w:color w:val="000000" w:themeColor="text1"/>
          <w:lang w:eastAsia="en-US"/>
        </w:rPr>
      </w:pPr>
    </w:p>
    <w:p w14:paraId="2919B192" w14:textId="77777777" w:rsidR="00D160D7" w:rsidRPr="00047A0E" w:rsidRDefault="00D160D7" w:rsidP="00047A0E">
      <w:pPr>
        <w:pStyle w:val="CorpodeTextoCerroAzul"/>
        <w:spacing w:after="240"/>
        <w:ind w:firstLine="0"/>
        <w:rPr>
          <w:rFonts w:ascii="Arial" w:eastAsia="Calibri" w:hAnsi="Arial" w:cs="Arial"/>
          <w:color w:val="000000" w:themeColor="text1"/>
          <w:lang w:val="en-GB" w:eastAsia="en-US"/>
        </w:rPr>
      </w:pPr>
      <w:r w:rsidRPr="00047A0E">
        <w:rPr>
          <w:rFonts w:ascii="Arial" w:eastAsia="Calibri" w:hAnsi="Arial" w:cs="Arial"/>
          <w:color w:val="000000" w:themeColor="text1"/>
          <w:lang w:val="en-GB" w:eastAsia="en-US"/>
        </w:rPr>
        <w:lastRenderedPageBreak/>
        <w:t xml:space="preserve">RIBEIRO, L. F., BORNSCHEIN, M. R., BELMONTE-LOPES, R., FIRKOWSKI, C. R., MORATO, S. A. A.; PIE, M. R. Seven new microendemic species of </w:t>
      </w:r>
      <w:r w:rsidRPr="00047A0E">
        <w:rPr>
          <w:rFonts w:ascii="Arial" w:eastAsia="Calibri" w:hAnsi="Arial" w:cs="Arial"/>
          <w:i/>
          <w:color w:val="000000" w:themeColor="text1"/>
          <w:lang w:val="en-GB" w:eastAsia="en-US"/>
        </w:rPr>
        <w:t>Brachycephalus</w:t>
      </w:r>
      <w:r w:rsidRPr="00047A0E">
        <w:rPr>
          <w:rFonts w:ascii="Arial" w:eastAsia="Calibri" w:hAnsi="Arial" w:cs="Arial"/>
          <w:color w:val="000000" w:themeColor="text1"/>
          <w:lang w:val="en-GB" w:eastAsia="en-US"/>
        </w:rPr>
        <w:t xml:space="preserve"> (Anura: Brachycephalidae) from southern Brazil. </w:t>
      </w:r>
      <w:r w:rsidRPr="00047A0E">
        <w:rPr>
          <w:rFonts w:ascii="Arial" w:eastAsia="Calibri" w:hAnsi="Arial" w:cs="Arial"/>
          <w:b/>
          <w:color w:val="000000" w:themeColor="text1"/>
          <w:lang w:val="en-GB" w:eastAsia="en-US"/>
        </w:rPr>
        <w:t>PeerJ,</w:t>
      </w:r>
      <w:r w:rsidRPr="00047A0E">
        <w:rPr>
          <w:rFonts w:ascii="Arial" w:eastAsia="Calibri" w:hAnsi="Arial" w:cs="Arial"/>
          <w:color w:val="000000" w:themeColor="text1"/>
          <w:lang w:val="en-GB" w:eastAsia="en-US"/>
        </w:rPr>
        <w:t xml:space="preserve"> 2015. </w:t>
      </w:r>
    </w:p>
    <w:p w14:paraId="72795F5E" w14:textId="77777777" w:rsidR="00D160D7" w:rsidRPr="00047A0E" w:rsidRDefault="00D160D7" w:rsidP="00047A0E">
      <w:pPr>
        <w:pStyle w:val="CorpodeTextoCerroAzul"/>
        <w:ind w:firstLine="0"/>
        <w:rPr>
          <w:rFonts w:ascii="Arial" w:hAnsi="Arial" w:cs="Arial"/>
        </w:rPr>
      </w:pPr>
    </w:p>
    <w:p w14:paraId="52935242" w14:textId="77777777" w:rsidR="00D160D7" w:rsidRPr="00047A0E" w:rsidRDefault="00D160D7" w:rsidP="00047A0E">
      <w:pPr>
        <w:pStyle w:val="CorpodeTextoCerroAzul"/>
        <w:ind w:firstLine="0"/>
        <w:rPr>
          <w:rFonts w:ascii="Arial" w:hAnsi="Arial" w:cs="Arial"/>
        </w:rPr>
      </w:pPr>
      <w:r w:rsidRPr="00047A0E">
        <w:rPr>
          <w:rFonts w:ascii="Arial" w:hAnsi="Arial" w:cs="Arial"/>
        </w:rPr>
        <w:t xml:space="preserve">RIBEIRO, M. O. </w:t>
      </w:r>
      <w:r w:rsidRPr="00047A0E">
        <w:rPr>
          <w:rFonts w:ascii="Arial" w:hAnsi="Arial" w:cs="Arial"/>
          <w:b/>
        </w:rPr>
        <w:t xml:space="preserve">Levantamento populacional e manejo da espécie exótica invasora </w:t>
      </w:r>
      <w:r w:rsidRPr="00047A0E">
        <w:rPr>
          <w:rFonts w:ascii="Arial" w:hAnsi="Arial" w:cs="Arial"/>
          <w:b/>
          <w:i/>
        </w:rPr>
        <w:t>Dracaena fragrans</w:t>
      </w:r>
      <w:r w:rsidRPr="00047A0E">
        <w:rPr>
          <w:rFonts w:ascii="Arial" w:hAnsi="Arial" w:cs="Arial"/>
          <w:b/>
        </w:rPr>
        <w:t xml:space="preserve"> ker-gawl (Angiospermae – Liliaceae), em um trecho de floresta atlântica sob efeitos de borda no Parque Nacional da Tijuca, Rio de Janeiro, Brasil</w:t>
      </w:r>
      <w:r w:rsidRPr="00047A0E">
        <w:rPr>
          <w:rFonts w:ascii="Arial" w:hAnsi="Arial" w:cs="Arial"/>
        </w:rPr>
        <w:t>. Monografia (Graduação em Engenharia Florestal), Universidade Federal Rural do Rio de Janeiro, Seropédica, 2006.</w:t>
      </w:r>
    </w:p>
    <w:p w14:paraId="78C789FC" w14:textId="77777777" w:rsidR="00D160D7" w:rsidRPr="00047A0E" w:rsidRDefault="00D160D7" w:rsidP="00047A0E">
      <w:pPr>
        <w:pStyle w:val="NormalWeb"/>
        <w:rPr>
          <w:rFonts w:ascii="Arial" w:hAnsi="Arial" w:cs="Arial"/>
          <w:bCs/>
        </w:rPr>
      </w:pPr>
      <w:r w:rsidRPr="00047A0E">
        <w:rPr>
          <w:rFonts w:ascii="Arial" w:hAnsi="Arial" w:cs="Arial"/>
          <w:bCs/>
        </w:rPr>
        <w:t xml:space="preserve">ROBERTO, L. </w:t>
      </w:r>
      <w:r w:rsidRPr="00047A0E">
        <w:rPr>
          <w:rFonts w:ascii="Arial" w:hAnsi="Arial" w:cs="Arial"/>
          <w:b/>
          <w:bCs/>
          <w:i/>
        </w:rPr>
        <w:t>Ramphodon naevius</w:t>
      </w:r>
      <w:r w:rsidRPr="00047A0E">
        <w:rPr>
          <w:rFonts w:ascii="Arial" w:hAnsi="Arial" w:cs="Arial"/>
          <w:b/>
          <w:bCs/>
        </w:rPr>
        <w:t xml:space="preserve"> (Dumont, 1818) – Beija-flor rajado</w:t>
      </w:r>
      <w:r w:rsidRPr="00047A0E">
        <w:rPr>
          <w:rFonts w:ascii="Arial" w:hAnsi="Arial" w:cs="Arial"/>
          <w:bCs/>
        </w:rPr>
        <w:t xml:space="preserve">. 2011. 1 fot.: color. Disponível em </w:t>
      </w:r>
      <w:hyperlink r:id="rId93" w:history="1">
        <w:r w:rsidRPr="00047A0E">
          <w:rPr>
            <w:rStyle w:val="Hyperlink"/>
            <w:rFonts w:ascii="Arial" w:hAnsi="Arial" w:cs="Arial"/>
            <w:color w:val="auto"/>
          </w:rPr>
          <w:t>http://www.wikiaves.com/277786&amp;t=s&amp;s=10583&amp;p=1</w:t>
        </w:r>
      </w:hyperlink>
      <w:r w:rsidRPr="00047A0E">
        <w:rPr>
          <w:rFonts w:ascii="Arial" w:hAnsi="Arial" w:cs="Arial"/>
          <w:bCs/>
        </w:rPr>
        <w:t xml:space="preserve"> Acesso em 10/11/16.</w:t>
      </w:r>
    </w:p>
    <w:p w14:paraId="174EF587" w14:textId="77777777" w:rsidR="00D160D7" w:rsidRPr="00047A0E" w:rsidRDefault="00D160D7" w:rsidP="00047A0E">
      <w:pPr>
        <w:jc w:val="both"/>
        <w:rPr>
          <w:rFonts w:ascii="Arial" w:eastAsia="Calibri" w:hAnsi="Arial" w:cs="Arial"/>
          <w:color w:val="000000" w:themeColor="text1"/>
          <w:lang w:val="en-US" w:eastAsia="en-US"/>
        </w:rPr>
      </w:pPr>
      <w:r w:rsidRPr="00047A0E">
        <w:rPr>
          <w:rFonts w:ascii="Arial" w:eastAsia="Calibri" w:hAnsi="Arial" w:cs="Arial"/>
          <w:color w:val="000000" w:themeColor="text1"/>
          <w:lang w:val="en-US" w:eastAsia="en-US"/>
        </w:rPr>
        <w:t xml:space="preserve">ROBERGE J. &amp; ANGELSTAM A. P. </w:t>
      </w:r>
      <w:r w:rsidRPr="00047A0E">
        <w:rPr>
          <w:rFonts w:ascii="Arial" w:eastAsia="Calibri" w:hAnsi="Arial" w:cs="Arial"/>
          <w:b/>
          <w:color w:val="000000" w:themeColor="text1"/>
          <w:lang w:val="en-US" w:eastAsia="en-US"/>
        </w:rPr>
        <w:t>Usefulness of the Umbrella Species Concept as a Conservation Tool.</w:t>
      </w:r>
      <w:r w:rsidRPr="00047A0E">
        <w:rPr>
          <w:rFonts w:ascii="Arial" w:eastAsia="Calibri" w:hAnsi="Arial" w:cs="Arial"/>
          <w:color w:val="000000" w:themeColor="text1"/>
          <w:lang w:val="en-US" w:eastAsia="en-US"/>
        </w:rPr>
        <w:t xml:space="preserve"> Conservation Biology, Pages 76–85 Volume 18, No. 1, February 2004.</w:t>
      </w:r>
    </w:p>
    <w:p w14:paraId="7864DE08" w14:textId="77777777" w:rsidR="00D160D7" w:rsidRPr="00047A0E" w:rsidRDefault="00D160D7" w:rsidP="00047A0E">
      <w:pPr>
        <w:spacing w:after="240"/>
        <w:jc w:val="both"/>
        <w:rPr>
          <w:rFonts w:ascii="Arial" w:eastAsia="Calibri" w:hAnsi="Arial" w:cs="Arial"/>
          <w:lang w:eastAsia="en-US"/>
        </w:rPr>
      </w:pPr>
    </w:p>
    <w:p w14:paraId="02634F29" w14:textId="77777777" w:rsidR="00D160D7" w:rsidRPr="00047A0E" w:rsidRDefault="00D160D7" w:rsidP="00047A0E">
      <w:pPr>
        <w:spacing w:after="240"/>
        <w:jc w:val="both"/>
        <w:rPr>
          <w:rFonts w:ascii="Arial" w:eastAsia="Calibri" w:hAnsi="Arial" w:cs="Arial"/>
          <w:lang w:eastAsia="en-US"/>
        </w:rPr>
      </w:pPr>
      <w:r w:rsidRPr="00047A0E">
        <w:rPr>
          <w:rFonts w:ascii="Arial" w:eastAsia="Calibri" w:hAnsi="Arial" w:cs="Arial"/>
          <w:lang w:eastAsia="en-US"/>
        </w:rPr>
        <w:t xml:space="preserve">ROUGEULLE, M. D. </w:t>
      </w:r>
      <w:r w:rsidRPr="00047A0E">
        <w:rPr>
          <w:rFonts w:ascii="Arial" w:eastAsia="Calibri" w:hAnsi="Arial" w:cs="Arial"/>
          <w:b/>
          <w:lang w:eastAsia="en-US"/>
        </w:rPr>
        <w:t xml:space="preserve">Comunidades litorâneas e Unidades de Proteção Ambiental: Convivência e conflitos. </w:t>
      </w:r>
      <w:r w:rsidRPr="00047A0E">
        <w:rPr>
          <w:rFonts w:ascii="Arial" w:eastAsia="Calibri" w:hAnsi="Arial" w:cs="Arial"/>
          <w:lang w:eastAsia="en-US"/>
        </w:rPr>
        <w:t>O caso de Guaraqueçaba, Paraná. São Paulo, 2004. Disponível em: &lt;http://nupaub.fflch.usp.br/sites/nupaub.fflch.usp.br/files/color/guaraq.pdf&gt;. Disponível em: 10/10/2015.</w:t>
      </w:r>
    </w:p>
    <w:p w14:paraId="1A058ADA" w14:textId="77777777" w:rsidR="00D160D7" w:rsidRPr="00047A0E" w:rsidRDefault="00D160D7" w:rsidP="00047A0E">
      <w:pPr>
        <w:pStyle w:val="CorpodeTextoCerroAzul"/>
        <w:ind w:firstLine="0"/>
        <w:rPr>
          <w:rFonts w:ascii="Arial" w:hAnsi="Arial" w:cs="Arial"/>
        </w:rPr>
      </w:pPr>
      <w:r w:rsidRPr="00047A0E">
        <w:rPr>
          <w:rFonts w:ascii="Arial" w:hAnsi="Arial" w:cs="Arial"/>
        </w:rPr>
        <w:t xml:space="preserve">ROSSI, B. W. </w:t>
      </w:r>
      <w:r w:rsidRPr="00047A0E">
        <w:rPr>
          <w:rFonts w:ascii="Arial" w:hAnsi="Arial" w:cs="Arial"/>
          <w:b/>
        </w:rPr>
        <w:t>Traços reprodutivos, padrões de montagem e sucessão florestal na floresta atlântica.</w:t>
      </w:r>
      <w:r w:rsidRPr="00047A0E">
        <w:rPr>
          <w:rFonts w:ascii="Arial" w:hAnsi="Arial" w:cs="Arial"/>
        </w:rPr>
        <w:t xml:space="preserve"> Dissertação (Mestre em Botânica), Ciências Biológicas, Universidade Federal do Paraná. Curitiba, 2014. 137 p.</w:t>
      </w:r>
    </w:p>
    <w:p w14:paraId="2DFB5582" w14:textId="77777777" w:rsidR="00EE7C4D" w:rsidRPr="00047A0E" w:rsidRDefault="00EE7C4D" w:rsidP="00047A0E">
      <w:pPr>
        <w:jc w:val="both"/>
        <w:rPr>
          <w:rFonts w:ascii="Arial" w:eastAsia="Calibri" w:hAnsi="Arial" w:cs="Arial"/>
          <w:color w:val="000000" w:themeColor="text1"/>
          <w:lang w:val="en-US" w:eastAsia="en-US"/>
        </w:rPr>
      </w:pPr>
    </w:p>
    <w:p w14:paraId="4BF0C7EF" w14:textId="77777777" w:rsidR="00EE7C4D" w:rsidRPr="00047A0E" w:rsidRDefault="00EE7C4D" w:rsidP="00047A0E">
      <w:pPr>
        <w:jc w:val="both"/>
        <w:rPr>
          <w:rFonts w:ascii="Arial" w:eastAsia="Calibri" w:hAnsi="Arial" w:cs="Arial"/>
          <w:color w:val="000000" w:themeColor="text1"/>
          <w:lang w:val="en-US" w:eastAsia="en-US"/>
        </w:rPr>
      </w:pPr>
      <w:r w:rsidRPr="00047A0E">
        <w:rPr>
          <w:rFonts w:ascii="Arial" w:eastAsia="Calibri" w:hAnsi="Arial" w:cs="Arial"/>
          <w:color w:val="000000" w:themeColor="text1"/>
          <w:lang w:eastAsia="en-US"/>
        </w:rPr>
        <w:t xml:space="preserve">ROSA I. L., DIAS T. e BAUM J. K. </w:t>
      </w:r>
      <w:r w:rsidRPr="00047A0E">
        <w:rPr>
          <w:rFonts w:ascii="Arial" w:eastAsia="Calibri" w:hAnsi="Arial" w:cs="Arial"/>
          <w:b/>
          <w:color w:val="000000" w:themeColor="text1"/>
          <w:lang w:eastAsia="en-US"/>
        </w:rPr>
        <w:t>Threatened Fishes of the World: Hippocampus reidi Ginsburg, 1933 (Syngnathidae)</w:t>
      </w:r>
      <w:r w:rsidRPr="00047A0E">
        <w:rPr>
          <w:rFonts w:ascii="Arial" w:eastAsia="Calibri" w:hAnsi="Arial" w:cs="Arial"/>
          <w:color w:val="000000" w:themeColor="text1"/>
          <w:lang w:eastAsia="en-US"/>
        </w:rPr>
        <w:t xml:space="preserve">. </w:t>
      </w:r>
      <w:r w:rsidRPr="00047A0E">
        <w:rPr>
          <w:rFonts w:ascii="Arial" w:eastAsia="Calibri" w:hAnsi="Arial" w:cs="Arial"/>
          <w:color w:val="000000" w:themeColor="text1"/>
          <w:lang w:val="en-US" w:eastAsia="en-US"/>
        </w:rPr>
        <w:t>Environmental Biology of Fishes 64(4):378-378 · August 2002.</w:t>
      </w:r>
    </w:p>
    <w:p w14:paraId="6F32EF71" w14:textId="77777777" w:rsidR="00EE7C4D" w:rsidRPr="00047A0E" w:rsidRDefault="00EE7C4D" w:rsidP="00047A0E">
      <w:pPr>
        <w:jc w:val="both"/>
        <w:rPr>
          <w:rFonts w:ascii="Arial" w:eastAsia="Calibri" w:hAnsi="Arial" w:cs="Arial"/>
          <w:color w:val="000000" w:themeColor="text1"/>
          <w:lang w:val="en-US" w:eastAsia="en-US"/>
        </w:rPr>
      </w:pPr>
    </w:p>
    <w:p w14:paraId="6C3B9B27" w14:textId="355C0530" w:rsidR="00984F87" w:rsidRPr="0073494A" w:rsidRDefault="00984F87" w:rsidP="00047A0E">
      <w:pPr>
        <w:jc w:val="both"/>
        <w:rPr>
          <w:rFonts w:ascii="Arial" w:eastAsia="Calibri" w:hAnsi="Arial" w:cs="Arial"/>
          <w:color w:val="000000" w:themeColor="text1"/>
          <w:lang w:val="en-US" w:eastAsia="en-US"/>
        </w:rPr>
      </w:pPr>
      <w:r w:rsidRPr="00047A0E">
        <w:rPr>
          <w:rFonts w:ascii="Arial" w:eastAsia="Calibri" w:hAnsi="Arial" w:cs="Arial"/>
          <w:color w:val="000000" w:themeColor="text1"/>
          <w:lang w:eastAsia="en-US"/>
        </w:rPr>
        <w:t xml:space="preserve">ROSAS, F. C. W.; BARRETO, A. S. &amp; MONTEIRO-FILHO, E. L. A. 2003. </w:t>
      </w:r>
      <w:r w:rsidRPr="00047A0E">
        <w:rPr>
          <w:rFonts w:ascii="Arial" w:eastAsia="Calibri" w:hAnsi="Arial" w:cs="Arial"/>
          <w:b/>
          <w:color w:val="000000" w:themeColor="text1"/>
          <w:lang w:val="en-US" w:eastAsia="en-US"/>
        </w:rPr>
        <w:t xml:space="preserve">Age and growth of </w:t>
      </w:r>
      <w:r w:rsidRPr="00047A0E">
        <w:rPr>
          <w:rFonts w:ascii="Arial" w:eastAsia="Calibri" w:hAnsi="Arial" w:cs="Arial"/>
          <w:b/>
          <w:i/>
          <w:color w:val="000000" w:themeColor="text1"/>
          <w:lang w:val="en-US" w:eastAsia="en-US"/>
        </w:rPr>
        <w:t>Sotalia guianensis</w:t>
      </w:r>
      <w:r w:rsidRPr="00047A0E">
        <w:rPr>
          <w:rFonts w:ascii="Arial" w:eastAsia="Calibri" w:hAnsi="Arial" w:cs="Arial"/>
          <w:b/>
          <w:color w:val="000000" w:themeColor="text1"/>
          <w:lang w:val="en-US" w:eastAsia="en-US"/>
        </w:rPr>
        <w:t xml:space="preserve"> (Cetacea, Delphinidae) on the coast of Paraná State, Southern Brazil.</w:t>
      </w:r>
      <w:r w:rsidRPr="00047A0E">
        <w:rPr>
          <w:rFonts w:ascii="Arial" w:eastAsia="Calibri" w:hAnsi="Arial" w:cs="Arial"/>
          <w:color w:val="000000" w:themeColor="text1"/>
          <w:lang w:val="en-US" w:eastAsia="en-US"/>
        </w:rPr>
        <w:t xml:space="preserve"> </w:t>
      </w:r>
      <w:r w:rsidRPr="0073494A">
        <w:rPr>
          <w:rFonts w:ascii="Arial" w:eastAsia="Calibri" w:hAnsi="Arial" w:cs="Arial"/>
          <w:color w:val="000000" w:themeColor="text1"/>
          <w:lang w:val="en-US" w:eastAsia="en-US"/>
        </w:rPr>
        <w:t>Fishery Bulletin, 101 (2): 377-383.\</w:t>
      </w:r>
    </w:p>
    <w:p w14:paraId="425E43CE" w14:textId="77777777" w:rsidR="00984F87" w:rsidRPr="0073494A" w:rsidRDefault="00984F87" w:rsidP="00047A0E">
      <w:pPr>
        <w:jc w:val="both"/>
        <w:rPr>
          <w:rFonts w:ascii="Arial" w:eastAsia="Calibri" w:hAnsi="Arial" w:cs="Arial"/>
          <w:color w:val="000000" w:themeColor="text1"/>
          <w:lang w:val="en-US" w:eastAsia="en-US"/>
        </w:rPr>
      </w:pPr>
    </w:p>
    <w:p w14:paraId="6B70760D" w14:textId="77777777" w:rsidR="002D595F" w:rsidRPr="00047A0E" w:rsidRDefault="002D595F" w:rsidP="00047A0E">
      <w:pPr>
        <w:jc w:val="both"/>
        <w:rPr>
          <w:rFonts w:ascii="Arial" w:hAnsi="Arial" w:cs="Arial"/>
          <w:color w:val="000000" w:themeColor="text1"/>
        </w:rPr>
      </w:pPr>
      <w:r w:rsidRPr="00047A0E">
        <w:rPr>
          <w:rFonts w:ascii="Arial" w:hAnsi="Arial" w:cs="Arial"/>
          <w:color w:val="000000" w:themeColor="text1"/>
          <w:lang w:val="en-GB"/>
        </w:rPr>
        <w:t xml:space="preserve">ROCHA, C. F. D. et al. The remnants of restinga habitats in the Brazilian Atlantic Forest of Rio de Janeiro state, Brazil: habitat loss and risk of disappearance. </w:t>
      </w:r>
      <w:r w:rsidRPr="00047A0E">
        <w:rPr>
          <w:rFonts w:ascii="Arial" w:hAnsi="Arial" w:cs="Arial"/>
          <w:b/>
          <w:bCs/>
          <w:color w:val="000000" w:themeColor="text1"/>
        </w:rPr>
        <w:t>Brazilian Journal of Biology</w:t>
      </w:r>
      <w:r w:rsidRPr="00047A0E">
        <w:rPr>
          <w:rFonts w:ascii="Arial" w:hAnsi="Arial" w:cs="Arial"/>
          <w:color w:val="000000" w:themeColor="text1"/>
        </w:rPr>
        <w:t>, v. 67, n. 2, p. 263-273, 2007.</w:t>
      </w:r>
    </w:p>
    <w:p w14:paraId="546DB50D" w14:textId="77777777" w:rsidR="002D595F" w:rsidRPr="00047A0E" w:rsidRDefault="002D595F" w:rsidP="00047A0E">
      <w:pPr>
        <w:pStyle w:val="padrogb130"/>
        <w:spacing w:after="0"/>
        <w:rPr>
          <w:color w:val="000000" w:themeColor="text1"/>
        </w:rPr>
      </w:pPr>
    </w:p>
    <w:p w14:paraId="0FC795F5" w14:textId="77777777" w:rsidR="002D595F" w:rsidRPr="00047A0E" w:rsidRDefault="002D595F" w:rsidP="00047A0E">
      <w:pPr>
        <w:pStyle w:val="padrogb130"/>
        <w:rPr>
          <w:color w:val="000000" w:themeColor="text1"/>
        </w:rPr>
      </w:pPr>
      <w:bookmarkStart w:id="109" w:name="_Hlk521470292"/>
      <w:r w:rsidRPr="00047A0E">
        <w:rPr>
          <w:color w:val="000000" w:themeColor="text1"/>
        </w:rPr>
        <w:t xml:space="preserve">RODERJAN, C. V.; GALVÃO, F.; KUNIYOSHI, Y. S.; HATSCHBACH, G. G. As unidades fitogeográficas do estado do Paraná. Fitogeografia do sul da América. </w:t>
      </w:r>
      <w:r w:rsidRPr="00047A0E">
        <w:rPr>
          <w:b/>
          <w:color w:val="000000" w:themeColor="text1"/>
        </w:rPr>
        <w:t>Ciência &amp; Ambiente, Santa Maria</w:t>
      </w:r>
      <w:r w:rsidRPr="00047A0E">
        <w:rPr>
          <w:color w:val="000000" w:themeColor="text1"/>
        </w:rPr>
        <w:t>, v. 24, p. 75-92, 2002.</w:t>
      </w:r>
    </w:p>
    <w:bookmarkEnd w:id="109"/>
    <w:p w14:paraId="5E4E178C" w14:textId="7BB876D4" w:rsidR="00D160D7" w:rsidRPr="00047A0E" w:rsidRDefault="002D595F" w:rsidP="00047A0E">
      <w:pPr>
        <w:spacing w:after="240"/>
        <w:jc w:val="both"/>
        <w:rPr>
          <w:rFonts w:ascii="Arial" w:eastAsia="Calibri" w:hAnsi="Arial" w:cs="Arial"/>
          <w:color w:val="000000" w:themeColor="text1"/>
          <w:lang w:eastAsia="en-US"/>
        </w:rPr>
      </w:pPr>
      <w:r w:rsidRPr="00047A0E">
        <w:rPr>
          <w:rFonts w:ascii="Arial" w:eastAsia="Calibri" w:hAnsi="Arial" w:cs="Arial"/>
          <w:color w:val="000000" w:themeColor="text1"/>
          <w:lang w:eastAsia="en-US"/>
        </w:rPr>
        <w:t xml:space="preserve">RODERJAN, C. V.; KUNIYOSHI, Y. S., </w:t>
      </w:r>
      <w:r w:rsidRPr="00047A0E">
        <w:rPr>
          <w:rFonts w:ascii="Arial" w:eastAsia="Calibri" w:hAnsi="Arial" w:cs="Arial"/>
          <w:b/>
          <w:color w:val="000000" w:themeColor="text1"/>
          <w:lang w:eastAsia="en-US"/>
        </w:rPr>
        <w:t>Macrozoneamento Florístico da Área de Proteção Ambiental de Guaraqueçaba: APA – Guaraqueçaba</w:t>
      </w:r>
      <w:r w:rsidRPr="00047A0E">
        <w:rPr>
          <w:rFonts w:ascii="Arial" w:eastAsia="Calibri" w:hAnsi="Arial" w:cs="Arial"/>
          <w:color w:val="000000" w:themeColor="text1"/>
          <w:lang w:eastAsia="en-US"/>
        </w:rPr>
        <w:t>. Curitiba: FUPEF, 1988. (Série técnica, n.15).</w:t>
      </w:r>
    </w:p>
    <w:p w14:paraId="28AECC90" w14:textId="77777777" w:rsidR="00181F37" w:rsidRPr="00047A0E" w:rsidRDefault="00181F37" w:rsidP="00047A0E">
      <w:pPr>
        <w:spacing w:after="240"/>
        <w:jc w:val="both"/>
        <w:rPr>
          <w:rFonts w:ascii="Arial" w:eastAsia="Calibri" w:hAnsi="Arial" w:cs="Arial"/>
          <w:color w:val="000000" w:themeColor="text1"/>
          <w:lang w:val="en-US" w:eastAsia="en-US"/>
        </w:rPr>
      </w:pPr>
      <w:r w:rsidRPr="00047A0E">
        <w:rPr>
          <w:rFonts w:ascii="Arial" w:eastAsia="Calibri" w:hAnsi="Arial" w:cs="Arial"/>
          <w:color w:val="000000" w:themeColor="text1"/>
          <w:lang w:eastAsia="en-US"/>
        </w:rPr>
        <w:lastRenderedPageBreak/>
        <w:t xml:space="preserve">SANTOS, M.C.O. &amp; Netto, D.F. (2005). </w:t>
      </w:r>
      <w:r w:rsidRPr="00047A0E">
        <w:rPr>
          <w:rFonts w:ascii="Arial" w:eastAsia="Calibri" w:hAnsi="Arial" w:cs="Arial"/>
          <w:b/>
          <w:color w:val="000000" w:themeColor="text1"/>
          <w:lang w:val="en-US" w:eastAsia="en-US"/>
        </w:rPr>
        <w:t>Killer whale (Orcinus orca) predation on a franciscana dolphin (Pontoporia blainvillei) in Brazilian waters</w:t>
      </w:r>
      <w:r w:rsidRPr="00047A0E">
        <w:rPr>
          <w:rFonts w:ascii="Arial" w:eastAsia="Calibri" w:hAnsi="Arial" w:cs="Arial"/>
          <w:color w:val="000000" w:themeColor="text1"/>
          <w:lang w:val="en-US" w:eastAsia="en-US"/>
        </w:rPr>
        <w:t>. Latin American Journal of Aquatic Mammals 4(1): 69-72.</w:t>
      </w:r>
    </w:p>
    <w:p w14:paraId="7139074D" w14:textId="67E7EB9C" w:rsidR="00181F37" w:rsidRPr="00047A0E" w:rsidRDefault="00181F37" w:rsidP="00047A0E">
      <w:pPr>
        <w:spacing w:after="240"/>
        <w:jc w:val="both"/>
        <w:rPr>
          <w:rFonts w:ascii="Arial" w:eastAsia="Calibri" w:hAnsi="Arial" w:cs="Arial"/>
          <w:color w:val="000000" w:themeColor="text1"/>
          <w:lang w:eastAsia="en-US"/>
        </w:rPr>
      </w:pPr>
      <w:r w:rsidRPr="00047A0E">
        <w:rPr>
          <w:rFonts w:ascii="Arial" w:eastAsia="Calibri" w:hAnsi="Arial" w:cs="Arial"/>
          <w:color w:val="000000" w:themeColor="text1"/>
          <w:lang w:val="en-US" w:eastAsia="en-US"/>
        </w:rPr>
        <w:t xml:space="preserve">SANTOS-PEREIRA M., MILANI D., BARATA-BITTENCOURT L. P. E ROCHA C. F. D. </w:t>
      </w:r>
      <w:r w:rsidRPr="00047A0E">
        <w:rPr>
          <w:rFonts w:ascii="Arial" w:eastAsia="Calibri" w:hAnsi="Arial" w:cs="Arial"/>
          <w:b/>
          <w:color w:val="000000" w:themeColor="text1"/>
          <w:lang w:val="en-US" w:eastAsia="en-US"/>
        </w:rPr>
        <w:t>Anuran species of the Salto Morato Nature Reserve in Paraná, southern Brazil: review of the species list</w:t>
      </w:r>
      <w:r w:rsidRPr="00047A0E">
        <w:rPr>
          <w:rFonts w:ascii="Arial" w:eastAsia="Calibri" w:hAnsi="Arial" w:cs="Arial"/>
          <w:color w:val="000000" w:themeColor="text1"/>
          <w:lang w:val="en-US" w:eastAsia="en-US"/>
        </w:rPr>
        <w:t>. Check List 12(3): 1907, 21 June 2016.</w:t>
      </w:r>
      <w:r w:rsidRPr="00047A0E">
        <w:rPr>
          <w:rFonts w:ascii="Arial" w:eastAsia="Calibri" w:hAnsi="Arial" w:cs="Arial"/>
          <w:color w:val="000000" w:themeColor="text1"/>
          <w:lang w:eastAsia="en-US"/>
        </w:rPr>
        <w:t xml:space="preserve"> </w:t>
      </w:r>
    </w:p>
    <w:p w14:paraId="3FA6A93A" w14:textId="5B703C1C" w:rsidR="00D160D7" w:rsidRPr="00047A0E" w:rsidRDefault="00D160D7" w:rsidP="00047A0E">
      <w:pPr>
        <w:pStyle w:val="CorpodeTextoCerroAzul"/>
        <w:ind w:firstLine="0"/>
        <w:rPr>
          <w:rFonts w:ascii="Arial" w:hAnsi="Arial" w:cs="Arial"/>
        </w:rPr>
      </w:pPr>
      <w:r w:rsidRPr="00047A0E">
        <w:rPr>
          <w:rFonts w:ascii="Arial" w:hAnsi="Arial" w:cs="Arial"/>
        </w:rPr>
        <w:t>SECRETARIA DA AGRICULTURA E DO ABASTECIMENTO. Produção agrícola Paranaense.  Disponível em:http://www.agricultura.pr.gov.br/modules/conteudo/conteudo.php?conteudo=137&gt; Acesso em: 02/12/2016.</w:t>
      </w:r>
    </w:p>
    <w:p w14:paraId="77B6FF0B" w14:textId="77777777" w:rsidR="00D160D7" w:rsidRPr="00047A0E" w:rsidRDefault="00D160D7" w:rsidP="00047A0E">
      <w:pPr>
        <w:pStyle w:val="CorpodeTextoCerroAzul"/>
        <w:ind w:firstLine="0"/>
        <w:rPr>
          <w:rFonts w:ascii="Arial" w:hAnsi="Arial" w:cs="Arial"/>
        </w:rPr>
      </w:pPr>
      <w:r w:rsidRPr="00047A0E">
        <w:rPr>
          <w:rFonts w:ascii="Arial" w:hAnsi="Arial" w:cs="Arial"/>
        </w:rPr>
        <w:t xml:space="preserve">STRAUBE, F. C.; URBEN-FILHO, A. Avifauna da Reserva Natural Salto Morato (Guaraqueçaba, Paraná). </w:t>
      </w:r>
      <w:r w:rsidRPr="00047A0E">
        <w:rPr>
          <w:rFonts w:ascii="Arial" w:hAnsi="Arial" w:cs="Arial"/>
          <w:b/>
        </w:rPr>
        <w:t>Atualidades Ornitológicas</w:t>
      </w:r>
      <w:r w:rsidRPr="00047A0E">
        <w:rPr>
          <w:rFonts w:ascii="Arial" w:hAnsi="Arial" w:cs="Arial"/>
        </w:rPr>
        <w:t>, Ivaiporã, v. 124, p. 12-33, mar./abr. 2005.</w:t>
      </w:r>
    </w:p>
    <w:p w14:paraId="625F2D97" w14:textId="77777777" w:rsidR="00D160D7" w:rsidRPr="00047A0E" w:rsidRDefault="00D160D7" w:rsidP="00047A0E">
      <w:pPr>
        <w:pStyle w:val="CorpodeTextoCerroAzul"/>
        <w:ind w:firstLine="0"/>
        <w:rPr>
          <w:rFonts w:ascii="Arial" w:hAnsi="Arial" w:cs="Arial"/>
        </w:rPr>
      </w:pPr>
    </w:p>
    <w:p w14:paraId="2772DE6A" w14:textId="77777777" w:rsidR="00181F37" w:rsidRPr="00047A0E" w:rsidRDefault="00181F37" w:rsidP="00047A0E">
      <w:pPr>
        <w:spacing w:after="240"/>
        <w:jc w:val="both"/>
        <w:rPr>
          <w:rFonts w:ascii="Arial" w:eastAsia="Calibri" w:hAnsi="Arial" w:cs="Arial"/>
          <w:color w:val="000000" w:themeColor="text1"/>
          <w:lang w:eastAsia="en-US"/>
        </w:rPr>
      </w:pPr>
      <w:r w:rsidRPr="00047A0E">
        <w:rPr>
          <w:rFonts w:ascii="Arial" w:eastAsia="Calibri" w:hAnsi="Arial" w:cs="Arial"/>
          <w:color w:val="000000" w:themeColor="text1"/>
          <w:lang w:eastAsia="en-US"/>
        </w:rPr>
        <w:t xml:space="preserve">SEMA; IAP. </w:t>
      </w:r>
      <w:r w:rsidRPr="00047A0E">
        <w:rPr>
          <w:rFonts w:ascii="Arial" w:eastAsia="Calibri" w:hAnsi="Arial" w:cs="Arial"/>
          <w:b/>
          <w:color w:val="000000" w:themeColor="text1"/>
          <w:lang w:eastAsia="en-US"/>
        </w:rPr>
        <w:t>Plano de manejo da Estação Ecológica da Ilha do Mel</w:t>
      </w:r>
      <w:r w:rsidRPr="00047A0E">
        <w:rPr>
          <w:rFonts w:ascii="Arial" w:eastAsia="Calibri" w:hAnsi="Arial" w:cs="Arial"/>
          <w:color w:val="000000" w:themeColor="text1"/>
          <w:lang w:eastAsia="en-US"/>
        </w:rPr>
        <w:t>, Paraná. Curitiba, 1996, 206p.</w:t>
      </w:r>
    </w:p>
    <w:p w14:paraId="504E7263" w14:textId="4746A533" w:rsidR="00181F37" w:rsidRPr="00047A0E" w:rsidRDefault="00181F37" w:rsidP="00047A0E">
      <w:pPr>
        <w:spacing w:after="240"/>
        <w:jc w:val="both"/>
        <w:rPr>
          <w:rFonts w:ascii="Arial" w:eastAsia="Calibri" w:hAnsi="Arial" w:cs="Arial"/>
          <w:color w:val="000000" w:themeColor="text1"/>
          <w:lang w:eastAsia="en-US"/>
        </w:rPr>
      </w:pPr>
      <w:r w:rsidRPr="00047A0E">
        <w:rPr>
          <w:rFonts w:ascii="Arial" w:eastAsia="Calibri" w:hAnsi="Arial" w:cs="Arial"/>
          <w:color w:val="000000" w:themeColor="text1"/>
          <w:lang w:eastAsia="en-US"/>
        </w:rPr>
        <w:t>SÉRET B.</w:t>
      </w:r>
      <w:r w:rsidRPr="00047A0E">
        <w:rPr>
          <w:rFonts w:ascii="Arial" w:eastAsia="Calibri" w:hAnsi="Arial" w:cs="Arial"/>
          <w:b/>
          <w:color w:val="000000" w:themeColor="text1"/>
          <w:lang w:eastAsia="en-US"/>
        </w:rPr>
        <w:t xml:space="preserve"> Guia de identificação das principais espécies de raias e tubarões do Atlântico oriental tropical, para observadores de pesca e biólogos.</w:t>
      </w:r>
      <w:r w:rsidRPr="00047A0E">
        <w:rPr>
          <w:rFonts w:ascii="Arial" w:eastAsia="Calibri" w:hAnsi="Arial" w:cs="Arial"/>
          <w:color w:val="000000" w:themeColor="text1"/>
          <w:lang w:eastAsia="en-US"/>
        </w:rPr>
        <w:t xml:space="preserve"> N°</w:t>
      </w:r>
      <w:proofErr w:type="gramStart"/>
      <w:r w:rsidRPr="00047A0E">
        <w:rPr>
          <w:rFonts w:ascii="Arial" w:eastAsia="Calibri" w:hAnsi="Arial" w:cs="Arial"/>
          <w:color w:val="000000" w:themeColor="text1"/>
          <w:lang w:eastAsia="en-US"/>
        </w:rPr>
        <w:t>ISBN :</w:t>
      </w:r>
      <w:proofErr w:type="gramEnd"/>
      <w:r w:rsidRPr="00047A0E">
        <w:rPr>
          <w:rFonts w:ascii="Arial" w:eastAsia="Calibri" w:hAnsi="Arial" w:cs="Arial"/>
          <w:color w:val="000000" w:themeColor="text1"/>
          <w:lang w:eastAsia="en-US"/>
        </w:rPr>
        <w:t xml:space="preserve"> 2-9527741-0-2. 2005.</w:t>
      </w:r>
    </w:p>
    <w:p w14:paraId="175D1558" w14:textId="7C3C7415" w:rsidR="00181F37" w:rsidRPr="00047A0E" w:rsidRDefault="00181F37" w:rsidP="00047A0E">
      <w:pPr>
        <w:spacing w:after="240"/>
        <w:jc w:val="both"/>
        <w:rPr>
          <w:rFonts w:ascii="Arial" w:eastAsia="Calibri" w:hAnsi="Arial" w:cs="Arial"/>
          <w:color w:val="000000" w:themeColor="text1"/>
          <w:lang w:eastAsia="en-US"/>
        </w:rPr>
      </w:pPr>
      <w:r w:rsidRPr="00047A0E">
        <w:rPr>
          <w:rFonts w:ascii="Arial" w:eastAsia="Calibri" w:hAnsi="Arial" w:cs="Arial"/>
          <w:color w:val="000000" w:themeColor="text1"/>
          <w:lang w:val="en-US" w:eastAsia="en-US"/>
        </w:rPr>
        <w:t xml:space="preserve">SICILIANO, S. (1994). </w:t>
      </w:r>
      <w:r w:rsidRPr="00047A0E">
        <w:rPr>
          <w:rFonts w:ascii="Arial" w:eastAsia="Calibri" w:hAnsi="Arial" w:cs="Arial"/>
          <w:b/>
          <w:color w:val="000000" w:themeColor="text1"/>
          <w:lang w:val="en-US" w:eastAsia="en-US"/>
        </w:rPr>
        <w:t xml:space="preserve">Review of small cetaceans </w:t>
      </w:r>
      <w:proofErr w:type="gramStart"/>
      <w:r w:rsidRPr="00047A0E">
        <w:rPr>
          <w:rFonts w:ascii="Arial" w:eastAsia="Calibri" w:hAnsi="Arial" w:cs="Arial"/>
          <w:b/>
          <w:color w:val="000000" w:themeColor="text1"/>
          <w:lang w:val="en-US" w:eastAsia="en-US"/>
        </w:rPr>
        <w:t>and ?</w:t>
      </w:r>
      <w:proofErr w:type="gramEnd"/>
      <w:r w:rsidRPr="00047A0E">
        <w:rPr>
          <w:rFonts w:ascii="Arial" w:eastAsia="Calibri" w:hAnsi="Arial" w:cs="Arial"/>
          <w:b/>
          <w:color w:val="000000" w:themeColor="text1"/>
          <w:lang w:val="en-US" w:eastAsia="en-US"/>
        </w:rPr>
        <w:t xml:space="preserve"> shery interactions in coastal waters of Brazil.</w:t>
      </w:r>
      <w:r w:rsidRPr="00047A0E">
        <w:rPr>
          <w:rFonts w:ascii="Arial" w:eastAsia="Calibri" w:hAnsi="Arial" w:cs="Arial"/>
          <w:color w:val="000000" w:themeColor="text1"/>
          <w:lang w:val="en-US" w:eastAsia="en-US"/>
        </w:rPr>
        <w:t xml:space="preserve"> </w:t>
      </w:r>
      <w:r w:rsidRPr="00047A0E">
        <w:rPr>
          <w:rFonts w:ascii="Arial" w:eastAsia="Calibri" w:hAnsi="Arial" w:cs="Arial"/>
          <w:color w:val="000000" w:themeColor="text1"/>
          <w:lang w:eastAsia="en-US"/>
        </w:rPr>
        <w:t>Report of International Whaling Commission.Special Issue, 15: 241-250</w:t>
      </w:r>
    </w:p>
    <w:p w14:paraId="63FBB68D" w14:textId="77777777" w:rsidR="00D160D7" w:rsidRPr="00047A0E" w:rsidRDefault="00D160D7" w:rsidP="00047A0E">
      <w:pPr>
        <w:pStyle w:val="CorpodeTextoCerroAzul"/>
        <w:ind w:firstLine="0"/>
        <w:rPr>
          <w:rFonts w:ascii="Arial" w:hAnsi="Arial" w:cs="Arial"/>
        </w:rPr>
      </w:pPr>
      <w:r w:rsidRPr="00047A0E">
        <w:rPr>
          <w:rFonts w:ascii="Arial" w:hAnsi="Arial" w:cs="Arial"/>
        </w:rPr>
        <w:t xml:space="preserve">SILVA, H. C. S. S. </w:t>
      </w:r>
      <w:r w:rsidRPr="00047A0E">
        <w:rPr>
          <w:rFonts w:ascii="Arial" w:hAnsi="Arial" w:cs="Arial"/>
          <w:b/>
        </w:rPr>
        <w:t>Comunidade de morcegos, interações com flores e estratificação vegetal em mata atlântica do Sul do Brasil</w:t>
      </w:r>
      <w:r w:rsidRPr="00047A0E">
        <w:rPr>
          <w:rFonts w:ascii="Arial" w:hAnsi="Arial" w:cs="Arial"/>
        </w:rPr>
        <w:t>. Campinas, 2009. 158 f. Dissertação (Mestrado em Ecologia) – Instituto de Biologia, Universidade Estadual de Campinas.</w:t>
      </w:r>
    </w:p>
    <w:p w14:paraId="7A246C64" w14:textId="77777777" w:rsidR="00D160D7" w:rsidRPr="00047A0E" w:rsidRDefault="00D160D7" w:rsidP="00047A0E">
      <w:pPr>
        <w:spacing w:after="240"/>
        <w:jc w:val="both"/>
        <w:rPr>
          <w:rFonts w:ascii="Arial" w:eastAsia="Calibri" w:hAnsi="Arial" w:cs="Arial"/>
          <w:color w:val="000000" w:themeColor="text1"/>
          <w:lang w:eastAsia="en-US"/>
        </w:rPr>
      </w:pPr>
    </w:p>
    <w:p w14:paraId="0A09B5D8" w14:textId="363E52AC" w:rsidR="00181F37" w:rsidRPr="00047A0E" w:rsidRDefault="00181F37" w:rsidP="00047A0E">
      <w:pPr>
        <w:spacing w:after="240"/>
        <w:jc w:val="both"/>
        <w:rPr>
          <w:rFonts w:ascii="Arial" w:eastAsia="Calibri" w:hAnsi="Arial" w:cs="Arial"/>
          <w:color w:val="000000" w:themeColor="text1"/>
          <w:lang w:eastAsia="en-US"/>
        </w:rPr>
      </w:pPr>
      <w:r w:rsidRPr="00047A0E">
        <w:rPr>
          <w:rFonts w:ascii="Arial" w:eastAsia="Calibri" w:hAnsi="Arial" w:cs="Arial"/>
          <w:color w:val="000000" w:themeColor="text1"/>
          <w:lang w:eastAsia="en-US"/>
        </w:rPr>
        <w:t xml:space="preserve">SIMÕES-LOPES, P. C. 1987. </w:t>
      </w:r>
      <w:r w:rsidRPr="00047A0E">
        <w:rPr>
          <w:rFonts w:ascii="Arial" w:eastAsia="Calibri" w:hAnsi="Arial" w:cs="Arial"/>
          <w:b/>
          <w:color w:val="000000" w:themeColor="text1"/>
          <w:lang w:eastAsia="en-US"/>
        </w:rPr>
        <w:t>Sobre a ampliação da distribuição do gênero Sotalia Gray, 1886 (Cetacea:Delphinidae) para as águas do Estado de Santa Catarina – Brasil.</w:t>
      </w:r>
      <w:r w:rsidRPr="00047A0E">
        <w:rPr>
          <w:rFonts w:ascii="Arial" w:eastAsia="Calibri" w:hAnsi="Arial" w:cs="Arial"/>
          <w:color w:val="000000" w:themeColor="text1"/>
          <w:lang w:eastAsia="en-US"/>
        </w:rPr>
        <w:t xml:space="preserve"> Anais II Reunião de Trabalho de Especialistas em Mamíferos Aquáticos da América do Sul. Pp. 87-88. Rio de Janeiro, 04-08 </w:t>
      </w:r>
      <w:proofErr w:type="gramStart"/>
      <w:r w:rsidRPr="00047A0E">
        <w:rPr>
          <w:rFonts w:ascii="Arial" w:eastAsia="Calibri" w:hAnsi="Arial" w:cs="Arial"/>
          <w:color w:val="000000" w:themeColor="text1"/>
          <w:lang w:eastAsia="en-US"/>
        </w:rPr>
        <w:t>Agosto</w:t>
      </w:r>
      <w:proofErr w:type="gramEnd"/>
      <w:r w:rsidRPr="00047A0E">
        <w:rPr>
          <w:rFonts w:ascii="Arial" w:eastAsia="Calibri" w:hAnsi="Arial" w:cs="Arial"/>
          <w:color w:val="000000" w:themeColor="text1"/>
          <w:lang w:eastAsia="en-US"/>
        </w:rPr>
        <w:t>.</w:t>
      </w:r>
    </w:p>
    <w:p w14:paraId="3191D4E5" w14:textId="77777777" w:rsidR="00181F37" w:rsidRPr="00047A0E" w:rsidRDefault="00181F37" w:rsidP="00047A0E">
      <w:pPr>
        <w:spacing w:after="240"/>
        <w:jc w:val="both"/>
        <w:rPr>
          <w:rFonts w:ascii="Arial" w:eastAsia="Calibri" w:hAnsi="Arial" w:cs="Arial"/>
          <w:color w:val="000000" w:themeColor="text1"/>
          <w:lang w:eastAsia="en-US"/>
        </w:rPr>
      </w:pPr>
      <w:r w:rsidRPr="00047A0E">
        <w:rPr>
          <w:rFonts w:ascii="Arial" w:eastAsia="Calibri" w:hAnsi="Arial" w:cs="Arial"/>
          <w:color w:val="000000" w:themeColor="text1"/>
          <w:lang w:eastAsia="en-US"/>
        </w:rPr>
        <w:t xml:space="preserve">SOARES E. S., AMARAL F. S. R., FILHO E. P. M. C., GRANZINOLLI M. A., ALBUQUERQUE J. L. B., LISBOA J. S., AZEVEDO M. A. G., MORAES M. W., SANAIOTTI T. e GUIMARÃES. </w:t>
      </w:r>
      <w:r w:rsidRPr="00047A0E">
        <w:rPr>
          <w:rFonts w:ascii="Arial" w:eastAsia="Calibri" w:hAnsi="Arial" w:cs="Arial"/>
          <w:b/>
          <w:color w:val="000000" w:themeColor="text1"/>
          <w:lang w:eastAsia="en-US"/>
        </w:rPr>
        <w:t>Plano de ação nacional para a conservação de aves de rapina</w:t>
      </w:r>
      <w:r w:rsidRPr="00047A0E">
        <w:rPr>
          <w:rFonts w:ascii="Arial" w:eastAsia="Calibri" w:hAnsi="Arial" w:cs="Arial"/>
          <w:color w:val="000000" w:themeColor="text1"/>
          <w:lang w:eastAsia="en-US"/>
        </w:rPr>
        <w:t xml:space="preserve">. Instituto Chico Mendes de Conservação da Biodiversidade, Coordenação-Geral de Espécies Ameaçadas. – Brasília: ICMBio, 2008. 136 </w:t>
      </w:r>
      <w:proofErr w:type="gramStart"/>
      <w:r w:rsidRPr="00047A0E">
        <w:rPr>
          <w:rFonts w:ascii="Arial" w:eastAsia="Calibri" w:hAnsi="Arial" w:cs="Arial"/>
          <w:color w:val="000000" w:themeColor="text1"/>
          <w:lang w:eastAsia="en-US"/>
        </w:rPr>
        <w:t>p. ;</w:t>
      </w:r>
      <w:proofErr w:type="gramEnd"/>
      <w:r w:rsidRPr="00047A0E">
        <w:rPr>
          <w:rFonts w:ascii="Arial" w:eastAsia="Calibri" w:hAnsi="Arial" w:cs="Arial"/>
          <w:color w:val="000000" w:themeColor="text1"/>
          <w:lang w:eastAsia="en-US"/>
        </w:rPr>
        <w:t xml:space="preserve"> il. color. : 29 cm. (Série Espécies Ameaçadas, 5).</w:t>
      </w:r>
    </w:p>
    <w:p w14:paraId="6ABE9632" w14:textId="77777777" w:rsidR="002D595F" w:rsidRPr="00047A0E" w:rsidRDefault="002D595F" w:rsidP="00047A0E">
      <w:pPr>
        <w:pStyle w:val="PaDRO"/>
        <w:rPr>
          <w:color w:val="000000" w:themeColor="text1"/>
        </w:rPr>
      </w:pPr>
      <w:bookmarkStart w:id="110" w:name="_Hlk521470334"/>
      <w:bookmarkStart w:id="111" w:name="_GoBack"/>
      <w:r w:rsidRPr="00047A0E">
        <w:rPr>
          <w:color w:val="000000" w:themeColor="text1"/>
        </w:rPr>
        <w:t xml:space="preserve">SCHMIDLIN, L. A. J.; ACCIOLY, A.; ACCIOLY, P.; KIRCHNER, F. F. Mapeamento e caracterização da vegetação da Ilha de Superagüi utilizando técnicas de geoprocessamento. </w:t>
      </w:r>
      <w:r w:rsidRPr="00047A0E">
        <w:rPr>
          <w:b/>
          <w:color w:val="000000" w:themeColor="text1"/>
        </w:rPr>
        <w:t>Floresta</w:t>
      </w:r>
      <w:r w:rsidRPr="00047A0E">
        <w:rPr>
          <w:color w:val="000000" w:themeColor="text1"/>
        </w:rPr>
        <w:t>, Curitiba, PR, v. 35, n. 2, mai./ago. 2005.</w:t>
      </w:r>
    </w:p>
    <w:bookmarkEnd w:id="110"/>
    <w:bookmarkEnd w:id="111"/>
    <w:p w14:paraId="2C3D16B8" w14:textId="77777777" w:rsidR="00EE7C4D" w:rsidRPr="00047A0E" w:rsidRDefault="00EE7C4D" w:rsidP="00047A0E">
      <w:pPr>
        <w:pStyle w:val="PaDRO"/>
        <w:rPr>
          <w:color w:val="000000" w:themeColor="text1"/>
          <w:lang w:val="en-US"/>
        </w:rPr>
      </w:pPr>
      <w:r w:rsidRPr="00047A0E">
        <w:rPr>
          <w:color w:val="000000" w:themeColor="text1"/>
          <w:lang w:val="en-US"/>
        </w:rPr>
        <w:lastRenderedPageBreak/>
        <w:t>SCHLEGEL J.</w:t>
      </w:r>
      <w:r w:rsidRPr="00047A0E">
        <w:rPr>
          <w:b/>
          <w:color w:val="000000" w:themeColor="text1"/>
          <w:lang w:val="en-US"/>
        </w:rPr>
        <w:t xml:space="preserve"> Attitudes towards potential animal flagship species in nature conservation: A survey among students of different educational institutions. Journal for Nature Conservation.</w:t>
      </w:r>
      <w:r w:rsidRPr="00047A0E">
        <w:rPr>
          <w:color w:val="000000" w:themeColor="text1"/>
          <w:lang w:val="en-US"/>
        </w:rPr>
        <w:t xml:space="preserve"> Volume 18, Issue 4, Pages 278–290, 2010.</w:t>
      </w:r>
    </w:p>
    <w:p w14:paraId="2C94EA76" w14:textId="77777777" w:rsidR="002D595F" w:rsidRPr="00047A0E" w:rsidRDefault="002D595F" w:rsidP="00047A0E">
      <w:pPr>
        <w:jc w:val="both"/>
        <w:rPr>
          <w:rFonts w:ascii="Arial" w:hAnsi="Arial" w:cs="Arial"/>
          <w:color w:val="000000" w:themeColor="text1"/>
        </w:rPr>
      </w:pPr>
      <w:r w:rsidRPr="00047A0E">
        <w:rPr>
          <w:rFonts w:ascii="Arial" w:hAnsi="Arial" w:cs="Arial"/>
          <w:color w:val="000000" w:themeColor="text1"/>
        </w:rPr>
        <w:t xml:space="preserve">SCHEER, M. B. </w:t>
      </w:r>
      <w:r w:rsidRPr="00047A0E">
        <w:rPr>
          <w:rFonts w:ascii="Arial" w:hAnsi="Arial" w:cs="Arial"/>
          <w:b/>
          <w:bCs/>
          <w:color w:val="000000" w:themeColor="text1"/>
        </w:rPr>
        <w:t xml:space="preserve">Ambientes altomontanos no Paraná: florística vascular, estrutura arbóres, </w:t>
      </w:r>
      <w:proofErr w:type="gramStart"/>
      <w:r w:rsidRPr="00047A0E">
        <w:rPr>
          <w:rFonts w:ascii="Arial" w:hAnsi="Arial" w:cs="Arial"/>
          <w:b/>
          <w:bCs/>
          <w:color w:val="000000" w:themeColor="text1"/>
        </w:rPr>
        <w:t>relações pedológica</w:t>
      </w:r>
      <w:proofErr w:type="gramEnd"/>
      <w:r w:rsidRPr="00047A0E">
        <w:rPr>
          <w:rFonts w:ascii="Arial" w:hAnsi="Arial" w:cs="Arial"/>
          <w:b/>
          <w:bCs/>
          <w:color w:val="000000" w:themeColor="text1"/>
        </w:rPr>
        <w:t xml:space="preserve"> e datações por 14C</w:t>
      </w:r>
      <w:r w:rsidRPr="00047A0E">
        <w:rPr>
          <w:rFonts w:ascii="Arial" w:hAnsi="Arial" w:cs="Arial"/>
          <w:color w:val="000000" w:themeColor="text1"/>
        </w:rPr>
        <w:t>. 2010.</w:t>
      </w:r>
    </w:p>
    <w:p w14:paraId="67F372BA" w14:textId="77777777" w:rsidR="002D595F" w:rsidRPr="00047A0E" w:rsidRDefault="002D595F" w:rsidP="00047A0E">
      <w:pPr>
        <w:jc w:val="both"/>
        <w:rPr>
          <w:rFonts w:ascii="Arial" w:eastAsia="Calibri" w:hAnsi="Arial" w:cs="Arial"/>
          <w:color w:val="000000" w:themeColor="text1"/>
          <w:lang w:eastAsia="en-US"/>
        </w:rPr>
      </w:pPr>
    </w:p>
    <w:p w14:paraId="01853CD0" w14:textId="77777777" w:rsidR="002D595F" w:rsidRPr="00047A0E" w:rsidRDefault="002D595F" w:rsidP="00047A0E">
      <w:pPr>
        <w:pStyle w:val="CorpodeTextoCerroAzul"/>
        <w:spacing w:after="240"/>
        <w:ind w:firstLine="0"/>
        <w:rPr>
          <w:rFonts w:ascii="Arial" w:eastAsia="Calibri" w:hAnsi="Arial" w:cs="Arial"/>
          <w:color w:val="000000" w:themeColor="text1"/>
          <w:lang w:eastAsia="en-US"/>
        </w:rPr>
      </w:pPr>
      <w:r w:rsidRPr="00047A0E">
        <w:rPr>
          <w:rFonts w:ascii="Arial" w:eastAsia="Calibri" w:hAnsi="Arial" w:cs="Arial"/>
          <w:color w:val="000000" w:themeColor="text1"/>
          <w:lang w:eastAsia="en-US"/>
        </w:rPr>
        <w:t xml:space="preserve">SCHWARTZ-FILHO, D.; LAROCA, S. A comunidade de abelhas silvestres (Hymenoptera, Apoidea) da Ilha das Cobras (Paraná, Brasil): aspectos ecológicos e biogeográficos. </w:t>
      </w:r>
      <w:r w:rsidRPr="00047A0E">
        <w:rPr>
          <w:rFonts w:ascii="Arial" w:eastAsia="Calibri" w:hAnsi="Arial" w:cs="Arial"/>
          <w:b/>
          <w:color w:val="000000" w:themeColor="text1"/>
          <w:lang w:eastAsia="en-US"/>
        </w:rPr>
        <w:t>Acta Biológica Paranaense</w:t>
      </w:r>
      <w:r w:rsidRPr="00047A0E">
        <w:rPr>
          <w:rFonts w:ascii="Arial" w:eastAsia="Calibri" w:hAnsi="Arial" w:cs="Arial"/>
          <w:color w:val="000000" w:themeColor="text1"/>
          <w:lang w:eastAsia="en-US"/>
        </w:rPr>
        <w:t>, 28(1–4): 19–108, 1999.</w:t>
      </w:r>
    </w:p>
    <w:p w14:paraId="6F7AB8F9" w14:textId="77777777" w:rsidR="002D595F" w:rsidRPr="00047A0E" w:rsidRDefault="002D595F" w:rsidP="00047A0E">
      <w:pPr>
        <w:pStyle w:val="CorpodeTextoCerroAzul"/>
        <w:spacing w:after="240"/>
        <w:ind w:firstLine="0"/>
        <w:rPr>
          <w:rFonts w:ascii="Arial" w:hAnsi="Arial" w:cs="Arial"/>
          <w:color w:val="000000" w:themeColor="text1"/>
        </w:rPr>
      </w:pPr>
      <w:r w:rsidRPr="00047A0E">
        <w:rPr>
          <w:rFonts w:ascii="Arial" w:hAnsi="Arial" w:cs="Arial"/>
          <w:color w:val="000000" w:themeColor="text1"/>
        </w:rPr>
        <w:t xml:space="preserve">SPVS – Sociedade de Pesquisa em Vida Selvagem e educação Ambiental. </w:t>
      </w:r>
      <w:r w:rsidRPr="00047A0E">
        <w:rPr>
          <w:rFonts w:ascii="Arial" w:hAnsi="Arial" w:cs="Arial"/>
          <w:b/>
          <w:color w:val="000000" w:themeColor="text1"/>
        </w:rPr>
        <w:t>Revisão dos Planos de Manejo das Reservas Naturais Morro da Mina, Rio Cachoeira e Serra Itaqui</w:t>
      </w:r>
      <w:r w:rsidRPr="00047A0E">
        <w:rPr>
          <w:rFonts w:ascii="Arial" w:hAnsi="Arial" w:cs="Arial"/>
          <w:color w:val="000000" w:themeColor="text1"/>
        </w:rPr>
        <w:t>. Curitiba, 2012.</w:t>
      </w:r>
    </w:p>
    <w:p w14:paraId="1C4BAF69" w14:textId="1D6FC0BF" w:rsidR="00F33012" w:rsidRPr="00047A0E" w:rsidRDefault="002D595F" w:rsidP="00047A0E">
      <w:pPr>
        <w:jc w:val="both"/>
        <w:rPr>
          <w:rFonts w:ascii="Arial" w:hAnsi="Arial" w:cs="Arial"/>
          <w:color w:val="000000" w:themeColor="text1"/>
        </w:rPr>
      </w:pPr>
      <w:r w:rsidRPr="00047A0E">
        <w:rPr>
          <w:rFonts w:ascii="Arial" w:hAnsi="Arial" w:cs="Arial"/>
          <w:color w:val="000000" w:themeColor="text1"/>
        </w:rPr>
        <w:t xml:space="preserve">SPVS - SOCIEDADE EM PESQUISA EM VIDA SELVAGEM E EDUCAÇÃO AMBIENTAL. </w:t>
      </w:r>
      <w:r w:rsidRPr="00047A0E">
        <w:rPr>
          <w:rFonts w:ascii="Arial" w:hAnsi="Arial" w:cs="Arial"/>
          <w:b/>
          <w:color w:val="000000" w:themeColor="text1"/>
        </w:rPr>
        <w:t>Mosaico Lagamar, você sabe o que é?</w:t>
      </w:r>
      <w:r w:rsidRPr="00047A0E">
        <w:rPr>
          <w:rFonts w:ascii="Arial" w:hAnsi="Arial" w:cs="Arial"/>
          <w:color w:val="000000" w:themeColor="text1"/>
        </w:rPr>
        <w:t xml:space="preserve"> Disponível em &lt; http://www.spvs.org.br/mosaico-lagamar-voce-sabe-o-que-e/&gt;. Acesso em 17 de outubro de 2016.</w:t>
      </w:r>
    </w:p>
    <w:p w14:paraId="6342290A" w14:textId="77777777" w:rsidR="00181F37" w:rsidRPr="00047A0E" w:rsidRDefault="00181F37" w:rsidP="00047A0E">
      <w:pPr>
        <w:jc w:val="both"/>
        <w:rPr>
          <w:rFonts w:ascii="Arial" w:hAnsi="Arial" w:cs="Arial"/>
          <w:color w:val="000000" w:themeColor="text1"/>
        </w:rPr>
      </w:pPr>
    </w:p>
    <w:p w14:paraId="319D5498" w14:textId="77777777" w:rsidR="002D595F" w:rsidRPr="00047A0E" w:rsidRDefault="002D595F" w:rsidP="00047A0E">
      <w:pPr>
        <w:spacing w:after="240"/>
        <w:jc w:val="both"/>
        <w:rPr>
          <w:rFonts w:ascii="Arial" w:eastAsia="Calibri" w:hAnsi="Arial" w:cs="Arial"/>
          <w:color w:val="000000" w:themeColor="text1"/>
          <w:lang w:eastAsia="en-US"/>
        </w:rPr>
      </w:pPr>
      <w:r w:rsidRPr="00047A0E">
        <w:rPr>
          <w:rFonts w:ascii="Arial" w:eastAsia="Calibri" w:hAnsi="Arial" w:cs="Arial"/>
          <w:color w:val="000000" w:themeColor="text1"/>
          <w:lang w:eastAsia="en-US"/>
        </w:rPr>
        <w:t xml:space="preserve">SZPILMAN, M. </w:t>
      </w:r>
      <w:r w:rsidRPr="00047A0E">
        <w:rPr>
          <w:rFonts w:ascii="Arial" w:eastAsia="Calibri" w:hAnsi="Arial" w:cs="Arial"/>
          <w:b/>
          <w:color w:val="000000" w:themeColor="text1"/>
          <w:lang w:eastAsia="en-US"/>
        </w:rPr>
        <w:t>Peixes marinhos do Brasil: Guia Prático de Identificação</w:t>
      </w:r>
      <w:r w:rsidRPr="00047A0E">
        <w:rPr>
          <w:rFonts w:ascii="Arial" w:eastAsia="Calibri" w:hAnsi="Arial" w:cs="Arial"/>
          <w:color w:val="000000" w:themeColor="text1"/>
          <w:lang w:eastAsia="en-US"/>
        </w:rPr>
        <w:t>. Rio de Janeiro: Instituto Ecológico Aqualung, 288 p., 2000.</w:t>
      </w:r>
    </w:p>
    <w:p w14:paraId="332190E2" w14:textId="77777777" w:rsidR="00EE7C4D" w:rsidRPr="00047A0E" w:rsidRDefault="00EE7C4D" w:rsidP="00047A0E">
      <w:pPr>
        <w:pStyle w:val="PaDRO"/>
        <w:rPr>
          <w:color w:val="000000" w:themeColor="text1"/>
        </w:rPr>
      </w:pPr>
      <w:r w:rsidRPr="00047A0E">
        <w:rPr>
          <w:color w:val="000000" w:themeColor="text1"/>
        </w:rPr>
        <w:t xml:space="preserve">TARDIF S. D., SANTOS C. V., BAKER A. J., ELSACKER L. V.,  FEISTNER A. T. C., KLEIMAN D. G., RUIZ-MIRANDA C. R, MOURA A. C. A., PASSOS F. C., PRICE E. C., RAPAPORT L. G. e VLEESCHOUWER K. </w:t>
      </w:r>
      <w:r w:rsidRPr="00047A0E">
        <w:rPr>
          <w:b/>
          <w:color w:val="000000" w:themeColor="text1"/>
        </w:rPr>
        <w:t>Cuidados de filhotes em micos-leões</w:t>
      </w:r>
      <w:r w:rsidRPr="00047A0E">
        <w:rPr>
          <w:color w:val="000000" w:themeColor="text1"/>
        </w:rPr>
        <w:t>. p.285-311. In: KLEIMAN D. G. &amp; RYLANDS A. B. (Editores). Micos Leões: Biologia e Conservação. 2008.</w:t>
      </w:r>
    </w:p>
    <w:p w14:paraId="4365A39B" w14:textId="77777777" w:rsidR="00EE7C4D" w:rsidRPr="00047A0E" w:rsidRDefault="00EE7C4D" w:rsidP="00047A0E">
      <w:pPr>
        <w:pStyle w:val="PaDRO"/>
        <w:rPr>
          <w:color w:val="000000" w:themeColor="text1"/>
        </w:rPr>
      </w:pPr>
      <w:r w:rsidRPr="00047A0E">
        <w:rPr>
          <w:color w:val="000000" w:themeColor="text1"/>
        </w:rPr>
        <w:t xml:space="preserve">TOSSULINO, M. G. P., PATROCÍNIO, D. N. M., CAMPOS, J. B (Organizadores). </w:t>
      </w:r>
      <w:r w:rsidRPr="00047A0E">
        <w:rPr>
          <w:b/>
          <w:color w:val="000000" w:themeColor="text1"/>
        </w:rPr>
        <w:t>Fauna do Paraná em Extinção</w:t>
      </w:r>
      <w:r w:rsidRPr="00047A0E">
        <w:rPr>
          <w:color w:val="000000" w:themeColor="text1"/>
        </w:rPr>
        <w:t>. Curitiba: Instituto Ambiental do Paraná, 2006. p. 272.</w:t>
      </w:r>
    </w:p>
    <w:p w14:paraId="65606A6C" w14:textId="77777777" w:rsidR="00EE7C4D" w:rsidRPr="00047A0E" w:rsidRDefault="00EE7C4D" w:rsidP="00047A0E">
      <w:pPr>
        <w:pStyle w:val="PaDRO"/>
        <w:rPr>
          <w:color w:val="000000" w:themeColor="text1"/>
        </w:rPr>
      </w:pPr>
      <w:r w:rsidRPr="00047A0E">
        <w:rPr>
          <w:color w:val="000000" w:themeColor="text1"/>
        </w:rPr>
        <w:t xml:space="preserve">TÓFOLI, C.F. 2006. </w:t>
      </w:r>
      <w:r w:rsidRPr="00047A0E">
        <w:rPr>
          <w:b/>
          <w:color w:val="000000" w:themeColor="text1"/>
        </w:rPr>
        <w:t xml:space="preserve">Frugivoria e dispersão de sementes por </w:t>
      </w:r>
      <w:r w:rsidRPr="00047A0E">
        <w:rPr>
          <w:b/>
          <w:i/>
          <w:color w:val="000000" w:themeColor="text1"/>
        </w:rPr>
        <w:t>Tapirus</w:t>
      </w:r>
      <w:r w:rsidRPr="00047A0E">
        <w:rPr>
          <w:b/>
          <w:color w:val="000000" w:themeColor="text1"/>
        </w:rPr>
        <w:t xml:space="preserve"> </w:t>
      </w:r>
      <w:r w:rsidRPr="00047A0E">
        <w:rPr>
          <w:b/>
          <w:i/>
          <w:color w:val="000000" w:themeColor="text1"/>
        </w:rPr>
        <w:t>terrestris</w:t>
      </w:r>
      <w:r w:rsidRPr="00047A0E">
        <w:rPr>
          <w:b/>
          <w:color w:val="000000" w:themeColor="text1"/>
        </w:rPr>
        <w:t xml:space="preserve"> (Linnaeus, 1758) na paisagem fragmentada do Pontal do Paranapanema, São Paulo.</w:t>
      </w:r>
      <w:r w:rsidRPr="00047A0E">
        <w:rPr>
          <w:color w:val="000000" w:themeColor="text1"/>
        </w:rPr>
        <w:t xml:space="preserve"> Dissertação (Mestrado em Ciências Biólogicas). Universidade de São Paulo. 89p.</w:t>
      </w:r>
    </w:p>
    <w:p w14:paraId="20F2A90F" w14:textId="77777777" w:rsidR="00EE7C4D" w:rsidRPr="00047A0E" w:rsidRDefault="00EE7C4D" w:rsidP="00047A0E">
      <w:pPr>
        <w:pStyle w:val="PaDRO"/>
        <w:rPr>
          <w:color w:val="000000" w:themeColor="text1"/>
          <w:lang w:val="en-US"/>
        </w:rPr>
      </w:pPr>
      <w:r w:rsidRPr="00047A0E">
        <w:rPr>
          <w:color w:val="000000" w:themeColor="text1"/>
        </w:rPr>
        <w:t xml:space="preserve">TRIGO T. C., SCHNEIDER A., DE OLIVEIRA T. G., LEHUGEUR L. M., SILVEIRA L., FREITAS T. R. O &amp; EIZIRIK, E. 2013. </w:t>
      </w:r>
      <w:r w:rsidRPr="00047A0E">
        <w:rPr>
          <w:b/>
          <w:color w:val="000000" w:themeColor="text1"/>
          <w:lang w:val="en-US"/>
        </w:rPr>
        <w:t>Molecular data reveal complex hybridization and a cryptic species of Neotropical wild cat.</w:t>
      </w:r>
      <w:r w:rsidRPr="00047A0E">
        <w:rPr>
          <w:color w:val="000000" w:themeColor="text1"/>
          <w:lang w:val="en-US"/>
        </w:rPr>
        <w:t xml:space="preserve"> Current Biology 23, 1-6.</w:t>
      </w:r>
    </w:p>
    <w:p w14:paraId="427B4FB2" w14:textId="77777777" w:rsidR="00D160D7" w:rsidRPr="00047A0E" w:rsidRDefault="00D160D7" w:rsidP="00047A0E">
      <w:pPr>
        <w:pStyle w:val="CorpodeTextoCerroAzul"/>
        <w:ind w:firstLine="0"/>
        <w:rPr>
          <w:rFonts w:ascii="Arial" w:hAnsi="Arial" w:cs="Arial"/>
        </w:rPr>
      </w:pPr>
      <w:r w:rsidRPr="00047A0E">
        <w:rPr>
          <w:rFonts w:ascii="Arial" w:hAnsi="Arial" w:cs="Arial"/>
        </w:rPr>
        <w:t xml:space="preserve">UWI, (UNIVERSITY OF THE WEST INDIES. Anoura geoffroy. Disponível em: &lt; </w:t>
      </w:r>
      <w:hyperlink r:id="rId94" w:history="1">
        <w:r w:rsidRPr="00047A0E">
          <w:rPr>
            <w:rStyle w:val="Hyperlink"/>
            <w:rFonts w:ascii="Arial" w:hAnsi="Arial" w:cs="Arial"/>
          </w:rPr>
          <w:t>https://sta.uwi.edu/fst/lifesciences/documents/Anoura_geoffroyi.pdf</w:t>
        </w:r>
      </w:hyperlink>
      <w:r w:rsidRPr="00047A0E">
        <w:rPr>
          <w:rFonts w:ascii="Arial" w:hAnsi="Arial" w:cs="Arial"/>
        </w:rPr>
        <w:t>&gt; acesso em 3/12/16</w:t>
      </w:r>
    </w:p>
    <w:p w14:paraId="4F37C2F8" w14:textId="77777777" w:rsidR="00D160D7" w:rsidRPr="00047A0E" w:rsidRDefault="00D160D7" w:rsidP="00047A0E">
      <w:pPr>
        <w:pStyle w:val="PaDRO"/>
        <w:rPr>
          <w:color w:val="000000" w:themeColor="text1"/>
        </w:rPr>
      </w:pPr>
    </w:p>
    <w:p w14:paraId="37D80558" w14:textId="77777777" w:rsidR="00181F37" w:rsidRPr="00047A0E" w:rsidRDefault="00181F37" w:rsidP="00047A0E">
      <w:pPr>
        <w:pStyle w:val="PaDRO"/>
        <w:rPr>
          <w:color w:val="000000" w:themeColor="text1"/>
        </w:rPr>
      </w:pPr>
      <w:r w:rsidRPr="00047A0E">
        <w:rPr>
          <w:color w:val="000000" w:themeColor="text1"/>
        </w:rPr>
        <w:lastRenderedPageBreak/>
        <w:t>VIGÁRIO, Daniele Coelho. Aspectos da biologia do Guará, Eudocimus ruber (Linnaeus, 1758), relacionados à atividade diária no Litoral do Estado do Paraná. 2014.</w:t>
      </w:r>
    </w:p>
    <w:p w14:paraId="33F0ECF7" w14:textId="77777777" w:rsidR="00D160D7" w:rsidRPr="00047A0E" w:rsidRDefault="00D160D7" w:rsidP="00047A0E">
      <w:pPr>
        <w:pStyle w:val="CorpodeTextoCerroAzul"/>
        <w:ind w:firstLine="0"/>
        <w:rPr>
          <w:rFonts w:ascii="Arial" w:hAnsi="Arial" w:cs="Arial"/>
        </w:rPr>
      </w:pPr>
      <w:r w:rsidRPr="00047A0E">
        <w:rPr>
          <w:rFonts w:ascii="Arial" w:hAnsi="Arial" w:cs="Arial"/>
        </w:rPr>
        <w:t>VITULE, J. R. S</w:t>
      </w:r>
      <w:r w:rsidRPr="00047A0E">
        <w:rPr>
          <w:rFonts w:ascii="Arial" w:hAnsi="Arial" w:cs="Arial"/>
          <w:b/>
        </w:rPr>
        <w:t xml:space="preserve">. Distribuição, abundância e estrutura populacional de peixes introduzidos no Rio Guaraguaçu, Paranaguá, Paraná, Brasil. </w:t>
      </w:r>
      <w:r w:rsidRPr="00047A0E">
        <w:rPr>
          <w:rFonts w:ascii="Arial" w:hAnsi="Arial" w:cs="Arial"/>
        </w:rPr>
        <w:t>Tese (Programa de pós-graduação em Ciências Biológicas), Universidade Federal do Paraná, Curitiba, 2007.</w:t>
      </w:r>
    </w:p>
    <w:p w14:paraId="3CBF9107" w14:textId="77777777" w:rsidR="00D160D7" w:rsidRPr="00047A0E" w:rsidRDefault="00D160D7" w:rsidP="00047A0E">
      <w:pPr>
        <w:pStyle w:val="CorpodeTextoCerroAzul"/>
        <w:ind w:firstLine="0"/>
        <w:rPr>
          <w:rFonts w:ascii="Arial" w:hAnsi="Arial" w:cs="Arial"/>
        </w:rPr>
      </w:pPr>
    </w:p>
    <w:p w14:paraId="1C2B9675" w14:textId="77777777" w:rsidR="00D160D7" w:rsidRPr="00047A0E" w:rsidRDefault="00D160D7" w:rsidP="00047A0E">
      <w:pPr>
        <w:pStyle w:val="CorpodeTextoCerroAzul"/>
        <w:ind w:firstLine="0"/>
        <w:rPr>
          <w:rFonts w:ascii="Arial" w:hAnsi="Arial" w:cs="Arial"/>
        </w:rPr>
      </w:pPr>
      <w:r w:rsidRPr="00047A0E">
        <w:rPr>
          <w:rFonts w:ascii="Arial" w:hAnsi="Arial" w:cs="Arial"/>
        </w:rPr>
        <w:t xml:space="preserve">VITULE, J. R. S.; UMBRIA, S. C.; ARANHA, J. M. R. Registro de ocorrência do bagre do canal </w:t>
      </w:r>
      <w:r w:rsidRPr="00047A0E">
        <w:rPr>
          <w:rFonts w:ascii="Arial" w:hAnsi="Arial" w:cs="Arial"/>
          <w:i/>
        </w:rPr>
        <w:t>Ictalurus punctatus</w:t>
      </w:r>
      <w:r w:rsidRPr="00047A0E">
        <w:rPr>
          <w:rFonts w:ascii="Arial" w:hAnsi="Arial" w:cs="Arial"/>
        </w:rPr>
        <w:t xml:space="preserve"> (rafinesque, 1818) em uma importante bacia hidrográfica da floresta atlântica Paranaense. Comunicação de ocorrência de espécies exóticas invasoras. In: I Simpósio Brasileiro sobre Espécies Exóticas Invasoras. </w:t>
      </w:r>
      <w:hyperlink r:id="rId95" w:history="1">
        <w:r w:rsidRPr="00047A0E">
          <w:rPr>
            <w:rStyle w:val="Hyperlink"/>
            <w:rFonts w:ascii="Arial" w:hAnsi="Arial" w:cs="Arial"/>
          </w:rPr>
          <w:t>http://www.mma.gov.br/port/sbf/invasoras/index.cfm</w:t>
        </w:r>
      </w:hyperlink>
      <w:r w:rsidRPr="00047A0E">
        <w:rPr>
          <w:rFonts w:ascii="Arial" w:hAnsi="Arial" w:cs="Arial"/>
        </w:rPr>
        <w:t>. 2005.</w:t>
      </w:r>
    </w:p>
    <w:p w14:paraId="361738F5" w14:textId="77777777" w:rsidR="00D160D7" w:rsidRPr="00047A0E" w:rsidRDefault="00D160D7" w:rsidP="00047A0E">
      <w:pPr>
        <w:pStyle w:val="PaDRO"/>
        <w:rPr>
          <w:color w:val="000000" w:themeColor="text1"/>
        </w:rPr>
      </w:pPr>
    </w:p>
    <w:p w14:paraId="640D6DE0" w14:textId="77777777" w:rsidR="00181F37" w:rsidRPr="00047A0E" w:rsidRDefault="00181F37" w:rsidP="00047A0E">
      <w:pPr>
        <w:pStyle w:val="PaDRO"/>
        <w:rPr>
          <w:color w:val="000000" w:themeColor="text1"/>
        </w:rPr>
      </w:pPr>
      <w:r w:rsidRPr="00047A0E">
        <w:rPr>
          <w:color w:val="000000" w:themeColor="text1"/>
        </w:rPr>
        <w:t xml:space="preserve">VIVEKANANDA, G. </w:t>
      </w:r>
      <w:r w:rsidRPr="00047A0E">
        <w:rPr>
          <w:b/>
          <w:color w:val="000000" w:themeColor="text1"/>
        </w:rPr>
        <w:t>Parque Nacional do Superagui: a presença humana e os objetivos de conservação.</w:t>
      </w:r>
      <w:r w:rsidRPr="00047A0E">
        <w:rPr>
          <w:color w:val="000000" w:themeColor="text1"/>
        </w:rPr>
        <w:t xml:space="preserve"> Dissertação de Mestrado Universidade Federal do Paraná, Curitiba, 2001.</w:t>
      </w:r>
    </w:p>
    <w:p w14:paraId="2F410552" w14:textId="77777777" w:rsidR="00181F37" w:rsidRPr="00047A0E" w:rsidRDefault="00181F37" w:rsidP="00047A0E">
      <w:pPr>
        <w:pStyle w:val="PaDRO"/>
        <w:rPr>
          <w:color w:val="000000" w:themeColor="text1"/>
        </w:rPr>
      </w:pPr>
      <w:r w:rsidRPr="00047A0E">
        <w:rPr>
          <w:color w:val="000000" w:themeColor="text1"/>
        </w:rPr>
        <w:t xml:space="preserve">VOGLIOTTI, A. &amp; DUARTE, J.M.B. 2009. </w:t>
      </w:r>
      <w:r w:rsidRPr="00047A0E">
        <w:rPr>
          <w:b/>
          <w:color w:val="000000" w:themeColor="text1"/>
          <w:lang w:val="en-US"/>
        </w:rPr>
        <w:t xml:space="preserve">Discovery of the first wild population of the small red brocket deer </w:t>
      </w:r>
      <w:r w:rsidRPr="00047A0E">
        <w:rPr>
          <w:b/>
          <w:i/>
          <w:color w:val="000000" w:themeColor="text1"/>
          <w:lang w:val="en-US"/>
        </w:rPr>
        <w:t>Mazama bororo</w:t>
      </w:r>
      <w:r w:rsidRPr="00047A0E">
        <w:rPr>
          <w:b/>
          <w:color w:val="000000" w:themeColor="text1"/>
          <w:lang w:val="en-US"/>
        </w:rPr>
        <w:t xml:space="preserve"> (Artiodactyla: Cervidae).</w:t>
      </w:r>
      <w:r w:rsidRPr="00047A0E">
        <w:rPr>
          <w:color w:val="000000" w:themeColor="text1"/>
          <w:lang w:val="en-US"/>
        </w:rPr>
        <w:t xml:space="preserve"> </w:t>
      </w:r>
      <w:proofErr w:type="gramStart"/>
      <w:r w:rsidRPr="00047A0E">
        <w:rPr>
          <w:color w:val="000000" w:themeColor="text1"/>
        </w:rPr>
        <w:t>Mastozoologia Neotropical</w:t>
      </w:r>
      <w:proofErr w:type="gramEnd"/>
      <w:r w:rsidRPr="00047A0E">
        <w:rPr>
          <w:color w:val="000000" w:themeColor="text1"/>
        </w:rPr>
        <w:t>, v.16, p.499-503.</w:t>
      </w:r>
    </w:p>
    <w:p w14:paraId="7FAD4A67" w14:textId="77777777" w:rsidR="00181F37" w:rsidRPr="0073494A" w:rsidRDefault="00181F37" w:rsidP="00047A0E">
      <w:pPr>
        <w:pStyle w:val="PaDRO"/>
        <w:rPr>
          <w:color w:val="000000" w:themeColor="text1"/>
          <w:lang w:val="en-US"/>
        </w:rPr>
      </w:pPr>
      <w:r w:rsidRPr="00047A0E">
        <w:rPr>
          <w:color w:val="000000" w:themeColor="text1"/>
        </w:rPr>
        <w:t xml:space="preserve">VOGLIOTTI, A. &amp; DUARTE, J.M.B. 2010. </w:t>
      </w:r>
      <w:r w:rsidRPr="00047A0E">
        <w:rPr>
          <w:b/>
          <w:color w:val="000000" w:themeColor="text1"/>
          <w:lang w:val="en-US"/>
        </w:rPr>
        <w:t xml:space="preserve">Small red brocket deer </w:t>
      </w:r>
      <w:r w:rsidRPr="00047A0E">
        <w:rPr>
          <w:b/>
          <w:i/>
          <w:color w:val="000000" w:themeColor="text1"/>
          <w:lang w:val="en-US"/>
        </w:rPr>
        <w:t>Mazama bororo</w:t>
      </w:r>
      <w:r w:rsidRPr="00047A0E">
        <w:rPr>
          <w:b/>
          <w:color w:val="000000" w:themeColor="text1"/>
          <w:lang w:val="en-US"/>
        </w:rPr>
        <w:t xml:space="preserve"> (Duarte 1996) In: Neotropical Cervidology: Biology and medicine of Latin American deer.</w:t>
      </w:r>
      <w:r w:rsidRPr="00047A0E">
        <w:rPr>
          <w:color w:val="000000" w:themeColor="text1"/>
          <w:lang w:val="en-US"/>
        </w:rPr>
        <w:t xml:space="preserve"> </w:t>
      </w:r>
      <w:r w:rsidRPr="0073494A">
        <w:rPr>
          <w:color w:val="000000" w:themeColor="text1"/>
          <w:lang w:val="en-US"/>
        </w:rPr>
        <w:t>1ed. Gland/Jaboticabal: IUCN/FUNEP. p.172-176.</w:t>
      </w:r>
    </w:p>
    <w:p w14:paraId="3410D326" w14:textId="77777777" w:rsidR="00D160D7" w:rsidRPr="0073494A" w:rsidRDefault="00D160D7" w:rsidP="00047A0E">
      <w:pPr>
        <w:pStyle w:val="CorpodeTextoCerroAzul"/>
        <w:ind w:firstLine="0"/>
        <w:rPr>
          <w:rFonts w:ascii="Arial" w:hAnsi="Arial" w:cs="Arial"/>
          <w:lang w:val="en-US"/>
        </w:rPr>
      </w:pPr>
      <w:r w:rsidRPr="0073494A">
        <w:rPr>
          <w:rFonts w:ascii="Arial" w:hAnsi="Arial" w:cs="Arial"/>
          <w:lang w:val="en-US"/>
        </w:rPr>
        <w:t xml:space="preserve">WELLBORNE, T. L. </w:t>
      </w:r>
      <w:r w:rsidRPr="0073494A">
        <w:rPr>
          <w:rFonts w:ascii="Arial" w:hAnsi="Arial" w:cs="Arial"/>
          <w:b/>
          <w:lang w:val="en-US"/>
        </w:rPr>
        <w:t>Channel Catfish: Life History and Biology</w:t>
      </w:r>
      <w:r w:rsidRPr="0073494A">
        <w:rPr>
          <w:rFonts w:ascii="Arial" w:hAnsi="Arial" w:cs="Arial"/>
          <w:lang w:val="en-US"/>
        </w:rPr>
        <w:t>. Southern Regional Aquaculture Center (SRAC). University of Florida. Texas, 1988.</w:t>
      </w:r>
    </w:p>
    <w:p w14:paraId="0481344C" w14:textId="77777777" w:rsidR="00D160D7" w:rsidRPr="0073494A" w:rsidRDefault="00D160D7" w:rsidP="00047A0E">
      <w:pPr>
        <w:pStyle w:val="CorpodeTextoCerroAzul"/>
        <w:ind w:firstLine="0"/>
        <w:rPr>
          <w:rFonts w:ascii="Arial" w:hAnsi="Arial" w:cs="Arial"/>
          <w:highlight w:val="green"/>
          <w:lang w:val="en-US"/>
        </w:rPr>
      </w:pPr>
    </w:p>
    <w:p w14:paraId="18EC15E6" w14:textId="1AFF284C" w:rsidR="00D160D7" w:rsidRPr="00047A0E" w:rsidRDefault="00D160D7" w:rsidP="00047A0E">
      <w:pPr>
        <w:pStyle w:val="CorpodeTextoCerroAzul"/>
        <w:ind w:firstLine="0"/>
        <w:rPr>
          <w:rFonts w:ascii="Arial" w:hAnsi="Arial" w:cs="Arial"/>
        </w:rPr>
      </w:pPr>
      <w:r w:rsidRPr="0073494A">
        <w:rPr>
          <w:rFonts w:ascii="Arial" w:hAnsi="Arial" w:cs="Arial"/>
          <w:lang w:val="en-US"/>
        </w:rPr>
        <w:t xml:space="preserve">WACKERNAGEL, M. M.; REES, W. E. </w:t>
      </w:r>
      <w:r w:rsidRPr="0073494A">
        <w:rPr>
          <w:rFonts w:ascii="Arial" w:hAnsi="Arial" w:cs="Arial"/>
          <w:b/>
          <w:lang w:val="en-US"/>
        </w:rPr>
        <w:t>Perceptual and structural barriers to investing in natural capital: Economics from an ecological footprint perspective</w:t>
      </w:r>
      <w:r w:rsidRPr="0073494A">
        <w:rPr>
          <w:rFonts w:ascii="Arial" w:hAnsi="Arial" w:cs="Arial"/>
          <w:lang w:val="en-US"/>
        </w:rPr>
        <w:t xml:space="preserve">. </w:t>
      </w:r>
      <w:r w:rsidRPr="00047A0E">
        <w:rPr>
          <w:rFonts w:ascii="Arial" w:hAnsi="Arial" w:cs="Arial"/>
        </w:rPr>
        <w:t>Ecological Economics. v. 20, p. 3-24, 1997.</w:t>
      </w:r>
    </w:p>
    <w:p w14:paraId="49B9AF1F" w14:textId="77777777" w:rsidR="00D160D7" w:rsidRPr="00047A0E" w:rsidRDefault="00D160D7" w:rsidP="00047A0E">
      <w:pPr>
        <w:pStyle w:val="CorpodeTextoCerroAzul"/>
        <w:ind w:firstLine="0"/>
        <w:rPr>
          <w:rFonts w:ascii="Arial" w:hAnsi="Arial" w:cs="Arial"/>
        </w:rPr>
      </w:pPr>
    </w:p>
    <w:p w14:paraId="682C09CB" w14:textId="3DD13B05" w:rsidR="00D85BE3" w:rsidRPr="00047A0E" w:rsidRDefault="002D595F" w:rsidP="00047A0E">
      <w:pPr>
        <w:jc w:val="both"/>
        <w:rPr>
          <w:rFonts w:ascii="Arial" w:hAnsi="Arial" w:cs="Arial"/>
          <w:color w:val="000000" w:themeColor="text1"/>
        </w:rPr>
      </w:pPr>
      <w:r w:rsidRPr="00047A0E">
        <w:rPr>
          <w:rFonts w:ascii="Arial" w:hAnsi="Arial" w:cs="Arial"/>
          <w:color w:val="000000" w:themeColor="text1"/>
        </w:rPr>
        <w:t xml:space="preserve">ZACARIAS, R. R. </w:t>
      </w:r>
      <w:r w:rsidRPr="00047A0E">
        <w:rPr>
          <w:rFonts w:ascii="Arial" w:hAnsi="Arial" w:cs="Arial"/>
          <w:b/>
          <w:bCs/>
          <w:color w:val="000000" w:themeColor="text1"/>
        </w:rPr>
        <w:t>O componente arbóreo de dois trechos de Floresta Ombrófila Densa Aluvial em solos hidromórficos, Guaraqueçaba, Paraná</w:t>
      </w:r>
      <w:r w:rsidRPr="00047A0E">
        <w:rPr>
          <w:rFonts w:ascii="Arial" w:hAnsi="Arial" w:cs="Arial"/>
          <w:color w:val="000000" w:themeColor="text1"/>
        </w:rPr>
        <w:t>. 2008.Disseração de Mestrado. Pós-graduação em Ciências Biológicas, Universidade Federal do Paraná. Curitiba, Paraná, Brasil.</w:t>
      </w:r>
    </w:p>
    <w:p w14:paraId="62944E93" w14:textId="77777777" w:rsidR="00D85BE3" w:rsidRPr="00047A0E" w:rsidRDefault="00D85BE3" w:rsidP="00047A0E">
      <w:pPr>
        <w:pStyle w:val="CorpodeTextoCerroAzul"/>
        <w:ind w:firstLine="0"/>
        <w:rPr>
          <w:rFonts w:ascii="Arial" w:hAnsi="Arial" w:cs="Arial"/>
        </w:rPr>
      </w:pPr>
    </w:p>
    <w:p w14:paraId="6E9750F0" w14:textId="2A64E38C" w:rsidR="00D160D7" w:rsidRPr="00047A0E" w:rsidRDefault="00D85BE3" w:rsidP="00047A0E">
      <w:pPr>
        <w:pStyle w:val="CorpodeTextoCerroAzul"/>
        <w:ind w:firstLine="0"/>
        <w:rPr>
          <w:rFonts w:ascii="Arial" w:hAnsi="Arial" w:cs="Arial"/>
        </w:rPr>
      </w:pPr>
      <w:r w:rsidRPr="00047A0E">
        <w:rPr>
          <w:rFonts w:ascii="Arial" w:hAnsi="Arial" w:cs="Arial"/>
        </w:rPr>
        <w:t xml:space="preserve">ZANATTA, A. S.; RAMOS, I. P.; SILVA, R. J.; LANGEANI, F.; CARVALHO, E. D. </w:t>
      </w:r>
      <w:r w:rsidRPr="00047A0E">
        <w:rPr>
          <w:rFonts w:ascii="Arial" w:hAnsi="Arial" w:cs="Arial"/>
          <w:b/>
        </w:rPr>
        <w:t>Pisces, Siluriformes, Ictaluridae, Ictalurus punctatus (Rafinesque, 1818): First record in middle Paranapanema river reservoir, aquaculture and exotic species dispersion</w:t>
      </w:r>
      <w:r w:rsidRPr="00047A0E">
        <w:rPr>
          <w:rFonts w:ascii="Arial" w:hAnsi="Arial" w:cs="Arial"/>
        </w:rPr>
        <w:t>. Check List. v. 6 p. 1809-127. 2010</w:t>
      </w:r>
    </w:p>
    <w:p w14:paraId="588BBE1C" w14:textId="1CBFAED3" w:rsidR="00D160D7" w:rsidRPr="00D160D7" w:rsidRDefault="00D160D7" w:rsidP="00D160D7">
      <w:pPr>
        <w:spacing w:after="160" w:line="259" w:lineRule="auto"/>
        <w:rPr>
          <w:rFonts w:ascii="Arial" w:hAnsi="Arial" w:cs="Arial"/>
        </w:rPr>
      </w:pPr>
      <w:r>
        <w:rPr>
          <w:rFonts w:ascii="Arial" w:hAnsi="Arial" w:cs="Arial"/>
        </w:rPr>
        <w:br w:type="page"/>
      </w:r>
    </w:p>
    <w:p w14:paraId="473D5A77" w14:textId="117B0F62" w:rsidR="00D160D7" w:rsidRDefault="002D595F" w:rsidP="00D85BE3">
      <w:pPr>
        <w:spacing w:line="360" w:lineRule="auto"/>
        <w:jc w:val="both"/>
        <w:rPr>
          <w:rFonts w:ascii="Arial" w:hAnsi="Arial" w:cs="Arial"/>
          <w:color w:val="000000" w:themeColor="text1"/>
          <w:highlight w:val="yellow"/>
        </w:rPr>
      </w:pPr>
      <w:r>
        <w:rPr>
          <w:rFonts w:ascii="Arial" w:hAnsi="Arial" w:cs="Arial"/>
          <w:color w:val="000000" w:themeColor="text1"/>
        </w:rPr>
        <w:lastRenderedPageBreak/>
        <w:t>ANEXOS</w:t>
      </w:r>
      <w:r w:rsidR="00D85BE3">
        <w:rPr>
          <w:rFonts w:ascii="Arial" w:hAnsi="Arial" w:cs="Arial"/>
          <w:color w:val="000000" w:themeColor="text1"/>
        </w:rPr>
        <w:t xml:space="preserve"> </w:t>
      </w:r>
      <w:r w:rsidR="00D85BE3" w:rsidRPr="00D85BE3">
        <w:rPr>
          <w:rFonts w:ascii="Arial" w:hAnsi="Arial" w:cs="Arial"/>
          <w:color w:val="000000" w:themeColor="text1"/>
          <w:highlight w:val="yellow"/>
        </w:rPr>
        <w:t>(SUELLEN)</w:t>
      </w:r>
    </w:p>
    <w:p w14:paraId="781D220A" w14:textId="0E7E368B" w:rsidR="00D85BE3" w:rsidRPr="00D160D7" w:rsidRDefault="00D160D7" w:rsidP="00D160D7">
      <w:pPr>
        <w:spacing w:after="160" w:line="259" w:lineRule="auto"/>
        <w:rPr>
          <w:rFonts w:ascii="Arial" w:hAnsi="Arial" w:cs="Arial"/>
          <w:color w:val="000000" w:themeColor="text1"/>
          <w:highlight w:val="yellow"/>
        </w:rPr>
      </w:pPr>
      <w:r>
        <w:rPr>
          <w:rFonts w:ascii="Arial" w:hAnsi="Arial" w:cs="Arial"/>
          <w:color w:val="000000" w:themeColor="text1"/>
          <w:highlight w:val="yellow"/>
        </w:rPr>
        <w:br w:type="page"/>
      </w:r>
    </w:p>
    <w:p w14:paraId="17C4663E" w14:textId="77777777" w:rsidR="002D595F" w:rsidRPr="00121AE3" w:rsidRDefault="002D595F" w:rsidP="002D595F">
      <w:pPr>
        <w:jc w:val="center"/>
        <w:rPr>
          <w:rFonts w:ascii="Arial" w:hAnsi="Arial" w:cs="Arial"/>
          <w:bCs/>
          <w:sz w:val="20"/>
          <w:szCs w:val="20"/>
        </w:rPr>
      </w:pPr>
      <w:r w:rsidRPr="00D85BE3">
        <w:rPr>
          <w:rFonts w:ascii="Arial" w:hAnsi="Arial" w:cs="Arial"/>
          <w:bCs/>
          <w:sz w:val="22"/>
          <w:szCs w:val="22"/>
          <w:highlight w:val="yellow"/>
        </w:rPr>
        <w:lastRenderedPageBreak/>
        <w:t xml:space="preserve">Tabela </w:t>
      </w:r>
      <w:r w:rsidRPr="00D85BE3">
        <w:rPr>
          <w:rFonts w:ascii="Arial" w:hAnsi="Arial" w:cs="Arial"/>
          <w:bCs/>
          <w:sz w:val="22"/>
          <w:szCs w:val="22"/>
          <w:highlight w:val="yellow"/>
        </w:rPr>
        <w:fldChar w:fldCharType="begin"/>
      </w:r>
      <w:r w:rsidRPr="00D85BE3">
        <w:rPr>
          <w:rFonts w:ascii="Arial" w:hAnsi="Arial" w:cs="Arial"/>
          <w:bCs/>
          <w:sz w:val="22"/>
          <w:szCs w:val="22"/>
          <w:highlight w:val="yellow"/>
        </w:rPr>
        <w:instrText xml:space="preserve"> SEQ Tabela \* ARABIC </w:instrText>
      </w:r>
      <w:r w:rsidRPr="00D85BE3">
        <w:rPr>
          <w:rFonts w:ascii="Arial" w:hAnsi="Arial" w:cs="Arial"/>
          <w:bCs/>
          <w:sz w:val="22"/>
          <w:szCs w:val="22"/>
          <w:highlight w:val="yellow"/>
        </w:rPr>
        <w:fldChar w:fldCharType="separate"/>
      </w:r>
      <w:r w:rsidRPr="00D85BE3">
        <w:rPr>
          <w:rFonts w:ascii="Arial" w:hAnsi="Arial" w:cs="Arial"/>
          <w:bCs/>
          <w:noProof/>
          <w:sz w:val="22"/>
          <w:szCs w:val="22"/>
          <w:highlight w:val="yellow"/>
        </w:rPr>
        <w:t>8</w:t>
      </w:r>
      <w:r w:rsidRPr="00D85BE3">
        <w:rPr>
          <w:rFonts w:ascii="Arial" w:hAnsi="Arial" w:cs="Arial"/>
          <w:sz w:val="22"/>
          <w:szCs w:val="22"/>
          <w:highlight w:val="yellow"/>
        </w:rPr>
        <w:fldChar w:fldCharType="end"/>
      </w:r>
      <w:r w:rsidRPr="00D85BCA">
        <w:rPr>
          <w:rFonts w:ascii="Arial" w:hAnsi="Arial" w:cs="Arial"/>
          <w:bCs/>
          <w:sz w:val="22"/>
          <w:szCs w:val="22"/>
        </w:rPr>
        <w:t>– Espécies com maior ocorrência por tipologia na APA de Guaraqueçaba</w:t>
      </w:r>
      <w:r w:rsidRPr="00121AE3">
        <w:rPr>
          <w:rFonts w:ascii="Arial" w:hAnsi="Arial" w:cs="Arial"/>
          <w:bCs/>
          <w:sz w:val="20"/>
          <w:szCs w:val="20"/>
        </w:rPr>
        <w:t>.</w:t>
      </w:r>
    </w:p>
    <w:tbl>
      <w:tblPr>
        <w:tblpPr w:leftFromText="141" w:rightFromText="141" w:horzAnchor="margin" w:tblpXSpec="center" w:tblpY="420"/>
        <w:tblW w:w="9287" w:type="dxa"/>
        <w:tblBorders>
          <w:top w:val="single" w:sz="4" w:space="0" w:color="000000"/>
          <w:bottom w:val="single" w:sz="4" w:space="0" w:color="000000"/>
          <w:insideH w:val="single" w:sz="4" w:space="0" w:color="000000"/>
          <w:insideV w:val="single" w:sz="4" w:space="0" w:color="000000"/>
        </w:tblBorders>
        <w:shd w:val="clear" w:color="auto" w:fill="FFFFFF"/>
        <w:tblLayout w:type="fixed"/>
        <w:tblLook w:val="04A0" w:firstRow="1" w:lastRow="0" w:firstColumn="1" w:lastColumn="0" w:noHBand="0" w:noVBand="1"/>
      </w:tblPr>
      <w:tblGrid>
        <w:gridCol w:w="2988"/>
        <w:gridCol w:w="2824"/>
        <w:gridCol w:w="1361"/>
        <w:gridCol w:w="2114"/>
      </w:tblGrid>
      <w:tr w:rsidR="002D595F" w:rsidRPr="00121AE3" w14:paraId="2541F329" w14:textId="77777777" w:rsidTr="002D595F">
        <w:trPr>
          <w:trHeight w:val="433"/>
        </w:trPr>
        <w:tc>
          <w:tcPr>
            <w:tcW w:w="2988" w:type="dxa"/>
            <w:shd w:val="clear" w:color="auto" w:fill="FFFFFF"/>
            <w:vAlign w:val="center"/>
          </w:tcPr>
          <w:p w14:paraId="64931849" w14:textId="77777777" w:rsidR="002D595F" w:rsidRPr="00121AE3" w:rsidRDefault="002D595F" w:rsidP="002D595F">
            <w:pPr>
              <w:jc w:val="center"/>
              <w:rPr>
                <w:rFonts w:ascii="Arial" w:hAnsi="Arial" w:cs="Arial"/>
                <w:b/>
                <w:sz w:val="20"/>
                <w:szCs w:val="20"/>
              </w:rPr>
            </w:pPr>
            <w:r w:rsidRPr="00121AE3">
              <w:rPr>
                <w:rFonts w:ascii="Arial" w:hAnsi="Arial" w:cs="Arial"/>
                <w:b/>
                <w:sz w:val="20"/>
                <w:szCs w:val="20"/>
              </w:rPr>
              <w:t>Família</w:t>
            </w:r>
          </w:p>
        </w:tc>
        <w:tc>
          <w:tcPr>
            <w:tcW w:w="2824" w:type="dxa"/>
            <w:shd w:val="clear" w:color="auto" w:fill="FFFFFF"/>
            <w:vAlign w:val="center"/>
          </w:tcPr>
          <w:p w14:paraId="7A179876" w14:textId="77777777" w:rsidR="002D595F" w:rsidRPr="00121AE3" w:rsidRDefault="002D595F" w:rsidP="002D595F">
            <w:pPr>
              <w:jc w:val="center"/>
              <w:rPr>
                <w:rFonts w:ascii="Arial" w:hAnsi="Arial" w:cs="Arial"/>
                <w:b/>
                <w:sz w:val="20"/>
                <w:szCs w:val="20"/>
              </w:rPr>
            </w:pPr>
            <w:r w:rsidRPr="00121AE3">
              <w:rPr>
                <w:rFonts w:ascii="Arial" w:hAnsi="Arial" w:cs="Arial"/>
                <w:b/>
                <w:sz w:val="20"/>
                <w:szCs w:val="20"/>
              </w:rPr>
              <w:t>Espécie</w:t>
            </w:r>
          </w:p>
        </w:tc>
        <w:tc>
          <w:tcPr>
            <w:tcW w:w="1361" w:type="dxa"/>
            <w:shd w:val="clear" w:color="auto" w:fill="FFFFFF"/>
            <w:vAlign w:val="center"/>
          </w:tcPr>
          <w:p w14:paraId="7640CEF1" w14:textId="77777777" w:rsidR="002D595F" w:rsidRPr="00121AE3" w:rsidRDefault="002D595F" w:rsidP="002D595F">
            <w:pPr>
              <w:jc w:val="center"/>
              <w:rPr>
                <w:rFonts w:ascii="Arial" w:hAnsi="Arial" w:cs="Arial"/>
                <w:b/>
                <w:sz w:val="20"/>
                <w:szCs w:val="20"/>
              </w:rPr>
            </w:pPr>
            <w:r w:rsidRPr="00121AE3">
              <w:rPr>
                <w:rFonts w:ascii="Arial" w:hAnsi="Arial" w:cs="Arial"/>
                <w:b/>
                <w:sz w:val="20"/>
                <w:szCs w:val="20"/>
              </w:rPr>
              <w:t>Nome Popular</w:t>
            </w:r>
          </w:p>
        </w:tc>
        <w:tc>
          <w:tcPr>
            <w:tcW w:w="2114" w:type="dxa"/>
            <w:shd w:val="clear" w:color="auto" w:fill="FFFFFF"/>
            <w:vAlign w:val="center"/>
          </w:tcPr>
          <w:p w14:paraId="2F4FD8EE" w14:textId="77777777" w:rsidR="002D595F" w:rsidRPr="00121AE3" w:rsidRDefault="002D595F" w:rsidP="002D595F">
            <w:pPr>
              <w:jc w:val="center"/>
              <w:rPr>
                <w:rFonts w:ascii="Arial" w:hAnsi="Arial" w:cs="Arial"/>
                <w:b/>
                <w:sz w:val="20"/>
                <w:szCs w:val="20"/>
              </w:rPr>
            </w:pPr>
            <w:r w:rsidRPr="00121AE3">
              <w:rPr>
                <w:rFonts w:ascii="Arial" w:hAnsi="Arial" w:cs="Arial"/>
                <w:b/>
                <w:sz w:val="20"/>
                <w:szCs w:val="20"/>
              </w:rPr>
              <w:t>Tipologia</w:t>
            </w:r>
          </w:p>
        </w:tc>
      </w:tr>
      <w:tr w:rsidR="002D595F" w:rsidRPr="00121AE3" w14:paraId="479E7B77" w14:textId="77777777" w:rsidTr="002D595F">
        <w:trPr>
          <w:trHeight w:val="384"/>
        </w:trPr>
        <w:tc>
          <w:tcPr>
            <w:tcW w:w="2988" w:type="dxa"/>
            <w:shd w:val="clear" w:color="auto" w:fill="FFFFFF"/>
            <w:vAlign w:val="center"/>
          </w:tcPr>
          <w:p w14:paraId="6E1A376B" w14:textId="77777777" w:rsidR="002D595F" w:rsidRPr="00121AE3" w:rsidRDefault="002D595F" w:rsidP="002D595F">
            <w:pPr>
              <w:jc w:val="center"/>
              <w:rPr>
                <w:rFonts w:ascii="Arial" w:hAnsi="Arial" w:cs="Arial"/>
                <w:bCs/>
                <w:sz w:val="20"/>
                <w:szCs w:val="20"/>
              </w:rPr>
            </w:pPr>
            <w:r w:rsidRPr="00121AE3">
              <w:rPr>
                <w:rFonts w:ascii="Arial" w:hAnsi="Arial" w:cs="Arial"/>
                <w:bCs/>
                <w:sz w:val="20"/>
                <w:szCs w:val="20"/>
              </w:rPr>
              <w:t>Acanthaceae</w:t>
            </w:r>
          </w:p>
        </w:tc>
        <w:tc>
          <w:tcPr>
            <w:tcW w:w="2824" w:type="dxa"/>
            <w:shd w:val="clear" w:color="auto" w:fill="FFFFFF"/>
            <w:vAlign w:val="center"/>
          </w:tcPr>
          <w:p w14:paraId="7ECD07AB" w14:textId="77777777" w:rsidR="002D595F" w:rsidRPr="00121AE3" w:rsidRDefault="002D595F" w:rsidP="002D595F">
            <w:pPr>
              <w:jc w:val="center"/>
              <w:rPr>
                <w:rFonts w:ascii="Arial" w:hAnsi="Arial" w:cs="Arial"/>
                <w:i/>
                <w:iCs/>
                <w:sz w:val="20"/>
                <w:szCs w:val="20"/>
                <w:lang w:val="en-US"/>
              </w:rPr>
            </w:pPr>
            <w:r w:rsidRPr="00121AE3">
              <w:rPr>
                <w:rFonts w:ascii="Arial" w:hAnsi="Arial" w:cs="Arial"/>
                <w:i/>
                <w:iCs/>
                <w:sz w:val="20"/>
                <w:szCs w:val="20"/>
                <w:lang w:val="en-US"/>
              </w:rPr>
              <w:t xml:space="preserve">Avicennia schaueriana </w:t>
            </w:r>
            <w:r w:rsidRPr="00121AE3">
              <w:rPr>
                <w:rFonts w:ascii="Arial" w:hAnsi="Arial" w:cs="Arial"/>
                <w:sz w:val="20"/>
                <w:szCs w:val="20"/>
                <w:lang w:val="en-US"/>
              </w:rPr>
              <w:t>Stapf &amp; Leechm ex Moldenke</w:t>
            </w:r>
          </w:p>
        </w:tc>
        <w:tc>
          <w:tcPr>
            <w:tcW w:w="1361" w:type="dxa"/>
            <w:shd w:val="clear" w:color="auto" w:fill="FFFFFF"/>
            <w:vAlign w:val="center"/>
          </w:tcPr>
          <w:p w14:paraId="1AAC1872" w14:textId="77777777" w:rsidR="002D595F" w:rsidRPr="00121AE3" w:rsidRDefault="002D595F" w:rsidP="002D595F">
            <w:pPr>
              <w:jc w:val="center"/>
              <w:rPr>
                <w:rFonts w:ascii="Arial" w:hAnsi="Arial" w:cs="Arial"/>
                <w:sz w:val="20"/>
                <w:szCs w:val="20"/>
              </w:rPr>
            </w:pPr>
            <w:r w:rsidRPr="00121AE3">
              <w:rPr>
                <w:rFonts w:ascii="Arial" w:hAnsi="Arial" w:cs="Arial"/>
                <w:sz w:val="20"/>
                <w:szCs w:val="20"/>
              </w:rPr>
              <w:t>siriúba</w:t>
            </w:r>
          </w:p>
        </w:tc>
        <w:tc>
          <w:tcPr>
            <w:tcW w:w="2114" w:type="dxa"/>
            <w:shd w:val="clear" w:color="auto" w:fill="FFFFFF"/>
            <w:vAlign w:val="center"/>
          </w:tcPr>
          <w:p w14:paraId="5732817D" w14:textId="77777777" w:rsidR="002D595F" w:rsidRPr="00121AE3" w:rsidRDefault="002D595F" w:rsidP="002D595F">
            <w:pPr>
              <w:jc w:val="center"/>
              <w:rPr>
                <w:rFonts w:ascii="Arial" w:hAnsi="Arial" w:cs="Arial"/>
                <w:sz w:val="20"/>
                <w:szCs w:val="20"/>
              </w:rPr>
            </w:pPr>
            <w:r w:rsidRPr="00121AE3">
              <w:rPr>
                <w:rFonts w:ascii="Arial" w:hAnsi="Arial" w:cs="Arial"/>
                <w:sz w:val="20"/>
                <w:szCs w:val="20"/>
              </w:rPr>
              <w:t>Fm</w:t>
            </w:r>
          </w:p>
        </w:tc>
      </w:tr>
      <w:tr w:rsidR="002D595F" w:rsidRPr="00121AE3" w14:paraId="3794DFBF" w14:textId="77777777" w:rsidTr="002D595F">
        <w:trPr>
          <w:trHeight w:val="340"/>
        </w:trPr>
        <w:tc>
          <w:tcPr>
            <w:tcW w:w="2988" w:type="dxa"/>
            <w:shd w:val="clear" w:color="auto" w:fill="FFFFFF"/>
            <w:vAlign w:val="center"/>
          </w:tcPr>
          <w:p w14:paraId="25F36304" w14:textId="77777777" w:rsidR="002D595F" w:rsidRPr="00121AE3" w:rsidRDefault="002D595F" w:rsidP="002D595F">
            <w:pPr>
              <w:jc w:val="center"/>
              <w:rPr>
                <w:rFonts w:ascii="Arial" w:hAnsi="Arial" w:cs="Arial"/>
                <w:bCs/>
                <w:sz w:val="20"/>
                <w:szCs w:val="20"/>
              </w:rPr>
            </w:pPr>
            <w:r w:rsidRPr="00121AE3">
              <w:rPr>
                <w:rFonts w:ascii="Arial" w:hAnsi="Arial" w:cs="Arial"/>
                <w:bCs/>
                <w:sz w:val="20"/>
                <w:szCs w:val="20"/>
              </w:rPr>
              <w:t>Amaranthaceae</w:t>
            </w:r>
          </w:p>
        </w:tc>
        <w:tc>
          <w:tcPr>
            <w:tcW w:w="2824" w:type="dxa"/>
            <w:shd w:val="clear" w:color="auto" w:fill="FFFFFF"/>
            <w:vAlign w:val="center"/>
          </w:tcPr>
          <w:p w14:paraId="052A61AE" w14:textId="77777777" w:rsidR="002D595F" w:rsidRPr="00121AE3" w:rsidRDefault="002D595F" w:rsidP="002D595F">
            <w:pPr>
              <w:jc w:val="center"/>
              <w:rPr>
                <w:rFonts w:ascii="Arial" w:hAnsi="Arial" w:cs="Arial"/>
                <w:i/>
                <w:iCs/>
                <w:sz w:val="20"/>
                <w:szCs w:val="20"/>
                <w:lang w:val="en-US"/>
              </w:rPr>
            </w:pPr>
            <w:r w:rsidRPr="00121AE3">
              <w:rPr>
                <w:rFonts w:ascii="Arial" w:hAnsi="Arial" w:cs="Arial"/>
                <w:i/>
                <w:iCs/>
                <w:sz w:val="20"/>
                <w:szCs w:val="20"/>
                <w:lang w:val="en-US"/>
              </w:rPr>
              <w:t xml:space="preserve">Blutaparon portulacoides </w:t>
            </w:r>
            <w:r w:rsidRPr="00121AE3">
              <w:rPr>
                <w:rFonts w:ascii="Arial" w:hAnsi="Arial" w:cs="Arial"/>
                <w:sz w:val="20"/>
                <w:szCs w:val="20"/>
                <w:lang w:val="en-US"/>
              </w:rPr>
              <w:t>(A. St.-Hill) Mears</w:t>
            </w:r>
          </w:p>
        </w:tc>
        <w:tc>
          <w:tcPr>
            <w:tcW w:w="1361" w:type="dxa"/>
            <w:shd w:val="clear" w:color="auto" w:fill="FFFFFF"/>
            <w:vAlign w:val="center"/>
          </w:tcPr>
          <w:p w14:paraId="45F1FFCA" w14:textId="77777777" w:rsidR="002D595F" w:rsidRPr="00121AE3" w:rsidRDefault="002D595F" w:rsidP="002D595F">
            <w:pPr>
              <w:jc w:val="center"/>
              <w:rPr>
                <w:rFonts w:ascii="Arial" w:hAnsi="Arial" w:cs="Arial"/>
                <w:sz w:val="20"/>
                <w:szCs w:val="20"/>
              </w:rPr>
            </w:pPr>
            <w:r w:rsidRPr="00121AE3">
              <w:rPr>
                <w:rFonts w:ascii="Arial" w:hAnsi="Arial" w:cs="Arial"/>
                <w:sz w:val="20"/>
                <w:szCs w:val="20"/>
              </w:rPr>
              <w:t>pirrixiu</w:t>
            </w:r>
          </w:p>
        </w:tc>
        <w:tc>
          <w:tcPr>
            <w:tcW w:w="2114" w:type="dxa"/>
            <w:shd w:val="clear" w:color="auto" w:fill="FFFFFF"/>
            <w:vAlign w:val="center"/>
          </w:tcPr>
          <w:p w14:paraId="6FEECF55" w14:textId="77777777" w:rsidR="002D595F" w:rsidRPr="00121AE3" w:rsidRDefault="002D595F" w:rsidP="002D595F">
            <w:pPr>
              <w:jc w:val="center"/>
              <w:rPr>
                <w:rFonts w:ascii="Arial" w:hAnsi="Arial" w:cs="Arial"/>
                <w:sz w:val="20"/>
                <w:szCs w:val="20"/>
              </w:rPr>
            </w:pPr>
            <w:r w:rsidRPr="00121AE3">
              <w:rPr>
                <w:rFonts w:ascii="Arial" w:hAnsi="Arial" w:cs="Arial"/>
                <w:sz w:val="20"/>
                <w:szCs w:val="20"/>
              </w:rPr>
              <w:t>Ma</w:t>
            </w:r>
          </w:p>
        </w:tc>
      </w:tr>
      <w:tr w:rsidR="002D595F" w:rsidRPr="00121AE3" w14:paraId="155F8237" w14:textId="77777777" w:rsidTr="002D595F">
        <w:trPr>
          <w:trHeight w:val="340"/>
        </w:trPr>
        <w:tc>
          <w:tcPr>
            <w:tcW w:w="2988" w:type="dxa"/>
            <w:shd w:val="clear" w:color="auto" w:fill="FFFFFF"/>
            <w:vAlign w:val="center"/>
          </w:tcPr>
          <w:p w14:paraId="65588391" w14:textId="77777777" w:rsidR="002D595F" w:rsidRPr="00121AE3" w:rsidRDefault="002D595F" w:rsidP="002D595F">
            <w:pPr>
              <w:jc w:val="center"/>
              <w:rPr>
                <w:rFonts w:ascii="Arial" w:hAnsi="Arial" w:cs="Arial"/>
                <w:bCs/>
                <w:sz w:val="20"/>
                <w:szCs w:val="20"/>
              </w:rPr>
            </w:pPr>
            <w:r w:rsidRPr="00121AE3">
              <w:rPr>
                <w:rFonts w:ascii="Arial" w:hAnsi="Arial" w:cs="Arial"/>
                <w:bCs/>
                <w:sz w:val="20"/>
                <w:szCs w:val="20"/>
              </w:rPr>
              <w:t>Amaranthaceae</w:t>
            </w:r>
          </w:p>
        </w:tc>
        <w:tc>
          <w:tcPr>
            <w:tcW w:w="2824" w:type="dxa"/>
            <w:shd w:val="clear" w:color="auto" w:fill="FFFFFF"/>
            <w:vAlign w:val="center"/>
          </w:tcPr>
          <w:p w14:paraId="0FBC4212" w14:textId="77777777" w:rsidR="002D595F" w:rsidRPr="00121AE3" w:rsidRDefault="002D595F" w:rsidP="002D595F">
            <w:pPr>
              <w:jc w:val="center"/>
              <w:rPr>
                <w:rFonts w:ascii="Arial" w:hAnsi="Arial" w:cs="Arial"/>
                <w:i/>
                <w:iCs/>
                <w:sz w:val="20"/>
                <w:szCs w:val="20"/>
              </w:rPr>
            </w:pPr>
            <w:r w:rsidRPr="00121AE3">
              <w:rPr>
                <w:rFonts w:ascii="Arial" w:hAnsi="Arial" w:cs="Arial"/>
                <w:i/>
                <w:iCs/>
                <w:sz w:val="20"/>
                <w:szCs w:val="20"/>
              </w:rPr>
              <w:t xml:space="preserve">Salicornia fruticosa </w:t>
            </w:r>
            <w:r w:rsidRPr="00121AE3">
              <w:rPr>
                <w:rFonts w:ascii="Arial" w:hAnsi="Arial" w:cs="Arial"/>
                <w:sz w:val="20"/>
                <w:szCs w:val="20"/>
              </w:rPr>
              <w:t>L.</w:t>
            </w:r>
          </w:p>
        </w:tc>
        <w:tc>
          <w:tcPr>
            <w:tcW w:w="1361" w:type="dxa"/>
            <w:shd w:val="clear" w:color="auto" w:fill="FFFFFF"/>
            <w:vAlign w:val="center"/>
          </w:tcPr>
          <w:p w14:paraId="443F71B3" w14:textId="77777777" w:rsidR="002D595F" w:rsidRPr="00121AE3" w:rsidRDefault="002D595F" w:rsidP="002D595F">
            <w:pPr>
              <w:jc w:val="center"/>
              <w:rPr>
                <w:rFonts w:ascii="Arial" w:hAnsi="Arial" w:cs="Arial"/>
                <w:sz w:val="20"/>
                <w:szCs w:val="20"/>
              </w:rPr>
            </w:pPr>
          </w:p>
        </w:tc>
        <w:tc>
          <w:tcPr>
            <w:tcW w:w="2114" w:type="dxa"/>
            <w:shd w:val="clear" w:color="auto" w:fill="FFFFFF"/>
            <w:vAlign w:val="center"/>
          </w:tcPr>
          <w:p w14:paraId="50F9AC9A" w14:textId="77777777" w:rsidR="002D595F" w:rsidRPr="00121AE3" w:rsidRDefault="002D595F" w:rsidP="002D595F">
            <w:pPr>
              <w:jc w:val="center"/>
              <w:rPr>
                <w:rFonts w:ascii="Arial" w:hAnsi="Arial" w:cs="Arial"/>
                <w:sz w:val="20"/>
                <w:szCs w:val="20"/>
              </w:rPr>
            </w:pPr>
            <w:r w:rsidRPr="00121AE3">
              <w:rPr>
                <w:rFonts w:ascii="Arial" w:hAnsi="Arial" w:cs="Arial"/>
                <w:sz w:val="20"/>
                <w:szCs w:val="20"/>
              </w:rPr>
              <w:t>Fm</w:t>
            </w:r>
          </w:p>
        </w:tc>
      </w:tr>
      <w:tr w:rsidR="002D595F" w:rsidRPr="00121AE3" w14:paraId="5A37B396" w14:textId="77777777" w:rsidTr="002D595F">
        <w:trPr>
          <w:trHeight w:val="331"/>
        </w:trPr>
        <w:tc>
          <w:tcPr>
            <w:tcW w:w="2988" w:type="dxa"/>
            <w:shd w:val="clear" w:color="auto" w:fill="FFFFFF"/>
            <w:vAlign w:val="center"/>
          </w:tcPr>
          <w:p w14:paraId="0C132B89" w14:textId="77777777" w:rsidR="002D595F" w:rsidRPr="00121AE3" w:rsidRDefault="002D595F" w:rsidP="002D595F">
            <w:pPr>
              <w:jc w:val="center"/>
              <w:rPr>
                <w:rFonts w:ascii="Arial" w:hAnsi="Arial" w:cs="Arial"/>
                <w:bCs/>
                <w:sz w:val="20"/>
                <w:szCs w:val="20"/>
              </w:rPr>
            </w:pPr>
            <w:r w:rsidRPr="00121AE3">
              <w:rPr>
                <w:rFonts w:ascii="Arial" w:hAnsi="Arial" w:cs="Arial"/>
                <w:bCs/>
                <w:sz w:val="20"/>
                <w:szCs w:val="20"/>
              </w:rPr>
              <w:t>Amaryllidaceae</w:t>
            </w:r>
          </w:p>
        </w:tc>
        <w:tc>
          <w:tcPr>
            <w:tcW w:w="2824" w:type="dxa"/>
            <w:shd w:val="clear" w:color="auto" w:fill="FFFFFF"/>
            <w:vAlign w:val="center"/>
          </w:tcPr>
          <w:p w14:paraId="5679D90C" w14:textId="77777777" w:rsidR="002D595F" w:rsidRPr="00121AE3" w:rsidRDefault="002D595F" w:rsidP="002D595F">
            <w:pPr>
              <w:jc w:val="center"/>
              <w:rPr>
                <w:rFonts w:ascii="Arial" w:hAnsi="Arial" w:cs="Arial"/>
                <w:i/>
                <w:iCs/>
                <w:sz w:val="20"/>
                <w:szCs w:val="20"/>
              </w:rPr>
            </w:pPr>
            <w:r w:rsidRPr="00121AE3">
              <w:rPr>
                <w:rFonts w:ascii="Arial" w:hAnsi="Arial" w:cs="Arial"/>
                <w:i/>
                <w:iCs/>
                <w:sz w:val="20"/>
                <w:szCs w:val="20"/>
              </w:rPr>
              <w:t xml:space="preserve">Crinum salsum </w:t>
            </w:r>
            <w:r w:rsidRPr="00121AE3">
              <w:rPr>
                <w:rFonts w:ascii="Arial" w:hAnsi="Arial" w:cs="Arial"/>
                <w:sz w:val="20"/>
                <w:szCs w:val="20"/>
              </w:rPr>
              <w:t>Ravenna</w:t>
            </w:r>
          </w:p>
        </w:tc>
        <w:tc>
          <w:tcPr>
            <w:tcW w:w="1361" w:type="dxa"/>
            <w:shd w:val="clear" w:color="auto" w:fill="FFFFFF"/>
            <w:vAlign w:val="center"/>
          </w:tcPr>
          <w:p w14:paraId="1B8876A1" w14:textId="77777777" w:rsidR="002D595F" w:rsidRPr="00121AE3" w:rsidRDefault="002D595F" w:rsidP="002D595F">
            <w:pPr>
              <w:jc w:val="center"/>
              <w:rPr>
                <w:rFonts w:ascii="Arial" w:hAnsi="Arial" w:cs="Arial"/>
                <w:sz w:val="20"/>
                <w:szCs w:val="20"/>
              </w:rPr>
            </w:pPr>
          </w:p>
        </w:tc>
        <w:tc>
          <w:tcPr>
            <w:tcW w:w="2114" w:type="dxa"/>
            <w:shd w:val="clear" w:color="auto" w:fill="FFFFFF"/>
            <w:vAlign w:val="center"/>
          </w:tcPr>
          <w:p w14:paraId="5D3BCD16" w14:textId="77777777" w:rsidR="002D595F" w:rsidRPr="00121AE3" w:rsidRDefault="002D595F" w:rsidP="002D595F">
            <w:pPr>
              <w:jc w:val="center"/>
              <w:rPr>
                <w:rFonts w:ascii="Arial" w:hAnsi="Arial" w:cs="Arial"/>
                <w:sz w:val="20"/>
                <w:szCs w:val="20"/>
              </w:rPr>
            </w:pPr>
            <w:r w:rsidRPr="00121AE3">
              <w:rPr>
                <w:rFonts w:ascii="Arial" w:hAnsi="Arial" w:cs="Arial"/>
                <w:sz w:val="20"/>
                <w:szCs w:val="20"/>
              </w:rPr>
              <w:t>Fm</w:t>
            </w:r>
          </w:p>
        </w:tc>
      </w:tr>
      <w:tr w:rsidR="002D595F" w:rsidRPr="00121AE3" w14:paraId="1BEAD148" w14:textId="77777777" w:rsidTr="002D595F">
        <w:trPr>
          <w:trHeight w:val="340"/>
        </w:trPr>
        <w:tc>
          <w:tcPr>
            <w:tcW w:w="2988" w:type="dxa"/>
            <w:shd w:val="clear" w:color="auto" w:fill="FFFFFF"/>
            <w:vAlign w:val="center"/>
          </w:tcPr>
          <w:p w14:paraId="25F15F3B" w14:textId="77777777" w:rsidR="002D595F" w:rsidRPr="00121AE3" w:rsidRDefault="002D595F" w:rsidP="002D595F">
            <w:pPr>
              <w:jc w:val="center"/>
              <w:rPr>
                <w:rFonts w:ascii="Arial" w:hAnsi="Arial" w:cs="Arial"/>
                <w:bCs/>
                <w:sz w:val="20"/>
                <w:szCs w:val="20"/>
              </w:rPr>
            </w:pPr>
            <w:r w:rsidRPr="00121AE3">
              <w:rPr>
                <w:rFonts w:ascii="Arial" w:hAnsi="Arial" w:cs="Arial"/>
                <w:bCs/>
                <w:sz w:val="20"/>
                <w:szCs w:val="20"/>
              </w:rPr>
              <w:t>Anacardiaceae</w:t>
            </w:r>
          </w:p>
        </w:tc>
        <w:tc>
          <w:tcPr>
            <w:tcW w:w="2824" w:type="dxa"/>
            <w:shd w:val="clear" w:color="auto" w:fill="FFFFFF"/>
            <w:vAlign w:val="center"/>
          </w:tcPr>
          <w:p w14:paraId="37DF16D4" w14:textId="77777777" w:rsidR="002D595F" w:rsidRPr="00121AE3" w:rsidRDefault="002D595F" w:rsidP="002D595F">
            <w:pPr>
              <w:jc w:val="center"/>
              <w:rPr>
                <w:rFonts w:ascii="Arial" w:hAnsi="Arial" w:cs="Arial"/>
                <w:i/>
                <w:iCs/>
                <w:sz w:val="20"/>
                <w:szCs w:val="20"/>
              </w:rPr>
            </w:pPr>
            <w:r w:rsidRPr="00121AE3">
              <w:rPr>
                <w:rFonts w:ascii="Arial" w:hAnsi="Arial" w:cs="Arial"/>
                <w:i/>
                <w:iCs/>
                <w:sz w:val="20"/>
                <w:szCs w:val="20"/>
              </w:rPr>
              <w:t xml:space="preserve">Schinus terebinthifolius </w:t>
            </w:r>
            <w:r w:rsidRPr="00121AE3">
              <w:rPr>
                <w:rFonts w:ascii="Arial" w:hAnsi="Arial" w:cs="Arial"/>
                <w:sz w:val="20"/>
                <w:szCs w:val="20"/>
              </w:rPr>
              <w:t>Raddi</w:t>
            </w:r>
          </w:p>
        </w:tc>
        <w:tc>
          <w:tcPr>
            <w:tcW w:w="1361" w:type="dxa"/>
            <w:shd w:val="clear" w:color="auto" w:fill="FFFFFF"/>
            <w:vAlign w:val="center"/>
          </w:tcPr>
          <w:p w14:paraId="047B85EE" w14:textId="77777777" w:rsidR="002D595F" w:rsidRPr="00121AE3" w:rsidRDefault="002D595F" w:rsidP="002D595F">
            <w:pPr>
              <w:jc w:val="center"/>
              <w:rPr>
                <w:rFonts w:ascii="Arial" w:hAnsi="Arial" w:cs="Arial"/>
                <w:sz w:val="20"/>
                <w:szCs w:val="20"/>
              </w:rPr>
            </w:pPr>
            <w:r w:rsidRPr="00121AE3">
              <w:rPr>
                <w:rFonts w:ascii="Arial" w:hAnsi="Arial" w:cs="Arial"/>
                <w:sz w:val="20"/>
                <w:szCs w:val="20"/>
              </w:rPr>
              <w:t>aroeira</w:t>
            </w:r>
          </w:p>
        </w:tc>
        <w:tc>
          <w:tcPr>
            <w:tcW w:w="2114" w:type="dxa"/>
            <w:shd w:val="clear" w:color="auto" w:fill="FFFFFF"/>
            <w:vAlign w:val="center"/>
          </w:tcPr>
          <w:p w14:paraId="11CDB6CF" w14:textId="77777777" w:rsidR="002D595F" w:rsidRPr="00121AE3" w:rsidRDefault="002D595F" w:rsidP="002D595F">
            <w:pPr>
              <w:jc w:val="center"/>
              <w:rPr>
                <w:rFonts w:ascii="Arial" w:hAnsi="Arial" w:cs="Arial"/>
                <w:sz w:val="20"/>
                <w:szCs w:val="20"/>
              </w:rPr>
            </w:pPr>
            <w:r w:rsidRPr="00121AE3">
              <w:rPr>
                <w:rFonts w:ascii="Arial" w:hAnsi="Arial" w:cs="Arial"/>
                <w:sz w:val="20"/>
                <w:szCs w:val="20"/>
              </w:rPr>
              <w:t>Ma</w:t>
            </w:r>
          </w:p>
        </w:tc>
      </w:tr>
      <w:tr w:rsidR="002D595F" w:rsidRPr="00121AE3" w14:paraId="253EEDFA" w14:textId="77777777" w:rsidTr="002D595F">
        <w:trPr>
          <w:trHeight w:val="340"/>
        </w:trPr>
        <w:tc>
          <w:tcPr>
            <w:tcW w:w="2988" w:type="dxa"/>
            <w:shd w:val="clear" w:color="auto" w:fill="FFFFFF"/>
            <w:vAlign w:val="center"/>
          </w:tcPr>
          <w:p w14:paraId="1A6B85D5" w14:textId="77777777" w:rsidR="002D595F" w:rsidRPr="00121AE3" w:rsidRDefault="002D595F" w:rsidP="002D595F">
            <w:pPr>
              <w:jc w:val="center"/>
              <w:rPr>
                <w:rFonts w:ascii="Arial" w:hAnsi="Arial" w:cs="Arial"/>
                <w:bCs/>
                <w:sz w:val="20"/>
                <w:szCs w:val="20"/>
              </w:rPr>
            </w:pPr>
            <w:r w:rsidRPr="00121AE3">
              <w:rPr>
                <w:rFonts w:ascii="Arial" w:hAnsi="Arial" w:cs="Arial"/>
                <w:bCs/>
                <w:sz w:val="20"/>
                <w:szCs w:val="20"/>
              </w:rPr>
              <w:t>Anacardiaceae</w:t>
            </w:r>
          </w:p>
        </w:tc>
        <w:tc>
          <w:tcPr>
            <w:tcW w:w="2824" w:type="dxa"/>
            <w:shd w:val="clear" w:color="auto" w:fill="FFFFFF"/>
            <w:vAlign w:val="center"/>
          </w:tcPr>
          <w:p w14:paraId="29FA0B94" w14:textId="77777777" w:rsidR="002D595F" w:rsidRPr="00121AE3" w:rsidRDefault="002D595F" w:rsidP="002D595F">
            <w:pPr>
              <w:jc w:val="center"/>
              <w:rPr>
                <w:rFonts w:ascii="Arial" w:hAnsi="Arial" w:cs="Arial"/>
                <w:i/>
                <w:iCs/>
                <w:sz w:val="20"/>
                <w:szCs w:val="20"/>
              </w:rPr>
            </w:pPr>
            <w:r w:rsidRPr="00121AE3">
              <w:rPr>
                <w:rFonts w:ascii="Arial" w:hAnsi="Arial" w:cs="Arial"/>
                <w:i/>
                <w:iCs/>
                <w:sz w:val="20"/>
                <w:szCs w:val="20"/>
              </w:rPr>
              <w:t xml:space="preserve">Tapirira guianensis </w:t>
            </w:r>
            <w:r w:rsidRPr="00121AE3">
              <w:rPr>
                <w:rFonts w:ascii="Arial" w:hAnsi="Arial" w:cs="Arial"/>
                <w:sz w:val="20"/>
                <w:szCs w:val="20"/>
              </w:rPr>
              <w:t>Aubl.</w:t>
            </w:r>
          </w:p>
        </w:tc>
        <w:tc>
          <w:tcPr>
            <w:tcW w:w="1361" w:type="dxa"/>
            <w:shd w:val="clear" w:color="auto" w:fill="FFFFFF"/>
            <w:vAlign w:val="center"/>
          </w:tcPr>
          <w:p w14:paraId="789B0660" w14:textId="77777777" w:rsidR="002D595F" w:rsidRPr="00121AE3" w:rsidRDefault="002D595F" w:rsidP="002D595F">
            <w:pPr>
              <w:jc w:val="center"/>
              <w:rPr>
                <w:rFonts w:ascii="Arial" w:hAnsi="Arial" w:cs="Arial"/>
                <w:sz w:val="20"/>
                <w:szCs w:val="20"/>
              </w:rPr>
            </w:pPr>
            <w:r w:rsidRPr="00121AE3">
              <w:rPr>
                <w:rFonts w:ascii="Arial" w:hAnsi="Arial" w:cs="Arial"/>
                <w:sz w:val="20"/>
                <w:szCs w:val="20"/>
              </w:rPr>
              <w:t>cupúva</w:t>
            </w:r>
          </w:p>
        </w:tc>
        <w:tc>
          <w:tcPr>
            <w:tcW w:w="2114" w:type="dxa"/>
            <w:shd w:val="clear" w:color="auto" w:fill="FFFFFF"/>
            <w:vAlign w:val="center"/>
          </w:tcPr>
          <w:p w14:paraId="6E509A5E" w14:textId="77777777" w:rsidR="002D595F" w:rsidRPr="00121AE3" w:rsidRDefault="002D595F" w:rsidP="002D595F">
            <w:pPr>
              <w:jc w:val="center"/>
              <w:rPr>
                <w:rFonts w:ascii="Arial" w:hAnsi="Arial" w:cs="Arial"/>
                <w:sz w:val="20"/>
                <w:szCs w:val="20"/>
              </w:rPr>
            </w:pPr>
            <w:r w:rsidRPr="00121AE3">
              <w:rPr>
                <w:rFonts w:ascii="Arial" w:hAnsi="Arial" w:cs="Arial"/>
                <w:sz w:val="20"/>
                <w:szCs w:val="20"/>
              </w:rPr>
              <w:t>Tb/Ma</w:t>
            </w:r>
          </w:p>
        </w:tc>
      </w:tr>
      <w:tr w:rsidR="002D595F" w:rsidRPr="00121AE3" w14:paraId="00995448" w14:textId="77777777" w:rsidTr="002D595F">
        <w:trPr>
          <w:trHeight w:val="340"/>
        </w:trPr>
        <w:tc>
          <w:tcPr>
            <w:tcW w:w="2988" w:type="dxa"/>
            <w:tcBorders>
              <w:top w:val="single" w:sz="4" w:space="0" w:color="000000"/>
              <w:bottom w:val="single" w:sz="4" w:space="0" w:color="000000"/>
              <w:right w:val="single" w:sz="4" w:space="0" w:color="000000"/>
            </w:tcBorders>
            <w:shd w:val="clear" w:color="auto" w:fill="FFFFFF"/>
            <w:vAlign w:val="center"/>
          </w:tcPr>
          <w:p w14:paraId="7A3C63F6" w14:textId="77777777" w:rsidR="002D595F" w:rsidRPr="00121AE3" w:rsidRDefault="002D595F" w:rsidP="002D595F">
            <w:pPr>
              <w:jc w:val="center"/>
              <w:rPr>
                <w:rFonts w:ascii="Arial" w:hAnsi="Arial" w:cs="Arial"/>
                <w:bCs/>
                <w:sz w:val="20"/>
                <w:szCs w:val="20"/>
              </w:rPr>
            </w:pPr>
            <w:r w:rsidRPr="00121AE3">
              <w:rPr>
                <w:rFonts w:ascii="Arial" w:hAnsi="Arial" w:cs="Arial"/>
                <w:bCs/>
                <w:sz w:val="20"/>
                <w:szCs w:val="20"/>
              </w:rPr>
              <w:t>Apocynaceae</w:t>
            </w:r>
          </w:p>
        </w:tc>
        <w:tc>
          <w:tcPr>
            <w:tcW w:w="2824"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9D3D3E4" w14:textId="77777777" w:rsidR="002D595F" w:rsidRPr="00121AE3" w:rsidRDefault="002D595F" w:rsidP="002D595F">
            <w:pPr>
              <w:jc w:val="center"/>
              <w:rPr>
                <w:rFonts w:ascii="Arial" w:hAnsi="Arial" w:cs="Arial"/>
                <w:i/>
                <w:iCs/>
                <w:sz w:val="20"/>
                <w:szCs w:val="20"/>
              </w:rPr>
            </w:pPr>
            <w:r w:rsidRPr="00121AE3">
              <w:rPr>
                <w:rFonts w:ascii="Arial" w:hAnsi="Arial" w:cs="Arial"/>
                <w:i/>
                <w:iCs/>
                <w:sz w:val="20"/>
                <w:szCs w:val="20"/>
              </w:rPr>
              <w:t xml:space="preserve">Aspidosperma olivaceum </w:t>
            </w:r>
            <w:r w:rsidRPr="00121AE3">
              <w:rPr>
                <w:rFonts w:ascii="Arial" w:hAnsi="Arial" w:cs="Arial"/>
                <w:sz w:val="20"/>
                <w:szCs w:val="20"/>
              </w:rPr>
              <w:t>Mull.Arg.</w:t>
            </w:r>
          </w:p>
        </w:tc>
        <w:tc>
          <w:tcPr>
            <w:tcW w:w="136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E74D806" w14:textId="77777777" w:rsidR="002D595F" w:rsidRPr="00121AE3" w:rsidRDefault="002D595F" w:rsidP="002D595F">
            <w:pPr>
              <w:jc w:val="center"/>
              <w:rPr>
                <w:rFonts w:ascii="Arial" w:hAnsi="Arial" w:cs="Arial"/>
                <w:sz w:val="20"/>
                <w:szCs w:val="20"/>
              </w:rPr>
            </w:pPr>
            <w:r w:rsidRPr="00121AE3">
              <w:rPr>
                <w:rFonts w:ascii="Arial" w:hAnsi="Arial" w:cs="Arial"/>
                <w:sz w:val="20"/>
                <w:szCs w:val="20"/>
              </w:rPr>
              <w:t>peroba-guatambu</w:t>
            </w:r>
          </w:p>
        </w:tc>
        <w:tc>
          <w:tcPr>
            <w:tcW w:w="2114" w:type="dxa"/>
            <w:tcBorders>
              <w:top w:val="single" w:sz="4" w:space="0" w:color="000000"/>
              <w:left w:val="single" w:sz="4" w:space="0" w:color="000000"/>
              <w:bottom w:val="single" w:sz="4" w:space="0" w:color="000000"/>
            </w:tcBorders>
            <w:shd w:val="clear" w:color="auto" w:fill="FFFFFF"/>
            <w:vAlign w:val="center"/>
          </w:tcPr>
          <w:p w14:paraId="7390444E" w14:textId="77777777" w:rsidR="002D595F" w:rsidRPr="00121AE3" w:rsidRDefault="002D595F" w:rsidP="002D595F">
            <w:pPr>
              <w:jc w:val="center"/>
              <w:rPr>
                <w:rFonts w:ascii="Arial" w:hAnsi="Arial" w:cs="Arial"/>
                <w:sz w:val="20"/>
                <w:szCs w:val="20"/>
              </w:rPr>
            </w:pPr>
            <w:r w:rsidRPr="00121AE3">
              <w:rPr>
                <w:rFonts w:ascii="Arial" w:hAnsi="Arial" w:cs="Arial"/>
                <w:sz w:val="20"/>
                <w:szCs w:val="20"/>
              </w:rPr>
              <w:t>Mo</w:t>
            </w:r>
          </w:p>
        </w:tc>
      </w:tr>
      <w:tr w:rsidR="002D595F" w:rsidRPr="00121AE3" w14:paraId="3ECC46F5" w14:textId="77777777" w:rsidTr="002D595F">
        <w:trPr>
          <w:trHeight w:val="340"/>
        </w:trPr>
        <w:tc>
          <w:tcPr>
            <w:tcW w:w="2988" w:type="dxa"/>
            <w:tcBorders>
              <w:top w:val="single" w:sz="4" w:space="0" w:color="000000"/>
              <w:bottom w:val="single" w:sz="4" w:space="0" w:color="000000"/>
              <w:right w:val="single" w:sz="4" w:space="0" w:color="000000"/>
            </w:tcBorders>
            <w:shd w:val="clear" w:color="auto" w:fill="FFFFFF"/>
            <w:vAlign w:val="center"/>
          </w:tcPr>
          <w:p w14:paraId="15431005" w14:textId="77777777" w:rsidR="002D595F" w:rsidRPr="00121AE3" w:rsidRDefault="002D595F" w:rsidP="002D595F">
            <w:pPr>
              <w:jc w:val="center"/>
              <w:rPr>
                <w:rFonts w:ascii="Arial" w:hAnsi="Arial" w:cs="Arial"/>
                <w:bCs/>
                <w:sz w:val="20"/>
                <w:szCs w:val="20"/>
              </w:rPr>
            </w:pPr>
            <w:r w:rsidRPr="00121AE3">
              <w:rPr>
                <w:rFonts w:ascii="Arial" w:hAnsi="Arial" w:cs="Arial"/>
                <w:bCs/>
                <w:sz w:val="20"/>
                <w:szCs w:val="20"/>
              </w:rPr>
              <w:t>Aquifoliaceae</w:t>
            </w:r>
          </w:p>
        </w:tc>
        <w:tc>
          <w:tcPr>
            <w:tcW w:w="2824"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8CA5CB2" w14:textId="77777777" w:rsidR="002D595F" w:rsidRPr="00121AE3" w:rsidRDefault="002D595F" w:rsidP="002D595F">
            <w:pPr>
              <w:jc w:val="center"/>
              <w:rPr>
                <w:rFonts w:ascii="Arial" w:hAnsi="Arial" w:cs="Arial"/>
                <w:i/>
                <w:iCs/>
                <w:sz w:val="20"/>
                <w:szCs w:val="20"/>
              </w:rPr>
            </w:pPr>
            <w:r w:rsidRPr="00121AE3">
              <w:rPr>
                <w:rFonts w:ascii="Arial" w:hAnsi="Arial" w:cs="Arial"/>
                <w:i/>
                <w:iCs/>
                <w:sz w:val="20"/>
                <w:szCs w:val="20"/>
              </w:rPr>
              <w:t xml:space="preserve">Ilex microdonta </w:t>
            </w:r>
            <w:r w:rsidRPr="00121AE3">
              <w:rPr>
                <w:rFonts w:ascii="Arial" w:hAnsi="Arial" w:cs="Arial"/>
                <w:sz w:val="20"/>
                <w:szCs w:val="20"/>
              </w:rPr>
              <w:t>Reissek</w:t>
            </w:r>
          </w:p>
        </w:tc>
        <w:tc>
          <w:tcPr>
            <w:tcW w:w="136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652E595" w14:textId="77777777" w:rsidR="002D595F" w:rsidRPr="00121AE3" w:rsidRDefault="002D595F" w:rsidP="002D595F">
            <w:pPr>
              <w:jc w:val="center"/>
              <w:rPr>
                <w:rFonts w:ascii="Arial" w:hAnsi="Arial" w:cs="Arial"/>
                <w:sz w:val="20"/>
                <w:szCs w:val="20"/>
              </w:rPr>
            </w:pPr>
            <w:r w:rsidRPr="00121AE3">
              <w:rPr>
                <w:rFonts w:ascii="Arial" w:hAnsi="Arial" w:cs="Arial"/>
                <w:sz w:val="20"/>
                <w:szCs w:val="20"/>
              </w:rPr>
              <w:t>congonha</w:t>
            </w:r>
          </w:p>
        </w:tc>
        <w:tc>
          <w:tcPr>
            <w:tcW w:w="2114" w:type="dxa"/>
            <w:tcBorders>
              <w:top w:val="single" w:sz="4" w:space="0" w:color="000000"/>
              <w:left w:val="single" w:sz="4" w:space="0" w:color="000000"/>
              <w:bottom w:val="single" w:sz="4" w:space="0" w:color="000000"/>
            </w:tcBorders>
            <w:shd w:val="clear" w:color="auto" w:fill="FFFFFF"/>
            <w:vAlign w:val="center"/>
          </w:tcPr>
          <w:p w14:paraId="053E36E3" w14:textId="77777777" w:rsidR="002D595F" w:rsidRPr="00121AE3" w:rsidRDefault="002D595F" w:rsidP="002D595F">
            <w:pPr>
              <w:jc w:val="center"/>
              <w:rPr>
                <w:rFonts w:ascii="Arial" w:hAnsi="Arial" w:cs="Arial"/>
                <w:sz w:val="20"/>
                <w:szCs w:val="20"/>
              </w:rPr>
            </w:pPr>
            <w:r w:rsidRPr="00121AE3">
              <w:rPr>
                <w:rFonts w:ascii="Arial" w:hAnsi="Arial" w:cs="Arial"/>
                <w:sz w:val="20"/>
                <w:szCs w:val="20"/>
              </w:rPr>
              <w:t>At/Mo</w:t>
            </w:r>
          </w:p>
        </w:tc>
      </w:tr>
      <w:tr w:rsidR="002D595F" w:rsidRPr="00121AE3" w14:paraId="1A8E3BD5" w14:textId="77777777" w:rsidTr="002D595F">
        <w:trPr>
          <w:trHeight w:val="340"/>
        </w:trPr>
        <w:tc>
          <w:tcPr>
            <w:tcW w:w="2988" w:type="dxa"/>
            <w:tcBorders>
              <w:top w:val="single" w:sz="4" w:space="0" w:color="000000"/>
              <w:bottom w:val="single" w:sz="4" w:space="0" w:color="000000"/>
              <w:right w:val="single" w:sz="4" w:space="0" w:color="000000"/>
            </w:tcBorders>
            <w:shd w:val="clear" w:color="auto" w:fill="FFFFFF"/>
            <w:vAlign w:val="center"/>
          </w:tcPr>
          <w:p w14:paraId="3DCAEA17" w14:textId="77777777" w:rsidR="002D595F" w:rsidRPr="00121AE3" w:rsidRDefault="002D595F" w:rsidP="002D595F">
            <w:pPr>
              <w:jc w:val="center"/>
              <w:rPr>
                <w:rFonts w:ascii="Arial" w:hAnsi="Arial" w:cs="Arial"/>
                <w:bCs/>
                <w:sz w:val="20"/>
                <w:szCs w:val="20"/>
              </w:rPr>
            </w:pPr>
            <w:r w:rsidRPr="00121AE3">
              <w:rPr>
                <w:rFonts w:ascii="Arial" w:hAnsi="Arial" w:cs="Arial"/>
                <w:bCs/>
                <w:sz w:val="20"/>
                <w:szCs w:val="20"/>
              </w:rPr>
              <w:t>Aquifoliaceae</w:t>
            </w:r>
          </w:p>
        </w:tc>
        <w:tc>
          <w:tcPr>
            <w:tcW w:w="2824"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C8339F7" w14:textId="77777777" w:rsidR="002D595F" w:rsidRPr="00121AE3" w:rsidRDefault="002D595F" w:rsidP="002D595F">
            <w:pPr>
              <w:jc w:val="center"/>
              <w:rPr>
                <w:rFonts w:ascii="Arial" w:hAnsi="Arial" w:cs="Arial"/>
                <w:i/>
                <w:iCs/>
                <w:sz w:val="20"/>
                <w:szCs w:val="20"/>
                <w:lang w:val="en-US"/>
              </w:rPr>
            </w:pPr>
            <w:r w:rsidRPr="00121AE3">
              <w:rPr>
                <w:rFonts w:ascii="Arial" w:hAnsi="Arial" w:cs="Arial"/>
                <w:i/>
                <w:iCs/>
                <w:sz w:val="20"/>
                <w:szCs w:val="20"/>
                <w:lang w:val="en-US"/>
              </w:rPr>
              <w:t xml:space="preserve">Ilex paraguariensis </w:t>
            </w:r>
            <w:r w:rsidRPr="00121AE3">
              <w:rPr>
                <w:rFonts w:ascii="Arial" w:hAnsi="Arial" w:cs="Arial"/>
                <w:sz w:val="20"/>
                <w:szCs w:val="20"/>
                <w:lang w:val="en-US"/>
              </w:rPr>
              <w:t>A. St.-Hill</w:t>
            </w:r>
          </w:p>
        </w:tc>
        <w:tc>
          <w:tcPr>
            <w:tcW w:w="136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15388C1" w14:textId="77777777" w:rsidR="002D595F" w:rsidRPr="00121AE3" w:rsidRDefault="002D595F" w:rsidP="002D595F">
            <w:pPr>
              <w:jc w:val="center"/>
              <w:rPr>
                <w:rFonts w:ascii="Arial" w:hAnsi="Arial" w:cs="Arial"/>
                <w:sz w:val="20"/>
                <w:szCs w:val="20"/>
              </w:rPr>
            </w:pPr>
            <w:r w:rsidRPr="00121AE3">
              <w:rPr>
                <w:rFonts w:ascii="Arial" w:hAnsi="Arial" w:cs="Arial"/>
                <w:sz w:val="20"/>
                <w:szCs w:val="20"/>
              </w:rPr>
              <w:t>erva-mate</w:t>
            </w:r>
          </w:p>
        </w:tc>
        <w:tc>
          <w:tcPr>
            <w:tcW w:w="2114" w:type="dxa"/>
            <w:tcBorders>
              <w:top w:val="single" w:sz="4" w:space="0" w:color="000000"/>
              <w:left w:val="single" w:sz="4" w:space="0" w:color="000000"/>
              <w:bottom w:val="single" w:sz="4" w:space="0" w:color="000000"/>
            </w:tcBorders>
            <w:shd w:val="clear" w:color="auto" w:fill="FFFFFF"/>
            <w:vAlign w:val="center"/>
          </w:tcPr>
          <w:p w14:paraId="3CB22DA7" w14:textId="77777777" w:rsidR="002D595F" w:rsidRPr="00121AE3" w:rsidRDefault="002D595F" w:rsidP="002D595F">
            <w:pPr>
              <w:jc w:val="center"/>
              <w:rPr>
                <w:rFonts w:ascii="Arial" w:hAnsi="Arial" w:cs="Arial"/>
                <w:sz w:val="20"/>
                <w:szCs w:val="20"/>
              </w:rPr>
            </w:pPr>
            <w:r w:rsidRPr="00121AE3">
              <w:rPr>
                <w:rFonts w:ascii="Arial" w:hAnsi="Arial" w:cs="Arial"/>
                <w:sz w:val="20"/>
                <w:szCs w:val="20"/>
              </w:rPr>
              <w:t>Mo</w:t>
            </w:r>
          </w:p>
        </w:tc>
      </w:tr>
      <w:tr w:rsidR="002D595F" w:rsidRPr="00121AE3" w14:paraId="4203A454" w14:textId="77777777" w:rsidTr="002D595F">
        <w:trPr>
          <w:trHeight w:val="340"/>
        </w:trPr>
        <w:tc>
          <w:tcPr>
            <w:tcW w:w="2988" w:type="dxa"/>
            <w:tcBorders>
              <w:top w:val="single" w:sz="4" w:space="0" w:color="000000"/>
              <w:bottom w:val="single" w:sz="4" w:space="0" w:color="000000"/>
              <w:right w:val="single" w:sz="4" w:space="0" w:color="000000"/>
            </w:tcBorders>
            <w:shd w:val="clear" w:color="auto" w:fill="FFFFFF"/>
            <w:vAlign w:val="center"/>
          </w:tcPr>
          <w:p w14:paraId="5D9A1DE3" w14:textId="77777777" w:rsidR="002D595F" w:rsidRPr="00121AE3" w:rsidRDefault="002D595F" w:rsidP="002D595F">
            <w:pPr>
              <w:jc w:val="center"/>
              <w:rPr>
                <w:rFonts w:ascii="Arial" w:hAnsi="Arial" w:cs="Arial"/>
                <w:bCs/>
                <w:sz w:val="20"/>
                <w:szCs w:val="20"/>
              </w:rPr>
            </w:pPr>
            <w:r w:rsidRPr="00121AE3">
              <w:rPr>
                <w:rFonts w:ascii="Arial" w:hAnsi="Arial" w:cs="Arial"/>
                <w:bCs/>
                <w:sz w:val="20"/>
                <w:szCs w:val="20"/>
              </w:rPr>
              <w:t>Aquifoliaceae</w:t>
            </w:r>
          </w:p>
        </w:tc>
        <w:tc>
          <w:tcPr>
            <w:tcW w:w="2824"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C79808D" w14:textId="77777777" w:rsidR="002D595F" w:rsidRPr="00121AE3" w:rsidRDefault="002D595F" w:rsidP="002D595F">
            <w:pPr>
              <w:jc w:val="center"/>
              <w:rPr>
                <w:rFonts w:ascii="Arial" w:hAnsi="Arial" w:cs="Arial"/>
                <w:i/>
                <w:iCs/>
                <w:sz w:val="20"/>
                <w:szCs w:val="20"/>
              </w:rPr>
            </w:pPr>
            <w:r w:rsidRPr="00121AE3">
              <w:rPr>
                <w:rFonts w:ascii="Arial" w:hAnsi="Arial" w:cs="Arial"/>
                <w:i/>
                <w:iCs/>
                <w:sz w:val="20"/>
                <w:szCs w:val="20"/>
              </w:rPr>
              <w:t xml:space="preserve">Ilex theezans </w:t>
            </w:r>
            <w:r w:rsidRPr="00121AE3">
              <w:rPr>
                <w:rFonts w:ascii="Arial" w:hAnsi="Arial" w:cs="Arial"/>
                <w:sz w:val="20"/>
                <w:szCs w:val="20"/>
              </w:rPr>
              <w:t>Mart. ex Reissek</w:t>
            </w:r>
          </w:p>
        </w:tc>
        <w:tc>
          <w:tcPr>
            <w:tcW w:w="136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C45A16C" w14:textId="77777777" w:rsidR="002D595F" w:rsidRPr="00121AE3" w:rsidRDefault="002D595F" w:rsidP="002D595F">
            <w:pPr>
              <w:jc w:val="center"/>
              <w:rPr>
                <w:rFonts w:ascii="Arial" w:hAnsi="Arial" w:cs="Arial"/>
                <w:sz w:val="20"/>
                <w:szCs w:val="20"/>
              </w:rPr>
            </w:pPr>
            <w:r w:rsidRPr="00121AE3">
              <w:rPr>
                <w:rFonts w:ascii="Arial" w:hAnsi="Arial" w:cs="Arial"/>
                <w:sz w:val="20"/>
                <w:szCs w:val="20"/>
              </w:rPr>
              <w:t>caúna</w:t>
            </w:r>
          </w:p>
        </w:tc>
        <w:tc>
          <w:tcPr>
            <w:tcW w:w="2114" w:type="dxa"/>
            <w:tcBorders>
              <w:top w:val="single" w:sz="4" w:space="0" w:color="000000"/>
              <w:left w:val="single" w:sz="4" w:space="0" w:color="000000"/>
              <w:bottom w:val="single" w:sz="4" w:space="0" w:color="000000"/>
            </w:tcBorders>
            <w:shd w:val="clear" w:color="auto" w:fill="FFFFFF"/>
            <w:vAlign w:val="center"/>
          </w:tcPr>
          <w:p w14:paraId="764EA457" w14:textId="77777777" w:rsidR="002D595F" w:rsidRPr="00121AE3" w:rsidRDefault="002D595F" w:rsidP="002D595F">
            <w:pPr>
              <w:jc w:val="center"/>
              <w:rPr>
                <w:rFonts w:ascii="Arial" w:hAnsi="Arial" w:cs="Arial"/>
                <w:sz w:val="20"/>
                <w:szCs w:val="20"/>
              </w:rPr>
            </w:pPr>
            <w:r w:rsidRPr="00121AE3">
              <w:rPr>
                <w:rFonts w:ascii="Arial" w:hAnsi="Arial" w:cs="Arial"/>
                <w:sz w:val="20"/>
                <w:szCs w:val="20"/>
              </w:rPr>
              <w:t>Ma</w:t>
            </w:r>
          </w:p>
        </w:tc>
      </w:tr>
      <w:tr w:rsidR="002D595F" w:rsidRPr="00121AE3" w14:paraId="1C4D7D3E" w14:textId="77777777" w:rsidTr="002D595F">
        <w:trPr>
          <w:trHeight w:val="340"/>
        </w:trPr>
        <w:tc>
          <w:tcPr>
            <w:tcW w:w="2988" w:type="dxa"/>
            <w:tcBorders>
              <w:top w:val="single" w:sz="4" w:space="0" w:color="000000"/>
              <w:bottom w:val="single" w:sz="4" w:space="0" w:color="000000"/>
              <w:right w:val="single" w:sz="4" w:space="0" w:color="000000"/>
            </w:tcBorders>
            <w:shd w:val="clear" w:color="auto" w:fill="FFFFFF"/>
            <w:vAlign w:val="center"/>
          </w:tcPr>
          <w:p w14:paraId="20C3F4C6" w14:textId="77777777" w:rsidR="002D595F" w:rsidRPr="00121AE3" w:rsidRDefault="002D595F" w:rsidP="002D595F">
            <w:pPr>
              <w:jc w:val="center"/>
              <w:rPr>
                <w:rFonts w:ascii="Arial" w:hAnsi="Arial" w:cs="Arial"/>
                <w:bCs/>
                <w:sz w:val="20"/>
                <w:szCs w:val="20"/>
              </w:rPr>
            </w:pPr>
            <w:r w:rsidRPr="00121AE3">
              <w:rPr>
                <w:rFonts w:ascii="Arial" w:hAnsi="Arial" w:cs="Arial"/>
                <w:bCs/>
                <w:sz w:val="20"/>
                <w:szCs w:val="20"/>
              </w:rPr>
              <w:t>Araliaceae</w:t>
            </w:r>
          </w:p>
        </w:tc>
        <w:tc>
          <w:tcPr>
            <w:tcW w:w="2824"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89203A2" w14:textId="77777777" w:rsidR="002D595F" w:rsidRPr="00121AE3" w:rsidRDefault="002D595F" w:rsidP="002D595F">
            <w:pPr>
              <w:jc w:val="center"/>
              <w:rPr>
                <w:rFonts w:ascii="Arial" w:hAnsi="Arial" w:cs="Arial"/>
                <w:i/>
                <w:iCs/>
                <w:sz w:val="20"/>
                <w:szCs w:val="20"/>
              </w:rPr>
            </w:pPr>
            <w:r w:rsidRPr="00121AE3">
              <w:rPr>
                <w:rFonts w:ascii="Arial" w:hAnsi="Arial" w:cs="Arial"/>
                <w:i/>
                <w:iCs/>
                <w:sz w:val="20"/>
                <w:szCs w:val="20"/>
              </w:rPr>
              <w:t xml:space="preserve">Hydrocotyle bonariensis </w:t>
            </w:r>
            <w:r w:rsidRPr="00121AE3">
              <w:rPr>
                <w:rFonts w:ascii="Arial" w:hAnsi="Arial" w:cs="Arial"/>
                <w:sz w:val="20"/>
                <w:szCs w:val="20"/>
              </w:rPr>
              <w:t>Lam.</w:t>
            </w:r>
          </w:p>
        </w:tc>
        <w:tc>
          <w:tcPr>
            <w:tcW w:w="136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34A21E11" w14:textId="77777777" w:rsidR="002D595F" w:rsidRPr="00121AE3" w:rsidRDefault="002D595F" w:rsidP="002D595F">
            <w:pPr>
              <w:jc w:val="center"/>
              <w:rPr>
                <w:rFonts w:ascii="Arial" w:hAnsi="Arial" w:cs="Arial"/>
                <w:sz w:val="20"/>
                <w:szCs w:val="20"/>
              </w:rPr>
            </w:pPr>
            <w:r w:rsidRPr="00121AE3">
              <w:rPr>
                <w:rFonts w:ascii="Arial" w:hAnsi="Arial" w:cs="Arial"/>
                <w:sz w:val="20"/>
                <w:szCs w:val="20"/>
              </w:rPr>
              <w:t>erva-capitão</w:t>
            </w:r>
          </w:p>
        </w:tc>
        <w:tc>
          <w:tcPr>
            <w:tcW w:w="2114" w:type="dxa"/>
            <w:tcBorders>
              <w:top w:val="single" w:sz="4" w:space="0" w:color="000000"/>
              <w:left w:val="single" w:sz="4" w:space="0" w:color="000000"/>
              <w:bottom w:val="single" w:sz="4" w:space="0" w:color="000000"/>
            </w:tcBorders>
            <w:shd w:val="clear" w:color="auto" w:fill="FFFFFF"/>
            <w:vAlign w:val="center"/>
          </w:tcPr>
          <w:p w14:paraId="4A683F34" w14:textId="77777777" w:rsidR="002D595F" w:rsidRPr="00121AE3" w:rsidRDefault="002D595F" w:rsidP="002D595F">
            <w:pPr>
              <w:jc w:val="center"/>
              <w:rPr>
                <w:rFonts w:ascii="Arial" w:hAnsi="Arial" w:cs="Arial"/>
                <w:sz w:val="20"/>
                <w:szCs w:val="20"/>
              </w:rPr>
            </w:pPr>
            <w:r w:rsidRPr="00121AE3">
              <w:rPr>
                <w:rFonts w:ascii="Arial" w:hAnsi="Arial" w:cs="Arial"/>
                <w:sz w:val="20"/>
                <w:szCs w:val="20"/>
              </w:rPr>
              <w:t>Ma</w:t>
            </w:r>
          </w:p>
        </w:tc>
      </w:tr>
      <w:tr w:rsidR="002D595F" w:rsidRPr="00121AE3" w14:paraId="24FD5A3A" w14:textId="77777777" w:rsidTr="002D595F">
        <w:trPr>
          <w:trHeight w:val="340"/>
        </w:trPr>
        <w:tc>
          <w:tcPr>
            <w:tcW w:w="2988" w:type="dxa"/>
            <w:tcBorders>
              <w:top w:val="single" w:sz="4" w:space="0" w:color="000000"/>
              <w:bottom w:val="single" w:sz="4" w:space="0" w:color="000000"/>
              <w:right w:val="single" w:sz="4" w:space="0" w:color="000000"/>
            </w:tcBorders>
            <w:shd w:val="clear" w:color="auto" w:fill="FFFFFF"/>
            <w:vAlign w:val="center"/>
          </w:tcPr>
          <w:p w14:paraId="63CA74B6" w14:textId="77777777" w:rsidR="002D595F" w:rsidRPr="00121AE3" w:rsidRDefault="002D595F" w:rsidP="002D595F">
            <w:pPr>
              <w:jc w:val="center"/>
              <w:rPr>
                <w:rFonts w:ascii="Arial" w:hAnsi="Arial" w:cs="Arial"/>
                <w:bCs/>
                <w:sz w:val="20"/>
                <w:szCs w:val="20"/>
              </w:rPr>
            </w:pPr>
            <w:r w:rsidRPr="00121AE3">
              <w:rPr>
                <w:rFonts w:ascii="Arial" w:hAnsi="Arial" w:cs="Arial"/>
                <w:bCs/>
                <w:sz w:val="20"/>
                <w:szCs w:val="20"/>
              </w:rPr>
              <w:t>Arecaceae</w:t>
            </w:r>
          </w:p>
        </w:tc>
        <w:tc>
          <w:tcPr>
            <w:tcW w:w="2824"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8EC4501" w14:textId="77777777" w:rsidR="002D595F" w:rsidRPr="00121AE3" w:rsidRDefault="002D595F" w:rsidP="002D595F">
            <w:pPr>
              <w:jc w:val="center"/>
              <w:rPr>
                <w:rFonts w:ascii="Arial" w:hAnsi="Arial" w:cs="Arial"/>
                <w:i/>
                <w:iCs/>
                <w:sz w:val="20"/>
                <w:szCs w:val="20"/>
              </w:rPr>
            </w:pPr>
            <w:r w:rsidRPr="00121AE3">
              <w:rPr>
                <w:rFonts w:ascii="Arial" w:hAnsi="Arial" w:cs="Arial"/>
                <w:i/>
                <w:iCs/>
                <w:sz w:val="20"/>
                <w:szCs w:val="20"/>
              </w:rPr>
              <w:t xml:space="preserve">Attalea dubia </w:t>
            </w:r>
            <w:r w:rsidRPr="00121AE3">
              <w:rPr>
                <w:rFonts w:ascii="Arial" w:hAnsi="Arial" w:cs="Arial"/>
                <w:sz w:val="20"/>
                <w:szCs w:val="20"/>
              </w:rPr>
              <w:t>(Mart.) Burret</w:t>
            </w:r>
          </w:p>
        </w:tc>
        <w:tc>
          <w:tcPr>
            <w:tcW w:w="136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B201DDD" w14:textId="77777777" w:rsidR="002D595F" w:rsidRPr="00121AE3" w:rsidRDefault="002D595F" w:rsidP="002D595F">
            <w:pPr>
              <w:jc w:val="center"/>
              <w:rPr>
                <w:rFonts w:ascii="Arial" w:hAnsi="Arial" w:cs="Arial"/>
                <w:sz w:val="20"/>
                <w:szCs w:val="20"/>
              </w:rPr>
            </w:pPr>
            <w:r w:rsidRPr="00121AE3">
              <w:rPr>
                <w:rFonts w:ascii="Arial" w:hAnsi="Arial" w:cs="Arial"/>
                <w:sz w:val="20"/>
                <w:szCs w:val="20"/>
              </w:rPr>
              <w:t>palmeira-indaiá</w:t>
            </w:r>
          </w:p>
        </w:tc>
        <w:tc>
          <w:tcPr>
            <w:tcW w:w="2114" w:type="dxa"/>
            <w:tcBorders>
              <w:top w:val="single" w:sz="4" w:space="0" w:color="000000"/>
              <w:left w:val="single" w:sz="4" w:space="0" w:color="000000"/>
              <w:bottom w:val="single" w:sz="4" w:space="0" w:color="000000"/>
            </w:tcBorders>
            <w:shd w:val="clear" w:color="auto" w:fill="FFFFFF"/>
            <w:vAlign w:val="center"/>
          </w:tcPr>
          <w:p w14:paraId="2A2693B5" w14:textId="77777777" w:rsidR="002D595F" w:rsidRPr="00121AE3" w:rsidRDefault="002D595F" w:rsidP="002D595F">
            <w:pPr>
              <w:jc w:val="center"/>
              <w:rPr>
                <w:rFonts w:ascii="Arial" w:hAnsi="Arial" w:cs="Arial"/>
                <w:sz w:val="20"/>
                <w:szCs w:val="20"/>
              </w:rPr>
            </w:pPr>
            <w:r w:rsidRPr="00121AE3">
              <w:rPr>
                <w:rFonts w:ascii="Arial" w:hAnsi="Arial" w:cs="Arial"/>
                <w:sz w:val="20"/>
                <w:szCs w:val="20"/>
              </w:rPr>
              <w:t>Tb</w:t>
            </w:r>
          </w:p>
        </w:tc>
      </w:tr>
      <w:tr w:rsidR="002D595F" w:rsidRPr="00121AE3" w14:paraId="6439CAAD" w14:textId="77777777" w:rsidTr="002D595F">
        <w:trPr>
          <w:trHeight w:val="340"/>
        </w:trPr>
        <w:tc>
          <w:tcPr>
            <w:tcW w:w="2988" w:type="dxa"/>
            <w:tcBorders>
              <w:top w:val="single" w:sz="4" w:space="0" w:color="000000"/>
              <w:bottom w:val="single" w:sz="4" w:space="0" w:color="000000"/>
              <w:right w:val="single" w:sz="4" w:space="0" w:color="000000"/>
            </w:tcBorders>
            <w:shd w:val="clear" w:color="auto" w:fill="FFFFFF"/>
            <w:vAlign w:val="center"/>
          </w:tcPr>
          <w:p w14:paraId="267B23E3" w14:textId="77777777" w:rsidR="002D595F" w:rsidRPr="00121AE3" w:rsidRDefault="002D595F" w:rsidP="002D595F">
            <w:pPr>
              <w:jc w:val="center"/>
              <w:rPr>
                <w:rFonts w:ascii="Arial" w:hAnsi="Arial" w:cs="Arial"/>
                <w:bCs/>
                <w:sz w:val="20"/>
                <w:szCs w:val="20"/>
              </w:rPr>
            </w:pPr>
            <w:r w:rsidRPr="00121AE3">
              <w:rPr>
                <w:rFonts w:ascii="Arial" w:hAnsi="Arial" w:cs="Arial"/>
                <w:bCs/>
                <w:sz w:val="20"/>
                <w:szCs w:val="20"/>
              </w:rPr>
              <w:t>Arecaceae</w:t>
            </w:r>
          </w:p>
        </w:tc>
        <w:tc>
          <w:tcPr>
            <w:tcW w:w="2824"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D1C7382" w14:textId="77777777" w:rsidR="002D595F" w:rsidRPr="00121AE3" w:rsidRDefault="002D595F" w:rsidP="002D595F">
            <w:pPr>
              <w:jc w:val="center"/>
              <w:rPr>
                <w:rFonts w:ascii="Arial" w:hAnsi="Arial" w:cs="Arial"/>
                <w:i/>
                <w:iCs/>
                <w:sz w:val="20"/>
                <w:szCs w:val="20"/>
              </w:rPr>
            </w:pPr>
            <w:r w:rsidRPr="00121AE3">
              <w:rPr>
                <w:rFonts w:ascii="Arial" w:hAnsi="Arial" w:cs="Arial"/>
                <w:i/>
                <w:iCs/>
                <w:sz w:val="20"/>
                <w:szCs w:val="20"/>
              </w:rPr>
              <w:t xml:space="preserve">Euterpe edulis </w:t>
            </w:r>
            <w:r w:rsidRPr="00121AE3">
              <w:rPr>
                <w:rFonts w:ascii="Arial" w:hAnsi="Arial" w:cs="Arial"/>
                <w:sz w:val="20"/>
                <w:szCs w:val="20"/>
              </w:rPr>
              <w:t>Mart.</w:t>
            </w:r>
          </w:p>
        </w:tc>
        <w:tc>
          <w:tcPr>
            <w:tcW w:w="136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7883D56" w14:textId="77777777" w:rsidR="002D595F" w:rsidRPr="00121AE3" w:rsidRDefault="002D595F" w:rsidP="002D595F">
            <w:pPr>
              <w:jc w:val="center"/>
              <w:rPr>
                <w:rFonts w:ascii="Arial" w:hAnsi="Arial" w:cs="Arial"/>
                <w:sz w:val="20"/>
                <w:szCs w:val="20"/>
              </w:rPr>
            </w:pPr>
            <w:r w:rsidRPr="00121AE3">
              <w:rPr>
                <w:rFonts w:ascii="Arial" w:hAnsi="Arial" w:cs="Arial"/>
                <w:sz w:val="20"/>
                <w:szCs w:val="20"/>
              </w:rPr>
              <w:t>palmito-juçara</w:t>
            </w:r>
          </w:p>
        </w:tc>
        <w:tc>
          <w:tcPr>
            <w:tcW w:w="2114" w:type="dxa"/>
            <w:tcBorders>
              <w:top w:val="single" w:sz="4" w:space="0" w:color="000000"/>
              <w:left w:val="single" w:sz="4" w:space="0" w:color="000000"/>
              <w:bottom w:val="single" w:sz="4" w:space="0" w:color="000000"/>
            </w:tcBorders>
            <w:shd w:val="clear" w:color="auto" w:fill="FFFFFF"/>
            <w:vAlign w:val="center"/>
          </w:tcPr>
          <w:p w14:paraId="30A5D06E" w14:textId="77777777" w:rsidR="002D595F" w:rsidRPr="00121AE3" w:rsidRDefault="002D595F" w:rsidP="002D595F">
            <w:pPr>
              <w:jc w:val="center"/>
              <w:rPr>
                <w:rFonts w:ascii="Arial" w:hAnsi="Arial" w:cs="Arial"/>
                <w:sz w:val="20"/>
                <w:szCs w:val="20"/>
              </w:rPr>
            </w:pPr>
            <w:r w:rsidRPr="00121AE3">
              <w:rPr>
                <w:rFonts w:ascii="Arial" w:hAnsi="Arial" w:cs="Arial"/>
                <w:sz w:val="20"/>
                <w:szCs w:val="20"/>
              </w:rPr>
              <w:t>Al/Sb/Tb</w:t>
            </w:r>
          </w:p>
        </w:tc>
      </w:tr>
      <w:tr w:rsidR="002D595F" w:rsidRPr="00121AE3" w14:paraId="0973A3A9" w14:textId="77777777" w:rsidTr="002D595F">
        <w:trPr>
          <w:trHeight w:val="340"/>
        </w:trPr>
        <w:tc>
          <w:tcPr>
            <w:tcW w:w="2988" w:type="dxa"/>
            <w:tcBorders>
              <w:top w:val="single" w:sz="4" w:space="0" w:color="000000"/>
              <w:bottom w:val="single" w:sz="4" w:space="0" w:color="000000"/>
              <w:right w:val="single" w:sz="4" w:space="0" w:color="000000"/>
            </w:tcBorders>
            <w:shd w:val="clear" w:color="auto" w:fill="FFFFFF"/>
            <w:vAlign w:val="center"/>
          </w:tcPr>
          <w:p w14:paraId="182129F7" w14:textId="77777777" w:rsidR="002D595F" w:rsidRPr="00121AE3" w:rsidRDefault="002D595F" w:rsidP="002D595F">
            <w:pPr>
              <w:jc w:val="center"/>
              <w:rPr>
                <w:rFonts w:ascii="Arial" w:hAnsi="Arial" w:cs="Arial"/>
                <w:bCs/>
                <w:sz w:val="20"/>
                <w:szCs w:val="20"/>
              </w:rPr>
            </w:pPr>
            <w:r w:rsidRPr="00121AE3">
              <w:rPr>
                <w:rFonts w:ascii="Arial" w:hAnsi="Arial" w:cs="Arial"/>
                <w:bCs/>
                <w:sz w:val="20"/>
                <w:szCs w:val="20"/>
              </w:rPr>
              <w:t>Arecaceae</w:t>
            </w:r>
          </w:p>
        </w:tc>
        <w:tc>
          <w:tcPr>
            <w:tcW w:w="2824"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B539769" w14:textId="77777777" w:rsidR="002D595F" w:rsidRPr="00121AE3" w:rsidRDefault="002D595F" w:rsidP="002D595F">
            <w:pPr>
              <w:jc w:val="center"/>
              <w:rPr>
                <w:rFonts w:ascii="Arial" w:hAnsi="Arial" w:cs="Arial"/>
                <w:i/>
                <w:iCs/>
                <w:sz w:val="20"/>
                <w:szCs w:val="20"/>
              </w:rPr>
            </w:pPr>
            <w:r w:rsidRPr="00121AE3">
              <w:rPr>
                <w:rFonts w:ascii="Arial" w:hAnsi="Arial" w:cs="Arial"/>
                <w:i/>
                <w:iCs/>
                <w:sz w:val="20"/>
                <w:szCs w:val="20"/>
              </w:rPr>
              <w:t xml:space="preserve">Geonoma elegans </w:t>
            </w:r>
            <w:r w:rsidRPr="00121AE3">
              <w:rPr>
                <w:rFonts w:ascii="Arial" w:hAnsi="Arial" w:cs="Arial"/>
                <w:sz w:val="20"/>
                <w:szCs w:val="20"/>
              </w:rPr>
              <w:t>Mart.</w:t>
            </w:r>
          </w:p>
        </w:tc>
        <w:tc>
          <w:tcPr>
            <w:tcW w:w="136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0E47733" w14:textId="77777777" w:rsidR="002D595F" w:rsidRPr="00121AE3" w:rsidRDefault="002D595F" w:rsidP="002D595F">
            <w:pPr>
              <w:jc w:val="center"/>
              <w:rPr>
                <w:rFonts w:ascii="Arial" w:hAnsi="Arial" w:cs="Arial"/>
                <w:sz w:val="20"/>
                <w:szCs w:val="20"/>
              </w:rPr>
            </w:pPr>
          </w:p>
        </w:tc>
        <w:tc>
          <w:tcPr>
            <w:tcW w:w="2114" w:type="dxa"/>
            <w:tcBorders>
              <w:top w:val="single" w:sz="4" w:space="0" w:color="000000"/>
              <w:left w:val="single" w:sz="4" w:space="0" w:color="000000"/>
              <w:bottom w:val="single" w:sz="4" w:space="0" w:color="000000"/>
            </w:tcBorders>
            <w:shd w:val="clear" w:color="auto" w:fill="FFFFFF"/>
            <w:vAlign w:val="center"/>
          </w:tcPr>
          <w:p w14:paraId="37BDDA7C" w14:textId="77777777" w:rsidR="002D595F" w:rsidRPr="00121AE3" w:rsidRDefault="002D595F" w:rsidP="002D595F">
            <w:pPr>
              <w:jc w:val="center"/>
              <w:rPr>
                <w:rFonts w:ascii="Arial" w:hAnsi="Arial" w:cs="Arial"/>
                <w:sz w:val="20"/>
                <w:szCs w:val="20"/>
              </w:rPr>
            </w:pPr>
            <w:r w:rsidRPr="00121AE3">
              <w:rPr>
                <w:rFonts w:ascii="Arial" w:hAnsi="Arial" w:cs="Arial"/>
                <w:sz w:val="20"/>
                <w:szCs w:val="20"/>
              </w:rPr>
              <w:t>Al</w:t>
            </w:r>
          </w:p>
        </w:tc>
      </w:tr>
      <w:tr w:rsidR="002D595F" w:rsidRPr="00121AE3" w14:paraId="7BA046B1" w14:textId="77777777" w:rsidTr="002D595F">
        <w:trPr>
          <w:trHeight w:val="340"/>
        </w:trPr>
        <w:tc>
          <w:tcPr>
            <w:tcW w:w="2988" w:type="dxa"/>
            <w:tcBorders>
              <w:top w:val="single" w:sz="4" w:space="0" w:color="000000"/>
              <w:bottom w:val="single" w:sz="4" w:space="0" w:color="000000"/>
              <w:right w:val="single" w:sz="4" w:space="0" w:color="000000"/>
            </w:tcBorders>
            <w:shd w:val="clear" w:color="auto" w:fill="FFFFFF"/>
            <w:vAlign w:val="center"/>
          </w:tcPr>
          <w:p w14:paraId="345A515A" w14:textId="77777777" w:rsidR="002D595F" w:rsidRPr="00121AE3" w:rsidRDefault="002D595F" w:rsidP="002D595F">
            <w:pPr>
              <w:jc w:val="center"/>
              <w:rPr>
                <w:rFonts w:ascii="Arial" w:hAnsi="Arial" w:cs="Arial"/>
                <w:bCs/>
                <w:sz w:val="20"/>
                <w:szCs w:val="20"/>
              </w:rPr>
            </w:pPr>
            <w:r w:rsidRPr="00121AE3">
              <w:rPr>
                <w:rFonts w:ascii="Arial" w:hAnsi="Arial" w:cs="Arial"/>
                <w:bCs/>
                <w:sz w:val="20"/>
                <w:szCs w:val="20"/>
              </w:rPr>
              <w:t>Arecaceae</w:t>
            </w:r>
          </w:p>
        </w:tc>
        <w:tc>
          <w:tcPr>
            <w:tcW w:w="2824"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7EFC410" w14:textId="77777777" w:rsidR="002D595F" w:rsidRPr="00121AE3" w:rsidRDefault="002D595F" w:rsidP="002D595F">
            <w:pPr>
              <w:jc w:val="center"/>
              <w:rPr>
                <w:rFonts w:ascii="Arial" w:hAnsi="Arial" w:cs="Arial"/>
                <w:i/>
                <w:iCs/>
                <w:sz w:val="20"/>
                <w:szCs w:val="20"/>
              </w:rPr>
            </w:pPr>
            <w:r w:rsidRPr="00121AE3">
              <w:rPr>
                <w:rFonts w:ascii="Arial" w:hAnsi="Arial" w:cs="Arial"/>
                <w:i/>
                <w:iCs/>
                <w:sz w:val="20"/>
                <w:szCs w:val="20"/>
              </w:rPr>
              <w:t xml:space="preserve">Syagrus romanzoffiana </w:t>
            </w:r>
            <w:r w:rsidRPr="00121AE3">
              <w:rPr>
                <w:rFonts w:ascii="Arial" w:hAnsi="Arial" w:cs="Arial"/>
                <w:sz w:val="20"/>
                <w:szCs w:val="20"/>
              </w:rPr>
              <w:t>(Cham.) Glassman</w:t>
            </w:r>
          </w:p>
        </w:tc>
        <w:tc>
          <w:tcPr>
            <w:tcW w:w="136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4414F8A" w14:textId="77777777" w:rsidR="002D595F" w:rsidRPr="00121AE3" w:rsidRDefault="002D595F" w:rsidP="002D595F">
            <w:pPr>
              <w:jc w:val="center"/>
              <w:rPr>
                <w:rFonts w:ascii="Arial" w:hAnsi="Arial" w:cs="Arial"/>
                <w:sz w:val="20"/>
                <w:szCs w:val="20"/>
              </w:rPr>
            </w:pPr>
            <w:r w:rsidRPr="00121AE3">
              <w:rPr>
                <w:rFonts w:ascii="Arial" w:hAnsi="Arial" w:cs="Arial"/>
                <w:sz w:val="20"/>
                <w:szCs w:val="20"/>
              </w:rPr>
              <w:t>jerivá</w:t>
            </w:r>
          </w:p>
        </w:tc>
        <w:tc>
          <w:tcPr>
            <w:tcW w:w="2114" w:type="dxa"/>
            <w:tcBorders>
              <w:top w:val="single" w:sz="4" w:space="0" w:color="000000"/>
              <w:left w:val="single" w:sz="4" w:space="0" w:color="000000"/>
              <w:bottom w:val="single" w:sz="4" w:space="0" w:color="000000"/>
            </w:tcBorders>
            <w:shd w:val="clear" w:color="auto" w:fill="FFFFFF"/>
            <w:vAlign w:val="center"/>
          </w:tcPr>
          <w:p w14:paraId="28951DAD" w14:textId="77777777" w:rsidR="002D595F" w:rsidRPr="00121AE3" w:rsidRDefault="002D595F" w:rsidP="002D595F">
            <w:pPr>
              <w:jc w:val="center"/>
              <w:rPr>
                <w:rFonts w:ascii="Arial" w:hAnsi="Arial" w:cs="Arial"/>
                <w:sz w:val="20"/>
                <w:szCs w:val="20"/>
              </w:rPr>
            </w:pPr>
            <w:r w:rsidRPr="00121AE3">
              <w:rPr>
                <w:rFonts w:ascii="Arial" w:hAnsi="Arial" w:cs="Arial"/>
                <w:sz w:val="20"/>
                <w:szCs w:val="20"/>
              </w:rPr>
              <w:t>Al/Tb</w:t>
            </w:r>
          </w:p>
        </w:tc>
      </w:tr>
      <w:tr w:rsidR="002D595F" w:rsidRPr="00121AE3" w14:paraId="7B99FE50" w14:textId="77777777" w:rsidTr="002D595F">
        <w:trPr>
          <w:trHeight w:val="340"/>
        </w:trPr>
        <w:tc>
          <w:tcPr>
            <w:tcW w:w="2988" w:type="dxa"/>
            <w:tcBorders>
              <w:top w:val="single" w:sz="4" w:space="0" w:color="000000"/>
              <w:bottom w:val="single" w:sz="4" w:space="0" w:color="000000"/>
              <w:right w:val="single" w:sz="4" w:space="0" w:color="000000"/>
            </w:tcBorders>
            <w:shd w:val="clear" w:color="auto" w:fill="FFFFFF"/>
            <w:vAlign w:val="center"/>
          </w:tcPr>
          <w:p w14:paraId="4EC4F421" w14:textId="77777777" w:rsidR="002D595F" w:rsidRPr="00121AE3" w:rsidRDefault="002D595F" w:rsidP="002D595F">
            <w:pPr>
              <w:jc w:val="center"/>
              <w:rPr>
                <w:rFonts w:ascii="Arial" w:hAnsi="Arial" w:cs="Arial"/>
                <w:bCs/>
                <w:sz w:val="20"/>
                <w:szCs w:val="20"/>
              </w:rPr>
            </w:pPr>
            <w:r w:rsidRPr="00121AE3">
              <w:rPr>
                <w:rFonts w:ascii="Arial" w:hAnsi="Arial" w:cs="Arial"/>
                <w:bCs/>
                <w:sz w:val="20"/>
                <w:szCs w:val="20"/>
              </w:rPr>
              <w:t>Asteraceae</w:t>
            </w:r>
          </w:p>
        </w:tc>
        <w:tc>
          <w:tcPr>
            <w:tcW w:w="2824"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4D66B54" w14:textId="77777777" w:rsidR="002D595F" w:rsidRPr="00121AE3" w:rsidRDefault="002D595F" w:rsidP="002D595F">
            <w:pPr>
              <w:jc w:val="center"/>
              <w:rPr>
                <w:rFonts w:ascii="Arial" w:hAnsi="Arial" w:cs="Arial"/>
                <w:i/>
                <w:iCs/>
                <w:sz w:val="20"/>
                <w:szCs w:val="20"/>
                <w:lang w:val="en-US"/>
              </w:rPr>
            </w:pPr>
            <w:r w:rsidRPr="00121AE3">
              <w:rPr>
                <w:rFonts w:ascii="Arial" w:hAnsi="Arial" w:cs="Arial"/>
                <w:i/>
                <w:iCs/>
                <w:sz w:val="20"/>
                <w:szCs w:val="20"/>
                <w:lang w:val="en-US"/>
              </w:rPr>
              <w:t xml:space="preserve">Simphyopappus </w:t>
            </w:r>
            <w:proofErr w:type="gramStart"/>
            <w:r w:rsidRPr="00121AE3">
              <w:rPr>
                <w:rFonts w:ascii="Arial" w:hAnsi="Arial" w:cs="Arial"/>
                <w:i/>
                <w:iCs/>
                <w:sz w:val="20"/>
                <w:szCs w:val="20"/>
                <w:lang w:val="en-US"/>
              </w:rPr>
              <w:t xml:space="preserve">casarettoi </w:t>
            </w:r>
            <w:r w:rsidRPr="00121AE3">
              <w:rPr>
                <w:rFonts w:ascii="Arial" w:hAnsi="Arial" w:cs="Arial"/>
                <w:sz w:val="20"/>
                <w:szCs w:val="20"/>
                <w:lang w:val="en-US"/>
              </w:rPr>
              <w:t xml:space="preserve"> B</w:t>
            </w:r>
            <w:proofErr w:type="gramEnd"/>
            <w:r w:rsidRPr="00121AE3">
              <w:rPr>
                <w:rFonts w:ascii="Arial" w:hAnsi="Arial" w:cs="Arial"/>
                <w:sz w:val="20"/>
                <w:szCs w:val="20"/>
                <w:lang w:val="en-US"/>
              </w:rPr>
              <w:t>.L.Rob</w:t>
            </w:r>
          </w:p>
        </w:tc>
        <w:tc>
          <w:tcPr>
            <w:tcW w:w="136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0E07172" w14:textId="77777777" w:rsidR="002D595F" w:rsidRPr="00121AE3" w:rsidRDefault="002D595F" w:rsidP="002D595F">
            <w:pPr>
              <w:jc w:val="center"/>
              <w:rPr>
                <w:rFonts w:ascii="Arial" w:hAnsi="Arial" w:cs="Arial"/>
                <w:sz w:val="20"/>
                <w:szCs w:val="20"/>
              </w:rPr>
            </w:pPr>
            <w:r w:rsidRPr="00121AE3">
              <w:rPr>
                <w:rFonts w:ascii="Arial" w:hAnsi="Arial" w:cs="Arial"/>
                <w:sz w:val="20"/>
                <w:szCs w:val="20"/>
              </w:rPr>
              <w:t>vassoura</w:t>
            </w:r>
          </w:p>
        </w:tc>
        <w:tc>
          <w:tcPr>
            <w:tcW w:w="2114" w:type="dxa"/>
            <w:tcBorders>
              <w:top w:val="single" w:sz="4" w:space="0" w:color="000000"/>
              <w:left w:val="single" w:sz="4" w:space="0" w:color="000000"/>
              <w:bottom w:val="single" w:sz="4" w:space="0" w:color="000000"/>
            </w:tcBorders>
            <w:shd w:val="clear" w:color="auto" w:fill="FFFFFF"/>
            <w:vAlign w:val="center"/>
          </w:tcPr>
          <w:p w14:paraId="1D6D0D0A" w14:textId="77777777" w:rsidR="002D595F" w:rsidRPr="00121AE3" w:rsidRDefault="002D595F" w:rsidP="002D595F">
            <w:pPr>
              <w:jc w:val="center"/>
              <w:rPr>
                <w:rFonts w:ascii="Arial" w:hAnsi="Arial" w:cs="Arial"/>
                <w:sz w:val="20"/>
                <w:szCs w:val="20"/>
              </w:rPr>
            </w:pPr>
            <w:r w:rsidRPr="00121AE3">
              <w:rPr>
                <w:rFonts w:ascii="Arial" w:hAnsi="Arial" w:cs="Arial"/>
                <w:sz w:val="20"/>
                <w:szCs w:val="20"/>
              </w:rPr>
              <w:t>Ma</w:t>
            </w:r>
          </w:p>
        </w:tc>
      </w:tr>
      <w:tr w:rsidR="002D595F" w:rsidRPr="00121AE3" w14:paraId="27A5ED65" w14:textId="77777777" w:rsidTr="002D595F">
        <w:trPr>
          <w:trHeight w:val="340"/>
        </w:trPr>
        <w:tc>
          <w:tcPr>
            <w:tcW w:w="2988" w:type="dxa"/>
            <w:tcBorders>
              <w:top w:val="single" w:sz="4" w:space="0" w:color="000000"/>
              <w:bottom w:val="single" w:sz="4" w:space="0" w:color="000000"/>
              <w:right w:val="single" w:sz="4" w:space="0" w:color="000000"/>
            </w:tcBorders>
            <w:shd w:val="clear" w:color="auto" w:fill="FFFFFF"/>
            <w:vAlign w:val="center"/>
          </w:tcPr>
          <w:p w14:paraId="5DBE406B" w14:textId="77777777" w:rsidR="002D595F" w:rsidRPr="00121AE3" w:rsidRDefault="002D595F" w:rsidP="002D595F">
            <w:pPr>
              <w:jc w:val="center"/>
              <w:rPr>
                <w:rFonts w:ascii="Arial" w:hAnsi="Arial" w:cs="Arial"/>
                <w:bCs/>
                <w:sz w:val="20"/>
                <w:szCs w:val="20"/>
              </w:rPr>
            </w:pPr>
            <w:r w:rsidRPr="00121AE3">
              <w:rPr>
                <w:rFonts w:ascii="Arial" w:hAnsi="Arial" w:cs="Arial"/>
                <w:bCs/>
                <w:sz w:val="20"/>
                <w:szCs w:val="20"/>
              </w:rPr>
              <w:t>Bignoniaceae</w:t>
            </w:r>
          </w:p>
        </w:tc>
        <w:tc>
          <w:tcPr>
            <w:tcW w:w="2824"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6BA1E5D" w14:textId="77777777" w:rsidR="002D595F" w:rsidRPr="00121AE3" w:rsidRDefault="002D595F" w:rsidP="002D595F">
            <w:pPr>
              <w:jc w:val="center"/>
              <w:rPr>
                <w:rFonts w:ascii="Arial" w:hAnsi="Arial" w:cs="Arial"/>
                <w:i/>
                <w:iCs/>
                <w:sz w:val="20"/>
                <w:szCs w:val="20"/>
              </w:rPr>
            </w:pPr>
            <w:r w:rsidRPr="00121AE3">
              <w:rPr>
                <w:rFonts w:ascii="Arial" w:hAnsi="Arial" w:cs="Arial"/>
                <w:i/>
                <w:iCs/>
                <w:sz w:val="20"/>
                <w:szCs w:val="20"/>
              </w:rPr>
              <w:t xml:space="preserve">Tabebuia cassinoides </w:t>
            </w:r>
            <w:r w:rsidRPr="00121AE3">
              <w:rPr>
                <w:rFonts w:ascii="Arial" w:hAnsi="Arial" w:cs="Arial"/>
                <w:sz w:val="20"/>
                <w:szCs w:val="20"/>
              </w:rPr>
              <w:t>(Lam.) DC.</w:t>
            </w:r>
          </w:p>
        </w:tc>
        <w:tc>
          <w:tcPr>
            <w:tcW w:w="136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D2BB94B" w14:textId="77777777" w:rsidR="002D595F" w:rsidRPr="00121AE3" w:rsidRDefault="002D595F" w:rsidP="002D595F">
            <w:pPr>
              <w:jc w:val="center"/>
              <w:rPr>
                <w:rFonts w:ascii="Arial" w:hAnsi="Arial" w:cs="Arial"/>
                <w:sz w:val="20"/>
                <w:szCs w:val="20"/>
              </w:rPr>
            </w:pPr>
            <w:r w:rsidRPr="00121AE3">
              <w:rPr>
                <w:rFonts w:ascii="Arial" w:hAnsi="Arial" w:cs="Arial"/>
                <w:sz w:val="20"/>
                <w:szCs w:val="20"/>
              </w:rPr>
              <w:t>caxeta</w:t>
            </w:r>
          </w:p>
        </w:tc>
        <w:tc>
          <w:tcPr>
            <w:tcW w:w="2114" w:type="dxa"/>
            <w:tcBorders>
              <w:top w:val="single" w:sz="4" w:space="0" w:color="000000"/>
              <w:left w:val="single" w:sz="4" w:space="0" w:color="000000"/>
              <w:bottom w:val="single" w:sz="4" w:space="0" w:color="000000"/>
            </w:tcBorders>
            <w:shd w:val="clear" w:color="auto" w:fill="FFFFFF"/>
            <w:vAlign w:val="center"/>
          </w:tcPr>
          <w:p w14:paraId="61702E1D" w14:textId="77777777" w:rsidR="002D595F" w:rsidRPr="00121AE3" w:rsidRDefault="002D595F" w:rsidP="002D595F">
            <w:pPr>
              <w:jc w:val="center"/>
              <w:rPr>
                <w:rFonts w:ascii="Arial" w:hAnsi="Arial" w:cs="Arial"/>
                <w:sz w:val="20"/>
                <w:szCs w:val="20"/>
              </w:rPr>
            </w:pPr>
            <w:r w:rsidRPr="00121AE3">
              <w:rPr>
                <w:rFonts w:ascii="Arial" w:hAnsi="Arial" w:cs="Arial"/>
                <w:sz w:val="20"/>
                <w:szCs w:val="20"/>
              </w:rPr>
              <w:t>Tb</w:t>
            </w:r>
          </w:p>
        </w:tc>
      </w:tr>
      <w:tr w:rsidR="002D595F" w:rsidRPr="00121AE3" w14:paraId="2C9E189D" w14:textId="77777777" w:rsidTr="002D595F">
        <w:trPr>
          <w:trHeight w:val="340"/>
        </w:trPr>
        <w:tc>
          <w:tcPr>
            <w:tcW w:w="2988" w:type="dxa"/>
            <w:tcBorders>
              <w:top w:val="single" w:sz="4" w:space="0" w:color="000000"/>
              <w:bottom w:val="single" w:sz="4" w:space="0" w:color="000000"/>
              <w:right w:val="single" w:sz="4" w:space="0" w:color="000000"/>
            </w:tcBorders>
            <w:shd w:val="clear" w:color="auto" w:fill="FFFFFF"/>
            <w:vAlign w:val="center"/>
          </w:tcPr>
          <w:p w14:paraId="239113E2" w14:textId="77777777" w:rsidR="002D595F" w:rsidRPr="00121AE3" w:rsidRDefault="002D595F" w:rsidP="002D595F">
            <w:pPr>
              <w:jc w:val="center"/>
              <w:rPr>
                <w:rFonts w:ascii="Arial" w:hAnsi="Arial" w:cs="Arial"/>
                <w:bCs/>
                <w:sz w:val="20"/>
                <w:szCs w:val="20"/>
              </w:rPr>
            </w:pPr>
            <w:r w:rsidRPr="00121AE3">
              <w:rPr>
                <w:rFonts w:ascii="Arial" w:hAnsi="Arial" w:cs="Arial"/>
                <w:bCs/>
                <w:sz w:val="20"/>
                <w:szCs w:val="20"/>
              </w:rPr>
              <w:t>Bignoniaceae</w:t>
            </w:r>
          </w:p>
        </w:tc>
        <w:tc>
          <w:tcPr>
            <w:tcW w:w="2824"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FB496ED" w14:textId="77777777" w:rsidR="002D595F" w:rsidRPr="00121AE3" w:rsidRDefault="002D595F" w:rsidP="002D595F">
            <w:pPr>
              <w:jc w:val="center"/>
              <w:rPr>
                <w:rFonts w:ascii="Arial" w:hAnsi="Arial" w:cs="Arial"/>
                <w:i/>
                <w:iCs/>
                <w:sz w:val="20"/>
                <w:szCs w:val="20"/>
              </w:rPr>
            </w:pPr>
            <w:r w:rsidRPr="00121AE3">
              <w:rPr>
                <w:rFonts w:ascii="Arial" w:hAnsi="Arial" w:cs="Arial"/>
                <w:i/>
                <w:iCs/>
                <w:sz w:val="20"/>
                <w:szCs w:val="20"/>
              </w:rPr>
              <w:t xml:space="preserve">Tabebuia umbellata </w:t>
            </w:r>
            <w:r w:rsidRPr="00121AE3">
              <w:rPr>
                <w:rFonts w:ascii="Arial" w:hAnsi="Arial" w:cs="Arial"/>
                <w:sz w:val="20"/>
                <w:szCs w:val="20"/>
              </w:rPr>
              <w:t>(Sond) Sandwith</w:t>
            </w:r>
          </w:p>
        </w:tc>
        <w:tc>
          <w:tcPr>
            <w:tcW w:w="136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E0EC310" w14:textId="77777777" w:rsidR="002D595F" w:rsidRPr="00121AE3" w:rsidRDefault="002D595F" w:rsidP="002D595F">
            <w:pPr>
              <w:jc w:val="center"/>
              <w:rPr>
                <w:rFonts w:ascii="Arial" w:hAnsi="Arial" w:cs="Arial"/>
                <w:sz w:val="20"/>
                <w:szCs w:val="20"/>
              </w:rPr>
            </w:pPr>
            <w:r w:rsidRPr="00121AE3">
              <w:rPr>
                <w:rFonts w:ascii="Arial" w:hAnsi="Arial" w:cs="Arial"/>
                <w:sz w:val="20"/>
                <w:szCs w:val="20"/>
              </w:rPr>
              <w:t>ipê-da-várzea</w:t>
            </w:r>
          </w:p>
        </w:tc>
        <w:tc>
          <w:tcPr>
            <w:tcW w:w="2114" w:type="dxa"/>
            <w:tcBorders>
              <w:top w:val="single" w:sz="4" w:space="0" w:color="000000"/>
              <w:left w:val="single" w:sz="4" w:space="0" w:color="000000"/>
              <w:bottom w:val="single" w:sz="4" w:space="0" w:color="000000"/>
            </w:tcBorders>
            <w:shd w:val="clear" w:color="auto" w:fill="FFFFFF"/>
            <w:vAlign w:val="center"/>
          </w:tcPr>
          <w:p w14:paraId="375E02CC" w14:textId="77777777" w:rsidR="002D595F" w:rsidRPr="00121AE3" w:rsidRDefault="002D595F" w:rsidP="002D595F">
            <w:pPr>
              <w:jc w:val="center"/>
              <w:rPr>
                <w:rFonts w:ascii="Arial" w:hAnsi="Arial" w:cs="Arial"/>
                <w:sz w:val="20"/>
                <w:szCs w:val="20"/>
              </w:rPr>
            </w:pPr>
            <w:r w:rsidRPr="00121AE3">
              <w:rPr>
                <w:rFonts w:ascii="Arial" w:hAnsi="Arial" w:cs="Arial"/>
                <w:sz w:val="20"/>
                <w:szCs w:val="20"/>
              </w:rPr>
              <w:t>Tb</w:t>
            </w:r>
          </w:p>
        </w:tc>
      </w:tr>
      <w:tr w:rsidR="002D595F" w:rsidRPr="00121AE3" w14:paraId="76B31C9F" w14:textId="77777777" w:rsidTr="002D595F">
        <w:trPr>
          <w:trHeight w:val="340"/>
        </w:trPr>
        <w:tc>
          <w:tcPr>
            <w:tcW w:w="2988" w:type="dxa"/>
            <w:tcBorders>
              <w:top w:val="single" w:sz="4" w:space="0" w:color="000000"/>
              <w:bottom w:val="single" w:sz="4" w:space="0" w:color="000000"/>
              <w:right w:val="single" w:sz="4" w:space="0" w:color="000000"/>
            </w:tcBorders>
            <w:shd w:val="clear" w:color="auto" w:fill="FFFFFF"/>
            <w:vAlign w:val="center"/>
          </w:tcPr>
          <w:p w14:paraId="482303F8" w14:textId="77777777" w:rsidR="002D595F" w:rsidRPr="00121AE3" w:rsidRDefault="002D595F" w:rsidP="002D595F">
            <w:pPr>
              <w:jc w:val="center"/>
              <w:rPr>
                <w:rFonts w:ascii="Arial" w:hAnsi="Arial" w:cs="Arial"/>
                <w:bCs/>
                <w:sz w:val="20"/>
                <w:szCs w:val="20"/>
              </w:rPr>
            </w:pPr>
            <w:r w:rsidRPr="00121AE3">
              <w:rPr>
                <w:rFonts w:ascii="Arial" w:hAnsi="Arial" w:cs="Arial"/>
                <w:bCs/>
                <w:sz w:val="20"/>
                <w:szCs w:val="20"/>
              </w:rPr>
              <w:t>Boraginaceae</w:t>
            </w:r>
          </w:p>
        </w:tc>
        <w:tc>
          <w:tcPr>
            <w:tcW w:w="2824"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25C1F22" w14:textId="77777777" w:rsidR="002D595F" w:rsidRPr="00121AE3" w:rsidRDefault="002D595F" w:rsidP="002D595F">
            <w:pPr>
              <w:jc w:val="center"/>
              <w:rPr>
                <w:rFonts w:ascii="Arial" w:hAnsi="Arial" w:cs="Arial"/>
                <w:i/>
                <w:iCs/>
                <w:sz w:val="20"/>
                <w:szCs w:val="20"/>
              </w:rPr>
            </w:pPr>
            <w:r w:rsidRPr="00121AE3">
              <w:rPr>
                <w:rFonts w:ascii="Arial" w:hAnsi="Arial" w:cs="Arial"/>
                <w:i/>
                <w:iCs/>
                <w:sz w:val="20"/>
                <w:szCs w:val="20"/>
              </w:rPr>
              <w:t xml:space="preserve">Cordia verbenacea </w:t>
            </w:r>
            <w:r w:rsidRPr="00121AE3">
              <w:rPr>
                <w:rFonts w:ascii="Arial" w:hAnsi="Arial" w:cs="Arial"/>
                <w:sz w:val="20"/>
                <w:szCs w:val="20"/>
              </w:rPr>
              <w:t>DC.</w:t>
            </w:r>
          </w:p>
        </w:tc>
        <w:tc>
          <w:tcPr>
            <w:tcW w:w="136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3230D42" w14:textId="77777777" w:rsidR="002D595F" w:rsidRPr="00121AE3" w:rsidRDefault="002D595F" w:rsidP="002D595F">
            <w:pPr>
              <w:jc w:val="center"/>
              <w:rPr>
                <w:rFonts w:ascii="Arial" w:hAnsi="Arial" w:cs="Arial"/>
                <w:sz w:val="20"/>
                <w:szCs w:val="20"/>
              </w:rPr>
            </w:pPr>
            <w:r w:rsidRPr="00121AE3">
              <w:rPr>
                <w:rFonts w:ascii="Arial" w:hAnsi="Arial" w:cs="Arial"/>
                <w:sz w:val="20"/>
                <w:szCs w:val="20"/>
              </w:rPr>
              <w:t>erva-baleeira</w:t>
            </w:r>
          </w:p>
        </w:tc>
        <w:tc>
          <w:tcPr>
            <w:tcW w:w="2114" w:type="dxa"/>
            <w:tcBorders>
              <w:top w:val="single" w:sz="4" w:space="0" w:color="000000"/>
              <w:left w:val="single" w:sz="4" w:space="0" w:color="000000"/>
              <w:bottom w:val="single" w:sz="4" w:space="0" w:color="000000"/>
            </w:tcBorders>
            <w:shd w:val="clear" w:color="auto" w:fill="FFFFFF"/>
            <w:vAlign w:val="center"/>
          </w:tcPr>
          <w:p w14:paraId="12C04F69" w14:textId="77777777" w:rsidR="002D595F" w:rsidRPr="00121AE3" w:rsidRDefault="002D595F" w:rsidP="002D595F">
            <w:pPr>
              <w:jc w:val="center"/>
              <w:rPr>
                <w:rFonts w:ascii="Arial" w:hAnsi="Arial" w:cs="Arial"/>
                <w:sz w:val="20"/>
                <w:szCs w:val="20"/>
              </w:rPr>
            </w:pPr>
            <w:r w:rsidRPr="00121AE3">
              <w:rPr>
                <w:rFonts w:ascii="Arial" w:hAnsi="Arial" w:cs="Arial"/>
                <w:sz w:val="20"/>
                <w:szCs w:val="20"/>
              </w:rPr>
              <w:t>Ma</w:t>
            </w:r>
          </w:p>
        </w:tc>
      </w:tr>
      <w:tr w:rsidR="002D595F" w:rsidRPr="00121AE3" w14:paraId="1C557E19" w14:textId="77777777" w:rsidTr="002D595F">
        <w:trPr>
          <w:trHeight w:val="340"/>
        </w:trPr>
        <w:tc>
          <w:tcPr>
            <w:tcW w:w="2988" w:type="dxa"/>
            <w:tcBorders>
              <w:top w:val="single" w:sz="4" w:space="0" w:color="000000"/>
              <w:bottom w:val="single" w:sz="4" w:space="0" w:color="000000"/>
              <w:right w:val="single" w:sz="4" w:space="0" w:color="000000"/>
            </w:tcBorders>
            <w:shd w:val="clear" w:color="auto" w:fill="FFFFFF"/>
            <w:vAlign w:val="center"/>
          </w:tcPr>
          <w:p w14:paraId="505E09C7" w14:textId="77777777" w:rsidR="002D595F" w:rsidRPr="00121AE3" w:rsidRDefault="002D595F" w:rsidP="002D595F">
            <w:pPr>
              <w:jc w:val="center"/>
              <w:rPr>
                <w:rFonts w:ascii="Arial" w:hAnsi="Arial" w:cs="Arial"/>
                <w:bCs/>
                <w:sz w:val="20"/>
                <w:szCs w:val="20"/>
              </w:rPr>
            </w:pPr>
            <w:r w:rsidRPr="00121AE3">
              <w:rPr>
                <w:rFonts w:ascii="Arial" w:hAnsi="Arial" w:cs="Arial"/>
                <w:bCs/>
                <w:sz w:val="20"/>
                <w:szCs w:val="20"/>
              </w:rPr>
              <w:t>Calophyllaceae</w:t>
            </w:r>
          </w:p>
        </w:tc>
        <w:tc>
          <w:tcPr>
            <w:tcW w:w="2824"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2AA079C" w14:textId="77777777" w:rsidR="002D595F" w:rsidRPr="00121AE3" w:rsidRDefault="002D595F" w:rsidP="002D595F">
            <w:pPr>
              <w:jc w:val="center"/>
              <w:rPr>
                <w:rFonts w:ascii="Arial" w:hAnsi="Arial" w:cs="Arial"/>
                <w:i/>
                <w:iCs/>
                <w:sz w:val="20"/>
                <w:szCs w:val="20"/>
              </w:rPr>
            </w:pPr>
            <w:r w:rsidRPr="00121AE3">
              <w:rPr>
                <w:rFonts w:ascii="Arial" w:hAnsi="Arial" w:cs="Arial"/>
                <w:i/>
                <w:iCs/>
                <w:sz w:val="20"/>
                <w:szCs w:val="20"/>
              </w:rPr>
              <w:t xml:space="preserve">Calophyllum brasiliense </w:t>
            </w:r>
            <w:r w:rsidRPr="00121AE3">
              <w:rPr>
                <w:rFonts w:ascii="Arial" w:hAnsi="Arial" w:cs="Arial"/>
                <w:sz w:val="20"/>
                <w:szCs w:val="20"/>
              </w:rPr>
              <w:t>Cambess.</w:t>
            </w:r>
          </w:p>
        </w:tc>
        <w:tc>
          <w:tcPr>
            <w:tcW w:w="136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FF2D03B" w14:textId="77777777" w:rsidR="002D595F" w:rsidRPr="00121AE3" w:rsidRDefault="002D595F" w:rsidP="002D595F">
            <w:pPr>
              <w:jc w:val="center"/>
              <w:rPr>
                <w:rFonts w:ascii="Arial" w:hAnsi="Arial" w:cs="Arial"/>
                <w:sz w:val="20"/>
                <w:szCs w:val="20"/>
              </w:rPr>
            </w:pPr>
            <w:r w:rsidRPr="00121AE3">
              <w:rPr>
                <w:rFonts w:ascii="Arial" w:hAnsi="Arial" w:cs="Arial"/>
                <w:sz w:val="20"/>
                <w:szCs w:val="20"/>
              </w:rPr>
              <w:t>guanandi</w:t>
            </w:r>
          </w:p>
        </w:tc>
        <w:tc>
          <w:tcPr>
            <w:tcW w:w="2114" w:type="dxa"/>
            <w:tcBorders>
              <w:top w:val="single" w:sz="4" w:space="0" w:color="000000"/>
              <w:left w:val="single" w:sz="4" w:space="0" w:color="000000"/>
              <w:bottom w:val="single" w:sz="4" w:space="0" w:color="000000"/>
            </w:tcBorders>
            <w:shd w:val="clear" w:color="auto" w:fill="FFFFFF"/>
            <w:vAlign w:val="center"/>
          </w:tcPr>
          <w:p w14:paraId="712B11C4" w14:textId="77777777" w:rsidR="002D595F" w:rsidRPr="00121AE3" w:rsidRDefault="002D595F" w:rsidP="002D595F">
            <w:pPr>
              <w:jc w:val="center"/>
              <w:rPr>
                <w:rFonts w:ascii="Arial" w:hAnsi="Arial" w:cs="Arial"/>
                <w:sz w:val="20"/>
                <w:szCs w:val="20"/>
              </w:rPr>
            </w:pPr>
            <w:r w:rsidRPr="00121AE3">
              <w:rPr>
                <w:rFonts w:ascii="Arial" w:hAnsi="Arial" w:cs="Arial"/>
                <w:sz w:val="20"/>
                <w:szCs w:val="20"/>
              </w:rPr>
              <w:t>Tb</w:t>
            </w:r>
          </w:p>
        </w:tc>
      </w:tr>
      <w:tr w:rsidR="002D595F" w:rsidRPr="00121AE3" w14:paraId="3E0F6628" w14:textId="77777777" w:rsidTr="00D85BE3">
        <w:trPr>
          <w:trHeight w:val="350"/>
        </w:trPr>
        <w:tc>
          <w:tcPr>
            <w:tcW w:w="2988" w:type="dxa"/>
            <w:tcBorders>
              <w:top w:val="single" w:sz="4" w:space="0" w:color="000000"/>
              <w:bottom w:val="single" w:sz="4" w:space="0" w:color="000000"/>
              <w:right w:val="single" w:sz="4" w:space="0" w:color="000000"/>
            </w:tcBorders>
            <w:shd w:val="clear" w:color="auto" w:fill="FFFFFF"/>
            <w:vAlign w:val="center"/>
          </w:tcPr>
          <w:p w14:paraId="16D33C28" w14:textId="77777777" w:rsidR="002D595F" w:rsidRPr="00121AE3" w:rsidRDefault="002D595F" w:rsidP="002D595F">
            <w:pPr>
              <w:jc w:val="center"/>
              <w:rPr>
                <w:rFonts w:ascii="Arial" w:hAnsi="Arial" w:cs="Arial"/>
                <w:bCs/>
                <w:sz w:val="20"/>
                <w:szCs w:val="20"/>
              </w:rPr>
            </w:pPr>
            <w:r w:rsidRPr="00121AE3">
              <w:rPr>
                <w:rFonts w:ascii="Arial" w:hAnsi="Arial" w:cs="Arial"/>
                <w:bCs/>
                <w:sz w:val="20"/>
                <w:szCs w:val="20"/>
              </w:rPr>
              <w:t>Clusiaceae</w:t>
            </w:r>
          </w:p>
        </w:tc>
        <w:tc>
          <w:tcPr>
            <w:tcW w:w="2824"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0B7916A" w14:textId="77777777" w:rsidR="002D595F" w:rsidRPr="00121AE3" w:rsidRDefault="002D595F" w:rsidP="002D595F">
            <w:pPr>
              <w:jc w:val="center"/>
              <w:rPr>
                <w:rFonts w:ascii="Arial" w:hAnsi="Arial" w:cs="Arial"/>
                <w:i/>
                <w:iCs/>
                <w:sz w:val="20"/>
                <w:szCs w:val="20"/>
              </w:rPr>
            </w:pPr>
            <w:r w:rsidRPr="00121AE3">
              <w:rPr>
                <w:rFonts w:ascii="Arial" w:hAnsi="Arial" w:cs="Arial"/>
                <w:i/>
                <w:iCs/>
                <w:sz w:val="20"/>
                <w:szCs w:val="20"/>
              </w:rPr>
              <w:t xml:space="preserve">Clusia criuva </w:t>
            </w:r>
            <w:r w:rsidRPr="00121AE3">
              <w:rPr>
                <w:rFonts w:ascii="Arial" w:hAnsi="Arial" w:cs="Arial"/>
                <w:sz w:val="20"/>
                <w:szCs w:val="20"/>
              </w:rPr>
              <w:t>Cambess.</w:t>
            </w:r>
          </w:p>
        </w:tc>
        <w:tc>
          <w:tcPr>
            <w:tcW w:w="136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D5262E7" w14:textId="77777777" w:rsidR="002D595F" w:rsidRPr="00121AE3" w:rsidRDefault="002D595F" w:rsidP="002D595F">
            <w:pPr>
              <w:jc w:val="center"/>
              <w:rPr>
                <w:rFonts w:ascii="Arial" w:hAnsi="Arial" w:cs="Arial"/>
                <w:sz w:val="20"/>
                <w:szCs w:val="20"/>
              </w:rPr>
            </w:pPr>
            <w:r w:rsidRPr="00121AE3">
              <w:rPr>
                <w:rFonts w:ascii="Arial" w:hAnsi="Arial" w:cs="Arial"/>
                <w:sz w:val="20"/>
                <w:szCs w:val="20"/>
              </w:rPr>
              <w:t>mangue-do-mato</w:t>
            </w:r>
          </w:p>
        </w:tc>
        <w:tc>
          <w:tcPr>
            <w:tcW w:w="2114" w:type="dxa"/>
            <w:tcBorders>
              <w:top w:val="single" w:sz="4" w:space="0" w:color="000000"/>
              <w:left w:val="single" w:sz="4" w:space="0" w:color="000000"/>
              <w:bottom w:val="single" w:sz="4" w:space="0" w:color="000000"/>
            </w:tcBorders>
            <w:shd w:val="clear" w:color="auto" w:fill="FFFFFF"/>
            <w:vAlign w:val="center"/>
          </w:tcPr>
          <w:p w14:paraId="3CA91820" w14:textId="77777777" w:rsidR="002D595F" w:rsidRPr="00121AE3" w:rsidRDefault="002D595F" w:rsidP="002D595F">
            <w:pPr>
              <w:jc w:val="center"/>
              <w:rPr>
                <w:rFonts w:ascii="Arial" w:hAnsi="Arial" w:cs="Arial"/>
                <w:sz w:val="20"/>
                <w:szCs w:val="20"/>
              </w:rPr>
            </w:pPr>
            <w:r w:rsidRPr="00121AE3">
              <w:rPr>
                <w:rFonts w:ascii="Arial" w:hAnsi="Arial" w:cs="Arial"/>
                <w:sz w:val="20"/>
                <w:szCs w:val="20"/>
              </w:rPr>
              <w:t>Al/Ma/Tb</w:t>
            </w:r>
          </w:p>
        </w:tc>
      </w:tr>
      <w:tr w:rsidR="002D595F" w:rsidRPr="00121AE3" w14:paraId="14BA7B16" w14:textId="77777777" w:rsidTr="002D595F">
        <w:trPr>
          <w:trHeight w:val="340"/>
        </w:trPr>
        <w:tc>
          <w:tcPr>
            <w:tcW w:w="2988" w:type="dxa"/>
            <w:tcBorders>
              <w:top w:val="single" w:sz="4" w:space="0" w:color="000000"/>
              <w:bottom w:val="single" w:sz="4" w:space="0" w:color="000000"/>
              <w:right w:val="single" w:sz="4" w:space="0" w:color="000000"/>
            </w:tcBorders>
            <w:shd w:val="clear" w:color="auto" w:fill="FFFFFF"/>
            <w:vAlign w:val="center"/>
          </w:tcPr>
          <w:p w14:paraId="6FCEE0E6" w14:textId="77777777" w:rsidR="002D595F" w:rsidRPr="00121AE3" w:rsidRDefault="002D595F" w:rsidP="002D595F">
            <w:pPr>
              <w:jc w:val="center"/>
              <w:rPr>
                <w:rFonts w:ascii="Arial" w:hAnsi="Arial" w:cs="Arial"/>
                <w:bCs/>
                <w:sz w:val="20"/>
                <w:szCs w:val="20"/>
              </w:rPr>
            </w:pPr>
            <w:r w:rsidRPr="00121AE3">
              <w:rPr>
                <w:rFonts w:ascii="Arial" w:hAnsi="Arial" w:cs="Arial"/>
                <w:bCs/>
                <w:sz w:val="20"/>
                <w:szCs w:val="20"/>
              </w:rPr>
              <w:t>Combretaceae</w:t>
            </w:r>
          </w:p>
        </w:tc>
        <w:tc>
          <w:tcPr>
            <w:tcW w:w="2824"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E96C59F" w14:textId="77777777" w:rsidR="002D595F" w:rsidRPr="00121AE3" w:rsidRDefault="002D595F" w:rsidP="002D595F">
            <w:pPr>
              <w:jc w:val="center"/>
              <w:rPr>
                <w:rFonts w:ascii="Arial" w:hAnsi="Arial" w:cs="Arial"/>
                <w:i/>
                <w:iCs/>
                <w:sz w:val="20"/>
                <w:szCs w:val="20"/>
              </w:rPr>
            </w:pPr>
            <w:r w:rsidRPr="00121AE3">
              <w:rPr>
                <w:rFonts w:ascii="Arial" w:hAnsi="Arial" w:cs="Arial"/>
                <w:i/>
                <w:iCs/>
                <w:sz w:val="20"/>
                <w:szCs w:val="20"/>
              </w:rPr>
              <w:t xml:space="preserve">Laguncularia </w:t>
            </w:r>
            <w:proofErr w:type="gramStart"/>
            <w:r w:rsidRPr="00121AE3">
              <w:rPr>
                <w:rFonts w:ascii="Arial" w:hAnsi="Arial" w:cs="Arial"/>
                <w:i/>
                <w:iCs/>
                <w:sz w:val="20"/>
                <w:szCs w:val="20"/>
              </w:rPr>
              <w:t xml:space="preserve">racemosa  </w:t>
            </w:r>
            <w:r w:rsidRPr="00121AE3">
              <w:rPr>
                <w:rFonts w:ascii="Arial" w:hAnsi="Arial" w:cs="Arial"/>
                <w:sz w:val="20"/>
                <w:szCs w:val="20"/>
              </w:rPr>
              <w:t>(</w:t>
            </w:r>
            <w:proofErr w:type="gramEnd"/>
            <w:r w:rsidRPr="00121AE3">
              <w:rPr>
                <w:rFonts w:ascii="Arial" w:hAnsi="Arial" w:cs="Arial"/>
                <w:sz w:val="20"/>
                <w:szCs w:val="20"/>
              </w:rPr>
              <w:t>L.) C.F. Gaertn.</w:t>
            </w:r>
          </w:p>
        </w:tc>
        <w:tc>
          <w:tcPr>
            <w:tcW w:w="136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9285E86" w14:textId="77777777" w:rsidR="002D595F" w:rsidRPr="00121AE3" w:rsidRDefault="002D595F" w:rsidP="002D595F">
            <w:pPr>
              <w:jc w:val="center"/>
              <w:rPr>
                <w:rFonts w:ascii="Arial" w:hAnsi="Arial" w:cs="Arial"/>
                <w:sz w:val="20"/>
                <w:szCs w:val="20"/>
              </w:rPr>
            </w:pPr>
            <w:r w:rsidRPr="00121AE3">
              <w:rPr>
                <w:rFonts w:ascii="Arial" w:hAnsi="Arial" w:cs="Arial"/>
                <w:sz w:val="20"/>
                <w:szCs w:val="20"/>
              </w:rPr>
              <w:t>mangue-branco</w:t>
            </w:r>
          </w:p>
        </w:tc>
        <w:tc>
          <w:tcPr>
            <w:tcW w:w="2114" w:type="dxa"/>
            <w:tcBorders>
              <w:top w:val="single" w:sz="4" w:space="0" w:color="000000"/>
              <w:left w:val="single" w:sz="4" w:space="0" w:color="000000"/>
              <w:bottom w:val="single" w:sz="4" w:space="0" w:color="000000"/>
            </w:tcBorders>
            <w:shd w:val="clear" w:color="auto" w:fill="FFFFFF"/>
            <w:vAlign w:val="center"/>
          </w:tcPr>
          <w:p w14:paraId="0CBEF49A" w14:textId="77777777" w:rsidR="002D595F" w:rsidRPr="00121AE3" w:rsidRDefault="002D595F" w:rsidP="002D595F">
            <w:pPr>
              <w:jc w:val="center"/>
              <w:rPr>
                <w:rFonts w:ascii="Arial" w:hAnsi="Arial" w:cs="Arial"/>
                <w:sz w:val="20"/>
                <w:szCs w:val="20"/>
              </w:rPr>
            </w:pPr>
            <w:r w:rsidRPr="00121AE3">
              <w:rPr>
                <w:rFonts w:ascii="Arial" w:hAnsi="Arial" w:cs="Arial"/>
                <w:sz w:val="20"/>
                <w:szCs w:val="20"/>
              </w:rPr>
              <w:t>Fm</w:t>
            </w:r>
          </w:p>
        </w:tc>
      </w:tr>
      <w:tr w:rsidR="002D595F" w:rsidRPr="00121AE3" w14:paraId="7FB9576E" w14:textId="77777777" w:rsidTr="002D595F">
        <w:trPr>
          <w:trHeight w:val="340"/>
        </w:trPr>
        <w:tc>
          <w:tcPr>
            <w:tcW w:w="2988" w:type="dxa"/>
            <w:tcBorders>
              <w:top w:val="single" w:sz="4" w:space="0" w:color="000000"/>
              <w:bottom w:val="single" w:sz="4" w:space="0" w:color="000000"/>
              <w:right w:val="single" w:sz="4" w:space="0" w:color="000000"/>
            </w:tcBorders>
            <w:shd w:val="clear" w:color="auto" w:fill="FFFFFF"/>
            <w:vAlign w:val="center"/>
          </w:tcPr>
          <w:p w14:paraId="5110A4E0" w14:textId="77777777" w:rsidR="002D595F" w:rsidRPr="00121AE3" w:rsidRDefault="002D595F" w:rsidP="002D595F">
            <w:pPr>
              <w:jc w:val="center"/>
              <w:rPr>
                <w:rFonts w:ascii="Arial" w:hAnsi="Arial" w:cs="Arial"/>
                <w:bCs/>
                <w:sz w:val="20"/>
                <w:szCs w:val="20"/>
              </w:rPr>
            </w:pPr>
            <w:r w:rsidRPr="00121AE3">
              <w:rPr>
                <w:rFonts w:ascii="Arial" w:hAnsi="Arial" w:cs="Arial"/>
                <w:bCs/>
                <w:sz w:val="20"/>
                <w:szCs w:val="20"/>
              </w:rPr>
              <w:t>Convolvulaceae</w:t>
            </w:r>
          </w:p>
        </w:tc>
        <w:tc>
          <w:tcPr>
            <w:tcW w:w="2824"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69213D3" w14:textId="77777777" w:rsidR="002D595F" w:rsidRPr="00121AE3" w:rsidRDefault="002D595F" w:rsidP="002D595F">
            <w:pPr>
              <w:jc w:val="center"/>
              <w:rPr>
                <w:rFonts w:ascii="Arial" w:hAnsi="Arial" w:cs="Arial"/>
                <w:i/>
                <w:iCs/>
                <w:sz w:val="20"/>
                <w:szCs w:val="20"/>
              </w:rPr>
            </w:pPr>
            <w:r w:rsidRPr="00121AE3">
              <w:rPr>
                <w:rFonts w:ascii="Arial" w:hAnsi="Arial" w:cs="Arial"/>
                <w:i/>
                <w:iCs/>
                <w:sz w:val="20"/>
                <w:szCs w:val="20"/>
              </w:rPr>
              <w:t xml:space="preserve">Ipomoea pes-caprae </w:t>
            </w:r>
            <w:r w:rsidRPr="00121AE3">
              <w:rPr>
                <w:rFonts w:ascii="Arial" w:hAnsi="Arial" w:cs="Arial"/>
                <w:sz w:val="20"/>
                <w:szCs w:val="20"/>
              </w:rPr>
              <w:t>(L.) R. Br.</w:t>
            </w:r>
          </w:p>
        </w:tc>
        <w:tc>
          <w:tcPr>
            <w:tcW w:w="136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D0F2F17" w14:textId="77777777" w:rsidR="002D595F" w:rsidRPr="00121AE3" w:rsidRDefault="002D595F" w:rsidP="002D595F">
            <w:pPr>
              <w:jc w:val="center"/>
              <w:rPr>
                <w:rFonts w:ascii="Arial" w:hAnsi="Arial" w:cs="Arial"/>
                <w:sz w:val="20"/>
                <w:szCs w:val="20"/>
              </w:rPr>
            </w:pPr>
            <w:r w:rsidRPr="00121AE3">
              <w:rPr>
                <w:rFonts w:ascii="Arial" w:hAnsi="Arial" w:cs="Arial"/>
                <w:sz w:val="20"/>
                <w:szCs w:val="20"/>
              </w:rPr>
              <w:t>pé-de-cabra</w:t>
            </w:r>
          </w:p>
        </w:tc>
        <w:tc>
          <w:tcPr>
            <w:tcW w:w="2114" w:type="dxa"/>
            <w:tcBorders>
              <w:top w:val="single" w:sz="4" w:space="0" w:color="000000"/>
              <w:left w:val="single" w:sz="4" w:space="0" w:color="000000"/>
              <w:bottom w:val="single" w:sz="4" w:space="0" w:color="000000"/>
            </w:tcBorders>
            <w:shd w:val="clear" w:color="auto" w:fill="FFFFFF"/>
            <w:vAlign w:val="center"/>
          </w:tcPr>
          <w:p w14:paraId="3A8E49FE" w14:textId="77777777" w:rsidR="002D595F" w:rsidRPr="00121AE3" w:rsidRDefault="002D595F" w:rsidP="002D595F">
            <w:pPr>
              <w:jc w:val="center"/>
              <w:rPr>
                <w:rFonts w:ascii="Arial" w:hAnsi="Arial" w:cs="Arial"/>
                <w:sz w:val="20"/>
                <w:szCs w:val="20"/>
              </w:rPr>
            </w:pPr>
            <w:r w:rsidRPr="00121AE3">
              <w:rPr>
                <w:rFonts w:ascii="Arial" w:hAnsi="Arial" w:cs="Arial"/>
                <w:sz w:val="20"/>
                <w:szCs w:val="20"/>
              </w:rPr>
              <w:t>Ma</w:t>
            </w:r>
          </w:p>
        </w:tc>
      </w:tr>
      <w:tr w:rsidR="002D595F" w:rsidRPr="00121AE3" w14:paraId="54B528D2" w14:textId="77777777" w:rsidTr="002D595F">
        <w:trPr>
          <w:trHeight w:val="340"/>
        </w:trPr>
        <w:tc>
          <w:tcPr>
            <w:tcW w:w="2988" w:type="dxa"/>
            <w:tcBorders>
              <w:top w:val="single" w:sz="4" w:space="0" w:color="000000"/>
              <w:bottom w:val="single" w:sz="4" w:space="0" w:color="000000"/>
              <w:right w:val="single" w:sz="4" w:space="0" w:color="000000"/>
            </w:tcBorders>
            <w:shd w:val="clear" w:color="auto" w:fill="FFFFFF"/>
            <w:vAlign w:val="center"/>
          </w:tcPr>
          <w:p w14:paraId="045C2614" w14:textId="77777777" w:rsidR="002D595F" w:rsidRPr="00121AE3" w:rsidRDefault="002D595F" w:rsidP="002D595F">
            <w:pPr>
              <w:jc w:val="center"/>
              <w:rPr>
                <w:rFonts w:ascii="Arial" w:hAnsi="Arial" w:cs="Arial"/>
                <w:bCs/>
                <w:sz w:val="20"/>
                <w:szCs w:val="20"/>
              </w:rPr>
            </w:pPr>
            <w:r w:rsidRPr="00121AE3">
              <w:rPr>
                <w:rFonts w:ascii="Arial" w:hAnsi="Arial" w:cs="Arial"/>
                <w:bCs/>
                <w:sz w:val="20"/>
                <w:szCs w:val="20"/>
              </w:rPr>
              <w:t>Cunoniaceae</w:t>
            </w:r>
          </w:p>
        </w:tc>
        <w:tc>
          <w:tcPr>
            <w:tcW w:w="2824"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E2D7E58" w14:textId="77777777" w:rsidR="002D595F" w:rsidRPr="00121AE3" w:rsidRDefault="002D595F" w:rsidP="002D595F">
            <w:pPr>
              <w:jc w:val="center"/>
              <w:rPr>
                <w:rFonts w:ascii="Arial" w:hAnsi="Arial" w:cs="Arial"/>
                <w:i/>
                <w:iCs/>
                <w:sz w:val="20"/>
                <w:szCs w:val="20"/>
              </w:rPr>
            </w:pPr>
            <w:r w:rsidRPr="00121AE3">
              <w:rPr>
                <w:rFonts w:ascii="Arial" w:hAnsi="Arial" w:cs="Arial"/>
                <w:i/>
                <w:iCs/>
                <w:sz w:val="20"/>
                <w:szCs w:val="20"/>
              </w:rPr>
              <w:t xml:space="preserve">Lamanonia ternata </w:t>
            </w:r>
            <w:r w:rsidRPr="00121AE3">
              <w:rPr>
                <w:rFonts w:ascii="Arial" w:hAnsi="Arial" w:cs="Arial"/>
                <w:sz w:val="20"/>
                <w:szCs w:val="20"/>
              </w:rPr>
              <w:t>Vell.</w:t>
            </w:r>
          </w:p>
        </w:tc>
        <w:tc>
          <w:tcPr>
            <w:tcW w:w="136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254CED6" w14:textId="77777777" w:rsidR="002D595F" w:rsidRPr="00121AE3" w:rsidRDefault="002D595F" w:rsidP="002D595F">
            <w:pPr>
              <w:jc w:val="center"/>
              <w:rPr>
                <w:rFonts w:ascii="Arial" w:hAnsi="Arial" w:cs="Arial"/>
                <w:sz w:val="20"/>
                <w:szCs w:val="20"/>
              </w:rPr>
            </w:pPr>
            <w:r w:rsidRPr="00121AE3">
              <w:rPr>
                <w:rFonts w:ascii="Arial" w:hAnsi="Arial" w:cs="Arial"/>
                <w:sz w:val="20"/>
                <w:szCs w:val="20"/>
              </w:rPr>
              <w:t>guaraperê</w:t>
            </w:r>
          </w:p>
        </w:tc>
        <w:tc>
          <w:tcPr>
            <w:tcW w:w="2114" w:type="dxa"/>
            <w:tcBorders>
              <w:top w:val="single" w:sz="4" w:space="0" w:color="000000"/>
              <w:left w:val="single" w:sz="4" w:space="0" w:color="000000"/>
              <w:bottom w:val="single" w:sz="4" w:space="0" w:color="000000"/>
            </w:tcBorders>
            <w:shd w:val="clear" w:color="auto" w:fill="FFFFFF"/>
            <w:vAlign w:val="center"/>
          </w:tcPr>
          <w:p w14:paraId="5A8FAB8D" w14:textId="77777777" w:rsidR="002D595F" w:rsidRPr="00121AE3" w:rsidRDefault="002D595F" w:rsidP="002D595F">
            <w:pPr>
              <w:jc w:val="center"/>
              <w:rPr>
                <w:rFonts w:ascii="Arial" w:hAnsi="Arial" w:cs="Arial"/>
                <w:sz w:val="20"/>
                <w:szCs w:val="20"/>
              </w:rPr>
            </w:pPr>
            <w:r w:rsidRPr="00121AE3">
              <w:rPr>
                <w:rFonts w:ascii="Arial" w:hAnsi="Arial" w:cs="Arial"/>
                <w:sz w:val="20"/>
                <w:szCs w:val="20"/>
              </w:rPr>
              <w:t>Mo</w:t>
            </w:r>
          </w:p>
        </w:tc>
      </w:tr>
      <w:tr w:rsidR="002D595F" w:rsidRPr="00121AE3" w14:paraId="45BA5263" w14:textId="77777777" w:rsidTr="002D595F">
        <w:trPr>
          <w:trHeight w:val="340"/>
        </w:trPr>
        <w:tc>
          <w:tcPr>
            <w:tcW w:w="2988" w:type="dxa"/>
            <w:tcBorders>
              <w:top w:val="single" w:sz="4" w:space="0" w:color="000000"/>
              <w:bottom w:val="single" w:sz="4" w:space="0" w:color="000000"/>
              <w:right w:val="single" w:sz="4" w:space="0" w:color="000000"/>
            </w:tcBorders>
            <w:shd w:val="clear" w:color="auto" w:fill="FFFFFF"/>
            <w:vAlign w:val="center"/>
          </w:tcPr>
          <w:p w14:paraId="44EBF002" w14:textId="77777777" w:rsidR="002D595F" w:rsidRPr="00121AE3" w:rsidRDefault="002D595F" w:rsidP="002D595F">
            <w:pPr>
              <w:jc w:val="center"/>
              <w:rPr>
                <w:rFonts w:ascii="Arial" w:hAnsi="Arial" w:cs="Arial"/>
                <w:bCs/>
                <w:sz w:val="20"/>
                <w:szCs w:val="20"/>
              </w:rPr>
            </w:pPr>
            <w:r w:rsidRPr="00121AE3">
              <w:rPr>
                <w:rFonts w:ascii="Arial" w:hAnsi="Arial" w:cs="Arial"/>
                <w:bCs/>
                <w:sz w:val="20"/>
                <w:szCs w:val="20"/>
              </w:rPr>
              <w:t>Cunoniaceae</w:t>
            </w:r>
          </w:p>
        </w:tc>
        <w:tc>
          <w:tcPr>
            <w:tcW w:w="2824"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A634FE6" w14:textId="77777777" w:rsidR="002D595F" w:rsidRPr="00121AE3" w:rsidRDefault="002D595F" w:rsidP="002D595F">
            <w:pPr>
              <w:jc w:val="center"/>
              <w:rPr>
                <w:rFonts w:ascii="Arial" w:hAnsi="Arial" w:cs="Arial"/>
                <w:i/>
                <w:iCs/>
                <w:sz w:val="20"/>
                <w:szCs w:val="20"/>
              </w:rPr>
            </w:pPr>
            <w:r w:rsidRPr="00121AE3">
              <w:rPr>
                <w:rFonts w:ascii="Arial" w:hAnsi="Arial" w:cs="Arial"/>
                <w:i/>
                <w:iCs/>
                <w:sz w:val="20"/>
                <w:szCs w:val="20"/>
              </w:rPr>
              <w:t xml:space="preserve">Weinmannia paulliniifolia </w:t>
            </w:r>
            <w:r w:rsidRPr="00121AE3">
              <w:rPr>
                <w:rFonts w:ascii="Arial" w:hAnsi="Arial" w:cs="Arial"/>
                <w:sz w:val="20"/>
                <w:szCs w:val="20"/>
              </w:rPr>
              <w:t>Pohl ex Ser.</w:t>
            </w:r>
          </w:p>
        </w:tc>
        <w:tc>
          <w:tcPr>
            <w:tcW w:w="136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3EFCF5DC" w14:textId="77777777" w:rsidR="002D595F" w:rsidRPr="00121AE3" w:rsidRDefault="002D595F" w:rsidP="002D595F">
            <w:pPr>
              <w:jc w:val="center"/>
              <w:rPr>
                <w:rFonts w:ascii="Arial" w:hAnsi="Arial" w:cs="Arial"/>
                <w:sz w:val="20"/>
                <w:szCs w:val="20"/>
              </w:rPr>
            </w:pPr>
            <w:r w:rsidRPr="00121AE3">
              <w:rPr>
                <w:rFonts w:ascii="Arial" w:hAnsi="Arial" w:cs="Arial"/>
                <w:sz w:val="20"/>
                <w:szCs w:val="20"/>
              </w:rPr>
              <w:t>gramimunha</w:t>
            </w:r>
          </w:p>
        </w:tc>
        <w:tc>
          <w:tcPr>
            <w:tcW w:w="2114" w:type="dxa"/>
            <w:tcBorders>
              <w:top w:val="single" w:sz="4" w:space="0" w:color="000000"/>
              <w:left w:val="single" w:sz="4" w:space="0" w:color="000000"/>
              <w:bottom w:val="single" w:sz="4" w:space="0" w:color="000000"/>
            </w:tcBorders>
            <w:shd w:val="clear" w:color="auto" w:fill="FFFFFF"/>
            <w:vAlign w:val="center"/>
          </w:tcPr>
          <w:p w14:paraId="0970C175" w14:textId="77777777" w:rsidR="002D595F" w:rsidRPr="00121AE3" w:rsidRDefault="002D595F" w:rsidP="002D595F">
            <w:pPr>
              <w:jc w:val="center"/>
              <w:rPr>
                <w:rFonts w:ascii="Arial" w:hAnsi="Arial" w:cs="Arial"/>
                <w:sz w:val="20"/>
                <w:szCs w:val="20"/>
              </w:rPr>
            </w:pPr>
            <w:r w:rsidRPr="00121AE3">
              <w:rPr>
                <w:rFonts w:ascii="Arial" w:hAnsi="Arial" w:cs="Arial"/>
                <w:sz w:val="20"/>
                <w:szCs w:val="20"/>
              </w:rPr>
              <w:t>Mo</w:t>
            </w:r>
          </w:p>
        </w:tc>
      </w:tr>
      <w:tr w:rsidR="002D595F" w:rsidRPr="00121AE3" w14:paraId="16ABA99D" w14:textId="77777777" w:rsidTr="002D595F">
        <w:trPr>
          <w:trHeight w:val="340"/>
        </w:trPr>
        <w:tc>
          <w:tcPr>
            <w:tcW w:w="2988" w:type="dxa"/>
            <w:tcBorders>
              <w:top w:val="single" w:sz="4" w:space="0" w:color="000000"/>
              <w:bottom w:val="single" w:sz="4" w:space="0" w:color="000000"/>
              <w:right w:val="single" w:sz="4" w:space="0" w:color="000000"/>
            </w:tcBorders>
            <w:shd w:val="clear" w:color="auto" w:fill="FFFFFF"/>
            <w:vAlign w:val="center"/>
          </w:tcPr>
          <w:p w14:paraId="17F7723D" w14:textId="77777777" w:rsidR="002D595F" w:rsidRPr="00121AE3" w:rsidRDefault="002D595F" w:rsidP="002D595F">
            <w:pPr>
              <w:jc w:val="center"/>
              <w:rPr>
                <w:rFonts w:ascii="Arial" w:hAnsi="Arial" w:cs="Arial"/>
                <w:bCs/>
                <w:sz w:val="20"/>
                <w:szCs w:val="20"/>
              </w:rPr>
            </w:pPr>
            <w:r w:rsidRPr="00121AE3">
              <w:rPr>
                <w:rFonts w:ascii="Arial" w:hAnsi="Arial" w:cs="Arial"/>
                <w:bCs/>
                <w:sz w:val="20"/>
                <w:szCs w:val="20"/>
              </w:rPr>
              <w:t>Cyperaceae</w:t>
            </w:r>
          </w:p>
        </w:tc>
        <w:tc>
          <w:tcPr>
            <w:tcW w:w="2824"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AE65293" w14:textId="77777777" w:rsidR="002D595F" w:rsidRPr="00121AE3" w:rsidRDefault="002D595F" w:rsidP="002D595F">
            <w:pPr>
              <w:jc w:val="center"/>
              <w:rPr>
                <w:rFonts w:ascii="Arial" w:hAnsi="Arial" w:cs="Arial"/>
                <w:i/>
                <w:iCs/>
                <w:sz w:val="20"/>
                <w:szCs w:val="20"/>
              </w:rPr>
            </w:pPr>
            <w:r w:rsidRPr="00121AE3">
              <w:rPr>
                <w:rFonts w:ascii="Arial" w:hAnsi="Arial" w:cs="Arial"/>
                <w:i/>
                <w:iCs/>
                <w:sz w:val="20"/>
                <w:szCs w:val="20"/>
              </w:rPr>
              <w:t xml:space="preserve">Androtrichum trigynum </w:t>
            </w:r>
            <w:r w:rsidRPr="00121AE3">
              <w:rPr>
                <w:rFonts w:ascii="Arial" w:hAnsi="Arial" w:cs="Arial"/>
                <w:sz w:val="20"/>
                <w:szCs w:val="20"/>
              </w:rPr>
              <w:t>(Spreng.) H. Pleiff</w:t>
            </w:r>
          </w:p>
        </w:tc>
        <w:tc>
          <w:tcPr>
            <w:tcW w:w="136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0FA7EA9" w14:textId="77777777" w:rsidR="002D595F" w:rsidRPr="00121AE3" w:rsidRDefault="002D595F" w:rsidP="002D595F">
            <w:pPr>
              <w:jc w:val="center"/>
              <w:rPr>
                <w:rFonts w:ascii="Arial" w:hAnsi="Arial" w:cs="Arial"/>
                <w:sz w:val="20"/>
                <w:szCs w:val="20"/>
              </w:rPr>
            </w:pPr>
            <w:r w:rsidRPr="00121AE3">
              <w:rPr>
                <w:rFonts w:ascii="Arial" w:hAnsi="Arial" w:cs="Arial"/>
                <w:sz w:val="20"/>
                <w:szCs w:val="20"/>
              </w:rPr>
              <w:t>algodoeiro-da-praia</w:t>
            </w:r>
          </w:p>
        </w:tc>
        <w:tc>
          <w:tcPr>
            <w:tcW w:w="2114" w:type="dxa"/>
            <w:tcBorders>
              <w:top w:val="single" w:sz="4" w:space="0" w:color="000000"/>
              <w:left w:val="single" w:sz="4" w:space="0" w:color="000000"/>
              <w:bottom w:val="single" w:sz="4" w:space="0" w:color="000000"/>
            </w:tcBorders>
            <w:shd w:val="clear" w:color="auto" w:fill="FFFFFF"/>
            <w:vAlign w:val="center"/>
          </w:tcPr>
          <w:p w14:paraId="64D9E824" w14:textId="77777777" w:rsidR="002D595F" w:rsidRPr="00121AE3" w:rsidRDefault="002D595F" w:rsidP="002D595F">
            <w:pPr>
              <w:jc w:val="center"/>
              <w:rPr>
                <w:rFonts w:ascii="Arial" w:hAnsi="Arial" w:cs="Arial"/>
                <w:sz w:val="20"/>
                <w:szCs w:val="20"/>
              </w:rPr>
            </w:pPr>
            <w:r w:rsidRPr="00121AE3">
              <w:rPr>
                <w:rFonts w:ascii="Arial" w:hAnsi="Arial" w:cs="Arial"/>
                <w:sz w:val="20"/>
                <w:szCs w:val="20"/>
              </w:rPr>
              <w:t>Fm</w:t>
            </w:r>
          </w:p>
        </w:tc>
      </w:tr>
      <w:tr w:rsidR="002D595F" w:rsidRPr="00121AE3" w14:paraId="20EC5231" w14:textId="77777777" w:rsidTr="002D595F">
        <w:trPr>
          <w:trHeight w:val="340"/>
        </w:trPr>
        <w:tc>
          <w:tcPr>
            <w:tcW w:w="2988" w:type="dxa"/>
            <w:tcBorders>
              <w:top w:val="single" w:sz="4" w:space="0" w:color="000000"/>
              <w:bottom w:val="single" w:sz="4" w:space="0" w:color="000000"/>
              <w:right w:val="single" w:sz="4" w:space="0" w:color="000000"/>
            </w:tcBorders>
            <w:shd w:val="clear" w:color="auto" w:fill="FFFFFF"/>
            <w:vAlign w:val="center"/>
          </w:tcPr>
          <w:p w14:paraId="52969B2A" w14:textId="77777777" w:rsidR="002D595F" w:rsidRPr="00121AE3" w:rsidRDefault="002D595F" w:rsidP="002D595F">
            <w:pPr>
              <w:jc w:val="center"/>
              <w:rPr>
                <w:rFonts w:ascii="Arial" w:hAnsi="Arial" w:cs="Arial"/>
                <w:bCs/>
                <w:sz w:val="20"/>
                <w:szCs w:val="20"/>
              </w:rPr>
            </w:pPr>
            <w:r w:rsidRPr="00121AE3">
              <w:rPr>
                <w:rFonts w:ascii="Arial" w:hAnsi="Arial" w:cs="Arial"/>
                <w:bCs/>
                <w:sz w:val="20"/>
                <w:szCs w:val="20"/>
              </w:rPr>
              <w:t>Cyperaceae</w:t>
            </w:r>
          </w:p>
        </w:tc>
        <w:tc>
          <w:tcPr>
            <w:tcW w:w="2824"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6CB7DC2" w14:textId="77777777" w:rsidR="002D595F" w:rsidRPr="00121AE3" w:rsidRDefault="002D595F" w:rsidP="002D595F">
            <w:pPr>
              <w:jc w:val="center"/>
              <w:rPr>
                <w:rFonts w:ascii="Arial" w:hAnsi="Arial" w:cs="Arial"/>
                <w:i/>
                <w:iCs/>
                <w:sz w:val="20"/>
                <w:szCs w:val="20"/>
              </w:rPr>
            </w:pPr>
            <w:r w:rsidRPr="00121AE3">
              <w:rPr>
                <w:rFonts w:ascii="Arial" w:hAnsi="Arial" w:cs="Arial"/>
                <w:i/>
                <w:iCs/>
                <w:sz w:val="20"/>
                <w:szCs w:val="20"/>
              </w:rPr>
              <w:t xml:space="preserve">Fimbristylis diphylla </w:t>
            </w:r>
            <w:r w:rsidRPr="00121AE3">
              <w:rPr>
                <w:rFonts w:ascii="Arial" w:hAnsi="Arial" w:cs="Arial"/>
                <w:sz w:val="20"/>
                <w:szCs w:val="20"/>
              </w:rPr>
              <w:t>Vahl.</w:t>
            </w:r>
          </w:p>
        </w:tc>
        <w:tc>
          <w:tcPr>
            <w:tcW w:w="136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7A48411" w14:textId="77777777" w:rsidR="002D595F" w:rsidRPr="00121AE3" w:rsidRDefault="002D595F" w:rsidP="002D595F">
            <w:pPr>
              <w:jc w:val="center"/>
              <w:rPr>
                <w:rFonts w:ascii="Arial" w:hAnsi="Arial" w:cs="Arial"/>
                <w:sz w:val="20"/>
                <w:szCs w:val="20"/>
              </w:rPr>
            </w:pPr>
          </w:p>
        </w:tc>
        <w:tc>
          <w:tcPr>
            <w:tcW w:w="2114" w:type="dxa"/>
            <w:tcBorders>
              <w:top w:val="single" w:sz="4" w:space="0" w:color="000000"/>
              <w:left w:val="single" w:sz="4" w:space="0" w:color="000000"/>
              <w:bottom w:val="single" w:sz="4" w:space="0" w:color="000000"/>
            </w:tcBorders>
            <w:shd w:val="clear" w:color="auto" w:fill="FFFFFF"/>
            <w:vAlign w:val="center"/>
          </w:tcPr>
          <w:p w14:paraId="7D6B8578" w14:textId="77777777" w:rsidR="002D595F" w:rsidRPr="00121AE3" w:rsidRDefault="002D595F" w:rsidP="002D595F">
            <w:pPr>
              <w:jc w:val="center"/>
              <w:rPr>
                <w:rFonts w:ascii="Arial" w:hAnsi="Arial" w:cs="Arial"/>
                <w:sz w:val="20"/>
                <w:szCs w:val="20"/>
              </w:rPr>
            </w:pPr>
            <w:r w:rsidRPr="00121AE3">
              <w:rPr>
                <w:rFonts w:ascii="Arial" w:hAnsi="Arial" w:cs="Arial"/>
                <w:sz w:val="20"/>
                <w:szCs w:val="20"/>
              </w:rPr>
              <w:t>Fm</w:t>
            </w:r>
          </w:p>
        </w:tc>
      </w:tr>
      <w:tr w:rsidR="002D595F" w:rsidRPr="00121AE3" w14:paraId="4293665E" w14:textId="77777777" w:rsidTr="002D595F">
        <w:trPr>
          <w:trHeight w:val="340"/>
        </w:trPr>
        <w:tc>
          <w:tcPr>
            <w:tcW w:w="2988" w:type="dxa"/>
            <w:tcBorders>
              <w:top w:val="single" w:sz="4" w:space="0" w:color="000000"/>
              <w:bottom w:val="single" w:sz="4" w:space="0" w:color="000000"/>
              <w:right w:val="single" w:sz="4" w:space="0" w:color="000000"/>
            </w:tcBorders>
            <w:shd w:val="clear" w:color="auto" w:fill="FFFFFF"/>
            <w:vAlign w:val="center"/>
          </w:tcPr>
          <w:p w14:paraId="2519F68C" w14:textId="77777777" w:rsidR="002D595F" w:rsidRPr="00121AE3" w:rsidRDefault="002D595F" w:rsidP="002D595F">
            <w:pPr>
              <w:jc w:val="center"/>
              <w:rPr>
                <w:rFonts w:ascii="Arial" w:hAnsi="Arial" w:cs="Arial"/>
                <w:bCs/>
                <w:sz w:val="20"/>
                <w:szCs w:val="20"/>
              </w:rPr>
            </w:pPr>
            <w:r w:rsidRPr="00121AE3">
              <w:rPr>
                <w:rFonts w:ascii="Arial" w:hAnsi="Arial" w:cs="Arial"/>
                <w:bCs/>
                <w:sz w:val="20"/>
                <w:szCs w:val="20"/>
              </w:rPr>
              <w:t>Cyperaceae</w:t>
            </w:r>
          </w:p>
        </w:tc>
        <w:tc>
          <w:tcPr>
            <w:tcW w:w="2824"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0141D0B" w14:textId="77777777" w:rsidR="002D595F" w:rsidRPr="00121AE3" w:rsidRDefault="002D595F" w:rsidP="002D595F">
            <w:pPr>
              <w:jc w:val="center"/>
              <w:rPr>
                <w:rFonts w:ascii="Arial" w:hAnsi="Arial" w:cs="Arial"/>
                <w:i/>
                <w:iCs/>
                <w:sz w:val="20"/>
                <w:szCs w:val="20"/>
              </w:rPr>
            </w:pPr>
            <w:r w:rsidRPr="00121AE3">
              <w:rPr>
                <w:rFonts w:ascii="Arial" w:hAnsi="Arial" w:cs="Arial"/>
                <w:i/>
                <w:iCs/>
                <w:sz w:val="20"/>
                <w:szCs w:val="20"/>
              </w:rPr>
              <w:t xml:space="preserve">Scirpus maritimus </w:t>
            </w:r>
            <w:r w:rsidRPr="00121AE3">
              <w:rPr>
                <w:rFonts w:ascii="Arial" w:hAnsi="Arial" w:cs="Arial"/>
                <w:sz w:val="20"/>
                <w:szCs w:val="20"/>
              </w:rPr>
              <w:t>L.</w:t>
            </w:r>
          </w:p>
        </w:tc>
        <w:tc>
          <w:tcPr>
            <w:tcW w:w="136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EAB1413" w14:textId="77777777" w:rsidR="002D595F" w:rsidRPr="00121AE3" w:rsidRDefault="002D595F" w:rsidP="002D595F">
            <w:pPr>
              <w:jc w:val="center"/>
              <w:rPr>
                <w:rFonts w:ascii="Arial" w:hAnsi="Arial" w:cs="Arial"/>
                <w:sz w:val="20"/>
                <w:szCs w:val="20"/>
              </w:rPr>
            </w:pPr>
          </w:p>
        </w:tc>
        <w:tc>
          <w:tcPr>
            <w:tcW w:w="2114" w:type="dxa"/>
            <w:tcBorders>
              <w:top w:val="single" w:sz="4" w:space="0" w:color="000000"/>
              <w:left w:val="single" w:sz="4" w:space="0" w:color="000000"/>
              <w:bottom w:val="single" w:sz="4" w:space="0" w:color="000000"/>
            </w:tcBorders>
            <w:shd w:val="clear" w:color="auto" w:fill="FFFFFF"/>
            <w:vAlign w:val="center"/>
          </w:tcPr>
          <w:p w14:paraId="142DF818" w14:textId="77777777" w:rsidR="002D595F" w:rsidRPr="00121AE3" w:rsidRDefault="002D595F" w:rsidP="002D595F">
            <w:pPr>
              <w:jc w:val="center"/>
              <w:rPr>
                <w:rFonts w:ascii="Arial" w:hAnsi="Arial" w:cs="Arial"/>
                <w:sz w:val="20"/>
                <w:szCs w:val="20"/>
              </w:rPr>
            </w:pPr>
            <w:r w:rsidRPr="00121AE3">
              <w:rPr>
                <w:rFonts w:ascii="Arial" w:hAnsi="Arial" w:cs="Arial"/>
                <w:sz w:val="20"/>
                <w:szCs w:val="20"/>
              </w:rPr>
              <w:t>Fm</w:t>
            </w:r>
          </w:p>
        </w:tc>
      </w:tr>
      <w:tr w:rsidR="002D595F" w:rsidRPr="00121AE3" w14:paraId="3CF60395" w14:textId="77777777" w:rsidTr="002D595F">
        <w:trPr>
          <w:trHeight w:val="340"/>
        </w:trPr>
        <w:tc>
          <w:tcPr>
            <w:tcW w:w="2988" w:type="dxa"/>
            <w:tcBorders>
              <w:top w:val="single" w:sz="4" w:space="0" w:color="000000"/>
              <w:bottom w:val="single" w:sz="4" w:space="0" w:color="000000"/>
              <w:right w:val="single" w:sz="4" w:space="0" w:color="000000"/>
            </w:tcBorders>
            <w:shd w:val="clear" w:color="auto" w:fill="FFFFFF"/>
            <w:vAlign w:val="center"/>
          </w:tcPr>
          <w:p w14:paraId="2BCB0016" w14:textId="77777777" w:rsidR="002D595F" w:rsidRPr="00121AE3" w:rsidRDefault="002D595F" w:rsidP="002D595F">
            <w:pPr>
              <w:jc w:val="center"/>
              <w:rPr>
                <w:rFonts w:ascii="Arial" w:hAnsi="Arial" w:cs="Arial"/>
                <w:bCs/>
                <w:sz w:val="20"/>
                <w:szCs w:val="20"/>
              </w:rPr>
            </w:pPr>
            <w:r w:rsidRPr="00121AE3">
              <w:rPr>
                <w:rFonts w:ascii="Arial" w:hAnsi="Arial" w:cs="Arial"/>
                <w:bCs/>
                <w:sz w:val="20"/>
                <w:szCs w:val="20"/>
              </w:rPr>
              <w:t>Dicksoniaceae</w:t>
            </w:r>
          </w:p>
        </w:tc>
        <w:tc>
          <w:tcPr>
            <w:tcW w:w="2824"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5CF20F6" w14:textId="77777777" w:rsidR="002D595F" w:rsidRPr="00121AE3" w:rsidRDefault="002D595F" w:rsidP="002D595F">
            <w:pPr>
              <w:jc w:val="center"/>
              <w:rPr>
                <w:rFonts w:ascii="Arial" w:hAnsi="Arial" w:cs="Arial"/>
                <w:i/>
                <w:iCs/>
                <w:sz w:val="20"/>
                <w:szCs w:val="20"/>
              </w:rPr>
            </w:pPr>
            <w:r w:rsidRPr="00121AE3">
              <w:rPr>
                <w:rFonts w:ascii="Arial" w:hAnsi="Arial" w:cs="Arial"/>
                <w:i/>
                <w:iCs/>
                <w:sz w:val="20"/>
                <w:szCs w:val="20"/>
              </w:rPr>
              <w:t xml:space="preserve">Dicksonia sellowiana </w:t>
            </w:r>
            <w:r w:rsidRPr="00121AE3">
              <w:rPr>
                <w:rFonts w:ascii="Arial" w:hAnsi="Arial" w:cs="Arial"/>
                <w:sz w:val="20"/>
                <w:szCs w:val="20"/>
              </w:rPr>
              <w:t>Hook.</w:t>
            </w:r>
          </w:p>
        </w:tc>
        <w:tc>
          <w:tcPr>
            <w:tcW w:w="136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6305676" w14:textId="77777777" w:rsidR="002D595F" w:rsidRPr="00121AE3" w:rsidRDefault="002D595F" w:rsidP="002D595F">
            <w:pPr>
              <w:jc w:val="center"/>
              <w:rPr>
                <w:rFonts w:ascii="Arial" w:hAnsi="Arial" w:cs="Arial"/>
                <w:sz w:val="20"/>
                <w:szCs w:val="20"/>
              </w:rPr>
            </w:pPr>
            <w:r w:rsidRPr="00121AE3">
              <w:rPr>
                <w:rFonts w:ascii="Arial" w:hAnsi="Arial" w:cs="Arial"/>
                <w:sz w:val="20"/>
                <w:szCs w:val="20"/>
              </w:rPr>
              <w:t>xaxim</w:t>
            </w:r>
          </w:p>
        </w:tc>
        <w:tc>
          <w:tcPr>
            <w:tcW w:w="2114" w:type="dxa"/>
            <w:tcBorders>
              <w:top w:val="single" w:sz="4" w:space="0" w:color="000000"/>
              <w:left w:val="single" w:sz="4" w:space="0" w:color="000000"/>
              <w:bottom w:val="single" w:sz="4" w:space="0" w:color="000000"/>
            </w:tcBorders>
            <w:shd w:val="clear" w:color="auto" w:fill="FFFFFF"/>
            <w:vAlign w:val="center"/>
          </w:tcPr>
          <w:p w14:paraId="57719F38" w14:textId="77777777" w:rsidR="002D595F" w:rsidRPr="00121AE3" w:rsidRDefault="002D595F" w:rsidP="002D595F">
            <w:pPr>
              <w:jc w:val="center"/>
              <w:rPr>
                <w:rFonts w:ascii="Arial" w:hAnsi="Arial" w:cs="Arial"/>
                <w:sz w:val="20"/>
                <w:szCs w:val="20"/>
              </w:rPr>
            </w:pPr>
            <w:r w:rsidRPr="00121AE3">
              <w:rPr>
                <w:rFonts w:ascii="Arial" w:hAnsi="Arial" w:cs="Arial"/>
                <w:sz w:val="20"/>
                <w:szCs w:val="20"/>
              </w:rPr>
              <w:t>Mo/Sb</w:t>
            </w:r>
          </w:p>
        </w:tc>
      </w:tr>
      <w:tr w:rsidR="002D595F" w:rsidRPr="00121AE3" w14:paraId="3FB3EE86" w14:textId="77777777" w:rsidTr="002D595F">
        <w:trPr>
          <w:trHeight w:val="340"/>
        </w:trPr>
        <w:tc>
          <w:tcPr>
            <w:tcW w:w="2988" w:type="dxa"/>
            <w:tcBorders>
              <w:top w:val="single" w:sz="4" w:space="0" w:color="000000"/>
              <w:bottom w:val="single" w:sz="4" w:space="0" w:color="000000"/>
              <w:right w:val="single" w:sz="4" w:space="0" w:color="000000"/>
            </w:tcBorders>
            <w:shd w:val="clear" w:color="auto" w:fill="FFFFFF"/>
            <w:vAlign w:val="center"/>
          </w:tcPr>
          <w:p w14:paraId="44F4359C" w14:textId="77777777" w:rsidR="002D595F" w:rsidRPr="00121AE3" w:rsidRDefault="002D595F" w:rsidP="002D595F">
            <w:pPr>
              <w:jc w:val="center"/>
              <w:rPr>
                <w:rFonts w:ascii="Arial" w:hAnsi="Arial" w:cs="Arial"/>
                <w:bCs/>
                <w:sz w:val="20"/>
                <w:szCs w:val="20"/>
              </w:rPr>
            </w:pPr>
            <w:r w:rsidRPr="00121AE3">
              <w:rPr>
                <w:rFonts w:ascii="Arial" w:hAnsi="Arial" w:cs="Arial"/>
                <w:bCs/>
                <w:sz w:val="20"/>
                <w:szCs w:val="20"/>
              </w:rPr>
              <w:t>Ericaceae</w:t>
            </w:r>
          </w:p>
        </w:tc>
        <w:tc>
          <w:tcPr>
            <w:tcW w:w="2824"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7B96A46" w14:textId="77777777" w:rsidR="002D595F" w:rsidRPr="00121AE3" w:rsidRDefault="002D595F" w:rsidP="002D595F">
            <w:pPr>
              <w:jc w:val="center"/>
              <w:rPr>
                <w:rFonts w:ascii="Arial" w:hAnsi="Arial" w:cs="Arial"/>
                <w:i/>
                <w:iCs/>
                <w:sz w:val="20"/>
                <w:szCs w:val="20"/>
              </w:rPr>
            </w:pPr>
            <w:r w:rsidRPr="00121AE3">
              <w:rPr>
                <w:rFonts w:ascii="Arial" w:hAnsi="Arial" w:cs="Arial"/>
                <w:i/>
                <w:iCs/>
                <w:sz w:val="20"/>
                <w:szCs w:val="20"/>
              </w:rPr>
              <w:t xml:space="preserve">Gaylussacia brasiliensis </w:t>
            </w:r>
            <w:r w:rsidRPr="00121AE3">
              <w:rPr>
                <w:rFonts w:ascii="Arial" w:hAnsi="Arial" w:cs="Arial"/>
                <w:sz w:val="20"/>
                <w:szCs w:val="20"/>
              </w:rPr>
              <w:t>(Spreng.) Meisn.</w:t>
            </w:r>
          </w:p>
        </w:tc>
        <w:tc>
          <w:tcPr>
            <w:tcW w:w="136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F2F0002" w14:textId="77777777" w:rsidR="002D595F" w:rsidRPr="00121AE3" w:rsidRDefault="002D595F" w:rsidP="002D595F">
            <w:pPr>
              <w:jc w:val="center"/>
              <w:rPr>
                <w:rFonts w:ascii="Arial" w:hAnsi="Arial" w:cs="Arial"/>
                <w:sz w:val="20"/>
                <w:szCs w:val="20"/>
              </w:rPr>
            </w:pPr>
          </w:p>
        </w:tc>
        <w:tc>
          <w:tcPr>
            <w:tcW w:w="2114" w:type="dxa"/>
            <w:tcBorders>
              <w:top w:val="single" w:sz="4" w:space="0" w:color="000000"/>
              <w:left w:val="single" w:sz="4" w:space="0" w:color="000000"/>
              <w:bottom w:val="single" w:sz="4" w:space="0" w:color="000000"/>
            </w:tcBorders>
            <w:shd w:val="clear" w:color="auto" w:fill="FFFFFF"/>
            <w:vAlign w:val="center"/>
          </w:tcPr>
          <w:p w14:paraId="59201AE0" w14:textId="77777777" w:rsidR="002D595F" w:rsidRPr="00121AE3" w:rsidRDefault="002D595F" w:rsidP="002D595F">
            <w:pPr>
              <w:jc w:val="center"/>
              <w:rPr>
                <w:rFonts w:ascii="Arial" w:hAnsi="Arial" w:cs="Arial"/>
                <w:sz w:val="20"/>
                <w:szCs w:val="20"/>
              </w:rPr>
            </w:pPr>
            <w:r w:rsidRPr="00121AE3">
              <w:rPr>
                <w:rFonts w:ascii="Arial" w:hAnsi="Arial" w:cs="Arial"/>
                <w:sz w:val="20"/>
                <w:szCs w:val="20"/>
              </w:rPr>
              <w:t>Ma</w:t>
            </w:r>
          </w:p>
        </w:tc>
      </w:tr>
      <w:tr w:rsidR="002D595F" w:rsidRPr="00121AE3" w14:paraId="13FC8477" w14:textId="77777777" w:rsidTr="002D595F">
        <w:trPr>
          <w:trHeight w:val="340"/>
        </w:trPr>
        <w:tc>
          <w:tcPr>
            <w:tcW w:w="2988" w:type="dxa"/>
            <w:tcBorders>
              <w:top w:val="single" w:sz="4" w:space="0" w:color="000000"/>
              <w:bottom w:val="single" w:sz="4" w:space="0" w:color="000000"/>
              <w:right w:val="single" w:sz="4" w:space="0" w:color="000000"/>
            </w:tcBorders>
            <w:shd w:val="clear" w:color="auto" w:fill="FFFFFF"/>
            <w:vAlign w:val="center"/>
          </w:tcPr>
          <w:p w14:paraId="74D25AC6" w14:textId="77777777" w:rsidR="002D595F" w:rsidRPr="00121AE3" w:rsidRDefault="002D595F" w:rsidP="002D595F">
            <w:pPr>
              <w:jc w:val="center"/>
              <w:rPr>
                <w:rFonts w:ascii="Arial" w:hAnsi="Arial" w:cs="Arial"/>
                <w:bCs/>
                <w:sz w:val="20"/>
                <w:szCs w:val="20"/>
              </w:rPr>
            </w:pPr>
            <w:r w:rsidRPr="00121AE3">
              <w:rPr>
                <w:rFonts w:ascii="Arial" w:hAnsi="Arial" w:cs="Arial"/>
                <w:bCs/>
                <w:sz w:val="20"/>
                <w:szCs w:val="20"/>
              </w:rPr>
              <w:t>Euphorbiaceae</w:t>
            </w:r>
          </w:p>
        </w:tc>
        <w:tc>
          <w:tcPr>
            <w:tcW w:w="2824"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4F164CD" w14:textId="77777777" w:rsidR="002D595F" w:rsidRPr="00121AE3" w:rsidRDefault="002D595F" w:rsidP="002D595F">
            <w:pPr>
              <w:jc w:val="center"/>
              <w:rPr>
                <w:rFonts w:ascii="Arial" w:hAnsi="Arial" w:cs="Arial"/>
                <w:i/>
                <w:iCs/>
                <w:sz w:val="20"/>
                <w:szCs w:val="20"/>
              </w:rPr>
            </w:pPr>
            <w:r w:rsidRPr="00121AE3">
              <w:rPr>
                <w:rFonts w:ascii="Arial" w:hAnsi="Arial" w:cs="Arial"/>
                <w:i/>
                <w:iCs/>
                <w:sz w:val="20"/>
                <w:szCs w:val="20"/>
              </w:rPr>
              <w:t xml:space="preserve">Alchornea </w:t>
            </w:r>
            <w:proofErr w:type="gramStart"/>
            <w:r w:rsidRPr="00121AE3">
              <w:rPr>
                <w:rFonts w:ascii="Arial" w:hAnsi="Arial" w:cs="Arial"/>
                <w:i/>
                <w:iCs/>
                <w:sz w:val="20"/>
                <w:szCs w:val="20"/>
              </w:rPr>
              <w:t xml:space="preserve">iricurana </w:t>
            </w:r>
            <w:r w:rsidRPr="00121AE3">
              <w:rPr>
                <w:rFonts w:ascii="Arial" w:hAnsi="Arial" w:cs="Arial"/>
                <w:sz w:val="20"/>
                <w:szCs w:val="20"/>
              </w:rPr>
              <w:t>Casar</w:t>
            </w:r>
            <w:proofErr w:type="gramEnd"/>
            <w:r w:rsidRPr="00121AE3">
              <w:rPr>
                <w:rFonts w:ascii="Arial" w:hAnsi="Arial" w:cs="Arial"/>
                <w:sz w:val="20"/>
                <w:szCs w:val="20"/>
              </w:rPr>
              <w:t>.</w:t>
            </w:r>
          </w:p>
        </w:tc>
        <w:tc>
          <w:tcPr>
            <w:tcW w:w="136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BB4E483" w14:textId="77777777" w:rsidR="002D595F" w:rsidRPr="00121AE3" w:rsidRDefault="002D595F" w:rsidP="002D595F">
            <w:pPr>
              <w:jc w:val="center"/>
              <w:rPr>
                <w:rFonts w:ascii="Arial" w:hAnsi="Arial" w:cs="Arial"/>
                <w:sz w:val="20"/>
                <w:szCs w:val="20"/>
              </w:rPr>
            </w:pPr>
            <w:r w:rsidRPr="00121AE3">
              <w:rPr>
                <w:rFonts w:ascii="Arial" w:hAnsi="Arial" w:cs="Arial"/>
                <w:sz w:val="20"/>
                <w:szCs w:val="20"/>
              </w:rPr>
              <w:t>tamanqueiro</w:t>
            </w:r>
          </w:p>
        </w:tc>
        <w:tc>
          <w:tcPr>
            <w:tcW w:w="2114" w:type="dxa"/>
            <w:tcBorders>
              <w:top w:val="single" w:sz="4" w:space="0" w:color="000000"/>
              <w:left w:val="single" w:sz="4" w:space="0" w:color="000000"/>
              <w:bottom w:val="single" w:sz="4" w:space="0" w:color="000000"/>
            </w:tcBorders>
            <w:shd w:val="clear" w:color="auto" w:fill="FFFFFF"/>
            <w:vAlign w:val="center"/>
          </w:tcPr>
          <w:p w14:paraId="65AF5FD6" w14:textId="77777777" w:rsidR="002D595F" w:rsidRPr="00121AE3" w:rsidRDefault="002D595F" w:rsidP="002D595F">
            <w:pPr>
              <w:jc w:val="center"/>
              <w:rPr>
                <w:rFonts w:ascii="Arial" w:hAnsi="Arial" w:cs="Arial"/>
                <w:sz w:val="20"/>
                <w:szCs w:val="20"/>
              </w:rPr>
            </w:pPr>
            <w:r w:rsidRPr="00121AE3">
              <w:rPr>
                <w:rFonts w:ascii="Arial" w:hAnsi="Arial" w:cs="Arial"/>
                <w:sz w:val="20"/>
                <w:szCs w:val="20"/>
              </w:rPr>
              <w:t>Al</w:t>
            </w:r>
          </w:p>
        </w:tc>
      </w:tr>
      <w:tr w:rsidR="002D595F" w:rsidRPr="00121AE3" w14:paraId="522E11A0" w14:textId="77777777" w:rsidTr="002D595F">
        <w:trPr>
          <w:trHeight w:val="340"/>
        </w:trPr>
        <w:tc>
          <w:tcPr>
            <w:tcW w:w="2988" w:type="dxa"/>
            <w:tcBorders>
              <w:top w:val="single" w:sz="4" w:space="0" w:color="000000"/>
              <w:bottom w:val="single" w:sz="4" w:space="0" w:color="000000"/>
              <w:right w:val="single" w:sz="4" w:space="0" w:color="000000"/>
            </w:tcBorders>
            <w:shd w:val="clear" w:color="auto" w:fill="FFFFFF"/>
            <w:vAlign w:val="center"/>
          </w:tcPr>
          <w:p w14:paraId="59727609" w14:textId="77777777" w:rsidR="002D595F" w:rsidRPr="00121AE3" w:rsidRDefault="002D595F" w:rsidP="002D595F">
            <w:pPr>
              <w:jc w:val="center"/>
              <w:rPr>
                <w:rFonts w:ascii="Arial" w:hAnsi="Arial" w:cs="Arial"/>
                <w:bCs/>
                <w:sz w:val="20"/>
                <w:szCs w:val="20"/>
              </w:rPr>
            </w:pPr>
            <w:r w:rsidRPr="00121AE3">
              <w:rPr>
                <w:rFonts w:ascii="Arial" w:hAnsi="Arial" w:cs="Arial"/>
                <w:bCs/>
                <w:sz w:val="20"/>
                <w:szCs w:val="20"/>
              </w:rPr>
              <w:lastRenderedPageBreak/>
              <w:t>Euphorbiaceae</w:t>
            </w:r>
          </w:p>
        </w:tc>
        <w:tc>
          <w:tcPr>
            <w:tcW w:w="2824"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72728F0" w14:textId="77777777" w:rsidR="002D595F" w:rsidRPr="00121AE3" w:rsidRDefault="002D595F" w:rsidP="002D595F">
            <w:pPr>
              <w:jc w:val="center"/>
              <w:rPr>
                <w:rFonts w:ascii="Arial" w:hAnsi="Arial" w:cs="Arial"/>
                <w:i/>
                <w:iCs/>
                <w:sz w:val="20"/>
                <w:szCs w:val="20"/>
              </w:rPr>
            </w:pPr>
            <w:r w:rsidRPr="00121AE3">
              <w:rPr>
                <w:rFonts w:ascii="Arial" w:hAnsi="Arial" w:cs="Arial"/>
                <w:i/>
                <w:iCs/>
                <w:sz w:val="20"/>
                <w:szCs w:val="20"/>
              </w:rPr>
              <w:t xml:space="preserve">Alchornea triplinervia </w:t>
            </w:r>
            <w:r w:rsidRPr="00121AE3">
              <w:rPr>
                <w:rFonts w:ascii="Arial" w:hAnsi="Arial" w:cs="Arial"/>
                <w:sz w:val="20"/>
                <w:szCs w:val="20"/>
              </w:rPr>
              <w:t>(Spreng.) Mull. Arg</w:t>
            </w:r>
          </w:p>
        </w:tc>
        <w:tc>
          <w:tcPr>
            <w:tcW w:w="136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45A47B8" w14:textId="77777777" w:rsidR="002D595F" w:rsidRPr="00121AE3" w:rsidRDefault="002D595F" w:rsidP="002D595F">
            <w:pPr>
              <w:jc w:val="center"/>
              <w:rPr>
                <w:rFonts w:ascii="Arial" w:hAnsi="Arial" w:cs="Arial"/>
                <w:sz w:val="20"/>
                <w:szCs w:val="20"/>
              </w:rPr>
            </w:pPr>
            <w:r w:rsidRPr="00121AE3">
              <w:rPr>
                <w:rFonts w:ascii="Arial" w:hAnsi="Arial" w:cs="Arial"/>
                <w:sz w:val="20"/>
                <w:szCs w:val="20"/>
              </w:rPr>
              <w:t>tapiá</w:t>
            </w:r>
          </w:p>
        </w:tc>
        <w:tc>
          <w:tcPr>
            <w:tcW w:w="2114" w:type="dxa"/>
            <w:tcBorders>
              <w:top w:val="single" w:sz="4" w:space="0" w:color="000000"/>
              <w:left w:val="single" w:sz="4" w:space="0" w:color="000000"/>
              <w:bottom w:val="single" w:sz="4" w:space="0" w:color="000000"/>
            </w:tcBorders>
            <w:shd w:val="clear" w:color="auto" w:fill="FFFFFF"/>
            <w:vAlign w:val="center"/>
          </w:tcPr>
          <w:p w14:paraId="267E3117" w14:textId="77777777" w:rsidR="002D595F" w:rsidRPr="00121AE3" w:rsidRDefault="002D595F" w:rsidP="002D595F">
            <w:pPr>
              <w:jc w:val="center"/>
              <w:rPr>
                <w:rFonts w:ascii="Arial" w:hAnsi="Arial" w:cs="Arial"/>
                <w:sz w:val="20"/>
                <w:szCs w:val="20"/>
              </w:rPr>
            </w:pPr>
            <w:r w:rsidRPr="00121AE3">
              <w:rPr>
                <w:rFonts w:ascii="Arial" w:hAnsi="Arial" w:cs="Arial"/>
                <w:sz w:val="20"/>
                <w:szCs w:val="20"/>
              </w:rPr>
              <w:t>Al/Tb</w:t>
            </w:r>
          </w:p>
        </w:tc>
      </w:tr>
      <w:tr w:rsidR="002D595F" w:rsidRPr="00121AE3" w14:paraId="0E2D9ABF" w14:textId="77777777" w:rsidTr="002D595F">
        <w:trPr>
          <w:trHeight w:val="340"/>
        </w:trPr>
        <w:tc>
          <w:tcPr>
            <w:tcW w:w="2988" w:type="dxa"/>
            <w:tcBorders>
              <w:top w:val="single" w:sz="4" w:space="0" w:color="000000"/>
              <w:bottom w:val="single" w:sz="4" w:space="0" w:color="000000"/>
              <w:right w:val="single" w:sz="4" w:space="0" w:color="000000"/>
            </w:tcBorders>
            <w:shd w:val="clear" w:color="auto" w:fill="FFFFFF"/>
            <w:vAlign w:val="center"/>
          </w:tcPr>
          <w:p w14:paraId="4C6711E6" w14:textId="77777777" w:rsidR="002D595F" w:rsidRPr="00121AE3" w:rsidRDefault="002D595F" w:rsidP="002D595F">
            <w:pPr>
              <w:jc w:val="center"/>
              <w:rPr>
                <w:rFonts w:ascii="Arial" w:hAnsi="Arial" w:cs="Arial"/>
                <w:bCs/>
                <w:sz w:val="20"/>
                <w:szCs w:val="20"/>
              </w:rPr>
            </w:pPr>
            <w:r w:rsidRPr="00121AE3">
              <w:rPr>
                <w:rFonts w:ascii="Arial" w:hAnsi="Arial" w:cs="Arial"/>
                <w:bCs/>
                <w:sz w:val="20"/>
                <w:szCs w:val="20"/>
              </w:rPr>
              <w:t>Euphorbiaceae</w:t>
            </w:r>
          </w:p>
        </w:tc>
        <w:tc>
          <w:tcPr>
            <w:tcW w:w="2824"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926782D" w14:textId="77777777" w:rsidR="002D595F" w:rsidRPr="00121AE3" w:rsidRDefault="002D595F" w:rsidP="002D595F">
            <w:pPr>
              <w:jc w:val="center"/>
              <w:rPr>
                <w:rFonts w:ascii="Arial" w:hAnsi="Arial" w:cs="Arial"/>
                <w:i/>
                <w:iCs/>
                <w:sz w:val="20"/>
                <w:szCs w:val="20"/>
              </w:rPr>
            </w:pPr>
            <w:r w:rsidRPr="00121AE3">
              <w:rPr>
                <w:rFonts w:ascii="Arial" w:hAnsi="Arial" w:cs="Arial"/>
                <w:i/>
                <w:iCs/>
                <w:sz w:val="20"/>
                <w:szCs w:val="20"/>
              </w:rPr>
              <w:t xml:space="preserve">Sapium glandulatum </w:t>
            </w:r>
            <w:r w:rsidRPr="00121AE3">
              <w:rPr>
                <w:rFonts w:ascii="Arial" w:hAnsi="Arial" w:cs="Arial"/>
                <w:sz w:val="20"/>
                <w:szCs w:val="20"/>
              </w:rPr>
              <w:t>(Vell.) Pax</w:t>
            </w:r>
          </w:p>
        </w:tc>
        <w:tc>
          <w:tcPr>
            <w:tcW w:w="136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3DD2519" w14:textId="77777777" w:rsidR="002D595F" w:rsidRPr="00121AE3" w:rsidRDefault="002D595F" w:rsidP="002D595F">
            <w:pPr>
              <w:jc w:val="center"/>
              <w:rPr>
                <w:rFonts w:ascii="Arial" w:hAnsi="Arial" w:cs="Arial"/>
                <w:sz w:val="20"/>
                <w:szCs w:val="20"/>
              </w:rPr>
            </w:pPr>
            <w:r w:rsidRPr="00121AE3">
              <w:rPr>
                <w:rFonts w:ascii="Arial" w:hAnsi="Arial" w:cs="Arial"/>
                <w:sz w:val="20"/>
                <w:szCs w:val="20"/>
              </w:rPr>
              <w:t>leiteiro</w:t>
            </w:r>
          </w:p>
        </w:tc>
        <w:tc>
          <w:tcPr>
            <w:tcW w:w="2114" w:type="dxa"/>
            <w:tcBorders>
              <w:top w:val="single" w:sz="4" w:space="0" w:color="000000"/>
              <w:left w:val="single" w:sz="4" w:space="0" w:color="000000"/>
              <w:bottom w:val="single" w:sz="4" w:space="0" w:color="000000"/>
            </w:tcBorders>
            <w:shd w:val="clear" w:color="auto" w:fill="FFFFFF"/>
            <w:vAlign w:val="center"/>
          </w:tcPr>
          <w:p w14:paraId="15E50641" w14:textId="77777777" w:rsidR="002D595F" w:rsidRPr="00121AE3" w:rsidRDefault="002D595F" w:rsidP="002D595F">
            <w:pPr>
              <w:jc w:val="center"/>
              <w:rPr>
                <w:rFonts w:ascii="Arial" w:hAnsi="Arial" w:cs="Arial"/>
                <w:sz w:val="20"/>
                <w:szCs w:val="20"/>
              </w:rPr>
            </w:pPr>
            <w:r w:rsidRPr="00121AE3">
              <w:rPr>
                <w:rFonts w:ascii="Arial" w:hAnsi="Arial" w:cs="Arial"/>
                <w:sz w:val="20"/>
                <w:szCs w:val="20"/>
              </w:rPr>
              <w:t>Al</w:t>
            </w:r>
          </w:p>
        </w:tc>
      </w:tr>
      <w:tr w:rsidR="002D595F" w:rsidRPr="00121AE3" w14:paraId="0FE3F8BA" w14:textId="77777777" w:rsidTr="002D595F">
        <w:trPr>
          <w:trHeight w:val="340"/>
        </w:trPr>
        <w:tc>
          <w:tcPr>
            <w:tcW w:w="2988" w:type="dxa"/>
            <w:tcBorders>
              <w:top w:val="single" w:sz="4" w:space="0" w:color="000000"/>
              <w:bottom w:val="single" w:sz="4" w:space="0" w:color="000000"/>
              <w:right w:val="single" w:sz="4" w:space="0" w:color="000000"/>
            </w:tcBorders>
            <w:shd w:val="clear" w:color="auto" w:fill="FFFFFF"/>
            <w:vAlign w:val="center"/>
          </w:tcPr>
          <w:p w14:paraId="06964E88" w14:textId="77777777" w:rsidR="002D595F" w:rsidRPr="00121AE3" w:rsidRDefault="002D595F" w:rsidP="002D595F">
            <w:pPr>
              <w:jc w:val="center"/>
              <w:rPr>
                <w:rFonts w:ascii="Arial" w:hAnsi="Arial" w:cs="Arial"/>
                <w:bCs/>
                <w:sz w:val="20"/>
                <w:szCs w:val="20"/>
              </w:rPr>
            </w:pPr>
            <w:r w:rsidRPr="00121AE3">
              <w:rPr>
                <w:rFonts w:ascii="Arial" w:hAnsi="Arial" w:cs="Arial"/>
                <w:bCs/>
                <w:sz w:val="20"/>
                <w:szCs w:val="20"/>
              </w:rPr>
              <w:t>Fabaceae</w:t>
            </w:r>
          </w:p>
        </w:tc>
        <w:tc>
          <w:tcPr>
            <w:tcW w:w="2824"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F4F7346" w14:textId="77777777" w:rsidR="002D595F" w:rsidRPr="00121AE3" w:rsidRDefault="002D595F" w:rsidP="002D595F">
            <w:pPr>
              <w:jc w:val="center"/>
              <w:rPr>
                <w:rFonts w:ascii="Arial" w:hAnsi="Arial" w:cs="Arial"/>
                <w:i/>
                <w:iCs/>
                <w:sz w:val="20"/>
                <w:szCs w:val="20"/>
                <w:lang w:val="en-US"/>
              </w:rPr>
            </w:pPr>
            <w:r w:rsidRPr="00121AE3">
              <w:rPr>
                <w:rFonts w:ascii="Arial" w:hAnsi="Arial" w:cs="Arial"/>
                <w:i/>
                <w:iCs/>
                <w:sz w:val="20"/>
                <w:szCs w:val="20"/>
                <w:lang w:val="en-US"/>
              </w:rPr>
              <w:t xml:space="preserve">Abarema langsdorffii </w:t>
            </w:r>
            <w:r w:rsidRPr="00121AE3">
              <w:rPr>
                <w:rFonts w:ascii="Arial" w:hAnsi="Arial" w:cs="Arial"/>
                <w:sz w:val="20"/>
                <w:szCs w:val="20"/>
                <w:lang w:val="en-US"/>
              </w:rPr>
              <w:t>(Benth.) Barneby &amp; J. W. Grimes</w:t>
            </w:r>
          </w:p>
        </w:tc>
        <w:tc>
          <w:tcPr>
            <w:tcW w:w="136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3606234A" w14:textId="77777777" w:rsidR="002D595F" w:rsidRPr="00121AE3" w:rsidRDefault="002D595F" w:rsidP="002D595F">
            <w:pPr>
              <w:jc w:val="center"/>
              <w:rPr>
                <w:rFonts w:ascii="Arial" w:hAnsi="Arial" w:cs="Arial"/>
                <w:sz w:val="20"/>
                <w:szCs w:val="20"/>
              </w:rPr>
            </w:pPr>
            <w:r w:rsidRPr="00121AE3">
              <w:rPr>
                <w:rFonts w:ascii="Arial" w:hAnsi="Arial" w:cs="Arial"/>
                <w:sz w:val="20"/>
                <w:szCs w:val="20"/>
              </w:rPr>
              <w:t>farinha-seca</w:t>
            </w:r>
          </w:p>
        </w:tc>
        <w:tc>
          <w:tcPr>
            <w:tcW w:w="2114" w:type="dxa"/>
            <w:tcBorders>
              <w:top w:val="single" w:sz="4" w:space="0" w:color="000000"/>
              <w:left w:val="single" w:sz="4" w:space="0" w:color="000000"/>
              <w:bottom w:val="single" w:sz="4" w:space="0" w:color="000000"/>
            </w:tcBorders>
            <w:shd w:val="clear" w:color="auto" w:fill="FFFFFF"/>
            <w:vAlign w:val="center"/>
          </w:tcPr>
          <w:p w14:paraId="2484A613" w14:textId="77777777" w:rsidR="002D595F" w:rsidRPr="00121AE3" w:rsidRDefault="002D595F" w:rsidP="002D595F">
            <w:pPr>
              <w:jc w:val="center"/>
              <w:rPr>
                <w:rFonts w:ascii="Arial" w:hAnsi="Arial" w:cs="Arial"/>
                <w:sz w:val="20"/>
                <w:szCs w:val="20"/>
              </w:rPr>
            </w:pPr>
            <w:r w:rsidRPr="00121AE3">
              <w:rPr>
                <w:rFonts w:ascii="Arial" w:hAnsi="Arial" w:cs="Arial"/>
                <w:sz w:val="20"/>
                <w:szCs w:val="20"/>
              </w:rPr>
              <w:t>Ma</w:t>
            </w:r>
          </w:p>
        </w:tc>
      </w:tr>
      <w:tr w:rsidR="002D595F" w:rsidRPr="00121AE3" w14:paraId="006235EB" w14:textId="77777777" w:rsidTr="002D595F">
        <w:trPr>
          <w:trHeight w:val="340"/>
        </w:trPr>
        <w:tc>
          <w:tcPr>
            <w:tcW w:w="2988" w:type="dxa"/>
            <w:tcBorders>
              <w:top w:val="single" w:sz="4" w:space="0" w:color="000000"/>
              <w:bottom w:val="single" w:sz="4" w:space="0" w:color="000000"/>
              <w:right w:val="single" w:sz="4" w:space="0" w:color="000000"/>
            </w:tcBorders>
            <w:shd w:val="clear" w:color="auto" w:fill="FFFFFF"/>
            <w:vAlign w:val="center"/>
          </w:tcPr>
          <w:p w14:paraId="37C9B889" w14:textId="77777777" w:rsidR="002D595F" w:rsidRPr="00121AE3" w:rsidRDefault="002D595F" w:rsidP="002D595F">
            <w:pPr>
              <w:jc w:val="center"/>
              <w:rPr>
                <w:rFonts w:ascii="Arial" w:hAnsi="Arial" w:cs="Arial"/>
                <w:bCs/>
                <w:sz w:val="20"/>
                <w:szCs w:val="20"/>
              </w:rPr>
            </w:pPr>
            <w:r w:rsidRPr="00121AE3">
              <w:rPr>
                <w:rFonts w:ascii="Arial" w:hAnsi="Arial" w:cs="Arial"/>
                <w:bCs/>
                <w:sz w:val="20"/>
                <w:szCs w:val="20"/>
              </w:rPr>
              <w:t>Fabaceae</w:t>
            </w:r>
          </w:p>
        </w:tc>
        <w:tc>
          <w:tcPr>
            <w:tcW w:w="2824"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0B925C0" w14:textId="77777777" w:rsidR="002D595F" w:rsidRPr="00121AE3" w:rsidRDefault="002D595F" w:rsidP="002D595F">
            <w:pPr>
              <w:jc w:val="center"/>
              <w:rPr>
                <w:rFonts w:ascii="Arial" w:hAnsi="Arial" w:cs="Arial"/>
                <w:i/>
                <w:iCs/>
                <w:sz w:val="20"/>
                <w:szCs w:val="20"/>
              </w:rPr>
            </w:pPr>
            <w:r w:rsidRPr="00121AE3">
              <w:rPr>
                <w:rFonts w:ascii="Arial" w:hAnsi="Arial" w:cs="Arial"/>
                <w:i/>
                <w:iCs/>
                <w:sz w:val="20"/>
                <w:szCs w:val="20"/>
              </w:rPr>
              <w:t xml:space="preserve">Andira anthelmia </w:t>
            </w:r>
            <w:r w:rsidRPr="00121AE3">
              <w:rPr>
                <w:rFonts w:ascii="Arial" w:hAnsi="Arial" w:cs="Arial"/>
                <w:sz w:val="20"/>
                <w:szCs w:val="20"/>
              </w:rPr>
              <w:t>(Vell.) Benth.</w:t>
            </w:r>
          </w:p>
        </w:tc>
        <w:tc>
          <w:tcPr>
            <w:tcW w:w="136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9EA299D" w14:textId="77777777" w:rsidR="002D595F" w:rsidRPr="00121AE3" w:rsidRDefault="002D595F" w:rsidP="002D595F">
            <w:pPr>
              <w:jc w:val="center"/>
              <w:rPr>
                <w:rFonts w:ascii="Arial" w:hAnsi="Arial" w:cs="Arial"/>
                <w:sz w:val="20"/>
                <w:szCs w:val="20"/>
              </w:rPr>
            </w:pPr>
            <w:r w:rsidRPr="00121AE3">
              <w:rPr>
                <w:rFonts w:ascii="Arial" w:hAnsi="Arial" w:cs="Arial"/>
                <w:sz w:val="20"/>
                <w:szCs w:val="20"/>
              </w:rPr>
              <w:t>angelim</w:t>
            </w:r>
          </w:p>
        </w:tc>
        <w:tc>
          <w:tcPr>
            <w:tcW w:w="2114" w:type="dxa"/>
            <w:tcBorders>
              <w:top w:val="single" w:sz="4" w:space="0" w:color="000000"/>
              <w:left w:val="single" w:sz="4" w:space="0" w:color="000000"/>
              <w:bottom w:val="single" w:sz="4" w:space="0" w:color="000000"/>
            </w:tcBorders>
            <w:shd w:val="clear" w:color="auto" w:fill="FFFFFF"/>
            <w:vAlign w:val="center"/>
          </w:tcPr>
          <w:p w14:paraId="574B5755" w14:textId="77777777" w:rsidR="002D595F" w:rsidRPr="00121AE3" w:rsidRDefault="002D595F" w:rsidP="002D595F">
            <w:pPr>
              <w:jc w:val="center"/>
              <w:rPr>
                <w:rFonts w:ascii="Arial" w:hAnsi="Arial" w:cs="Arial"/>
                <w:sz w:val="20"/>
                <w:szCs w:val="20"/>
              </w:rPr>
            </w:pPr>
            <w:r w:rsidRPr="00121AE3">
              <w:rPr>
                <w:rFonts w:ascii="Arial" w:hAnsi="Arial" w:cs="Arial"/>
                <w:sz w:val="20"/>
                <w:szCs w:val="20"/>
              </w:rPr>
              <w:t>Ma/Tb</w:t>
            </w:r>
          </w:p>
        </w:tc>
      </w:tr>
      <w:tr w:rsidR="002D595F" w:rsidRPr="00121AE3" w14:paraId="63052A1D" w14:textId="77777777" w:rsidTr="002D595F">
        <w:trPr>
          <w:trHeight w:val="340"/>
        </w:trPr>
        <w:tc>
          <w:tcPr>
            <w:tcW w:w="2988" w:type="dxa"/>
            <w:tcBorders>
              <w:top w:val="single" w:sz="4" w:space="0" w:color="000000"/>
              <w:bottom w:val="single" w:sz="4" w:space="0" w:color="000000"/>
              <w:right w:val="single" w:sz="4" w:space="0" w:color="000000"/>
            </w:tcBorders>
            <w:shd w:val="clear" w:color="auto" w:fill="FFFFFF"/>
            <w:vAlign w:val="center"/>
          </w:tcPr>
          <w:p w14:paraId="52BB2A46" w14:textId="77777777" w:rsidR="002D595F" w:rsidRPr="00121AE3" w:rsidRDefault="002D595F" w:rsidP="002D595F">
            <w:pPr>
              <w:jc w:val="center"/>
              <w:rPr>
                <w:rFonts w:ascii="Arial" w:hAnsi="Arial" w:cs="Arial"/>
                <w:bCs/>
                <w:sz w:val="20"/>
                <w:szCs w:val="20"/>
              </w:rPr>
            </w:pPr>
            <w:r w:rsidRPr="00121AE3">
              <w:rPr>
                <w:rFonts w:ascii="Arial" w:hAnsi="Arial" w:cs="Arial"/>
                <w:bCs/>
                <w:sz w:val="20"/>
                <w:szCs w:val="20"/>
              </w:rPr>
              <w:t>Fabaceae</w:t>
            </w:r>
          </w:p>
        </w:tc>
        <w:tc>
          <w:tcPr>
            <w:tcW w:w="2824"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1519838" w14:textId="77777777" w:rsidR="002D595F" w:rsidRPr="00121AE3" w:rsidRDefault="002D595F" w:rsidP="002D595F">
            <w:pPr>
              <w:jc w:val="center"/>
              <w:rPr>
                <w:rFonts w:ascii="Arial" w:hAnsi="Arial" w:cs="Arial"/>
                <w:i/>
                <w:iCs/>
                <w:sz w:val="20"/>
                <w:szCs w:val="20"/>
              </w:rPr>
            </w:pPr>
            <w:r w:rsidRPr="00121AE3">
              <w:rPr>
                <w:rFonts w:ascii="Arial" w:hAnsi="Arial" w:cs="Arial"/>
                <w:i/>
                <w:iCs/>
                <w:sz w:val="20"/>
                <w:szCs w:val="20"/>
              </w:rPr>
              <w:t xml:space="preserve">Copaifera trapezifolia </w:t>
            </w:r>
            <w:r w:rsidRPr="00121AE3">
              <w:rPr>
                <w:rFonts w:ascii="Arial" w:hAnsi="Arial" w:cs="Arial"/>
                <w:sz w:val="20"/>
                <w:szCs w:val="20"/>
              </w:rPr>
              <w:t>Hayne</w:t>
            </w:r>
          </w:p>
        </w:tc>
        <w:tc>
          <w:tcPr>
            <w:tcW w:w="136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2498DEF" w14:textId="77777777" w:rsidR="002D595F" w:rsidRPr="00121AE3" w:rsidRDefault="002D595F" w:rsidP="002D595F">
            <w:pPr>
              <w:jc w:val="center"/>
              <w:rPr>
                <w:rFonts w:ascii="Arial" w:hAnsi="Arial" w:cs="Arial"/>
                <w:sz w:val="20"/>
                <w:szCs w:val="20"/>
              </w:rPr>
            </w:pPr>
            <w:r w:rsidRPr="00121AE3">
              <w:rPr>
                <w:rFonts w:ascii="Arial" w:hAnsi="Arial" w:cs="Arial"/>
                <w:sz w:val="20"/>
                <w:szCs w:val="20"/>
              </w:rPr>
              <w:t>copaíba</w:t>
            </w:r>
          </w:p>
        </w:tc>
        <w:tc>
          <w:tcPr>
            <w:tcW w:w="2114" w:type="dxa"/>
            <w:tcBorders>
              <w:top w:val="single" w:sz="4" w:space="0" w:color="000000"/>
              <w:left w:val="single" w:sz="4" w:space="0" w:color="000000"/>
              <w:bottom w:val="single" w:sz="4" w:space="0" w:color="000000"/>
            </w:tcBorders>
            <w:shd w:val="clear" w:color="auto" w:fill="FFFFFF"/>
            <w:vAlign w:val="center"/>
          </w:tcPr>
          <w:p w14:paraId="3AD6F1C0" w14:textId="77777777" w:rsidR="002D595F" w:rsidRPr="00121AE3" w:rsidRDefault="002D595F" w:rsidP="002D595F">
            <w:pPr>
              <w:jc w:val="center"/>
              <w:rPr>
                <w:rFonts w:ascii="Arial" w:hAnsi="Arial" w:cs="Arial"/>
                <w:sz w:val="20"/>
                <w:szCs w:val="20"/>
              </w:rPr>
            </w:pPr>
            <w:r w:rsidRPr="00121AE3">
              <w:rPr>
                <w:rFonts w:ascii="Arial" w:hAnsi="Arial" w:cs="Arial"/>
                <w:sz w:val="20"/>
                <w:szCs w:val="20"/>
              </w:rPr>
              <w:t>Mo</w:t>
            </w:r>
          </w:p>
        </w:tc>
      </w:tr>
      <w:tr w:rsidR="002D595F" w:rsidRPr="00121AE3" w14:paraId="265880E3" w14:textId="77777777" w:rsidTr="002D595F">
        <w:trPr>
          <w:trHeight w:val="340"/>
        </w:trPr>
        <w:tc>
          <w:tcPr>
            <w:tcW w:w="2988" w:type="dxa"/>
            <w:tcBorders>
              <w:top w:val="single" w:sz="4" w:space="0" w:color="000000"/>
              <w:bottom w:val="single" w:sz="4" w:space="0" w:color="000000"/>
              <w:right w:val="single" w:sz="4" w:space="0" w:color="000000"/>
            </w:tcBorders>
            <w:shd w:val="clear" w:color="auto" w:fill="FFFFFF"/>
            <w:vAlign w:val="center"/>
          </w:tcPr>
          <w:p w14:paraId="582D92CB" w14:textId="77777777" w:rsidR="002D595F" w:rsidRPr="00121AE3" w:rsidRDefault="002D595F" w:rsidP="002D595F">
            <w:pPr>
              <w:jc w:val="center"/>
              <w:rPr>
                <w:rFonts w:ascii="Arial" w:hAnsi="Arial" w:cs="Arial"/>
                <w:bCs/>
                <w:sz w:val="20"/>
                <w:szCs w:val="20"/>
              </w:rPr>
            </w:pPr>
            <w:r w:rsidRPr="00121AE3">
              <w:rPr>
                <w:rFonts w:ascii="Arial" w:hAnsi="Arial" w:cs="Arial"/>
                <w:bCs/>
                <w:sz w:val="20"/>
                <w:szCs w:val="20"/>
              </w:rPr>
              <w:t>Fabaceae</w:t>
            </w:r>
          </w:p>
        </w:tc>
        <w:tc>
          <w:tcPr>
            <w:tcW w:w="2824"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765640A" w14:textId="77777777" w:rsidR="002D595F" w:rsidRPr="00121AE3" w:rsidRDefault="002D595F" w:rsidP="002D595F">
            <w:pPr>
              <w:jc w:val="center"/>
              <w:rPr>
                <w:rFonts w:ascii="Arial" w:hAnsi="Arial" w:cs="Arial"/>
                <w:i/>
                <w:iCs/>
                <w:sz w:val="20"/>
                <w:szCs w:val="20"/>
              </w:rPr>
            </w:pPr>
            <w:r w:rsidRPr="00121AE3">
              <w:rPr>
                <w:rFonts w:ascii="Arial" w:hAnsi="Arial" w:cs="Arial"/>
                <w:i/>
                <w:iCs/>
                <w:sz w:val="20"/>
                <w:szCs w:val="20"/>
              </w:rPr>
              <w:t xml:space="preserve">Dalbergia ecastophyllum </w:t>
            </w:r>
            <w:r w:rsidRPr="00121AE3">
              <w:rPr>
                <w:rFonts w:ascii="Arial" w:hAnsi="Arial" w:cs="Arial"/>
                <w:sz w:val="20"/>
                <w:szCs w:val="20"/>
              </w:rPr>
              <w:t>(L.) Taub.</w:t>
            </w:r>
          </w:p>
        </w:tc>
        <w:tc>
          <w:tcPr>
            <w:tcW w:w="136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37BBBBDC" w14:textId="77777777" w:rsidR="002D595F" w:rsidRPr="00121AE3" w:rsidRDefault="002D595F" w:rsidP="002D595F">
            <w:pPr>
              <w:jc w:val="center"/>
              <w:rPr>
                <w:rFonts w:ascii="Arial" w:hAnsi="Arial" w:cs="Arial"/>
                <w:sz w:val="20"/>
                <w:szCs w:val="20"/>
              </w:rPr>
            </w:pPr>
            <w:r w:rsidRPr="00121AE3">
              <w:rPr>
                <w:rFonts w:ascii="Arial" w:hAnsi="Arial" w:cs="Arial"/>
                <w:sz w:val="20"/>
                <w:szCs w:val="20"/>
              </w:rPr>
              <w:t>marmelo-do-mangue</w:t>
            </w:r>
          </w:p>
        </w:tc>
        <w:tc>
          <w:tcPr>
            <w:tcW w:w="2114" w:type="dxa"/>
            <w:tcBorders>
              <w:top w:val="single" w:sz="4" w:space="0" w:color="000000"/>
              <w:left w:val="single" w:sz="4" w:space="0" w:color="000000"/>
              <w:bottom w:val="single" w:sz="4" w:space="0" w:color="000000"/>
            </w:tcBorders>
            <w:shd w:val="clear" w:color="auto" w:fill="FFFFFF"/>
            <w:vAlign w:val="center"/>
          </w:tcPr>
          <w:p w14:paraId="3822B3CD" w14:textId="77777777" w:rsidR="002D595F" w:rsidRPr="00121AE3" w:rsidRDefault="002D595F" w:rsidP="002D595F">
            <w:pPr>
              <w:jc w:val="center"/>
              <w:rPr>
                <w:rFonts w:ascii="Arial" w:hAnsi="Arial" w:cs="Arial"/>
                <w:sz w:val="20"/>
                <w:szCs w:val="20"/>
              </w:rPr>
            </w:pPr>
            <w:r w:rsidRPr="00121AE3">
              <w:rPr>
                <w:rFonts w:ascii="Arial" w:hAnsi="Arial" w:cs="Arial"/>
                <w:sz w:val="20"/>
                <w:szCs w:val="20"/>
              </w:rPr>
              <w:t>Fm/Ma</w:t>
            </w:r>
          </w:p>
        </w:tc>
      </w:tr>
      <w:tr w:rsidR="002D595F" w:rsidRPr="00121AE3" w14:paraId="401F7091" w14:textId="77777777" w:rsidTr="002D595F">
        <w:trPr>
          <w:trHeight w:val="340"/>
        </w:trPr>
        <w:tc>
          <w:tcPr>
            <w:tcW w:w="2988" w:type="dxa"/>
            <w:tcBorders>
              <w:top w:val="single" w:sz="4" w:space="0" w:color="000000"/>
              <w:bottom w:val="single" w:sz="4" w:space="0" w:color="000000"/>
              <w:right w:val="single" w:sz="4" w:space="0" w:color="000000"/>
            </w:tcBorders>
            <w:shd w:val="clear" w:color="auto" w:fill="FFFFFF"/>
            <w:vAlign w:val="center"/>
          </w:tcPr>
          <w:p w14:paraId="2C554DE5" w14:textId="77777777" w:rsidR="002D595F" w:rsidRPr="00121AE3" w:rsidRDefault="002D595F" w:rsidP="002D595F">
            <w:pPr>
              <w:jc w:val="center"/>
              <w:rPr>
                <w:rFonts w:ascii="Arial" w:hAnsi="Arial" w:cs="Arial"/>
                <w:bCs/>
                <w:sz w:val="20"/>
                <w:szCs w:val="20"/>
              </w:rPr>
            </w:pPr>
            <w:r w:rsidRPr="00121AE3">
              <w:rPr>
                <w:rFonts w:ascii="Arial" w:hAnsi="Arial" w:cs="Arial"/>
                <w:bCs/>
                <w:sz w:val="20"/>
                <w:szCs w:val="20"/>
              </w:rPr>
              <w:t>Fabaceae</w:t>
            </w:r>
          </w:p>
        </w:tc>
        <w:tc>
          <w:tcPr>
            <w:tcW w:w="2824"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F9A2454" w14:textId="77777777" w:rsidR="002D595F" w:rsidRPr="00121AE3" w:rsidRDefault="002D595F" w:rsidP="002D595F">
            <w:pPr>
              <w:jc w:val="center"/>
              <w:rPr>
                <w:rFonts w:ascii="Arial" w:hAnsi="Arial" w:cs="Arial"/>
                <w:i/>
                <w:iCs/>
                <w:sz w:val="20"/>
                <w:szCs w:val="20"/>
              </w:rPr>
            </w:pPr>
            <w:r w:rsidRPr="00121AE3">
              <w:rPr>
                <w:rFonts w:ascii="Arial" w:hAnsi="Arial" w:cs="Arial"/>
                <w:i/>
                <w:iCs/>
                <w:sz w:val="20"/>
                <w:szCs w:val="20"/>
              </w:rPr>
              <w:t xml:space="preserve">Inga marginata </w:t>
            </w:r>
            <w:r w:rsidRPr="00121AE3">
              <w:rPr>
                <w:rFonts w:ascii="Arial" w:hAnsi="Arial" w:cs="Arial"/>
                <w:sz w:val="20"/>
                <w:szCs w:val="20"/>
              </w:rPr>
              <w:t>Willd</w:t>
            </w:r>
          </w:p>
        </w:tc>
        <w:tc>
          <w:tcPr>
            <w:tcW w:w="136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37709810" w14:textId="77777777" w:rsidR="002D595F" w:rsidRPr="00121AE3" w:rsidRDefault="002D595F" w:rsidP="002D595F">
            <w:pPr>
              <w:jc w:val="center"/>
              <w:rPr>
                <w:rFonts w:ascii="Arial" w:hAnsi="Arial" w:cs="Arial"/>
                <w:sz w:val="20"/>
                <w:szCs w:val="20"/>
              </w:rPr>
            </w:pPr>
            <w:r w:rsidRPr="00121AE3">
              <w:rPr>
                <w:rFonts w:ascii="Arial" w:hAnsi="Arial" w:cs="Arial"/>
                <w:sz w:val="20"/>
                <w:szCs w:val="20"/>
              </w:rPr>
              <w:t>ingá</w:t>
            </w:r>
          </w:p>
        </w:tc>
        <w:tc>
          <w:tcPr>
            <w:tcW w:w="2114" w:type="dxa"/>
            <w:tcBorders>
              <w:top w:val="single" w:sz="4" w:space="0" w:color="000000"/>
              <w:left w:val="single" w:sz="4" w:space="0" w:color="000000"/>
              <w:bottom w:val="single" w:sz="4" w:space="0" w:color="000000"/>
            </w:tcBorders>
            <w:shd w:val="clear" w:color="auto" w:fill="FFFFFF"/>
            <w:vAlign w:val="center"/>
          </w:tcPr>
          <w:p w14:paraId="758666B7" w14:textId="77777777" w:rsidR="002D595F" w:rsidRPr="00121AE3" w:rsidRDefault="002D595F" w:rsidP="002D595F">
            <w:pPr>
              <w:jc w:val="center"/>
              <w:rPr>
                <w:rFonts w:ascii="Arial" w:hAnsi="Arial" w:cs="Arial"/>
                <w:sz w:val="20"/>
                <w:szCs w:val="20"/>
              </w:rPr>
            </w:pPr>
            <w:r w:rsidRPr="00121AE3">
              <w:rPr>
                <w:rFonts w:ascii="Arial" w:hAnsi="Arial" w:cs="Arial"/>
                <w:sz w:val="20"/>
                <w:szCs w:val="20"/>
              </w:rPr>
              <w:t>Al</w:t>
            </w:r>
          </w:p>
        </w:tc>
      </w:tr>
      <w:tr w:rsidR="002D595F" w:rsidRPr="00121AE3" w14:paraId="7C9DC4A5" w14:textId="77777777" w:rsidTr="002D595F">
        <w:trPr>
          <w:trHeight w:val="340"/>
        </w:trPr>
        <w:tc>
          <w:tcPr>
            <w:tcW w:w="2988" w:type="dxa"/>
            <w:tcBorders>
              <w:top w:val="single" w:sz="4" w:space="0" w:color="000000"/>
              <w:bottom w:val="single" w:sz="4" w:space="0" w:color="000000"/>
              <w:right w:val="single" w:sz="4" w:space="0" w:color="000000"/>
            </w:tcBorders>
            <w:shd w:val="clear" w:color="auto" w:fill="FFFFFF"/>
            <w:vAlign w:val="center"/>
          </w:tcPr>
          <w:p w14:paraId="112E4EB5" w14:textId="77777777" w:rsidR="002D595F" w:rsidRPr="00121AE3" w:rsidRDefault="002D595F" w:rsidP="002D595F">
            <w:pPr>
              <w:jc w:val="center"/>
              <w:rPr>
                <w:rFonts w:ascii="Arial" w:hAnsi="Arial" w:cs="Arial"/>
                <w:bCs/>
                <w:sz w:val="20"/>
                <w:szCs w:val="20"/>
              </w:rPr>
            </w:pPr>
            <w:r w:rsidRPr="00121AE3">
              <w:rPr>
                <w:rFonts w:ascii="Arial" w:hAnsi="Arial" w:cs="Arial"/>
                <w:bCs/>
                <w:sz w:val="20"/>
                <w:szCs w:val="20"/>
              </w:rPr>
              <w:t>Fabaceae</w:t>
            </w:r>
          </w:p>
        </w:tc>
        <w:tc>
          <w:tcPr>
            <w:tcW w:w="2824"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388E3C0A" w14:textId="77777777" w:rsidR="002D595F" w:rsidRPr="00121AE3" w:rsidRDefault="002D595F" w:rsidP="002D595F">
            <w:pPr>
              <w:jc w:val="center"/>
              <w:rPr>
                <w:rFonts w:ascii="Arial" w:hAnsi="Arial" w:cs="Arial"/>
                <w:i/>
                <w:iCs/>
                <w:sz w:val="20"/>
                <w:szCs w:val="20"/>
              </w:rPr>
            </w:pPr>
            <w:r w:rsidRPr="00121AE3">
              <w:rPr>
                <w:rFonts w:ascii="Arial" w:hAnsi="Arial" w:cs="Arial"/>
                <w:i/>
                <w:iCs/>
                <w:sz w:val="20"/>
                <w:szCs w:val="20"/>
              </w:rPr>
              <w:t xml:space="preserve">Inga sessilis </w:t>
            </w:r>
            <w:r w:rsidRPr="00121AE3">
              <w:rPr>
                <w:rFonts w:ascii="Arial" w:hAnsi="Arial" w:cs="Arial"/>
                <w:sz w:val="20"/>
                <w:szCs w:val="20"/>
              </w:rPr>
              <w:t>(Vell.) Mart</w:t>
            </w:r>
          </w:p>
        </w:tc>
        <w:tc>
          <w:tcPr>
            <w:tcW w:w="136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3A20DA5" w14:textId="77777777" w:rsidR="002D595F" w:rsidRPr="00121AE3" w:rsidRDefault="002D595F" w:rsidP="002D595F">
            <w:pPr>
              <w:jc w:val="center"/>
              <w:rPr>
                <w:rFonts w:ascii="Arial" w:hAnsi="Arial" w:cs="Arial"/>
                <w:sz w:val="20"/>
                <w:szCs w:val="20"/>
              </w:rPr>
            </w:pPr>
            <w:r w:rsidRPr="00121AE3">
              <w:rPr>
                <w:rFonts w:ascii="Arial" w:hAnsi="Arial" w:cs="Arial"/>
                <w:sz w:val="20"/>
                <w:szCs w:val="20"/>
              </w:rPr>
              <w:t>ingá</w:t>
            </w:r>
          </w:p>
        </w:tc>
        <w:tc>
          <w:tcPr>
            <w:tcW w:w="2114" w:type="dxa"/>
            <w:tcBorders>
              <w:top w:val="single" w:sz="4" w:space="0" w:color="000000"/>
              <w:left w:val="single" w:sz="4" w:space="0" w:color="000000"/>
              <w:bottom w:val="single" w:sz="4" w:space="0" w:color="000000"/>
            </w:tcBorders>
            <w:shd w:val="clear" w:color="auto" w:fill="FFFFFF"/>
            <w:vAlign w:val="center"/>
          </w:tcPr>
          <w:p w14:paraId="3AF24DC1" w14:textId="77777777" w:rsidR="002D595F" w:rsidRPr="00121AE3" w:rsidRDefault="002D595F" w:rsidP="002D595F">
            <w:pPr>
              <w:jc w:val="center"/>
              <w:rPr>
                <w:rFonts w:ascii="Arial" w:hAnsi="Arial" w:cs="Arial"/>
                <w:sz w:val="20"/>
                <w:szCs w:val="20"/>
              </w:rPr>
            </w:pPr>
            <w:r w:rsidRPr="00121AE3">
              <w:rPr>
                <w:rFonts w:ascii="Arial" w:hAnsi="Arial" w:cs="Arial"/>
                <w:sz w:val="20"/>
                <w:szCs w:val="20"/>
              </w:rPr>
              <w:t>Al/Mo</w:t>
            </w:r>
          </w:p>
        </w:tc>
      </w:tr>
      <w:tr w:rsidR="002D595F" w:rsidRPr="00121AE3" w14:paraId="566D6A30" w14:textId="77777777" w:rsidTr="002D595F">
        <w:trPr>
          <w:trHeight w:val="340"/>
        </w:trPr>
        <w:tc>
          <w:tcPr>
            <w:tcW w:w="2988" w:type="dxa"/>
            <w:tcBorders>
              <w:top w:val="single" w:sz="4" w:space="0" w:color="000000"/>
              <w:bottom w:val="single" w:sz="4" w:space="0" w:color="000000"/>
              <w:right w:val="single" w:sz="4" w:space="0" w:color="000000"/>
            </w:tcBorders>
            <w:shd w:val="clear" w:color="auto" w:fill="FFFFFF"/>
            <w:vAlign w:val="center"/>
          </w:tcPr>
          <w:p w14:paraId="4B8DDE7C" w14:textId="77777777" w:rsidR="002D595F" w:rsidRPr="00121AE3" w:rsidRDefault="002D595F" w:rsidP="002D595F">
            <w:pPr>
              <w:jc w:val="center"/>
              <w:rPr>
                <w:rFonts w:ascii="Arial" w:hAnsi="Arial" w:cs="Arial"/>
                <w:bCs/>
                <w:sz w:val="20"/>
                <w:szCs w:val="20"/>
              </w:rPr>
            </w:pPr>
            <w:r w:rsidRPr="00121AE3">
              <w:rPr>
                <w:rFonts w:ascii="Arial" w:hAnsi="Arial" w:cs="Arial"/>
                <w:bCs/>
                <w:sz w:val="20"/>
                <w:szCs w:val="20"/>
              </w:rPr>
              <w:t>Fabaceae</w:t>
            </w:r>
          </w:p>
        </w:tc>
        <w:tc>
          <w:tcPr>
            <w:tcW w:w="2824"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C9D0E4B" w14:textId="77777777" w:rsidR="002D595F" w:rsidRPr="00121AE3" w:rsidRDefault="002D595F" w:rsidP="002D595F">
            <w:pPr>
              <w:jc w:val="center"/>
              <w:rPr>
                <w:rFonts w:ascii="Arial" w:hAnsi="Arial" w:cs="Arial"/>
                <w:i/>
                <w:iCs/>
                <w:sz w:val="20"/>
                <w:szCs w:val="20"/>
                <w:lang w:val="en-US"/>
              </w:rPr>
            </w:pPr>
            <w:r w:rsidRPr="00121AE3">
              <w:rPr>
                <w:rFonts w:ascii="Arial" w:hAnsi="Arial" w:cs="Arial"/>
                <w:i/>
                <w:iCs/>
                <w:sz w:val="20"/>
                <w:szCs w:val="20"/>
                <w:lang w:val="en-US"/>
              </w:rPr>
              <w:t xml:space="preserve">Pseudopiptadenia warmingii </w:t>
            </w:r>
            <w:r w:rsidRPr="00121AE3">
              <w:rPr>
                <w:rFonts w:ascii="Arial" w:hAnsi="Arial" w:cs="Arial"/>
                <w:sz w:val="20"/>
                <w:szCs w:val="20"/>
                <w:lang w:val="en-US"/>
              </w:rPr>
              <w:t>(Benth.) G.P. Lewis &amp; M.P. Lima</w:t>
            </w:r>
          </w:p>
        </w:tc>
        <w:tc>
          <w:tcPr>
            <w:tcW w:w="136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03A2584" w14:textId="77777777" w:rsidR="002D595F" w:rsidRPr="00121AE3" w:rsidRDefault="002D595F" w:rsidP="002D595F">
            <w:pPr>
              <w:jc w:val="center"/>
              <w:rPr>
                <w:rFonts w:ascii="Arial" w:hAnsi="Arial" w:cs="Arial"/>
                <w:sz w:val="20"/>
                <w:szCs w:val="20"/>
              </w:rPr>
            </w:pPr>
            <w:r w:rsidRPr="00121AE3">
              <w:rPr>
                <w:rFonts w:ascii="Arial" w:hAnsi="Arial" w:cs="Arial"/>
                <w:sz w:val="20"/>
                <w:szCs w:val="20"/>
              </w:rPr>
              <w:t>caovi</w:t>
            </w:r>
          </w:p>
        </w:tc>
        <w:tc>
          <w:tcPr>
            <w:tcW w:w="2114" w:type="dxa"/>
            <w:tcBorders>
              <w:top w:val="single" w:sz="4" w:space="0" w:color="000000"/>
              <w:left w:val="single" w:sz="4" w:space="0" w:color="000000"/>
              <w:bottom w:val="single" w:sz="4" w:space="0" w:color="000000"/>
            </w:tcBorders>
            <w:shd w:val="clear" w:color="auto" w:fill="FFFFFF"/>
            <w:vAlign w:val="center"/>
          </w:tcPr>
          <w:p w14:paraId="61BE23B9" w14:textId="77777777" w:rsidR="002D595F" w:rsidRPr="00121AE3" w:rsidRDefault="002D595F" w:rsidP="002D595F">
            <w:pPr>
              <w:jc w:val="center"/>
              <w:rPr>
                <w:rFonts w:ascii="Arial" w:hAnsi="Arial" w:cs="Arial"/>
                <w:sz w:val="20"/>
                <w:szCs w:val="20"/>
              </w:rPr>
            </w:pPr>
            <w:r w:rsidRPr="00121AE3">
              <w:rPr>
                <w:rFonts w:ascii="Arial" w:hAnsi="Arial" w:cs="Arial"/>
                <w:sz w:val="20"/>
                <w:szCs w:val="20"/>
              </w:rPr>
              <w:t>Sb</w:t>
            </w:r>
          </w:p>
        </w:tc>
      </w:tr>
      <w:tr w:rsidR="002D595F" w:rsidRPr="00121AE3" w14:paraId="567070FA" w14:textId="77777777" w:rsidTr="002D595F">
        <w:trPr>
          <w:trHeight w:val="340"/>
        </w:trPr>
        <w:tc>
          <w:tcPr>
            <w:tcW w:w="2988" w:type="dxa"/>
            <w:tcBorders>
              <w:top w:val="single" w:sz="4" w:space="0" w:color="000000"/>
              <w:bottom w:val="single" w:sz="4" w:space="0" w:color="000000"/>
              <w:right w:val="single" w:sz="4" w:space="0" w:color="000000"/>
            </w:tcBorders>
            <w:shd w:val="clear" w:color="auto" w:fill="FFFFFF"/>
            <w:vAlign w:val="center"/>
          </w:tcPr>
          <w:p w14:paraId="3E8FA88D" w14:textId="77777777" w:rsidR="002D595F" w:rsidRPr="00121AE3" w:rsidRDefault="002D595F" w:rsidP="002D595F">
            <w:pPr>
              <w:jc w:val="center"/>
              <w:rPr>
                <w:rFonts w:ascii="Arial" w:hAnsi="Arial" w:cs="Arial"/>
                <w:bCs/>
                <w:sz w:val="20"/>
                <w:szCs w:val="20"/>
              </w:rPr>
            </w:pPr>
            <w:r w:rsidRPr="00121AE3">
              <w:rPr>
                <w:rFonts w:ascii="Arial" w:hAnsi="Arial" w:cs="Arial"/>
                <w:bCs/>
                <w:sz w:val="20"/>
                <w:szCs w:val="20"/>
              </w:rPr>
              <w:t>Fabaceae</w:t>
            </w:r>
          </w:p>
        </w:tc>
        <w:tc>
          <w:tcPr>
            <w:tcW w:w="2824"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841FF64" w14:textId="77777777" w:rsidR="002D595F" w:rsidRPr="00121AE3" w:rsidRDefault="002D595F" w:rsidP="002D595F">
            <w:pPr>
              <w:jc w:val="center"/>
              <w:rPr>
                <w:rFonts w:ascii="Arial" w:hAnsi="Arial" w:cs="Arial"/>
                <w:i/>
                <w:iCs/>
                <w:sz w:val="20"/>
                <w:szCs w:val="20"/>
              </w:rPr>
            </w:pPr>
            <w:r w:rsidRPr="00121AE3">
              <w:rPr>
                <w:rFonts w:ascii="Arial" w:hAnsi="Arial" w:cs="Arial"/>
                <w:i/>
                <w:iCs/>
                <w:sz w:val="20"/>
                <w:szCs w:val="20"/>
              </w:rPr>
              <w:t xml:space="preserve">Pterocarpus violaceus </w:t>
            </w:r>
            <w:r w:rsidRPr="00121AE3">
              <w:rPr>
                <w:rFonts w:ascii="Arial" w:hAnsi="Arial" w:cs="Arial"/>
                <w:sz w:val="20"/>
                <w:szCs w:val="20"/>
              </w:rPr>
              <w:t>Vogel</w:t>
            </w:r>
          </w:p>
        </w:tc>
        <w:tc>
          <w:tcPr>
            <w:tcW w:w="136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6EF74D3" w14:textId="77777777" w:rsidR="002D595F" w:rsidRPr="00121AE3" w:rsidRDefault="002D595F" w:rsidP="002D595F">
            <w:pPr>
              <w:jc w:val="center"/>
              <w:rPr>
                <w:rFonts w:ascii="Arial" w:hAnsi="Arial" w:cs="Arial"/>
                <w:sz w:val="20"/>
                <w:szCs w:val="20"/>
              </w:rPr>
            </w:pPr>
            <w:r w:rsidRPr="00121AE3">
              <w:rPr>
                <w:rFonts w:ascii="Arial" w:hAnsi="Arial" w:cs="Arial"/>
                <w:sz w:val="20"/>
                <w:szCs w:val="20"/>
              </w:rPr>
              <w:t>sangreiro</w:t>
            </w:r>
          </w:p>
        </w:tc>
        <w:tc>
          <w:tcPr>
            <w:tcW w:w="2114" w:type="dxa"/>
            <w:tcBorders>
              <w:top w:val="single" w:sz="4" w:space="0" w:color="000000"/>
              <w:left w:val="single" w:sz="4" w:space="0" w:color="000000"/>
              <w:bottom w:val="single" w:sz="4" w:space="0" w:color="000000"/>
            </w:tcBorders>
            <w:shd w:val="clear" w:color="auto" w:fill="FFFFFF"/>
            <w:vAlign w:val="center"/>
          </w:tcPr>
          <w:p w14:paraId="2B617FCC" w14:textId="77777777" w:rsidR="002D595F" w:rsidRPr="00121AE3" w:rsidRDefault="002D595F" w:rsidP="002D595F">
            <w:pPr>
              <w:jc w:val="center"/>
              <w:rPr>
                <w:rFonts w:ascii="Arial" w:hAnsi="Arial" w:cs="Arial"/>
                <w:sz w:val="20"/>
                <w:szCs w:val="20"/>
              </w:rPr>
            </w:pPr>
            <w:r w:rsidRPr="00121AE3">
              <w:rPr>
                <w:rFonts w:ascii="Arial" w:hAnsi="Arial" w:cs="Arial"/>
                <w:sz w:val="20"/>
                <w:szCs w:val="20"/>
              </w:rPr>
              <w:t>Sb</w:t>
            </w:r>
          </w:p>
        </w:tc>
      </w:tr>
      <w:tr w:rsidR="002D595F" w:rsidRPr="00121AE3" w14:paraId="48EC3565" w14:textId="77777777" w:rsidTr="002D595F">
        <w:trPr>
          <w:trHeight w:val="340"/>
        </w:trPr>
        <w:tc>
          <w:tcPr>
            <w:tcW w:w="2988" w:type="dxa"/>
            <w:tcBorders>
              <w:top w:val="single" w:sz="4" w:space="0" w:color="000000"/>
              <w:bottom w:val="single" w:sz="4" w:space="0" w:color="000000"/>
              <w:right w:val="single" w:sz="4" w:space="0" w:color="000000"/>
            </w:tcBorders>
            <w:shd w:val="clear" w:color="auto" w:fill="FFFFFF"/>
            <w:vAlign w:val="center"/>
          </w:tcPr>
          <w:p w14:paraId="32AB05AE" w14:textId="77777777" w:rsidR="002D595F" w:rsidRPr="00121AE3" w:rsidRDefault="002D595F" w:rsidP="002D595F">
            <w:pPr>
              <w:jc w:val="center"/>
              <w:rPr>
                <w:rFonts w:ascii="Arial" w:hAnsi="Arial" w:cs="Arial"/>
                <w:bCs/>
                <w:sz w:val="20"/>
                <w:szCs w:val="20"/>
              </w:rPr>
            </w:pPr>
            <w:r w:rsidRPr="00121AE3">
              <w:rPr>
                <w:rFonts w:ascii="Arial" w:hAnsi="Arial" w:cs="Arial"/>
                <w:bCs/>
                <w:sz w:val="20"/>
                <w:szCs w:val="20"/>
              </w:rPr>
              <w:t>Fabaceae</w:t>
            </w:r>
          </w:p>
        </w:tc>
        <w:tc>
          <w:tcPr>
            <w:tcW w:w="2824"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605BC66" w14:textId="77777777" w:rsidR="002D595F" w:rsidRPr="00121AE3" w:rsidRDefault="002D595F" w:rsidP="002D595F">
            <w:pPr>
              <w:jc w:val="center"/>
              <w:rPr>
                <w:rFonts w:ascii="Arial" w:hAnsi="Arial" w:cs="Arial"/>
                <w:i/>
                <w:iCs/>
                <w:sz w:val="20"/>
                <w:szCs w:val="20"/>
              </w:rPr>
            </w:pPr>
            <w:r w:rsidRPr="00121AE3">
              <w:rPr>
                <w:rFonts w:ascii="Arial" w:hAnsi="Arial" w:cs="Arial"/>
                <w:i/>
                <w:iCs/>
                <w:sz w:val="20"/>
                <w:szCs w:val="20"/>
              </w:rPr>
              <w:t xml:space="preserve">Schizolobium parahyba </w:t>
            </w:r>
            <w:r w:rsidRPr="00121AE3">
              <w:rPr>
                <w:rFonts w:ascii="Arial" w:hAnsi="Arial" w:cs="Arial"/>
                <w:sz w:val="20"/>
                <w:szCs w:val="20"/>
              </w:rPr>
              <w:t>(Vell.) Blake</w:t>
            </w:r>
          </w:p>
        </w:tc>
        <w:tc>
          <w:tcPr>
            <w:tcW w:w="136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5198D3E" w14:textId="77777777" w:rsidR="002D595F" w:rsidRPr="00121AE3" w:rsidRDefault="002D595F" w:rsidP="002D595F">
            <w:pPr>
              <w:jc w:val="center"/>
              <w:rPr>
                <w:rFonts w:ascii="Arial" w:hAnsi="Arial" w:cs="Arial"/>
                <w:sz w:val="20"/>
                <w:szCs w:val="20"/>
              </w:rPr>
            </w:pPr>
            <w:r w:rsidRPr="00121AE3">
              <w:rPr>
                <w:rFonts w:ascii="Arial" w:hAnsi="Arial" w:cs="Arial"/>
                <w:sz w:val="20"/>
                <w:szCs w:val="20"/>
              </w:rPr>
              <w:t>guapuruvu</w:t>
            </w:r>
          </w:p>
        </w:tc>
        <w:tc>
          <w:tcPr>
            <w:tcW w:w="2114" w:type="dxa"/>
            <w:tcBorders>
              <w:top w:val="single" w:sz="4" w:space="0" w:color="000000"/>
              <w:left w:val="single" w:sz="4" w:space="0" w:color="000000"/>
              <w:bottom w:val="single" w:sz="4" w:space="0" w:color="000000"/>
            </w:tcBorders>
            <w:shd w:val="clear" w:color="auto" w:fill="FFFFFF"/>
            <w:vAlign w:val="center"/>
          </w:tcPr>
          <w:p w14:paraId="404C447D" w14:textId="77777777" w:rsidR="002D595F" w:rsidRPr="00121AE3" w:rsidRDefault="002D595F" w:rsidP="002D595F">
            <w:pPr>
              <w:jc w:val="center"/>
              <w:rPr>
                <w:rFonts w:ascii="Arial" w:hAnsi="Arial" w:cs="Arial"/>
                <w:sz w:val="20"/>
                <w:szCs w:val="20"/>
              </w:rPr>
            </w:pPr>
            <w:r w:rsidRPr="00121AE3">
              <w:rPr>
                <w:rFonts w:ascii="Arial" w:hAnsi="Arial" w:cs="Arial"/>
                <w:sz w:val="20"/>
                <w:szCs w:val="20"/>
              </w:rPr>
              <w:t>Al</w:t>
            </w:r>
          </w:p>
        </w:tc>
      </w:tr>
      <w:tr w:rsidR="002D595F" w:rsidRPr="00121AE3" w14:paraId="7D8B830B" w14:textId="77777777" w:rsidTr="002D595F">
        <w:trPr>
          <w:trHeight w:val="340"/>
        </w:trPr>
        <w:tc>
          <w:tcPr>
            <w:tcW w:w="2988" w:type="dxa"/>
            <w:tcBorders>
              <w:top w:val="single" w:sz="4" w:space="0" w:color="000000"/>
              <w:bottom w:val="single" w:sz="4" w:space="0" w:color="000000"/>
              <w:right w:val="single" w:sz="4" w:space="0" w:color="000000"/>
            </w:tcBorders>
            <w:shd w:val="clear" w:color="auto" w:fill="FFFFFF"/>
            <w:vAlign w:val="center"/>
          </w:tcPr>
          <w:p w14:paraId="28C93032" w14:textId="77777777" w:rsidR="002D595F" w:rsidRPr="00121AE3" w:rsidRDefault="002D595F" w:rsidP="002D595F">
            <w:pPr>
              <w:jc w:val="center"/>
              <w:rPr>
                <w:rFonts w:ascii="Arial" w:hAnsi="Arial" w:cs="Arial"/>
                <w:bCs/>
                <w:sz w:val="20"/>
                <w:szCs w:val="20"/>
              </w:rPr>
            </w:pPr>
            <w:r w:rsidRPr="00121AE3">
              <w:rPr>
                <w:rFonts w:ascii="Arial" w:hAnsi="Arial" w:cs="Arial"/>
                <w:bCs/>
                <w:sz w:val="20"/>
                <w:szCs w:val="20"/>
              </w:rPr>
              <w:t>Goodeniaceae</w:t>
            </w:r>
          </w:p>
        </w:tc>
        <w:tc>
          <w:tcPr>
            <w:tcW w:w="2824"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94AB319" w14:textId="77777777" w:rsidR="002D595F" w:rsidRPr="00121AE3" w:rsidRDefault="002D595F" w:rsidP="002D595F">
            <w:pPr>
              <w:jc w:val="center"/>
              <w:rPr>
                <w:rFonts w:ascii="Arial" w:hAnsi="Arial" w:cs="Arial"/>
                <w:i/>
                <w:iCs/>
                <w:sz w:val="20"/>
                <w:szCs w:val="20"/>
              </w:rPr>
            </w:pPr>
            <w:r w:rsidRPr="00121AE3">
              <w:rPr>
                <w:rFonts w:ascii="Arial" w:hAnsi="Arial" w:cs="Arial"/>
                <w:i/>
                <w:iCs/>
                <w:sz w:val="20"/>
                <w:szCs w:val="20"/>
              </w:rPr>
              <w:t xml:space="preserve">Scaevola </w:t>
            </w:r>
            <w:proofErr w:type="gramStart"/>
            <w:r w:rsidRPr="00121AE3">
              <w:rPr>
                <w:rFonts w:ascii="Arial" w:hAnsi="Arial" w:cs="Arial"/>
                <w:i/>
                <w:iCs/>
                <w:sz w:val="20"/>
                <w:szCs w:val="20"/>
              </w:rPr>
              <w:t xml:space="preserve">plumieri </w:t>
            </w:r>
            <w:r w:rsidRPr="00121AE3">
              <w:rPr>
                <w:rFonts w:ascii="Arial" w:hAnsi="Arial" w:cs="Arial"/>
                <w:sz w:val="20"/>
                <w:szCs w:val="20"/>
              </w:rPr>
              <w:t xml:space="preserve"> (</w:t>
            </w:r>
            <w:proofErr w:type="gramEnd"/>
            <w:r w:rsidRPr="00121AE3">
              <w:rPr>
                <w:rFonts w:ascii="Arial" w:hAnsi="Arial" w:cs="Arial"/>
                <w:sz w:val="20"/>
                <w:szCs w:val="20"/>
              </w:rPr>
              <w:t>L.) Vahl</w:t>
            </w:r>
          </w:p>
        </w:tc>
        <w:tc>
          <w:tcPr>
            <w:tcW w:w="136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1C5A41E" w14:textId="77777777" w:rsidR="002D595F" w:rsidRPr="00121AE3" w:rsidRDefault="002D595F" w:rsidP="002D595F">
            <w:pPr>
              <w:jc w:val="center"/>
              <w:rPr>
                <w:rFonts w:ascii="Arial" w:hAnsi="Arial" w:cs="Arial"/>
                <w:sz w:val="20"/>
                <w:szCs w:val="20"/>
              </w:rPr>
            </w:pPr>
          </w:p>
        </w:tc>
        <w:tc>
          <w:tcPr>
            <w:tcW w:w="2114" w:type="dxa"/>
            <w:tcBorders>
              <w:top w:val="single" w:sz="4" w:space="0" w:color="000000"/>
              <w:left w:val="single" w:sz="4" w:space="0" w:color="000000"/>
              <w:bottom w:val="single" w:sz="4" w:space="0" w:color="000000"/>
            </w:tcBorders>
            <w:shd w:val="clear" w:color="auto" w:fill="FFFFFF"/>
            <w:vAlign w:val="center"/>
          </w:tcPr>
          <w:p w14:paraId="2635EB2A" w14:textId="77777777" w:rsidR="002D595F" w:rsidRPr="00121AE3" w:rsidRDefault="002D595F" w:rsidP="002D595F">
            <w:pPr>
              <w:jc w:val="center"/>
              <w:rPr>
                <w:rFonts w:ascii="Arial" w:hAnsi="Arial" w:cs="Arial"/>
                <w:sz w:val="20"/>
                <w:szCs w:val="20"/>
              </w:rPr>
            </w:pPr>
            <w:r w:rsidRPr="00121AE3">
              <w:rPr>
                <w:rFonts w:ascii="Arial" w:hAnsi="Arial" w:cs="Arial"/>
                <w:sz w:val="20"/>
                <w:szCs w:val="20"/>
              </w:rPr>
              <w:t>Ma</w:t>
            </w:r>
          </w:p>
        </w:tc>
      </w:tr>
      <w:tr w:rsidR="002D595F" w:rsidRPr="00121AE3" w14:paraId="27373D39" w14:textId="77777777" w:rsidTr="002D595F">
        <w:trPr>
          <w:trHeight w:val="340"/>
        </w:trPr>
        <w:tc>
          <w:tcPr>
            <w:tcW w:w="2988" w:type="dxa"/>
            <w:tcBorders>
              <w:top w:val="single" w:sz="4" w:space="0" w:color="000000"/>
              <w:bottom w:val="single" w:sz="4" w:space="0" w:color="000000"/>
              <w:right w:val="single" w:sz="4" w:space="0" w:color="000000"/>
            </w:tcBorders>
            <w:shd w:val="clear" w:color="auto" w:fill="FFFFFF"/>
            <w:vAlign w:val="center"/>
          </w:tcPr>
          <w:p w14:paraId="6C2F4690" w14:textId="77777777" w:rsidR="002D595F" w:rsidRPr="00121AE3" w:rsidRDefault="002D595F" w:rsidP="002D595F">
            <w:pPr>
              <w:jc w:val="center"/>
              <w:rPr>
                <w:rFonts w:ascii="Arial" w:hAnsi="Arial" w:cs="Arial"/>
                <w:bCs/>
                <w:sz w:val="20"/>
                <w:szCs w:val="20"/>
              </w:rPr>
            </w:pPr>
            <w:r w:rsidRPr="00121AE3">
              <w:rPr>
                <w:rFonts w:ascii="Arial" w:hAnsi="Arial" w:cs="Arial"/>
                <w:bCs/>
                <w:sz w:val="20"/>
                <w:szCs w:val="20"/>
              </w:rPr>
              <w:t>Juncaceae</w:t>
            </w:r>
          </w:p>
        </w:tc>
        <w:tc>
          <w:tcPr>
            <w:tcW w:w="2824"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CB2EF08" w14:textId="77777777" w:rsidR="002D595F" w:rsidRPr="00121AE3" w:rsidRDefault="002D595F" w:rsidP="002D595F">
            <w:pPr>
              <w:jc w:val="center"/>
              <w:rPr>
                <w:rFonts w:ascii="Arial" w:hAnsi="Arial" w:cs="Arial"/>
                <w:i/>
                <w:iCs/>
                <w:sz w:val="20"/>
                <w:szCs w:val="20"/>
              </w:rPr>
            </w:pPr>
            <w:r w:rsidRPr="00121AE3">
              <w:rPr>
                <w:rFonts w:ascii="Arial" w:hAnsi="Arial" w:cs="Arial"/>
                <w:i/>
                <w:iCs/>
                <w:sz w:val="20"/>
                <w:szCs w:val="20"/>
              </w:rPr>
              <w:t xml:space="preserve">Juncus maritimus </w:t>
            </w:r>
            <w:r w:rsidRPr="00121AE3">
              <w:rPr>
                <w:rFonts w:ascii="Arial" w:hAnsi="Arial" w:cs="Arial"/>
                <w:sz w:val="20"/>
                <w:szCs w:val="20"/>
              </w:rPr>
              <w:t>L.</w:t>
            </w:r>
          </w:p>
        </w:tc>
        <w:tc>
          <w:tcPr>
            <w:tcW w:w="136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788F554" w14:textId="77777777" w:rsidR="002D595F" w:rsidRPr="00121AE3" w:rsidRDefault="002D595F" w:rsidP="002D595F">
            <w:pPr>
              <w:jc w:val="center"/>
              <w:rPr>
                <w:rFonts w:ascii="Arial" w:hAnsi="Arial" w:cs="Arial"/>
                <w:sz w:val="20"/>
                <w:szCs w:val="20"/>
              </w:rPr>
            </w:pPr>
          </w:p>
        </w:tc>
        <w:tc>
          <w:tcPr>
            <w:tcW w:w="2114" w:type="dxa"/>
            <w:tcBorders>
              <w:top w:val="single" w:sz="4" w:space="0" w:color="000000"/>
              <w:left w:val="single" w:sz="4" w:space="0" w:color="000000"/>
              <w:bottom w:val="single" w:sz="4" w:space="0" w:color="000000"/>
            </w:tcBorders>
            <w:shd w:val="clear" w:color="auto" w:fill="FFFFFF"/>
            <w:vAlign w:val="center"/>
          </w:tcPr>
          <w:p w14:paraId="4C384EE3" w14:textId="77777777" w:rsidR="002D595F" w:rsidRPr="00121AE3" w:rsidRDefault="002D595F" w:rsidP="002D595F">
            <w:pPr>
              <w:jc w:val="center"/>
              <w:rPr>
                <w:rFonts w:ascii="Arial" w:hAnsi="Arial" w:cs="Arial"/>
                <w:sz w:val="20"/>
                <w:szCs w:val="20"/>
              </w:rPr>
            </w:pPr>
            <w:r w:rsidRPr="00121AE3">
              <w:rPr>
                <w:rFonts w:ascii="Arial" w:hAnsi="Arial" w:cs="Arial"/>
                <w:sz w:val="20"/>
                <w:szCs w:val="20"/>
              </w:rPr>
              <w:t>Fm</w:t>
            </w:r>
          </w:p>
        </w:tc>
      </w:tr>
      <w:tr w:rsidR="002D595F" w:rsidRPr="00121AE3" w14:paraId="386DC315" w14:textId="77777777" w:rsidTr="002D595F">
        <w:trPr>
          <w:trHeight w:val="340"/>
        </w:trPr>
        <w:tc>
          <w:tcPr>
            <w:tcW w:w="2988" w:type="dxa"/>
            <w:tcBorders>
              <w:top w:val="single" w:sz="4" w:space="0" w:color="000000"/>
              <w:bottom w:val="single" w:sz="4" w:space="0" w:color="000000"/>
              <w:right w:val="single" w:sz="4" w:space="0" w:color="000000"/>
            </w:tcBorders>
            <w:shd w:val="clear" w:color="auto" w:fill="FFFFFF"/>
            <w:vAlign w:val="center"/>
          </w:tcPr>
          <w:p w14:paraId="0D34769F" w14:textId="77777777" w:rsidR="002D595F" w:rsidRPr="00121AE3" w:rsidRDefault="002D595F" w:rsidP="002D595F">
            <w:pPr>
              <w:jc w:val="center"/>
              <w:rPr>
                <w:rFonts w:ascii="Arial" w:hAnsi="Arial" w:cs="Arial"/>
                <w:bCs/>
                <w:sz w:val="20"/>
                <w:szCs w:val="20"/>
              </w:rPr>
            </w:pPr>
            <w:r w:rsidRPr="00121AE3">
              <w:rPr>
                <w:rFonts w:ascii="Arial" w:hAnsi="Arial" w:cs="Arial"/>
                <w:bCs/>
                <w:sz w:val="20"/>
                <w:szCs w:val="20"/>
              </w:rPr>
              <w:t>Lauraceae</w:t>
            </w:r>
          </w:p>
        </w:tc>
        <w:tc>
          <w:tcPr>
            <w:tcW w:w="2824"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30B76D1B" w14:textId="77777777" w:rsidR="002D595F" w:rsidRPr="0073494A" w:rsidRDefault="002D595F" w:rsidP="002D595F">
            <w:pPr>
              <w:jc w:val="center"/>
              <w:rPr>
                <w:rFonts w:ascii="Arial" w:hAnsi="Arial" w:cs="Arial"/>
                <w:i/>
                <w:iCs/>
                <w:sz w:val="20"/>
                <w:szCs w:val="20"/>
                <w:lang w:val="es-419"/>
              </w:rPr>
            </w:pPr>
            <w:r w:rsidRPr="0073494A">
              <w:rPr>
                <w:rFonts w:ascii="Arial" w:hAnsi="Arial" w:cs="Arial"/>
                <w:i/>
                <w:iCs/>
                <w:sz w:val="20"/>
                <w:szCs w:val="20"/>
                <w:lang w:val="es-419"/>
              </w:rPr>
              <w:t xml:space="preserve">Ocotea aciphylla </w:t>
            </w:r>
            <w:r w:rsidRPr="0073494A">
              <w:rPr>
                <w:rFonts w:ascii="Arial" w:hAnsi="Arial" w:cs="Arial"/>
                <w:sz w:val="20"/>
                <w:szCs w:val="20"/>
                <w:lang w:val="es-419"/>
              </w:rPr>
              <w:t xml:space="preserve">(Nees &amp; </w:t>
            </w:r>
            <w:proofErr w:type="gramStart"/>
            <w:r w:rsidRPr="0073494A">
              <w:rPr>
                <w:rFonts w:ascii="Arial" w:hAnsi="Arial" w:cs="Arial"/>
                <w:sz w:val="20"/>
                <w:szCs w:val="20"/>
                <w:lang w:val="es-419"/>
              </w:rPr>
              <w:t>Mart</w:t>
            </w:r>
            <w:proofErr w:type="gramEnd"/>
            <w:r w:rsidRPr="0073494A">
              <w:rPr>
                <w:rFonts w:ascii="Arial" w:hAnsi="Arial" w:cs="Arial"/>
                <w:sz w:val="20"/>
                <w:szCs w:val="20"/>
                <w:lang w:val="es-419"/>
              </w:rPr>
              <w:t>) Mez.</w:t>
            </w:r>
          </w:p>
        </w:tc>
        <w:tc>
          <w:tcPr>
            <w:tcW w:w="136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7E17942" w14:textId="77777777" w:rsidR="002D595F" w:rsidRPr="00121AE3" w:rsidRDefault="002D595F" w:rsidP="002D595F">
            <w:pPr>
              <w:jc w:val="center"/>
              <w:rPr>
                <w:rFonts w:ascii="Arial" w:hAnsi="Arial" w:cs="Arial"/>
                <w:sz w:val="20"/>
                <w:szCs w:val="20"/>
              </w:rPr>
            </w:pPr>
            <w:r w:rsidRPr="00121AE3">
              <w:rPr>
                <w:rFonts w:ascii="Arial" w:hAnsi="Arial" w:cs="Arial"/>
                <w:sz w:val="20"/>
                <w:szCs w:val="20"/>
              </w:rPr>
              <w:t>canela-amarela</w:t>
            </w:r>
          </w:p>
        </w:tc>
        <w:tc>
          <w:tcPr>
            <w:tcW w:w="2114" w:type="dxa"/>
            <w:tcBorders>
              <w:top w:val="single" w:sz="4" w:space="0" w:color="000000"/>
              <w:left w:val="single" w:sz="4" w:space="0" w:color="000000"/>
              <w:bottom w:val="single" w:sz="4" w:space="0" w:color="000000"/>
            </w:tcBorders>
            <w:shd w:val="clear" w:color="auto" w:fill="FFFFFF"/>
            <w:vAlign w:val="center"/>
          </w:tcPr>
          <w:p w14:paraId="6FF58149" w14:textId="77777777" w:rsidR="002D595F" w:rsidRPr="00121AE3" w:rsidRDefault="002D595F" w:rsidP="002D595F">
            <w:pPr>
              <w:jc w:val="center"/>
              <w:rPr>
                <w:rFonts w:ascii="Arial" w:hAnsi="Arial" w:cs="Arial"/>
                <w:sz w:val="20"/>
                <w:szCs w:val="20"/>
              </w:rPr>
            </w:pPr>
            <w:r w:rsidRPr="00121AE3">
              <w:rPr>
                <w:rFonts w:ascii="Arial" w:hAnsi="Arial" w:cs="Arial"/>
                <w:sz w:val="20"/>
                <w:szCs w:val="20"/>
              </w:rPr>
              <w:t>Tb</w:t>
            </w:r>
          </w:p>
        </w:tc>
      </w:tr>
      <w:tr w:rsidR="002D595F" w:rsidRPr="00121AE3" w14:paraId="68BCFFED" w14:textId="77777777" w:rsidTr="002D595F">
        <w:trPr>
          <w:trHeight w:val="340"/>
        </w:trPr>
        <w:tc>
          <w:tcPr>
            <w:tcW w:w="2988" w:type="dxa"/>
            <w:tcBorders>
              <w:top w:val="single" w:sz="4" w:space="0" w:color="000000"/>
              <w:bottom w:val="single" w:sz="4" w:space="0" w:color="000000"/>
              <w:right w:val="single" w:sz="4" w:space="0" w:color="000000"/>
            </w:tcBorders>
            <w:shd w:val="clear" w:color="auto" w:fill="FFFFFF"/>
            <w:vAlign w:val="center"/>
          </w:tcPr>
          <w:p w14:paraId="65E1D651" w14:textId="77777777" w:rsidR="002D595F" w:rsidRPr="00121AE3" w:rsidRDefault="002D595F" w:rsidP="002D595F">
            <w:pPr>
              <w:jc w:val="center"/>
              <w:rPr>
                <w:rFonts w:ascii="Arial" w:hAnsi="Arial" w:cs="Arial"/>
                <w:bCs/>
                <w:sz w:val="20"/>
                <w:szCs w:val="20"/>
              </w:rPr>
            </w:pPr>
            <w:r w:rsidRPr="00121AE3">
              <w:rPr>
                <w:rFonts w:ascii="Arial" w:hAnsi="Arial" w:cs="Arial"/>
                <w:bCs/>
                <w:sz w:val="20"/>
                <w:szCs w:val="20"/>
              </w:rPr>
              <w:t>Lauraceae</w:t>
            </w:r>
          </w:p>
        </w:tc>
        <w:tc>
          <w:tcPr>
            <w:tcW w:w="2824"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3E7CB87" w14:textId="77777777" w:rsidR="002D595F" w:rsidRPr="00121AE3" w:rsidRDefault="002D595F" w:rsidP="002D595F">
            <w:pPr>
              <w:jc w:val="center"/>
              <w:rPr>
                <w:rFonts w:ascii="Arial" w:hAnsi="Arial" w:cs="Arial"/>
                <w:i/>
                <w:iCs/>
                <w:sz w:val="20"/>
                <w:szCs w:val="20"/>
              </w:rPr>
            </w:pPr>
            <w:r w:rsidRPr="00121AE3">
              <w:rPr>
                <w:rFonts w:ascii="Arial" w:hAnsi="Arial" w:cs="Arial"/>
                <w:i/>
                <w:iCs/>
                <w:sz w:val="20"/>
                <w:szCs w:val="20"/>
              </w:rPr>
              <w:t xml:space="preserve">Ocotea catharinensis </w:t>
            </w:r>
            <w:r w:rsidRPr="00121AE3">
              <w:rPr>
                <w:rFonts w:ascii="Arial" w:hAnsi="Arial" w:cs="Arial"/>
                <w:sz w:val="20"/>
                <w:szCs w:val="20"/>
              </w:rPr>
              <w:t>Mez</w:t>
            </w:r>
          </w:p>
        </w:tc>
        <w:tc>
          <w:tcPr>
            <w:tcW w:w="136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E77B551" w14:textId="77777777" w:rsidR="002D595F" w:rsidRPr="00121AE3" w:rsidRDefault="002D595F" w:rsidP="002D595F">
            <w:pPr>
              <w:jc w:val="center"/>
              <w:rPr>
                <w:rFonts w:ascii="Arial" w:hAnsi="Arial" w:cs="Arial"/>
                <w:sz w:val="20"/>
                <w:szCs w:val="20"/>
              </w:rPr>
            </w:pPr>
            <w:r w:rsidRPr="00121AE3">
              <w:rPr>
                <w:rFonts w:ascii="Arial" w:hAnsi="Arial" w:cs="Arial"/>
                <w:sz w:val="20"/>
                <w:szCs w:val="20"/>
              </w:rPr>
              <w:t>canela-preta</w:t>
            </w:r>
          </w:p>
        </w:tc>
        <w:tc>
          <w:tcPr>
            <w:tcW w:w="2114" w:type="dxa"/>
            <w:tcBorders>
              <w:top w:val="single" w:sz="4" w:space="0" w:color="000000"/>
              <w:left w:val="single" w:sz="4" w:space="0" w:color="000000"/>
              <w:bottom w:val="single" w:sz="4" w:space="0" w:color="000000"/>
            </w:tcBorders>
            <w:shd w:val="clear" w:color="auto" w:fill="FFFFFF"/>
            <w:vAlign w:val="center"/>
          </w:tcPr>
          <w:p w14:paraId="21738B8A" w14:textId="77777777" w:rsidR="002D595F" w:rsidRPr="00121AE3" w:rsidRDefault="002D595F" w:rsidP="002D595F">
            <w:pPr>
              <w:jc w:val="center"/>
              <w:rPr>
                <w:rFonts w:ascii="Arial" w:hAnsi="Arial" w:cs="Arial"/>
                <w:sz w:val="20"/>
                <w:szCs w:val="20"/>
              </w:rPr>
            </w:pPr>
            <w:r w:rsidRPr="00121AE3">
              <w:rPr>
                <w:rFonts w:ascii="Arial" w:hAnsi="Arial" w:cs="Arial"/>
                <w:sz w:val="20"/>
                <w:szCs w:val="20"/>
              </w:rPr>
              <w:t>Mo</w:t>
            </w:r>
          </w:p>
        </w:tc>
      </w:tr>
      <w:tr w:rsidR="002D595F" w:rsidRPr="00121AE3" w14:paraId="062BB453" w14:textId="77777777" w:rsidTr="002D595F">
        <w:trPr>
          <w:trHeight w:val="340"/>
        </w:trPr>
        <w:tc>
          <w:tcPr>
            <w:tcW w:w="2988" w:type="dxa"/>
            <w:tcBorders>
              <w:top w:val="single" w:sz="4" w:space="0" w:color="000000"/>
              <w:bottom w:val="single" w:sz="4" w:space="0" w:color="000000"/>
              <w:right w:val="single" w:sz="4" w:space="0" w:color="000000"/>
            </w:tcBorders>
            <w:shd w:val="clear" w:color="auto" w:fill="FFFFFF"/>
            <w:vAlign w:val="center"/>
          </w:tcPr>
          <w:p w14:paraId="35B31C49" w14:textId="77777777" w:rsidR="002D595F" w:rsidRPr="00121AE3" w:rsidRDefault="002D595F" w:rsidP="002D595F">
            <w:pPr>
              <w:jc w:val="center"/>
              <w:rPr>
                <w:rFonts w:ascii="Arial" w:hAnsi="Arial" w:cs="Arial"/>
                <w:bCs/>
                <w:sz w:val="20"/>
                <w:szCs w:val="20"/>
              </w:rPr>
            </w:pPr>
            <w:r w:rsidRPr="00121AE3">
              <w:rPr>
                <w:rFonts w:ascii="Arial" w:hAnsi="Arial" w:cs="Arial"/>
                <w:bCs/>
                <w:sz w:val="20"/>
                <w:szCs w:val="20"/>
              </w:rPr>
              <w:t>Lauraceae</w:t>
            </w:r>
          </w:p>
        </w:tc>
        <w:tc>
          <w:tcPr>
            <w:tcW w:w="2824"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3350F9A8" w14:textId="77777777" w:rsidR="002D595F" w:rsidRPr="00121AE3" w:rsidRDefault="002D595F" w:rsidP="002D595F">
            <w:pPr>
              <w:jc w:val="center"/>
              <w:rPr>
                <w:rFonts w:ascii="Arial" w:hAnsi="Arial" w:cs="Arial"/>
                <w:i/>
                <w:iCs/>
                <w:sz w:val="20"/>
                <w:szCs w:val="20"/>
              </w:rPr>
            </w:pPr>
            <w:r w:rsidRPr="00121AE3">
              <w:rPr>
                <w:rFonts w:ascii="Arial" w:hAnsi="Arial" w:cs="Arial"/>
                <w:i/>
                <w:iCs/>
                <w:sz w:val="20"/>
                <w:szCs w:val="20"/>
              </w:rPr>
              <w:t xml:space="preserve">Ocotea odorifera </w:t>
            </w:r>
            <w:r w:rsidRPr="00121AE3">
              <w:rPr>
                <w:rFonts w:ascii="Arial" w:hAnsi="Arial" w:cs="Arial"/>
                <w:sz w:val="20"/>
                <w:szCs w:val="20"/>
              </w:rPr>
              <w:t>(Vell.) Rohwer</w:t>
            </w:r>
          </w:p>
        </w:tc>
        <w:tc>
          <w:tcPr>
            <w:tcW w:w="136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4867367" w14:textId="77777777" w:rsidR="002D595F" w:rsidRPr="00121AE3" w:rsidRDefault="002D595F" w:rsidP="002D595F">
            <w:pPr>
              <w:jc w:val="center"/>
              <w:rPr>
                <w:rFonts w:ascii="Arial" w:hAnsi="Arial" w:cs="Arial"/>
                <w:sz w:val="20"/>
                <w:szCs w:val="20"/>
              </w:rPr>
            </w:pPr>
            <w:r w:rsidRPr="00121AE3">
              <w:rPr>
                <w:rFonts w:ascii="Arial" w:hAnsi="Arial" w:cs="Arial"/>
                <w:sz w:val="20"/>
                <w:szCs w:val="20"/>
              </w:rPr>
              <w:t>canela-sassafrás</w:t>
            </w:r>
          </w:p>
        </w:tc>
        <w:tc>
          <w:tcPr>
            <w:tcW w:w="2114" w:type="dxa"/>
            <w:tcBorders>
              <w:top w:val="single" w:sz="4" w:space="0" w:color="000000"/>
              <w:left w:val="single" w:sz="4" w:space="0" w:color="000000"/>
              <w:bottom w:val="single" w:sz="4" w:space="0" w:color="000000"/>
            </w:tcBorders>
            <w:shd w:val="clear" w:color="auto" w:fill="FFFFFF"/>
            <w:vAlign w:val="center"/>
          </w:tcPr>
          <w:p w14:paraId="75061A4B" w14:textId="77777777" w:rsidR="002D595F" w:rsidRPr="00121AE3" w:rsidRDefault="002D595F" w:rsidP="002D595F">
            <w:pPr>
              <w:jc w:val="center"/>
              <w:rPr>
                <w:rFonts w:ascii="Arial" w:hAnsi="Arial" w:cs="Arial"/>
                <w:sz w:val="20"/>
                <w:szCs w:val="20"/>
              </w:rPr>
            </w:pPr>
            <w:r w:rsidRPr="00121AE3">
              <w:rPr>
                <w:rFonts w:ascii="Arial" w:hAnsi="Arial" w:cs="Arial"/>
                <w:sz w:val="20"/>
                <w:szCs w:val="20"/>
              </w:rPr>
              <w:t>Mo</w:t>
            </w:r>
          </w:p>
        </w:tc>
      </w:tr>
      <w:tr w:rsidR="002D595F" w:rsidRPr="00121AE3" w14:paraId="7DC6D362" w14:textId="77777777" w:rsidTr="002D595F">
        <w:trPr>
          <w:trHeight w:val="340"/>
        </w:trPr>
        <w:tc>
          <w:tcPr>
            <w:tcW w:w="2988" w:type="dxa"/>
            <w:tcBorders>
              <w:top w:val="single" w:sz="4" w:space="0" w:color="000000"/>
              <w:bottom w:val="single" w:sz="4" w:space="0" w:color="000000"/>
              <w:right w:val="single" w:sz="4" w:space="0" w:color="000000"/>
            </w:tcBorders>
            <w:shd w:val="clear" w:color="auto" w:fill="FFFFFF"/>
            <w:vAlign w:val="center"/>
          </w:tcPr>
          <w:p w14:paraId="55B1780B" w14:textId="77777777" w:rsidR="002D595F" w:rsidRPr="00121AE3" w:rsidRDefault="002D595F" w:rsidP="002D595F">
            <w:pPr>
              <w:jc w:val="center"/>
              <w:rPr>
                <w:rFonts w:ascii="Arial" w:hAnsi="Arial" w:cs="Arial"/>
                <w:bCs/>
                <w:sz w:val="20"/>
                <w:szCs w:val="20"/>
              </w:rPr>
            </w:pPr>
            <w:r w:rsidRPr="00121AE3">
              <w:rPr>
                <w:rFonts w:ascii="Arial" w:hAnsi="Arial" w:cs="Arial"/>
                <w:bCs/>
                <w:sz w:val="20"/>
                <w:szCs w:val="20"/>
              </w:rPr>
              <w:t>Lauraceae</w:t>
            </w:r>
          </w:p>
        </w:tc>
        <w:tc>
          <w:tcPr>
            <w:tcW w:w="2824"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4571810" w14:textId="77777777" w:rsidR="002D595F" w:rsidRPr="00121AE3" w:rsidRDefault="002D595F" w:rsidP="002D595F">
            <w:pPr>
              <w:jc w:val="center"/>
              <w:rPr>
                <w:rFonts w:ascii="Arial" w:hAnsi="Arial" w:cs="Arial"/>
                <w:i/>
                <w:iCs/>
                <w:sz w:val="20"/>
                <w:szCs w:val="20"/>
                <w:lang w:val="en-US"/>
              </w:rPr>
            </w:pPr>
            <w:r w:rsidRPr="00121AE3">
              <w:rPr>
                <w:rFonts w:ascii="Arial" w:hAnsi="Arial" w:cs="Arial"/>
                <w:i/>
                <w:iCs/>
                <w:sz w:val="20"/>
                <w:szCs w:val="20"/>
                <w:lang w:val="en-US"/>
              </w:rPr>
              <w:t xml:space="preserve">Ocotea pulchella </w:t>
            </w:r>
            <w:r w:rsidRPr="00121AE3">
              <w:rPr>
                <w:rFonts w:ascii="Arial" w:hAnsi="Arial" w:cs="Arial"/>
                <w:sz w:val="20"/>
                <w:szCs w:val="20"/>
                <w:lang w:val="en-US"/>
              </w:rPr>
              <w:t>(Nees &amp; Mart) Mez.</w:t>
            </w:r>
          </w:p>
        </w:tc>
        <w:tc>
          <w:tcPr>
            <w:tcW w:w="136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C42DE06" w14:textId="77777777" w:rsidR="002D595F" w:rsidRPr="00121AE3" w:rsidRDefault="002D595F" w:rsidP="002D595F">
            <w:pPr>
              <w:jc w:val="center"/>
              <w:rPr>
                <w:rFonts w:ascii="Arial" w:hAnsi="Arial" w:cs="Arial"/>
                <w:sz w:val="20"/>
                <w:szCs w:val="20"/>
              </w:rPr>
            </w:pPr>
            <w:r w:rsidRPr="00121AE3">
              <w:rPr>
                <w:rFonts w:ascii="Arial" w:hAnsi="Arial" w:cs="Arial"/>
                <w:sz w:val="20"/>
                <w:szCs w:val="20"/>
              </w:rPr>
              <w:t>canela-do-brejo</w:t>
            </w:r>
          </w:p>
        </w:tc>
        <w:tc>
          <w:tcPr>
            <w:tcW w:w="2114" w:type="dxa"/>
            <w:tcBorders>
              <w:top w:val="single" w:sz="4" w:space="0" w:color="000000"/>
              <w:left w:val="single" w:sz="4" w:space="0" w:color="000000"/>
              <w:bottom w:val="single" w:sz="4" w:space="0" w:color="000000"/>
            </w:tcBorders>
            <w:shd w:val="clear" w:color="auto" w:fill="FFFFFF"/>
            <w:vAlign w:val="center"/>
          </w:tcPr>
          <w:p w14:paraId="5C4C7F91" w14:textId="77777777" w:rsidR="002D595F" w:rsidRPr="00121AE3" w:rsidRDefault="002D595F" w:rsidP="002D595F">
            <w:pPr>
              <w:jc w:val="center"/>
              <w:rPr>
                <w:rFonts w:ascii="Arial" w:hAnsi="Arial" w:cs="Arial"/>
                <w:sz w:val="20"/>
                <w:szCs w:val="20"/>
              </w:rPr>
            </w:pPr>
            <w:r w:rsidRPr="00121AE3">
              <w:rPr>
                <w:rFonts w:ascii="Arial" w:hAnsi="Arial" w:cs="Arial"/>
                <w:sz w:val="20"/>
                <w:szCs w:val="20"/>
              </w:rPr>
              <w:t>Ma/Tb</w:t>
            </w:r>
          </w:p>
        </w:tc>
      </w:tr>
      <w:tr w:rsidR="002D595F" w:rsidRPr="00121AE3" w14:paraId="3802A3CF" w14:textId="77777777" w:rsidTr="002D595F">
        <w:trPr>
          <w:trHeight w:val="340"/>
        </w:trPr>
        <w:tc>
          <w:tcPr>
            <w:tcW w:w="2988" w:type="dxa"/>
            <w:tcBorders>
              <w:top w:val="single" w:sz="4" w:space="0" w:color="000000"/>
              <w:bottom w:val="single" w:sz="4" w:space="0" w:color="000000"/>
              <w:right w:val="single" w:sz="4" w:space="0" w:color="000000"/>
            </w:tcBorders>
            <w:shd w:val="clear" w:color="auto" w:fill="FFFFFF"/>
            <w:vAlign w:val="center"/>
          </w:tcPr>
          <w:p w14:paraId="4FA86484" w14:textId="77777777" w:rsidR="002D595F" w:rsidRPr="00121AE3" w:rsidRDefault="002D595F" w:rsidP="002D595F">
            <w:pPr>
              <w:jc w:val="center"/>
              <w:rPr>
                <w:rFonts w:ascii="Arial" w:hAnsi="Arial" w:cs="Arial"/>
                <w:bCs/>
                <w:sz w:val="20"/>
                <w:szCs w:val="20"/>
              </w:rPr>
            </w:pPr>
            <w:r w:rsidRPr="00121AE3">
              <w:rPr>
                <w:rFonts w:ascii="Arial" w:hAnsi="Arial" w:cs="Arial"/>
                <w:bCs/>
                <w:sz w:val="20"/>
                <w:szCs w:val="20"/>
              </w:rPr>
              <w:t>Lecythidaceae</w:t>
            </w:r>
          </w:p>
        </w:tc>
        <w:tc>
          <w:tcPr>
            <w:tcW w:w="2824"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A24F6FF" w14:textId="77777777" w:rsidR="002D595F" w:rsidRPr="00121AE3" w:rsidRDefault="002D595F" w:rsidP="002D595F">
            <w:pPr>
              <w:jc w:val="center"/>
              <w:rPr>
                <w:rFonts w:ascii="Arial" w:hAnsi="Arial" w:cs="Arial"/>
                <w:i/>
                <w:iCs/>
                <w:sz w:val="20"/>
                <w:szCs w:val="20"/>
              </w:rPr>
            </w:pPr>
            <w:r w:rsidRPr="00121AE3">
              <w:rPr>
                <w:rFonts w:ascii="Arial" w:hAnsi="Arial" w:cs="Arial"/>
                <w:i/>
                <w:iCs/>
                <w:sz w:val="20"/>
                <w:szCs w:val="20"/>
              </w:rPr>
              <w:t xml:space="preserve">Cariniana estrellensis </w:t>
            </w:r>
            <w:r w:rsidRPr="00121AE3">
              <w:rPr>
                <w:rFonts w:ascii="Arial" w:hAnsi="Arial" w:cs="Arial"/>
                <w:sz w:val="20"/>
                <w:szCs w:val="20"/>
              </w:rPr>
              <w:t>(Raddi) Kuntze</w:t>
            </w:r>
          </w:p>
        </w:tc>
        <w:tc>
          <w:tcPr>
            <w:tcW w:w="136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7243C59" w14:textId="77777777" w:rsidR="002D595F" w:rsidRPr="00121AE3" w:rsidRDefault="002D595F" w:rsidP="002D595F">
            <w:pPr>
              <w:jc w:val="center"/>
              <w:rPr>
                <w:rFonts w:ascii="Arial" w:hAnsi="Arial" w:cs="Arial"/>
                <w:sz w:val="20"/>
                <w:szCs w:val="20"/>
              </w:rPr>
            </w:pPr>
            <w:r w:rsidRPr="00121AE3">
              <w:rPr>
                <w:rFonts w:ascii="Arial" w:hAnsi="Arial" w:cs="Arial"/>
                <w:sz w:val="20"/>
                <w:szCs w:val="20"/>
              </w:rPr>
              <w:t>jequitibá</w:t>
            </w:r>
          </w:p>
        </w:tc>
        <w:tc>
          <w:tcPr>
            <w:tcW w:w="2114" w:type="dxa"/>
            <w:tcBorders>
              <w:top w:val="single" w:sz="4" w:space="0" w:color="000000"/>
              <w:left w:val="single" w:sz="4" w:space="0" w:color="000000"/>
              <w:bottom w:val="single" w:sz="4" w:space="0" w:color="000000"/>
            </w:tcBorders>
            <w:shd w:val="clear" w:color="auto" w:fill="FFFFFF"/>
            <w:vAlign w:val="center"/>
          </w:tcPr>
          <w:p w14:paraId="542C0683" w14:textId="77777777" w:rsidR="002D595F" w:rsidRPr="00121AE3" w:rsidRDefault="002D595F" w:rsidP="002D595F">
            <w:pPr>
              <w:jc w:val="center"/>
              <w:rPr>
                <w:rFonts w:ascii="Arial" w:hAnsi="Arial" w:cs="Arial"/>
                <w:sz w:val="20"/>
                <w:szCs w:val="20"/>
              </w:rPr>
            </w:pPr>
            <w:r w:rsidRPr="00121AE3">
              <w:rPr>
                <w:rFonts w:ascii="Arial" w:hAnsi="Arial" w:cs="Arial"/>
                <w:sz w:val="20"/>
                <w:szCs w:val="20"/>
              </w:rPr>
              <w:t>Al/Sb</w:t>
            </w:r>
          </w:p>
        </w:tc>
      </w:tr>
      <w:tr w:rsidR="002D595F" w:rsidRPr="00121AE3" w14:paraId="0D0DFDDC" w14:textId="77777777" w:rsidTr="002D595F">
        <w:trPr>
          <w:trHeight w:val="340"/>
        </w:trPr>
        <w:tc>
          <w:tcPr>
            <w:tcW w:w="2988" w:type="dxa"/>
            <w:tcBorders>
              <w:top w:val="single" w:sz="4" w:space="0" w:color="000000"/>
              <w:bottom w:val="single" w:sz="4" w:space="0" w:color="000000"/>
              <w:right w:val="single" w:sz="4" w:space="0" w:color="000000"/>
            </w:tcBorders>
            <w:shd w:val="clear" w:color="auto" w:fill="FFFFFF"/>
            <w:vAlign w:val="center"/>
          </w:tcPr>
          <w:p w14:paraId="58531C55" w14:textId="77777777" w:rsidR="002D595F" w:rsidRPr="00121AE3" w:rsidRDefault="002D595F" w:rsidP="002D595F">
            <w:pPr>
              <w:jc w:val="center"/>
              <w:rPr>
                <w:rFonts w:ascii="Arial" w:hAnsi="Arial" w:cs="Arial"/>
                <w:bCs/>
                <w:sz w:val="20"/>
                <w:szCs w:val="20"/>
              </w:rPr>
            </w:pPr>
            <w:r w:rsidRPr="00121AE3">
              <w:rPr>
                <w:rFonts w:ascii="Arial" w:hAnsi="Arial" w:cs="Arial"/>
                <w:bCs/>
                <w:sz w:val="20"/>
                <w:szCs w:val="20"/>
              </w:rPr>
              <w:t>Magnoliaceae</w:t>
            </w:r>
          </w:p>
        </w:tc>
        <w:tc>
          <w:tcPr>
            <w:tcW w:w="2824"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772C472" w14:textId="77777777" w:rsidR="002D595F" w:rsidRPr="00121AE3" w:rsidRDefault="002D595F" w:rsidP="002D595F">
            <w:pPr>
              <w:jc w:val="center"/>
              <w:rPr>
                <w:rFonts w:ascii="Arial" w:hAnsi="Arial" w:cs="Arial"/>
                <w:i/>
                <w:iCs/>
                <w:sz w:val="20"/>
                <w:szCs w:val="20"/>
                <w:lang w:val="en-US"/>
              </w:rPr>
            </w:pPr>
            <w:r w:rsidRPr="00121AE3">
              <w:rPr>
                <w:rFonts w:ascii="Arial" w:hAnsi="Arial" w:cs="Arial"/>
                <w:i/>
                <w:iCs/>
                <w:sz w:val="20"/>
                <w:szCs w:val="20"/>
                <w:lang w:val="en-US"/>
              </w:rPr>
              <w:t xml:space="preserve">Talauma ovata </w:t>
            </w:r>
            <w:r w:rsidRPr="00121AE3">
              <w:rPr>
                <w:rFonts w:ascii="Arial" w:hAnsi="Arial" w:cs="Arial"/>
                <w:sz w:val="20"/>
                <w:szCs w:val="20"/>
                <w:lang w:val="en-US"/>
              </w:rPr>
              <w:t>A.St.-Hill.</w:t>
            </w:r>
          </w:p>
        </w:tc>
        <w:tc>
          <w:tcPr>
            <w:tcW w:w="136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8E6FB8A" w14:textId="77777777" w:rsidR="002D595F" w:rsidRPr="00121AE3" w:rsidRDefault="002D595F" w:rsidP="002D595F">
            <w:pPr>
              <w:jc w:val="center"/>
              <w:rPr>
                <w:rFonts w:ascii="Arial" w:hAnsi="Arial" w:cs="Arial"/>
                <w:sz w:val="20"/>
                <w:szCs w:val="20"/>
              </w:rPr>
            </w:pPr>
            <w:r w:rsidRPr="00121AE3">
              <w:rPr>
                <w:rFonts w:ascii="Arial" w:hAnsi="Arial" w:cs="Arial"/>
                <w:sz w:val="20"/>
                <w:szCs w:val="20"/>
              </w:rPr>
              <w:t>baguaçu</w:t>
            </w:r>
          </w:p>
        </w:tc>
        <w:tc>
          <w:tcPr>
            <w:tcW w:w="2114" w:type="dxa"/>
            <w:tcBorders>
              <w:top w:val="single" w:sz="4" w:space="0" w:color="000000"/>
              <w:left w:val="single" w:sz="4" w:space="0" w:color="000000"/>
              <w:bottom w:val="single" w:sz="4" w:space="0" w:color="000000"/>
            </w:tcBorders>
            <w:shd w:val="clear" w:color="auto" w:fill="FFFFFF"/>
            <w:vAlign w:val="center"/>
          </w:tcPr>
          <w:p w14:paraId="304CCAD4" w14:textId="77777777" w:rsidR="002D595F" w:rsidRPr="00121AE3" w:rsidRDefault="002D595F" w:rsidP="002D595F">
            <w:pPr>
              <w:jc w:val="center"/>
              <w:rPr>
                <w:rFonts w:ascii="Arial" w:hAnsi="Arial" w:cs="Arial"/>
                <w:sz w:val="20"/>
                <w:szCs w:val="20"/>
              </w:rPr>
            </w:pPr>
            <w:r w:rsidRPr="00121AE3">
              <w:rPr>
                <w:rFonts w:ascii="Arial" w:hAnsi="Arial" w:cs="Arial"/>
                <w:sz w:val="20"/>
                <w:szCs w:val="20"/>
              </w:rPr>
              <w:t>Al</w:t>
            </w:r>
          </w:p>
        </w:tc>
      </w:tr>
      <w:tr w:rsidR="002D595F" w:rsidRPr="00121AE3" w14:paraId="0A198963" w14:textId="77777777" w:rsidTr="002D595F">
        <w:trPr>
          <w:trHeight w:val="340"/>
        </w:trPr>
        <w:tc>
          <w:tcPr>
            <w:tcW w:w="2988" w:type="dxa"/>
            <w:tcBorders>
              <w:top w:val="single" w:sz="4" w:space="0" w:color="000000"/>
              <w:bottom w:val="single" w:sz="4" w:space="0" w:color="000000"/>
              <w:right w:val="single" w:sz="4" w:space="0" w:color="000000"/>
            </w:tcBorders>
            <w:shd w:val="clear" w:color="auto" w:fill="FFFFFF"/>
            <w:vAlign w:val="center"/>
          </w:tcPr>
          <w:p w14:paraId="6CD0A867" w14:textId="77777777" w:rsidR="002D595F" w:rsidRPr="00121AE3" w:rsidRDefault="002D595F" w:rsidP="002D595F">
            <w:pPr>
              <w:jc w:val="center"/>
              <w:rPr>
                <w:rFonts w:ascii="Arial" w:hAnsi="Arial" w:cs="Arial"/>
                <w:bCs/>
                <w:sz w:val="20"/>
                <w:szCs w:val="20"/>
              </w:rPr>
            </w:pPr>
            <w:r w:rsidRPr="00121AE3">
              <w:rPr>
                <w:rFonts w:ascii="Arial" w:hAnsi="Arial" w:cs="Arial"/>
                <w:bCs/>
                <w:sz w:val="20"/>
                <w:szCs w:val="20"/>
              </w:rPr>
              <w:t>Malvaceae</w:t>
            </w:r>
          </w:p>
        </w:tc>
        <w:tc>
          <w:tcPr>
            <w:tcW w:w="2824"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BD95C33" w14:textId="77777777" w:rsidR="002D595F" w:rsidRPr="00121AE3" w:rsidRDefault="002D595F" w:rsidP="002D595F">
            <w:pPr>
              <w:jc w:val="center"/>
              <w:rPr>
                <w:rFonts w:ascii="Arial" w:hAnsi="Arial" w:cs="Arial"/>
                <w:i/>
                <w:iCs/>
                <w:sz w:val="20"/>
                <w:szCs w:val="20"/>
              </w:rPr>
            </w:pPr>
            <w:r w:rsidRPr="00121AE3">
              <w:rPr>
                <w:rFonts w:ascii="Arial" w:hAnsi="Arial" w:cs="Arial"/>
                <w:i/>
                <w:iCs/>
                <w:sz w:val="20"/>
                <w:szCs w:val="20"/>
              </w:rPr>
              <w:t xml:space="preserve">Hibiscus pernambucencis </w:t>
            </w:r>
            <w:r w:rsidRPr="00121AE3">
              <w:rPr>
                <w:rFonts w:ascii="Arial" w:hAnsi="Arial" w:cs="Arial"/>
                <w:sz w:val="20"/>
                <w:szCs w:val="20"/>
              </w:rPr>
              <w:t>Arruda</w:t>
            </w:r>
          </w:p>
        </w:tc>
        <w:tc>
          <w:tcPr>
            <w:tcW w:w="136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CB2CFD7" w14:textId="77777777" w:rsidR="002D595F" w:rsidRPr="00121AE3" w:rsidRDefault="002D595F" w:rsidP="002D595F">
            <w:pPr>
              <w:jc w:val="center"/>
              <w:rPr>
                <w:rFonts w:ascii="Arial" w:hAnsi="Arial" w:cs="Arial"/>
                <w:sz w:val="20"/>
                <w:szCs w:val="20"/>
              </w:rPr>
            </w:pPr>
            <w:r w:rsidRPr="00121AE3">
              <w:rPr>
                <w:rFonts w:ascii="Arial" w:hAnsi="Arial" w:cs="Arial"/>
                <w:sz w:val="20"/>
                <w:szCs w:val="20"/>
              </w:rPr>
              <w:t>hibisco-do-mangue</w:t>
            </w:r>
          </w:p>
        </w:tc>
        <w:tc>
          <w:tcPr>
            <w:tcW w:w="2114" w:type="dxa"/>
            <w:tcBorders>
              <w:top w:val="single" w:sz="4" w:space="0" w:color="000000"/>
              <w:left w:val="single" w:sz="4" w:space="0" w:color="000000"/>
              <w:bottom w:val="single" w:sz="4" w:space="0" w:color="000000"/>
            </w:tcBorders>
            <w:shd w:val="clear" w:color="auto" w:fill="FFFFFF"/>
            <w:vAlign w:val="center"/>
          </w:tcPr>
          <w:p w14:paraId="72DC5799" w14:textId="77777777" w:rsidR="002D595F" w:rsidRPr="00121AE3" w:rsidRDefault="002D595F" w:rsidP="002D595F">
            <w:pPr>
              <w:jc w:val="center"/>
              <w:rPr>
                <w:rFonts w:ascii="Arial" w:hAnsi="Arial" w:cs="Arial"/>
                <w:sz w:val="20"/>
                <w:szCs w:val="20"/>
              </w:rPr>
            </w:pPr>
            <w:r w:rsidRPr="00121AE3">
              <w:rPr>
                <w:rFonts w:ascii="Arial" w:hAnsi="Arial" w:cs="Arial"/>
                <w:sz w:val="20"/>
                <w:szCs w:val="20"/>
              </w:rPr>
              <w:t>Fm</w:t>
            </w:r>
          </w:p>
        </w:tc>
      </w:tr>
      <w:tr w:rsidR="002D595F" w:rsidRPr="00121AE3" w14:paraId="42E421B5" w14:textId="77777777" w:rsidTr="002D595F">
        <w:trPr>
          <w:trHeight w:val="340"/>
        </w:trPr>
        <w:tc>
          <w:tcPr>
            <w:tcW w:w="2988" w:type="dxa"/>
            <w:tcBorders>
              <w:top w:val="single" w:sz="4" w:space="0" w:color="000000"/>
              <w:bottom w:val="single" w:sz="4" w:space="0" w:color="000000"/>
              <w:right w:val="single" w:sz="4" w:space="0" w:color="000000"/>
            </w:tcBorders>
            <w:shd w:val="clear" w:color="auto" w:fill="FFFFFF"/>
            <w:vAlign w:val="center"/>
          </w:tcPr>
          <w:p w14:paraId="10B857BC" w14:textId="77777777" w:rsidR="002D595F" w:rsidRPr="00121AE3" w:rsidRDefault="002D595F" w:rsidP="002D595F">
            <w:pPr>
              <w:jc w:val="center"/>
              <w:rPr>
                <w:rFonts w:ascii="Arial" w:hAnsi="Arial" w:cs="Arial"/>
                <w:bCs/>
                <w:sz w:val="20"/>
                <w:szCs w:val="20"/>
              </w:rPr>
            </w:pPr>
            <w:r w:rsidRPr="00121AE3">
              <w:rPr>
                <w:rFonts w:ascii="Arial" w:hAnsi="Arial" w:cs="Arial"/>
                <w:bCs/>
                <w:sz w:val="20"/>
                <w:szCs w:val="20"/>
              </w:rPr>
              <w:t>Malvaceae</w:t>
            </w:r>
          </w:p>
        </w:tc>
        <w:tc>
          <w:tcPr>
            <w:tcW w:w="2824"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B0A86B1" w14:textId="77777777" w:rsidR="002D595F" w:rsidRPr="00121AE3" w:rsidRDefault="002D595F" w:rsidP="002D595F">
            <w:pPr>
              <w:jc w:val="center"/>
              <w:rPr>
                <w:rFonts w:ascii="Arial" w:hAnsi="Arial" w:cs="Arial"/>
                <w:i/>
                <w:iCs/>
                <w:sz w:val="20"/>
                <w:szCs w:val="20"/>
              </w:rPr>
            </w:pPr>
            <w:r w:rsidRPr="00121AE3">
              <w:rPr>
                <w:rFonts w:ascii="Arial" w:hAnsi="Arial" w:cs="Arial"/>
                <w:i/>
                <w:iCs/>
                <w:sz w:val="20"/>
                <w:szCs w:val="20"/>
              </w:rPr>
              <w:t xml:space="preserve">Pseudobonbax grandiflorum </w:t>
            </w:r>
            <w:r w:rsidRPr="00121AE3">
              <w:rPr>
                <w:rFonts w:ascii="Arial" w:hAnsi="Arial" w:cs="Arial"/>
                <w:sz w:val="20"/>
                <w:szCs w:val="20"/>
              </w:rPr>
              <w:t xml:space="preserve">(Cav.) </w:t>
            </w:r>
            <w:proofErr w:type="gramStart"/>
            <w:r w:rsidRPr="00121AE3">
              <w:rPr>
                <w:rFonts w:ascii="Arial" w:hAnsi="Arial" w:cs="Arial"/>
                <w:sz w:val="20"/>
                <w:szCs w:val="20"/>
              </w:rPr>
              <w:t>A.Robyns</w:t>
            </w:r>
            <w:proofErr w:type="gramEnd"/>
          </w:p>
        </w:tc>
        <w:tc>
          <w:tcPr>
            <w:tcW w:w="136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DDDDB0A" w14:textId="77777777" w:rsidR="002D595F" w:rsidRPr="00121AE3" w:rsidRDefault="002D595F" w:rsidP="002D595F">
            <w:pPr>
              <w:jc w:val="center"/>
              <w:rPr>
                <w:rFonts w:ascii="Arial" w:hAnsi="Arial" w:cs="Arial"/>
                <w:sz w:val="20"/>
                <w:szCs w:val="20"/>
              </w:rPr>
            </w:pPr>
            <w:r w:rsidRPr="00121AE3">
              <w:rPr>
                <w:rFonts w:ascii="Arial" w:hAnsi="Arial" w:cs="Arial"/>
                <w:sz w:val="20"/>
                <w:szCs w:val="20"/>
              </w:rPr>
              <w:t>embiruçu</w:t>
            </w:r>
          </w:p>
        </w:tc>
        <w:tc>
          <w:tcPr>
            <w:tcW w:w="2114" w:type="dxa"/>
            <w:tcBorders>
              <w:top w:val="single" w:sz="4" w:space="0" w:color="000000"/>
              <w:left w:val="single" w:sz="4" w:space="0" w:color="000000"/>
              <w:bottom w:val="single" w:sz="4" w:space="0" w:color="000000"/>
            </w:tcBorders>
            <w:shd w:val="clear" w:color="auto" w:fill="FFFFFF"/>
            <w:vAlign w:val="center"/>
          </w:tcPr>
          <w:p w14:paraId="3328E4F4" w14:textId="77777777" w:rsidR="002D595F" w:rsidRPr="00121AE3" w:rsidRDefault="002D595F" w:rsidP="002D595F">
            <w:pPr>
              <w:jc w:val="center"/>
              <w:rPr>
                <w:rFonts w:ascii="Arial" w:hAnsi="Arial" w:cs="Arial"/>
                <w:sz w:val="20"/>
                <w:szCs w:val="20"/>
              </w:rPr>
            </w:pPr>
            <w:r w:rsidRPr="00121AE3">
              <w:rPr>
                <w:rFonts w:ascii="Arial" w:hAnsi="Arial" w:cs="Arial"/>
                <w:sz w:val="20"/>
                <w:szCs w:val="20"/>
              </w:rPr>
              <w:t>Al/Tb</w:t>
            </w:r>
          </w:p>
        </w:tc>
      </w:tr>
      <w:tr w:rsidR="002D595F" w:rsidRPr="00121AE3" w14:paraId="01C1C4CE" w14:textId="77777777" w:rsidTr="002D595F">
        <w:trPr>
          <w:trHeight w:val="340"/>
        </w:trPr>
        <w:tc>
          <w:tcPr>
            <w:tcW w:w="2988" w:type="dxa"/>
            <w:tcBorders>
              <w:top w:val="single" w:sz="4" w:space="0" w:color="000000"/>
              <w:bottom w:val="single" w:sz="4" w:space="0" w:color="000000"/>
              <w:right w:val="single" w:sz="4" w:space="0" w:color="000000"/>
            </w:tcBorders>
            <w:shd w:val="clear" w:color="auto" w:fill="FFFFFF"/>
            <w:vAlign w:val="center"/>
          </w:tcPr>
          <w:p w14:paraId="44EDF804" w14:textId="77777777" w:rsidR="002D595F" w:rsidRPr="00121AE3" w:rsidRDefault="002D595F" w:rsidP="002D595F">
            <w:pPr>
              <w:jc w:val="center"/>
              <w:rPr>
                <w:rFonts w:ascii="Arial" w:hAnsi="Arial" w:cs="Arial"/>
                <w:bCs/>
                <w:sz w:val="20"/>
                <w:szCs w:val="20"/>
              </w:rPr>
            </w:pPr>
            <w:r w:rsidRPr="00121AE3">
              <w:rPr>
                <w:rFonts w:ascii="Arial" w:hAnsi="Arial" w:cs="Arial"/>
                <w:bCs/>
                <w:sz w:val="20"/>
                <w:szCs w:val="20"/>
              </w:rPr>
              <w:t>Meliaceae</w:t>
            </w:r>
          </w:p>
        </w:tc>
        <w:tc>
          <w:tcPr>
            <w:tcW w:w="2824"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850946E" w14:textId="77777777" w:rsidR="002D595F" w:rsidRPr="00121AE3" w:rsidRDefault="002D595F" w:rsidP="002D595F">
            <w:pPr>
              <w:jc w:val="center"/>
              <w:rPr>
                <w:rFonts w:ascii="Arial" w:hAnsi="Arial" w:cs="Arial"/>
                <w:i/>
                <w:iCs/>
                <w:sz w:val="20"/>
                <w:szCs w:val="20"/>
              </w:rPr>
            </w:pPr>
            <w:r w:rsidRPr="00121AE3">
              <w:rPr>
                <w:rFonts w:ascii="Arial" w:hAnsi="Arial" w:cs="Arial"/>
                <w:i/>
                <w:iCs/>
                <w:sz w:val="20"/>
                <w:szCs w:val="20"/>
              </w:rPr>
              <w:t xml:space="preserve">Cabralea canjerana </w:t>
            </w:r>
            <w:r w:rsidRPr="00121AE3">
              <w:rPr>
                <w:rFonts w:ascii="Arial" w:hAnsi="Arial" w:cs="Arial"/>
                <w:sz w:val="20"/>
                <w:szCs w:val="20"/>
              </w:rPr>
              <w:t>(Vell.) Mart.</w:t>
            </w:r>
          </w:p>
        </w:tc>
        <w:tc>
          <w:tcPr>
            <w:tcW w:w="136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65B3E24" w14:textId="77777777" w:rsidR="002D595F" w:rsidRPr="00121AE3" w:rsidRDefault="002D595F" w:rsidP="002D595F">
            <w:pPr>
              <w:jc w:val="center"/>
              <w:rPr>
                <w:rFonts w:ascii="Arial" w:hAnsi="Arial" w:cs="Arial"/>
                <w:sz w:val="20"/>
                <w:szCs w:val="20"/>
              </w:rPr>
            </w:pPr>
            <w:r w:rsidRPr="00121AE3">
              <w:rPr>
                <w:rFonts w:ascii="Arial" w:hAnsi="Arial" w:cs="Arial"/>
                <w:sz w:val="20"/>
                <w:szCs w:val="20"/>
              </w:rPr>
              <w:t>canjerana</w:t>
            </w:r>
          </w:p>
        </w:tc>
        <w:tc>
          <w:tcPr>
            <w:tcW w:w="2114" w:type="dxa"/>
            <w:tcBorders>
              <w:top w:val="single" w:sz="4" w:space="0" w:color="000000"/>
              <w:left w:val="single" w:sz="4" w:space="0" w:color="000000"/>
              <w:bottom w:val="single" w:sz="4" w:space="0" w:color="000000"/>
            </w:tcBorders>
            <w:shd w:val="clear" w:color="auto" w:fill="FFFFFF"/>
            <w:vAlign w:val="center"/>
          </w:tcPr>
          <w:p w14:paraId="356BC06C" w14:textId="77777777" w:rsidR="002D595F" w:rsidRPr="00121AE3" w:rsidRDefault="002D595F" w:rsidP="002D595F">
            <w:pPr>
              <w:jc w:val="center"/>
              <w:rPr>
                <w:rFonts w:ascii="Arial" w:hAnsi="Arial" w:cs="Arial"/>
                <w:sz w:val="20"/>
                <w:szCs w:val="20"/>
              </w:rPr>
            </w:pPr>
            <w:r w:rsidRPr="00121AE3">
              <w:rPr>
                <w:rFonts w:ascii="Arial" w:hAnsi="Arial" w:cs="Arial"/>
                <w:sz w:val="20"/>
                <w:szCs w:val="20"/>
              </w:rPr>
              <w:t>Mo</w:t>
            </w:r>
          </w:p>
        </w:tc>
      </w:tr>
      <w:tr w:rsidR="002D595F" w:rsidRPr="00121AE3" w14:paraId="6264F99E" w14:textId="77777777" w:rsidTr="002D595F">
        <w:trPr>
          <w:trHeight w:val="340"/>
        </w:trPr>
        <w:tc>
          <w:tcPr>
            <w:tcW w:w="2988" w:type="dxa"/>
            <w:tcBorders>
              <w:top w:val="single" w:sz="4" w:space="0" w:color="000000"/>
              <w:bottom w:val="single" w:sz="4" w:space="0" w:color="000000"/>
              <w:right w:val="single" w:sz="4" w:space="0" w:color="000000"/>
            </w:tcBorders>
            <w:shd w:val="clear" w:color="auto" w:fill="FFFFFF"/>
            <w:vAlign w:val="center"/>
          </w:tcPr>
          <w:p w14:paraId="01A7D6F3" w14:textId="77777777" w:rsidR="002D595F" w:rsidRPr="00121AE3" w:rsidRDefault="002D595F" w:rsidP="002D595F">
            <w:pPr>
              <w:jc w:val="center"/>
              <w:rPr>
                <w:rFonts w:ascii="Arial" w:hAnsi="Arial" w:cs="Arial"/>
                <w:bCs/>
                <w:sz w:val="20"/>
                <w:szCs w:val="20"/>
              </w:rPr>
            </w:pPr>
            <w:r w:rsidRPr="00121AE3">
              <w:rPr>
                <w:rFonts w:ascii="Arial" w:hAnsi="Arial" w:cs="Arial"/>
                <w:bCs/>
                <w:sz w:val="20"/>
                <w:szCs w:val="20"/>
              </w:rPr>
              <w:t>Meliaceae</w:t>
            </w:r>
          </w:p>
        </w:tc>
        <w:tc>
          <w:tcPr>
            <w:tcW w:w="2824"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EEDE007" w14:textId="77777777" w:rsidR="002D595F" w:rsidRPr="00121AE3" w:rsidRDefault="002D595F" w:rsidP="002D595F">
            <w:pPr>
              <w:jc w:val="center"/>
              <w:rPr>
                <w:rFonts w:ascii="Arial" w:hAnsi="Arial" w:cs="Arial"/>
                <w:i/>
                <w:iCs/>
                <w:sz w:val="20"/>
                <w:szCs w:val="20"/>
              </w:rPr>
            </w:pPr>
            <w:r w:rsidRPr="00121AE3">
              <w:rPr>
                <w:rFonts w:ascii="Arial" w:hAnsi="Arial" w:cs="Arial"/>
                <w:i/>
                <w:iCs/>
                <w:sz w:val="20"/>
                <w:szCs w:val="20"/>
              </w:rPr>
              <w:t xml:space="preserve">Cedrela fissilis </w:t>
            </w:r>
            <w:r w:rsidRPr="00121AE3">
              <w:rPr>
                <w:rFonts w:ascii="Arial" w:hAnsi="Arial" w:cs="Arial"/>
                <w:sz w:val="20"/>
                <w:szCs w:val="20"/>
              </w:rPr>
              <w:t>Vell.</w:t>
            </w:r>
          </w:p>
        </w:tc>
        <w:tc>
          <w:tcPr>
            <w:tcW w:w="136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6B83C6A" w14:textId="77777777" w:rsidR="002D595F" w:rsidRPr="00121AE3" w:rsidRDefault="002D595F" w:rsidP="002D595F">
            <w:pPr>
              <w:jc w:val="center"/>
              <w:rPr>
                <w:rFonts w:ascii="Arial" w:hAnsi="Arial" w:cs="Arial"/>
                <w:sz w:val="20"/>
                <w:szCs w:val="20"/>
              </w:rPr>
            </w:pPr>
            <w:r w:rsidRPr="00121AE3">
              <w:rPr>
                <w:rFonts w:ascii="Arial" w:hAnsi="Arial" w:cs="Arial"/>
                <w:sz w:val="20"/>
                <w:szCs w:val="20"/>
              </w:rPr>
              <w:t>cedro-rosa</w:t>
            </w:r>
          </w:p>
        </w:tc>
        <w:tc>
          <w:tcPr>
            <w:tcW w:w="2114" w:type="dxa"/>
            <w:tcBorders>
              <w:top w:val="single" w:sz="4" w:space="0" w:color="000000"/>
              <w:left w:val="single" w:sz="4" w:space="0" w:color="000000"/>
              <w:bottom w:val="single" w:sz="4" w:space="0" w:color="000000"/>
            </w:tcBorders>
            <w:shd w:val="clear" w:color="auto" w:fill="FFFFFF"/>
            <w:vAlign w:val="center"/>
          </w:tcPr>
          <w:p w14:paraId="04F266F8" w14:textId="77777777" w:rsidR="002D595F" w:rsidRPr="00121AE3" w:rsidRDefault="002D595F" w:rsidP="002D595F">
            <w:pPr>
              <w:jc w:val="center"/>
              <w:rPr>
                <w:rFonts w:ascii="Arial" w:hAnsi="Arial" w:cs="Arial"/>
                <w:sz w:val="20"/>
                <w:szCs w:val="20"/>
              </w:rPr>
            </w:pPr>
            <w:r w:rsidRPr="00121AE3">
              <w:rPr>
                <w:rFonts w:ascii="Arial" w:hAnsi="Arial" w:cs="Arial"/>
                <w:sz w:val="20"/>
                <w:szCs w:val="20"/>
              </w:rPr>
              <w:t>Mo</w:t>
            </w:r>
          </w:p>
        </w:tc>
      </w:tr>
      <w:tr w:rsidR="002D595F" w:rsidRPr="00121AE3" w14:paraId="0647FBE6" w14:textId="77777777" w:rsidTr="002D595F">
        <w:trPr>
          <w:trHeight w:val="340"/>
        </w:trPr>
        <w:tc>
          <w:tcPr>
            <w:tcW w:w="2988" w:type="dxa"/>
            <w:tcBorders>
              <w:top w:val="single" w:sz="4" w:space="0" w:color="000000"/>
              <w:bottom w:val="single" w:sz="4" w:space="0" w:color="000000"/>
              <w:right w:val="single" w:sz="4" w:space="0" w:color="000000"/>
            </w:tcBorders>
            <w:shd w:val="clear" w:color="auto" w:fill="FFFFFF"/>
            <w:vAlign w:val="center"/>
          </w:tcPr>
          <w:p w14:paraId="56C90976" w14:textId="77777777" w:rsidR="002D595F" w:rsidRPr="00121AE3" w:rsidRDefault="002D595F" w:rsidP="002D595F">
            <w:pPr>
              <w:jc w:val="center"/>
              <w:rPr>
                <w:rFonts w:ascii="Arial" w:hAnsi="Arial" w:cs="Arial"/>
                <w:bCs/>
                <w:sz w:val="20"/>
                <w:szCs w:val="20"/>
              </w:rPr>
            </w:pPr>
            <w:r w:rsidRPr="00121AE3">
              <w:rPr>
                <w:rFonts w:ascii="Arial" w:hAnsi="Arial" w:cs="Arial"/>
                <w:bCs/>
                <w:sz w:val="20"/>
                <w:szCs w:val="20"/>
              </w:rPr>
              <w:t>Meliaceae</w:t>
            </w:r>
          </w:p>
        </w:tc>
        <w:tc>
          <w:tcPr>
            <w:tcW w:w="2824"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97CDAF7" w14:textId="77777777" w:rsidR="002D595F" w:rsidRPr="00121AE3" w:rsidRDefault="002D595F" w:rsidP="002D595F">
            <w:pPr>
              <w:jc w:val="center"/>
              <w:rPr>
                <w:rFonts w:ascii="Arial" w:hAnsi="Arial" w:cs="Arial"/>
                <w:i/>
                <w:iCs/>
                <w:sz w:val="20"/>
                <w:szCs w:val="20"/>
              </w:rPr>
            </w:pPr>
            <w:r w:rsidRPr="00121AE3">
              <w:rPr>
                <w:rFonts w:ascii="Arial" w:hAnsi="Arial" w:cs="Arial"/>
                <w:i/>
                <w:iCs/>
                <w:sz w:val="20"/>
                <w:szCs w:val="20"/>
              </w:rPr>
              <w:t xml:space="preserve">Guarea macrophylla </w:t>
            </w:r>
            <w:r w:rsidRPr="00121AE3">
              <w:rPr>
                <w:rFonts w:ascii="Arial" w:hAnsi="Arial" w:cs="Arial"/>
                <w:sz w:val="20"/>
                <w:szCs w:val="20"/>
              </w:rPr>
              <w:t>Vahl.</w:t>
            </w:r>
          </w:p>
        </w:tc>
        <w:tc>
          <w:tcPr>
            <w:tcW w:w="136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5E93389" w14:textId="77777777" w:rsidR="002D595F" w:rsidRPr="00121AE3" w:rsidRDefault="002D595F" w:rsidP="002D595F">
            <w:pPr>
              <w:jc w:val="center"/>
              <w:rPr>
                <w:rFonts w:ascii="Arial" w:hAnsi="Arial" w:cs="Arial"/>
                <w:sz w:val="20"/>
                <w:szCs w:val="20"/>
              </w:rPr>
            </w:pPr>
            <w:r w:rsidRPr="00121AE3">
              <w:rPr>
                <w:rFonts w:ascii="Arial" w:hAnsi="Arial" w:cs="Arial"/>
                <w:sz w:val="20"/>
                <w:szCs w:val="20"/>
              </w:rPr>
              <w:t>catiguá-morgego</w:t>
            </w:r>
          </w:p>
        </w:tc>
        <w:tc>
          <w:tcPr>
            <w:tcW w:w="2114" w:type="dxa"/>
            <w:tcBorders>
              <w:top w:val="single" w:sz="4" w:space="0" w:color="000000"/>
              <w:left w:val="single" w:sz="4" w:space="0" w:color="000000"/>
              <w:bottom w:val="single" w:sz="4" w:space="0" w:color="000000"/>
            </w:tcBorders>
            <w:shd w:val="clear" w:color="auto" w:fill="FFFFFF"/>
            <w:vAlign w:val="center"/>
          </w:tcPr>
          <w:p w14:paraId="1E6AE7B6" w14:textId="77777777" w:rsidR="002D595F" w:rsidRPr="00121AE3" w:rsidRDefault="002D595F" w:rsidP="002D595F">
            <w:pPr>
              <w:jc w:val="center"/>
              <w:rPr>
                <w:rFonts w:ascii="Arial" w:hAnsi="Arial" w:cs="Arial"/>
                <w:sz w:val="20"/>
                <w:szCs w:val="20"/>
              </w:rPr>
            </w:pPr>
            <w:r w:rsidRPr="00121AE3">
              <w:rPr>
                <w:rFonts w:ascii="Arial" w:hAnsi="Arial" w:cs="Arial"/>
                <w:sz w:val="20"/>
                <w:szCs w:val="20"/>
              </w:rPr>
              <w:t>Sb/Tb</w:t>
            </w:r>
          </w:p>
        </w:tc>
      </w:tr>
      <w:tr w:rsidR="002D595F" w:rsidRPr="00121AE3" w14:paraId="65557DA0" w14:textId="77777777" w:rsidTr="002D595F">
        <w:trPr>
          <w:trHeight w:val="340"/>
        </w:trPr>
        <w:tc>
          <w:tcPr>
            <w:tcW w:w="2988" w:type="dxa"/>
            <w:tcBorders>
              <w:top w:val="single" w:sz="4" w:space="0" w:color="000000"/>
              <w:bottom w:val="single" w:sz="4" w:space="0" w:color="000000"/>
              <w:right w:val="single" w:sz="4" w:space="0" w:color="000000"/>
            </w:tcBorders>
            <w:shd w:val="clear" w:color="auto" w:fill="FFFFFF"/>
            <w:vAlign w:val="center"/>
          </w:tcPr>
          <w:p w14:paraId="129764AC" w14:textId="77777777" w:rsidR="002D595F" w:rsidRPr="00121AE3" w:rsidRDefault="002D595F" w:rsidP="002D595F">
            <w:pPr>
              <w:jc w:val="center"/>
              <w:rPr>
                <w:rFonts w:ascii="Arial" w:hAnsi="Arial" w:cs="Arial"/>
                <w:bCs/>
                <w:sz w:val="20"/>
                <w:szCs w:val="20"/>
              </w:rPr>
            </w:pPr>
            <w:r w:rsidRPr="00121AE3">
              <w:rPr>
                <w:rFonts w:ascii="Arial" w:hAnsi="Arial" w:cs="Arial"/>
                <w:bCs/>
                <w:sz w:val="20"/>
                <w:szCs w:val="20"/>
              </w:rPr>
              <w:t>Moraceae</w:t>
            </w:r>
          </w:p>
        </w:tc>
        <w:tc>
          <w:tcPr>
            <w:tcW w:w="2824"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4FDE436" w14:textId="77777777" w:rsidR="002D595F" w:rsidRPr="00121AE3" w:rsidRDefault="002D595F" w:rsidP="002D595F">
            <w:pPr>
              <w:jc w:val="center"/>
              <w:rPr>
                <w:rFonts w:ascii="Arial" w:hAnsi="Arial" w:cs="Arial"/>
                <w:i/>
                <w:iCs/>
                <w:sz w:val="20"/>
                <w:szCs w:val="20"/>
                <w:lang w:val="en-US"/>
              </w:rPr>
            </w:pPr>
            <w:r w:rsidRPr="00121AE3">
              <w:rPr>
                <w:rFonts w:ascii="Arial" w:hAnsi="Arial" w:cs="Arial"/>
                <w:i/>
                <w:iCs/>
                <w:sz w:val="20"/>
                <w:szCs w:val="20"/>
                <w:lang w:val="en-US"/>
              </w:rPr>
              <w:t xml:space="preserve">Ficus adhatodifolia </w:t>
            </w:r>
            <w:r w:rsidRPr="00121AE3">
              <w:rPr>
                <w:rFonts w:ascii="Arial" w:hAnsi="Arial" w:cs="Arial"/>
                <w:sz w:val="20"/>
                <w:szCs w:val="20"/>
                <w:lang w:val="en-US"/>
              </w:rPr>
              <w:t>Schott in Spreng</w:t>
            </w:r>
          </w:p>
        </w:tc>
        <w:tc>
          <w:tcPr>
            <w:tcW w:w="136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B28E1A1" w14:textId="77777777" w:rsidR="002D595F" w:rsidRPr="00121AE3" w:rsidRDefault="002D595F" w:rsidP="002D595F">
            <w:pPr>
              <w:jc w:val="center"/>
              <w:rPr>
                <w:rFonts w:ascii="Arial" w:hAnsi="Arial" w:cs="Arial"/>
                <w:sz w:val="20"/>
                <w:szCs w:val="20"/>
              </w:rPr>
            </w:pPr>
            <w:r w:rsidRPr="00121AE3">
              <w:rPr>
                <w:rFonts w:ascii="Arial" w:hAnsi="Arial" w:cs="Arial"/>
                <w:sz w:val="20"/>
                <w:szCs w:val="20"/>
              </w:rPr>
              <w:t>figueira</w:t>
            </w:r>
          </w:p>
        </w:tc>
        <w:tc>
          <w:tcPr>
            <w:tcW w:w="2114" w:type="dxa"/>
            <w:tcBorders>
              <w:top w:val="single" w:sz="4" w:space="0" w:color="000000"/>
              <w:left w:val="single" w:sz="4" w:space="0" w:color="000000"/>
              <w:bottom w:val="single" w:sz="4" w:space="0" w:color="000000"/>
            </w:tcBorders>
            <w:shd w:val="clear" w:color="auto" w:fill="FFFFFF"/>
            <w:vAlign w:val="center"/>
          </w:tcPr>
          <w:p w14:paraId="5A64BA8C" w14:textId="77777777" w:rsidR="002D595F" w:rsidRPr="00121AE3" w:rsidRDefault="002D595F" w:rsidP="002D595F">
            <w:pPr>
              <w:jc w:val="center"/>
              <w:rPr>
                <w:rFonts w:ascii="Arial" w:hAnsi="Arial" w:cs="Arial"/>
                <w:sz w:val="20"/>
                <w:szCs w:val="20"/>
              </w:rPr>
            </w:pPr>
            <w:r w:rsidRPr="00121AE3">
              <w:rPr>
                <w:rFonts w:ascii="Arial" w:hAnsi="Arial" w:cs="Arial"/>
                <w:sz w:val="20"/>
                <w:szCs w:val="20"/>
              </w:rPr>
              <w:t>Tb</w:t>
            </w:r>
          </w:p>
        </w:tc>
      </w:tr>
      <w:tr w:rsidR="002D595F" w:rsidRPr="00121AE3" w14:paraId="2FBD7617" w14:textId="77777777" w:rsidTr="002D595F">
        <w:trPr>
          <w:trHeight w:val="340"/>
        </w:trPr>
        <w:tc>
          <w:tcPr>
            <w:tcW w:w="2988" w:type="dxa"/>
            <w:tcBorders>
              <w:top w:val="single" w:sz="4" w:space="0" w:color="000000"/>
              <w:bottom w:val="single" w:sz="4" w:space="0" w:color="000000"/>
              <w:right w:val="single" w:sz="4" w:space="0" w:color="000000"/>
            </w:tcBorders>
            <w:shd w:val="clear" w:color="auto" w:fill="FFFFFF"/>
            <w:vAlign w:val="center"/>
          </w:tcPr>
          <w:p w14:paraId="1BC14B21" w14:textId="77777777" w:rsidR="002D595F" w:rsidRPr="00121AE3" w:rsidRDefault="002D595F" w:rsidP="002D595F">
            <w:pPr>
              <w:jc w:val="center"/>
              <w:rPr>
                <w:rFonts w:ascii="Arial" w:hAnsi="Arial" w:cs="Arial"/>
                <w:bCs/>
                <w:sz w:val="20"/>
                <w:szCs w:val="20"/>
              </w:rPr>
            </w:pPr>
            <w:r w:rsidRPr="00121AE3">
              <w:rPr>
                <w:rFonts w:ascii="Arial" w:hAnsi="Arial" w:cs="Arial"/>
                <w:bCs/>
                <w:sz w:val="20"/>
                <w:szCs w:val="20"/>
              </w:rPr>
              <w:t>Moraceae</w:t>
            </w:r>
          </w:p>
        </w:tc>
        <w:tc>
          <w:tcPr>
            <w:tcW w:w="2824"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16BE8F5" w14:textId="77777777" w:rsidR="002D595F" w:rsidRPr="00121AE3" w:rsidRDefault="002D595F" w:rsidP="002D595F">
            <w:pPr>
              <w:jc w:val="center"/>
              <w:rPr>
                <w:rFonts w:ascii="Arial" w:hAnsi="Arial" w:cs="Arial"/>
                <w:i/>
                <w:iCs/>
                <w:sz w:val="20"/>
                <w:szCs w:val="20"/>
              </w:rPr>
            </w:pPr>
            <w:r w:rsidRPr="00121AE3">
              <w:rPr>
                <w:rFonts w:ascii="Arial" w:hAnsi="Arial" w:cs="Arial"/>
                <w:i/>
                <w:iCs/>
                <w:sz w:val="20"/>
                <w:szCs w:val="20"/>
              </w:rPr>
              <w:t xml:space="preserve">Ficus luschnathiana </w:t>
            </w:r>
            <w:r w:rsidRPr="00121AE3">
              <w:rPr>
                <w:rFonts w:ascii="Arial" w:hAnsi="Arial" w:cs="Arial"/>
                <w:sz w:val="20"/>
                <w:szCs w:val="20"/>
              </w:rPr>
              <w:t>(Miq.) Miq.</w:t>
            </w:r>
          </w:p>
        </w:tc>
        <w:tc>
          <w:tcPr>
            <w:tcW w:w="136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3D4F326" w14:textId="77777777" w:rsidR="002D595F" w:rsidRPr="00121AE3" w:rsidRDefault="002D595F" w:rsidP="002D595F">
            <w:pPr>
              <w:jc w:val="center"/>
              <w:rPr>
                <w:rFonts w:ascii="Arial" w:hAnsi="Arial" w:cs="Arial"/>
                <w:sz w:val="20"/>
                <w:szCs w:val="20"/>
              </w:rPr>
            </w:pPr>
            <w:r w:rsidRPr="00121AE3">
              <w:rPr>
                <w:rFonts w:ascii="Arial" w:hAnsi="Arial" w:cs="Arial"/>
                <w:sz w:val="20"/>
                <w:szCs w:val="20"/>
              </w:rPr>
              <w:t>figueira</w:t>
            </w:r>
          </w:p>
        </w:tc>
        <w:tc>
          <w:tcPr>
            <w:tcW w:w="2114" w:type="dxa"/>
            <w:tcBorders>
              <w:top w:val="single" w:sz="4" w:space="0" w:color="000000"/>
              <w:left w:val="single" w:sz="4" w:space="0" w:color="000000"/>
              <w:bottom w:val="single" w:sz="4" w:space="0" w:color="000000"/>
            </w:tcBorders>
            <w:shd w:val="clear" w:color="auto" w:fill="FFFFFF"/>
            <w:vAlign w:val="center"/>
          </w:tcPr>
          <w:p w14:paraId="1B809AC0" w14:textId="77777777" w:rsidR="002D595F" w:rsidRPr="00121AE3" w:rsidRDefault="002D595F" w:rsidP="002D595F">
            <w:pPr>
              <w:jc w:val="center"/>
              <w:rPr>
                <w:rFonts w:ascii="Arial" w:hAnsi="Arial" w:cs="Arial"/>
                <w:sz w:val="20"/>
                <w:szCs w:val="20"/>
              </w:rPr>
            </w:pPr>
            <w:r w:rsidRPr="00121AE3">
              <w:rPr>
                <w:rFonts w:ascii="Arial" w:hAnsi="Arial" w:cs="Arial"/>
                <w:sz w:val="20"/>
                <w:szCs w:val="20"/>
              </w:rPr>
              <w:t>Tb</w:t>
            </w:r>
          </w:p>
        </w:tc>
      </w:tr>
      <w:tr w:rsidR="002D595F" w:rsidRPr="00121AE3" w14:paraId="47CEB722" w14:textId="77777777" w:rsidTr="002D595F">
        <w:trPr>
          <w:trHeight w:val="340"/>
        </w:trPr>
        <w:tc>
          <w:tcPr>
            <w:tcW w:w="2988" w:type="dxa"/>
            <w:tcBorders>
              <w:top w:val="single" w:sz="4" w:space="0" w:color="000000"/>
              <w:bottom w:val="single" w:sz="4" w:space="0" w:color="000000"/>
              <w:right w:val="single" w:sz="4" w:space="0" w:color="000000"/>
            </w:tcBorders>
            <w:shd w:val="clear" w:color="auto" w:fill="FFFFFF"/>
            <w:vAlign w:val="center"/>
          </w:tcPr>
          <w:p w14:paraId="12682EFE" w14:textId="77777777" w:rsidR="002D595F" w:rsidRPr="00121AE3" w:rsidRDefault="002D595F" w:rsidP="002D595F">
            <w:pPr>
              <w:jc w:val="center"/>
              <w:rPr>
                <w:rFonts w:ascii="Arial" w:hAnsi="Arial" w:cs="Arial"/>
                <w:bCs/>
                <w:sz w:val="20"/>
                <w:szCs w:val="20"/>
              </w:rPr>
            </w:pPr>
            <w:r w:rsidRPr="00121AE3">
              <w:rPr>
                <w:rFonts w:ascii="Arial" w:hAnsi="Arial" w:cs="Arial"/>
                <w:bCs/>
                <w:sz w:val="20"/>
                <w:szCs w:val="20"/>
              </w:rPr>
              <w:t>Moraceae</w:t>
            </w:r>
          </w:p>
        </w:tc>
        <w:tc>
          <w:tcPr>
            <w:tcW w:w="2824"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1DF898F" w14:textId="77777777" w:rsidR="002D595F" w:rsidRPr="00121AE3" w:rsidRDefault="002D595F" w:rsidP="002D595F">
            <w:pPr>
              <w:jc w:val="center"/>
              <w:rPr>
                <w:rFonts w:ascii="Arial" w:hAnsi="Arial" w:cs="Arial"/>
                <w:i/>
                <w:iCs/>
                <w:sz w:val="20"/>
                <w:szCs w:val="20"/>
              </w:rPr>
            </w:pPr>
            <w:r w:rsidRPr="00121AE3">
              <w:rPr>
                <w:rFonts w:ascii="Arial" w:hAnsi="Arial" w:cs="Arial"/>
                <w:i/>
                <w:iCs/>
                <w:sz w:val="20"/>
                <w:szCs w:val="20"/>
              </w:rPr>
              <w:t xml:space="preserve">Ficus organensis </w:t>
            </w:r>
            <w:r w:rsidRPr="00121AE3">
              <w:rPr>
                <w:rFonts w:ascii="Arial" w:hAnsi="Arial" w:cs="Arial"/>
                <w:sz w:val="20"/>
                <w:szCs w:val="20"/>
              </w:rPr>
              <w:t>(Miq.) Miq.</w:t>
            </w:r>
          </w:p>
        </w:tc>
        <w:tc>
          <w:tcPr>
            <w:tcW w:w="136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37AD1123" w14:textId="77777777" w:rsidR="002D595F" w:rsidRPr="00121AE3" w:rsidRDefault="002D595F" w:rsidP="002D595F">
            <w:pPr>
              <w:jc w:val="center"/>
              <w:rPr>
                <w:rFonts w:ascii="Arial" w:hAnsi="Arial" w:cs="Arial"/>
                <w:sz w:val="20"/>
                <w:szCs w:val="20"/>
              </w:rPr>
            </w:pPr>
            <w:r w:rsidRPr="00121AE3">
              <w:rPr>
                <w:rFonts w:ascii="Arial" w:hAnsi="Arial" w:cs="Arial"/>
                <w:sz w:val="20"/>
                <w:szCs w:val="20"/>
              </w:rPr>
              <w:t>figueira</w:t>
            </w:r>
          </w:p>
        </w:tc>
        <w:tc>
          <w:tcPr>
            <w:tcW w:w="2114" w:type="dxa"/>
            <w:tcBorders>
              <w:top w:val="single" w:sz="4" w:space="0" w:color="000000"/>
              <w:left w:val="single" w:sz="4" w:space="0" w:color="000000"/>
              <w:bottom w:val="single" w:sz="4" w:space="0" w:color="000000"/>
            </w:tcBorders>
            <w:shd w:val="clear" w:color="auto" w:fill="FFFFFF"/>
            <w:vAlign w:val="center"/>
          </w:tcPr>
          <w:p w14:paraId="05772B8F" w14:textId="77777777" w:rsidR="002D595F" w:rsidRPr="00121AE3" w:rsidRDefault="002D595F" w:rsidP="002D595F">
            <w:pPr>
              <w:jc w:val="center"/>
              <w:rPr>
                <w:rFonts w:ascii="Arial" w:hAnsi="Arial" w:cs="Arial"/>
                <w:sz w:val="20"/>
                <w:szCs w:val="20"/>
              </w:rPr>
            </w:pPr>
            <w:r w:rsidRPr="00121AE3">
              <w:rPr>
                <w:rFonts w:ascii="Arial" w:hAnsi="Arial" w:cs="Arial"/>
                <w:sz w:val="20"/>
                <w:szCs w:val="20"/>
              </w:rPr>
              <w:t>Al/Tb</w:t>
            </w:r>
          </w:p>
        </w:tc>
      </w:tr>
      <w:tr w:rsidR="002D595F" w:rsidRPr="00121AE3" w14:paraId="12A1BD85" w14:textId="77777777" w:rsidTr="002D595F">
        <w:trPr>
          <w:trHeight w:val="340"/>
        </w:trPr>
        <w:tc>
          <w:tcPr>
            <w:tcW w:w="2988" w:type="dxa"/>
            <w:tcBorders>
              <w:top w:val="single" w:sz="4" w:space="0" w:color="000000"/>
              <w:bottom w:val="single" w:sz="4" w:space="0" w:color="000000"/>
              <w:right w:val="single" w:sz="4" w:space="0" w:color="000000"/>
            </w:tcBorders>
            <w:shd w:val="clear" w:color="auto" w:fill="FFFFFF"/>
            <w:vAlign w:val="center"/>
          </w:tcPr>
          <w:p w14:paraId="6054774E" w14:textId="77777777" w:rsidR="002D595F" w:rsidRPr="00121AE3" w:rsidRDefault="002D595F" w:rsidP="002D595F">
            <w:pPr>
              <w:jc w:val="center"/>
              <w:rPr>
                <w:rFonts w:ascii="Arial" w:hAnsi="Arial" w:cs="Arial"/>
                <w:bCs/>
                <w:sz w:val="20"/>
                <w:szCs w:val="20"/>
              </w:rPr>
            </w:pPr>
            <w:r w:rsidRPr="00121AE3">
              <w:rPr>
                <w:rFonts w:ascii="Arial" w:hAnsi="Arial" w:cs="Arial"/>
                <w:bCs/>
                <w:sz w:val="20"/>
                <w:szCs w:val="20"/>
              </w:rPr>
              <w:t>Myristicaceae</w:t>
            </w:r>
          </w:p>
        </w:tc>
        <w:tc>
          <w:tcPr>
            <w:tcW w:w="2824"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371D104" w14:textId="77777777" w:rsidR="002D595F" w:rsidRPr="00121AE3" w:rsidRDefault="002D595F" w:rsidP="002D595F">
            <w:pPr>
              <w:jc w:val="center"/>
              <w:rPr>
                <w:rFonts w:ascii="Arial" w:hAnsi="Arial" w:cs="Arial"/>
                <w:i/>
                <w:iCs/>
                <w:sz w:val="20"/>
                <w:szCs w:val="20"/>
                <w:lang w:val="en-US"/>
              </w:rPr>
            </w:pPr>
            <w:r w:rsidRPr="00121AE3">
              <w:rPr>
                <w:rFonts w:ascii="Arial" w:hAnsi="Arial" w:cs="Arial"/>
                <w:i/>
                <w:iCs/>
                <w:sz w:val="20"/>
                <w:szCs w:val="20"/>
                <w:lang w:val="en-US"/>
              </w:rPr>
              <w:t xml:space="preserve">Virola bicuhyba </w:t>
            </w:r>
            <w:r w:rsidRPr="00121AE3">
              <w:rPr>
                <w:rFonts w:ascii="Arial" w:hAnsi="Arial" w:cs="Arial"/>
                <w:sz w:val="20"/>
                <w:szCs w:val="20"/>
                <w:lang w:val="en-US"/>
              </w:rPr>
              <w:t>(Schott ex Spreng.) Warb.</w:t>
            </w:r>
          </w:p>
        </w:tc>
        <w:tc>
          <w:tcPr>
            <w:tcW w:w="136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06C4C96" w14:textId="77777777" w:rsidR="002D595F" w:rsidRPr="00121AE3" w:rsidRDefault="002D595F" w:rsidP="002D595F">
            <w:pPr>
              <w:jc w:val="center"/>
              <w:rPr>
                <w:rFonts w:ascii="Arial" w:hAnsi="Arial" w:cs="Arial"/>
                <w:sz w:val="20"/>
                <w:szCs w:val="20"/>
              </w:rPr>
            </w:pPr>
            <w:r w:rsidRPr="00121AE3">
              <w:rPr>
                <w:rFonts w:ascii="Arial" w:hAnsi="Arial" w:cs="Arial"/>
                <w:sz w:val="20"/>
                <w:szCs w:val="20"/>
              </w:rPr>
              <w:t>bocuva</w:t>
            </w:r>
          </w:p>
        </w:tc>
        <w:tc>
          <w:tcPr>
            <w:tcW w:w="2114" w:type="dxa"/>
            <w:tcBorders>
              <w:top w:val="single" w:sz="4" w:space="0" w:color="000000"/>
              <w:left w:val="single" w:sz="4" w:space="0" w:color="000000"/>
              <w:bottom w:val="single" w:sz="4" w:space="0" w:color="000000"/>
            </w:tcBorders>
            <w:shd w:val="clear" w:color="auto" w:fill="FFFFFF"/>
            <w:vAlign w:val="center"/>
          </w:tcPr>
          <w:p w14:paraId="35C2F0EE" w14:textId="77777777" w:rsidR="002D595F" w:rsidRPr="00121AE3" w:rsidRDefault="002D595F" w:rsidP="002D595F">
            <w:pPr>
              <w:jc w:val="center"/>
              <w:rPr>
                <w:rFonts w:ascii="Arial" w:hAnsi="Arial" w:cs="Arial"/>
                <w:sz w:val="20"/>
                <w:szCs w:val="20"/>
              </w:rPr>
            </w:pPr>
            <w:r w:rsidRPr="00121AE3">
              <w:rPr>
                <w:rFonts w:ascii="Arial" w:hAnsi="Arial" w:cs="Arial"/>
                <w:sz w:val="20"/>
                <w:szCs w:val="20"/>
              </w:rPr>
              <w:t>Sb</w:t>
            </w:r>
          </w:p>
        </w:tc>
      </w:tr>
      <w:tr w:rsidR="002D595F" w:rsidRPr="00121AE3" w14:paraId="3FF091C8" w14:textId="77777777" w:rsidTr="002D595F">
        <w:trPr>
          <w:trHeight w:val="340"/>
        </w:trPr>
        <w:tc>
          <w:tcPr>
            <w:tcW w:w="2988" w:type="dxa"/>
            <w:tcBorders>
              <w:top w:val="single" w:sz="4" w:space="0" w:color="000000"/>
              <w:bottom w:val="single" w:sz="4" w:space="0" w:color="000000"/>
              <w:right w:val="single" w:sz="4" w:space="0" w:color="000000"/>
            </w:tcBorders>
            <w:shd w:val="clear" w:color="auto" w:fill="FFFFFF"/>
            <w:vAlign w:val="center"/>
          </w:tcPr>
          <w:p w14:paraId="61F04FBC" w14:textId="77777777" w:rsidR="002D595F" w:rsidRPr="00121AE3" w:rsidRDefault="002D595F" w:rsidP="002D595F">
            <w:pPr>
              <w:jc w:val="center"/>
              <w:rPr>
                <w:rFonts w:ascii="Arial" w:hAnsi="Arial" w:cs="Arial"/>
                <w:bCs/>
                <w:sz w:val="20"/>
                <w:szCs w:val="20"/>
              </w:rPr>
            </w:pPr>
            <w:r w:rsidRPr="00121AE3">
              <w:rPr>
                <w:rFonts w:ascii="Arial" w:hAnsi="Arial" w:cs="Arial"/>
                <w:bCs/>
                <w:sz w:val="20"/>
                <w:szCs w:val="20"/>
              </w:rPr>
              <w:t>Myrtaceae</w:t>
            </w:r>
          </w:p>
        </w:tc>
        <w:tc>
          <w:tcPr>
            <w:tcW w:w="2824"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B2FD6E2" w14:textId="77777777" w:rsidR="002D595F" w:rsidRPr="00121AE3" w:rsidRDefault="002D595F" w:rsidP="002D595F">
            <w:pPr>
              <w:jc w:val="center"/>
              <w:rPr>
                <w:rFonts w:ascii="Arial" w:hAnsi="Arial" w:cs="Arial"/>
                <w:i/>
                <w:iCs/>
                <w:sz w:val="20"/>
                <w:szCs w:val="20"/>
              </w:rPr>
            </w:pPr>
            <w:r w:rsidRPr="00121AE3">
              <w:rPr>
                <w:rFonts w:ascii="Arial" w:hAnsi="Arial" w:cs="Arial"/>
                <w:i/>
                <w:iCs/>
                <w:sz w:val="20"/>
                <w:szCs w:val="20"/>
              </w:rPr>
              <w:t xml:space="preserve">Gomidesia schaueriana </w:t>
            </w:r>
            <w:r w:rsidRPr="00121AE3">
              <w:rPr>
                <w:rFonts w:ascii="Arial" w:hAnsi="Arial" w:cs="Arial"/>
                <w:sz w:val="20"/>
                <w:szCs w:val="20"/>
              </w:rPr>
              <w:t>O. Berg</w:t>
            </w:r>
          </w:p>
        </w:tc>
        <w:tc>
          <w:tcPr>
            <w:tcW w:w="136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553720B" w14:textId="77777777" w:rsidR="002D595F" w:rsidRPr="00121AE3" w:rsidRDefault="002D595F" w:rsidP="002D595F">
            <w:pPr>
              <w:jc w:val="center"/>
              <w:rPr>
                <w:rFonts w:ascii="Arial" w:hAnsi="Arial" w:cs="Arial"/>
                <w:sz w:val="20"/>
                <w:szCs w:val="20"/>
              </w:rPr>
            </w:pPr>
          </w:p>
        </w:tc>
        <w:tc>
          <w:tcPr>
            <w:tcW w:w="2114" w:type="dxa"/>
            <w:tcBorders>
              <w:top w:val="single" w:sz="4" w:space="0" w:color="000000"/>
              <w:left w:val="single" w:sz="4" w:space="0" w:color="000000"/>
              <w:bottom w:val="single" w:sz="4" w:space="0" w:color="000000"/>
            </w:tcBorders>
            <w:shd w:val="clear" w:color="auto" w:fill="FFFFFF"/>
            <w:vAlign w:val="center"/>
          </w:tcPr>
          <w:p w14:paraId="7D4AF6F2" w14:textId="77777777" w:rsidR="002D595F" w:rsidRPr="00121AE3" w:rsidRDefault="002D595F" w:rsidP="002D595F">
            <w:pPr>
              <w:jc w:val="center"/>
              <w:rPr>
                <w:rFonts w:ascii="Arial" w:hAnsi="Arial" w:cs="Arial"/>
                <w:sz w:val="20"/>
                <w:szCs w:val="20"/>
              </w:rPr>
            </w:pPr>
            <w:r w:rsidRPr="00121AE3">
              <w:rPr>
                <w:rFonts w:ascii="Arial" w:hAnsi="Arial" w:cs="Arial"/>
                <w:sz w:val="20"/>
                <w:szCs w:val="20"/>
              </w:rPr>
              <w:t>Ma</w:t>
            </w:r>
          </w:p>
        </w:tc>
      </w:tr>
      <w:tr w:rsidR="002D595F" w:rsidRPr="00121AE3" w14:paraId="741FF08A" w14:textId="77777777" w:rsidTr="002D595F">
        <w:trPr>
          <w:trHeight w:val="340"/>
        </w:trPr>
        <w:tc>
          <w:tcPr>
            <w:tcW w:w="2988" w:type="dxa"/>
            <w:tcBorders>
              <w:top w:val="single" w:sz="4" w:space="0" w:color="000000"/>
              <w:bottom w:val="single" w:sz="4" w:space="0" w:color="000000"/>
              <w:right w:val="single" w:sz="4" w:space="0" w:color="000000"/>
            </w:tcBorders>
            <w:shd w:val="clear" w:color="auto" w:fill="FFFFFF"/>
            <w:vAlign w:val="center"/>
          </w:tcPr>
          <w:p w14:paraId="0B1586D8" w14:textId="77777777" w:rsidR="002D595F" w:rsidRPr="00121AE3" w:rsidRDefault="002D595F" w:rsidP="002D595F">
            <w:pPr>
              <w:jc w:val="center"/>
              <w:rPr>
                <w:rFonts w:ascii="Arial" w:hAnsi="Arial" w:cs="Arial"/>
                <w:bCs/>
                <w:sz w:val="20"/>
                <w:szCs w:val="20"/>
              </w:rPr>
            </w:pPr>
            <w:r w:rsidRPr="00121AE3">
              <w:rPr>
                <w:rFonts w:ascii="Arial" w:hAnsi="Arial" w:cs="Arial"/>
                <w:bCs/>
                <w:sz w:val="20"/>
                <w:szCs w:val="20"/>
              </w:rPr>
              <w:t>Myrtaceae</w:t>
            </w:r>
          </w:p>
        </w:tc>
        <w:tc>
          <w:tcPr>
            <w:tcW w:w="2824"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3E2B022" w14:textId="77777777" w:rsidR="002D595F" w:rsidRPr="00121AE3" w:rsidRDefault="002D595F" w:rsidP="002D595F">
            <w:pPr>
              <w:jc w:val="center"/>
              <w:rPr>
                <w:rFonts w:ascii="Arial" w:hAnsi="Arial" w:cs="Arial"/>
                <w:i/>
                <w:iCs/>
                <w:sz w:val="20"/>
                <w:szCs w:val="20"/>
              </w:rPr>
            </w:pPr>
            <w:r w:rsidRPr="00121AE3">
              <w:rPr>
                <w:rFonts w:ascii="Arial" w:hAnsi="Arial" w:cs="Arial"/>
                <w:i/>
                <w:iCs/>
                <w:sz w:val="20"/>
                <w:szCs w:val="20"/>
              </w:rPr>
              <w:t xml:space="preserve">Marlierea tomentosa </w:t>
            </w:r>
            <w:r w:rsidRPr="00121AE3">
              <w:rPr>
                <w:rFonts w:ascii="Arial" w:hAnsi="Arial" w:cs="Arial"/>
                <w:sz w:val="20"/>
                <w:szCs w:val="20"/>
              </w:rPr>
              <w:t>Cambess</w:t>
            </w:r>
          </w:p>
        </w:tc>
        <w:tc>
          <w:tcPr>
            <w:tcW w:w="136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3A8BF3E0" w14:textId="77777777" w:rsidR="002D595F" w:rsidRPr="00121AE3" w:rsidRDefault="002D595F" w:rsidP="002D595F">
            <w:pPr>
              <w:jc w:val="center"/>
              <w:rPr>
                <w:rFonts w:ascii="Arial" w:hAnsi="Arial" w:cs="Arial"/>
                <w:sz w:val="20"/>
                <w:szCs w:val="20"/>
              </w:rPr>
            </w:pPr>
            <w:r w:rsidRPr="00121AE3">
              <w:rPr>
                <w:rFonts w:ascii="Arial" w:hAnsi="Arial" w:cs="Arial"/>
                <w:sz w:val="20"/>
                <w:szCs w:val="20"/>
              </w:rPr>
              <w:t>guapurunga</w:t>
            </w:r>
          </w:p>
        </w:tc>
        <w:tc>
          <w:tcPr>
            <w:tcW w:w="2114" w:type="dxa"/>
            <w:tcBorders>
              <w:top w:val="single" w:sz="4" w:space="0" w:color="000000"/>
              <w:left w:val="single" w:sz="4" w:space="0" w:color="000000"/>
              <w:bottom w:val="single" w:sz="4" w:space="0" w:color="000000"/>
            </w:tcBorders>
            <w:shd w:val="clear" w:color="auto" w:fill="FFFFFF"/>
            <w:vAlign w:val="center"/>
          </w:tcPr>
          <w:p w14:paraId="2617A4F4" w14:textId="77777777" w:rsidR="002D595F" w:rsidRPr="00121AE3" w:rsidRDefault="002D595F" w:rsidP="002D595F">
            <w:pPr>
              <w:jc w:val="center"/>
              <w:rPr>
                <w:rFonts w:ascii="Arial" w:hAnsi="Arial" w:cs="Arial"/>
                <w:sz w:val="20"/>
                <w:szCs w:val="20"/>
              </w:rPr>
            </w:pPr>
            <w:r w:rsidRPr="00121AE3">
              <w:rPr>
                <w:rFonts w:ascii="Arial" w:hAnsi="Arial" w:cs="Arial"/>
                <w:sz w:val="20"/>
                <w:szCs w:val="20"/>
              </w:rPr>
              <w:t>Sb/Al/Tb</w:t>
            </w:r>
          </w:p>
        </w:tc>
      </w:tr>
      <w:tr w:rsidR="002D595F" w:rsidRPr="00121AE3" w14:paraId="762A4446" w14:textId="77777777" w:rsidTr="002D595F">
        <w:trPr>
          <w:trHeight w:val="340"/>
        </w:trPr>
        <w:tc>
          <w:tcPr>
            <w:tcW w:w="2988" w:type="dxa"/>
            <w:tcBorders>
              <w:top w:val="single" w:sz="4" w:space="0" w:color="000000"/>
              <w:bottom w:val="single" w:sz="4" w:space="0" w:color="000000"/>
              <w:right w:val="single" w:sz="4" w:space="0" w:color="000000"/>
            </w:tcBorders>
            <w:shd w:val="clear" w:color="auto" w:fill="FFFFFF"/>
            <w:vAlign w:val="center"/>
          </w:tcPr>
          <w:p w14:paraId="085BDE6A" w14:textId="77777777" w:rsidR="002D595F" w:rsidRPr="00121AE3" w:rsidRDefault="002D595F" w:rsidP="002D595F">
            <w:pPr>
              <w:jc w:val="center"/>
              <w:rPr>
                <w:rFonts w:ascii="Arial" w:hAnsi="Arial" w:cs="Arial"/>
                <w:bCs/>
                <w:sz w:val="20"/>
                <w:szCs w:val="20"/>
              </w:rPr>
            </w:pPr>
            <w:r w:rsidRPr="00121AE3">
              <w:rPr>
                <w:rFonts w:ascii="Arial" w:hAnsi="Arial" w:cs="Arial"/>
                <w:bCs/>
                <w:sz w:val="20"/>
                <w:szCs w:val="20"/>
              </w:rPr>
              <w:t>Myrtaceae</w:t>
            </w:r>
          </w:p>
        </w:tc>
        <w:tc>
          <w:tcPr>
            <w:tcW w:w="2824"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7703AC9" w14:textId="77777777" w:rsidR="002D595F" w:rsidRPr="00121AE3" w:rsidRDefault="002D595F" w:rsidP="002D595F">
            <w:pPr>
              <w:jc w:val="center"/>
              <w:rPr>
                <w:rFonts w:ascii="Arial" w:hAnsi="Arial" w:cs="Arial"/>
                <w:i/>
                <w:iCs/>
                <w:sz w:val="20"/>
                <w:szCs w:val="20"/>
              </w:rPr>
            </w:pPr>
            <w:r w:rsidRPr="00121AE3">
              <w:rPr>
                <w:rFonts w:ascii="Arial" w:hAnsi="Arial" w:cs="Arial"/>
                <w:i/>
                <w:iCs/>
                <w:sz w:val="20"/>
                <w:szCs w:val="20"/>
              </w:rPr>
              <w:t xml:space="preserve">Psidium cattleianum </w:t>
            </w:r>
            <w:r w:rsidRPr="00121AE3">
              <w:rPr>
                <w:rFonts w:ascii="Arial" w:hAnsi="Arial" w:cs="Arial"/>
                <w:sz w:val="20"/>
                <w:szCs w:val="20"/>
              </w:rPr>
              <w:t>Sabine</w:t>
            </w:r>
          </w:p>
        </w:tc>
        <w:tc>
          <w:tcPr>
            <w:tcW w:w="136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378C064A" w14:textId="77777777" w:rsidR="002D595F" w:rsidRPr="00121AE3" w:rsidRDefault="002D595F" w:rsidP="002D595F">
            <w:pPr>
              <w:jc w:val="center"/>
              <w:rPr>
                <w:rFonts w:ascii="Arial" w:hAnsi="Arial" w:cs="Arial"/>
                <w:sz w:val="20"/>
                <w:szCs w:val="20"/>
              </w:rPr>
            </w:pPr>
            <w:r w:rsidRPr="00121AE3">
              <w:rPr>
                <w:rFonts w:ascii="Arial" w:hAnsi="Arial" w:cs="Arial"/>
                <w:sz w:val="20"/>
                <w:szCs w:val="20"/>
              </w:rPr>
              <w:t>araçá</w:t>
            </w:r>
          </w:p>
        </w:tc>
        <w:tc>
          <w:tcPr>
            <w:tcW w:w="2114" w:type="dxa"/>
            <w:tcBorders>
              <w:top w:val="single" w:sz="4" w:space="0" w:color="000000"/>
              <w:left w:val="single" w:sz="4" w:space="0" w:color="000000"/>
              <w:bottom w:val="single" w:sz="4" w:space="0" w:color="000000"/>
            </w:tcBorders>
            <w:shd w:val="clear" w:color="auto" w:fill="FFFFFF"/>
            <w:vAlign w:val="center"/>
          </w:tcPr>
          <w:p w14:paraId="11DA137C" w14:textId="77777777" w:rsidR="002D595F" w:rsidRPr="00121AE3" w:rsidRDefault="002D595F" w:rsidP="002D595F">
            <w:pPr>
              <w:jc w:val="center"/>
              <w:rPr>
                <w:rFonts w:ascii="Arial" w:hAnsi="Arial" w:cs="Arial"/>
                <w:sz w:val="20"/>
                <w:szCs w:val="20"/>
              </w:rPr>
            </w:pPr>
            <w:r w:rsidRPr="00121AE3">
              <w:rPr>
                <w:rFonts w:ascii="Arial" w:hAnsi="Arial" w:cs="Arial"/>
                <w:sz w:val="20"/>
                <w:szCs w:val="20"/>
              </w:rPr>
              <w:t>Ma</w:t>
            </w:r>
          </w:p>
        </w:tc>
      </w:tr>
      <w:tr w:rsidR="002D595F" w:rsidRPr="00121AE3" w14:paraId="6A571158" w14:textId="77777777" w:rsidTr="002D595F">
        <w:trPr>
          <w:trHeight w:val="340"/>
        </w:trPr>
        <w:tc>
          <w:tcPr>
            <w:tcW w:w="2988" w:type="dxa"/>
            <w:tcBorders>
              <w:top w:val="single" w:sz="4" w:space="0" w:color="000000"/>
              <w:bottom w:val="single" w:sz="4" w:space="0" w:color="000000"/>
              <w:right w:val="single" w:sz="4" w:space="0" w:color="000000"/>
            </w:tcBorders>
            <w:shd w:val="clear" w:color="auto" w:fill="FFFFFF"/>
            <w:vAlign w:val="center"/>
          </w:tcPr>
          <w:p w14:paraId="4E8A3587" w14:textId="77777777" w:rsidR="002D595F" w:rsidRPr="00121AE3" w:rsidRDefault="002D595F" w:rsidP="002D595F">
            <w:pPr>
              <w:jc w:val="center"/>
              <w:rPr>
                <w:rFonts w:ascii="Arial" w:hAnsi="Arial" w:cs="Arial"/>
                <w:bCs/>
                <w:sz w:val="20"/>
                <w:szCs w:val="20"/>
              </w:rPr>
            </w:pPr>
            <w:r w:rsidRPr="00121AE3">
              <w:rPr>
                <w:rFonts w:ascii="Arial" w:hAnsi="Arial" w:cs="Arial"/>
                <w:bCs/>
                <w:sz w:val="20"/>
                <w:szCs w:val="20"/>
              </w:rPr>
              <w:t>Myrtaceae</w:t>
            </w:r>
          </w:p>
        </w:tc>
        <w:tc>
          <w:tcPr>
            <w:tcW w:w="2824"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7345EE0" w14:textId="77777777" w:rsidR="002D595F" w:rsidRPr="00121AE3" w:rsidRDefault="002D595F" w:rsidP="002D595F">
            <w:pPr>
              <w:jc w:val="center"/>
              <w:rPr>
                <w:rFonts w:ascii="Arial" w:hAnsi="Arial" w:cs="Arial"/>
                <w:i/>
                <w:iCs/>
                <w:sz w:val="20"/>
                <w:szCs w:val="20"/>
              </w:rPr>
            </w:pPr>
            <w:r w:rsidRPr="00121AE3">
              <w:rPr>
                <w:rFonts w:ascii="Arial" w:hAnsi="Arial" w:cs="Arial"/>
                <w:i/>
                <w:iCs/>
                <w:sz w:val="20"/>
                <w:szCs w:val="20"/>
              </w:rPr>
              <w:t xml:space="preserve">Siphoneugena reitzii </w:t>
            </w:r>
            <w:r w:rsidRPr="00121AE3">
              <w:rPr>
                <w:rFonts w:ascii="Arial" w:hAnsi="Arial" w:cs="Arial"/>
                <w:sz w:val="20"/>
                <w:szCs w:val="20"/>
              </w:rPr>
              <w:t>D. Legrand</w:t>
            </w:r>
          </w:p>
        </w:tc>
        <w:tc>
          <w:tcPr>
            <w:tcW w:w="136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F288142" w14:textId="77777777" w:rsidR="002D595F" w:rsidRPr="00121AE3" w:rsidRDefault="002D595F" w:rsidP="002D595F">
            <w:pPr>
              <w:jc w:val="center"/>
              <w:rPr>
                <w:rFonts w:ascii="Arial" w:hAnsi="Arial" w:cs="Arial"/>
                <w:sz w:val="20"/>
                <w:szCs w:val="20"/>
              </w:rPr>
            </w:pPr>
            <w:r w:rsidRPr="00121AE3">
              <w:rPr>
                <w:rFonts w:ascii="Arial" w:hAnsi="Arial" w:cs="Arial"/>
                <w:sz w:val="20"/>
                <w:szCs w:val="20"/>
              </w:rPr>
              <w:t>camboim-da-serra</w:t>
            </w:r>
          </w:p>
        </w:tc>
        <w:tc>
          <w:tcPr>
            <w:tcW w:w="2114" w:type="dxa"/>
            <w:tcBorders>
              <w:top w:val="single" w:sz="4" w:space="0" w:color="000000"/>
              <w:left w:val="single" w:sz="4" w:space="0" w:color="000000"/>
              <w:bottom w:val="single" w:sz="4" w:space="0" w:color="000000"/>
            </w:tcBorders>
            <w:shd w:val="clear" w:color="auto" w:fill="FFFFFF"/>
            <w:vAlign w:val="center"/>
          </w:tcPr>
          <w:p w14:paraId="6FF37832" w14:textId="77777777" w:rsidR="002D595F" w:rsidRPr="00121AE3" w:rsidRDefault="002D595F" w:rsidP="002D595F">
            <w:pPr>
              <w:jc w:val="center"/>
              <w:rPr>
                <w:rFonts w:ascii="Arial" w:hAnsi="Arial" w:cs="Arial"/>
                <w:sz w:val="20"/>
                <w:szCs w:val="20"/>
              </w:rPr>
            </w:pPr>
            <w:r w:rsidRPr="00121AE3">
              <w:rPr>
                <w:rFonts w:ascii="Arial" w:hAnsi="Arial" w:cs="Arial"/>
                <w:sz w:val="20"/>
                <w:szCs w:val="20"/>
              </w:rPr>
              <w:t>At</w:t>
            </w:r>
          </w:p>
        </w:tc>
      </w:tr>
      <w:tr w:rsidR="002D595F" w:rsidRPr="00121AE3" w14:paraId="63892F4B" w14:textId="77777777" w:rsidTr="002D595F">
        <w:trPr>
          <w:trHeight w:val="340"/>
        </w:trPr>
        <w:tc>
          <w:tcPr>
            <w:tcW w:w="2988" w:type="dxa"/>
            <w:tcBorders>
              <w:top w:val="single" w:sz="4" w:space="0" w:color="000000"/>
              <w:bottom w:val="single" w:sz="4" w:space="0" w:color="000000"/>
              <w:right w:val="single" w:sz="4" w:space="0" w:color="000000"/>
            </w:tcBorders>
            <w:shd w:val="clear" w:color="auto" w:fill="FFFFFF"/>
            <w:vAlign w:val="center"/>
          </w:tcPr>
          <w:p w14:paraId="29414E7D" w14:textId="77777777" w:rsidR="002D595F" w:rsidRPr="00121AE3" w:rsidRDefault="002D595F" w:rsidP="002D595F">
            <w:pPr>
              <w:jc w:val="center"/>
              <w:rPr>
                <w:rFonts w:ascii="Arial" w:hAnsi="Arial" w:cs="Arial"/>
                <w:bCs/>
                <w:sz w:val="20"/>
                <w:szCs w:val="20"/>
              </w:rPr>
            </w:pPr>
            <w:r w:rsidRPr="00121AE3">
              <w:rPr>
                <w:rFonts w:ascii="Arial" w:hAnsi="Arial" w:cs="Arial"/>
                <w:bCs/>
                <w:sz w:val="20"/>
                <w:szCs w:val="20"/>
              </w:rPr>
              <w:lastRenderedPageBreak/>
              <w:t>Pentaphylacaceae</w:t>
            </w:r>
          </w:p>
        </w:tc>
        <w:tc>
          <w:tcPr>
            <w:tcW w:w="2824"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96CCC01" w14:textId="77777777" w:rsidR="002D595F" w:rsidRPr="00121AE3" w:rsidRDefault="002D595F" w:rsidP="002D595F">
            <w:pPr>
              <w:jc w:val="center"/>
              <w:rPr>
                <w:rFonts w:ascii="Arial" w:hAnsi="Arial" w:cs="Arial"/>
                <w:i/>
                <w:iCs/>
                <w:sz w:val="20"/>
                <w:szCs w:val="20"/>
              </w:rPr>
            </w:pPr>
            <w:r w:rsidRPr="00121AE3">
              <w:rPr>
                <w:rFonts w:ascii="Arial" w:hAnsi="Arial" w:cs="Arial"/>
                <w:i/>
                <w:iCs/>
                <w:sz w:val="20"/>
                <w:szCs w:val="20"/>
              </w:rPr>
              <w:t xml:space="preserve">Ternstroemia brasiliensis </w:t>
            </w:r>
            <w:r w:rsidRPr="00121AE3">
              <w:rPr>
                <w:rFonts w:ascii="Arial" w:hAnsi="Arial" w:cs="Arial"/>
                <w:sz w:val="20"/>
                <w:szCs w:val="20"/>
              </w:rPr>
              <w:t>Cambess.</w:t>
            </w:r>
          </w:p>
        </w:tc>
        <w:tc>
          <w:tcPr>
            <w:tcW w:w="136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DDB1DD9" w14:textId="77777777" w:rsidR="002D595F" w:rsidRPr="00121AE3" w:rsidRDefault="002D595F" w:rsidP="002D595F">
            <w:pPr>
              <w:jc w:val="center"/>
              <w:rPr>
                <w:rFonts w:ascii="Arial" w:hAnsi="Arial" w:cs="Arial"/>
                <w:sz w:val="20"/>
                <w:szCs w:val="20"/>
              </w:rPr>
            </w:pPr>
            <w:r w:rsidRPr="00121AE3">
              <w:rPr>
                <w:rFonts w:ascii="Arial" w:hAnsi="Arial" w:cs="Arial"/>
                <w:sz w:val="20"/>
                <w:szCs w:val="20"/>
              </w:rPr>
              <w:t>pinta-moça</w:t>
            </w:r>
          </w:p>
        </w:tc>
        <w:tc>
          <w:tcPr>
            <w:tcW w:w="2114" w:type="dxa"/>
            <w:tcBorders>
              <w:top w:val="single" w:sz="4" w:space="0" w:color="000000"/>
              <w:left w:val="single" w:sz="4" w:space="0" w:color="000000"/>
              <w:bottom w:val="single" w:sz="4" w:space="0" w:color="000000"/>
            </w:tcBorders>
            <w:shd w:val="clear" w:color="auto" w:fill="FFFFFF"/>
            <w:vAlign w:val="center"/>
          </w:tcPr>
          <w:p w14:paraId="0A1505B9" w14:textId="77777777" w:rsidR="002D595F" w:rsidRPr="00121AE3" w:rsidRDefault="002D595F" w:rsidP="002D595F">
            <w:pPr>
              <w:jc w:val="center"/>
              <w:rPr>
                <w:rFonts w:ascii="Arial" w:hAnsi="Arial" w:cs="Arial"/>
                <w:sz w:val="20"/>
                <w:szCs w:val="20"/>
              </w:rPr>
            </w:pPr>
            <w:r w:rsidRPr="00121AE3">
              <w:rPr>
                <w:rFonts w:ascii="Arial" w:hAnsi="Arial" w:cs="Arial"/>
                <w:sz w:val="20"/>
                <w:szCs w:val="20"/>
              </w:rPr>
              <w:t>Ma</w:t>
            </w:r>
          </w:p>
        </w:tc>
      </w:tr>
      <w:tr w:rsidR="002D595F" w:rsidRPr="00121AE3" w14:paraId="5BF665FA" w14:textId="77777777" w:rsidTr="002D595F">
        <w:trPr>
          <w:trHeight w:val="340"/>
        </w:trPr>
        <w:tc>
          <w:tcPr>
            <w:tcW w:w="2988" w:type="dxa"/>
            <w:tcBorders>
              <w:top w:val="single" w:sz="4" w:space="0" w:color="000000"/>
              <w:bottom w:val="single" w:sz="4" w:space="0" w:color="000000"/>
              <w:right w:val="single" w:sz="4" w:space="0" w:color="000000"/>
            </w:tcBorders>
            <w:shd w:val="clear" w:color="auto" w:fill="FFFFFF"/>
            <w:vAlign w:val="center"/>
          </w:tcPr>
          <w:p w14:paraId="20E84D14" w14:textId="77777777" w:rsidR="002D595F" w:rsidRPr="00121AE3" w:rsidRDefault="002D595F" w:rsidP="002D595F">
            <w:pPr>
              <w:jc w:val="center"/>
              <w:rPr>
                <w:rFonts w:ascii="Arial" w:hAnsi="Arial" w:cs="Arial"/>
                <w:bCs/>
                <w:sz w:val="20"/>
                <w:szCs w:val="20"/>
              </w:rPr>
            </w:pPr>
            <w:r w:rsidRPr="00121AE3">
              <w:rPr>
                <w:rFonts w:ascii="Arial" w:hAnsi="Arial" w:cs="Arial"/>
                <w:bCs/>
                <w:sz w:val="20"/>
                <w:szCs w:val="20"/>
              </w:rPr>
              <w:t>Peraceae</w:t>
            </w:r>
          </w:p>
        </w:tc>
        <w:tc>
          <w:tcPr>
            <w:tcW w:w="2824"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AE1C346" w14:textId="77777777" w:rsidR="002D595F" w:rsidRPr="00121AE3" w:rsidRDefault="002D595F" w:rsidP="002D595F">
            <w:pPr>
              <w:jc w:val="center"/>
              <w:rPr>
                <w:rFonts w:ascii="Arial" w:hAnsi="Arial" w:cs="Arial"/>
                <w:i/>
                <w:iCs/>
                <w:sz w:val="20"/>
                <w:szCs w:val="20"/>
              </w:rPr>
            </w:pPr>
            <w:r w:rsidRPr="00121AE3">
              <w:rPr>
                <w:rFonts w:ascii="Arial" w:hAnsi="Arial" w:cs="Arial"/>
                <w:i/>
                <w:iCs/>
                <w:sz w:val="20"/>
                <w:szCs w:val="20"/>
              </w:rPr>
              <w:t xml:space="preserve">Pera glabrata </w:t>
            </w:r>
            <w:r w:rsidRPr="00121AE3">
              <w:rPr>
                <w:rFonts w:ascii="Arial" w:hAnsi="Arial" w:cs="Arial"/>
                <w:sz w:val="20"/>
                <w:szCs w:val="20"/>
              </w:rPr>
              <w:t>(Schott) Poepp. ex Baill.</w:t>
            </w:r>
          </w:p>
        </w:tc>
        <w:tc>
          <w:tcPr>
            <w:tcW w:w="136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20D0117" w14:textId="77777777" w:rsidR="002D595F" w:rsidRPr="00121AE3" w:rsidRDefault="002D595F" w:rsidP="002D595F">
            <w:pPr>
              <w:jc w:val="center"/>
              <w:rPr>
                <w:rFonts w:ascii="Arial" w:hAnsi="Arial" w:cs="Arial"/>
                <w:sz w:val="20"/>
                <w:szCs w:val="20"/>
              </w:rPr>
            </w:pPr>
            <w:r w:rsidRPr="00121AE3">
              <w:rPr>
                <w:rFonts w:ascii="Arial" w:hAnsi="Arial" w:cs="Arial"/>
                <w:sz w:val="20"/>
                <w:szCs w:val="20"/>
              </w:rPr>
              <w:t>tabocuba</w:t>
            </w:r>
          </w:p>
        </w:tc>
        <w:tc>
          <w:tcPr>
            <w:tcW w:w="2114" w:type="dxa"/>
            <w:tcBorders>
              <w:top w:val="single" w:sz="4" w:space="0" w:color="000000"/>
              <w:left w:val="single" w:sz="4" w:space="0" w:color="000000"/>
              <w:bottom w:val="single" w:sz="4" w:space="0" w:color="000000"/>
            </w:tcBorders>
            <w:shd w:val="clear" w:color="auto" w:fill="FFFFFF"/>
            <w:vAlign w:val="center"/>
          </w:tcPr>
          <w:p w14:paraId="17EF8CB9" w14:textId="77777777" w:rsidR="002D595F" w:rsidRPr="00121AE3" w:rsidRDefault="002D595F" w:rsidP="002D595F">
            <w:pPr>
              <w:jc w:val="center"/>
              <w:rPr>
                <w:rFonts w:ascii="Arial" w:hAnsi="Arial" w:cs="Arial"/>
                <w:sz w:val="20"/>
                <w:szCs w:val="20"/>
              </w:rPr>
            </w:pPr>
            <w:r w:rsidRPr="00121AE3">
              <w:rPr>
                <w:rFonts w:ascii="Arial" w:hAnsi="Arial" w:cs="Arial"/>
                <w:sz w:val="20"/>
                <w:szCs w:val="20"/>
              </w:rPr>
              <w:t>Tb/Al</w:t>
            </w:r>
          </w:p>
        </w:tc>
      </w:tr>
      <w:tr w:rsidR="002D595F" w:rsidRPr="00121AE3" w14:paraId="47E2D34E" w14:textId="77777777" w:rsidTr="002D595F">
        <w:trPr>
          <w:trHeight w:val="340"/>
        </w:trPr>
        <w:tc>
          <w:tcPr>
            <w:tcW w:w="2988" w:type="dxa"/>
            <w:tcBorders>
              <w:top w:val="single" w:sz="4" w:space="0" w:color="000000"/>
              <w:bottom w:val="single" w:sz="4" w:space="0" w:color="000000"/>
              <w:right w:val="single" w:sz="4" w:space="0" w:color="000000"/>
            </w:tcBorders>
            <w:shd w:val="clear" w:color="auto" w:fill="FFFFFF"/>
            <w:vAlign w:val="center"/>
          </w:tcPr>
          <w:p w14:paraId="16B320AF" w14:textId="77777777" w:rsidR="002D595F" w:rsidRPr="00121AE3" w:rsidRDefault="002D595F" w:rsidP="002D595F">
            <w:pPr>
              <w:jc w:val="center"/>
              <w:rPr>
                <w:rFonts w:ascii="Arial" w:hAnsi="Arial" w:cs="Arial"/>
                <w:bCs/>
                <w:sz w:val="20"/>
                <w:szCs w:val="20"/>
              </w:rPr>
            </w:pPr>
            <w:r w:rsidRPr="00121AE3">
              <w:rPr>
                <w:rFonts w:ascii="Arial" w:hAnsi="Arial" w:cs="Arial"/>
                <w:bCs/>
                <w:sz w:val="20"/>
                <w:szCs w:val="20"/>
              </w:rPr>
              <w:t>Phyllanthaceae</w:t>
            </w:r>
          </w:p>
        </w:tc>
        <w:tc>
          <w:tcPr>
            <w:tcW w:w="2824"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0F98C86" w14:textId="77777777" w:rsidR="002D595F" w:rsidRPr="00121AE3" w:rsidRDefault="002D595F" w:rsidP="002D595F">
            <w:pPr>
              <w:jc w:val="center"/>
              <w:rPr>
                <w:rFonts w:ascii="Arial" w:hAnsi="Arial" w:cs="Arial"/>
                <w:i/>
                <w:iCs/>
                <w:sz w:val="20"/>
                <w:szCs w:val="20"/>
              </w:rPr>
            </w:pPr>
            <w:r w:rsidRPr="00121AE3">
              <w:rPr>
                <w:rFonts w:ascii="Arial" w:hAnsi="Arial" w:cs="Arial"/>
                <w:i/>
                <w:iCs/>
                <w:sz w:val="20"/>
                <w:szCs w:val="20"/>
              </w:rPr>
              <w:t xml:space="preserve">Hyeronima alchorneoides </w:t>
            </w:r>
            <w:r w:rsidRPr="00121AE3">
              <w:rPr>
                <w:rFonts w:ascii="Arial" w:hAnsi="Arial" w:cs="Arial"/>
                <w:sz w:val="20"/>
                <w:szCs w:val="20"/>
              </w:rPr>
              <w:t>Allemao</w:t>
            </w:r>
          </w:p>
        </w:tc>
        <w:tc>
          <w:tcPr>
            <w:tcW w:w="136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3090DE4D" w14:textId="77777777" w:rsidR="002D595F" w:rsidRPr="00121AE3" w:rsidRDefault="002D595F" w:rsidP="002D595F">
            <w:pPr>
              <w:jc w:val="center"/>
              <w:rPr>
                <w:rFonts w:ascii="Arial" w:hAnsi="Arial" w:cs="Arial"/>
                <w:sz w:val="20"/>
                <w:szCs w:val="20"/>
              </w:rPr>
            </w:pPr>
            <w:r w:rsidRPr="00121AE3">
              <w:rPr>
                <w:rFonts w:ascii="Arial" w:hAnsi="Arial" w:cs="Arial"/>
                <w:sz w:val="20"/>
                <w:szCs w:val="20"/>
              </w:rPr>
              <w:t>licurana</w:t>
            </w:r>
          </w:p>
        </w:tc>
        <w:tc>
          <w:tcPr>
            <w:tcW w:w="2114" w:type="dxa"/>
            <w:tcBorders>
              <w:top w:val="single" w:sz="4" w:space="0" w:color="000000"/>
              <w:left w:val="single" w:sz="4" w:space="0" w:color="000000"/>
              <w:bottom w:val="single" w:sz="4" w:space="0" w:color="000000"/>
            </w:tcBorders>
            <w:shd w:val="clear" w:color="auto" w:fill="FFFFFF"/>
            <w:vAlign w:val="center"/>
          </w:tcPr>
          <w:p w14:paraId="40ACFFEC" w14:textId="77777777" w:rsidR="002D595F" w:rsidRPr="00121AE3" w:rsidRDefault="002D595F" w:rsidP="002D595F">
            <w:pPr>
              <w:jc w:val="center"/>
              <w:rPr>
                <w:rFonts w:ascii="Arial" w:hAnsi="Arial" w:cs="Arial"/>
                <w:sz w:val="20"/>
                <w:szCs w:val="20"/>
              </w:rPr>
            </w:pPr>
            <w:r w:rsidRPr="00121AE3">
              <w:rPr>
                <w:rFonts w:ascii="Arial" w:hAnsi="Arial" w:cs="Arial"/>
                <w:sz w:val="20"/>
                <w:szCs w:val="20"/>
              </w:rPr>
              <w:t>Sb</w:t>
            </w:r>
          </w:p>
        </w:tc>
      </w:tr>
      <w:tr w:rsidR="002D595F" w:rsidRPr="00121AE3" w14:paraId="7711C90A" w14:textId="77777777" w:rsidTr="002D595F">
        <w:trPr>
          <w:trHeight w:val="340"/>
        </w:trPr>
        <w:tc>
          <w:tcPr>
            <w:tcW w:w="2988" w:type="dxa"/>
            <w:tcBorders>
              <w:top w:val="single" w:sz="4" w:space="0" w:color="000000"/>
              <w:bottom w:val="single" w:sz="4" w:space="0" w:color="000000"/>
              <w:right w:val="single" w:sz="4" w:space="0" w:color="000000"/>
            </w:tcBorders>
            <w:shd w:val="clear" w:color="auto" w:fill="FFFFFF"/>
            <w:vAlign w:val="center"/>
          </w:tcPr>
          <w:p w14:paraId="63D1379E" w14:textId="77777777" w:rsidR="002D595F" w:rsidRPr="00121AE3" w:rsidRDefault="002D595F" w:rsidP="002D595F">
            <w:pPr>
              <w:jc w:val="center"/>
              <w:rPr>
                <w:rFonts w:ascii="Arial" w:hAnsi="Arial" w:cs="Arial"/>
                <w:bCs/>
                <w:sz w:val="20"/>
                <w:szCs w:val="20"/>
              </w:rPr>
            </w:pPr>
            <w:r w:rsidRPr="00121AE3">
              <w:rPr>
                <w:rFonts w:ascii="Arial" w:hAnsi="Arial" w:cs="Arial"/>
                <w:bCs/>
                <w:sz w:val="20"/>
                <w:szCs w:val="20"/>
              </w:rPr>
              <w:t>Plumbaginaceae</w:t>
            </w:r>
          </w:p>
        </w:tc>
        <w:tc>
          <w:tcPr>
            <w:tcW w:w="2824"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C4F91E5" w14:textId="77777777" w:rsidR="002D595F" w:rsidRPr="00121AE3" w:rsidRDefault="002D595F" w:rsidP="002D595F">
            <w:pPr>
              <w:jc w:val="center"/>
              <w:rPr>
                <w:rFonts w:ascii="Arial" w:hAnsi="Arial" w:cs="Arial"/>
                <w:i/>
                <w:iCs/>
                <w:sz w:val="20"/>
                <w:szCs w:val="20"/>
              </w:rPr>
            </w:pPr>
            <w:r w:rsidRPr="00121AE3">
              <w:rPr>
                <w:rFonts w:ascii="Arial" w:hAnsi="Arial" w:cs="Arial"/>
                <w:i/>
                <w:iCs/>
                <w:sz w:val="20"/>
                <w:szCs w:val="20"/>
              </w:rPr>
              <w:t xml:space="preserve">Limonium brasiliense </w:t>
            </w:r>
            <w:r w:rsidRPr="00121AE3">
              <w:rPr>
                <w:rFonts w:ascii="Arial" w:hAnsi="Arial" w:cs="Arial"/>
                <w:sz w:val="20"/>
                <w:szCs w:val="20"/>
              </w:rPr>
              <w:t>(Boiss) Kuntze</w:t>
            </w:r>
          </w:p>
        </w:tc>
        <w:tc>
          <w:tcPr>
            <w:tcW w:w="136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39CF4CE" w14:textId="77777777" w:rsidR="002D595F" w:rsidRPr="00121AE3" w:rsidRDefault="002D595F" w:rsidP="002D595F">
            <w:pPr>
              <w:jc w:val="center"/>
              <w:rPr>
                <w:rFonts w:ascii="Arial" w:hAnsi="Arial" w:cs="Arial"/>
                <w:sz w:val="20"/>
                <w:szCs w:val="20"/>
              </w:rPr>
            </w:pPr>
            <w:r w:rsidRPr="00121AE3">
              <w:rPr>
                <w:rFonts w:ascii="Arial" w:hAnsi="Arial" w:cs="Arial"/>
                <w:sz w:val="20"/>
                <w:szCs w:val="20"/>
              </w:rPr>
              <w:t>baicurú</w:t>
            </w:r>
          </w:p>
        </w:tc>
        <w:tc>
          <w:tcPr>
            <w:tcW w:w="2114" w:type="dxa"/>
            <w:tcBorders>
              <w:top w:val="single" w:sz="4" w:space="0" w:color="000000"/>
              <w:left w:val="single" w:sz="4" w:space="0" w:color="000000"/>
              <w:bottom w:val="single" w:sz="4" w:space="0" w:color="000000"/>
            </w:tcBorders>
            <w:shd w:val="clear" w:color="auto" w:fill="FFFFFF"/>
            <w:vAlign w:val="center"/>
          </w:tcPr>
          <w:p w14:paraId="77684AFD" w14:textId="77777777" w:rsidR="002D595F" w:rsidRPr="00121AE3" w:rsidRDefault="002D595F" w:rsidP="002D595F">
            <w:pPr>
              <w:jc w:val="center"/>
              <w:rPr>
                <w:rFonts w:ascii="Arial" w:hAnsi="Arial" w:cs="Arial"/>
                <w:sz w:val="20"/>
                <w:szCs w:val="20"/>
              </w:rPr>
            </w:pPr>
            <w:r w:rsidRPr="00121AE3">
              <w:rPr>
                <w:rFonts w:ascii="Arial" w:hAnsi="Arial" w:cs="Arial"/>
                <w:sz w:val="20"/>
                <w:szCs w:val="20"/>
              </w:rPr>
              <w:t>Fm</w:t>
            </w:r>
          </w:p>
        </w:tc>
      </w:tr>
      <w:tr w:rsidR="002D595F" w:rsidRPr="00121AE3" w14:paraId="3DC666E0" w14:textId="77777777" w:rsidTr="002D595F">
        <w:trPr>
          <w:trHeight w:val="340"/>
        </w:trPr>
        <w:tc>
          <w:tcPr>
            <w:tcW w:w="2988" w:type="dxa"/>
            <w:tcBorders>
              <w:top w:val="single" w:sz="4" w:space="0" w:color="000000"/>
              <w:bottom w:val="single" w:sz="4" w:space="0" w:color="000000"/>
              <w:right w:val="single" w:sz="4" w:space="0" w:color="000000"/>
            </w:tcBorders>
            <w:shd w:val="clear" w:color="auto" w:fill="FFFFFF"/>
            <w:vAlign w:val="center"/>
          </w:tcPr>
          <w:p w14:paraId="005A6BAA" w14:textId="77777777" w:rsidR="002D595F" w:rsidRPr="00121AE3" w:rsidRDefault="002D595F" w:rsidP="002D595F">
            <w:pPr>
              <w:jc w:val="center"/>
              <w:rPr>
                <w:rFonts w:ascii="Arial" w:hAnsi="Arial" w:cs="Arial"/>
                <w:bCs/>
                <w:sz w:val="20"/>
                <w:szCs w:val="20"/>
              </w:rPr>
            </w:pPr>
            <w:r w:rsidRPr="00121AE3">
              <w:rPr>
                <w:rFonts w:ascii="Arial" w:hAnsi="Arial" w:cs="Arial"/>
                <w:bCs/>
                <w:sz w:val="20"/>
                <w:szCs w:val="20"/>
              </w:rPr>
              <w:t>Poaceae</w:t>
            </w:r>
          </w:p>
        </w:tc>
        <w:tc>
          <w:tcPr>
            <w:tcW w:w="2824"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7E102F2" w14:textId="77777777" w:rsidR="002D595F" w:rsidRPr="00121AE3" w:rsidRDefault="002D595F" w:rsidP="002D595F">
            <w:pPr>
              <w:jc w:val="center"/>
              <w:rPr>
                <w:rFonts w:ascii="Arial" w:hAnsi="Arial" w:cs="Arial"/>
                <w:i/>
                <w:iCs/>
                <w:sz w:val="20"/>
                <w:szCs w:val="20"/>
              </w:rPr>
            </w:pPr>
            <w:r w:rsidRPr="00121AE3">
              <w:rPr>
                <w:rFonts w:ascii="Arial" w:hAnsi="Arial" w:cs="Arial"/>
                <w:i/>
                <w:iCs/>
                <w:sz w:val="20"/>
                <w:szCs w:val="20"/>
              </w:rPr>
              <w:t xml:space="preserve">Paspalum vaginatum </w:t>
            </w:r>
            <w:r w:rsidRPr="00121AE3">
              <w:rPr>
                <w:rFonts w:ascii="Arial" w:hAnsi="Arial" w:cs="Arial"/>
                <w:sz w:val="20"/>
                <w:szCs w:val="20"/>
              </w:rPr>
              <w:t>Sw.</w:t>
            </w:r>
          </w:p>
        </w:tc>
        <w:tc>
          <w:tcPr>
            <w:tcW w:w="136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E3ABB81" w14:textId="77777777" w:rsidR="002D595F" w:rsidRPr="00121AE3" w:rsidRDefault="002D595F" w:rsidP="002D595F">
            <w:pPr>
              <w:jc w:val="center"/>
              <w:rPr>
                <w:rFonts w:ascii="Arial" w:hAnsi="Arial" w:cs="Arial"/>
                <w:sz w:val="20"/>
                <w:szCs w:val="20"/>
              </w:rPr>
            </w:pPr>
          </w:p>
        </w:tc>
        <w:tc>
          <w:tcPr>
            <w:tcW w:w="2114" w:type="dxa"/>
            <w:tcBorders>
              <w:top w:val="single" w:sz="4" w:space="0" w:color="000000"/>
              <w:left w:val="single" w:sz="4" w:space="0" w:color="000000"/>
              <w:bottom w:val="single" w:sz="4" w:space="0" w:color="000000"/>
            </w:tcBorders>
            <w:shd w:val="clear" w:color="auto" w:fill="FFFFFF"/>
            <w:vAlign w:val="center"/>
          </w:tcPr>
          <w:p w14:paraId="2E3837EE" w14:textId="77777777" w:rsidR="002D595F" w:rsidRPr="00121AE3" w:rsidRDefault="002D595F" w:rsidP="002D595F">
            <w:pPr>
              <w:jc w:val="center"/>
              <w:rPr>
                <w:rFonts w:ascii="Arial" w:hAnsi="Arial" w:cs="Arial"/>
                <w:sz w:val="20"/>
                <w:szCs w:val="20"/>
              </w:rPr>
            </w:pPr>
            <w:r w:rsidRPr="00121AE3">
              <w:rPr>
                <w:rFonts w:ascii="Arial" w:hAnsi="Arial" w:cs="Arial"/>
                <w:sz w:val="20"/>
                <w:szCs w:val="20"/>
              </w:rPr>
              <w:t>Fm</w:t>
            </w:r>
          </w:p>
        </w:tc>
      </w:tr>
      <w:tr w:rsidR="002D595F" w:rsidRPr="00121AE3" w14:paraId="230271A1" w14:textId="77777777" w:rsidTr="002D595F">
        <w:trPr>
          <w:trHeight w:val="340"/>
        </w:trPr>
        <w:tc>
          <w:tcPr>
            <w:tcW w:w="2988" w:type="dxa"/>
            <w:tcBorders>
              <w:top w:val="single" w:sz="4" w:space="0" w:color="000000"/>
              <w:bottom w:val="single" w:sz="4" w:space="0" w:color="000000"/>
              <w:right w:val="single" w:sz="4" w:space="0" w:color="000000"/>
            </w:tcBorders>
            <w:shd w:val="clear" w:color="auto" w:fill="FFFFFF"/>
            <w:vAlign w:val="center"/>
          </w:tcPr>
          <w:p w14:paraId="7F6568CD" w14:textId="77777777" w:rsidR="002D595F" w:rsidRPr="00121AE3" w:rsidRDefault="002D595F" w:rsidP="002D595F">
            <w:pPr>
              <w:jc w:val="center"/>
              <w:rPr>
                <w:rFonts w:ascii="Arial" w:hAnsi="Arial" w:cs="Arial"/>
                <w:bCs/>
                <w:sz w:val="20"/>
                <w:szCs w:val="20"/>
              </w:rPr>
            </w:pPr>
            <w:r w:rsidRPr="00121AE3">
              <w:rPr>
                <w:rFonts w:ascii="Arial" w:hAnsi="Arial" w:cs="Arial"/>
                <w:bCs/>
                <w:sz w:val="20"/>
                <w:szCs w:val="20"/>
              </w:rPr>
              <w:t>Poaceae</w:t>
            </w:r>
          </w:p>
        </w:tc>
        <w:tc>
          <w:tcPr>
            <w:tcW w:w="2824"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07280F9" w14:textId="77777777" w:rsidR="002D595F" w:rsidRPr="00121AE3" w:rsidRDefault="002D595F" w:rsidP="002D595F">
            <w:pPr>
              <w:jc w:val="center"/>
              <w:rPr>
                <w:rFonts w:ascii="Arial" w:hAnsi="Arial" w:cs="Arial"/>
                <w:i/>
                <w:iCs/>
                <w:sz w:val="20"/>
                <w:szCs w:val="20"/>
              </w:rPr>
            </w:pPr>
            <w:r w:rsidRPr="00121AE3">
              <w:rPr>
                <w:rFonts w:ascii="Arial" w:hAnsi="Arial" w:cs="Arial"/>
                <w:i/>
                <w:iCs/>
                <w:sz w:val="20"/>
                <w:szCs w:val="20"/>
              </w:rPr>
              <w:t xml:space="preserve">Spartina alterniflora </w:t>
            </w:r>
            <w:r w:rsidRPr="00121AE3">
              <w:rPr>
                <w:rFonts w:ascii="Arial" w:hAnsi="Arial" w:cs="Arial"/>
                <w:sz w:val="20"/>
                <w:szCs w:val="20"/>
              </w:rPr>
              <w:t>Loisel</w:t>
            </w:r>
          </w:p>
        </w:tc>
        <w:tc>
          <w:tcPr>
            <w:tcW w:w="136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3CABE13" w14:textId="77777777" w:rsidR="002D595F" w:rsidRPr="00121AE3" w:rsidRDefault="002D595F" w:rsidP="002D595F">
            <w:pPr>
              <w:jc w:val="center"/>
              <w:rPr>
                <w:rFonts w:ascii="Arial" w:hAnsi="Arial" w:cs="Arial"/>
                <w:sz w:val="20"/>
                <w:szCs w:val="20"/>
              </w:rPr>
            </w:pPr>
            <w:r w:rsidRPr="00121AE3">
              <w:rPr>
                <w:rFonts w:ascii="Arial" w:hAnsi="Arial" w:cs="Arial"/>
                <w:sz w:val="20"/>
                <w:szCs w:val="20"/>
              </w:rPr>
              <w:t>capim-marinho</w:t>
            </w:r>
          </w:p>
        </w:tc>
        <w:tc>
          <w:tcPr>
            <w:tcW w:w="2114" w:type="dxa"/>
            <w:tcBorders>
              <w:top w:val="single" w:sz="4" w:space="0" w:color="000000"/>
              <w:left w:val="single" w:sz="4" w:space="0" w:color="000000"/>
              <w:bottom w:val="single" w:sz="4" w:space="0" w:color="000000"/>
            </w:tcBorders>
            <w:shd w:val="clear" w:color="auto" w:fill="FFFFFF"/>
            <w:vAlign w:val="center"/>
          </w:tcPr>
          <w:p w14:paraId="43EAD537" w14:textId="77777777" w:rsidR="002D595F" w:rsidRPr="00121AE3" w:rsidRDefault="002D595F" w:rsidP="002D595F">
            <w:pPr>
              <w:jc w:val="center"/>
              <w:rPr>
                <w:rFonts w:ascii="Arial" w:hAnsi="Arial" w:cs="Arial"/>
                <w:sz w:val="20"/>
                <w:szCs w:val="20"/>
              </w:rPr>
            </w:pPr>
            <w:r w:rsidRPr="00121AE3">
              <w:rPr>
                <w:rFonts w:ascii="Arial" w:hAnsi="Arial" w:cs="Arial"/>
                <w:sz w:val="20"/>
                <w:szCs w:val="20"/>
              </w:rPr>
              <w:t>Fm</w:t>
            </w:r>
          </w:p>
        </w:tc>
      </w:tr>
      <w:tr w:rsidR="002D595F" w:rsidRPr="00121AE3" w14:paraId="61C2F066" w14:textId="77777777" w:rsidTr="002D595F">
        <w:trPr>
          <w:trHeight w:val="340"/>
        </w:trPr>
        <w:tc>
          <w:tcPr>
            <w:tcW w:w="2988" w:type="dxa"/>
            <w:tcBorders>
              <w:top w:val="single" w:sz="4" w:space="0" w:color="000000"/>
              <w:bottom w:val="single" w:sz="4" w:space="0" w:color="000000"/>
              <w:right w:val="single" w:sz="4" w:space="0" w:color="000000"/>
            </w:tcBorders>
            <w:shd w:val="clear" w:color="auto" w:fill="FFFFFF"/>
            <w:vAlign w:val="center"/>
          </w:tcPr>
          <w:p w14:paraId="2FCDEE61" w14:textId="77777777" w:rsidR="002D595F" w:rsidRPr="00121AE3" w:rsidRDefault="002D595F" w:rsidP="002D595F">
            <w:pPr>
              <w:jc w:val="center"/>
              <w:rPr>
                <w:rFonts w:ascii="Arial" w:hAnsi="Arial" w:cs="Arial"/>
                <w:bCs/>
                <w:sz w:val="20"/>
                <w:szCs w:val="20"/>
              </w:rPr>
            </w:pPr>
            <w:r w:rsidRPr="00121AE3">
              <w:rPr>
                <w:rFonts w:ascii="Arial" w:hAnsi="Arial" w:cs="Arial"/>
                <w:bCs/>
                <w:sz w:val="20"/>
                <w:szCs w:val="20"/>
              </w:rPr>
              <w:t>Poaceae</w:t>
            </w:r>
          </w:p>
        </w:tc>
        <w:tc>
          <w:tcPr>
            <w:tcW w:w="2824"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A3EBE42" w14:textId="77777777" w:rsidR="002D595F" w:rsidRPr="00121AE3" w:rsidRDefault="002D595F" w:rsidP="002D595F">
            <w:pPr>
              <w:jc w:val="center"/>
              <w:rPr>
                <w:rFonts w:ascii="Arial" w:hAnsi="Arial" w:cs="Arial"/>
                <w:i/>
                <w:iCs/>
                <w:sz w:val="20"/>
                <w:szCs w:val="20"/>
                <w:lang w:val="en-US"/>
              </w:rPr>
            </w:pPr>
            <w:r w:rsidRPr="00121AE3">
              <w:rPr>
                <w:rFonts w:ascii="Arial" w:hAnsi="Arial" w:cs="Arial"/>
                <w:i/>
                <w:iCs/>
                <w:sz w:val="20"/>
                <w:szCs w:val="20"/>
                <w:lang w:val="en-US"/>
              </w:rPr>
              <w:t xml:space="preserve">Sporobolus poiretii </w:t>
            </w:r>
            <w:r w:rsidRPr="00121AE3">
              <w:rPr>
                <w:rFonts w:ascii="Arial" w:hAnsi="Arial" w:cs="Arial"/>
                <w:sz w:val="20"/>
                <w:szCs w:val="20"/>
                <w:lang w:val="en-US"/>
              </w:rPr>
              <w:t>(Roem. &amp; Schult.) Hitchc.</w:t>
            </w:r>
          </w:p>
        </w:tc>
        <w:tc>
          <w:tcPr>
            <w:tcW w:w="136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415943D" w14:textId="77777777" w:rsidR="002D595F" w:rsidRPr="00121AE3" w:rsidRDefault="002D595F" w:rsidP="002D595F">
            <w:pPr>
              <w:jc w:val="center"/>
              <w:rPr>
                <w:rFonts w:ascii="Arial" w:hAnsi="Arial" w:cs="Arial"/>
                <w:sz w:val="20"/>
                <w:szCs w:val="20"/>
                <w:lang w:val="en-US"/>
              </w:rPr>
            </w:pPr>
          </w:p>
        </w:tc>
        <w:tc>
          <w:tcPr>
            <w:tcW w:w="2114" w:type="dxa"/>
            <w:tcBorders>
              <w:top w:val="single" w:sz="4" w:space="0" w:color="000000"/>
              <w:left w:val="single" w:sz="4" w:space="0" w:color="000000"/>
              <w:bottom w:val="single" w:sz="4" w:space="0" w:color="000000"/>
            </w:tcBorders>
            <w:shd w:val="clear" w:color="auto" w:fill="FFFFFF"/>
            <w:vAlign w:val="center"/>
          </w:tcPr>
          <w:p w14:paraId="6AE4ACB8" w14:textId="77777777" w:rsidR="002D595F" w:rsidRPr="00121AE3" w:rsidRDefault="002D595F" w:rsidP="002D595F">
            <w:pPr>
              <w:jc w:val="center"/>
              <w:rPr>
                <w:rFonts w:ascii="Arial" w:hAnsi="Arial" w:cs="Arial"/>
                <w:sz w:val="20"/>
                <w:szCs w:val="20"/>
              </w:rPr>
            </w:pPr>
            <w:r w:rsidRPr="00121AE3">
              <w:rPr>
                <w:rFonts w:ascii="Arial" w:hAnsi="Arial" w:cs="Arial"/>
                <w:sz w:val="20"/>
                <w:szCs w:val="20"/>
              </w:rPr>
              <w:t>Fm</w:t>
            </w:r>
          </w:p>
        </w:tc>
      </w:tr>
      <w:tr w:rsidR="002D595F" w:rsidRPr="00121AE3" w14:paraId="46067D1E" w14:textId="77777777" w:rsidTr="002D595F">
        <w:trPr>
          <w:trHeight w:val="340"/>
        </w:trPr>
        <w:tc>
          <w:tcPr>
            <w:tcW w:w="2988" w:type="dxa"/>
            <w:tcBorders>
              <w:top w:val="single" w:sz="4" w:space="0" w:color="000000"/>
              <w:bottom w:val="single" w:sz="4" w:space="0" w:color="000000"/>
              <w:right w:val="single" w:sz="4" w:space="0" w:color="000000"/>
            </w:tcBorders>
            <w:shd w:val="clear" w:color="auto" w:fill="FFFFFF"/>
            <w:vAlign w:val="center"/>
          </w:tcPr>
          <w:p w14:paraId="0E8D6614" w14:textId="77777777" w:rsidR="002D595F" w:rsidRPr="00121AE3" w:rsidRDefault="002D595F" w:rsidP="002D595F">
            <w:pPr>
              <w:jc w:val="center"/>
              <w:rPr>
                <w:rFonts w:ascii="Arial" w:hAnsi="Arial" w:cs="Arial"/>
                <w:bCs/>
                <w:sz w:val="20"/>
                <w:szCs w:val="20"/>
              </w:rPr>
            </w:pPr>
            <w:r w:rsidRPr="00121AE3">
              <w:rPr>
                <w:rFonts w:ascii="Arial" w:hAnsi="Arial" w:cs="Arial"/>
                <w:bCs/>
                <w:sz w:val="20"/>
                <w:szCs w:val="20"/>
              </w:rPr>
              <w:t>Poaceae</w:t>
            </w:r>
          </w:p>
        </w:tc>
        <w:tc>
          <w:tcPr>
            <w:tcW w:w="2824"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191CBC1" w14:textId="77777777" w:rsidR="002D595F" w:rsidRPr="00121AE3" w:rsidRDefault="002D595F" w:rsidP="002D595F">
            <w:pPr>
              <w:jc w:val="center"/>
              <w:rPr>
                <w:rFonts w:ascii="Arial" w:hAnsi="Arial" w:cs="Arial"/>
                <w:i/>
                <w:iCs/>
                <w:sz w:val="20"/>
                <w:szCs w:val="20"/>
              </w:rPr>
            </w:pPr>
            <w:r w:rsidRPr="00121AE3">
              <w:rPr>
                <w:rFonts w:ascii="Arial" w:hAnsi="Arial" w:cs="Arial"/>
                <w:i/>
                <w:iCs/>
                <w:sz w:val="20"/>
                <w:szCs w:val="20"/>
              </w:rPr>
              <w:t xml:space="preserve">Sporobolus virginicus </w:t>
            </w:r>
            <w:r w:rsidRPr="00121AE3">
              <w:rPr>
                <w:rFonts w:ascii="Arial" w:hAnsi="Arial" w:cs="Arial"/>
                <w:sz w:val="20"/>
                <w:szCs w:val="20"/>
              </w:rPr>
              <w:t>(L.) Kunth</w:t>
            </w:r>
          </w:p>
        </w:tc>
        <w:tc>
          <w:tcPr>
            <w:tcW w:w="136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314297B0" w14:textId="77777777" w:rsidR="002D595F" w:rsidRPr="00121AE3" w:rsidRDefault="002D595F" w:rsidP="002D595F">
            <w:pPr>
              <w:jc w:val="center"/>
              <w:rPr>
                <w:rFonts w:ascii="Arial" w:hAnsi="Arial" w:cs="Arial"/>
                <w:sz w:val="20"/>
                <w:szCs w:val="20"/>
              </w:rPr>
            </w:pPr>
          </w:p>
        </w:tc>
        <w:tc>
          <w:tcPr>
            <w:tcW w:w="2114" w:type="dxa"/>
            <w:tcBorders>
              <w:top w:val="single" w:sz="4" w:space="0" w:color="000000"/>
              <w:left w:val="single" w:sz="4" w:space="0" w:color="000000"/>
              <w:bottom w:val="single" w:sz="4" w:space="0" w:color="000000"/>
            </w:tcBorders>
            <w:shd w:val="clear" w:color="auto" w:fill="FFFFFF"/>
            <w:vAlign w:val="center"/>
          </w:tcPr>
          <w:p w14:paraId="62C1F5FB" w14:textId="77777777" w:rsidR="002D595F" w:rsidRPr="00121AE3" w:rsidRDefault="002D595F" w:rsidP="002D595F">
            <w:pPr>
              <w:jc w:val="center"/>
              <w:rPr>
                <w:rFonts w:ascii="Arial" w:hAnsi="Arial" w:cs="Arial"/>
                <w:sz w:val="20"/>
                <w:szCs w:val="20"/>
              </w:rPr>
            </w:pPr>
            <w:r w:rsidRPr="00121AE3">
              <w:rPr>
                <w:rFonts w:ascii="Arial" w:hAnsi="Arial" w:cs="Arial"/>
                <w:sz w:val="20"/>
                <w:szCs w:val="20"/>
              </w:rPr>
              <w:t>Fm</w:t>
            </w:r>
          </w:p>
        </w:tc>
      </w:tr>
      <w:tr w:rsidR="002D595F" w:rsidRPr="00121AE3" w14:paraId="4A2D5C7B" w14:textId="77777777" w:rsidTr="002D595F">
        <w:trPr>
          <w:trHeight w:val="340"/>
        </w:trPr>
        <w:tc>
          <w:tcPr>
            <w:tcW w:w="2988" w:type="dxa"/>
            <w:tcBorders>
              <w:top w:val="single" w:sz="4" w:space="0" w:color="000000"/>
              <w:bottom w:val="single" w:sz="4" w:space="0" w:color="000000"/>
              <w:right w:val="single" w:sz="4" w:space="0" w:color="000000"/>
            </w:tcBorders>
            <w:shd w:val="clear" w:color="auto" w:fill="FFFFFF"/>
            <w:vAlign w:val="center"/>
          </w:tcPr>
          <w:p w14:paraId="01FAC710" w14:textId="77777777" w:rsidR="002D595F" w:rsidRPr="00121AE3" w:rsidRDefault="002D595F" w:rsidP="002D595F">
            <w:pPr>
              <w:jc w:val="center"/>
              <w:rPr>
                <w:rFonts w:ascii="Arial" w:hAnsi="Arial" w:cs="Arial"/>
                <w:bCs/>
                <w:sz w:val="20"/>
                <w:szCs w:val="20"/>
              </w:rPr>
            </w:pPr>
            <w:r w:rsidRPr="00121AE3">
              <w:rPr>
                <w:rFonts w:ascii="Arial" w:hAnsi="Arial" w:cs="Arial"/>
                <w:bCs/>
                <w:sz w:val="20"/>
                <w:szCs w:val="20"/>
              </w:rPr>
              <w:t>Podocarpaceae</w:t>
            </w:r>
          </w:p>
        </w:tc>
        <w:tc>
          <w:tcPr>
            <w:tcW w:w="2824"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CB35827" w14:textId="77777777" w:rsidR="002D595F" w:rsidRPr="00121AE3" w:rsidRDefault="002D595F" w:rsidP="002D595F">
            <w:pPr>
              <w:jc w:val="center"/>
              <w:rPr>
                <w:rFonts w:ascii="Arial" w:hAnsi="Arial" w:cs="Arial"/>
                <w:i/>
                <w:iCs/>
                <w:sz w:val="20"/>
                <w:szCs w:val="20"/>
                <w:lang w:val="en-US"/>
              </w:rPr>
            </w:pPr>
            <w:r w:rsidRPr="00121AE3">
              <w:rPr>
                <w:rFonts w:ascii="Arial" w:hAnsi="Arial" w:cs="Arial"/>
                <w:i/>
                <w:iCs/>
                <w:sz w:val="20"/>
                <w:szCs w:val="20"/>
                <w:lang w:val="en-US"/>
              </w:rPr>
              <w:t xml:space="preserve">Podocarpus sellowii </w:t>
            </w:r>
            <w:r w:rsidRPr="00121AE3">
              <w:rPr>
                <w:rFonts w:ascii="Arial" w:hAnsi="Arial" w:cs="Arial"/>
                <w:sz w:val="20"/>
                <w:szCs w:val="20"/>
                <w:lang w:val="en-US"/>
              </w:rPr>
              <w:t>Klotzsch ex Endl.</w:t>
            </w:r>
          </w:p>
        </w:tc>
        <w:tc>
          <w:tcPr>
            <w:tcW w:w="136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7499182" w14:textId="77777777" w:rsidR="002D595F" w:rsidRPr="00121AE3" w:rsidRDefault="002D595F" w:rsidP="002D595F">
            <w:pPr>
              <w:jc w:val="center"/>
              <w:rPr>
                <w:rFonts w:ascii="Arial" w:hAnsi="Arial" w:cs="Arial"/>
                <w:sz w:val="20"/>
                <w:szCs w:val="20"/>
              </w:rPr>
            </w:pPr>
            <w:r w:rsidRPr="00121AE3">
              <w:rPr>
                <w:rFonts w:ascii="Arial" w:hAnsi="Arial" w:cs="Arial"/>
                <w:sz w:val="20"/>
                <w:szCs w:val="20"/>
              </w:rPr>
              <w:t>pinheiro-bravo</w:t>
            </w:r>
          </w:p>
        </w:tc>
        <w:tc>
          <w:tcPr>
            <w:tcW w:w="2114" w:type="dxa"/>
            <w:tcBorders>
              <w:top w:val="single" w:sz="4" w:space="0" w:color="000000"/>
              <w:left w:val="single" w:sz="4" w:space="0" w:color="000000"/>
              <w:bottom w:val="single" w:sz="4" w:space="0" w:color="000000"/>
            </w:tcBorders>
            <w:shd w:val="clear" w:color="auto" w:fill="FFFFFF"/>
            <w:vAlign w:val="center"/>
          </w:tcPr>
          <w:p w14:paraId="3C6001AF" w14:textId="77777777" w:rsidR="002D595F" w:rsidRPr="00121AE3" w:rsidRDefault="002D595F" w:rsidP="002D595F">
            <w:pPr>
              <w:jc w:val="center"/>
              <w:rPr>
                <w:rFonts w:ascii="Arial" w:hAnsi="Arial" w:cs="Arial"/>
                <w:sz w:val="20"/>
                <w:szCs w:val="20"/>
              </w:rPr>
            </w:pPr>
            <w:r w:rsidRPr="00121AE3">
              <w:rPr>
                <w:rFonts w:ascii="Arial" w:hAnsi="Arial" w:cs="Arial"/>
                <w:sz w:val="20"/>
                <w:szCs w:val="20"/>
              </w:rPr>
              <w:t>Tb</w:t>
            </w:r>
          </w:p>
        </w:tc>
      </w:tr>
      <w:tr w:rsidR="002D595F" w:rsidRPr="00121AE3" w14:paraId="7FCB19D6" w14:textId="77777777" w:rsidTr="002D595F">
        <w:trPr>
          <w:trHeight w:val="340"/>
        </w:trPr>
        <w:tc>
          <w:tcPr>
            <w:tcW w:w="2988" w:type="dxa"/>
            <w:tcBorders>
              <w:top w:val="single" w:sz="4" w:space="0" w:color="000000"/>
              <w:bottom w:val="single" w:sz="4" w:space="0" w:color="000000"/>
              <w:right w:val="single" w:sz="4" w:space="0" w:color="000000"/>
            </w:tcBorders>
            <w:shd w:val="clear" w:color="auto" w:fill="FFFFFF"/>
            <w:vAlign w:val="center"/>
          </w:tcPr>
          <w:p w14:paraId="4941C695" w14:textId="77777777" w:rsidR="002D595F" w:rsidRPr="00121AE3" w:rsidRDefault="002D595F" w:rsidP="002D595F">
            <w:pPr>
              <w:jc w:val="center"/>
              <w:rPr>
                <w:rFonts w:ascii="Arial" w:hAnsi="Arial" w:cs="Arial"/>
                <w:bCs/>
                <w:sz w:val="20"/>
                <w:szCs w:val="20"/>
              </w:rPr>
            </w:pPr>
            <w:r w:rsidRPr="00121AE3">
              <w:rPr>
                <w:rFonts w:ascii="Arial" w:hAnsi="Arial" w:cs="Arial"/>
                <w:bCs/>
                <w:sz w:val="20"/>
                <w:szCs w:val="20"/>
              </w:rPr>
              <w:t>Polygalaceae</w:t>
            </w:r>
          </w:p>
        </w:tc>
        <w:tc>
          <w:tcPr>
            <w:tcW w:w="2824"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B6C0B2E" w14:textId="77777777" w:rsidR="002D595F" w:rsidRPr="00121AE3" w:rsidRDefault="002D595F" w:rsidP="002D595F">
            <w:pPr>
              <w:jc w:val="center"/>
              <w:rPr>
                <w:rFonts w:ascii="Arial" w:hAnsi="Arial" w:cs="Arial"/>
                <w:i/>
                <w:iCs/>
                <w:sz w:val="20"/>
                <w:szCs w:val="20"/>
                <w:lang w:val="en-US"/>
              </w:rPr>
            </w:pPr>
            <w:r w:rsidRPr="00121AE3">
              <w:rPr>
                <w:rFonts w:ascii="Arial" w:hAnsi="Arial" w:cs="Arial"/>
                <w:i/>
                <w:iCs/>
                <w:sz w:val="20"/>
                <w:szCs w:val="20"/>
                <w:lang w:val="en-US"/>
              </w:rPr>
              <w:t xml:space="preserve">Polygala </w:t>
            </w:r>
            <w:proofErr w:type="gramStart"/>
            <w:r w:rsidRPr="00121AE3">
              <w:rPr>
                <w:rFonts w:ascii="Arial" w:hAnsi="Arial" w:cs="Arial"/>
                <w:i/>
                <w:iCs/>
                <w:sz w:val="20"/>
                <w:szCs w:val="20"/>
                <w:lang w:val="en-US"/>
              </w:rPr>
              <w:t xml:space="preserve">cyparissias  </w:t>
            </w:r>
            <w:r w:rsidRPr="00121AE3">
              <w:rPr>
                <w:rFonts w:ascii="Arial" w:hAnsi="Arial" w:cs="Arial"/>
                <w:sz w:val="20"/>
                <w:szCs w:val="20"/>
                <w:lang w:val="en-US"/>
              </w:rPr>
              <w:t>A.</w:t>
            </w:r>
            <w:proofErr w:type="gramEnd"/>
            <w:r w:rsidRPr="00121AE3">
              <w:rPr>
                <w:rFonts w:ascii="Arial" w:hAnsi="Arial" w:cs="Arial"/>
                <w:sz w:val="20"/>
                <w:szCs w:val="20"/>
                <w:lang w:val="en-US"/>
              </w:rPr>
              <w:t xml:space="preserve"> St.-Hill &amp; Moq.</w:t>
            </w:r>
          </w:p>
        </w:tc>
        <w:tc>
          <w:tcPr>
            <w:tcW w:w="136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AF5E7BB" w14:textId="77777777" w:rsidR="002D595F" w:rsidRPr="00121AE3" w:rsidRDefault="002D595F" w:rsidP="002D595F">
            <w:pPr>
              <w:jc w:val="center"/>
              <w:rPr>
                <w:rFonts w:ascii="Arial" w:hAnsi="Arial" w:cs="Arial"/>
                <w:sz w:val="20"/>
                <w:szCs w:val="20"/>
              </w:rPr>
            </w:pPr>
            <w:r w:rsidRPr="00121AE3">
              <w:rPr>
                <w:rFonts w:ascii="Arial" w:hAnsi="Arial" w:cs="Arial"/>
                <w:sz w:val="20"/>
                <w:szCs w:val="20"/>
              </w:rPr>
              <w:t>gelol-da-praia</w:t>
            </w:r>
          </w:p>
        </w:tc>
        <w:tc>
          <w:tcPr>
            <w:tcW w:w="2114" w:type="dxa"/>
            <w:tcBorders>
              <w:top w:val="single" w:sz="4" w:space="0" w:color="000000"/>
              <w:left w:val="single" w:sz="4" w:space="0" w:color="000000"/>
              <w:bottom w:val="single" w:sz="4" w:space="0" w:color="000000"/>
            </w:tcBorders>
            <w:shd w:val="clear" w:color="auto" w:fill="FFFFFF"/>
            <w:vAlign w:val="center"/>
          </w:tcPr>
          <w:p w14:paraId="46C7F33C" w14:textId="77777777" w:rsidR="002D595F" w:rsidRPr="00121AE3" w:rsidRDefault="002D595F" w:rsidP="002D595F">
            <w:pPr>
              <w:jc w:val="center"/>
              <w:rPr>
                <w:rFonts w:ascii="Arial" w:hAnsi="Arial" w:cs="Arial"/>
                <w:sz w:val="20"/>
                <w:szCs w:val="20"/>
              </w:rPr>
            </w:pPr>
            <w:r w:rsidRPr="00121AE3">
              <w:rPr>
                <w:rFonts w:ascii="Arial" w:hAnsi="Arial" w:cs="Arial"/>
                <w:sz w:val="20"/>
                <w:szCs w:val="20"/>
              </w:rPr>
              <w:t>Ma</w:t>
            </w:r>
          </w:p>
        </w:tc>
      </w:tr>
      <w:tr w:rsidR="002D595F" w:rsidRPr="00121AE3" w14:paraId="79B8EC4C" w14:textId="77777777" w:rsidTr="002D595F">
        <w:trPr>
          <w:trHeight w:val="340"/>
        </w:trPr>
        <w:tc>
          <w:tcPr>
            <w:tcW w:w="2988" w:type="dxa"/>
            <w:tcBorders>
              <w:top w:val="single" w:sz="4" w:space="0" w:color="000000"/>
              <w:bottom w:val="single" w:sz="4" w:space="0" w:color="000000"/>
              <w:right w:val="single" w:sz="4" w:space="0" w:color="000000"/>
            </w:tcBorders>
            <w:shd w:val="clear" w:color="auto" w:fill="FFFFFF"/>
            <w:vAlign w:val="center"/>
          </w:tcPr>
          <w:p w14:paraId="2DAB2D2A" w14:textId="77777777" w:rsidR="002D595F" w:rsidRPr="00121AE3" w:rsidRDefault="002D595F" w:rsidP="002D595F">
            <w:pPr>
              <w:jc w:val="center"/>
              <w:rPr>
                <w:rFonts w:ascii="Arial" w:hAnsi="Arial" w:cs="Arial"/>
                <w:bCs/>
                <w:sz w:val="20"/>
                <w:szCs w:val="20"/>
              </w:rPr>
            </w:pPr>
            <w:r w:rsidRPr="00121AE3">
              <w:rPr>
                <w:rFonts w:ascii="Arial" w:hAnsi="Arial" w:cs="Arial"/>
                <w:bCs/>
                <w:sz w:val="20"/>
                <w:szCs w:val="20"/>
              </w:rPr>
              <w:t>Primulaceae</w:t>
            </w:r>
          </w:p>
        </w:tc>
        <w:tc>
          <w:tcPr>
            <w:tcW w:w="2824"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AF07901" w14:textId="77777777" w:rsidR="002D595F" w:rsidRPr="00121AE3" w:rsidRDefault="002D595F" w:rsidP="002D595F">
            <w:pPr>
              <w:jc w:val="center"/>
              <w:rPr>
                <w:rFonts w:ascii="Arial" w:hAnsi="Arial" w:cs="Arial"/>
                <w:i/>
                <w:iCs/>
                <w:sz w:val="20"/>
                <w:szCs w:val="20"/>
              </w:rPr>
            </w:pPr>
            <w:r w:rsidRPr="00121AE3">
              <w:rPr>
                <w:rFonts w:ascii="Arial" w:hAnsi="Arial" w:cs="Arial"/>
                <w:i/>
                <w:iCs/>
                <w:sz w:val="20"/>
                <w:szCs w:val="20"/>
              </w:rPr>
              <w:t xml:space="preserve">Myrsine umbellata </w:t>
            </w:r>
            <w:r w:rsidRPr="00121AE3">
              <w:rPr>
                <w:rFonts w:ascii="Arial" w:hAnsi="Arial" w:cs="Arial"/>
                <w:sz w:val="20"/>
                <w:szCs w:val="20"/>
              </w:rPr>
              <w:t>Mart.</w:t>
            </w:r>
          </w:p>
        </w:tc>
        <w:tc>
          <w:tcPr>
            <w:tcW w:w="136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65EDF8D" w14:textId="77777777" w:rsidR="002D595F" w:rsidRPr="00121AE3" w:rsidRDefault="002D595F" w:rsidP="002D595F">
            <w:pPr>
              <w:jc w:val="center"/>
              <w:rPr>
                <w:rFonts w:ascii="Arial" w:hAnsi="Arial" w:cs="Arial"/>
                <w:sz w:val="20"/>
                <w:szCs w:val="20"/>
              </w:rPr>
            </w:pPr>
            <w:r w:rsidRPr="00121AE3">
              <w:rPr>
                <w:rFonts w:ascii="Arial" w:hAnsi="Arial" w:cs="Arial"/>
                <w:sz w:val="20"/>
                <w:szCs w:val="20"/>
              </w:rPr>
              <w:t>capororocão</w:t>
            </w:r>
          </w:p>
        </w:tc>
        <w:tc>
          <w:tcPr>
            <w:tcW w:w="2114" w:type="dxa"/>
            <w:tcBorders>
              <w:top w:val="single" w:sz="4" w:space="0" w:color="000000"/>
              <w:left w:val="single" w:sz="4" w:space="0" w:color="000000"/>
              <w:bottom w:val="single" w:sz="4" w:space="0" w:color="000000"/>
            </w:tcBorders>
            <w:shd w:val="clear" w:color="auto" w:fill="FFFFFF"/>
            <w:vAlign w:val="center"/>
          </w:tcPr>
          <w:p w14:paraId="50B2E2F0" w14:textId="77777777" w:rsidR="002D595F" w:rsidRPr="00121AE3" w:rsidRDefault="002D595F" w:rsidP="002D595F">
            <w:pPr>
              <w:jc w:val="center"/>
              <w:rPr>
                <w:rFonts w:ascii="Arial" w:hAnsi="Arial" w:cs="Arial"/>
                <w:sz w:val="20"/>
                <w:szCs w:val="20"/>
              </w:rPr>
            </w:pPr>
            <w:r w:rsidRPr="00121AE3">
              <w:rPr>
                <w:rFonts w:ascii="Arial" w:hAnsi="Arial" w:cs="Arial"/>
                <w:sz w:val="20"/>
                <w:szCs w:val="20"/>
              </w:rPr>
              <w:t>Sb</w:t>
            </w:r>
          </w:p>
        </w:tc>
      </w:tr>
      <w:tr w:rsidR="002D595F" w:rsidRPr="00121AE3" w14:paraId="31FF702C" w14:textId="77777777" w:rsidTr="002D595F">
        <w:trPr>
          <w:trHeight w:val="340"/>
        </w:trPr>
        <w:tc>
          <w:tcPr>
            <w:tcW w:w="2988" w:type="dxa"/>
            <w:tcBorders>
              <w:top w:val="single" w:sz="4" w:space="0" w:color="000000"/>
              <w:bottom w:val="single" w:sz="4" w:space="0" w:color="000000"/>
              <w:right w:val="single" w:sz="4" w:space="0" w:color="000000"/>
            </w:tcBorders>
            <w:shd w:val="clear" w:color="auto" w:fill="FFFFFF"/>
            <w:vAlign w:val="center"/>
          </w:tcPr>
          <w:p w14:paraId="464E1B04" w14:textId="77777777" w:rsidR="002D595F" w:rsidRPr="00121AE3" w:rsidRDefault="002D595F" w:rsidP="002D595F">
            <w:pPr>
              <w:jc w:val="center"/>
              <w:rPr>
                <w:rFonts w:ascii="Arial" w:hAnsi="Arial" w:cs="Arial"/>
                <w:bCs/>
                <w:sz w:val="20"/>
                <w:szCs w:val="20"/>
              </w:rPr>
            </w:pPr>
            <w:r w:rsidRPr="00121AE3">
              <w:rPr>
                <w:rFonts w:ascii="Arial" w:hAnsi="Arial" w:cs="Arial"/>
                <w:bCs/>
                <w:sz w:val="20"/>
                <w:szCs w:val="20"/>
              </w:rPr>
              <w:t>Pteridaceae</w:t>
            </w:r>
          </w:p>
        </w:tc>
        <w:tc>
          <w:tcPr>
            <w:tcW w:w="2824"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3D6F4896" w14:textId="77777777" w:rsidR="002D595F" w:rsidRPr="00121AE3" w:rsidRDefault="002D595F" w:rsidP="002D595F">
            <w:pPr>
              <w:jc w:val="center"/>
              <w:rPr>
                <w:rFonts w:ascii="Arial" w:hAnsi="Arial" w:cs="Arial"/>
                <w:i/>
                <w:iCs/>
                <w:sz w:val="20"/>
                <w:szCs w:val="20"/>
              </w:rPr>
            </w:pPr>
            <w:r w:rsidRPr="00121AE3">
              <w:rPr>
                <w:rFonts w:ascii="Arial" w:hAnsi="Arial" w:cs="Arial"/>
                <w:i/>
                <w:iCs/>
                <w:sz w:val="20"/>
                <w:szCs w:val="20"/>
              </w:rPr>
              <w:t xml:space="preserve">Acrostichum aureum </w:t>
            </w:r>
            <w:r w:rsidRPr="00121AE3">
              <w:rPr>
                <w:rFonts w:ascii="Arial" w:hAnsi="Arial" w:cs="Arial"/>
                <w:sz w:val="20"/>
                <w:szCs w:val="20"/>
              </w:rPr>
              <w:t>L.</w:t>
            </w:r>
          </w:p>
        </w:tc>
        <w:tc>
          <w:tcPr>
            <w:tcW w:w="136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1407E0D" w14:textId="77777777" w:rsidR="002D595F" w:rsidRPr="00121AE3" w:rsidRDefault="002D595F" w:rsidP="002D595F">
            <w:pPr>
              <w:jc w:val="center"/>
              <w:rPr>
                <w:rFonts w:ascii="Arial" w:hAnsi="Arial" w:cs="Arial"/>
                <w:sz w:val="20"/>
                <w:szCs w:val="20"/>
              </w:rPr>
            </w:pPr>
          </w:p>
        </w:tc>
        <w:tc>
          <w:tcPr>
            <w:tcW w:w="2114" w:type="dxa"/>
            <w:tcBorders>
              <w:top w:val="single" w:sz="4" w:space="0" w:color="000000"/>
              <w:left w:val="single" w:sz="4" w:space="0" w:color="000000"/>
              <w:bottom w:val="single" w:sz="4" w:space="0" w:color="000000"/>
            </w:tcBorders>
            <w:shd w:val="clear" w:color="auto" w:fill="FFFFFF"/>
            <w:vAlign w:val="center"/>
          </w:tcPr>
          <w:p w14:paraId="5230B793" w14:textId="77777777" w:rsidR="002D595F" w:rsidRPr="00121AE3" w:rsidRDefault="002D595F" w:rsidP="002D595F">
            <w:pPr>
              <w:jc w:val="center"/>
              <w:rPr>
                <w:rFonts w:ascii="Arial" w:hAnsi="Arial" w:cs="Arial"/>
                <w:sz w:val="20"/>
                <w:szCs w:val="20"/>
              </w:rPr>
            </w:pPr>
            <w:r w:rsidRPr="00121AE3">
              <w:rPr>
                <w:rFonts w:ascii="Arial" w:hAnsi="Arial" w:cs="Arial"/>
                <w:sz w:val="20"/>
                <w:szCs w:val="20"/>
              </w:rPr>
              <w:t>Fm</w:t>
            </w:r>
          </w:p>
        </w:tc>
      </w:tr>
      <w:tr w:rsidR="002D595F" w:rsidRPr="00121AE3" w14:paraId="58E76784" w14:textId="77777777" w:rsidTr="002D595F">
        <w:trPr>
          <w:trHeight w:val="340"/>
        </w:trPr>
        <w:tc>
          <w:tcPr>
            <w:tcW w:w="2988" w:type="dxa"/>
            <w:tcBorders>
              <w:top w:val="single" w:sz="4" w:space="0" w:color="000000"/>
              <w:bottom w:val="single" w:sz="4" w:space="0" w:color="000000"/>
              <w:right w:val="single" w:sz="4" w:space="0" w:color="000000"/>
            </w:tcBorders>
            <w:shd w:val="clear" w:color="auto" w:fill="FFFFFF"/>
            <w:vAlign w:val="center"/>
          </w:tcPr>
          <w:p w14:paraId="2F7F25CC" w14:textId="77777777" w:rsidR="002D595F" w:rsidRPr="00121AE3" w:rsidRDefault="002D595F" w:rsidP="002D595F">
            <w:pPr>
              <w:jc w:val="center"/>
              <w:rPr>
                <w:rFonts w:ascii="Arial" w:hAnsi="Arial" w:cs="Arial"/>
                <w:bCs/>
                <w:sz w:val="20"/>
                <w:szCs w:val="20"/>
              </w:rPr>
            </w:pPr>
            <w:r w:rsidRPr="00121AE3">
              <w:rPr>
                <w:rFonts w:ascii="Arial" w:hAnsi="Arial" w:cs="Arial"/>
                <w:bCs/>
                <w:sz w:val="20"/>
                <w:szCs w:val="20"/>
              </w:rPr>
              <w:t>Rhizophoraceae</w:t>
            </w:r>
          </w:p>
        </w:tc>
        <w:tc>
          <w:tcPr>
            <w:tcW w:w="2824"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3BD9C678" w14:textId="77777777" w:rsidR="002D595F" w:rsidRPr="00121AE3" w:rsidRDefault="002D595F" w:rsidP="002D595F">
            <w:pPr>
              <w:jc w:val="center"/>
              <w:rPr>
                <w:rFonts w:ascii="Arial" w:hAnsi="Arial" w:cs="Arial"/>
                <w:i/>
                <w:iCs/>
                <w:sz w:val="20"/>
                <w:szCs w:val="20"/>
              </w:rPr>
            </w:pPr>
            <w:r w:rsidRPr="00121AE3">
              <w:rPr>
                <w:rFonts w:ascii="Arial" w:hAnsi="Arial" w:cs="Arial"/>
                <w:i/>
                <w:iCs/>
                <w:sz w:val="20"/>
                <w:szCs w:val="20"/>
              </w:rPr>
              <w:t xml:space="preserve">Rhizophora mangle </w:t>
            </w:r>
            <w:r w:rsidRPr="00121AE3">
              <w:rPr>
                <w:rFonts w:ascii="Arial" w:hAnsi="Arial" w:cs="Arial"/>
                <w:sz w:val="20"/>
                <w:szCs w:val="20"/>
              </w:rPr>
              <w:t>L.</w:t>
            </w:r>
          </w:p>
        </w:tc>
        <w:tc>
          <w:tcPr>
            <w:tcW w:w="136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C9FCEC0" w14:textId="77777777" w:rsidR="002D595F" w:rsidRPr="00121AE3" w:rsidRDefault="002D595F" w:rsidP="002D595F">
            <w:pPr>
              <w:jc w:val="center"/>
              <w:rPr>
                <w:rFonts w:ascii="Arial" w:hAnsi="Arial" w:cs="Arial"/>
                <w:sz w:val="20"/>
                <w:szCs w:val="20"/>
              </w:rPr>
            </w:pPr>
            <w:r w:rsidRPr="00121AE3">
              <w:rPr>
                <w:rFonts w:ascii="Arial" w:hAnsi="Arial" w:cs="Arial"/>
                <w:sz w:val="20"/>
                <w:szCs w:val="20"/>
              </w:rPr>
              <w:t>mangue-vermelho</w:t>
            </w:r>
          </w:p>
        </w:tc>
        <w:tc>
          <w:tcPr>
            <w:tcW w:w="2114" w:type="dxa"/>
            <w:tcBorders>
              <w:top w:val="single" w:sz="4" w:space="0" w:color="000000"/>
              <w:left w:val="single" w:sz="4" w:space="0" w:color="000000"/>
              <w:bottom w:val="single" w:sz="4" w:space="0" w:color="000000"/>
            </w:tcBorders>
            <w:shd w:val="clear" w:color="auto" w:fill="FFFFFF"/>
            <w:vAlign w:val="center"/>
          </w:tcPr>
          <w:p w14:paraId="09CB5779" w14:textId="77777777" w:rsidR="002D595F" w:rsidRPr="00121AE3" w:rsidRDefault="002D595F" w:rsidP="002D595F">
            <w:pPr>
              <w:jc w:val="center"/>
              <w:rPr>
                <w:rFonts w:ascii="Arial" w:hAnsi="Arial" w:cs="Arial"/>
                <w:sz w:val="20"/>
                <w:szCs w:val="20"/>
              </w:rPr>
            </w:pPr>
            <w:r w:rsidRPr="00121AE3">
              <w:rPr>
                <w:rFonts w:ascii="Arial" w:hAnsi="Arial" w:cs="Arial"/>
                <w:sz w:val="20"/>
                <w:szCs w:val="20"/>
              </w:rPr>
              <w:t>Fm</w:t>
            </w:r>
          </w:p>
        </w:tc>
      </w:tr>
      <w:tr w:rsidR="002D595F" w:rsidRPr="00121AE3" w14:paraId="151975E7" w14:textId="77777777" w:rsidTr="002D595F">
        <w:trPr>
          <w:trHeight w:val="340"/>
        </w:trPr>
        <w:tc>
          <w:tcPr>
            <w:tcW w:w="2988" w:type="dxa"/>
            <w:tcBorders>
              <w:top w:val="single" w:sz="4" w:space="0" w:color="000000"/>
              <w:bottom w:val="single" w:sz="4" w:space="0" w:color="000000"/>
              <w:right w:val="single" w:sz="4" w:space="0" w:color="000000"/>
            </w:tcBorders>
            <w:shd w:val="clear" w:color="auto" w:fill="FFFFFF"/>
            <w:vAlign w:val="center"/>
          </w:tcPr>
          <w:p w14:paraId="407B1363" w14:textId="77777777" w:rsidR="002D595F" w:rsidRPr="00121AE3" w:rsidRDefault="002D595F" w:rsidP="002D595F">
            <w:pPr>
              <w:jc w:val="center"/>
              <w:rPr>
                <w:rFonts w:ascii="Arial" w:hAnsi="Arial" w:cs="Arial"/>
                <w:bCs/>
                <w:sz w:val="20"/>
                <w:szCs w:val="20"/>
              </w:rPr>
            </w:pPr>
            <w:r w:rsidRPr="00121AE3">
              <w:rPr>
                <w:rFonts w:ascii="Arial" w:hAnsi="Arial" w:cs="Arial"/>
                <w:bCs/>
                <w:sz w:val="20"/>
                <w:szCs w:val="20"/>
              </w:rPr>
              <w:t>Rubiaceae</w:t>
            </w:r>
          </w:p>
        </w:tc>
        <w:tc>
          <w:tcPr>
            <w:tcW w:w="2824"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CA38E09" w14:textId="77777777" w:rsidR="002D595F" w:rsidRPr="00121AE3" w:rsidRDefault="002D595F" w:rsidP="002D595F">
            <w:pPr>
              <w:jc w:val="center"/>
              <w:rPr>
                <w:rFonts w:ascii="Arial" w:hAnsi="Arial" w:cs="Arial"/>
                <w:i/>
                <w:iCs/>
                <w:sz w:val="20"/>
                <w:szCs w:val="20"/>
              </w:rPr>
            </w:pPr>
            <w:r w:rsidRPr="00121AE3">
              <w:rPr>
                <w:rFonts w:ascii="Arial" w:hAnsi="Arial" w:cs="Arial"/>
                <w:i/>
                <w:iCs/>
                <w:sz w:val="20"/>
                <w:szCs w:val="20"/>
              </w:rPr>
              <w:t xml:space="preserve">Bathysa meridionalis </w:t>
            </w:r>
            <w:r w:rsidRPr="00121AE3">
              <w:rPr>
                <w:rFonts w:ascii="Arial" w:hAnsi="Arial" w:cs="Arial"/>
                <w:sz w:val="20"/>
                <w:szCs w:val="20"/>
              </w:rPr>
              <w:t>L.B. Sm. &amp; Downs</w:t>
            </w:r>
          </w:p>
        </w:tc>
        <w:tc>
          <w:tcPr>
            <w:tcW w:w="136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398CDDA4" w14:textId="77777777" w:rsidR="002D595F" w:rsidRPr="00121AE3" w:rsidRDefault="002D595F" w:rsidP="002D595F">
            <w:pPr>
              <w:jc w:val="center"/>
              <w:rPr>
                <w:rFonts w:ascii="Arial" w:hAnsi="Arial" w:cs="Arial"/>
                <w:sz w:val="20"/>
                <w:szCs w:val="20"/>
              </w:rPr>
            </w:pPr>
            <w:r w:rsidRPr="00121AE3">
              <w:rPr>
                <w:rFonts w:ascii="Arial" w:hAnsi="Arial" w:cs="Arial"/>
                <w:sz w:val="20"/>
                <w:szCs w:val="20"/>
              </w:rPr>
              <w:t>queima-casa</w:t>
            </w:r>
          </w:p>
        </w:tc>
        <w:tc>
          <w:tcPr>
            <w:tcW w:w="2114" w:type="dxa"/>
            <w:tcBorders>
              <w:top w:val="single" w:sz="4" w:space="0" w:color="000000"/>
              <w:left w:val="single" w:sz="4" w:space="0" w:color="000000"/>
              <w:bottom w:val="single" w:sz="4" w:space="0" w:color="000000"/>
            </w:tcBorders>
            <w:shd w:val="clear" w:color="auto" w:fill="FFFFFF"/>
            <w:vAlign w:val="center"/>
          </w:tcPr>
          <w:p w14:paraId="6C1FA568" w14:textId="77777777" w:rsidR="002D595F" w:rsidRPr="00121AE3" w:rsidRDefault="002D595F" w:rsidP="002D595F">
            <w:pPr>
              <w:jc w:val="center"/>
              <w:rPr>
                <w:rFonts w:ascii="Arial" w:hAnsi="Arial" w:cs="Arial"/>
                <w:sz w:val="20"/>
                <w:szCs w:val="20"/>
              </w:rPr>
            </w:pPr>
            <w:r w:rsidRPr="00121AE3">
              <w:rPr>
                <w:rFonts w:ascii="Arial" w:hAnsi="Arial" w:cs="Arial"/>
                <w:sz w:val="20"/>
                <w:szCs w:val="20"/>
              </w:rPr>
              <w:t>Sb</w:t>
            </w:r>
          </w:p>
        </w:tc>
      </w:tr>
      <w:tr w:rsidR="002D595F" w:rsidRPr="00121AE3" w14:paraId="6BF43D00" w14:textId="77777777" w:rsidTr="002D595F">
        <w:trPr>
          <w:trHeight w:val="340"/>
        </w:trPr>
        <w:tc>
          <w:tcPr>
            <w:tcW w:w="2988" w:type="dxa"/>
            <w:tcBorders>
              <w:top w:val="single" w:sz="4" w:space="0" w:color="000000"/>
              <w:bottom w:val="single" w:sz="4" w:space="0" w:color="000000"/>
              <w:right w:val="single" w:sz="4" w:space="0" w:color="000000"/>
            </w:tcBorders>
            <w:shd w:val="clear" w:color="auto" w:fill="FFFFFF"/>
            <w:vAlign w:val="center"/>
          </w:tcPr>
          <w:p w14:paraId="0CCCE0C9" w14:textId="77777777" w:rsidR="002D595F" w:rsidRPr="00121AE3" w:rsidRDefault="002D595F" w:rsidP="002D595F">
            <w:pPr>
              <w:jc w:val="center"/>
              <w:rPr>
                <w:rFonts w:ascii="Arial" w:hAnsi="Arial" w:cs="Arial"/>
                <w:bCs/>
                <w:sz w:val="20"/>
                <w:szCs w:val="20"/>
              </w:rPr>
            </w:pPr>
            <w:r w:rsidRPr="00121AE3">
              <w:rPr>
                <w:rFonts w:ascii="Arial" w:hAnsi="Arial" w:cs="Arial"/>
                <w:bCs/>
                <w:sz w:val="20"/>
                <w:szCs w:val="20"/>
              </w:rPr>
              <w:t>Rubiaceae</w:t>
            </w:r>
          </w:p>
        </w:tc>
        <w:tc>
          <w:tcPr>
            <w:tcW w:w="2824"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AD82589" w14:textId="77777777" w:rsidR="002D595F" w:rsidRPr="00121AE3" w:rsidRDefault="002D595F" w:rsidP="002D595F">
            <w:pPr>
              <w:jc w:val="center"/>
              <w:rPr>
                <w:rFonts w:ascii="Arial" w:hAnsi="Arial" w:cs="Arial"/>
                <w:i/>
                <w:iCs/>
                <w:sz w:val="20"/>
                <w:szCs w:val="20"/>
              </w:rPr>
            </w:pPr>
            <w:r w:rsidRPr="00121AE3">
              <w:rPr>
                <w:rFonts w:ascii="Arial" w:hAnsi="Arial" w:cs="Arial"/>
                <w:i/>
                <w:iCs/>
                <w:sz w:val="20"/>
                <w:szCs w:val="20"/>
              </w:rPr>
              <w:t xml:space="preserve">Psychotria nuda </w:t>
            </w:r>
            <w:r w:rsidRPr="00121AE3">
              <w:rPr>
                <w:rFonts w:ascii="Arial" w:hAnsi="Arial" w:cs="Arial"/>
                <w:sz w:val="20"/>
                <w:szCs w:val="20"/>
              </w:rPr>
              <w:t>(Cham. &amp; Schltdl.) Wawra</w:t>
            </w:r>
          </w:p>
        </w:tc>
        <w:tc>
          <w:tcPr>
            <w:tcW w:w="136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124BA2F" w14:textId="77777777" w:rsidR="002D595F" w:rsidRPr="00121AE3" w:rsidRDefault="002D595F" w:rsidP="002D595F">
            <w:pPr>
              <w:jc w:val="center"/>
              <w:rPr>
                <w:rFonts w:ascii="Arial" w:hAnsi="Arial" w:cs="Arial"/>
                <w:sz w:val="20"/>
                <w:szCs w:val="20"/>
              </w:rPr>
            </w:pPr>
            <w:r w:rsidRPr="00121AE3">
              <w:rPr>
                <w:rFonts w:ascii="Arial" w:hAnsi="Arial" w:cs="Arial"/>
                <w:sz w:val="20"/>
                <w:szCs w:val="20"/>
              </w:rPr>
              <w:t>trato-de-anta</w:t>
            </w:r>
          </w:p>
        </w:tc>
        <w:tc>
          <w:tcPr>
            <w:tcW w:w="2114" w:type="dxa"/>
            <w:tcBorders>
              <w:top w:val="single" w:sz="4" w:space="0" w:color="000000"/>
              <w:left w:val="single" w:sz="4" w:space="0" w:color="000000"/>
              <w:bottom w:val="single" w:sz="4" w:space="0" w:color="000000"/>
            </w:tcBorders>
            <w:shd w:val="clear" w:color="auto" w:fill="FFFFFF"/>
            <w:vAlign w:val="center"/>
          </w:tcPr>
          <w:p w14:paraId="39076681" w14:textId="77777777" w:rsidR="002D595F" w:rsidRPr="00121AE3" w:rsidRDefault="002D595F" w:rsidP="002D595F">
            <w:pPr>
              <w:jc w:val="center"/>
              <w:rPr>
                <w:rFonts w:ascii="Arial" w:hAnsi="Arial" w:cs="Arial"/>
                <w:sz w:val="20"/>
                <w:szCs w:val="20"/>
              </w:rPr>
            </w:pPr>
            <w:r w:rsidRPr="00121AE3">
              <w:rPr>
                <w:rFonts w:ascii="Arial" w:hAnsi="Arial" w:cs="Arial"/>
                <w:sz w:val="20"/>
                <w:szCs w:val="20"/>
              </w:rPr>
              <w:t>Sb</w:t>
            </w:r>
          </w:p>
        </w:tc>
      </w:tr>
      <w:tr w:rsidR="002D595F" w:rsidRPr="00121AE3" w14:paraId="499BC36B" w14:textId="77777777" w:rsidTr="002D595F">
        <w:trPr>
          <w:trHeight w:val="340"/>
        </w:trPr>
        <w:tc>
          <w:tcPr>
            <w:tcW w:w="2988" w:type="dxa"/>
            <w:tcBorders>
              <w:top w:val="single" w:sz="4" w:space="0" w:color="000000"/>
              <w:bottom w:val="single" w:sz="4" w:space="0" w:color="000000"/>
              <w:right w:val="single" w:sz="4" w:space="0" w:color="000000"/>
            </w:tcBorders>
            <w:shd w:val="clear" w:color="auto" w:fill="FFFFFF"/>
            <w:vAlign w:val="center"/>
          </w:tcPr>
          <w:p w14:paraId="13D5168C" w14:textId="77777777" w:rsidR="002D595F" w:rsidRPr="00121AE3" w:rsidRDefault="002D595F" w:rsidP="002D595F">
            <w:pPr>
              <w:jc w:val="center"/>
              <w:rPr>
                <w:rFonts w:ascii="Arial" w:hAnsi="Arial" w:cs="Arial"/>
                <w:bCs/>
                <w:sz w:val="20"/>
                <w:szCs w:val="20"/>
              </w:rPr>
            </w:pPr>
            <w:r w:rsidRPr="00121AE3">
              <w:rPr>
                <w:rFonts w:ascii="Arial" w:hAnsi="Arial" w:cs="Arial"/>
                <w:bCs/>
                <w:sz w:val="20"/>
                <w:szCs w:val="20"/>
              </w:rPr>
              <w:t>Sapindaceae</w:t>
            </w:r>
          </w:p>
        </w:tc>
        <w:tc>
          <w:tcPr>
            <w:tcW w:w="2824"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0CEC1E9" w14:textId="77777777" w:rsidR="002D595F" w:rsidRPr="00121AE3" w:rsidRDefault="002D595F" w:rsidP="002D595F">
            <w:pPr>
              <w:jc w:val="center"/>
              <w:rPr>
                <w:rFonts w:ascii="Arial" w:hAnsi="Arial" w:cs="Arial"/>
                <w:i/>
                <w:iCs/>
                <w:sz w:val="20"/>
                <w:szCs w:val="20"/>
                <w:lang w:val="en-US"/>
              </w:rPr>
            </w:pPr>
            <w:r w:rsidRPr="00121AE3">
              <w:rPr>
                <w:rFonts w:ascii="Arial" w:hAnsi="Arial" w:cs="Arial"/>
                <w:i/>
                <w:iCs/>
                <w:sz w:val="20"/>
                <w:szCs w:val="20"/>
                <w:lang w:val="en-US"/>
              </w:rPr>
              <w:t xml:space="preserve">Allophylus guaraniticus </w:t>
            </w:r>
            <w:r w:rsidRPr="00121AE3">
              <w:rPr>
                <w:rFonts w:ascii="Arial" w:hAnsi="Arial" w:cs="Arial"/>
                <w:sz w:val="20"/>
                <w:szCs w:val="20"/>
                <w:lang w:val="en-US"/>
              </w:rPr>
              <w:t>(A. St.-Hill) Radlk.</w:t>
            </w:r>
          </w:p>
        </w:tc>
        <w:tc>
          <w:tcPr>
            <w:tcW w:w="136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6F20BAB" w14:textId="77777777" w:rsidR="002D595F" w:rsidRPr="00121AE3" w:rsidRDefault="002D595F" w:rsidP="002D595F">
            <w:pPr>
              <w:jc w:val="center"/>
              <w:rPr>
                <w:rFonts w:ascii="Arial" w:hAnsi="Arial" w:cs="Arial"/>
                <w:sz w:val="20"/>
                <w:szCs w:val="20"/>
              </w:rPr>
            </w:pPr>
            <w:r w:rsidRPr="00121AE3">
              <w:rPr>
                <w:rFonts w:ascii="Arial" w:hAnsi="Arial" w:cs="Arial"/>
                <w:sz w:val="20"/>
                <w:szCs w:val="20"/>
              </w:rPr>
              <w:t>vacum</w:t>
            </w:r>
          </w:p>
        </w:tc>
        <w:tc>
          <w:tcPr>
            <w:tcW w:w="2114" w:type="dxa"/>
            <w:tcBorders>
              <w:top w:val="single" w:sz="4" w:space="0" w:color="000000"/>
              <w:left w:val="single" w:sz="4" w:space="0" w:color="000000"/>
              <w:bottom w:val="single" w:sz="4" w:space="0" w:color="000000"/>
            </w:tcBorders>
            <w:shd w:val="clear" w:color="auto" w:fill="FFFFFF"/>
            <w:vAlign w:val="center"/>
          </w:tcPr>
          <w:p w14:paraId="4EB67B0F" w14:textId="77777777" w:rsidR="002D595F" w:rsidRPr="00121AE3" w:rsidRDefault="002D595F" w:rsidP="002D595F">
            <w:pPr>
              <w:jc w:val="center"/>
              <w:rPr>
                <w:rFonts w:ascii="Arial" w:hAnsi="Arial" w:cs="Arial"/>
                <w:sz w:val="20"/>
                <w:szCs w:val="20"/>
              </w:rPr>
            </w:pPr>
            <w:r w:rsidRPr="00121AE3">
              <w:rPr>
                <w:rFonts w:ascii="Arial" w:hAnsi="Arial" w:cs="Arial"/>
                <w:sz w:val="20"/>
                <w:szCs w:val="20"/>
              </w:rPr>
              <w:t>Sb</w:t>
            </w:r>
          </w:p>
        </w:tc>
      </w:tr>
      <w:tr w:rsidR="002D595F" w:rsidRPr="00121AE3" w14:paraId="73FFBC97" w14:textId="77777777" w:rsidTr="002D595F">
        <w:trPr>
          <w:trHeight w:val="340"/>
        </w:trPr>
        <w:tc>
          <w:tcPr>
            <w:tcW w:w="2988" w:type="dxa"/>
            <w:tcBorders>
              <w:top w:val="single" w:sz="4" w:space="0" w:color="000000"/>
              <w:bottom w:val="single" w:sz="4" w:space="0" w:color="000000"/>
              <w:right w:val="single" w:sz="4" w:space="0" w:color="000000"/>
            </w:tcBorders>
            <w:shd w:val="clear" w:color="auto" w:fill="FFFFFF"/>
            <w:vAlign w:val="center"/>
          </w:tcPr>
          <w:p w14:paraId="77A4B8F5" w14:textId="77777777" w:rsidR="002D595F" w:rsidRPr="00121AE3" w:rsidRDefault="002D595F" w:rsidP="002D595F">
            <w:pPr>
              <w:jc w:val="center"/>
              <w:rPr>
                <w:rFonts w:ascii="Arial" w:hAnsi="Arial" w:cs="Arial"/>
                <w:bCs/>
                <w:sz w:val="20"/>
                <w:szCs w:val="20"/>
              </w:rPr>
            </w:pPr>
            <w:r w:rsidRPr="00121AE3">
              <w:rPr>
                <w:rFonts w:ascii="Arial" w:hAnsi="Arial" w:cs="Arial"/>
                <w:bCs/>
                <w:sz w:val="20"/>
                <w:szCs w:val="20"/>
              </w:rPr>
              <w:t>Sapotaceae</w:t>
            </w:r>
          </w:p>
        </w:tc>
        <w:tc>
          <w:tcPr>
            <w:tcW w:w="2824"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5588E16" w14:textId="77777777" w:rsidR="002D595F" w:rsidRPr="00121AE3" w:rsidRDefault="002D595F" w:rsidP="002D595F">
            <w:pPr>
              <w:jc w:val="center"/>
              <w:rPr>
                <w:rFonts w:ascii="Arial" w:hAnsi="Arial" w:cs="Arial"/>
                <w:i/>
                <w:iCs/>
                <w:sz w:val="20"/>
                <w:szCs w:val="20"/>
              </w:rPr>
            </w:pPr>
            <w:r w:rsidRPr="00121AE3">
              <w:rPr>
                <w:rFonts w:ascii="Arial" w:hAnsi="Arial" w:cs="Arial"/>
                <w:i/>
                <w:iCs/>
                <w:sz w:val="20"/>
                <w:szCs w:val="20"/>
              </w:rPr>
              <w:t xml:space="preserve">Manilkara subsericea </w:t>
            </w:r>
            <w:r w:rsidRPr="00121AE3">
              <w:rPr>
                <w:rFonts w:ascii="Arial" w:hAnsi="Arial" w:cs="Arial"/>
                <w:sz w:val="20"/>
                <w:szCs w:val="20"/>
              </w:rPr>
              <w:t>(Mart.) Dubard</w:t>
            </w:r>
          </w:p>
        </w:tc>
        <w:tc>
          <w:tcPr>
            <w:tcW w:w="136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314F97DE" w14:textId="77777777" w:rsidR="002D595F" w:rsidRPr="00121AE3" w:rsidRDefault="002D595F" w:rsidP="002D595F">
            <w:pPr>
              <w:jc w:val="center"/>
              <w:rPr>
                <w:rFonts w:ascii="Arial" w:hAnsi="Arial" w:cs="Arial"/>
                <w:sz w:val="20"/>
                <w:szCs w:val="20"/>
              </w:rPr>
            </w:pPr>
            <w:r w:rsidRPr="00121AE3">
              <w:rPr>
                <w:rFonts w:ascii="Arial" w:hAnsi="Arial" w:cs="Arial"/>
                <w:sz w:val="20"/>
                <w:szCs w:val="20"/>
              </w:rPr>
              <w:t>maçaranduba</w:t>
            </w:r>
          </w:p>
        </w:tc>
        <w:tc>
          <w:tcPr>
            <w:tcW w:w="2114" w:type="dxa"/>
            <w:tcBorders>
              <w:top w:val="single" w:sz="4" w:space="0" w:color="000000"/>
              <w:left w:val="single" w:sz="4" w:space="0" w:color="000000"/>
              <w:bottom w:val="single" w:sz="4" w:space="0" w:color="000000"/>
            </w:tcBorders>
            <w:shd w:val="clear" w:color="auto" w:fill="FFFFFF"/>
            <w:vAlign w:val="center"/>
          </w:tcPr>
          <w:p w14:paraId="5581EA20" w14:textId="77777777" w:rsidR="002D595F" w:rsidRPr="00121AE3" w:rsidRDefault="002D595F" w:rsidP="002D595F">
            <w:pPr>
              <w:jc w:val="center"/>
              <w:rPr>
                <w:rFonts w:ascii="Arial" w:hAnsi="Arial" w:cs="Arial"/>
                <w:sz w:val="20"/>
                <w:szCs w:val="20"/>
              </w:rPr>
            </w:pPr>
            <w:r w:rsidRPr="00121AE3">
              <w:rPr>
                <w:rFonts w:ascii="Arial" w:hAnsi="Arial" w:cs="Arial"/>
                <w:sz w:val="20"/>
                <w:szCs w:val="20"/>
              </w:rPr>
              <w:t>Tb</w:t>
            </w:r>
          </w:p>
        </w:tc>
      </w:tr>
      <w:tr w:rsidR="002D595F" w:rsidRPr="00121AE3" w14:paraId="4A8D15CA" w14:textId="77777777" w:rsidTr="002D595F">
        <w:trPr>
          <w:trHeight w:val="340"/>
        </w:trPr>
        <w:tc>
          <w:tcPr>
            <w:tcW w:w="2988" w:type="dxa"/>
            <w:tcBorders>
              <w:top w:val="single" w:sz="4" w:space="0" w:color="000000"/>
              <w:bottom w:val="single" w:sz="4" w:space="0" w:color="000000"/>
              <w:right w:val="single" w:sz="4" w:space="0" w:color="000000"/>
            </w:tcBorders>
            <w:shd w:val="clear" w:color="auto" w:fill="FFFFFF"/>
            <w:vAlign w:val="center"/>
          </w:tcPr>
          <w:p w14:paraId="34F2ED6F" w14:textId="77777777" w:rsidR="002D595F" w:rsidRPr="00121AE3" w:rsidRDefault="002D595F" w:rsidP="002D595F">
            <w:pPr>
              <w:jc w:val="center"/>
              <w:rPr>
                <w:rFonts w:ascii="Arial" w:hAnsi="Arial" w:cs="Arial"/>
                <w:bCs/>
                <w:sz w:val="20"/>
                <w:szCs w:val="20"/>
              </w:rPr>
            </w:pPr>
            <w:r w:rsidRPr="00121AE3">
              <w:rPr>
                <w:rFonts w:ascii="Arial" w:hAnsi="Arial" w:cs="Arial"/>
                <w:bCs/>
                <w:sz w:val="20"/>
                <w:szCs w:val="20"/>
              </w:rPr>
              <w:t>Sapotaceae</w:t>
            </w:r>
          </w:p>
        </w:tc>
        <w:tc>
          <w:tcPr>
            <w:tcW w:w="2824"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68B8979" w14:textId="77777777" w:rsidR="002D595F" w:rsidRPr="00121AE3" w:rsidRDefault="002D595F" w:rsidP="002D595F">
            <w:pPr>
              <w:jc w:val="center"/>
              <w:rPr>
                <w:rFonts w:ascii="Arial" w:hAnsi="Arial" w:cs="Arial"/>
                <w:i/>
                <w:iCs/>
                <w:sz w:val="20"/>
                <w:szCs w:val="20"/>
              </w:rPr>
            </w:pPr>
            <w:r w:rsidRPr="00121AE3">
              <w:rPr>
                <w:rFonts w:ascii="Arial" w:hAnsi="Arial" w:cs="Arial"/>
                <w:i/>
                <w:iCs/>
                <w:sz w:val="20"/>
                <w:szCs w:val="20"/>
              </w:rPr>
              <w:t xml:space="preserve">Pouteria torta </w:t>
            </w:r>
            <w:r w:rsidRPr="00121AE3">
              <w:rPr>
                <w:rFonts w:ascii="Arial" w:hAnsi="Arial" w:cs="Arial"/>
                <w:sz w:val="20"/>
                <w:szCs w:val="20"/>
              </w:rPr>
              <w:t>(Mart.) Radlk.</w:t>
            </w:r>
          </w:p>
        </w:tc>
        <w:tc>
          <w:tcPr>
            <w:tcW w:w="136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225D21C" w14:textId="77777777" w:rsidR="002D595F" w:rsidRPr="00121AE3" w:rsidRDefault="002D595F" w:rsidP="002D595F">
            <w:pPr>
              <w:jc w:val="center"/>
              <w:rPr>
                <w:rFonts w:ascii="Arial" w:hAnsi="Arial" w:cs="Arial"/>
                <w:sz w:val="20"/>
                <w:szCs w:val="20"/>
              </w:rPr>
            </w:pPr>
          </w:p>
        </w:tc>
        <w:tc>
          <w:tcPr>
            <w:tcW w:w="2114" w:type="dxa"/>
            <w:tcBorders>
              <w:top w:val="single" w:sz="4" w:space="0" w:color="000000"/>
              <w:left w:val="single" w:sz="4" w:space="0" w:color="000000"/>
              <w:bottom w:val="single" w:sz="4" w:space="0" w:color="000000"/>
            </w:tcBorders>
            <w:shd w:val="clear" w:color="auto" w:fill="FFFFFF"/>
            <w:vAlign w:val="center"/>
          </w:tcPr>
          <w:p w14:paraId="4FFA25E8" w14:textId="77777777" w:rsidR="002D595F" w:rsidRPr="00121AE3" w:rsidRDefault="002D595F" w:rsidP="002D595F">
            <w:pPr>
              <w:jc w:val="center"/>
              <w:rPr>
                <w:rFonts w:ascii="Arial" w:hAnsi="Arial" w:cs="Arial"/>
                <w:sz w:val="20"/>
                <w:szCs w:val="20"/>
              </w:rPr>
            </w:pPr>
            <w:r w:rsidRPr="00121AE3">
              <w:rPr>
                <w:rFonts w:ascii="Arial" w:hAnsi="Arial" w:cs="Arial"/>
                <w:sz w:val="20"/>
                <w:szCs w:val="20"/>
              </w:rPr>
              <w:t>Mo</w:t>
            </w:r>
          </w:p>
        </w:tc>
      </w:tr>
      <w:tr w:rsidR="002D595F" w:rsidRPr="00121AE3" w14:paraId="4AACFB60" w14:textId="77777777" w:rsidTr="002D595F">
        <w:trPr>
          <w:trHeight w:val="340"/>
        </w:trPr>
        <w:tc>
          <w:tcPr>
            <w:tcW w:w="2988" w:type="dxa"/>
            <w:tcBorders>
              <w:top w:val="single" w:sz="4" w:space="0" w:color="000000"/>
              <w:bottom w:val="single" w:sz="4" w:space="0" w:color="000000"/>
              <w:right w:val="single" w:sz="4" w:space="0" w:color="000000"/>
            </w:tcBorders>
            <w:shd w:val="clear" w:color="auto" w:fill="FFFFFF"/>
            <w:vAlign w:val="center"/>
          </w:tcPr>
          <w:p w14:paraId="2189BE6D" w14:textId="77777777" w:rsidR="002D595F" w:rsidRPr="00121AE3" w:rsidRDefault="002D595F" w:rsidP="002D595F">
            <w:pPr>
              <w:jc w:val="center"/>
              <w:rPr>
                <w:rFonts w:ascii="Arial" w:hAnsi="Arial" w:cs="Arial"/>
                <w:bCs/>
                <w:sz w:val="20"/>
                <w:szCs w:val="20"/>
              </w:rPr>
            </w:pPr>
            <w:r w:rsidRPr="00121AE3">
              <w:rPr>
                <w:rFonts w:ascii="Arial" w:hAnsi="Arial" w:cs="Arial"/>
                <w:bCs/>
                <w:sz w:val="20"/>
                <w:szCs w:val="20"/>
              </w:rPr>
              <w:t>Smilacaceae</w:t>
            </w:r>
          </w:p>
        </w:tc>
        <w:tc>
          <w:tcPr>
            <w:tcW w:w="2824"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3C5B1F7C" w14:textId="77777777" w:rsidR="002D595F" w:rsidRPr="00121AE3" w:rsidRDefault="002D595F" w:rsidP="002D595F">
            <w:pPr>
              <w:jc w:val="center"/>
              <w:rPr>
                <w:rFonts w:ascii="Arial" w:hAnsi="Arial" w:cs="Arial"/>
                <w:i/>
                <w:iCs/>
                <w:sz w:val="20"/>
                <w:szCs w:val="20"/>
              </w:rPr>
            </w:pPr>
            <w:r w:rsidRPr="00121AE3">
              <w:rPr>
                <w:rFonts w:ascii="Arial" w:hAnsi="Arial" w:cs="Arial"/>
                <w:i/>
                <w:iCs/>
                <w:sz w:val="20"/>
                <w:szCs w:val="20"/>
              </w:rPr>
              <w:t xml:space="preserve">Smilax campestris </w:t>
            </w:r>
            <w:r w:rsidRPr="00121AE3">
              <w:rPr>
                <w:rFonts w:ascii="Arial" w:hAnsi="Arial" w:cs="Arial"/>
                <w:sz w:val="20"/>
                <w:szCs w:val="20"/>
              </w:rPr>
              <w:t>Griseb</w:t>
            </w:r>
          </w:p>
        </w:tc>
        <w:tc>
          <w:tcPr>
            <w:tcW w:w="136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ED3A141" w14:textId="77777777" w:rsidR="002D595F" w:rsidRPr="00121AE3" w:rsidRDefault="002D595F" w:rsidP="002D595F">
            <w:pPr>
              <w:jc w:val="center"/>
              <w:rPr>
                <w:rFonts w:ascii="Arial" w:hAnsi="Arial" w:cs="Arial"/>
                <w:sz w:val="20"/>
                <w:szCs w:val="20"/>
              </w:rPr>
            </w:pPr>
            <w:r w:rsidRPr="00121AE3">
              <w:rPr>
                <w:rFonts w:ascii="Arial" w:hAnsi="Arial" w:cs="Arial"/>
                <w:sz w:val="20"/>
                <w:szCs w:val="20"/>
              </w:rPr>
              <w:t>salsa</w:t>
            </w:r>
          </w:p>
        </w:tc>
        <w:tc>
          <w:tcPr>
            <w:tcW w:w="2114" w:type="dxa"/>
            <w:tcBorders>
              <w:top w:val="single" w:sz="4" w:space="0" w:color="000000"/>
              <w:left w:val="single" w:sz="4" w:space="0" w:color="000000"/>
              <w:bottom w:val="single" w:sz="4" w:space="0" w:color="000000"/>
            </w:tcBorders>
            <w:shd w:val="clear" w:color="auto" w:fill="FFFFFF"/>
            <w:vAlign w:val="center"/>
          </w:tcPr>
          <w:p w14:paraId="67DDFFD8" w14:textId="77777777" w:rsidR="002D595F" w:rsidRPr="00121AE3" w:rsidRDefault="002D595F" w:rsidP="002D595F">
            <w:pPr>
              <w:jc w:val="center"/>
              <w:rPr>
                <w:rFonts w:ascii="Arial" w:hAnsi="Arial" w:cs="Arial"/>
                <w:sz w:val="20"/>
                <w:szCs w:val="20"/>
              </w:rPr>
            </w:pPr>
            <w:r w:rsidRPr="00121AE3">
              <w:rPr>
                <w:rFonts w:ascii="Arial" w:hAnsi="Arial" w:cs="Arial"/>
                <w:sz w:val="20"/>
                <w:szCs w:val="20"/>
              </w:rPr>
              <w:t>Ma</w:t>
            </w:r>
          </w:p>
        </w:tc>
      </w:tr>
      <w:tr w:rsidR="002D595F" w:rsidRPr="00121AE3" w14:paraId="1A1ADD1A" w14:textId="77777777" w:rsidTr="002D595F">
        <w:trPr>
          <w:trHeight w:val="340"/>
        </w:trPr>
        <w:tc>
          <w:tcPr>
            <w:tcW w:w="2988" w:type="dxa"/>
            <w:tcBorders>
              <w:top w:val="single" w:sz="4" w:space="0" w:color="000000"/>
              <w:bottom w:val="single" w:sz="4" w:space="0" w:color="000000"/>
              <w:right w:val="single" w:sz="4" w:space="0" w:color="000000"/>
            </w:tcBorders>
            <w:shd w:val="clear" w:color="auto" w:fill="FFFFFF"/>
            <w:vAlign w:val="center"/>
          </w:tcPr>
          <w:p w14:paraId="69348004" w14:textId="77777777" w:rsidR="002D595F" w:rsidRPr="00121AE3" w:rsidRDefault="002D595F" w:rsidP="002D595F">
            <w:pPr>
              <w:jc w:val="center"/>
              <w:rPr>
                <w:rFonts w:ascii="Arial" w:hAnsi="Arial" w:cs="Arial"/>
                <w:bCs/>
                <w:sz w:val="20"/>
                <w:szCs w:val="20"/>
              </w:rPr>
            </w:pPr>
            <w:r w:rsidRPr="00121AE3">
              <w:rPr>
                <w:rFonts w:ascii="Arial" w:hAnsi="Arial" w:cs="Arial"/>
                <w:bCs/>
                <w:sz w:val="20"/>
                <w:szCs w:val="20"/>
              </w:rPr>
              <w:t>Typhaceae</w:t>
            </w:r>
          </w:p>
        </w:tc>
        <w:tc>
          <w:tcPr>
            <w:tcW w:w="2824"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E201A1B" w14:textId="77777777" w:rsidR="002D595F" w:rsidRPr="00121AE3" w:rsidRDefault="002D595F" w:rsidP="002D595F">
            <w:pPr>
              <w:jc w:val="center"/>
              <w:rPr>
                <w:rFonts w:ascii="Arial" w:hAnsi="Arial" w:cs="Arial"/>
                <w:i/>
                <w:iCs/>
                <w:sz w:val="20"/>
                <w:szCs w:val="20"/>
              </w:rPr>
            </w:pPr>
            <w:r w:rsidRPr="00121AE3">
              <w:rPr>
                <w:rFonts w:ascii="Arial" w:hAnsi="Arial" w:cs="Arial"/>
                <w:i/>
                <w:iCs/>
                <w:sz w:val="20"/>
                <w:szCs w:val="20"/>
              </w:rPr>
              <w:t xml:space="preserve">Typha domingensis </w:t>
            </w:r>
            <w:r w:rsidRPr="00121AE3">
              <w:rPr>
                <w:rFonts w:ascii="Arial" w:hAnsi="Arial" w:cs="Arial"/>
                <w:sz w:val="20"/>
                <w:szCs w:val="20"/>
              </w:rPr>
              <w:t>Pers.</w:t>
            </w:r>
          </w:p>
        </w:tc>
        <w:tc>
          <w:tcPr>
            <w:tcW w:w="136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09652ED" w14:textId="77777777" w:rsidR="002D595F" w:rsidRPr="00121AE3" w:rsidRDefault="002D595F" w:rsidP="002D595F">
            <w:pPr>
              <w:jc w:val="center"/>
              <w:rPr>
                <w:rFonts w:ascii="Arial" w:hAnsi="Arial" w:cs="Arial"/>
                <w:sz w:val="20"/>
                <w:szCs w:val="20"/>
              </w:rPr>
            </w:pPr>
            <w:r w:rsidRPr="00121AE3">
              <w:rPr>
                <w:rFonts w:ascii="Arial" w:hAnsi="Arial" w:cs="Arial"/>
                <w:sz w:val="20"/>
                <w:szCs w:val="20"/>
              </w:rPr>
              <w:t>pau-de-lagoa</w:t>
            </w:r>
          </w:p>
        </w:tc>
        <w:tc>
          <w:tcPr>
            <w:tcW w:w="2114" w:type="dxa"/>
            <w:tcBorders>
              <w:top w:val="single" w:sz="4" w:space="0" w:color="000000"/>
              <w:left w:val="single" w:sz="4" w:space="0" w:color="000000"/>
              <w:bottom w:val="single" w:sz="4" w:space="0" w:color="000000"/>
            </w:tcBorders>
            <w:shd w:val="clear" w:color="auto" w:fill="FFFFFF"/>
            <w:vAlign w:val="center"/>
          </w:tcPr>
          <w:p w14:paraId="31F83520" w14:textId="77777777" w:rsidR="002D595F" w:rsidRPr="00121AE3" w:rsidRDefault="002D595F" w:rsidP="002D595F">
            <w:pPr>
              <w:jc w:val="center"/>
              <w:rPr>
                <w:rFonts w:ascii="Arial" w:hAnsi="Arial" w:cs="Arial"/>
                <w:sz w:val="20"/>
                <w:szCs w:val="20"/>
              </w:rPr>
            </w:pPr>
            <w:r w:rsidRPr="00121AE3">
              <w:rPr>
                <w:rFonts w:ascii="Arial" w:hAnsi="Arial" w:cs="Arial"/>
                <w:sz w:val="20"/>
                <w:szCs w:val="20"/>
              </w:rPr>
              <w:t>Fl</w:t>
            </w:r>
          </w:p>
        </w:tc>
      </w:tr>
      <w:tr w:rsidR="002D595F" w:rsidRPr="00121AE3" w14:paraId="4B7609DE" w14:textId="77777777" w:rsidTr="002D595F">
        <w:trPr>
          <w:trHeight w:val="340"/>
        </w:trPr>
        <w:tc>
          <w:tcPr>
            <w:tcW w:w="2988" w:type="dxa"/>
            <w:tcBorders>
              <w:top w:val="single" w:sz="4" w:space="0" w:color="000000"/>
              <w:bottom w:val="single" w:sz="4" w:space="0" w:color="000000"/>
              <w:right w:val="single" w:sz="4" w:space="0" w:color="000000"/>
            </w:tcBorders>
            <w:shd w:val="clear" w:color="auto" w:fill="FFFFFF"/>
            <w:vAlign w:val="center"/>
          </w:tcPr>
          <w:p w14:paraId="13A0E512" w14:textId="77777777" w:rsidR="002D595F" w:rsidRPr="00121AE3" w:rsidRDefault="002D595F" w:rsidP="002D595F">
            <w:pPr>
              <w:jc w:val="center"/>
              <w:rPr>
                <w:rFonts w:ascii="Arial" w:hAnsi="Arial" w:cs="Arial"/>
                <w:bCs/>
                <w:sz w:val="20"/>
                <w:szCs w:val="20"/>
              </w:rPr>
            </w:pPr>
            <w:r w:rsidRPr="00121AE3">
              <w:rPr>
                <w:rFonts w:ascii="Arial" w:hAnsi="Arial" w:cs="Arial"/>
                <w:bCs/>
                <w:sz w:val="20"/>
                <w:szCs w:val="20"/>
              </w:rPr>
              <w:t>Urticaceae</w:t>
            </w:r>
          </w:p>
        </w:tc>
        <w:tc>
          <w:tcPr>
            <w:tcW w:w="2824"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E80A6FA" w14:textId="77777777" w:rsidR="002D595F" w:rsidRPr="00121AE3" w:rsidRDefault="002D595F" w:rsidP="002D595F">
            <w:pPr>
              <w:jc w:val="center"/>
              <w:rPr>
                <w:rFonts w:ascii="Arial" w:hAnsi="Arial" w:cs="Arial"/>
                <w:i/>
                <w:iCs/>
                <w:sz w:val="20"/>
                <w:szCs w:val="20"/>
              </w:rPr>
            </w:pPr>
            <w:r w:rsidRPr="00121AE3">
              <w:rPr>
                <w:rFonts w:ascii="Arial" w:hAnsi="Arial" w:cs="Arial"/>
                <w:i/>
                <w:iCs/>
                <w:sz w:val="20"/>
                <w:szCs w:val="20"/>
              </w:rPr>
              <w:t xml:space="preserve">Coussapoa microcarpa </w:t>
            </w:r>
            <w:r w:rsidRPr="00121AE3">
              <w:rPr>
                <w:rFonts w:ascii="Arial" w:hAnsi="Arial" w:cs="Arial"/>
                <w:sz w:val="20"/>
                <w:szCs w:val="20"/>
              </w:rPr>
              <w:t>(Schott) Rizzini</w:t>
            </w:r>
          </w:p>
        </w:tc>
        <w:tc>
          <w:tcPr>
            <w:tcW w:w="136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8928A94" w14:textId="77777777" w:rsidR="002D595F" w:rsidRPr="00121AE3" w:rsidRDefault="002D595F" w:rsidP="002D595F">
            <w:pPr>
              <w:jc w:val="center"/>
              <w:rPr>
                <w:rFonts w:ascii="Arial" w:hAnsi="Arial" w:cs="Arial"/>
                <w:sz w:val="20"/>
                <w:szCs w:val="20"/>
              </w:rPr>
            </w:pPr>
            <w:r w:rsidRPr="00121AE3">
              <w:rPr>
                <w:rFonts w:ascii="Arial" w:hAnsi="Arial" w:cs="Arial"/>
                <w:sz w:val="20"/>
                <w:szCs w:val="20"/>
              </w:rPr>
              <w:t>mata-pau</w:t>
            </w:r>
          </w:p>
        </w:tc>
        <w:tc>
          <w:tcPr>
            <w:tcW w:w="2114" w:type="dxa"/>
            <w:tcBorders>
              <w:top w:val="single" w:sz="4" w:space="0" w:color="000000"/>
              <w:left w:val="single" w:sz="4" w:space="0" w:color="000000"/>
              <w:bottom w:val="single" w:sz="4" w:space="0" w:color="000000"/>
            </w:tcBorders>
            <w:shd w:val="clear" w:color="auto" w:fill="FFFFFF"/>
            <w:vAlign w:val="center"/>
          </w:tcPr>
          <w:p w14:paraId="38DB2DBA" w14:textId="77777777" w:rsidR="002D595F" w:rsidRPr="00121AE3" w:rsidRDefault="002D595F" w:rsidP="002D595F">
            <w:pPr>
              <w:jc w:val="center"/>
              <w:rPr>
                <w:rFonts w:ascii="Arial" w:hAnsi="Arial" w:cs="Arial"/>
                <w:sz w:val="20"/>
                <w:szCs w:val="20"/>
              </w:rPr>
            </w:pPr>
            <w:r w:rsidRPr="00121AE3">
              <w:rPr>
                <w:rFonts w:ascii="Arial" w:hAnsi="Arial" w:cs="Arial"/>
                <w:sz w:val="20"/>
                <w:szCs w:val="20"/>
              </w:rPr>
              <w:t>Al</w:t>
            </w:r>
          </w:p>
        </w:tc>
      </w:tr>
      <w:tr w:rsidR="002D595F" w:rsidRPr="00121AE3" w14:paraId="5E0A109E" w14:textId="77777777" w:rsidTr="002D595F">
        <w:trPr>
          <w:trHeight w:val="340"/>
        </w:trPr>
        <w:tc>
          <w:tcPr>
            <w:tcW w:w="2988" w:type="dxa"/>
            <w:tcBorders>
              <w:top w:val="single" w:sz="4" w:space="0" w:color="000000"/>
              <w:bottom w:val="single" w:sz="4" w:space="0" w:color="000000"/>
              <w:right w:val="single" w:sz="4" w:space="0" w:color="000000"/>
            </w:tcBorders>
            <w:shd w:val="clear" w:color="auto" w:fill="FFFFFF"/>
            <w:vAlign w:val="center"/>
          </w:tcPr>
          <w:p w14:paraId="0A656690" w14:textId="77777777" w:rsidR="002D595F" w:rsidRPr="00121AE3" w:rsidRDefault="002D595F" w:rsidP="002D595F">
            <w:pPr>
              <w:jc w:val="center"/>
              <w:rPr>
                <w:rFonts w:ascii="Arial" w:hAnsi="Arial" w:cs="Arial"/>
                <w:bCs/>
                <w:sz w:val="20"/>
                <w:szCs w:val="20"/>
              </w:rPr>
            </w:pPr>
            <w:r w:rsidRPr="00121AE3">
              <w:rPr>
                <w:rFonts w:ascii="Arial" w:hAnsi="Arial" w:cs="Arial"/>
                <w:bCs/>
                <w:sz w:val="20"/>
                <w:szCs w:val="20"/>
              </w:rPr>
              <w:t>Verbenaceae</w:t>
            </w:r>
          </w:p>
        </w:tc>
        <w:tc>
          <w:tcPr>
            <w:tcW w:w="2824"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F1C5EC7" w14:textId="77777777" w:rsidR="002D595F" w:rsidRPr="00121AE3" w:rsidRDefault="002D595F" w:rsidP="002D595F">
            <w:pPr>
              <w:jc w:val="center"/>
              <w:rPr>
                <w:rFonts w:ascii="Arial" w:hAnsi="Arial" w:cs="Arial"/>
                <w:i/>
                <w:iCs/>
                <w:sz w:val="20"/>
                <w:szCs w:val="20"/>
              </w:rPr>
            </w:pPr>
            <w:r w:rsidRPr="00121AE3">
              <w:rPr>
                <w:rFonts w:ascii="Arial" w:hAnsi="Arial" w:cs="Arial"/>
                <w:i/>
                <w:iCs/>
                <w:sz w:val="20"/>
                <w:szCs w:val="20"/>
              </w:rPr>
              <w:t xml:space="preserve">Citharexylum myrianthum </w:t>
            </w:r>
            <w:r w:rsidRPr="00121AE3">
              <w:rPr>
                <w:rFonts w:ascii="Arial" w:hAnsi="Arial" w:cs="Arial"/>
                <w:sz w:val="20"/>
                <w:szCs w:val="20"/>
              </w:rPr>
              <w:t>Cham.</w:t>
            </w:r>
          </w:p>
        </w:tc>
        <w:tc>
          <w:tcPr>
            <w:tcW w:w="136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E6CE889" w14:textId="77777777" w:rsidR="002D595F" w:rsidRPr="00121AE3" w:rsidRDefault="002D595F" w:rsidP="002D595F">
            <w:pPr>
              <w:jc w:val="center"/>
              <w:rPr>
                <w:rFonts w:ascii="Arial" w:hAnsi="Arial" w:cs="Arial"/>
                <w:sz w:val="20"/>
                <w:szCs w:val="20"/>
              </w:rPr>
            </w:pPr>
            <w:r w:rsidRPr="00121AE3">
              <w:rPr>
                <w:rFonts w:ascii="Arial" w:hAnsi="Arial" w:cs="Arial"/>
                <w:sz w:val="20"/>
                <w:szCs w:val="20"/>
              </w:rPr>
              <w:t>tucaneiro</w:t>
            </w:r>
          </w:p>
        </w:tc>
        <w:tc>
          <w:tcPr>
            <w:tcW w:w="2114" w:type="dxa"/>
            <w:tcBorders>
              <w:top w:val="single" w:sz="4" w:space="0" w:color="000000"/>
              <w:left w:val="single" w:sz="4" w:space="0" w:color="000000"/>
              <w:bottom w:val="single" w:sz="4" w:space="0" w:color="000000"/>
            </w:tcBorders>
            <w:shd w:val="clear" w:color="auto" w:fill="FFFFFF"/>
            <w:vAlign w:val="center"/>
          </w:tcPr>
          <w:p w14:paraId="2321AD82" w14:textId="77777777" w:rsidR="002D595F" w:rsidRPr="00121AE3" w:rsidRDefault="002D595F" w:rsidP="002D595F">
            <w:pPr>
              <w:jc w:val="center"/>
              <w:rPr>
                <w:rFonts w:ascii="Arial" w:hAnsi="Arial" w:cs="Arial"/>
                <w:sz w:val="20"/>
                <w:szCs w:val="20"/>
              </w:rPr>
            </w:pPr>
            <w:r w:rsidRPr="00121AE3">
              <w:rPr>
                <w:rFonts w:ascii="Arial" w:hAnsi="Arial" w:cs="Arial"/>
                <w:sz w:val="20"/>
                <w:szCs w:val="20"/>
              </w:rPr>
              <w:t>Al</w:t>
            </w:r>
          </w:p>
        </w:tc>
      </w:tr>
      <w:tr w:rsidR="002D595F" w:rsidRPr="00121AE3" w14:paraId="622E6083" w14:textId="77777777" w:rsidTr="002D595F">
        <w:trPr>
          <w:trHeight w:val="340"/>
        </w:trPr>
        <w:tc>
          <w:tcPr>
            <w:tcW w:w="2988" w:type="dxa"/>
            <w:tcBorders>
              <w:top w:val="single" w:sz="4" w:space="0" w:color="000000"/>
              <w:bottom w:val="single" w:sz="4" w:space="0" w:color="000000"/>
              <w:right w:val="single" w:sz="4" w:space="0" w:color="000000"/>
            </w:tcBorders>
            <w:shd w:val="clear" w:color="auto" w:fill="FFFFFF"/>
            <w:vAlign w:val="center"/>
          </w:tcPr>
          <w:p w14:paraId="432C66AC" w14:textId="77777777" w:rsidR="002D595F" w:rsidRPr="00121AE3" w:rsidRDefault="002D595F" w:rsidP="002D595F">
            <w:pPr>
              <w:jc w:val="center"/>
              <w:rPr>
                <w:rFonts w:ascii="Arial" w:hAnsi="Arial" w:cs="Arial"/>
                <w:bCs/>
                <w:sz w:val="20"/>
                <w:szCs w:val="20"/>
              </w:rPr>
            </w:pPr>
            <w:r w:rsidRPr="00121AE3">
              <w:rPr>
                <w:rFonts w:ascii="Arial" w:hAnsi="Arial" w:cs="Arial"/>
                <w:bCs/>
                <w:sz w:val="20"/>
                <w:szCs w:val="20"/>
              </w:rPr>
              <w:t>Winteraceae</w:t>
            </w:r>
          </w:p>
        </w:tc>
        <w:tc>
          <w:tcPr>
            <w:tcW w:w="2824"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96BB632" w14:textId="77777777" w:rsidR="002D595F" w:rsidRPr="00121AE3" w:rsidRDefault="002D595F" w:rsidP="002D595F">
            <w:pPr>
              <w:jc w:val="center"/>
              <w:rPr>
                <w:rFonts w:ascii="Arial" w:hAnsi="Arial" w:cs="Arial"/>
                <w:i/>
                <w:iCs/>
                <w:sz w:val="20"/>
                <w:szCs w:val="20"/>
              </w:rPr>
            </w:pPr>
            <w:r w:rsidRPr="00121AE3">
              <w:rPr>
                <w:rFonts w:ascii="Arial" w:hAnsi="Arial" w:cs="Arial"/>
                <w:i/>
                <w:iCs/>
                <w:sz w:val="20"/>
                <w:szCs w:val="20"/>
              </w:rPr>
              <w:t xml:space="preserve">Drimys brasiliensis </w:t>
            </w:r>
            <w:r w:rsidRPr="00121AE3">
              <w:rPr>
                <w:rFonts w:ascii="Arial" w:hAnsi="Arial" w:cs="Arial"/>
                <w:sz w:val="20"/>
                <w:szCs w:val="20"/>
              </w:rPr>
              <w:t>Winters</w:t>
            </w:r>
          </w:p>
        </w:tc>
        <w:tc>
          <w:tcPr>
            <w:tcW w:w="136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4394A3E" w14:textId="77777777" w:rsidR="002D595F" w:rsidRPr="00121AE3" w:rsidRDefault="002D595F" w:rsidP="002D595F">
            <w:pPr>
              <w:jc w:val="center"/>
              <w:rPr>
                <w:rFonts w:ascii="Arial" w:hAnsi="Arial" w:cs="Arial"/>
                <w:sz w:val="20"/>
                <w:szCs w:val="20"/>
              </w:rPr>
            </w:pPr>
            <w:r w:rsidRPr="00121AE3">
              <w:rPr>
                <w:rFonts w:ascii="Arial" w:hAnsi="Arial" w:cs="Arial"/>
                <w:sz w:val="20"/>
                <w:szCs w:val="20"/>
              </w:rPr>
              <w:t>cataia</w:t>
            </w:r>
          </w:p>
        </w:tc>
        <w:tc>
          <w:tcPr>
            <w:tcW w:w="2114" w:type="dxa"/>
            <w:tcBorders>
              <w:top w:val="single" w:sz="4" w:space="0" w:color="000000"/>
              <w:left w:val="single" w:sz="4" w:space="0" w:color="000000"/>
              <w:bottom w:val="single" w:sz="4" w:space="0" w:color="000000"/>
            </w:tcBorders>
            <w:shd w:val="clear" w:color="auto" w:fill="FFFFFF"/>
            <w:vAlign w:val="center"/>
          </w:tcPr>
          <w:p w14:paraId="34E22190" w14:textId="77777777" w:rsidR="002D595F" w:rsidRPr="00121AE3" w:rsidRDefault="002D595F" w:rsidP="002D595F">
            <w:pPr>
              <w:jc w:val="center"/>
              <w:rPr>
                <w:rFonts w:ascii="Arial" w:hAnsi="Arial" w:cs="Arial"/>
                <w:sz w:val="20"/>
                <w:szCs w:val="20"/>
              </w:rPr>
            </w:pPr>
            <w:r w:rsidRPr="00121AE3">
              <w:rPr>
                <w:rFonts w:ascii="Arial" w:hAnsi="Arial" w:cs="Arial"/>
                <w:sz w:val="20"/>
                <w:szCs w:val="20"/>
              </w:rPr>
              <w:t>Mo</w:t>
            </w:r>
          </w:p>
        </w:tc>
      </w:tr>
    </w:tbl>
    <w:p w14:paraId="28395B35" w14:textId="77777777" w:rsidR="002D595F" w:rsidRPr="00121AE3" w:rsidRDefault="002D595F" w:rsidP="002D595F">
      <w:pPr>
        <w:rPr>
          <w:rFonts w:ascii="Arial" w:hAnsi="Arial" w:cs="Arial"/>
          <w:sz w:val="20"/>
          <w:szCs w:val="20"/>
        </w:rPr>
      </w:pPr>
    </w:p>
    <w:p w14:paraId="3B6CBD05" w14:textId="77777777" w:rsidR="002D595F" w:rsidRPr="00E17216" w:rsidRDefault="002D595F" w:rsidP="002D595F">
      <w:pPr>
        <w:rPr>
          <w:rFonts w:ascii="Arial" w:hAnsi="Arial" w:cs="Arial"/>
          <w:sz w:val="20"/>
          <w:szCs w:val="20"/>
        </w:rPr>
      </w:pPr>
    </w:p>
    <w:p w14:paraId="559C4E91" w14:textId="77777777" w:rsidR="002D595F" w:rsidRPr="00D85BCA" w:rsidRDefault="002D595F" w:rsidP="002D595F">
      <w:pPr>
        <w:jc w:val="center"/>
        <w:rPr>
          <w:rFonts w:ascii="Arial" w:hAnsi="Arial" w:cs="Arial"/>
          <w:sz w:val="22"/>
          <w:szCs w:val="22"/>
        </w:rPr>
      </w:pPr>
      <w:r w:rsidRPr="00D85BCA">
        <w:rPr>
          <w:rFonts w:ascii="Arial" w:hAnsi="Arial" w:cs="Arial"/>
          <w:sz w:val="22"/>
          <w:szCs w:val="22"/>
        </w:rPr>
        <w:t xml:space="preserve">Tabela </w:t>
      </w:r>
      <w:r w:rsidRPr="00D85BCA">
        <w:rPr>
          <w:rFonts w:ascii="Arial" w:hAnsi="Arial" w:cs="Arial"/>
          <w:sz w:val="22"/>
          <w:szCs w:val="22"/>
        </w:rPr>
        <w:fldChar w:fldCharType="begin"/>
      </w:r>
      <w:r w:rsidRPr="00D85BCA">
        <w:rPr>
          <w:rFonts w:ascii="Arial" w:hAnsi="Arial" w:cs="Arial"/>
          <w:sz w:val="22"/>
          <w:szCs w:val="22"/>
        </w:rPr>
        <w:instrText xml:space="preserve"> SEQ Tabela \* ARABIC </w:instrText>
      </w:r>
      <w:r w:rsidRPr="00D85BCA">
        <w:rPr>
          <w:rFonts w:ascii="Arial" w:hAnsi="Arial" w:cs="Arial"/>
          <w:sz w:val="22"/>
          <w:szCs w:val="22"/>
        </w:rPr>
        <w:fldChar w:fldCharType="separate"/>
      </w:r>
      <w:r>
        <w:rPr>
          <w:rFonts w:ascii="Arial" w:hAnsi="Arial" w:cs="Arial"/>
          <w:noProof/>
          <w:sz w:val="22"/>
          <w:szCs w:val="22"/>
        </w:rPr>
        <w:t>9</w:t>
      </w:r>
      <w:r w:rsidRPr="00D85BCA">
        <w:rPr>
          <w:rFonts w:ascii="Arial" w:hAnsi="Arial" w:cs="Arial"/>
          <w:sz w:val="22"/>
          <w:szCs w:val="22"/>
        </w:rPr>
        <w:fldChar w:fldCharType="end"/>
      </w:r>
      <w:r w:rsidRPr="00D85BCA">
        <w:rPr>
          <w:rFonts w:ascii="Arial" w:hAnsi="Arial" w:cs="Arial"/>
          <w:sz w:val="22"/>
          <w:szCs w:val="22"/>
        </w:rPr>
        <w:t xml:space="preserve"> – Síntese das espécies da fauna terrestre abordadas no texto</w:t>
      </w:r>
    </w:p>
    <w:tbl>
      <w:tblPr>
        <w:tblW w:w="9938" w:type="dxa"/>
        <w:tblInd w:w="55" w:type="dxa"/>
        <w:tblCellMar>
          <w:left w:w="70" w:type="dxa"/>
          <w:right w:w="70" w:type="dxa"/>
        </w:tblCellMar>
        <w:tblLook w:val="04A0" w:firstRow="1" w:lastRow="0" w:firstColumn="1" w:lastColumn="0" w:noHBand="0" w:noVBand="1"/>
      </w:tblPr>
      <w:tblGrid>
        <w:gridCol w:w="1540"/>
        <w:gridCol w:w="1877"/>
        <w:gridCol w:w="1875"/>
        <w:gridCol w:w="1811"/>
        <w:gridCol w:w="2835"/>
      </w:tblGrid>
      <w:tr w:rsidR="002D595F" w:rsidRPr="00E17216" w14:paraId="5FB2ACF8" w14:textId="77777777" w:rsidTr="002D595F">
        <w:trPr>
          <w:trHeight w:val="300"/>
        </w:trPr>
        <w:tc>
          <w:tcPr>
            <w:tcW w:w="1540" w:type="dxa"/>
            <w:tcBorders>
              <w:top w:val="single" w:sz="4" w:space="0" w:color="auto"/>
              <w:left w:val="nil"/>
              <w:bottom w:val="nil"/>
              <w:right w:val="single" w:sz="4" w:space="0" w:color="auto"/>
            </w:tcBorders>
            <w:shd w:val="clear" w:color="auto" w:fill="auto"/>
            <w:noWrap/>
            <w:vAlign w:val="center"/>
            <w:hideMark/>
          </w:tcPr>
          <w:p w14:paraId="687F0423" w14:textId="77777777" w:rsidR="002D595F" w:rsidRPr="00E17216" w:rsidRDefault="002D595F" w:rsidP="002D595F">
            <w:pPr>
              <w:jc w:val="center"/>
              <w:rPr>
                <w:rFonts w:ascii="Arial" w:hAnsi="Arial" w:cs="Arial"/>
                <w:b/>
                <w:bCs/>
                <w:sz w:val="20"/>
                <w:szCs w:val="20"/>
              </w:rPr>
            </w:pPr>
            <w:r w:rsidRPr="00E17216">
              <w:rPr>
                <w:rFonts w:ascii="Arial" w:hAnsi="Arial" w:cs="Arial"/>
                <w:b/>
                <w:bCs/>
                <w:sz w:val="20"/>
                <w:szCs w:val="20"/>
              </w:rPr>
              <w:t>Classe</w:t>
            </w:r>
          </w:p>
        </w:tc>
        <w:tc>
          <w:tcPr>
            <w:tcW w:w="1877" w:type="dxa"/>
            <w:tcBorders>
              <w:top w:val="single" w:sz="4" w:space="0" w:color="auto"/>
              <w:left w:val="nil"/>
              <w:bottom w:val="single" w:sz="4" w:space="0" w:color="auto"/>
              <w:right w:val="single" w:sz="4" w:space="0" w:color="auto"/>
            </w:tcBorders>
            <w:shd w:val="clear" w:color="auto" w:fill="auto"/>
            <w:noWrap/>
            <w:vAlign w:val="center"/>
            <w:hideMark/>
          </w:tcPr>
          <w:p w14:paraId="6BCEAF65" w14:textId="77777777" w:rsidR="002D595F" w:rsidRPr="00E17216" w:rsidRDefault="002D595F" w:rsidP="002D595F">
            <w:pPr>
              <w:jc w:val="center"/>
              <w:rPr>
                <w:rFonts w:ascii="Arial" w:hAnsi="Arial" w:cs="Arial"/>
                <w:b/>
                <w:bCs/>
                <w:sz w:val="20"/>
                <w:szCs w:val="20"/>
              </w:rPr>
            </w:pPr>
            <w:r w:rsidRPr="00E17216">
              <w:rPr>
                <w:rFonts w:ascii="Arial" w:hAnsi="Arial" w:cs="Arial"/>
                <w:b/>
                <w:bCs/>
                <w:sz w:val="20"/>
                <w:szCs w:val="20"/>
              </w:rPr>
              <w:t>Ordem</w:t>
            </w:r>
          </w:p>
        </w:tc>
        <w:tc>
          <w:tcPr>
            <w:tcW w:w="1875" w:type="dxa"/>
            <w:tcBorders>
              <w:top w:val="single" w:sz="4" w:space="0" w:color="auto"/>
              <w:left w:val="nil"/>
              <w:bottom w:val="single" w:sz="4" w:space="0" w:color="auto"/>
              <w:right w:val="single" w:sz="4" w:space="0" w:color="auto"/>
            </w:tcBorders>
            <w:shd w:val="clear" w:color="auto" w:fill="auto"/>
            <w:noWrap/>
            <w:vAlign w:val="center"/>
            <w:hideMark/>
          </w:tcPr>
          <w:p w14:paraId="732B991E" w14:textId="77777777" w:rsidR="002D595F" w:rsidRPr="00E17216" w:rsidRDefault="002D595F" w:rsidP="002D595F">
            <w:pPr>
              <w:jc w:val="center"/>
              <w:rPr>
                <w:rFonts w:ascii="Arial" w:hAnsi="Arial" w:cs="Arial"/>
                <w:b/>
                <w:bCs/>
                <w:sz w:val="20"/>
                <w:szCs w:val="20"/>
              </w:rPr>
            </w:pPr>
            <w:r w:rsidRPr="00E17216">
              <w:rPr>
                <w:rFonts w:ascii="Arial" w:hAnsi="Arial" w:cs="Arial"/>
                <w:b/>
                <w:bCs/>
                <w:sz w:val="20"/>
                <w:szCs w:val="20"/>
              </w:rPr>
              <w:t>Família</w:t>
            </w:r>
          </w:p>
        </w:tc>
        <w:tc>
          <w:tcPr>
            <w:tcW w:w="1811" w:type="dxa"/>
            <w:tcBorders>
              <w:top w:val="single" w:sz="4" w:space="0" w:color="auto"/>
              <w:left w:val="nil"/>
              <w:bottom w:val="single" w:sz="4" w:space="0" w:color="auto"/>
              <w:right w:val="single" w:sz="4" w:space="0" w:color="auto"/>
            </w:tcBorders>
            <w:shd w:val="clear" w:color="auto" w:fill="auto"/>
            <w:noWrap/>
            <w:vAlign w:val="center"/>
            <w:hideMark/>
          </w:tcPr>
          <w:p w14:paraId="6A9E1599" w14:textId="77777777" w:rsidR="002D595F" w:rsidRPr="00E17216" w:rsidRDefault="002D595F" w:rsidP="002D595F">
            <w:pPr>
              <w:jc w:val="center"/>
              <w:rPr>
                <w:rFonts w:ascii="Arial" w:hAnsi="Arial" w:cs="Arial"/>
                <w:b/>
                <w:bCs/>
                <w:sz w:val="20"/>
                <w:szCs w:val="20"/>
              </w:rPr>
            </w:pPr>
            <w:r w:rsidRPr="00E17216">
              <w:rPr>
                <w:rFonts w:ascii="Arial" w:hAnsi="Arial" w:cs="Arial"/>
                <w:b/>
                <w:bCs/>
                <w:sz w:val="20"/>
                <w:szCs w:val="20"/>
              </w:rPr>
              <w:t>Espécie</w:t>
            </w:r>
          </w:p>
        </w:tc>
        <w:tc>
          <w:tcPr>
            <w:tcW w:w="2835" w:type="dxa"/>
            <w:tcBorders>
              <w:top w:val="single" w:sz="4" w:space="0" w:color="auto"/>
              <w:left w:val="nil"/>
              <w:bottom w:val="single" w:sz="4" w:space="0" w:color="auto"/>
              <w:right w:val="nil"/>
            </w:tcBorders>
            <w:shd w:val="clear" w:color="auto" w:fill="auto"/>
            <w:noWrap/>
            <w:vAlign w:val="center"/>
            <w:hideMark/>
          </w:tcPr>
          <w:p w14:paraId="4DAF789B" w14:textId="77777777" w:rsidR="002D595F" w:rsidRPr="00E17216" w:rsidRDefault="002D595F" w:rsidP="002D595F">
            <w:pPr>
              <w:jc w:val="center"/>
              <w:rPr>
                <w:rFonts w:ascii="Arial" w:hAnsi="Arial" w:cs="Arial"/>
                <w:b/>
                <w:bCs/>
                <w:sz w:val="20"/>
                <w:szCs w:val="20"/>
              </w:rPr>
            </w:pPr>
            <w:r w:rsidRPr="00E17216">
              <w:rPr>
                <w:rFonts w:ascii="Arial" w:hAnsi="Arial" w:cs="Arial"/>
                <w:b/>
                <w:bCs/>
                <w:sz w:val="20"/>
                <w:szCs w:val="20"/>
              </w:rPr>
              <w:t>Nome popular</w:t>
            </w:r>
          </w:p>
        </w:tc>
      </w:tr>
      <w:tr w:rsidR="002D595F" w:rsidRPr="00E17216" w14:paraId="31C6F9A8" w14:textId="77777777" w:rsidTr="002D595F">
        <w:trPr>
          <w:trHeight w:val="300"/>
        </w:trPr>
        <w:tc>
          <w:tcPr>
            <w:tcW w:w="1540" w:type="dxa"/>
            <w:vMerge w:val="restart"/>
            <w:tcBorders>
              <w:top w:val="single" w:sz="4" w:space="0" w:color="auto"/>
              <w:left w:val="nil"/>
              <w:bottom w:val="single" w:sz="4" w:space="0" w:color="000000"/>
              <w:right w:val="single" w:sz="4" w:space="0" w:color="auto"/>
            </w:tcBorders>
            <w:shd w:val="clear" w:color="auto" w:fill="auto"/>
            <w:noWrap/>
            <w:vAlign w:val="center"/>
            <w:hideMark/>
          </w:tcPr>
          <w:p w14:paraId="64A29E0D" w14:textId="77777777" w:rsidR="002D595F" w:rsidRPr="00E17216" w:rsidRDefault="002D595F" w:rsidP="002D595F">
            <w:pPr>
              <w:jc w:val="center"/>
              <w:rPr>
                <w:rFonts w:ascii="Arial" w:hAnsi="Arial" w:cs="Arial"/>
                <w:sz w:val="20"/>
                <w:szCs w:val="20"/>
              </w:rPr>
            </w:pPr>
            <w:r w:rsidRPr="00E17216">
              <w:rPr>
                <w:rFonts w:ascii="Arial" w:hAnsi="Arial" w:cs="Arial"/>
                <w:sz w:val="20"/>
                <w:szCs w:val="20"/>
              </w:rPr>
              <w:t>Mammalia</w:t>
            </w:r>
          </w:p>
        </w:tc>
        <w:tc>
          <w:tcPr>
            <w:tcW w:w="1877"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4D965182" w14:textId="77777777" w:rsidR="002D595F" w:rsidRPr="00E17216" w:rsidRDefault="002D595F" w:rsidP="002D595F">
            <w:pPr>
              <w:jc w:val="center"/>
              <w:rPr>
                <w:rFonts w:ascii="Arial" w:hAnsi="Arial" w:cs="Arial"/>
                <w:sz w:val="20"/>
                <w:szCs w:val="20"/>
              </w:rPr>
            </w:pPr>
            <w:r w:rsidRPr="00E17216">
              <w:rPr>
                <w:rFonts w:ascii="Arial" w:hAnsi="Arial" w:cs="Arial"/>
                <w:sz w:val="20"/>
                <w:szCs w:val="20"/>
              </w:rPr>
              <w:t>Didelphimorphia</w:t>
            </w:r>
          </w:p>
        </w:tc>
        <w:tc>
          <w:tcPr>
            <w:tcW w:w="1875"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1AC1BA93" w14:textId="77777777" w:rsidR="002D595F" w:rsidRPr="00E17216" w:rsidRDefault="002D595F" w:rsidP="002D595F">
            <w:pPr>
              <w:jc w:val="center"/>
              <w:rPr>
                <w:rFonts w:ascii="Arial" w:hAnsi="Arial" w:cs="Arial"/>
                <w:sz w:val="20"/>
                <w:szCs w:val="20"/>
              </w:rPr>
            </w:pPr>
            <w:r w:rsidRPr="00E17216">
              <w:rPr>
                <w:rFonts w:ascii="Arial" w:hAnsi="Arial" w:cs="Arial"/>
                <w:sz w:val="20"/>
                <w:szCs w:val="20"/>
              </w:rPr>
              <w:t>Didelphidae</w:t>
            </w:r>
          </w:p>
        </w:tc>
        <w:tc>
          <w:tcPr>
            <w:tcW w:w="1811" w:type="dxa"/>
            <w:tcBorders>
              <w:top w:val="nil"/>
              <w:left w:val="nil"/>
              <w:bottom w:val="single" w:sz="4" w:space="0" w:color="auto"/>
              <w:right w:val="single" w:sz="4" w:space="0" w:color="auto"/>
            </w:tcBorders>
            <w:shd w:val="clear" w:color="auto" w:fill="auto"/>
            <w:noWrap/>
            <w:vAlign w:val="center"/>
            <w:hideMark/>
          </w:tcPr>
          <w:p w14:paraId="151F64C8" w14:textId="77777777" w:rsidR="002D595F" w:rsidRPr="00E17216" w:rsidRDefault="002D595F" w:rsidP="002D595F">
            <w:pPr>
              <w:jc w:val="center"/>
              <w:rPr>
                <w:rFonts w:ascii="Arial" w:hAnsi="Arial" w:cs="Arial"/>
                <w:i/>
                <w:iCs/>
                <w:sz w:val="20"/>
                <w:szCs w:val="20"/>
              </w:rPr>
            </w:pPr>
            <w:r w:rsidRPr="00E17216">
              <w:rPr>
                <w:rFonts w:ascii="Arial" w:hAnsi="Arial" w:cs="Arial"/>
                <w:i/>
                <w:iCs/>
                <w:sz w:val="20"/>
                <w:szCs w:val="20"/>
              </w:rPr>
              <w:t>Didelphis aurita</w:t>
            </w:r>
          </w:p>
        </w:tc>
        <w:tc>
          <w:tcPr>
            <w:tcW w:w="2835" w:type="dxa"/>
            <w:tcBorders>
              <w:top w:val="nil"/>
              <w:left w:val="nil"/>
              <w:bottom w:val="single" w:sz="4" w:space="0" w:color="auto"/>
              <w:right w:val="nil"/>
            </w:tcBorders>
            <w:shd w:val="clear" w:color="auto" w:fill="auto"/>
            <w:noWrap/>
            <w:vAlign w:val="center"/>
            <w:hideMark/>
          </w:tcPr>
          <w:p w14:paraId="706A1C27" w14:textId="77777777" w:rsidR="002D595F" w:rsidRPr="00E17216" w:rsidRDefault="002D595F" w:rsidP="002D595F">
            <w:pPr>
              <w:jc w:val="center"/>
              <w:rPr>
                <w:rFonts w:ascii="Arial" w:hAnsi="Arial" w:cs="Arial"/>
                <w:sz w:val="20"/>
                <w:szCs w:val="20"/>
              </w:rPr>
            </w:pPr>
            <w:r w:rsidRPr="00E17216">
              <w:rPr>
                <w:rFonts w:ascii="Arial" w:hAnsi="Arial" w:cs="Arial"/>
                <w:sz w:val="20"/>
                <w:szCs w:val="20"/>
              </w:rPr>
              <w:t>Gambá-de-orelha-preta</w:t>
            </w:r>
          </w:p>
        </w:tc>
      </w:tr>
      <w:tr w:rsidR="002D595F" w:rsidRPr="00E17216" w14:paraId="74935AE6" w14:textId="77777777" w:rsidTr="002D595F">
        <w:trPr>
          <w:trHeight w:val="300"/>
        </w:trPr>
        <w:tc>
          <w:tcPr>
            <w:tcW w:w="1540" w:type="dxa"/>
            <w:vMerge/>
            <w:tcBorders>
              <w:top w:val="single" w:sz="4" w:space="0" w:color="auto"/>
              <w:left w:val="nil"/>
              <w:bottom w:val="single" w:sz="4" w:space="0" w:color="000000"/>
              <w:right w:val="single" w:sz="4" w:space="0" w:color="auto"/>
            </w:tcBorders>
            <w:vAlign w:val="center"/>
            <w:hideMark/>
          </w:tcPr>
          <w:p w14:paraId="396474AE" w14:textId="77777777" w:rsidR="002D595F" w:rsidRPr="00E17216" w:rsidRDefault="002D595F" w:rsidP="002D595F">
            <w:pPr>
              <w:jc w:val="center"/>
              <w:rPr>
                <w:rFonts w:ascii="Arial" w:hAnsi="Arial" w:cs="Arial"/>
                <w:sz w:val="20"/>
                <w:szCs w:val="20"/>
              </w:rPr>
            </w:pPr>
          </w:p>
        </w:tc>
        <w:tc>
          <w:tcPr>
            <w:tcW w:w="1877" w:type="dxa"/>
            <w:vMerge/>
            <w:tcBorders>
              <w:top w:val="nil"/>
              <w:left w:val="single" w:sz="4" w:space="0" w:color="auto"/>
              <w:bottom w:val="single" w:sz="4" w:space="0" w:color="auto"/>
              <w:right w:val="single" w:sz="4" w:space="0" w:color="auto"/>
            </w:tcBorders>
            <w:vAlign w:val="center"/>
            <w:hideMark/>
          </w:tcPr>
          <w:p w14:paraId="5DDCF819" w14:textId="77777777" w:rsidR="002D595F" w:rsidRPr="00E17216" w:rsidRDefault="002D595F" w:rsidP="002D595F">
            <w:pPr>
              <w:jc w:val="center"/>
              <w:rPr>
                <w:rFonts w:ascii="Arial" w:hAnsi="Arial" w:cs="Arial"/>
                <w:sz w:val="20"/>
                <w:szCs w:val="20"/>
              </w:rPr>
            </w:pPr>
          </w:p>
        </w:tc>
        <w:tc>
          <w:tcPr>
            <w:tcW w:w="1875" w:type="dxa"/>
            <w:vMerge/>
            <w:tcBorders>
              <w:top w:val="nil"/>
              <w:left w:val="single" w:sz="4" w:space="0" w:color="auto"/>
              <w:bottom w:val="single" w:sz="4" w:space="0" w:color="auto"/>
              <w:right w:val="single" w:sz="4" w:space="0" w:color="auto"/>
            </w:tcBorders>
            <w:vAlign w:val="center"/>
            <w:hideMark/>
          </w:tcPr>
          <w:p w14:paraId="0126BC77" w14:textId="77777777" w:rsidR="002D595F" w:rsidRPr="00E17216" w:rsidRDefault="002D595F" w:rsidP="002D595F">
            <w:pPr>
              <w:jc w:val="center"/>
              <w:rPr>
                <w:rFonts w:ascii="Arial" w:hAnsi="Arial" w:cs="Arial"/>
                <w:sz w:val="20"/>
                <w:szCs w:val="20"/>
              </w:rPr>
            </w:pPr>
          </w:p>
        </w:tc>
        <w:tc>
          <w:tcPr>
            <w:tcW w:w="1811" w:type="dxa"/>
            <w:tcBorders>
              <w:top w:val="nil"/>
              <w:left w:val="nil"/>
              <w:bottom w:val="single" w:sz="4" w:space="0" w:color="auto"/>
              <w:right w:val="single" w:sz="4" w:space="0" w:color="auto"/>
            </w:tcBorders>
            <w:shd w:val="clear" w:color="auto" w:fill="auto"/>
            <w:noWrap/>
            <w:vAlign w:val="center"/>
            <w:hideMark/>
          </w:tcPr>
          <w:p w14:paraId="4618CB7D" w14:textId="77777777" w:rsidR="002D595F" w:rsidRPr="00E17216" w:rsidRDefault="002D595F" w:rsidP="002D595F">
            <w:pPr>
              <w:jc w:val="center"/>
              <w:rPr>
                <w:rFonts w:ascii="Arial" w:hAnsi="Arial" w:cs="Arial"/>
                <w:i/>
                <w:iCs/>
                <w:sz w:val="20"/>
                <w:szCs w:val="20"/>
              </w:rPr>
            </w:pPr>
            <w:r w:rsidRPr="00E17216">
              <w:rPr>
                <w:rFonts w:ascii="Arial" w:hAnsi="Arial" w:cs="Arial"/>
                <w:i/>
                <w:iCs/>
                <w:sz w:val="20"/>
                <w:szCs w:val="20"/>
              </w:rPr>
              <w:t>Didelphis marsupialis</w:t>
            </w:r>
          </w:p>
        </w:tc>
        <w:tc>
          <w:tcPr>
            <w:tcW w:w="2835" w:type="dxa"/>
            <w:tcBorders>
              <w:top w:val="nil"/>
              <w:left w:val="nil"/>
              <w:bottom w:val="single" w:sz="4" w:space="0" w:color="auto"/>
              <w:right w:val="nil"/>
            </w:tcBorders>
            <w:shd w:val="clear" w:color="auto" w:fill="auto"/>
            <w:noWrap/>
            <w:vAlign w:val="center"/>
            <w:hideMark/>
          </w:tcPr>
          <w:p w14:paraId="40436556" w14:textId="77777777" w:rsidR="002D595F" w:rsidRPr="00E17216" w:rsidRDefault="002D595F" w:rsidP="002D595F">
            <w:pPr>
              <w:jc w:val="center"/>
              <w:rPr>
                <w:rFonts w:ascii="Arial" w:hAnsi="Arial" w:cs="Arial"/>
                <w:sz w:val="20"/>
                <w:szCs w:val="20"/>
              </w:rPr>
            </w:pPr>
            <w:r w:rsidRPr="00E17216">
              <w:rPr>
                <w:rFonts w:ascii="Arial" w:hAnsi="Arial" w:cs="Arial"/>
                <w:sz w:val="20"/>
                <w:szCs w:val="20"/>
              </w:rPr>
              <w:t>Gambá-comum</w:t>
            </w:r>
          </w:p>
        </w:tc>
      </w:tr>
      <w:tr w:rsidR="002D595F" w:rsidRPr="00E17216" w14:paraId="19A13347" w14:textId="77777777" w:rsidTr="002D595F">
        <w:trPr>
          <w:trHeight w:val="300"/>
        </w:trPr>
        <w:tc>
          <w:tcPr>
            <w:tcW w:w="1540" w:type="dxa"/>
            <w:vMerge/>
            <w:tcBorders>
              <w:top w:val="single" w:sz="4" w:space="0" w:color="auto"/>
              <w:left w:val="nil"/>
              <w:bottom w:val="single" w:sz="4" w:space="0" w:color="000000"/>
              <w:right w:val="single" w:sz="4" w:space="0" w:color="auto"/>
            </w:tcBorders>
            <w:vAlign w:val="center"/>
            <w:hideMark/>
          </w:tcPr>
          <w:p w14:paraId="54130E68" w14:textId="77777777" w:rsidR="002D595F" w:rsidRPr="00E17216" w:rsidRDefault="002D595F" w:rsidP="002D595F">
            <w:pPr>
              <w:jc w:val="center"/>
              <w:rPr>
                <w:rFonts w:ascii="Arial" w:hAnsi="Arial" w:cs="Arial"/>
                <w:sz w:val="20"/>
                <w:szCs w:val="20"/>
              </w:rPr>
            </w:pPr>
          </w:p>
        </w:tc>
        <w:tc>
          <w:tcPr>
            <w:tcW w:w="1877" w:type="dxa"/>
            <w:vMerge/>
            <w:tcBorders>
              <w:top w:val="nil"/>
              <w:left w:val="single" w:sz="4" w:space="0" w:color="auto"/>
              <w:bottom w:val="single" w:sz="4" w:space="0" w:color="auto"/>
              <w:right w:val="single" w:sz="4" w:space="0" w:color="auto"/>
            </w:tcBorders>
            <w:vAlign w:val="center"/>
            <w:hideMark/>
          </w:tcPr>
          <w:p w14:paraId="7A1C9880" w14:textId="77777777" w:rsidR="002D595F" w:rsidRPr="00E17216" w:rsidRDefault="002D595F" w:rsidP="002D595F">
            <w:pPr>
              <w:jc w:val="center"/>
              <w:rPr>
                <w:rFonts w:ascii="Arial" w:hAnsi="Arial" w:cs="Arial"/>
                <w:sz w:val="20"/>
                <w:szCs w:val="20"/>
              </w:rPr>
            </w:pPr>
          </w:p>
        </w:tc>
        <w:tc>
          <w:tcPr>
            <w:tcW w:w="1875" w:type="dxa"/>
            <w:vMerge/>
            <w:tcBorders>
              <w:top w:val="nil"/>
              <w:left w:val="single" w:sz="4" w:space="0" w:color="auto"/>
              <w:bottom w:val="single" w:sz="4" w:space="0" w:color="auto"/>
              <w:right w:val="single" w:sz="4" w:space="0" w:color="auto"/>
            </w:tcBorders>
            <w:vAlign w:val="center"/>
            <w:hideMark/>
          </w:tcPr>
          <w:p w14:paraId="361355D8" w14:textId="77777777" w:rsidR="002D595F" w:rsidRPr="00E17216" w:rsidRDefault="002D595F" w:rsidP="002D595F">
            <w:pPr>
              <w:jc w:val="center"/>
              <w:rPr>
                <w:rFonts w:ascii="Arial" w:hAnsi="Arial" w:cs="Arial"/>
                <w:sz w:val="20"/>
                <w:szCs w:val="20"/>
              </w:rPr>
            </w:pPr>
          </w:p>
        </w:tc>
        <w:tc>
          <w:tcPr>
            <w:tcW w:w="1811" w:type="dxa"/>
            <w:tcBorders>
              <w:top w:val="nil"/>
              <w:left w:val="nil"/>
              <w:bottom w:val="single" w:sz="4" w:space="0" w:color="auto"/>
              <w:right w:val="single" w:sz="4" w:space="0" w:color="auto"/>
            </w:tcBorders>
            <w:shd w:val="clear" w:color="auto" w:fill="auto"/>
            <w:noWrap/>
            <w:vAlign w:val="center"/>
            <w:hideMark/>
          </w:tcPr>
          <w:p w14:paraId="1ED11650" w14:textId="77777777" w:rsidR="002D595F" w:rsidRPr="00E17216" w:rsidRDefault="002D595F" w:rsidP="002D595F">
            <w:pPr>
              <w:jc w:val="center"/>
              <w:rPr>
                <w:rFonts w:ascii="Arial" w:hAnsi="Arial" w:cs="Arial"/>
                <w:i/>
                <w:iCs/>
                <w:sz w:val="20"/>
                <w:szCs w:val="20"/>
              </w:rPr>
            </w:pPr>
            <w:r w:rsidRPr="00E17216">
              <w:rPr>
                <w:rFonts w:ascii="Arial" w:hAnsi="Arial" w:cs="Arial"/>
                <w:i/>
                <w:iCs/>
                <w:sz w:val="20"/>
                <w:szCs w:val="20"/>
              </w:rPr>
              <w:t>Philander frenata</w:t>
            </w:r>
          </w:p>
        </w:tc>
        <w:tc>
          <w:tcPr>
            <w:tcW w:w="2835" w:type="dxa"/>
            <w:tcBorders>
              <w:top w:val="nil"/>
              <w:left w:val="nil"/>
              <w:bottom w:val="single" w:sz="4" w:space="0" w:color="auto"/>
              <w:right w:val="nil"/>
            </w:tcBorders>
            <w:shd w:val="clear" w:color="auto" w:fill="auto"/>
            <w:noWrap/>
            <w:vAlign w:val="center"/>
            <w:hideMark/>
          </w:tcPr>
          <w:p w14:paraId="5651C28B" w14:textId="77777777" w:rsidR="002D595F" w:rsidRPr="00E17216" w:rsidRDefault="002D595F" w:rsidP="002D595F">
            <w:pPr>
              <w:jc w:val="center"/>
              <w:rPr>
                <w:rFonts w:ascii="Arial" w:hAnsi="Arial" w:cs="Arial"/>
                <w:sz w:val="20"/>
                <w:szCs w:val="20"/>
              </w:rPr>
            </w:pPr>
            <w:r w:rsidRPr="00E17216">
              <w:rPr>
                <w:rFonts w:ascii="Arial" w:hAnsi="Arial" w:cs="Arial"/>
                <w:sz w:val="20"/>
                <w:szCs w:val="20"/>
              </w:rPr>
              <w:t>Cuíca -de-quatro-olhos</w:t>
            </w:r>
          </w:p>
        </w:tc>
      </w:tr>
      <w:tr w:rsidR="002D595F" w:rsidRPr="00E17216" w14:paraId="4BD96F32" w14:textId="77777777" w:rsidTr="002D595F">
        <w:trPr>
          <w:trHeight w:val="300"/>
        </w:trPr>
        <w:tc>
          <w:tcPr>
            <w:tcW w:w="1540" w:type="dxa"/>
            <w:vMerge/>
            <w:tcBorders>
              <w:top w:val="single" w:sz="4" w:space="0" w:color="auto"/>
              <w:left w:val="nil"/>
              <w:bottom w:val="single" w:sz="4" w:space="0" w:color="000000"/>
              <w:right w:val="single" w:sz="4" w:space="0" w:color="auto"/>
            </w:tcBorders>
            <w:vAlign w:val="center"/>
            <w:hideMark/>
          </w:tcPr>
          <w:p w14:paraId="5838EA08" w14:textId="77777777" w:rsidR="002D595F" w:rsidRPr="00E17216" w:rsidRDefault="002D595F" w:rsidP="002D595F">
            <w:pPr>
              <w:jc w:val="center"/>
              <w:rPr>
                <w:rFonts w:ascii="Arial" w:hAnsi="Arial" w:cs="Arial"/>
                <w:sz w:val="20"/>
                <w:szCs w:val="20"/>
              </w:rPr>
            </w:pPr>
          </w:p>
        </w:tc>
        <w:tc>
          <w:tcPr>
            <w:tcW w:w="1877" w:type="dxa"/>
            <w:vMerge/>
            <w:tcBorders>
              <w:top w:val="nil"/>
              <w:left w:val="single" w:sz="4" w:space="0" w:color="auto"/>
              <w:bottom w:val="single" w:sz="4" w:space="0" w:color="auto"/>
              <w:right w:val="single" w:sz="4" w:space="0" w:color="auto"/>
            </w:tcBorders>
            <w:vAlign w:val="center"/>
            <w:hideMark/>
          </w:tcPr>
          <w:p w14:paraId="1A771A70" w14:textId="77777777" w:rsidR="002D595F" w:rsidRPr="00E17216" w:rsidRDefault="002D595F" w:rsidP="002D595F">
            <w:pPr>
              <w:jc w:val="center"/>
              <w:rPr>
                <w:rFonts w:ascii="Arial" w:hAnsi="Arial" w:cs="Arial"/>
                <w:sz w:val="20"/>
                <w:szCs w:val="20"/>
              </w:rPr>
            </w:pPr>
          </w:p>
        </w:tc>
        <w:tc>
          <w:tcPr>
            <w:tcW w:w="1875" w:type="dxa"/>
            <w:vMerge/>
            <w:tcBorders>
              <w:top w:val="nil"/>
              <w:left w:val="single" w:sz="4" w:space="0" w:color="auto"/>
              <w:bottom w:val="single" w:sz="4" w:space="0" w:color="auto"/>
              <w:right w:val="single" w:sz="4" w:space="0" w:color="auto"/>
            </w:tcBorders>
            <w:vAlign w:val="center"/>
            <w:hideMark/>
          </w:tcPr>
          <w:p w14:paraId="663DF2E2" w14:textId="77777777" w:rsidR="002D595F" w:rsidRPr="00E17216" w:rsidRDefault="002D595F" w:rsidP="002D595F">
            <w:pPr>
              <w:jc w:val="center"/>
              <w:rPr>
                <w:rFonts w:ascii="Arial" w:hAnsi="Arial" w:cs="Arial"/>
                <w:sz w:val="20"/>
                <w:szCs w:val="20"/>
              </w:rPr>
            </w:pPr>
          </w:p>
        </w:tc>
        <w:tc>
          <w:tcPr>
            <w:tcW w:w="1811" w:type="dxa"/>
            <w:tcBorders>
              <w:top w:val="nil"/>
              <w:left w:val="nil"/>
              <w:bottom w:val="single" w:sz="4" w:space="0" w:color="auto"/>
              <w:right w:val="single" w:sz="4" w:space="0" w:color="auto"/>
            </w:tcBorders>
            <w:shd w:val="clear" w:color="auto" w:fill="auto"/>
            <w:noWrap/>
            <w:vAlign w:val="center"/>
            <w:hideMark/>
          </w:tcPr>
          <w:p w14:paraId="719BAAC8" w14:textId="77777777" w:rsidR="002D595F" w:rsidRPr="00E17216" w:rsidRDefault="002D595F" w:rsidP="002D595F">
            <w:pPr>
              <w:jc w:val="center"/>
              <w:rPr>
                <w:rFonts w:ascii="Arial" w:hAnsi="Arial" w:cs="Arial"/>
                <w:i/>
                <w:iCs/>
                <w:sz w:val="20"/>
                <w:szCs w:val="20"/>
              </w:rPr>
            </w:pPr>
            <w:r w:rsidRPr="00E17216">
              <w:rPr>
                <w:rFonts w:ascii="Arial" w:hAnsi="Arial" w:cs="Arial"/>
                <w:i/>
                <w:iCs/>
                <w:sz w:val="20"/>
                <w:szCs w:val="20"/>
              </w:rPr>
              <w:t>Chironectes minimus</w:t>
            </w:r>
          </w:p>
        </w:tc>
        <w:tc>
          <w:tcPr>
            <w:tcW w:w="2835" w:type="dxa"/>
            <w:tcBorders>
              <w:top w:val="nil"/>
              <w:left w:val="nil"/>
              <w:bottom w:val="single" w:sz="4" w:space="0" w:color="auto"/>
              <w:right w:val="nil"/>
            </w:tcBorders>
            <w:shd w:val="clear" w:color="auto" w:fill="auto"/>
            <w:noWrap/>
            <w:vAlign w:val="center"/>
            <w:hideMark/>
          </w:tcPr>
          <w:p w14:paraId="7BF39CF5" w14:textId="77777777" w:rsidR="002D595F" w:rsidRPr="00E17216" w:rsidRDefault="002D595F" w:rsidP="002D595F">
            <w:pPr>
              <w:jc w:val="center"/>
              <w:rPr>
                <w:rFonts w:ascii="Arial" w:hAnsi="Arial" w:cs="Arial"/>
                <w:sz w:val="20"/>
                <w:szCs w:val="20"/>
              </w:rPr>
            </w:pPr>
            <w:r w:rsidRPr="00E17216">
              <w:rPr>
                <w:rFonts w:ascii="Arial" w:hAnsi="Arial" w:cs="Arial"/>
                <w:sz w:val="20"/>
                <w:szCs w:val="20"/>
              </w:rPr>
              <w:t>Cuíca-d’água</w:t>
            </w:r>
          </w:p>
        </w:tc>
      </w:tr>
      <w:tr w:rsidR="002D595F" w:rsidRPr="00E17216" w14:paraId="3728C473" w14:textId="77777777" w:rsidTr="002D595F">
        <w:trPr>
          <w:trHeight w:val="300"/>
        </w:trPr>
        <w:tc>
          <w:tcPr>
            <w:tcW w:w="1540" w:type="dxa"/>
            <w:vMerge/>
            <w:tcBorders>
              <w:top w:val="single" w:sz="4" w:space="0" w:color="auto"/>
              <w:left w:val="nil"/>
              <w:bottom w:val="single" w:sz="4" w:space="0" w:color="000000"/>
              <w:right w:val="single" w:sz="4" w:space="0" w:color="auto"/>
            </w:tcBorders>
            <w:vAlign w:val="center"/>
            <w:hideMark/>
          </w:tcPr>
          <w:p w14:paraId="6F8BA54E" w14:textId="77777777" w:rsidR="002D595F" w:rsidRPr="00E17216" w:rsidRDefault="002D595F" w:rsidP="002D595F">
            <w:pPr>
              <w:jc w:val="center"/>
              <w:rPr>
                <w:rFonts w:ascii="Arial" w:hAnsi="Arial" w:cs="Arial"/>
                <w:sz w:val="20"/>
                <w:szCs w:val="20"/>
              </w:rPr>
            </w:pPr>
          </w:p>
        </w:tc>
        <w:tc>
          <w:tcPr>
            <w:tcW w:w="1877" w:type="dxa"/>
            <w:vMerge/>
            <w:tcBorders>
              <w:top w:val="nil"/>
              <w:left w:val="single" w:sz="4" w:space="0" w:color="auto"/>
              <w:bottom w:val="single" w:sz="4" w:space="0" w:color="auto"/>
              <w:right w:val="single" w:sz="4" w:space="0" w:color="auto"/>
            </w:tcBorders>
            <w:vAlign w:val="center"/>
            <w:hideMark/>
          </w:tcPr>
          <w:p w14:paraId="5B51A0DD" w14:textId="77777777" w:rsidR="002D595F" w:rsidRPr="00E17216" w:rsidRDefault="002D595F" w:rsidP="002D595F">
            <w:pPr>
              <w:jc w:val="center"/>
              <w:rPr>
                <w:rFonts w:ascii="Arial" w:hAnsi="Arial" w:cs="Arial"/>
                <w:sz w:val="20"/>
                <w:szCs w:val="20"/>
              </w:rPr>
            </w:pPr>
          </w:p>
        </w:tc>
        <w:tc>
          <w:tcPr>
            <w:tcW w:w="1875" w:type="dxa"/>
            <w:vMerge/>
            <w:tcBorders>
              <w:top w:val="nil"/>
              <w:left w:val="single" w:sz="4" w:space="0" w:color="auto"/>
              <w:bottom w:val="single" w:sz="4" w:space="0" w:color="auto"/>
              <w:right w:val="single" w:sz="4" w:space="0" w:color="auto"/>
            </w:tcBorders>
            <w:vAlign w:val="center"/>
            <w:hideMark/>
          </w:tcPr>
          <w:p w14:paraId="65951E1E" w14:textId="77777777" w:rsidR="002D595F" w:rsidRPr="00E17216" w:rsidRDefault="002D595F" w:rsidP="002D595F">
            <w:pPr>
              <w:jc w:val="center"/>
              <w:rPr>
                <w:rFonts w:ascii="Arial" w:hAnsi="Arial" w:cs="Arial"/>
                <w:sz w:val="20"/>
                <w:szCs w:val="20"/>
              </w:rPr>
            </w:pPr>
          </w:p>
        </w:tc>
        <w:tc>
          <w:tcPr>
            <w:tcW w:w="1811" w:type="dxa"/>
            <w:tcBorders>
              <w:top w:val="nil"/>
              <w:left w:val="nil"/>
              <w:bottom w:val="single" w:sz="4" w:space="0" w:color="auto"/>
              <w:right w:val="single" w:sz="4" w:space="0" w:color="auto"/>
            </w:tcBorders>
            <w:shd w:val="clear" w:color="auto" w:fill="auto"/>
            <w:noWrap/>
            <w:vAlign w:val="center"/>
            <w:hideMark/>
          </w:tcPr>
          <w:p w14:paraId="24B14AF4" w14:textId="77777777" w:rsidR="002D595F" w:rsidRPr="00E17216" w:rsidRDefault="002D595F" w:rsidP="002D595F">
            <w:pPr>
              <w:jc w:val="center"/>
              <w:rPr>
                <w:rFonts w:ascii="Arial" w:hAnsi="Arial" w:cs="Arial"/>
                <w:i/>
                <w:iCs/>
                <w:sz w:val="20"/>
                <w:szCs w:val="20"/>
              </w:rPr>
            </w:pPr>
            <w:r w:rsidRPr="00E17216">
              <w:rPr>
                <w:rFonts w:ascii="Arial" w:hAnsi="Arial" w:cs="Arial"/>
                <w:i/>
                <w:iCs/>
                <w:sz w:val="20"/>
                <w:szCs w:val="20"/>
              </w:rPr>
              <w:t>Metachirus nudicaudatus</w:t>
            </w:r>
          </w:p>
        </w:tc>
        <w:tc>
          <w:tcPr>
            <w:tcW w:w="2835" w:type="dxa"/>
            <w:tcBorders>
              <w:top w:val="nil"/>
              <w:left w:val="nil"/>
              <w:bottom w:val="single" w:sz="4" w:space="0" w:color="auto"/>
              <w:right w:val="nil"/>
            </w:tcBorders>
            <w:shd w:val="clear" w:color="auto" w:fill="auto"/>
            <w:noWrap/>
            <w:vAlign w:val="center"/>
            <w:hideMark/>
          </w:tcPr>
          <w:p w14:paraId="40953541" w14:textId="77777777" w:rsidR="002D595F" w:rsidRPr="00E17216" w:rsidRDefault="002D595F" w:rsidP="002D595F">
            <w:pPr>
              <w:jc w:val="center"/>
              <w:rPr>
                <w:rFonts w:ascii="Arial" w:hAnsi="Arial" w:cs="Arial"/>
                <w:sz w:val="20"/>
                <w:szCs w:val="20"/>
              </w:rPr>
            </w:pPr>
            <w:r w:rsidRPr="00E17216">
              <w:rPr>
                <w:rFonts w:ascii="Arial" w:hAnsi="Arial" w:cs="Arial"/>
                <w:sz w:val="20"/>
                <w:szCs w:val="20"/>
              </w:rPr>
              <w:t>Cuíca-de-quatro-olhos marrom</w:t>
            </w:r>
          </w:p>
        </w:tc>
      </w:tr>
      <w:tr w:rsidR="002D595F" w:rsidRPr="00E17216" w14:paraId="444E0255" w14:textId="77777777" w:rsidTr="002D595F">
        <w:trPr>
          <w:trHeight w:val="300"/>
        </w:trPr>
        <w:tc>
          <w:tcPr>
            <w:tcW w:w="1540" w:type="dxa"/>
            <w:vMerge/>
            <w:tcBorders>
              <w:top w:val="single" w:sz="4" w:space="0" w:color="auto"/>
              <w:left w:val="nil"/>
              <w:bottom w:val="single" w:sz="4" w:space="0" w:color="000000"/>
              <w:right w:val="single" w:sz="4" w:space="0" w:color="auto"/>
            </w:tcBorders>
            <w:vAlign w:val="center"/>
            <w:hideMark/>
          </w:tcPr>
          <w:p w14:paraId="32052E58" w14:textId="77777777" w:rsidR="002D595F" w:rsidRPr="00E17216" w:rsidRDefault="002D595F" w:rsidP="002D595F">
            <w:pPr>
              <w:jc w:val="center"/>
              <w:rPr>
                <w:rFonts w:ascii="Arial" w:hAnsi="Arial" w:cs="Arial"/>
                <w:sz w:val="20"/>
                <w:szCs w:val="20"/>
              </w:rPr>
            </w:pPr>
          </w:p>
        </w:tc>
        <w:tc>
          <w:tcPr>
            <w:tcW w:w="1877" w:type="dxa"/>
            <w:vMerge/>
            <w:tcBorders>
              <w:top w:val="nil"/>
              <w:left w:val="single" w:sz="4" w:space="0" w:color="auto"/>
              <w:bottom w:val="single" w:sz="4" w:space="0" w:color="auto"/>
              <w:right w:val="single" w:sz="4" w:space="0" w:color="auto"/>
            </w:tcBorders>
            <w:vAlign w:val="center"/>
            <w:hideMark/>
          </w:tcPr>
          <w:p w14:paraId="0BCFB326" w14:textId="77777777" w:rsidR="002D595F" w:rsidRPr="00E17216" w:rsidRDefault="002D595F" w:rsidP="002D595F">
            <w:pPr>
              <w:jc w:val="center"/>
              <w:rPr>
                <w:rFonts w:ascii="Arial" w:hAnsi="Arial" w:cs="Arial"/>
                <w:sz w:val="20"/>
                <w:szCs w:val="20"/>
              </w:rPr>
            </w:pPr>
          </w:p>
        </w:tc>
        <w:tc>
          <w:tcPr>
            <w:tcW w:w="1875" w:type="dxa"/>
            <w:vMerge/>
            <w:tcBorders>
              <w:top w:val="nil"/>
              <w:left w:val="single" w:sz="4" w:space="0" w:color="auto"/>
              <w:bottom w:val="single" w:sz="4" w:space="0" w:color="auto"/>
              <w:right w:val="single" w:sz="4" w:space="0" w:color="auto"/>
            </w:tcBorders>
            <w:vAlign w:val="center"/>
            <w:hideMark/>
          </w:tcPr>
          <w:p w14:paraId="3A186FBA" w14:textId="77777777" w:rsidR="002D595F" w:rsidRPr="00E17216" w:rsidRDefault="002D595F" w:rsidP="002D595F">
            <w:pPr>
              <w:jc w:val="center"/>
              <w:rPr>
                <w:rFonts w:ascii="Arial" w:hAnsi="Arial" w:cs="Arial"/>
                <w:sz w:val="20"/>
                <w:szCs w:val="20"/>
              </w:rPr>
            </w:pPr>
          </w:p>
        </w:tc>
        <w:tc>
          <w:tcPr>
            <w:tcW w:w="1811" w:type="dxa"/>
            <w:tcBorders>
              <w:top w:val="nil"/>
              <w:left w:val="nil"/>
              <w:bottom w:val="single" w:sz="4" w:space="0" w:color="auto"/>
              <w:right w:val="single" w:sz="4" w:space="0" w:color="auto"/>
            </w:tcBorders>
            <w:shd w:val="clear" w:color="auto" w:fill="auto"/>
            <w:noWrap/>
            <w:vAlign w:val="center"/>
            <w:hideMark/>
          </w:tcPr>
          <w:p w14:paraId="568311E1" w14:textId="77777777" w:rsidR="002D595F" w:rsidRPr="00E17216" w:rsidRDefault="002D595F" w:rsidP="002D595F">
            <w:pPr>
              <w:jc w:val="center"/>
              <w:rPr>
                <w:rFonts w:ascii="Arial" w:hAnsi="Arial" w:cs="Arial"/>
                <w:i/>
                <w:iCs/>
                <w:sz w:val="20"/>
                <w:szCs w:val="20"/>
              </w:rPr>
            </w:pPr>
            <w:r w:rsidRPr="00E17216">
              <w:rPr>
                <w:rFonts w:ascii="Arial" w:hAnsi="Arial" w:cs="Arial"/>
                <w:i/>
                <w:iCs/>
                <w:sz w:val="20"/>
                <w:szCs w:val="20"/>
              </w:rPr>
              <w:t>Monodelphis americana</w:t>
            </w:r>
          </w:p>
        </w:tc>
        <w:tc>
          <w:tcPr>
            <w:tcW w:w="2835" w:type="dxa"/>
            <w:tcBorders>
              <w:top w:val="nil"/>
              <w:left w:val="nil"/>
              <w:bottom w:val="single" w:sz="4" w:space="0" w:color="auto"/>
              <w:right w:val="nil"/>
            </w:tcBorders>
            <w:shd w:val="clear" w:color="auto" w:fill="auto"/>
            <w:noWrap/>
            <w:vAlign w:val="center"/>
            <w:hideMark/>
          </w:tcPr>
          <w:p w14:paraId="7D51C05F" w14:textId="77777777" w:rsidR="002D595F" w:rsidRPr="00E17216" w:rsidRDefault="002D595F" w:rsidP="002D595F">
            <w:pPr>
              <w:jc w:val="center"/>
              <w:rPr>
                <w:rFonts w:ascii="Arial" w:hAnsi="Arial" w:cs="Arial"/>
                <w:sz w:val="20"/>
                <w:szCs w:val="20"/>
              </w:rPr>
            </w:pPr>
            <w:r w:rsidRPr="00E17216">
              <w:rPr>
                <w:rFonts w:ascii="Arial" w:hAnsi="Arial" w:cs="Arial"/>
                <w:sz w:val="20"/>
                <w:szCs w:val="20"/>
              </w:rPr>
              <w:t>Cuíca-de-três-listras</w:t>
            </w:r>
          </w:p>
        </w:tc>
      </w:tr>
      <w:tr w:rsidR="002D595F" w:rsidRPr="00E17216" w14:paraId="689841CF" w14:textId="77777777" w:rsidTr="002D595F">
        <w:trPr>
          <w:trHeight w:val="300"/>
        </w:trPr>
        <w:tc>
          <w:tcPr>
            <w:tcW w:w="1540" w:type="dxa"/>
            <w:vMerge/>
            <w:tcBorders>
              <w:top w:val="single" w:sz="4" w:space="0" w:color="auto"/>
              <w:left w:val="nil"/>
              <w:bottom w:val="single" w:sz="4" w:space="0" w:color="000000"/>
              <w:right w:val="single" w:sz="4" w:space="0" w:color="auto"/>
            </w:tcBorders>
            <w:vAlign w:val="center"/>
            <w:hideMark/>
          </w:tcPr>
          <w:p w14:paraId="7FBC6099" w14:textId="77777777" w:rsidR="002D595F" w:rsidRPr="00E17216" w:rsidRDefault="002D595F" w:rsidP="002D595F">
            <w:pPr>
              <w:jc w:val="center"/>
              <w:rPr>
                <w:rFonts w:ascii="Arial" w:hAnsi="Arial" w:cs="Arial"/>
                <w:sz w:val="20"/>
                <w:szCs w:val="20"/>
              </w:rPr>
            </w:pPr>
          </w:p>
        </w:tc>
        <w:tc>
          <w:tcPr>
            <w:tcW w:w="1877"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78D2D918" w14:textId="77777777" w:rsidR="002D595F" w:rsidRPr="00E17216" w:rsidRDefault="002D595F" w:rsidP="002D595F">
            <w:pPr>
              <w:jc w:val="center"/>
              <w:rPr>
                <w:rFonts w:ascii="Arial" w:hAnsi="Arial" w:cs="Arial"/>
                <w:sz w:val="20"/>
                <w:szCs w:val="20"/>
              </w:rPr>
            </w:pPr>
            <w:r w:rsidRPr="00E17216">
              <w:rPr>
                <w:rFonts w:ascii="Arial" w:hAnsi="Arial" w:cs="Arial"/>
                <w:sz w:val="20"/>
                <w:szCs w:val="20"/>
              </w:rPr>
              <w:t>Xenarthra</w:t>
            </w:r>
          </w:p>
        </w:tc>
        <w:tc>
          <w:tcPr>
            <w:tcW w:w="1875"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4BDF7650" w14:textId="77777777" w:rsidR="002D595F" w:rsidRPr="00E17216" w:rsidRDefault="002D595F" w:rsidP="002D595F">
            <w:pPr>
              <w:jc w:val="center"/>
              <w:rPr>
                <w:rFonts w:ascii="Arial" w:hAnsi="Arial" w:cs="Arial"/>
                <w:sz w:val="20"/>
                <w:szCs w:val="20"/>
              </w:rPr>
            </w:pPr>
            <w:r w:rsidRPr="00E17216">
              <w:rPr>
                <w:rFonts w:ascii="Arial" w:hAnsi="Arial" w:cs="Arial"/>
                <w:sz w:val="20"/>
                <w:szCs w:val="20"/>
              </w:rPr>
              <w:t>Dasypodidae</w:t>
            </w:r>
          </w:p>
        </w:tc>
        <w:tc>
          <w:tcPr>
            <w:tcW w:w="1811" w:type="dxa"/>
            <w:tcBorders>
              <w:top w:val="nil"/>
              <w:left w:val="nil"/>
              <w:bottom w:val="single" w:sz="4" w:space="0" w:color="auto"/>
              <w:right w:val="single" w:sz="4" w:space="0" w:color="auto"/>
            </w:tcBorders>
            <w:shd w:val="clear" w:color="auto" w:fill="auto"/>
            <w:noWrap/>
            <w:vAlign w:val="center"/>
            <w:hideMark/>
          </w:tcPr>
          <w:p w14:paraId="56CAB9FF" w14:textId="77777777" w:rsidR="002D595F" w:rsidRPr="00E17216" w:rsidRDefault="002D595F" w:rsidP="002D595F">
            <w:pPr>
              <w:jc w:val="center"/>
              <w:rPr>
                <w:rFonts w:ascii="Arial" w:hAnsi="Arial" w:cs="Arial"/>
                <w:i/>
                <w:iCs/>
                <w:sz w:val="20"/>
                <w:szCs w:val="20"/>
              </w:rPr>
            </w:pPr>
            <w:r w:rsidRPr="00E17216">
              <w:rPr>
                <w:rFonts w:ascii="Arial" w:hAnsi="Arial" w:cs="Arial"/>
                <w:i/>
                <w:iCs/>
                <w:sz w:val="20"/>
                <w:szCs w:val="20"/>
              </w:rPr>
              <w:t xml:space="preserve">Cabassous </w:t>
            </w:r>
            <w:r w:rsidRPr="00E17216">
              <w:rPr>
                <w:rFonts w:ascii="Arial" w:hAnsi="Arial" w:cs="Arial"/>
                <w:sz w:val="20"/>
                <w:szCs w:val="20"/>
              </w:rPr>
              <w:t>spp.</w:t>
            </w:r>
          </w:p>
        </w:tc>
        <w:tc>
          <w:tcPr>
            <w:tcW w:w="2835" w:type="dxa"/>
            <w:tcBorders>
              <w:top w:val="nil"/>
              <w:left w:val="nil"/>
              <w:bottom w:val="single" w:sz="4" w:space="0" w:color="auto"/>
              <w:right w:val="nil"/>
            </w:tcBorders>
            <w:shd w:val="clear" w:color="auto" w:fill="auto"/>
            <w:noWrap/>
            <w:vAlign w:val="center"/>
            <w:hideMark/>
          </w:tcPr>
          <w:p w14:paraId="3A4E4ACC" w14:textId="77777777" w:rsidR="002D595F" w:rsidRPr="00E17216" w:rsidRDefault="002D595F" w:rsidP="002D595F">
            <w:pPr>
              <w:jc w:val="center"/>
              <w:rPr>
                <w:rFonts w:ascii="Arial" w:hAnsi="Arial" w:cs="Arial"/>
                <w:sz w:val="20"/>
                <w:szCs w:val="20"/>
              </w:rPr>
            </w:pPr>
            <w:r w:rsidRPr="00E17216">
              <w:rPr>
                <w:rFonts w:ascii="Arial" w:hAnsi="Arial" w:cs="Arial"/>
                <w:sz w:val="20"/>
                <w:szCs w:val="20"/>
              </w:rPr>
              <w:t>Tatu</w:t>
            </w:r>
          </w:p>
        </w:tc>
      </w:tr>
      <w:tr w:rsidR="002D595F" w:rsidRPr="00E17216" w14:paraId="62285BD3" w14:textId="77777777" w:rsidTr="002D595F">
        <w:trPr>
          <w:trHeight w:val="300"/>
        </w:trPr>
        <w:tc>
          <w:tcPr>
            <w:tcW w:w="1540" w:type="dxa"/>
            <w:vMerge/>
            <w:tcBorders>
              <w:top w:val="single" w:sz="4" w:space="0" w:color="auto"/>
              <w:left w:val="nil"/>
              <w:bottom w:val="single" w:sz="4" w:space="0" w:color="000000"/>
              <w:right w:val="single" w:sz="4" w:space="0" w:color="auto"/>
            </w:tcBorders>
            <w:vAlign w:val="center"/>
            <w:hideMark/>
          </w:tcPr>
          <w:p w14:paraId="342189E7" w14:textId="77777777" w:rsidR="002D595F" w:rsidRPr="00E17216" w:rsidRDefault="002D595F" w:rsidP="002D595F">
            <w:pPr>
              <w:jc w:val="center"/>
              <w:rPr>
                <w:rFonts w:ascii="Arial" w:hAnsi="Arial" w:cs="Arial"/>
                <w:sz w:val="20"/>
                <w:szCs w:val="20"/>
              </w:rPr>
            </w:pPr>
          </w:p>
        </w:tc>
        <w:tc>
          <w:tcPr>
            <w:tcW w:w="1877" w:type="dxa"/>
            <w:vMerge/>
            <w:tcBorders>
              <w:top w:val="nil"/>
              <w:left w:val="single" w:sz="4" w:space="0" w:color="auto"/>
              <w:bottom w:val="single" w:sz="4" w:space="0" w:color="auto"/>
              <w:right w:val="single" w:sz="4" w:space="0" w:color="auto"/>
            </w:tcBorders>
            <w:vAlign w:val="center"/>
            <w:hideMark/>
          </w:tcPr>
          <w:p w14:paraId="05B42562" w14:textId="77777777" w:rsidR="002D595F" w:rsidRPr="00E17216" w:rsidRDefault="002D595F" w:rsidP="002D595F">
            <w:pPr>
              <w:jc w:val="center"/>
              <w:rPr>
                <w:rFonts w:ascii="Arial" w:hAnsi="Arial" w:cs="Arial"/>
                <w:sz w:val="20"/>
                <w:szCs w:val="20"/>
              </w:rPr>
            </w:pPr>
          </w:p>
        </w:tc>
        <w:tc>
          <w:tcPr>
            <w:tcW w:w="1875" w:type="dxa"/>
            <w:vMerge/>
            <w:tcBorders>
              <w:top w:val="nil"/>
              <w:left w:val="single" w:sz="4" w:space="0" w:color="auto"/>
              <w:bottom w:val="single" w:sz="4" w:space="0" w:color="auto"/>
              <w:right w:val="single" w:sz="4" w:space="0" w:color="auto"/>
            </w:tcBorders>
            <w:vAlign w:val="center"/>
            <w:hideMark/>
          </w:tcPr>
          <w:p w14:paraId="6B0AD87F" w14:textId="77777777" w:rsidR="002D595F" w:rsidRPr="00E17216" w:rsidRDefault="002D595F" w:rsidP="002D595F">
            <w:pPr>
              <w:jc w:val="center"/>
              <w:rPr>
                <w:rFonts w:ascii="Arial" w:hAnsi="Arial" w:cs="Arial"/>
                <w:sz w:val="20"/>
                <w:szCs w:val="20"/>
              </w:rPr>
            </w:pPr>
          </w:p>
        </w:tc>
        <w:tc>
          <w:tcPr>
            <w:tcW w:w="1811" w:type="dxa"/>
            <w:tcBorders>
              <w:top w:val="nil"/>
              <w:left w:val="nil"/>
              <w:bottom w:val="single" w:sz="4" w:space="0" w:color="auto"/>
              <w:right w:val="single" w:sz="4" w:space="0" w:color="auto"/>
            </w:tcBorders>
            <w:shd w:val="clear" w:color="auto" w:fill="auto"/>
            <w:noWrap/>
            <w:vAlign w:val="center"/>
            <w:hideMark/>
          </w:tcPr>
          <w:p w14:paraId="1A206D4F" w14:textId="77777777" w:rsidR="002D595F" w:rsidRPr="00E17216" w:rsidRDefault="002D595F" w:rsidP="002D595F">
            <w:pPr>
              <w:jc w:val="center"/>
              <w:rPr>
                <w:rFonts w:ascii="Arial" w:hAnsi="Arial" w:cs="Arial"/>
                <w:i/>
                <w:iCs/>
                <w:sz w:val="20"/>
                <w:szCs w:val="20"/>
              </w:rPr>
            </w:pPr>
            <w:r w:rsidRPr="00E17216">
              <w:rPr>
                <w:rFonts w:ascii="Arial" w:hAnsi="Arial" w:cs="Arial"/>
                <w:i/>
                <w:iCs/>
                <w:sz w:val="20"/>
                <w:szCs w:val="20"/>
              </w:rPr>
              <w:t xml:space="preserve">Dasypus </w:t>
            </w:r>
            <w:r w:rsidRPr="00E17216">
              <w:rPr>
                <w:rFonts w:ascii="Arial" w:hAnsi="Arial" w:cs="Arial"/>
                <w:sz w:val="20"/>
                <w:szCs w:val="20"/>
              </w:rPr>
              <w:t>spp.</w:t>
            </w:r>
          </w:p>
        </w:tc>
        <w:tc>
          <w:tcPr>
            <w:tcW w:w="2835" w:type="dxa"/>
            <w:tcBorders>
              <w:top w:val="nil"/>
              <w:left w:val="nil"/>
              <w:bottom w:val="single" w:sz="4" w:space="0" w:color="auto"/>
              <w:right w:val="nil"/>
            </w:tcBorders>
            <w:shd w:val="clear" w:color="auto" w:fill="auto"/>
            <w:noWrap/>
            <w:vAlign w:val="center"/>
            <w:hideMark/>
          </w:tcPr>
          <w:p w14:paraId="690E3C33" w14:textId="77777777" w:rsidR="002D595F" w:rsidRPr="00E17216" w:rsidRDefault="002D595F" w:rsidP="002D595F">
            <w:pPr>
              <w:jc w:val="center"/>
              <w:rPr>
                <w:rFonts w:ascii="Arial" w:hAnsi="Arial" w:cs="Arial"/>
                <w:sz w:val="20"/>
                <w:szCs w:val="20"/>
              </w:rPr>
            </w:pPr>
            <w:r w:rsidRPr="00E17216">
              <w:rPr>
                <w:rFonts w:ascii="Arial" w:hAnsi="Arial" w:cs="Arial"/>
                <w:sz w:val="20"/>
                <w:szCs w:val="20"/>
              </w:rPr>
              <w:t>Tatu</w:t>
            </w:r>
          </w:p>
        </w:tc>
      </w:tr>
      <w:tr w:rsidR="002D595F" w:rsidRPr="00E17216" w14:paraId="0EE78F6B" w14:textId="77777777" w:rsidTr="002D595F">
        <w:trPr>
          <w:trHeight w:val="300"/>
        </w:trPr>
        <w:tc>
          <w:tcPr>
            <w:tcW w:w="1540" w:type="dxa"/>
            <w:vMerge/>
            <w:tcBorders>
              <w:top w:val="single" w:sz="4" w:space="0" w:color="auto"/>
              <w:left w:val="nil"/>
              <w:bottom w:val="single" w:sz="4" w:space="0" w:color="000000"/>
              <w:right w:val="single" w:sz="4" w:space="0" w:color="auto"/>
            </w:tcBorders>
            <w:vAlign w:val="center"/>
            <w:hideMark/>
          </w:tcPr>
          <w:p w14:paraId="41578BB0" w14:textId="77777777" w:rsidR="002D595F" w:rsidRPr="00E17216" w:rsidRDefault="002D595F" w:rsidP="002D595F">
            <w:pPr>
              <w:jc w:val="center"/>
              <w:rPr>
                <w:rFonts w:ascii="Arial" w:hAnsi="Arial" w:cs="Arial"/>
                <w:sz w:val="20"/>
                <w:szCs w:val="20"/>
              </w:rPr>
            </w:pPr>
          </w:p>
        </w:tc>
        <w:tc>
          <w:tcPr>
            <w:tcW w:w="1877" w:type="dxa"/>
            <w:vMerge/>
            <w:tcBorders>
              <w:top w:val="nil"/>
              <w:left w:val="single" w:sz="4" w:space="0" w:color="auto"/>
              <w:bottom w:val="single" w:sz="4" w:space="0" w:color="auto"/>
              <w:right w:val="single" w:sz="4" w:space="0" w:color="auto"/>
            </w:tcBorders>
            <w:vAlign w:val="center"/>
            <w:hideMark/>
          </w:tcPr>
          <w:p w14:paraId="5696B734" w14:textId="77777777" w:rsidR="002D595F" w:rsidRPr="00E17216" w:rsidRDefault="002D595F" w:rsidP="002D595F">
            <w:pPr>
              <w:jc w:val="center"/>
              <w:rPr>
                <w:rFonts w:ascii="Arial" w:hAnsi="Arial" w:cs="Arial"/>
                <w:sz w:val="20"/>
                <w:szCs w:val="20"/>
              </w:rPr>
            </w:pPr>
          </w:p>
        </w:tc>
        <w:tc>
          <w:tcPr>
            <w:tcW w:w="1875" w:type="dxa"/>
            <w:vMerge/>
            <w:tcBorders>
              <w:top w:val="nil"/>
              <w:left w:val="single" w:sz="4" w:space="0" w:color="auto"/>
              <w:bottom w:val="single" w:sz="4" w:space="0" w:color="auto"/>
              <w:right w:val="single" w:sz="4" w:space="0" w:color="auto"/>
            </w:tcBorders>
            <w:vAlign w:val="center"/>
            <w:hideMark/>
          </w:tcPr>
          <w:p w14:paraId="6EFF1EAE" w14:textId="77777777" w:rsidR="002D595F" w:rsidRPr="00E17216" w:rsidRDefault="002D595F" w:rsidP="002D595F">
            <w:pPr>
              <w:jc w:val="center"/>
              <w:rPr>
                <w:rFonts w:ascii="Arial" w:hAnsi="Arial" w:cs="Arial"/>
                <w:sz w:val="20"/>
                <w:szCs w:val="20"/>
              </w:rPr>
            </w:pPr>
          </w:p>
        </w:tc>
        <w:tc>
          <w:tcPr>
            <w:tcW w:w="1811" w:type="dxa"/>
            <w:tcBorders>
              <w:top w:val="nil"/>
              <w:left w:val="nil"/>
              <w:bottom w:val="single" w:sz="4" w:space="0" w:color="auto"/>
              <w:right w:val="single" w:sz="4" w:space="0" w:color="auto"/>
            </w:tcBorders>
            <w:shd w:val="clear" w:color="auto" w:fill="auto"/>
            <w:noWrap/>
            <w:vAlign w:val="center"/>
            <w:hideMark/>
          </w:tcPr>
          <w:p w14:paraId="4C48DC6A" w14:textId="77777777" w:rsidR="002D595F" w:rsidRPr="00E17216" w:rsidRDefault="002D595F" w:rsidP="002D595F">
            <w:pPr>
              <w:jc w:val="center"/>
              <w:rPr>
                <w:rFonts w:ascii="Arial" w:hAnsi="Arial" w:cs="Arial"/>
                <w:i/>
                <w:iCs/>
                <w:sz w:val="20"/>
                <w:szCs w:val="20"/>
              </w:rPr>
            </w:pPr>
            <w:r w:rsidRPr="00E17216">
              <w:rPr>
                <w:rFonts w:ascii="Arial" w:hAnsi="Arial" w:cs="Arial"/>
                <w:i/>
                <w:iCs/>
                <w:sz w:val="20"/>
                <w:szCs w:val="20"/>
              </w:rPr>
              <w:t>Euphractus sexcinctus</w:t>
            </w:r>
          </w:p>
        </w:tc>
        <w:tc>
          <w:tcPr>
            <w:tcW w:w="2835" w:type="dxa"/>
            <w:tcBorders>
              <w:top w:val="nil"/>
              <w:left w:val="nil"/>
              <w:bottom w:val="single" w:sz="4" w:space="0" w:color="auto"/>
              <w:right w:val="nil"/>
            </w:tcBorders>
            <w:shd w:val="clear" w:color="auto" w:fill="auto"/>
            <w:noWrap/>
            <w:vAlign w:val="center"/>
            <w:hideMark/>
          </w:tcPr>
          <w:p w14:paraId="223CBB3B" w14:textId="77777777" w:rsidR="002D595F" w:rsidRPr="00E17216" w:rsidRDefault="002D595F" w:rsidP="002D595F">
            <w:pPr>
              <w:jc w:val="center"/>
              <w:rPr>
                <w:rFonts w:ascii="Arial" w:hAnsi="Arial" w:cs="Arial"/>
                <w:sz w:val="20"/>
                <w:szCs w:val="20"/>
              </w:rPr>
            </w:pPr>
            <w:r w:rsidRPr="00E17216">
              <w:rPr>
                <w:rFonts w:ascii="Arial" w:hAnsi="Arial" w:cs="Arial"/>
                <w:sz w:val="20"/>
                <w:szCs w:val="20"/>
              </w:rPr>
              <w:t>Tatupeba</w:t>
            </w:r>
          </w:p>
        </w:tc>
      </w:tr>
      <w:tr w:rsidR="002D595F" w:rsidRPr="00E17216" w14:paraId="31CBAC54" w14:textId="77777777" w:rsidTr="002D595F">
        <w:trPr>
          <w:trHeight w:val="300"/>
        </w:trPr>
        <w:tc>
          <w:tcPr>
            <w:tcW w:w="1540" w:type="dxa"/>
            <w:vMerge/>
            <w:tcBorders>
              <w:top w:val="single" w:sz="4" w:space="0" w:color="auto"/>
              <w:left w:val="nil"/>
              <w:bottom w:val="single" w:sz="4" w:space="0" w:color="000000"/>
              <w:right w:val="single" w:sz="4" w:space="0" w:color="auto"/>
            </w:tcBorders>
            <w:vAlign w:val="center"/>
            <w:hideMark/>
          </w:tcPr>
          <w:p w14:paraId="6475AC33" w14:textId="77777777" w:rsidR="002D595F" w:rsidRPr="00E17216" w:rsidRDefault="002D595F" w:rsidP="002D595F">
            <w:pPr>
              <w:jc w:val="center"/>
              <w:rPr>
                <w:rFonts w:ascii="Arial" w:hAnsi="Arial" w:cs="Arial"/>
                <w:sz w:val="20"/>
                <w:szCs w:val="20"/>
              </w:rPr>
            </w:pPr>
          </w:p>
        </w:tc>
        <w:tc>
          <w:tcPr>
            <w:tcW w:w="1877" w:type="dxa"/>
            <w:vMerge/>
            <w:tcBorders>
              <w:top w:val="nil"/>
              <w:left w:val="single" w:sz="4" w:space="0" w:color="auto"/>
              <w:bottom w:val="single" w:sz="4" w:space="0" w:color="auto"/>
              <w:right w:val="single" w:sz="4" w:space="0" w:color="auto"/>
            </w:tcBorders>
            <w:vAlign w:val="center"/>
            <w:hideMark/>
          </w:tcPr>
          <w:p w14:paraId="115C0070" w14:textId="77777777" w:rsidR="002D595F" w:rsidRPr="00E17216" w:rsidRDefault="002D595F" w:rsidP="002D595F">
            <w:pPr>
              <w:jc w:val="center"/>
              <w:rPr>
                <w:rFonts w:ascii="Arial" w:hAnsi="Arial" w:cs="Arial"/>
                <w:sz w:val="20"/>
                <w:szCs w:val="20"/>
              </w:rPr>
            </w:pPr>
          </w:p>
        </w:tc>
        <w:tc>
          <w:tcPr>
            <w:tcW w:w="1875" w:type="dxa"/>
            <w:tcBorders>
              <w:top w:val="nil"/>
              <w:left w:val="nil"/>
              <w:bottom w:val="single" w:sz="4" w:space="0" w:color="auto"/>
              <w:right w:val="single" w:sz="4" w:space="0" w:color="auto"/>
            </w:tcBorders>
            <w:shd w:val="clear" w:color="auto" w:fill="auto"/>
            <w:noWrap/>
            <w:vAlign w:val="center"/>
            <w:hideMark/>
          </w:tcPr>
          <w:p w14:paraId="11898F59" w14:textId="77777777" w:rsidR="002D595F" w:rsidRPr="00E17216" w:rsidRDefault="002D595F" w:rsidP="002D595F">
            <w:pPr>
              <w:jc w:val="center"/>
              <w:rPr>
                <w:rFonts w:ascii="Arial" w:hAnsi="Arial" w:cs="Arial"/>
                <w:sz w:val="20"/>
                <w:szCs w:val="20"/>
              </w:rPr>
            </w:pPr>
            <w:r w:rsidRPr="00E17216">
              <w:rPr>
                <w:rFonts w:ascii="Arial" w:hAnsi="Arial" w:cs="Arial"/>
                <w:sz w:val="20"/>
                <w:szCs w:val="20"/>
              </w:rPr>
              <w:t>Myrmecophagidae</w:t>
            </w:r>
          </w:p>
        </w:tc>
        <w:tc>
          <w:tcPr>
            <w:tcW w:w="1811" w:type="dxa"/>
            <w:tcBorders>
              <w:top w:val="nil"/>
              <w:left w:val="nil"/>
              <w:bottom w:val="single" w:sz="4" w:space="0" w:color="auto"/>
              <w:right w:val="single" w:sz="4" w:space="0" w:color="auto"/>
            </w:tcBorders>
            <w:shd w:val="clear" w:color="auto" w:fill="auto"/>
            <w:noWrap/>
            <w:vAlign w:val="center"/>
            <w:hideMark/>
          </w:tcPr>
          <w:p w14:paraId="654D07D2" w14:textId="77777777" w:rsidR="002D595F" w:rsidRPr="00E17216" w:rsidRDefault="002D595F" w:rsidP="002D595F">
            <w:pPr>
              <w:jc w:val="center"/>
              <w:rPr>
                <w:rFonts w:ascii="Arial" w:hAnsi="Arial" w:cs="Arial"/>
                <w:i/>
                <w:iCs/>
                <w:sz w:val="20"/>
                <w:szCs w:val="20"/>
              </w:rPr>
            </w:pPr>
            <w:r w:rsidRPr="00E17216">
              <w:rPr>
                <w:rFonts w:ascii="Arial" w:hAnsi="Arial" w:cs="Arial"/>
                <w:i/>
                <w:iCs/>
                <w:sz w:val="20"/>
                <w:szCs w:val="20"/>
              </w:rPr>
              <w:t>Tamandua tetradactyla</w:t>
            </w:r>
          </w:p>
        </w:tc>
        <w:tc>
          <w:tcPr>
            <w:tcW w:w="2835" w:type="dxa"/>
            <w:tcBorders>
              <w:top w:val="nil"/>
              <w:left w:val="nil"/>
              <w:bottom w:val="single" w:sz="4" w:space="0" w:color="auto"/>
              <w:right w:val="nil"/>
            </w:tcBorders>
            <w:shd w:val="clear" w:color="auto" w:fill="auto"/>
            <w:noWrap/>
            <w:vAlign w:val="center"/>
            <w:hideMark/>
          </w:tcPr>
          <w:p w14:paraId="5731EFDC" w14:textId="77777777" w:rsidR="002D595F" w:rsidRPr="00E17216" w:rsidRDefault="002D595F" w:rsidP="002D595F">
            <w:pPr>
              <w:jc w:val="center"/>
              <w:rPr>
                <w:rFonts w:ascii="Arial" w:hAnsi="Arial" w:cs="Arial"/>
                <w:sz w:val="20"/>
                <w:szCs w:val="20"/>
              </w:rPr>
            </w:pPr>
            <w:r w:rsidRPr="00E17216">
              <w:rPr>
                <w:rFonts w:ascii="Arial" w:hAnsi="Arial" w:cs="Arial"/>
                <w:sz w:val="20"/>
                <w:szCs w:val="20"/>
              </w:rPr>
              <w:t>Tamanduá-mirim</w:t>
            </w:r>
          </w:p>
        </w:tc>
      </w:tr>
      <w:tr w:rsidR="002D595F" w:rsidRPr="00E17216" w14:paraId="11ABFF4C" w14:textId="77777777" w:rsidTr="002D595F">
        <w:trPr>
          <w:trHeight w:val="300"/>
        </w:trPr>
        <w:tc>
          <w:tcPr>
            <w:tcW w:w="1540" w:type="dxa"/>
            <w:vMerge/>
            <w:tcBorders>
              <w:top w:val="single" w:sz="4" w:space="0" w:color="auto"/>
              <w:left w:val="nil"/>
              <w:bottom w:val="single" w:sz="4" w:space="0" w:color="000000"/>
              <w:right w:val="single" w:sz="4" w:space="0" w:color="auto"/>
            </w:tcBorders>
            <w:vAlign w:val="center"/>
            <w:hideMark/>
          </w:tcPr>
          <w:p w14:paraId="6D9EF173" w14:textId="77777777" w:rsidR="002D595F" w:rsidRPr="00E17216" w:rsidRDefault="002D595F" w:rsidP="002D595F">
            <w:pPr>
              <w:jc w:val="center"/>
              <w:rPr>
                <w:rFonts w:ascii="Arial" w:hAnsi="Arial" w:cs="Arial"/>
                <w:sz w:val="20"/>
                <w:szCs w:val="20"/>
              </w:rPr>
            </w:pPr>
          </w:p>
        </w:tc>
        <w:tc>
          <w:tcPr>
            <w:tcW w:w="1877"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05A1A7F1" w14:textId="77777777" w:rsidR="002D595F" w:rsidRPr="00E17216" w:rsidRDefault="002D595F" w:rsidP="002D595F">
            <w:pPr>
              <w:jc w:val="center"/>
              <w:rPr>
                <w:rFonts w:ascii="Arial" w:hAnsi="Arial" w:cs="Arial"/>
                <w:sz w:val="20"/>
                <w:szCs w:val="20"/>
              </w:rPr>
            </w:pPr>
            <w:r w:rsidRPr="00E17216">
              <w:rPr>
                <w:rFonts w:ascii="Arial" w:hAnsi="Arial" w:cs="Arial"/>
                <w:sz w:val="20"/>
                <w:szCs w:val="20"/>
              </w:rPr>
              <w:t>Chiroptera</w:t>
            </w:r>
          </w:p>
        </w:tc>
        <w:tc>
          <w:tcPr>
            <w:tcW w:w="1875"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25B4700A" w14:textId="77777777" w:rsidR="002D595F" w:rsidRPr="00E17216" w:rsidRDefault="002D595F" w:rsidP="002D595F">
            <w:pPr>
              <w:jc w:val="center"/>
              <w:rPr>
                <w:rFonts w:ascii="Arial" w:hAnsi="Arial" w:cs="Arial"/>
                <w:sz w:val="20"/>
                <w:szCs w:val="20"/>
              </w:rPr>
            </w:pPr>
            <w:r w:rsidRPr="00E17216">
              <w:rPr>
                <w:rFonts w:ascii="Arial" w:hAnsi="Arial" w:cs="Arial"/>
                <w:sz w:val="20"/>
                <w:szCs w:val="20"/>
              </w:rPr>
              <w:t>Phyllostomidae</w:t>
            </w:r>
          </w:p>
        </w:tc>
        <w:tc>
          <w:tcPr>
            <w:tcW w:w="1811" w:type="dxa"/>
            <w:tcBorders>
              <w:top w:val="nil"/>
              <w:left w:val="nil"/>
              <w:bottom w:val="single" w:sz="4" w:space="0" w:color="auto"/>
              <w:right w:val="single" w:sz="4" w:space="0" w:color="auto"/>
            </w:tcBorders>
            <w:shd w:val="clear" w:color="auto" w:fill="auto"/>
            <w:noWrap/>
            <w:vAlign w:val="center"/>
            <w:hideMark/>
          </w:tcPr>
          <w:p w14:paraId="163AFEE9" w14:textId="77777777" w:rsidR="002D595F" w:rsidRPr="00E17216" w:rsidRDefault="002D595F" w:rsidP="002D595F">
            <w:pPr>
              <w:jc w:val="center"/>
              <w:rPr>
                <w:rFonts w:ascii="Arial" w:hAnsi="Arial" w:cs="Arial"/>
                <w:i/>
                <w:iCs/>
                <w:sz w:val="20"/>
                <w:szCs w:val="20"/>
              </w:rPr>
            </w:pPr>
            <w:r w:rsidRPr="00E17216">
              <w:rPr>
                <w:rFonts w:ascii="Arial" w:hAnsi="Arial" w:cs="Arial"/>
                <w:i/>
                <w:iCs/>
                <w:sz w:val="20"/>
                <w:szCs w:val="20"/>
              </w:rPr>
              <w:t>Artibeus cinereus</w:t>
            </w:r>
          </w:p>
        </w:tc>
        <w:tc>
          <w:tcPr>
            <w:tcW w:w="2835" w:type="dxa"/>
            <w:tcBorders>
              <w:top w:val="nil"/>
              <w:left w:val="nil"/>
              <w:bottom w:val="single" w:sz="4" w:space="0" w:color="auto"/>
              <w:right w:val="nil"/>
            </w:tcBorders>
            <w:shd w:val="clear" w:color="auto" w:fill="auto"/>
            <w:noWrap/>
            <w:vAlign w:val="center"/>
            <w:hideMark/>
          </w:tcPr>
          <w:p w14:paraId="7051EADC" w14:textId="77777777" w:rsidR="002D595F" w:rsidRPr="00E17216" w:rsidRDefault="002D595F" w:rsidP="002D595F">
            <w:pPr>
              <w:jc w:val="center"/>
              <w:rPr>
                <w:rFonts w:ascii="Arial" w:hAnsi="Arial" w:cs="Arial"/>
                <w:sz w:val="20"/>
                <w:szCs w:val="20"/>
              </w:rPr>
            </w:pPr>
            <w:r w:rsidRPr="00E17216">
              <w:rPr>
                <w:rFonts w:ascii="Arial" w:hAnsi="Arial" w:cs="Arial"/>
                <w:sz w:val="20"/>
                <w:szCs w:val="20"/>
              </w:rPr>
              <w:t>Morcego</w:t>
            </w:r>
          </w:p>
        </w:tc>
      </w:tr>
      <w:tr w:rsidR="002D595F" w:rsidRPr="00E17216" w14:paraId="40104007" w14:textId="77777777" w:rsidTr="002D595F">
        <w:trPr>
          <w:trHeight w:val="300"/>
        </w:trPr>
        <w:tc>
          <w:tcPr>
            <w:tcW w:w="1540" w:type="dxa"/>
            <w:vMerge/>
            <w:tcBorders>
              <w:top w:val="single" w:sz="4" w:space="0" w:color="auto"/>
              <w:left w:val="nil"/>
              <w:bottom w:val="single" w:sz="4" w:space="0" w:color="000000"/>
              <w:right w:val="single" w:sz="4" w:space="0" w:color="auto"/>
            </w:tcBorders>
            <w:vAlign w:val="center"/>
            <w:hideMark/>
          </w:tcPr>
          <w:p w14:paraId="0E6DC660" w14:textId="77777777" w:rsidR="002D595F" w:rsidRPr="00E17216" w:rsidRDefault="002D595F" w:rsidP="002D595F">
            <w:pPr>
              <w:jc w:val="center"/>
              <w:rPr>
                <w:rFonts w:ascii="Arial" w:hAnsi="Arial" w:cs="Arial"/>
                <w:sz w:val="20"/>
                <w:szCs w:val="20"/>
              </w:rPr>
            </w:pPr>
          </w:p>
        </w:tc>
        <w:tc>
          <w:tcPr>
            <w:tcW w:w="1877" w:type="dxa"/>
            <w:vMerge/>
            <w:tcBorders>
              <w:top w:val="nil"/>
              <w:left w:val="single" w:sz="4" w:space="0" w:color="auto"/>
              <w:bottom w:val="single" w:sz="4" w:space="0" w:color="auto"/>
              <w:right w:val="single" w:sz="4" w:space="0" w:color="auto"/>
            </w:tcBorders>
            <w:vAlign w:val="center"/>
            <w:hideMark/>
          </w:tcPr>
          <w:p w14:paraId="24601A75" w14:textId="77777777" w:rsidR="002D595F" w:rsidRPr="00E17216" w:rsidRDefault="002D595F" w:rsidP="002D595F">
            <w:pPr>
              <w:jc w:val="center"/>
              <w:rPr>
                <w:rFonts w:ascii="Arial" w:hAnsi="Arial" w:cs="Arial"/>
                <w:sz w:val="20"/>
                <w:szCs w:val="20"/>
              </w:rPr>
            </w:pPr>
          </w:p>
        </w:tc>
        <w:tc>
          <w:tcPr>
            <w:tcW w:w="1875" w:type="dxa"/>
            <w:vMerge/>
            <w:tcBorders>
              <w:top w:val="nil"/>
              <w:left w:val="single" w:sz="4" w:space="0" w:color="auto"/>
              <w:bottom w:val="single" w:sz="4" w:space="0" w:color="auto"/>
              <w:right w:val="single" w:sz="4" w:space="0" w:color="auto"/>
            </w:tcBorders>
            <w:vAlign w:val="center"/>
            <w:hideMark/>
          </w:tcPr>
          <w:p w14:paraId="15E3BC38" w14:textId="77777777" w:rsidR="002D595F" w:rsidRPr="00E17216" w:rsidRDefault="002D595F" w:rsidP="002D595F">
            <w:pPr>
              <w:jc w:val="center"/>
              <w:rPr>
                <w:rFonts w:ascii="Arial" w:hAnsi="Arial" w:cs="Arial"/>
                <w:sz w:val="20"/>
                <w:szCs w:val="20"/>
              </w:rPr>
            </w:pPr>
          </w:p>
        </w:tc>
        <w:tc>
          <w:tcPr>
            <w:tcW w:w="1811" w:type="dxa"/>
            <w:tcBorders>
              <w:top w:val="nil"/>
              <w:left w:val="nil"/>
              <w:bottom w:val="single" w:sz="4" w:space="0" w:color="auto"/>
              <w:right w:val="single" w:sz="4" w:space="0" w:color="auto"/>
            </w:tcBorders>
            <w:shd w:val="clear" w:color="auto" w:fill="auto"/>
            <w:noWrap/>
            <w:vAlign w:val="center"/>
            <w:hideMark/>
          </w:tcPr>
          <w:p w14:paraId="5CB86F48" w14:textId="77777777" w:rsidR="002D595F" w:rsidRPr="00E17216" w:rsidRDefault="002D595F" w:rsidP="002D595F">
            <w:pPr>
              <w:jc w:val="center"/>
              <w:rPr>
                <w:rFonts w:ascii="Arial" w:hAnsi="Arial" w:cs="Arial"/>
                <w:i/>
                <w:iCs/>
                <w:sz w:val="20"/>
                <w:szCs w:val="20"/>
              </w:rPr>
            </w:pPr>
            <w:r w:rsidRPr="00E17216">
              <w:rPr>
                <w:rFonts w:ascii="Arial" w:hAnsi="Arial" w:cs="Arial"/>
                <w:i/>
                <w:iCs/>
                <w:sz w:val="20"/>
                <w:szCs w:val="20"/>
              </w:rPr>
              <w:t>Artibeus lituratus</w:t>
            </w:r>
          </w:p>
        </w:tc>
        <w:tc>
          <w:tcPr>
            <w:tcW w:w="2835" w:type="dxa"/>
            <w:tcBorders>
              <w:top w:val="nil"/>
              <w:left w:val="nil"/>
              <w:bottom w:val="single" w:sz="4" w:space="0" w:color="auto"/>
              <w:right w:val="nil"/>
            </w:tcBorders>
            <w:shd w:val="clear" w:color="auto" w:fill="auto"/>
            <w:noWrap/>
            <w:vAlign w:val="center"/>
            <w:hideMark/>
          </w:tcPr>
          <w:p w14:paraId="2A920D2D" w14:textId="77777777" w:rsidR="002D595F" w:rsidRPr="00E17216" w:rsidRDefault="002D595F" w:rsidP="002D595F">
            <w:pPr>
              <w:jc w:val="center"/>
              <w:rPr>
                <w:rFonts w:ascii="Arial" w:hAnsi="Arial" w:cs="Arial"/>
                <w:sz w:val="20"/>
                <w:szCs w:val="20"/>
              </w:rPr>
            </w:pPr>
            <w:r w:rsidRPr="00E17216">
              <w:rPr>
                <w:rFonts w:ascii="Arial" w:hAnsi="Arial" w:cs="Arial"/>
                <w:sz w:val="20"/>
                <w:szCs w:val="20"/>
              </w:rPr>
              <w:t>Morcego</w:t>
            </w:r>
          </w:p>
        </w:tc>
      </w:tr>
      <w:tr w:rsidR="002D595F" w:rsidRPr="00E17216" w14:paraId="03C21291" w14:textId="77777777" w:rsidTr="002D595F">
        <w:trPr>
          <w:trHeight w:val="300"/>
        </w:trPr>
        <w:tc>
          <w:tcPr>
            <w:tcW w:w="1540" w:type="dxa"/>
            <w:vMerge/>
            <w:tcBorders>
              <w:top w:val="single" w:sz="4" w:space="0" w:color="auto"/>
              <w:left w:val="nil"/>
              <w:bottom w:val="single" w:sz="4" w:space="0" w:color="000000"/>
              <w:right w:val="single" w:sz="4" w:space="0" w:color="auto"/>
            </w:tcBorders>
            <w:vAlign w:val="center"/>
            <w:hideMark/>
          </w:tcPr>
          <w:p w14:paraId="4A752DBA" w14:textId="77777777" w:rsidR="002D595F" w:rsidRPr="00E17216" w:rsidRDefault="002D595F" w:rsidP="002D595F">
            <w:pPr>
              <w:jc w:val="center"/>
              <w:rPr>
                <w:rFonts w:ascii="Arial" w:hAnsi="Arial" w:cs="Arial"/>
                <w:sz w:val="20"/>
                <w:szCs w:val="20"/>
              </w:rPr>
            </w:pPr>
          </w:p>
        </w:tc>
        <w:tc>
          <w:tcPr>
            <w:tcW w:w="1877" w:type="dxa"/>
            <w:vMerge/>
            <w:tcBorders>
              <w:top w:val="nil"/>
              <w:left w:val="single" w:sz="4" w:space="0" w:color="auto"/>
              <w:bottom w:val="single" w:sz="4" w:space="0" w:color="auto"/>
              <w:right w:val="single" w:sz="4" w:space="0" w:color="auto"/>
            </w:tcBorders>
            <w:vAlign w:val="center"/>
            <w:hideMark/>
          </w:tcPr>
          <w:p w14:paraId="0C68029A" w14:textId="77777777" w:rsidR="002D595F" w:rsidRPr="00E17216" w:rsidRDefault="002D595F" w:rsidP="002D595F">
            <w:pPr>
              <w:jc w:val="center"/>
              <w:rPr>
                <w:rFonts w:ascii="Arial" w:hAnsi="Arial" w:cs="Arial"/>
                <w:sz w:val="20"/>
                <w:szCs w:val="20"/>
              </w:rPr>
            </w:pPr>
          </w:p>
        </w:tc>
        <w:tc>
          <w:tcPr>
            <w:tcW w:w="1875" w:type="dxa"/>
            <w:vMerge/>
            <w:tcBorders>
              <w:top w:val="nil"/>
              <w:left w:val="single" w:sz="4" w:space="0" w:color="auto"/>
              <w:bottom w:val="single" w:sz="4" w:space="0" w:color="auto"/>
              <w:right w:val="single" w:sz="4" w:space="0" w:color="auto"/>
            </w:tcBorders>
            <w:vAlign w:val="center"/>
            <w:hideMark/>
          </w:tcPr>
          <w:p w14:paraId="0D38931C" w14:textId="77777777" w:rsidR="002D595F" w:rsidRPr="00E17216" w:rsidRDefault="002D595F" w:rsidP="002D595F">
            <w:pPr>
              <w:jc w:val="center"/>
              <w:rPr>
                <w:rFonts w:ascii="Arial" w:hAnsi="Arial" w:cs="Arial"/>
                <w:sz w:val="20"/>
                <w:szCs w:val="20"/>
              </w:rPr>
            </w:pPr>
          </w:p>
        </w:tc>
        <w:tc>
          <w:tcPr>
            <w:tcW w:w="1811" w:type="dxa"/>
            <w:tcBorders>
              <w:top w:val="nil"/>
              <w:left w:val="nil"/>
              <w:bottom w:val="single" w:sz="4" w:space="0" w:color="auto"/>
              <w:right w:val="single" w:sz="4" w:space="0" w:color="auto"/>
            </w:tcBorders>
            <w:shd w:val="clear" w:color="auto" w:fill="auto"/>
            <w:noWrap/>
            <w:vAlign w:val="center"/>
            <w:hideMark/>
          </w:tcPr>
          <w:p w14:paraId="4E703F62" w14:textId="77777777" w:rsidR="002D595F" w:rsidRPr="00E17216" w:rsidRDefault="002D595F" w:rsidP="002D595F">
            <w:pPr>
              <w:jc w:val="center"/>
              <w:rPr>
                <w:rFonts w:ascii="Arial" w:hAnsi="Arial" w:cs="Arial"/>
                <w:i/>
                <w:iCs/>
                <w:sz w:val="20"/>
                <w:szCs w:val="20"/>
              </w:rPr>
            </w:pPr>
            <w:r w:rsidRPr="00E17216">
              <w:rPr>
                <w:rFonts w:ascii="Arial" w:hAnsi="Arial" w:cs="Arial"/>
                <w:i/>
                <w:iCs/>
                <w:sz w:val="20"/>
                <w:szCs w:val="20"/>
              </w:rPr>
              <w:t>Artibeus obscurus</w:t>
            </w:r>
          </w:p>
        </w:tc>
        <w:tc>
          <w:tcPr>
            <w:tcW w:w="2835" w:type="dxa"/>
            <w:tcBorders>
              <w:top w:val="nil"/>
              <w:left w:val="nil"/>
              <w:bottom w:val="single" w:sz="4" w:space="0" w:color="auto"/>
              <w:right w:val="nil"/>
            </w:tcBorders>
            <w:shd w:val="clear" w:color="auto" w:fill="auto"/>
            <w:noWrap/>
            <w:vAlign w:val="center"/>
            <w:hideMark/>
          </w:tcPr>
          <w:p w14:paraId="433C84DE" w14:textId="77777777" w:rsidR="002D595F" w:rsidRPr="00E17216" w:rsidRDefault="002D595F" w:rsidP="002D595F">
            <w:pPr>
              <w:jc w:val="center"/>
              <w:rPr>
                <w:rFonts w:ascii="Arial" w:hAnsi="Arial" w:cs="Arial"/>
                <w:sz w:val="20"/>
                <w:szCs w:val="20"/>
              </w:rPr>
            </w:pPr>
            <w:r w:rsidRPr="00E17216">
              <w:rPr>
                <w:rFonts w:ascii="Arial" w:hAnsi="Arial" w:cs="Arial"/>
                <w:sz w:val="20"/>
                <w:szCs w:val="20"/>
              </w:rPr>
              <w:t>Morcego</w:t>
            </w:r>
          </w:p>
        </w:tc>
      </w:tr>
      <w:tr w:rsidR="002D595F" w:rsidRPr="00E17216" w14:paraId="6AD2269B" w14:textId="77777777" w:rsidTr="002D595F">
        <w:trPr>
          <w:trHeight w:val="300"/>
        </w:trPr>
        <w:tc>
          <w:tcPr>
            <w:tcW w:w="1540" w:type="dxa"/>
            <w:vMerge/>
            <w:tcBorders>
              <w:top w:val="single" w:sz="4" w:space="0" w:color="auto"/>
              <w:left w:val="nil"/>
              <w:bottom w:val="single" w:sz="4" w:space="0" w:color="000000"/>
              <w:right w:val="single" w:sz="4" w:space="0" w:color="auto"/>
            </w:tcBorders>
            <w:vAlign w:val="center"/>
            <w:hideMark/>
          </w:tcPr>
          <w:p w14:paraId="474EF6F4" w14:textId="77777777" w:rsidR="002D595F" w:rsidRPr="00E17216" w:rsidRDefault="002D595F" w:rsidP="002D595F">
            <w:pPr>
              <w:jc w:val="center"/>
              <w:rPr>
                <w:rFonts w:ascii="Arial" w:hAnsi="Arial" w:cs="Arial"/>
                <w:sz w:val="20"/>
                <w:szCs w:val="20"/>
              </w:rPr>
            </w:pPr>
          </w:p>
        </w:tc>
        <w:tc>
          <w:tcPr>
            <w:tcW w:w="1877" w:type="dxa"/>
            <w:vMerge/>
            <w:tcBorders>
              <w:top w:val="nil"/>
              <w:left w:val="single" w:sz="4" w:space="0" w:color="auto"/>
              <w:bottom w:val="single" w:sz="4" w:space="0" w:color="auto"/>
              <w:right w:val="single" w:sz="4" w:space="0" w:color="auto"/>
            </w:tcBorders>
            <w:vAlign w:val="center"/>
            <w:hideMark/>
          </w:tcPr>
          <w:p w14:paraId="3B64C3E9" w14:textId="77777777" w:rsidR="002D595F" w:rsidRPr="00E17216" w:rsidRDefault="002D595F" w:rsidP="002D595F">
            <w:pPr>
              <w:jc w:val="center"/>
              <w:rPr>
                <w:rFonts w:ascii="Arial" w:hAnsi="Arial" w:cs="Arial"/>
                <w:sz w:val="20"/>
                <w:szCs w:val="20"/>
              </w:rPr>
            </w:pPr>
          </w:p>
        </w:tc>
        <w:tc>
          <w:tcPr>
            <w:tcW w:w="1875" w:type="dxa"/>
            <w:vMerge/>
            <w:tcBorders>
              <w:top w:val="nil"/>
              <w:left w:val="single" w:sz="4" w:space="0" w:color="auto"/>
              <w:bottom w:val="single" w:sz="4" w:space="0" w:color="auto"/>
              <w:right w:val="single" w:sz="4" w:space="0" w:color="auto"/>
            </w:tcBorders>
            <w:vAlign w:val="center"/>
            <w:hideMark/>
          </w:tcPr>
          <w:p w14:paraId="23BC903F" w14:textId="77777777" w:rsidR="002D595F" w:rsidRPr="00E17216" w:rsidRDefault="002D595F" w:rsidP="002D595F">
            <w:pPr>
              <w:jc w:val="center"/>
              <w:rPr>
                <w:rFonts w:ascii="Arial" w:hAnsi="Arial" w:cs="Arial"/>
                <w:sz w:val="20"/>
                <w:szCs w:val="20"/>
              </w:rPr>
            </w:pPr>
          </w:p>
        </w:tc>
        <w:tc>
          <w:tcPr>
            <w:tcW w:w="1811" w:type="dxa"/>
            <w:tcBorders>
              <w:top w:val="nil"/>
              <w:left w:val="nil"/>
              <w:bottom w:val="single" w:sz="4" w:space="0" w:color="auto"/>
              <w:right w:val="single" w:sz="4" w:space="0" w:color="auto"/>
            </w:tcBorders>
            <w:shd w:val="clear" w:color="auto" w:fill="auto"/>
            <w:noWrap/>
            <w:vAlign w:val="center"/>
            <w:hideMark/>
          </w:tcPr>
          <w:p w14:paraId="13F6891F" w14:textId="77777777" w:rsidR="002D595F" w:rsidRPr="00E17216" w:rsidRDefault="002D595F" w:rsidP="002D595F">
            <w:pPr>
              <w:jc w:val="center"/>
              <w:rPr>
                <w:rFonts w:ascii="Arial" w:hAnsi="Arial" w:cs="Arial"/>
                <w:i/>
                <w:iCs/>
                <w:sz w:val="20"/>
                <w:szCs w:val="20"/>
              </w:rPr>
            </w:pPr>
            <w:r w:rsidRPr="00E17216">
              <w:rPr>
                <w:rFonts w:ascii="Arial" w:hAnsi="Arial" w:cs="Arial"/>
                <w:i/>
                <w:iCs/>
                <w:sz w:val="20"/>
                <w:szCs w:val="20"/>
              </w:rPr>
              <w:t>Sturnira lilium</w:t>
            </w:r>
          </w:p>
        </w:tc>
        <w:tc>
          <w:tcPr>
            <w:tcW w:w="2835" w:type="dxa"/>
            <w:tcBorders>
              <w:top w:val="nil"/>
              <w:left w:val="nil"/>
              <w:bottom w:val="single" w:sz="4" w:space="0" w:color="auto"/>
              <w:right w:val="nil"/>
            </w:tcBorders>
            <w:shd w:val="clear" w:color="auto" w:fill="auto"/>
            <w:noWrap/>
            <w:vAlign w:val="center"/>
            <w:hideMark/>
          </w:tcPr>
          <w:p w14:paraId="73F721A2" w14:textId="77777777" w:rsidR="002D595F" w:rsidRPr="00E17216" w:rsidRDefault="002D595F" w:rsidP="002D595F">
            <w:pPr>
              <w:jc w:val="center"/>
              <w:rPr>
                <w:rFonts w:ascii="Arial" w:hAnsi="Arial" w:cs="Arial"/>
                <w:sz w:val="20"/>
                <w:szCs w:val="20"/>
              </w:rPr>
            </w:pPr>
            <w:r w:rsidRPr="00E17216">
              <w:rPr>
                <w:rFonts w:ascii="Arial" w:hAnsi="Arial" w:cs="Arial"/>
                <w:sz w:val="20"/>
                <w:szCs w:val="20"/>
              </w:rPr>
              <w:t>Morcego</w:t>
            </w:r>
          </w:p>
        </w:tc>
      </w:tr>
      <w:tr w:rsidR="002D595F" w:rsidRPr="00E17216" w14:paraId="197F6E18" w14:textId="77777777" w:rsidTr="002D595F">
        <w:trPr>
          <w:trHeight w:val="300"/>
        </w:trPr>
        <w:tc>
          <w:tcPr>
            <w:tcW w:w="1540" w:type="dxa"/>
            <w:vMerge/>
            <w:tcBorders>
              <w:top w:val="single" w:sz="4" w:space="0" w:color="auto"/>
              <w:left w:val="nil"/>
              <w:bottom w:val="single" w:sz="4" w:space="0" w:color="000000"/>
              <w:right w:val="single" w:sz="4" w:space="0" w:color="auto"/>
            </w:tcBorders>
            <w:vAlign w:val="center"/>
            <w:hideMark/>
          </w:tcPr>
          <w:p w14:paraId="1B1FF1BC" w14:textId="77777777" w:rsidR="002D595F" w:rsidRPr="00E17216" w:rsidRDefault="002D595F" w:rsidP="002D595F">
            <w:pPr>
              <w:jc w:val="center"/>
              <w:rPr>
                <w:rFonts w:ascii="Arial" w:hAnsi="Arial" w:cs="Arial"/>
                <w:sz w:val="20"/>
                <w:szCs w:val="20"/>
              </w:rPr>
            </w:pPr>
          </w:p>
        </w:tc>
        <w:tc>
          <w:tcPr>
            <w:tcW w:w="1877" w:type="dxa"/>
            <w:vMerge/>
            <w:tcBorders>
              <w:top w:val="nil"/>
              <w:left w:val="single" w:sz="4" w:space="0" w:color="auto"/>
              <w:bottom w:val="single" w:sz="4" w:space="0" w:color="auto"/>
              <w:right w:val="single" w:sz="4" w:space="0" w:color="auto"/>
            </w:tcBorders>
            <w:vAlign w:val="center"/>
            <w:hideMark/>
          </w:tcPr>
          <w:p w14:paraId="338982A7" w14:textId="77777777" w:rsidR="002D595F" w:rsidRPr="00E17216" w:rsidRDefault="002D595F" w:rsidP="002D595F">
            <w:pPr>
              <w:jc w:val="center"/>
              <w:rPr>
                <w:rFonts w:ascii="Arial" w:hAnsi="Arial" w:cs="Arial"/>
                <w:sz w:val="20"/>
                <w:szCs w:val="20"/>
              </w:rPr>
            </w:pPr>
          </w:p>
        </w:tc>
        <w:tc>
          <w:tcPr>
            <w:tcW w:w="1875" w:type="dxa"/>
            <w:vMerge/>
            <w:tcBorders>
              <w:top w:val="nil"/>
              <w:left w:val="single" w:sz="4" w:space="0" w:color="auto"/>
              <w:bottom w:val="single" w:sz="4" w:space="0" w:color="auto"/>
              <w:right w:val="single" w:sz="4" w:space="0" w:color="auto"/>
            </w:tcBorders>
            <w:vAlign w:val="center"/>
            <w:hideMark/>
          </w:tcPr>
          <w:p w14:paraId="3D6613D7" w14:textId="77777777" w:rsidR="002D595F" w:rsidRPr="00E17216" w:rsidRDefault="002D595F" w:rsidP="002D595F">
            <w:pPr>
              <w:jc w:val="center"/>
              <w:rPr>
                <w:rFonts w:ascii="Arial" w:hAnsi="Arial" w:cs="Arial"/>
                <w:sz w:val="20"/>
                <w:szCs w:val="20"/>
              </w:rPr>
            </w:pPr>
          </w:p>
        </w:tc>
        <w:tc>
          <w:tcPr>
            <w:tcW w:w="1811" w:type="dxa"/>
            <w:tcBorders>
              <w:top w:val="nil"/>
              <w:left w:val="nil"/>
              <w:bottom w:val="single" w:sz="4" w:space="0" w:color="auto"/>
              <w:right w:val="single" w:sz="4" w:space="0" w:color="auto"/>
            </w:tcBorders>
            <w:shd w:val="clear" w:color="auto" w:fill="auto"/>
            <w:noWrap/>
            <w:vAlign w:val="center"/>
            <w:hideMark/>
          </w:tcPr>
          <w:p w14:paraId="1013EA69" w14:textId="77777777" w:rsidR="002D595F" w:rsidRPr="00E17216" w:rsidRDefault="002D595F" w:rsidP="002D595F">
            <w:pPr>
              <w:jc w:val="center"/>
              <w:rPr>
                <w:rFonts w:ascii="Arial" w:hAnsi="Arial" w:cs="Arial"/>
                <w:i/>
                <w:iCs/>
                <w:sz w:val="20"/>
                <w:szCs w:val="20"/>
              </w:rPr>
            </w:pPr>
            <w:r w:rsidRPr="00E17216">
              <w:rPr>
                <w:rFonts w:ascii="Arial" w:hAnsi="Arial" w:cs="Arial"/>
                <w:i/>
                <w:iCs/>
                <w:sz w:val="20"/>
                <w:szCs w:val="20"/>
              </w:rPr>
              <w:t>Micronycteris</w:t>
            </w:r>
            <w:r w:rsidRPr="00E17216">
              <w:rPr>
                <w:rFonts w:ascii="Arial" w:hAnsi="Arial" w:cs="Arial"/>
                <w:sz w:val="20"/>
                <w:szCs w:val="20"/>
              </w:rPr>
              <w:t xml:space="preserve"> spp.</w:t>
            </w:r>
          </w:p>
        </w:tc>
        <w:tc>
          <w:tcPr>
            <w:tcW w:w="2835" w:type="dxa"/>
            <w:tcBorders>
              <w:top w:val="nil"/>
              <w:left w:val="nil"/>
              <w:bottom w:val="single" w:sz="4" w:space="0" w:color="auto"/>
              <w:right w:val="nil"/>
            </w:tcBorders>
            <w:shd w:val="clear" w:color="auto" w:fill="auto"/>
            <w:noWrap/>
            <w:vAlign w:val="center"/>
            <w:hideMark/>
          </w:tcPr>
          <w:p w14:paraId="671486AC" w14:textId="77777777" w:rsidR="002D595F" w:rsidRPr="00E17216" w:rsidRDefault="002D595F" w:rsidP="002D595F">
            <w:pPr>
              <w:jc w:val="center"/>
              <w:rPr>
                <w:rFonts w:ascii="Arial" w:hAnsi="Arial" w:cs="Arial"/>
                <w:sz w:val="20"/>
                <w:szCs w:val="20"/>
              </w:rPr>
            </w:pPr>
            <w:r w:rsidRPr="00E17216">
              <w:rPr>
                <w:rFonts w:ascii="Arial" w:hAnsi="Arial" w:cs="Arial"/>
                <w:sz w:val="20"/>
                <w:szCs w:val="20"/>
              </w:rPr>
              <w:t>Morcego</w:t>
            </w:r>
          </w:p>
        </w:tc>
      </w:tr>
      <w:tr w:rsidR="002D595F" w:rsidRPr="00E17216" w14:paraId="48625FD7" w14:textId="77777777" w:rsidTr="002D595F">
        <w:trPr>
          <w:trHeight w:val="300"/>
        </w:trPr>
        <w:tc>
          <w:tcPr>
            <w:tcW w:w="1540" w:type="dxa"/>
            <w:vMerge/>
            <w:tcBorders>
              <w:top w:val="single" w:sz="4" w:space="0" w:color="auto"/>
              <w:left w:val="nil"/>
              <w:bottom w:val="single" w:sz="4" w:space="0" w:color="000000"/>
              <w:right w:val="single" w:sz="4" w:space="0" w:color="auto"/>
            </w:tcBorders>
            <w:vAlign w:val="center"/>
            <w:hideMark/>
          </w:tcPr>
          <w:p w14:paraId="48AF60FD" w14:textId="77777777" w:rsidR="002D595F" w:rsidRPr="00E17216" w:rsidRDefault="002D595F" w:rsidP="002D595F">
            <w:pPr>
              <w:jc w:val="center"/>
              <w:rPr>
                <w:rFonts w:ascii="Arial" w:hAnsi="Arial" w:cs="Arial"/>
                <w:sz w:val="20"/>
                <w:szCs w:val="20"/>
              </w:rPr>
            </w:pPr>
          </w:p>
        </w:tc>
        <w:tc>
          <w:tcPr>
            <w:tcW w:w="1877" w:type="dxa"/>
            <w:vMerge/>
            <w:tcBorders>
              <w:top w:val="nil"/>
              <w:left w:val="single" w:sz="4" w:space="0" w:color="auto"/>
              <w:bottom w:val="single" w:sz="4" w:space="0" w:color="auto"/>
              <w:right w:val="single" w:sz="4" w:space="0" w:color="auto"/>
            </w:tcBorders>
            <w:vAlign w:val="center"/>
            <w:hideMark/>
          </w:tcPr>
          <w:p w14:paraId="0B28B4B0" w14:textId="77777777" w:rsidR="002D595F" w:rsidRPr="00E17216" w:rsidRDefault="002D595F" w:rsidP="002D595F">
            <w:pPr>
              <w:jc w:val="center"/>
              <w:rPr>
                <w:rFonts w:ascii="Arial" w:hAnsi="Arial" w:cs="Arial"/>
                <w:sz w:val="20"/>
                <w:szCs w:val="20"/>
              </w:rPr>
            </w:pPr>
          </w:p>
        </w:tc>
        <w:tc>
          <w:tcPr>
            <w:tcW w:w="1875" w:type="dxa"/>
            <w:vMerge/>
            <w:tcBorders>
              <w:top w:val="nil"/>
              <w:left w:val="single" w:sz="4" w:space="0" w:color="auto"/>
              <w:bottom w:val="single" w:sz="4" w:space="0" w:color="auto"/>
              <w:right w:val="single" w:sz="4" w:space="0" w:color="auto"/>
            </w:tcBorders>
            <w:vAlign w:val="center"/>
            <w:hideMark/>
          </w:tcPr>
          <w:p w14:paraId="33A87132" w14:textId="77777777" w:rsidR="002D595F" w:rsidRPr="00E17216" w:rsidRDefault="002D595F" w:rsidP="002D595F">
            <w:pPr>
              <w:jc w:val="center"/>
              <w:rPr>
                <w:rFonts w:ascii="Arial" w:hAnsi="Arial" w:cs="Arial"/>
                <w:sz w:val="20"/>
                <w:szCs w:val="20"/>
              </w:rPr>
            </w:pPr>
          </w:p>
        </w:tc>
        <w:tc>
          <w:tcPr>
            <w:tcW w:w="1811" w:type="dxa"/>
            <w:tcBorders>
              <w:top w:val="nil"/>
              <w:left w:val="nil"/>
              <w:bottom w:val="single" w:sz="4" w:space="0" w:color="auto"/>
              <w:right w:val="single" w:sz="4" w:space="0" w:color="auto"/>
            </w:tcBorders>
            <w:shd w:val="clear" w:color="auto" w:fill="auto"/>
            <w:noWrap/>
            <w:vAlign w:val="center"/>
            <w:hideMark/>
          </w:tcPr>
          <w:p w14:paraId="600B59E9" w14:textId="77777777" w:rsidR="002D595F" w:rsidRPr="00E17216" w:rsidRDefault="002D595F" w:rsidP="002D595F">
            <w:pPr>
              <w:jc w:val="center"/>
              <w:rPr>
                <w:rFonts w:ascii="Arial" w:hAnsi="Arial" w:cs="Arial"/>
                <w:i/>
                <w:iCs/>
                <w:sz w:val="20"/>
                <w:szCs w:val="20"/>
              </w:rPr>
            </w:pPr>
            <w:r w:rsidRPr="00E17216">
              <w:rPr>
                <w:rFonts w:ascii="Arial" w:hAnsi="Arial" w:cs="Arial"/>
                <w:i/>
                <w:iCs/>
                <w:sz w:val="20"/>
                <w:szCs w:val="20"/>
              </w:rPr>
              <w:t>Glossophaga soricina</w:t>
            </w:r>
          </w:p>
        </w:tc>
        <w:tc>
          <w:tcPr>
            <w:tcW w:w="2835" w:type="dxa"/>
            <w:tcBorders>
              <w:top w:val="nil"/>
              <w:left w:val="nil"/>
              <w:bottom w:val="single" w:sz="4" w:space="0" w:color="auto"/>
              <w:right w:val="nil"/>
            </w:tcBorders>
            <w:shd w:val="clear" w:color="auto" w:fill="auto"/>
            <w:noWrap/>
            <w:vAlign w:val="center"/>
            <w:hideMark/>
          </w:tcPr>
          <w:p w14:paraId="2E853C2D" w14:textId="77777777" w:rsidR="002D595F" w:rsidRPr="00E17216" w:rsidRDefault="002D595F" w:rsidP="002D595F">
            <w:pPr>
              <w:jc w:val="center"/>
              <w:rPr>
                <w:rFonts w:ascii="Arial" w:hAnsi="Arial" w:cs="Arial"/>
                <w:sz w:val="20"/>
                <w:szCs w:val="20"/>
              </w:rPr>
            </w:pPr>
            <w:r w:rsidRPr="00E17216">
              <w:rPr>
                <w:rFonts w:ascii="Arial" w:hAnsi="Arial" w:cs="Arial"/>
                <w:sz w:val="20"/>
                <w:szCs w:val="20"/>
              </w:rPr>
              <w:t>Morcego</w:t>
            </w:r>
          </w:p>
        </w:tc>
      </w:tr>
      <w:tr w:rsidR="002D595F" w:rsidRPr="00E17216" w14:paraId="34D84E02" w14:textId="77777777" w:rsidTr="002D595F">
        <w:trPr>
          <w:trHeight w:val="300"/>
        </w:trPr>
        <w:tc>
          <w:tcPr>
            <w:tcW w:w="1540" w:type="dxa"/>
            <w:vMerge/>
            <w:tcBorders>
              <w:top w:val="single" w:sz="4" w:space="0" w:color="auto"/>
              <w:left w:val="nil"/>
              <w:bottom w:val="single" w:sz="4" w:space="0" w:color="000000"/>
              <w:right w:val="single" w:sz="4" w:space="0" w:color="auto"/>
            </w:tcBorders>
            <w:vAlign w:val="center"/>
            <w:hideMark/>
          </w:tcPr>
          <w:p w14:paraId="01039E9D" w14:textId="77777777" w:rsidR="002D595F" w:rsidRPr="00E17216" w:rsidRDefault="002D595F" w:rsidP="002D595F">
            <w:pPr>
              <w:jc w:val="center"/>
              <w:rPr>
                <w:rFonts w:ascii="Arial" w:hAnsi="Arial" w:cs="Arial"/>
                <w:sz w:val="20"/>
                <w:szCs w:val="20"/>
              </w:rPr>
            </w:pPr>
          </w:p>
        </w:tc>
        <w:tc>
          <w:tcPr>
            <w:tcW w:w="1877" w:type="dxa"/>
            <w:vMerge/>
            <w:tcBorders>
              <w:top w:val="nil"/>
              <w:left w:val="single" w:sz="4" w:space="0" w:color="auto"/>
              <w:bottom w:val="single" w:sz="4" w:space="0" w:color="auto"/>
              <w:right w:val="single" w:sz="4" w:space="0" w:color="auto"/>
            </w:tcBorders>
            <w:vAlign w:val="center"/>
            <w:hideMark/>
          </w:tcPr>
          <w:p w14:paraId="02E8A8E8" w14:textId="77777777" w:rsidR="002D595F" w:rsidRPr="00E17216" w:rsidRDefault="002D595F" w:rsidP="002D595F">
            <w:pPr>
              <w:jc w:val="center"/>
              <w:rPr>
                <w:rFonts w:ascii="Arial" w:hAnsi="Arial" w:cs="Arial"/>
                <w:sz w:val="20"/>
                <w:szCs w:val="20"/>
              </w:rPr>
            </w:pPr>
          </w:p>
        </w:tc>
        <w:tc>
          <w:tcPr>
            <w:tcW w:w="1875" w:type="dxa"/>
            <w:vMerge/>
            <w:tcBorders>
              <w:top w:val="nil"/>
              <w:left w:val="single" w:sz="4" w:space="0" w:color="auto"/>
              <w:bottom w:val="single" w:sz="4" w:space="0" w:color="auto"/>
              <w:right w:val="single" w:sz="4" w:space="0" w:color="auto"/>
            </w:tcBorders>
            <w:vAlign w:val="center"/>
            <w:hideMark/>
          </w:tcPr>
          <w:p w14:paraId="32A484C8" w14:textId="77777777" w:rsidR="002D595F" w:rsidRPr="00E17216" w:rsidRDefault="002D595F" w:rsidP="002D595F">
            <w:pPr>
              <w:jc w:val="center"/>
              <w:rPr>
                <w:rFonts w:ascii="Arial" w:hAnsi="Arial" w:cs="Arial"/>
                <w:sz w:val="20"/>
                <w:szCs w:val="20"/>
              </w:rPr>
            </w:pPr>
          </w:p>
        </w:tc>
        <w:tc>
          <w:tcPr>
            <w:tcW w:w="1811" w:type="dxa"/>
            <w:tcBorders>
              <w:top w:val="nil"/>
              <w:left w:val="nil"/>
              <w:bottom w:val="single" w:sz="4" w:space="0" w:color="auto"/>
              <w:right w:val="single" w:sz="4" w:space="0" w:color="auto"/>
            </w:tcBorders>
            <w:shd w:val="clear" w:color="auto" w:fill="auto"/>
            <w:noWrap/>
            <w:vAlign w:val="center"/>
            <w:hideMark/>
          </w:tcPr>
          <w:p w14:paraId="6C86A9FB" w14:textId="77777777" w:rsidR="002D595F" w:rsidRPr="00E17216" w:rsidRDefault="002D595F" w:rsidP="002D595F">
            <w:pPr>
              <w:jc w:val="center"/>
              <w:rPr>
                <w:rFonts w:ascii="Arial" w:hAnsi="Arial" w:cs="Arial"/>
                <w:i/>
                <w:iCs/>
                <w:sz w:val="20"/>
                <w:szCs w:val="20"/>
              </w:rPr>
            </w:pPr>
            <w:r w:rsidRPr="00E17216">
              <w:rPr>
                <w:rFonts w:ascii="Arial" w:hAnsi="Arial" w:cs="Arial"/>
                <w:i/>
                <w:iCs/>
                <w:sz w:val="20"/>
                <w:szCs w:val="20"/>
              </w:rPr>
              <w:t>Carollia perspicillata</w:t>
            </w:r>
          </w:p>
        </w:tc>
        <w:tc>
          <w:tcPr>
            <w:tcW w:w="2835" w:type="dxa"/>
            <w:tcBorders>
              <w:top w:val="nil"/>
              <w:left w:val="nil"/>
              <w:bottom w:val="single" w:sz="4" w:space="0" w:color="auto"/>
              <w:right w:val="nil"/>
            </w:tcBorders>
            <w:shd w:val="clear" w:color="auto" w:fill="auto"/>
            <w:noWrap/>
            <w:vAlign w:val="center"/>
            <w:hideMark/>
          </w:tcPr>
          <w:p w14:paraId="0533F205" w14:textId="77777777" w:rsidR="002D595F" w:rsidRPr="00E17216" w:rsidRDefault="002D595F" w:rsidP="002D595F">
            <w:pPr>
              <w:jc w:val="center"/>
              <w:rPr>
                <w:rFonts w:ascii="Arial" w:hAnsi="Arial" w:cs="Arial"/>
                <w:sz w:val="20"/>
                <w:szCs w:val="20"/>
              </w:rPr>
            </w:pPr>
            <w:r w:rsidRPr="00E17216">
              <w:rPr>
                <w:rFonts w:ascii="Arial" w:hAnsi="Arial" w:cs="Arial"/>
                <w:sz w:val="20"/>
                <w:szCs w:val="20"/>
              </w:rPr>
              <w:t>Morcego</w:t>
            </w:r>
          </w:p>
        </w:tc>
      </w:tr>
      <w:tr w:rsidR="002D595F" w:rsidRPr="00E17216" w14:paraId="482EF50F" w14:textId="77777777" w:rsidTr="002D595F">
        <w:trPr>
          <w:trHeight w:val="300"/>
        </w:trPr>
        <w:tc>
          <w:tcPr>
            <w:tcW w:w="1540" w:type="dxa"/>
            <w:vMerge/>
            <w:tcBorders>
              <w:top w:val="single" w:sz="4" w:space="0" w:color="auto"/>
              <w:left w:val="nil"/>
              <w:bottom w:val="single" w:sz="4" w:space="0" w:color="000000"/>
              <w:right w:val="single" w:sz="4" w:space="0" w:color="auto"/>
            </w:tcBorders>
            <w:vAlign w:val="center"/>
            <w:hideMark/>
          </w:tcPr>
          <w:p w14:paraId="6935724C" w14:textId="77777777" w:rsidR="002D595F" w:rsidRPr="00E17216" w:rsidRDefault="002D595F" w:rsidP="002D595F">
            <w:pPr>
              <w:jc w:val="center"/>
              <w:rPr>
                <w:rFonts w:ascii="Arial" w:hAnsi="Arial" w:cs="Arial"/>
                <w:sz w:val="20"/>
                <w:szCs w:val="20"/>
              </w:rPr>
            </w:pPr>
          </w:p>
        </w:tc>
        <w:tc>
          <w:tcPr>
            <w:tcW w:w="1877" w:type="dxa"/>
            <w:vMerge/>
            <w:tcBorders>
              <w:top w:val="nil"/>
              <w:left w:val="single" w:sz="4" w:space="0" w:color="auto"/>
              <w:bottom w:val="single" w:sz="4" w:space="0" w:color="auto"/>
              <w:right w:val="single" w:sz="4" w:space="0" w:color="auto"/>
            </w:tcBorders>
            <w:vAlign w:val="center"/>
            <w:hideMark/>
          </w:tcPr>
          <w:p w14:paraId="426ECA11" w14:textId="77777777" w:rsidR="002D595F" w:rsidRPr="00E17216" w:rsidRDefault="002D595F" w:rsidP="002D595F">
            <w:pPr>
              <w:jc w:val="center"/>
              <w:rPr>
                <w:rFonts w:ascii="Arial" w:hAnsi="Arial" w:cs="Arial"/>
                <w:sz w:val="20"/>
                <w:szCs w:val="20"/>
              </w:rPr>
            </w:pPr>
          </w:p>
        </w:tc>
        <w:tc>
          <w:tcPr>
            <w:tcW w:w="1875" w:type="dxa"/>
            <w:vMerge/>
            <w:tcBorders>
              <w:top w:val="nil"/>
              <w:left w:val="single" w:sz="4" w:space="0" w:color="auto"/>
              <w:bottom w:val="single" w:sz="4" w:space="0" w:color="auto"/>
              <w:right w:val="single" w:sz="4" w:space="0" w:color="auto"/>
            </w:tcBorders>
            <w:vAlign w:val="center"/>
            <w:hideMark/>
          </w:tcPr>
          <w:p w14:paraId="2F4ABCB4" w14:textId="77777777" w:rsidR="002D595F" w:rsidRPr="00E17216" w:rsidRDefault="002D595F" w:rsidP="002D595F">
            <w:pPr>
              <w:jc w:val="center"/>
              <w:rPr>
                <w:rFonts w:ascii="Arial" w:hAnsi="Arial" w:cs="Arial"/>
                <w:sz w:val="20"/>
                <w:szCs w:val="20"/>
              </w:rPr>
            </w:pPr>
          </w:p>
        </w:tc>
        <w:tc>
          <w:tcPr>
            <w:tcW w:w="1811" w:type="dxa"/>
            <w:tcBorders>
              <w:top w:val="nil"/>
              <w:left w:val="nil"/>
              <w:bottom w:val="single" w:sz="4" w:space="0" w:color="auto"/>
              <w:right w:val="single" w:sz="4" w:space="0" w:color="auto"/>
            </w:tcBorders>
            <w:shd w:val="clear" w:color="auto" w:fill="auto"/>
            <w:noWrap/>
            <w:vAlign w:val="center"/>
            <w:hideMark/>
          </w:tcPr>
          <w:p w14:paraId="613606A7" w14:textId="77777777" w:rsidR="002D595F" w:rsidRPr="00E17216" w:rsidRDefault="002D595F" w:rsidP="002D595F">
            <w:pPr>
              <w:jc w:val="center"/>
              <w:rPr>
                <w:rFonts w:ascii="Arial" w:hAnsi="Arial" w:cs="Arial"/>
                <w:i/>
                <w:iCs/>
                <w:sz w:val="20"/>
                <w:szCs w:val="20"/>
              </w:rPr>
            </w:pPr>
            <w:r w:rsidRPr="00E17216">
              <w:rPr>
                <w:rFonts w:ascii="Arial" w:hAnsi="Arial" w:cs="Arial"/>
                <w:i/>
                <w:iCs/>
                <w:sz w:val="20"/>
                <w:szCs w:val="20"/>
              </w:rPr>
              <w:t>Desmodus rotundus</w:t>
            </w:r>
          </w:p>
        </w:tc>
        <w:tc>
          <w:tcPr>
            <w:tcW w:w="2835" w:type="dxa"/>
            <w:tcBorders>
              <w:top w:val="nil"/>
              <w:left w:val="nil"/>
              <w:bottom w:val="single" w:sz="4" w:space="0" w:color="auto"/>
              <w:right w:val="nil"/>
            </w:tcBorders>
            <w:shd w:val="clear" w:color="auto" w:fill="auto"/>
            <w:noWrap/>
            <w:vAlign w:val="center"/>
            <w:hideMark/>
          </w:tcPr>
          <w:p w14:paraId="70AA1686" w14:textId="77777777" w:rsidR="002D595F" w:rsidRPr="00E17216" w:rsidRDefault="002D595F" w:rsidP="002D595F">
            <w:pPr>
              <w:jc w:val="center"/>
              <w:rPr>
                <w:rFonts w:ascii="Arial" w:hAnsi="Arial" w:cs="Arial"/>
                <w:sz w:val="20"/>
                <w:szCs w:val="20"/>
              </w:rPr>
            </w:pPr>
            <w:r w:rsidRPr="00E17216">
              <w:rPr>
                <w:rFonts w:ascii="Arial" w:hAnsi="Arial" w:cs="Arial"/>
                <w:sz w:val="20"/>
                <w:szCs w:val="20"/>
              </w:rPr>
              <w:t>Morcego-vampiro</w:t>
            </w:r>
          </w:p>
        </w:tc>
      </w:tr>
      <w:tr w:rsidR="002D595F" w:rsidRPr="00E17216" w14:paraId="4D56C57D" w14:textId="77777777" w:rsidTr="002D595F">
        <w:trPr>
          <w:trHeight w:val="300"/>
        </w:trPr>
        <w:tc>
          <w:tcPr>
            <w:tcW w:w="1540" w:type="dxa"/>
            <w:vMerge/>
            <w:tcBorders>
              <w:top w:val="single" w:sz="4" w:space="0" w:color="auto"/>
              <w:left w:val="nil"/>
              <w:bottom w:val="single" w:sz="4" w:space="0" w:color="000000"/>
              <w:right w:val="single" w:sz="4" w:space="0" w:color="auto"/>
            </w:tcBorders>
            <w:vAlign w:val="center"/>
            <w:hideMark/>
          </w:tcPr>
          <w:p w14:paraId="4C7C2D52" w14:textId="77777777" w:rsidR="002D595F" w:rsidRPr="00E17216" w:rsidRDefault="002D595F" w:rsidP="002D595F">
            <w:pPr>
              <w:jc w:val="center"/>
              <w:rPr>
                <w:rFonts w:ascii="Arial" w:hAnsi="Arial" w:cs="Arial"/>
                <w:sz w:val="20"/>
                <w:szCs w:val="20"/>
              </w:rPr>
            </w:pPr>
          </w:p>
        </w:tc>
        <w:tc>
          <w:tcPr>
            <w:tcW w:w="1877" w:type="dxa"/>
            <w:vMerge/>
            <w:tcBorders>
              <w:top w:val="nil"/>
              <w:left w:val="single" w:sz="4" w:space="0" w:color="auto"/>
              <w:bottom w:val="single" w:sz="4" w:space="0" w:color="auto"/>
              <w:right w:val="single" w:sz="4" w:space="0" w:color="auto"/>
            </w:tcBorders>
            <w:vAlign w:val="center"/>
            <w:hideMark/>
          </w:tcPr>
          <w:p w14:paraId="52E379B4" w14:textId="77777777" w:rsidR="002D595F" w:rsidRPr="00E17216" w:rsidRDefault="002D595F" w:rsidP="002D595F">
            <w:pPr>
              <w:jc w:val="center"/>
              <w:rPr>
                <w:rFonts w:ascii="Arial" w:hAnsi="Arial" w:cs="Arial"/>
                <w:sz w:val="20"/>
                <w:szCs w:val="20"/>
              </w:rPr>
            </w:pPr>
          </w:p>
        </w:tc>
        <w:tc>
          <w:tcPr>
            <w:tcW w:w="1875" w:type="dxa"/>
            <w:tcBorders>
              <w:top w:val="nil"/>
              <w:left w:val="nil"/>
              <w:bottom w:val="single" w:sz="4" w:space="0" w:color="auto"/>
              <w:right w:val="single" w:sz="4" w:space="0" w:color="auto"/>
            </w:tcBorders>
            <w:shd w:val="clear" w:color="auto" w:fill="auto"/>
            <w:noWrap/>
            <w:vAlign w:val="center"/>
            <w:hideMark/>
          </w:tcPr>
          <w:p w14:paraId="7BC0E333" w14:textId="77777777" w:rsidR="002D595F" w:rsidRPr="00E17216" w:rsidRDefault="002D595F" w:rsidP="002D595F">
            <w:pPr>
              <w:jc w:val="center"/>
              <w:rPr>
                <w:rFonts w:ascii="Arial" w:hAnsi="Arial" w:cs="Arial"/>
                <w:sz w:val="20"/>
                <w:szCs w:val="20"/>
              </w:rPr>
            </w:pPr>
            <w:r w:rsidRPr="00E17216">
              <w:rPr>
                <w:rFonts w:ascii="Arial" w:hAnsi="Arial" w:cs="Arial"/>
                <w:sz w:val="20"/>
                <w:szCs w:val="20"/>
              </w:rPr>
              <w:t>Vespertilionidae</w:t>
            </w:r>
          </w:p>
        </w:tc>
        <w:tc>
          <w:tcPr>
            <w:tcW w:w="1811" w:type="dxa"/>
            <w:tcBorders>
              <w:top w:val="nil"/>
              <w:left w:val="nil"/>
              <w:bottom w:val="single" w:sz="4" w:space="0" w:color="auto"/>
              <w:right w:val="single" w:sz="4" w:space="0" w:color="auto"/>
            </w:tcBorders>
            <w:shd w:val="clear" w:color="auto" w:fill="auto"/>
            <w:noWrap/>
            <w:vAlign w:val="center"/>
            <w:hideMark/>
          </w:tcPr>
          <w:p w14:paraId="31D9228D" w14:textId="77777777" w:rsidR="002D595F" w:rsidRPr="00E17216" w:rsidRDefault="002D595F" w:rsidP="002D595F">
            <w:pPr>
              <w:jc w:val="center"/>
              <w:rPr>
                <w:rFonts w:ascii="Arial" w:hAnsi="Arial" w:cs="Arial"/>
                <w:i/>
                <w:iCs/>
                <w:sz w:val="20"/>
                <w:szCs w:val="20"/>
              </w:rPr>
            </w:pPr>
            <w:r w:rsidRPr="00E17216">
              <w:rPr>
                <w:rFonts w:ascii="Arial" w:hAnsi="Arial" w:cs="Arial"/>
                <w:i/>
                <w:iCs/>
                <w:sz w:val="20"/>
                <w:szCs w:val="20"/>
              </w:rPr>
              <w:t xml:space="preserve">Myotis </w:t>
            </w:r>
            <w:r w:rsidRPr="00E17216">
              <w:rPr>
                <w:rFonts w:ascii="Arial" w:hAnsi="Arial" w:cs="Arial"/>
                <w:sz w:val="20"/>
                <w:szCs w:val="20"/>
              </w:rPr>
              <w:t>spp.</w:t>
            </w:r>
          </w:p>
        </w:tc>
        <w:tc>
          <w:tcPr>
            <w:tcW w:w="2835" w:type="dxa"/>
            <w:tcBorders>
              <w:top w:val="nil"/>
              <w:left w:val="nil"/>
              <w:bottom w:val="single" w:sz="4" w:space="0" w:color="auto"/>
              <w:right w:val="nil"/>
            </w:tcBorders>
            <w:shd w:val="clear" w:color="auto" w:fill="auto"/>
            <w:noWrap/>
            <w:vAlign w:val="center"/>
            <w:hideMark/>
          </w:tcPr>
          <w:p w14:paraId="720F3AFC" w14:textId="77777777" w:rsidR="002D595F" w:rsidRPr="00E17216" w:rsidRDefault="002D595F" w:rsidP="002D595F">
            <w:pPr>
              <w:jc w:val="center"/>
              <w:rPr>
                <w:rFonts w:ascii="Arial" w:hAnsi="Arial" w:cs="Arial"/>
                <w:sz w:val="20"/>
                <w:szCs w:val="20"/>
              </w:rPr>
            </w:pPr>
            <w:r w:rsidRPr="00E17216">
              <w:rPr>
                <w:rFonts w:ascii="Arial" w:hAnsi="Arial" w:cs="Arial"/>
                <w:sz w:val="20"/>
                <w:szCs w:val="20"/>
              </w:rPr>
              <w:t>Morcego</w:t>
            </w:r>
          </w:p>
        </w:tc>
      </w:tr>
      <w:tr w:rsidR="002D595F" w:rsidRPr="00E17216" w14:paraId="7E38D60D" w14:textId="77777777" w:rsidTr="002D595F">
        <w:trPr>
          <w:trHeight w:val="300"/>
        </w:trPr>
        <w:tc>
          <w:tcPr>
            <w:tcW w:w="1540" w:type="dxa"/>
            <w:vMerge/>
            <w:tcBorders>
              <w:top w:val="single" w:sz="4" w:space="0" w:color="auto"/>
              <w:left w:val="nil"/>
              <w:bottom w:val="single" w:sz="4" w:space="0" w:color="000000"/>
              <w:right w:val="single" w:sz="4" w:space="0" w:color="auto"/>
            </w:tcBorders>
            <w:vAlign w:val="center"/>
            <w:hideMark/>
          </w:tcPr>
          <w:p w14:paraId="14E334A3" w14:textId="77777777" w:rsidR="002D595F" w:rsidRPr="00E17216" w:rsidRDefault="002D595F" w:rsidP="002D595F">
            <w:pPr>
              <w:jc w:val="center"/>
              <w:rPr>
                <w:rFonts w:ascii="Arial" w:hAnsi="Arial" w:cs="Arial"/>
                <w:sz w:val="20"/>
                <w:szCs w:val="20"/>
              </w:rPr>
            </w:pPr>
          </w:p>
        </w:tc>
        <w:tc>
          <w:tcPr>
            <w:tcW w:w="1877" w:type="dxa"/>
            <w:vMerge/>
            <w:tcBorders>
              <w:top w:val="nil"/>
              <w:left w:val="single" w:sz="4" w:space="0" w:color="auto"/>
              <w:bottom w:val="single" w:sz="4" w:space="0" w:color="auto"/>
              <w:right w:val="single" w:sz="4" w:space="0" w:color="auto"/>
            </w:tcBorders>
            <w:vAlign w:val="center"/>
            <w:hideMark/>
          </w:tcPr>
          <w:p w14:paraId="6B671E17" w14:textId="77777777" w:rsidR="002D595F" w:rsidRPr="00E17216" w:rsidRDefault="002D595F" w:rsidP="002D595F">
            <w:pPr>
              <w:jc w:val="center"/>
              <w:rPr>
                <w:rFonts w:ascii="Arial" w:hAnsi="Arial" w:cs="Arial"/>
                <w:sz w:val="20"/>
                <w:szCs w:val="20"/>
              </w:rPr>
            </w:pPr>
          </w:p>
        </w:tc>
        <w:tc>
          <w:tcPr>
            <w:tcW w:w="1875" w:type="dxa"/>
            <w:tcBorders>
              <w:top w:val="nil"/>
              <w:left w:val="nil"/>
              <w:bottom w:val="single" w:sz="4" w:space="0" w:color="auto"/>
              <w:right w:val="single" w:sz="4" w:space="0" w:color="auto"/>
            </w:tcBorders>
            <w:shd w:val="clear" w:color="auto" w:fill="auto"/>
            <w:noWrap/>
            <w:vAlign w:val="center"/>
            <w:hideMark/>
          </w:tcPr>
          <w:p w14:paraId="6DFA4021" w14:textId="77777777" w:rsidR="002D595F" w:rsidRPr="00E17216" w:rsidRDefault="002D595F" w:rsidP="002D595F">
            <w:pPr>
              <w:jc w:val="center"/>
              <w:rPr>
                <w:rFonts w:ascii="Arial" w:hAnsi="Arial" w:cs="Arial"/>
                <w:sz w:val="20"/>
                <w:szCs w:val="20"/>
              </w:rPr>
            </w:pPr>
            <w:r w:rsidRPr="00E17216">
              <w:rPr>
                <w:rFonts w:ascii="Arial" w:hAnsi="Arial" w:cs="Arial"/>
                <w:sz w:val="20"/>
                <w:szCs w:val="20"/>
              </w:rPr>
              <w:t>Molossidae</w:t>
            </w:r>
          </w:p>
        </w:tc>
        <w:tc>
          <w:tcPr>
            <w:tcW w:w="1811" w:type="dxa"/>
            <w:tcBorders>
              <w:top w:val="nil"/>
              <w:left w:val="nil"/>
              <w:bottom w:val="single" w:sz="4" w:space="0" w:color="auto"/>
              <w:right w:val="single" w:sz="4" w:space="0" w:color="auto"/>
            </w:tcBorders>
            <w:shd w:val="clear" w:color="auto" w:fill="auto"/>
            <w:noWrap/>
            <w:vAlign w:val="center"/>
            <w:hideMark/>
          </w:tcPr>
          <w:p w14:paraId="347B21DB" w14:textId="77777777" w:rsidR="002D595F" w:rsidRPr="00E17216" w:rsidRDefault="002D595F" w:rsidP="002D595F">
            <w:pPr>
              <w:jc w:val="center"/>
              <w:rPr>
                <w:rFonts w:ascii="Arial" w:hAnsi="Arial" w:cs="Arial"/>
                <w:i/>
                <w:iCs/>
                <w:sz w:val="20"/>
                <w:szCs w:val="20"/>
              </w:rPr>
            </w:pPr>
            <w:r w:rsidRPr="00E17216">
              <w:rPr>
                <w:rFonts w:ascii="Arial" w:hAnsi="Arial" w:cs="Arial"/>
                <w:i/>
                <w:iCs/>
                <w:sz w:val="20"/>
                <w:szCs w:val="20"/>
              </w:rPr>
              <w:t>Molossus molossus</w:t>
            </w:r>
          </w:p>
        </w:tc>
        <w:tc>
          <w:tcPr>
            <w:tcW w:w="2835" w:type="dxa"/>
            <w:tcBorders>
              <w:top w:val="nil"/>
              <w:left w:val="nil"/>
              <w:bottom w:val="single" w:sz="4" w:space="0" w:color="auto"/>
              <w:right w:val="nil"/>
            </w:tcBorders>
            <w:shd w:val="clear" w:color="auto" w:fill="auto"/>
            <w:noWrap/>
            <w:vAlign w:val="center"/>
            <w:hideMark/>
          </w:tcPr>
          <w:p w14:paraId="72CEAFBD" w14:textId="77777777" w:rsidR="002D595F" w:rsidRPr="00E17216" w:rsidRDefault="002D595F" w:rsidP="002D595F">
            <w:pPr>
              <w:jc w:val="center"/>
              <w:rPr>
                <w:rFonts w:ascii="Arial" w:hAnsi="Arial" w:cs="Arial"/>
                <w:sz w:val="20"/>
                <w:szCs w:val="20"/>
              </w:rPr>
            </w:pPr>
            <w:r w:rsidRPr="00E17216">
              <w:rPr>
                <w:rFonts w:ascii="Arial" w:hAnsi="Arial" w:cs="Arial"/>
                <w:sz w:val="20"/>
                <w:szCs w:val="20"/>
              </w:rPr>
              <w:t>Morcego</w:t>
            </w:r>
          </w:p>
        </w:tc>
      </w:tr>
      <w:tr w:rsidR="002D595F" w:rsidRPr="00E17216" w14:paraId="567C819B" w14:textId="77777777" w:rsidTr="002D595F">
        <w:trPr>
          <w:trHeight w:val="300"/>
        </w:trPr>
        <w:tc>
          <w:tcPr>
            <w:tcW w:w="1540" w:type="dxa"/>
            <w:vMerge/>
            <w:tcBorders>
              <w:top w:val="single" w:sz="4" w:space="0" w:color="auto"/>
              <w:left w:val="nil"/>
              <w:bottom w:val="single" w:sz="4" w:space="0" w:color="000000"/>
              <w:right w:val="single" w:sz="4" w:space="0" w:color="auto"/>
            </w:tcBorders>
            <w:vAlign w:val="center"/>
            <w:hideMark/>
          </w:tcPr>
          <w:p w14:paraId="65789C3E" w14:textId="77777777" w:rsidR="002D595F" w:rsidRPr="00E17216" w:rsidRDefault="002D595F" w:rsidP="002D595F">
            <w:pPr>
              <w:jc w:val="center"/>
              <w:rPr>
                <w:rFonts w:ascii="Arial" w:hAnsi="Arial" w:cs="Arial"/>
                <w:sz w:val="20"/>
                <w:szCs w:val="20"/>
              </w:rPr>
            </w:pPr>
          </w:p>
        </w:tc>
        <w:tc>
          <w:tcPr>
            <w:tcW w:w="1877" w:type="dxa"/>
            <w:vMerge/>
            <w:tcBorders>
              <w:top w:val="nil"/>
              <w:left w:val="single" w:sz="4" w:space="0" w:color="auto"/>
              <w:bottom w:val="single" w:sz="4" w:space="0" w:color="auto"/>
              <w:right w:val="single" w:sz="4" w:space="0" w:color="auto"/>
            </w:tcBorders>
            <w:vAlign w:val="center"/>
            <w:hideMark/>
          </w:tcPr>
          <w:p w14:paraId="5F0EE989" w14:textId="77777777" w:rsidR="002D595F" w:rsidRPr="00E17216" w:rsidRDefault="002D595F" w:rsidP="002D595F">
            <w:pPr>
              <w:jc w:val="center"/>
              <w:rPr>
                <w:rFonts w:ascii="Arial" w:hAnsi="Arial" w:cs="Arial"/>
                <w:sz w:val="20"/>
                <w:szCs w:val="20"/>
              </w:rPr>
            </w:pPr>
          </w:p>
        </w:tc>
        <w:tc>
          <w:tcPr>
            <w:tcW w:w="1875" w:type="dxa"/>
            <w:tcBorders>
              <w:top w:val="nil"/>
              <w:left w:val="nil"/>
              <w:bottom w:val="single" w:sz="4" w:space="0" w:color="auto"/>
              <w:right w:val="single" w:sz="4" w:space="0" w:color="auto"/>
            </w:tcBorders>
            <w:shd w:val="clear" w:color="auto" w:fill="auto"/>
            <w:noWrap/>
            <w:vAlign w:val="center"/>
            <w:hideMark/>
          </w:tcPr>
          <w:p w14:paraId="5A222601" w14:textId="77777777" w:rsidR="002D595F" w:rsidRPr="00E17216" w:rsidRDefault="002D595F" w:rsidP="002D595F">
            <w:pPr>
              <w:jc w:val="center"/>
              <w:rPr>
                <w:rFonts w:ascii="Arial" w:hAnsi="Arial" w:cs="Arial"/>
                <w:sz w:val="20"/>
                <w:szCs w:val="20"/>
              </w:rPr>
            </w:pPr>
            <w:r w:rsidRPr="00E17216">
              <w:rPr>
                <w:rFonts w:ascii="Arial" w:hAnsi="Arial" w:cs="Arial"/>
                <w:sz w:val="20"/>
                <w:szCs w:val="20"/>
              </w:rPr>
              <w:t>Noctilionidae</w:t>
            </w:r>
          </w:p>
        </w:tc>
        <w:tc>
          <w:tcPr>
            <w:tcW w:w="1811" w:type="dxa"/>
            <w:tcBorders>
              <w:top w:val="nil"/>
              <w:left w:val="nil"/>
              <w:bottom w:val="single" w:sz="4" w:space="0" w:color="auto"/>
              <w:right w:val="single" w:sz="4" w:space="0" w:color="auto"/>
            </w:tcBorders>
            <w:shd w:val="clear" w:color="auto" w:fill="auto"/>
            <w:noWrap/>
            <w:vAlign w:val="center"/>
            <w:hideMark/>
          </w:tcPr>
          <w:p w14:paraId="6B18CA27" w14:textId="77777777" w:rsidR="002D595F" w:rsidRPr="00E17216" w:rsidRDefault="002D595F" w:rsidP="002D595F">
            <w:pPr>
              <w:jc w:val="center"/>
              <w:rPr>
                <w:rFonts w:ascii="Arial" w:hAnsi="Arial" w:cs="Arial"/>
                <w:i/>
                <w:iCs/>
                <w:sz w:val="20"/>
                <w:szCs w:val="20"/>
              </w:rPr>
            </w:pPr>
            <w:r w:rsidRPr="00E17216">
              <w:rPr>
                <w:rFonts w:ascii="Arial" w:hAnsi="Arial" w:cs="Arial"/>
                <w:i/>
                <w:iCs/>
                <w:sz w:val="20"/>
                <w:szCs w:val="20"/>
              </w:rPr>
              <w:t>Noctilio leporinus</w:t>
            </w:r>
          </w:p>
        </w:tc>
        <w:tc>
          <w:tcPr>
            <w:tcW w:w="2835" w:type="dxa"/>
            <w:tcBorders>
              <w:top w:val="nil"/>
              <w:left w:val="nil"/>
              <w:bottom w:val="single" w:sz="4" w:space="0" w:color="auto"/>
              <w:right w:val="nil"/>
            </w:tcBorders>
            <w:shd w:val="clear" w:color="auto" w:fill="auto"/>
            <w:noWrap/>
            <w:vAlign w:val="center"/>
            <w:hideMark/>
          </w:tcPr>
          <w:p w14:paraId="3110398C" w14:textId="77777777" w:rsidR="002D595F" w:rsidRPr="00E17216" w:rsidRDefault="002D595F" w:rsidP="002D595F">
            <w:pPr>
              <w:jc w:val="center"/>
              <w:rPr>
                <w:rFonts w:ascii="Arial" w:hAnsi="Arial" w:cs="Arial"/>
                <w:sz w:val="20"/>
                <w:szCs w:val="20"/>
              </w:rPr>
            </w:pPr>
            <w:r w:rsidRPr="00E17216">
              <w:rPr>
                <w:rFonts w:ascii="Arial" w:hAnsi="Arial" w:cs="Arial"/>
                <w:sz w:val="20"/>
                <w:szCs w:val="20"/>
              </w:rPr>
              <w:t>Morcego-pescador</w:t>
            </w:r>
          </w:p>
        </w:tc>
      </w:tr>
      <w:tr w:rsidR="002D595F" w:rsidRPr="00E17216" w14:paraId="77312350" w14:textId="77777777" w:rsidTr="002D595F">
        <w:trPr>
          <w:trHeight w:val="300"/>
        </w:trPr>
        <w:tc>
          <w:tcPr>
            <w:tcW w:w="1540" w:type="dxa"/>
            <w:vMerge/>
            <w:tcBorders>
              <w:top w:val="single" w:sz="4" w:space="0" w:color="auto"/>
              <w:left w:val="nil"/>
              <w:bottom w:val="single" w:sz="4" w:space="0" w:color="000000"/>
              <w:right w:val="single" w:sz="4" w:space="0" w:color="auto"/>
            </w:tcBorders>
            <w:vAlign w:val="center"/>
            <w:hideMark/>
          </w:tcPr>
          <w:p w14:paraId="0184F7AC" w14:textId="77777777" w:rsidR="002D595F" w:rsidRPr="00E17216" w:rsidRDefault="002D595F" w:rsidP="002D595F">
            <w:pPr>
              <w:jc w:val="center"/>
              <w:rPr>
                <w:rFonts w:ascii="Arial" w:hAnsi="Arial" w:cs="Arial"/>
                <w:sz w:val="20"/>
                <w:szCs w:val="20"/>
              </w:rPr>
            </w:pPr>
          </w:p>
        </w:tc>
        <w:tc>
          <w:tcPr>
            <w:tcW w:w="1877"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651E2539" w14:textId="77777777" w:rsidR="002D595F" w:rsidRPr="00E17216" w:rsidRDefault="002D595F" w:rsidP="002D595F">
            <w:pPr>
              <w:jc w:val="center"/>
              <w:rPr>
                <w:rFonts w:ascii="Arial" w:hAnsi="Arial" w:cs="Arial"/>
                <w:sz w:val="20"/>
                <w:szCs w:val="20"/>
              </w:rPr>
            </w:pPr>
            <w:r w:rsidRPr="00E17216">
              <w:rPr>
                <w:rFonts w:ascii="Arial" w:hAnsi="Arial" w:cs="Arial"/>
                <w:sz w:val="20"/>
                <w:szCs w:val="20"/>
              </w:rPr>
              <w:t>Primata</w:t>
            </w:r>
          </w:p>
        </w:tc>
        <w:tc>
          <w:tcPr>
            <w:tcW w:w="1875"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5086EE33" w14:textId="77777777" w:rsidR="002D595F" w:rsidRPr="00E17216" w:rsidRDefault="002D595F" w:rsidP="002D595F">
            <w:pPr>
              <w:jc w:val="center"/>
              <w:rPr>
                <w:rFonts w:ascii="Arial" w:hAnsi="Arial" w:cs="Arial"/>
                <w:sz w:val="20"/>
                <w:szCs w:val="20"/>
              </w:rPr>
            </w:pPr>
            <w:r w:rsidRPr="00E17216">
              <w:rPr>
                <w:rFonts w:ascii="Arial" w:hAnsi="Arial" w:cs="Arial"/>
                <w:sz w:val="20"/>
                <w:szCs w:val="20"/>
              </w:rPr>
              <w:t>Cebidae</w:t>
            </w:r>
          </w:p>
        </w:tc>
        <w:tc>
          <w:tcPr>
            <w:tcW w:w="1811" w:type="dxa"/>
            <w:tcBorders>
              <w:top w:val="nil"/>
              <w:left w:val="nil"/>
              <w:bottom w:val="single" w:sz="4" w:space="0" w:color="auto"/>
              <w:right w:val="single" w:sz="4" w:space="0" w:color="auto"/>
            </w:tcBorders>
            <w:shd w:val="clear" w:color="auto" w:fill="auto"/>
            <w:noWrap/>
            <w:vAlign w:val="center"/>
            <w:hideMark/>
          </w:tcPr>
          <w:p w14:paraId="636CEE72" w14:textId="77777777" w:rsidR="002D595F" w:rsidRPr="00E17216" w:rsidRDefault="002D595F" w:rsidP="002D595F">
            <w:pPr>
              <w:jc w:val="center"/>
              <w:rPr>
                <w:rFonts w:ascii="Arial" w:hAnsi="Arial" w:cs="Arial"/>
                <w:i/>
                <w:iCs/>
                <w:sz w:val="20"/>
                <w:szCs w:val="20"/>
              </w:rPr>
            </w:pPr>
            <w:r w:rsidRPr="00E17216">
              <w:rPr>
                <w:rFonts w:ascii="Arial" w:hAnsi="Arial" w:cs="Arial"/>
                <w:i/>
                <w:iCs/>
                <w:sz w:val="20"/>
                <w:szCs w:val="20"/>
              </w:rPr>
              <w:t>Cebus apella</w:t>
            </w:r>
          </w:p>
        </w:tc>
        <w:tc>
          <w:tcPr>
            <w:tcW w:w="2835" w:type="dxa"/>
            <w:tcBorders>
              <w:top w:val="nil"/>
              <w:left w:val="nil"/>
              <w:bottom w:val="single" w:sz="4" w:space="0" w:color="auto"/>
              <w:right w:val="nil"/>
            </w:tcBorders>
            <w:shd w:val="clear" w:color="auto" w:fill="auto"/>
            <w:noWrap/>
            <w:vAlign w:val="center"/>
            <w:hideMark/>
          </w:tcPr>
          <w:p w14:paraId="65047609" w14:textId="77777777" w:rsidR="002D595F" w:rsidRPr="00E17216" w:rsidRDefault="002D595F" w:rsidP="002D595F">
            <w:pPr>
              <w:jc w:val="center"/>
              <w:rPr>
                <w:rFonts w:ascii="Arial" w:hAnsi="Arial" w:cs="Arial"/>
                <w:sz w:val="20"/>
                <w:szCs w:val="20"/>
              </w:rPr>
            </w:pPr>
            <w:r w:rsidRPr="00E17216">
              <w:rPr>
                <w:rFonts w:ascii="Arial" w:hAnsi="Arial" w:cs="Arial"/>
                <w:sz w:val="20"/>
                <w:szCs w:val="20"/>
              </w:rPr>
              <w:t>Macaco-prego</w:t>
            </w:r>
          </w:p>
        </w:tc>
      </w:tr>
      <w:tr w:rsidR="002D595F" w:rsidRPr="00E17216" w14:paraId="3C63B0E2" w14:textId="77777777" w:rsidTr="002D595F">
        <w:trPr>
          <w:trHeight w:val="300"/>
        </w:trPr>
        <w:tc>
          <w:tcPr>
            <w:tcW w:w="1540" w:type="dxa"/>
            <w:vMerge/>
            <w:tcBorders>
              <w:top w:val="single" w:sz="4" w:space="0" w:color="auto"/>
              <w:left w:val="nil"/>
              <w:bottom w:val="single" w:sz="4" w:space="0" w:color="000000"/>
              <w:right w:val="single" w:sz="4" w:space="0" w:color="auto"/>
            </w:tcBorders>
            <w:vAlign w:val="center"/>
            <w:hideMark/>
          </w:tcPr>
          <w:p w14:paraId="3324B16B" w14:textId="77777777" w:rsidR="002D595F" w:rsidRPr="00E17216" w:rsidRDefault="002D595F" w:rsidP="002D595F">
            <w:pPr>
              <w:jc w:val="center"/>
              <w:rPr>
                <w:rFonts w:ascii="Arial" w:hAnsi="Arial" w:cs="Arial"/>
                <w:sz w:val="20"/>
                <w:szCs w:val="20"/>
              </w:rPr>
            </w:pPr>
          </w:p>
        </w:tc>
        <w:tc>
          <w:tcPr>
            <w:tcW w:w="1877" w:type="dxa"/>
            <w:vMerge/>
            <w:tcBorders>
              <w:top w:val="nil"/>
              <w:left w:val="single" w:sz="4" w:space="0" w:color="auto"/>
              <w:bottom w:val="single" w:sz="4" w:space="0" w:color="auto"/>
              <w:right w:val="single" w:sz="4" w:space="0" w:color="auto"/>
            </w:tcBorders>
            <w:vAlign w:val="center"/>
            <w:hideMark/>
          </w:tcPr>
          <w:p w14:paraId="21B72B5E" w14:textId="77777777" w:rsidR="002D595F" w:rsidRPr="00E17216" w:rsidRDefault="002D595F" w:rsidP="002D595F">
            <w:pPr>
              <w:jc w:val="center"/>
              <w:rPr>
                <w:rFonts w:ascii="Arial" w:hAnsi="Arial" w:cs="Arial"/>
                <w:sz w:val="20"/>
                <w:szCs w:val="20"/>
              </w:rPr>
            </w:pPr>
          </w:p>
        </w:tc>
        <w:tc>
          <w:tcPr>
            <w:tcW w:w="1875" w:type="dxa"/>
            <w:vMerge/>
            <w:tcBorders>
              <w:top w:val="nil"/>
              <w:left w:val="single" w:sz="4" w:space="0" w:color="auto"/>
              <w:bottom w:val="single" w:sz="4" w:space="0" w:color="auto"/>
              <w:right w:val="single" w:sz="4" w:space="0" w:color="auto"/>
            </w:tcBorders>
            <w:vAlign w:val="center"/>
            <w:hideMark/>
          </w:tcPr>
          <w:p w14:paraId="0B07724B" w14:textId="77777777" w:rsidR="002D595F" w:rsidRPr="00E17216" w:rsidRDefault="002D595F" w:rsidP="002D595F">
            <w:pPr>
              <w:jc w:val="center"/>
              <w:rPr>
                <w:rFonts w:ascii="Arial" w:hAnsi="Arial" w:cs="Arial"/>
                <w:sz w:val="20"/>
                <w:szCs w:val="20"/>
              </w:rPr>
            </w:pPr>
          </w:p>
        </w:tc>
        <w:tc>
          <w:tcPr>
            <w:tcW w:w="1811" w:type="dxa"/>
            <w:tcBorders>
              <w:top w:val="nil"/>
              <w:left w:val="nil"/>
              <w:bottom w:val="single" w:sz="4" w:space="0" w:color="auto"/>
              <w:right w:val="single" w:sz="4" w:space="0" w:color="auto"/>
            </w:tcBorders>
            <w:shd w:val="clear" w:color="auto" w:fill="auto"/>
            <w:noWrap/>
            <w:vAlign w:val="center"/>
            <w:hideMark/>
          </w:tcPr>
          <w:p w14:paraId="37B8631D" w14:textId="77777777" w:rsidR="002D595F" w:rsidRPr="00E17216" w:rsidRDefault="002D595F" w:rsidP="002D595F">
            <w:pPr>
              <w:jc w:val="center"/>
              <w:rPr>
                <w:rFonts w:ascii="Arial" w:hAnsi="Arial" w:cs="Arial"/>
                <w:i/>
                <w:iCs/>
                <w:sz w:val="20"/>
                <w:szCs w:val="20"/>
              </w:rPr>
            </w:pPr>
            <w:r w:rsidRPr="00E17216">
              <w:rPr>
                <w:rFonts w:ascii="Arial" w:hAnsi="Arial" w:cs="Arial"/>
                <w:i/>
                <w:iCs/>
                <w:sz w:val="20"/>
                <w:szCs w:val="20"/>
              </w:rPr>
              <w:t>Leontopithecus caissara</w:t>
            </w:r>
          </w:p>
        </w:tc>
        <w:tc>
          <w:tcPr>
            <w:tcW w:w="2835" w:type="dxa"/>
            <w:tcBorders>
              <w:top w:val="nil"/>
              <w:left w:val="nil"/>
              <w:bottom w:val="single" w:sz="4" w:space="0" w:color="auto"/>
              <w:right w:val="nil"/>
            </w:tcBorders>
            <w:shd w:val="clear" w:color="auto" w:fill="auto"/>
            <w:noWrap/>
            <w:vAlign w:val="center"/>
            <w:hideMark/>
          </w:tcPr>
          <w:p w14:paraId="37BF2E65" w14:textId="77777777" w:rsidR="002D595F" w:rsidRPr="00E17216" w:rsidRDefault="002D595F" w:rsidP="002D595F">
            <w:pPr>
              <w:jc w:val="center"/>
              <w:rPr>
                <w:rFonts w:ascii="Arial" w:hAnsi="Arial" w:cs="Arial"/>
                <w:sz w:val="20"/>
                <w:szCs w:val="20"/>
              </w:rPr>
            </w:pPr>
            <w:r w:rsidRPr="00E17216">
              <w:rPr>
                <w:rFonts w:ascii="Arial" w:hAnsi="Arial" w:cs="Arial"/>
                <w:sz w:val="20"/>
                <w:szCs w:val="20"/>
              </w:rPr>
              <w:t>Mico-leão-de-cara-preta</w:t>
            </w:r>
          </w:p>
        </w:tc>
      </w:tr>
      <w:tr w:rsidR="002D595F" w:rsidRPr="00E17216" w14:paraId="1F7D7422" w14:textId="77777777" w:rsidTr="002D595F">
        <w:trPr>
          <w:trHeight w:val="300"/>
        </w:trPr>
        <w:tc>
          <w:tcPr>
            <w:tcW w:w="1540" w:type="dxa"/>
            <w:vMerge/>
            <w:tcBorders>
              <w:top w:val="single" w:sz="4" w:space="0" w:color="auto"/>
              <w:left w:val="nil"/>
              <w:bottom w:val="single" w:sz="4" w:space="0" w:color="000000"/>
              <w:right w:val="single" w:sz="4" w:space="0" w:color="auto"/>
            </w:tcBorders>
            <w:vAlign w:val="center"/>
            <w:hideMark/>
          </w:tcPr>
          <w:p w14:paraId="57859FEC" w14:textId="77777777" w:rsidR="002D595F" w:rsidRPr="00E17216" w:rsidRDefault="002D595F" w:rsidP="002D595F">
            <w:pPr>
              <w:jc w:val="center"/>
              <w:rPr>
                <w:rFonts w:ascii="Arial" w:hAnsi="Arial" w:cs="Arial"/>
                <w:sz w:val="20"/>
                <w:szCs w:val="20"/>
              </w:rPr>
            </w:pPr>
          </w:p>
        </w:tc>
        <w:tc>
          <w:tcPr>
            <w:tcW w:w="1877" w:type="dxa"/>
            <w:vMerge/>
            <w:tcBorders>
              <w:top w:val="nil"/>
              <w:left w:val="single" w:sz="4" w:space="0" w:color="auto"/>
              <w:bottom w:val="single" w:sz="4" w:space="0" w:color="auto"/>
              <w:right w:val="single" w:sz="4" w:space="0" w:color="auto"/>
            </w:tcBorders>
            <w:vAlign w:val="center"/>
            <w:hideMark/>
          </w:tcPr>
          <w:p w14:paraId="3C550810" w14:textId="77777777" w:rsidR="002D595F" w:rsidRPr="00E17216" w:rsidRDefault="002D595F" w:rsidP="002D595F">
            <w:pPr>
              <w:jc w:val="center"/>
              <w:rPr>
                <w:rFonts w:ascii="Arial" w:hAnsi="Arial" w:cs="Arial"/>
                <w:sz w:val="20"/>
                <w:szCs w:val="20"/>
              </w:rPr>
            </w:pPr>
          </w:p>
        </w:tc>
        <w:tc>
          <w:tcPr>
            <w:tcW w:w="1875" w:type="dxa"/>
            <w:tcBorders>
              <w:top w:val="nil"/>
              <w:left w:val="nil"/>
              <w:bottom w:val="single" w:sz="4" w:space="0" w:color="auto"/>
              <w:right w:val="single" w:sz="4" w:space="0" w:color="auto"/>
            </w:tcBorders>
            <w:shd w:val="clear" w:color="auto" w:fill="auto"/>
            <w:noWrap/>
            <w:vAlign w:val="center"/>
            <w:hideMark/>
          </w:tcPr>
          <w:p w14:paraId="252313CC" w14:textId="77777777" w:rsidR="002D595F" w:rsidRPr="00E17216" w:rsidRDefault="002D595F" w:rsidP="002D595F">
            <w:pPr>
              <w:jc w:val="center"/>
              <w:rPr>
                <w:rFonts w:ascii="Arial" w:hAnsi="Arial" w:cs="Arial"/>
                <w:sz w:val="20"/>
                <w:szCs w:val="20"/>
              </w:rPr>
            </w:pPr>
            <w:r w:rsidRPr="00E17216">
              <w:rPr>
                <w:rFonts w:ascii="Arial" w:hAnsi="Arial" w:cs="Arial"/>
                <w:sz w:val="20"/>
                <w:szCs w:val="20"/>
              </w:rPr>
              <w:t>Atelidae</w:t>
            </w:r>
          </w:p>
        </w:tc>
        <w:tc>
          <w:tcPr>
            <w:tcW w:w="1811" w:type="dxa"/>
            <w:tcBorders>
              <w:top w:val="nil"/>
              <w:left w:val="nil"/>
              <w:bottom w:val="single" w:sz="4" w:space="0" w:color="auto"/>
              <w:right w:val="single" w:sz="4" w:space="0" w:color="auto"/>
            </w:tcBorders>
            <w:shd w:val="clear" w:color="auto" w:fill="auto"/>
            <w:noWrap/>
            <w:vAlign w:val="center"/>
            <w:hideMark/>
          </w:tcPr>
          <w:p w14:paraId="4DBB459C" w14:textId="77777777" w:rsidR="002D595F" w:rsidRPr="00E17216" w:rsidRDefault="002D595F" w:rsidP="002D595F">
            <w:pPr>
              <w:jc w:val="center"/>
              <w:rPr>
                <w:rFonts w:ascii="Arial" w:hAnsi="Arial" w:cs="Arial"/>
                <w:i/>
                <w:iCs/>
                <w:sz w:val="20"/>
                <w:szCs w:val="20"/>
              </w:rPr>
            </w:pPr>
            <w:r w:rsidRPr="00E17216">
              <w:rPr>
                <w:rFonts w:ascii="Arial" w:hAnsi="Arial" w:cs="Arial"/>
                <w:i/>
                <w:iCs/>
                <w:sz w:val="20"/>
                <w:szCs w:val="20"/>
              </w:rPr>
              <w:t>Alouatta guariba</w:t>
            </w:r>
          </w:p>
        </w:tc>
        <w:tc>
          <w:tcPr>
            <w:tcW w:w="2835" w:type="dxa"/>
            <w:tcBorders>
              <w:top w:val="nil"/>
              <w:left w:val="nil"/>
              <w:bottom w:val="single" w:sz="4" w:space="0" w:color="auto"/>
              <w:right w:val="nil"/>
            </w:tcBorders>
            <w:shd w:val="clear" w:color="auto" w:fill="auto"/>
            <w:noWrap/>
            <w:vAlign w:val="center"/>
            <w:hideMark/>
          </w:tcPr>
          <w:p w14:paraId="246A5CF9" w14:textId="77777777" w:rsidR="002D595F" w:rsidRPr="00E17216" w:rsidRDefault="002D595F" w:rsidP="002D595F">
            <w:pPr>
              <w:jc w:val="center"/>
              <w:rPr>
                <w:rFonts w:ascii="Arial" w:hAnsi="Arial" w:cs="Arial"/>
                <w:sz w:val="20"/>
                <w:szCs w:val="20"/>
              </w:rPr>
            </w:pPr>
            <w:r w:rsidRPr="00E17216">
              <w:rPr>
                <w:rFonts w:ascii="Arial" w:hAnsi="Arial" w:cs="Arial"/>
                <w:sz w:val="20"/>
                <w:szCs w:val="20"/>
              </w:rPr>
              <w:t>Guariba, bugio</w:t>
            </w:r>
          </w:p>
        </w:tc>
      </w:tr>
      <w:tr w:rsidR="002D595F" w:rsidRPr="00E17216" w14:paraId="31BA2F3C" w14:textId="77777777" w:rsidTr="002D595F">
        <w:trPr>
          <w:trHeight w:val="300"/>
        </w:trPr>
        <w:tc>
          <w:tcPr>
            <w:tcW w:w="1540" w:type="dxa"/>
            <w:vMerge/>
            <w:tcBorders>
              <w:top w:val="single" w:sz="4" w:space="0" w:color="auto"/>
              <w:left w:val="nil"/>
              <w:bottom w:val="single" w:sz="4" w:space="0" w:color="000000"/>
              <w:right w:val="single" w:sz="4" w:space="0" w:color="auto"/>
            </w:tcBorders>
            <w:vAlign w:val="center"/>
            <w:hideMark/>
          </w:tcPr>
          <w:p w14:paraId="2ADCEE41" w14:textId="77777777" w:rsidR="002D595F" w:rsidRPr="00E17216" w:rsidRDefault="002D595F" w:rsidP="002D595F">
            <w:pPr>
              <w:jc w:val="center"/>
              <w:rPr>
                <w:rFonts w:ascii="Arial" w:hAnsi="Arial" w:cs="Arial"/>
                <w:sz w:val="20"/>
                <w:szCs w:val="20"/>
              </w:rPr>
            </w:pPr>
          </w:p>
        </w:tc>
        <w:tc>
          <w:tcPr>
            <w:tcW w:w="1877"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78AD0C66" w14:textId="77777777" w:rsidR="002D595F" w:rsidRPr="00E17216" w:rsidRDefault="002D595F" w:rsidP="002D595F">
            <w:pPr>
              <w:jc w:val="center"/>
              <w:rPr>
                <w:rFonts w:ascii="Arial" w:hAnsi="Arial" w:cs="Arial"/>
                <w:sz w:val="20"/>
                <w:szCs w:val="20"/>
              </w:rPr>
            </w:pPr>
            <w:r w:rsidRPr="00E17216">
              <w:rPr>
                <w:rFonts w:ascii="Arial" w:hAnsi="Arial" w:cs="Arial"/>
                <w:sz w:val="20"/>
                <w:szCs w:val="20"/>
              </w:rPr>
              <w:t>Carnivora</w:t>
            </w:r>
          </w:p>
        </w:tc>
        <w:tc>
          <w:tcPr>
            <w:tcW w:w="1875"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21C1AEA0" w14:textId="77777777" w:rsidR="002D595F" w:rsidRPr="00E17216" w:rsidRDefault="002D595F" w:rsidP="002D595F">
            <w:pPr>
              <w:jc w:val="center"/>
              <w:rPr>
                <w:rFonts w:ascii="Arial" w:hAnsi="Arial" w:cs="Arial"/>
                <w:sz w:val="20"/>
                <w:szCs w:val="20"/>
              </w:rPr>
            </w:pPr>
            <w:r w:rsidRPr="00E17216">
              <w:rPr>
                <w:rFonts w:ascii="Arial" w:hAnsi="Arial" w:cs="Arial"/>
                <w:sz w:val="20"/>
                <w:szCs w:val="20"/>
              </w:rPr>
              <w:t>Canidae</w:t>
            </w:r>
          </w:p>
        </w:tc>
        <w:tc>
          <w:tcPr>
            <w:tcW w:w="1811" w:type="dxa"/>
            <w:tcBorders>
              <w:top w:val="nil"/>
              <w:left w:val="nil"/>
              <w:bottom w:val="single" w:sz="4" w:space="0" w:color="auto"/>
              <w:right w:val="single" w:sz="4" w:space="0" w:color="auto"/>
            </w:tcBorders>
            <w:shd w:val="clear" w:color="auto" w:fill="auto"/>
            <w:noWrap/>
            <w:vAlign w:val="center"/>
            <w:hideMark/>
          </w:tcPr>
          <w:p w14:paraId="1E54F67C" w14:textId="77777777" w:rsidR="002D595F" w:rsidRPr="00E17216" w:rsidRDefault="002D595F" w:rsidP="002D595F">
            <w:pPr>
              <w:jc w:val="center"/>
              <w:rPr>
                <w:rFonts w:ascii="Arial" w:hAnsi="Arial" w:cs="Arial"/>
                <w:i/>
                <w:iCs/>
                <w:sz w:val="20"/>
                <w:szCs w:val="20"/>
              </w:rPr>
            </w:pPr>
            <w:r w:rsidRPr="00E17216">
              <w:rPr>
                <w:rFonts w:ascii="Arial" w:hAnsi="Arial" w:cs="Arial"/>
                <w:i/>
                <w:iCs/>
                <w:sz w:val="20"/>
                <w:szCs w:val="20"/>
              </w:rPr>
              <w:t>Speothos venaticus</w:t>
            </w:r>
          </w:p>
        </w:tc>
        <w:tc>
          <w:tcPr>
            <w:tcW w:w="2835" w:type="dxa"/>
            <w:tcBorders>
              <w:top w:val="nil"/>
              <w:left w:val="nil"/>
              <w:bottom w:val="single" w:sz="4" w:space="0" w:color="auto"/>
              <w:right w:val="nil"/>
            </w:tcBorders>
            <w:shd w:val="clear" w:color="auto" w:fill="auto"/>
            <w:noWrap/>
            <w:vAlign w:val="center"/>
            <w:hideMark/>
          </w:tcPr>
          <w:p w14:paraId="3C80BC07" w14:textId="77777777" w:rsidR="002D595F" w:rsidRPr="00E17216" w:rsidRDefault="002D595F" w:rsidP="002D595F">
            <w:pPr>
              <w:jc w:val="center"/>
              <w:rPr>
                <w:rFonts w:ascii="Arial" w:hAnsi="Arial" w:cs="Arial"/>
                <w:sz w:val="20"/>
                <w:szCs w:val="20"/>
              </w:rPr>
            </w:pPr>
            <w:r w:rsidRPr="00E17216">
              <w:rPr>
                <w:rFonts w:ascii="Arial" w:hAnsi="Arial" w:cs="Arial"/>
                <w:sz w:val="20"/>
                <w:szCs w:val="20"/>
              </w:rPr>
              <w:t>Cachorro-vinagre</w:t>
            </w:r>
          </w:p>
        </w:tc>
      </w:tr>
      <w:tr w:rsidR="002D595F" w:rsidRPr="00E17216" w14:paraId="63740D54" w14:textId="77777777" w:rsidTr="002D595F">
        <w:trPr>
          <w:trHeight w:val="300"/>
        </w:trPr>
        <w:tc>
          <w:tcPr>
            <w:tcW w:w="1540" w:type="dxa"/>
            <w:vMerge/>
            <w:tcBorders>
              <w:top w:val="single" w:sz="4" w:space="0" w:color="auto"/>
              <w:left w:val="nil"/>
              <w:bottom w:val="single" w:sz="4" w:space="0" w:color="000000"/>
              <w:right w:val="single" w:sz="4" w:space="0" w:color="auto"/>
            </w:tcBorders>
            <w:vAlign w:val="center"/>
            <w:hideMark/>
          </w:tcPr>
          <w:p w14:paraId="4EB2F0B4" w14:textId="77777777" w:rsidR="002D595F" w:rsidRPr="00E17216" w:rsidRDefault="002D595F" w:rsidP="002D595F">
            <w:pPr>
              <w:jc w:val="center"/>
              <w:rPr>
                <w:rFonts w:ascii="Arial" w:hAnsi="Arial" w:cs="Arial"/>
                <w:sz w:val="20"/>
                <w:szCs w:val="20"/>
              </w:rPr>
            </w:pPr>
          </w:p>
        </w:tc>
        <w:tc>
          <w:tcPr>
            <w:tcW w:w="1877" w:type="dxa"/>
            <w:vMerge/>
            <w:tcBorders>
              <w:top w:val="nil"/>
              <w:left w:val="single" w:sz="4" w:space="0" w:color="auto"/>
              <w:bottom w:val="single" w:sz="4" w:space="0" w:color="auto"/>
              <w:right w:val="single" w:sz="4" w:space="0" w:color="auto"/>
            </w:tcBorders>
            <w:vAlign w:val="center"/>
            <w:hideMark/>
          </w:tcPr>
          <w:p w14:paraId="41C91669" w14:textId="77777777" w:rsidR="002D595F" w:rsidRPr="00E17216" w:rsidRDefault="002D595F" w:rsidP="002D595F">
            <w:pPr>
              <w:jc w:val="center"/>
              <w:rPr>
                <w:rFonts w:ascii="Arial" w:hAnsi="Arial" w:cs="Arial"/>
                <w:sz w:val="20"/>
                <w:szCs w:val="20"/>
              </w:rPr>
            </w:pPr>
          </w:p>
        </w:tc>
        <w:tc>
          <w:tcPr>
            <w:tcW w:w="1875" w:type="dxa"/>
            <w:vMerge/>
            <w:tcBorders>
              <w:top w:val="nil"/>
              <w:left w:val="single" w:sz="4" w:space="0" w:color="auto"/>
              <w:bottom w:val="single" w:sz="4" w:space="0" w:color="auto"/>
              <w:right w:val="single" w:sz="4" w:space="0" w:color="auto"/>
            </w:tcBorders>
            <w:vAlign w:val="center"/>
            <w:hideMark/>
          </w:tcPr>
          <w:p w14:paraId="5A6D9EFF" w14:textId="77777777" w:rsidR="002D595F" w:rsidRPr="00E17216" w:rsidRDefault="002D595F" w:rsidP="002D595F">
            <w:pPr>
              <w:jc w:val="center"/>
              <w:rPr>
                <w:rFonts w:ascii="Arial" w:hAnsi="Arial" w:cs="Arial"/>
                <w:sz w:val="20"/>
                <w:szCs w:val="20"/>
              </w:rPr>
            </w:pPr>
          </w:p>
        </w:tc>
        <w:tc>
          <w:tcPr>
            <w:tcW w:w="1811" w:type="dxa"/>
            <w:tcBorders>
              <w:top w:val="nil"/>
              <w:left w:val="nil"/>
              <w:bottom w:val="single" w:sz="4" w:space="0" w:color="auto"/>
              <w:right w:val="single" w:sz="4" w:space="0" w:color="auto"/>
            </w:tcBorders>
            <w:shd w:val="clear" w:color="auto" w:fill="auto"/>
            <w:noWrap/>
            <w:vAlign w:val="center"/>
            <w:hideMark/>
          </w:tcPr>
          <w:p w14:paraId="3A798935" w14:textId="77777777" w:rsidR="002D595F" w:rsidRPr="00E17216" w:rsidRDefault="002D595F" w:rsidP="002D595F">
            <w:pPr>
              <w:jc w:val="center"/>
              <w:rPr>
                <w:rFonts w:ascii="Arial" w:hAnsi="Arial" w:cs="Arial"/>
                <w:i/>
                <w:iCs/>
                <w:sz w:val="20"/>
                <w:szCs w:val="20"/>
              </w:rPr>
            </w:pPr>
            <w:r w:rsidRPr="00E17216">
              <w:rPr>
                <w:rFonts w:ascii="Arial" w:hAnsi="Arial" w:cs="Arial"/>
                <w:i/>
                <w:iCs/>
                <w:sz w:val="20"/>
                <w:szCs w:val="20"/>
              </w:rPr>
              <w:t>Cerdocyon thous</w:t>
            </w:r>
          </w:p>
        </w:tc>
        <w:tc>
          <w:tcPr>
            <w:tcW w:w="2835" w:type="dxa"/>
            <w:tcBorders>
              <w:top w:val="nil"/>
              <w:left w:val="nil"/>
              <w:bottom w:val="single" w:sz="4" w:space="0" w:color="auto"/>
              <w:right w:val="nil"/>
            </w:tcBorders>
            <w:shd w:val="clear" w:color="auto" w:fill="auto"/>
            <w:noWrap/>
            <w:vAlign w:val="center"/>
            <w:hideMark/>
          </w:tcPr>
          <w:p w14:paraId="639197A9" w14:textId="77777777" w:rsidR="002D595F" w:rsidRPr="00E17216" w:rsidRDefault="002D595F" w:rsidP="002D595F">
            <w:pPr>
              <w:jc w:val="center"/>
              <w:rPr>
                <w:rFonts w:ascii="Arial" w:hAnsi="Arial" w:cs="Arial"/>
                <w:sz w:val="20"/>
                <w:szCs w:val="20"/>
              </w:rPr>
            </w:pPr>
            <w:r w:rsidRPr="00E17216">
              <w:rPr>
                <w:rFonts w:ascii="Arial" w:hAnsi="Arial" w:cs="Arial"/>
                <w:sz w:val="20"/>
                <w:szCs w:val="20"/>
              </w:rPr>
              <w:t>Cachorro-do-mato, graxaim</w:t>
            </w:r>
          </w:p>
        </w:tc>
      </w:tr>
      <w:tr w:rsidR="002D595F" w:rsidRPr="00E17216" w14:paraId="74D3F0CF" w14:textId="77777777" w:rsidTr="002D595F">
        <w:trPr>
          <w:trHeight w:val="300"/>
        </w:trPr>
        <w:tc>
          <w:tcPr>
            <w:tcW w:w="1540" w:type="dxa"/>
            <w:vMerge/>
            <w:tcBorders>
              <w:top w:val="single" w:sz="4" w:space="0" w:color="auto"/>
              <w:left w:val="nil"/>
              <w:bottom w:val="single" w:sz="4" w:space="0" w:color="000000"/>
              <w:right w:val="single" w:sz="4" w:space="0" w:color="auto"/>
            </w:tcBorders>
            <w:vAlign w:val="center"/>
            <w:hideMark/>
          </w:tcPr>
          <w:p w14:paraId="76302EAC" w14:textId="77777777" w:rsidR="002D595F" w:rsidRPr="00E17216" w:rsidRDefault="002D595F" w:rsidP="002D595F">
            <w:pPr>
              <w:jc w:val="center"/>
              <w:rPr>
                <w:rFonts w:ascii="Arial" w:hAnsi="Arial" w:cs="Arial"/>
                <w:sz w:val="20"/>
                <w:szCs w:val="20"/>
              </w:rPr>
            </w:pPr>
          </w:p>
        </w:tc>
        <w:tc>
          <w:tcPr>
            <w:tcW w:w="1877" w:type="dxa"/>
            <w:vMerge/>
            <w:tcBorders>
              <w:top w:val="nil"/>
              <w:left w:val="single" w:sz="4" w:space="0" w:color="auto"/>
              <w:bottom w:val="single" w:sz="4" w:space="0" w:color="auto"/>
              <w:right w:val="single" w:sz="4" w:space="0" w:color="auto"/>
            </w:tcBorders>
            <w:vAlign w:val="center"/>
            <w:hideMark/>
          </w:tcPr>
          <w:p w14:paraId="317B708D" w14:textId="77777777" w:rsidR="002D595F" w:rsidRPr="00E17216" w:rsidRDefault="002D595F" w:rsidP="002D595F">
            <w:pPr>
              <w:jc w:val="center"/>
              <w:rPr>
                <w:rFonts w:ascii="Arial" w:hAnsi="Arial" w:cs="Arial"/>
                <w:sz w:val="20"/>
                <w:szCs w:val="20"/>
              </w:rPr>
            </w:pPr>
          </w:p>
        </w:tc>
        <w:tc>
          <w:tcPr>
            <w:tcW w:w="1875"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679992A2" w14:textId="77777777" w:rsidR="002D595F" w:rsidRPr="00E17216" w:rsidRDefault="002D595F" w:rsidP="002D595F">
            <w:pPr>
              <w:jc w:val="center"/>
              <w:rPr>
                <w:rFonts w:ascii="Arial" w:hAnsi="Arial" w:cs="Arial"/>
                <w:sz w:val="20"/>
                <w:szCs w:val="20"/>
              </w:rPr>
            </w:pPr>
            <w:r w:rsidRPr="00E17216">
              <w:rPr>
                <w:rFonts w:ascii="Arial" w:hAnsi="Arial" w:cs="Arial"/>
                <w:sz w:val="20"/>
                <w:szCs w:val="20"/>
              </w:rPr>
              <w:t>Felidae</w:t>
            </w:r>
          </w:p>
        </w:tc>
        <w:tc>
          <w:tcPr>
            <w:tcW w:w="1811" w:type="dxa"/>
            <w:tcBorders>
              <w:top w:val="nil"/>
              <w:left w:val="nil"/>
              <w:bottom w:val="single" w:sz="4" w:space="0" w:color="auto"/>
              <w:right w:val="single" w:sz="4" w:space="0" w:color="auto"/>
            </w:tcBorders>
            <w:shd w:val="clear" w:color="auto" w:fill="auto"/>
            <w:noWrap/>
            <w:vAlign w:val="center"/>
            <w:hideMark/>
          </w:tcPr>
          <w:p w14:paraId="099B40A6" w14:textId="77777777" w:rsidR="002D595F" w:rsidRPr="00E17216" w:rsidRDefault="002D595F" w:rsidP="002D595F">
            <w:pPr>
              <w:jc w:val="center"/>
              <w:rPr>
                <w:rFonts w:ascii="Arial" w:hAnsi="Arial" w:cs="Arial"/>
                <w:i/>
                <w:iCs/>
                <w:sz w:val="20"/>
                <w:szCs w:val="20"/>
              </w:rPr>
            </w:pPr>
            <w:r w:rsidRPr="00E17216">
              <w:rPr>
                <w:rFonts w:ascii="Arial" w:hAnsi="Arial" w:cs="Arial"/>
                <w:i/>
                <w:iCs/>
                <w:sz w:val="20"/>
                <w:szCs w:val="20"/>
              </w:rPr>
              <w:t>Leopardus pardalis</w:t>
            </w:r>
          </w:p>
        </w:tc>
        <w:tc>
          <w:tcPr>
            <w:tcW w:w="2835" w:type="dxa"/>
            <w:tcBorders>
              <w:top w:val="nil"/>
              <w:left w:val="nil"/>
              <w:bottom w:val="single" w:sz="4" w:space="0" w:color="auto"/>
              <w:right w:val="nil"/>
            </w:tcBorders>
            <w:shd w:val="clear" w:color="auto" w:fill="auto"/>
            <w:noWrap/>
            <w:vAlign w:val="center"/>
            <w:hideMark/>
          </w:tcPr>
          <w:p w14:paraId="240BD415" w14:textId="77777777" w:rsidR="002D595F" w:rsidRPr="00E17216" w:rsidRDefault="002D595F" w:rsidP="002D595F">
            <w:pPr>
              <w:jc w:val="center"/>
              <w:rPr>
                <w:rFonts w:ascii="Arial" w:hAnsi="Arial" w:cs="Arial"/>
                <w:sz w:val="20"/>
                <w:szCs w:val="20"/>
              </w:rPr>
            </w:pPr>
            <w:r w:rsidRPr="00E17216">
              <w:rPr>
                <w:rFonts w:ascii="Arial" w:hAnsi="Arial" w:cs="Arial"/>
                <w:sz w:val="20"/>
                <w:szCs w:val="20"/>
              </w:rPr>
              <w:t>Jaguatirica</w:t>
            </w:r>
          </w:p>
        </w:tc>
      </w:tr>
      <w:tr w:rsidR="002D595F" w:rsidRPr="00E17216" w14:paraId="5293CC4E" w14:textId="77777777" w:rsidTr="002D595F">
        <w:trPr>
          <w:trHeight w:val="300"/>
        </w:trPr>
        <w:tc>
          <w:tcPr>
            <w:tcW w:w="1540" w:type="dxa"/>
            <w:vMerge/>
            <w:tcBorders>
              <w:top w:val="single" w:sz="4" w:space="0" w:color="auto"/>
              <w:left w:val="nil"/>
              <w:bottom w:val="single" w:sz="4" w:space="0" w:color="000000"/>
              <w:right w:val="single" w:sz="4" w:space="0" w:color="auto"/>
            </w:tcBorders>
            <w:vAlign w:val="center"/>
            <w:hideMark/>
          </w:tcPr>
          <w:p w14:paraId="01CA2479" w14:textId="77777777" w:rsidR="002D595F" w:rsidRPr="00E17216" w:rsidRDefault="002D595F" w:rsidP="002D595F">
            <w:pPr>
              <w:jc w:val="center"/>
              <w:rPr>
                <w:rFonts w:ascii="Arial" w:hAnsi="Arial" w:cs="Arial"/>
                <w:sz w:val="20"/>
                <w:szCs w:val="20"/>
              </w:rPr>
            </w:pPr>
          </w:p>
        </w:tc>
        <w:tc>
          <w:tcPr>
            <w:tcW w:w="1877" w:type="dxa"/>
            <w:vMerge/>
            <w:tcBorders>
              <w:top w:val="nil"/>
              <w:left w:val="single" w:sz="4" w:space="0" w:color="auto"/>
              <w:bottom w:val="single" w:sz="4" w:space="0" w:color="auto"/>
              <w:right w:val="single" w:sz="4" w:space="0" w:color="auto"/>
            </w:tcBorders>
            <w:vAlign w:val="center"/>
            <w:hideMark/>
          </w:tcPr>
          <w:p w14:paraId="42E5DF64" w14:textId="77777777" w:rsidR="002D595F" w:rsidRPr="00E17216" w:rsidRDefault="002D595F" w:rsidP="002D595F">
            <w:pPr>
              <w:jc w:val="center"/>
              <w:rPr>
                <w:rFonts w:ascii="Arial" w:hAnsi="Arial" w:cs="Arial"/>
                <w:sz w:val="20"/>
                <w:szCs w:val="20"/>
              </w:rPr>
            </w:pPr>
          </w:p>
        </w:tc>
        <w:tc>
          <w:tcPr>
            <w:tcW w:w="1875" w:type="dxa"/>
            <w:vMerge/>
            <w:tcBorders>
              <w:top w:val="nil"/>
              <w:left w:val="single" w:sz="4" w:space="0" w:color="auto"/>
              <w:bottom w:val="single" w:sz="4" w:space="0" w:color="auto"/>
              <w:right w:val="single" w:sz="4" w:space="0" w:color="auto"/>
            </w:tcBorders>
            <w:vAlign w:val="center"/>
            <w:hideMark/>
          </w:tcPr>
          <w:p w14:paraId="07B7EA55" w14:textId="77777777" w:rsidR="002D595F" w:rsidRPr="00E17216" w:rsidRDefault="002D595F" w:rsidP="002D595F">
            <w:pPr>
              <w:jc w:val="center"/>
              <w:rPr>
                <w:rFonts w:ascii="Arial" w:hAnsi="Arial" w:cs="Arial"/>
                <w:sz w:val="20"/>
                <w:szCs w:val="20"/>
              </w:rPr>
            </w:pPr>
          </w:p>
        </w:tc>
        <w:tc>
          <w:tcPr>
            <w:tcW w:w="1811" w:type="dxa"/>
            <w:tcBorders>
              <w:top w:val="nil"/>
              <w:left w:val="nil"/>
              <w:bottom w:val="single" w:sz="4" w:space="0" w:color="auto"/>
              <w:right w:val="single" w:sz="4" w:space="0" w:color="auto"/>
            </w:tcBorders>
            <w:shd w:val="clear" w:color="auto" w:fill="auto"/>
            <w:noWrap/>
            <w:vAlign w:val="center"/>
            <w:hideMark/>
          </w:tcPr>
          <w:p w14:paraId="35A571AE" w14:textId="77777777" w:rsidR="002D595F" w:rsidRPr="00E17216" w:rsidRDefault="002D595F" w:rsidP="002D595F">
            <w:pPr>
              <w:jc w:val="center"/>
              <w:rPr>
                <w:rFonts w:ascii="Arial" w:hAnsi="Arial" w:cs="Arial"/>
                <w:i/>
                <w:iCs/>
                <w:sz w:val="20"/>
                <w:szCs w:val="20"/>
              </w:rPr>
            </w:pPr>
            <w:r w:rsidRPr="00E17216">
              <w:rPr>
                <w:rFonts w:ascii="Arial" w:hAnsi="Arial" w:cs="Arial"/>
                <w:i/>
                <w:iCs/>
                <w:sz w:val="20"/>
                <w:szCs w:val="20"/>
              </w:rPr>
              <w:t>Leopardus tigrinus</w:t>
            </w:r>
          </w:p>
        </w:tc>
        <w:tc>
          <w:tcPr>
            <w:tcW w:w="2835" w:type="dxa"/>
            <w:tcBorders>
              <w:top w:val="nil"/>
              <w:left w:val="nil"/>
              <w:bottom w:val="single" w:sz="4" w:space="0" w:color="auto"/>
              <w:right w:val="nil"/>
            </w:tcBorders>
            <w:shd w:val="clear" w:color="auto" w:fill="auto"/>
            <w:noWrap/>
            <w:vAlign w:val="center"/>
            <w:hideMark/>
          </w:tcPr>
          <w:p w14:paraId="2706FFE5" w14:textId="77777777" w:rsidR="002D595F" w:rsidRPr="00E17216" w:rsidRDefault="002D595F" w:rsidP="002D595F">
            <w:pPr>
              <w:jc w:val="center"/>
              <w:rPr>
                <w:rFonts w:ascii="Arial" w:hAnsi="Arial" w:cs="Arial"/>
                <w:sz w:val="20"/>
                <w:szCs w:val="20"/>
              </w:rPr>
            </w:pPr>
            <w:r w:rsidRPr="00E17216">
              <w:rPr>
                <w:rFonts w:ascii="Arial" w:hAnsi="Arial" w:cs="Arial"/>
                <w:sz w:val="20"/>
                <w:szCs w:val="20"/>
              </w:rPr>
              <w:t>Gato-do-mato-pequeno</w:t>
            </w:r>
          </w:p>
        </w:tc>
      </w:tr>
      <w:tr w:rsidR="002D595F" w:rsidRPr="00E17216" w14:paraId="2EF3638D" w14:textId="77777777" w:rsidTr="002D595F">
        <w:trPr>
          <w:trHeight w:val="300"/>
        </w:trPr>
        <w:tc>
          <w:tcPr>
            <w:tcW w:w="1540" w:type="dxa"/>
            <w:vMerge/>
            <w:tcBorders>
              <w:top w:val="single" w:sz="4" w:space="0" w:color="auto"/>
              <w:left w:val="nil"/>
              <w:bottom w:val="single" w:sz="4" w:space="0" w:color="000000"/>
              <w:right w:val="single" w:sz="4" w:space="0" w:color="auto"/>
            </w:tcBorders>
            <w:vAlign w:val="center"/>
            <w:hideMark/>
          </w:tcPr>
          <w:p w14:paraId="0B11BD8E" w14:textId="77777777" w:rsidR="002D595F" w:rsidRPr="00E17216" w:rsidRDefault="002D595F" w:rsidP="002D595F">
            <w:pPr>
              <w:jc w:val="center"/>
              <w:rPr>
                <w:rFonts w:ascii="Arial" w:hAnsi="Arial" w:cs="Arial"/>
                <w:sz w:val="20"/>
                <w:szCs w:val="20"/>
              </w:rPr>
            </w:pPr>
          </w:p>
        </w:tc>
        <w:tc>
          <w:tcPr>
            <w:tcW w:w="1877" w:type="dxa"/>
            <w:vMerge/>
            <w:tcBorders>
              <w:top w:val="nil"/>
              <w:left w:val="single" w:sz="4" w:space="0" w:color="auto"/>
              <w:bottom w:val="single" w:sz="4" w:space="0" w:color="auto"/>
              <w:right w:val="single" w:sz="4" w:space="0" w:color="auto"/>
            </w:tcBorders>
            <w:vAlign w:val="center"/>
            <w:hideMark/>
          </w:tcPr>
          <w:p w14:paraId="42A1B5AC" w14:textId="77777777" w:rsidR="002D595F" w:rsidRPr="00E17216" w:rsidRDefault="002D595F" w:rsidP="002D595F">
            <w:pPr>
              <w:jc w:val="center"/>
              <w:rPr>
                <w:rFonts w:ascii="Arial" w:hAnsi="Arial" w:cs="Arial"/>
                <w:sz w:val="20"/>
                <w:szCs w:val="20"/>
              </w:rPr>
            </w:pPr>
          </w:p>
        </w:tc>
        <w:tc>
          <w:tcPr>
            <w:tcW w:w="1875" w:type="dxa"/>
            <w:vMerge/>
            <w:tcBorders>
              <w:top w:val="nil"/>
              <w:left w:val="single" w:sz="4" w:space="0" w:color="auto"/>
              <w:bottom w:val="single" w:sz="4" w:space="0" w:color="auto"/>
              <w:right w:val="single" w:sz="4" w:space="0" w:color="auto"/>
            </w:tcBorders>
            <w:vAlign w:val="center"/>
            <w:hideMark/>
          </w:tcPr>
          <w:p w14:paraId="50C34D18" w14:textId="77777777" w:rsidR="002D595F" w:rsidRPr="00E17216" w:rsidRDefault="002D595F" w:rsidP="002D595F">
            <w:pPr>
              <w:jc w:val="center"/>
              <w:rPr>
                <w:rFonts w:ascii="Arial" w:hAnsi="Arial" w:cs="Arial"/>
                <w:sz w:val="20"/>
                <w:szCs w:val="20"/>
              </w:rPr>
            </w:pPr>
          </w:p>
        </w:tc>
        <w:tc>
          <w:tcPr>
            <w:tcW w:w="1811" w:type="dxa"/>
            <w:tcBorders>
              <w:top w:val="nil"/>
              <w:left w:val="nil"/>
              <w:bottom w:val="single" w:sz="4" w:space="0" w:color="auto"/>
              <w:right w:val="single" w:sz="4" w:space="0" w:color="auto"/>
            </w:tcBorders>
            <w:shd w:val="clear" w:color="auto" w:fill="auto"/>
            <w:noWrap/>
            <w:vAlign w:val="center"/>
            <w:hideMark/>
          </w:tcPr>
          <w:p w14:paraId="6F7161BD" w14:textId="77777777" w:rsidR="002D595F" w:rsidRPr="00E17216" w:rsidRDefault="002D595F" w:rsidP="002D595F">
            <w:pPr>
              <w:jc w:val="center"/>
              <w:rPr>
                <w:rFonts w:ascii="Arial" w:hAnsi="Arial" w:cs="Arial"/>
                <w:i/>
                <w:iCs/>
                <w:sz w:val="20"/>
                <w:szCs w:val="20"/>
              </w:rPr>
            </w:pPr>
            <w:r w:rsidRPr="00E17216">
              <w:rPr>
                <w:rFonts w:ascii="Arial" w:hAnsi="Arial" w:cs="Arial"/>
                <w:i/>
                <w:iCs/>
                <w:sz w:val="20"/>
                <w:szCs w:val="20"/>
              </w:rPr>
              <w:t>Leopardus wiedii</w:t>
            </w:r>
          </w:p>
        </w:tc>
        <w:tc>
          <w:tcPr>
            <w:tcW w:w="2835" w:type="dxa"/>
            <w:tcBorders>
              <w:top w:val="nil"/>
              <w:left w:val="nil"/>
              <w:bottom w:val="single" w:sz="4" w:space="0" w:color="auto"/>
              <w:right w:val="nil"/>
            </w:tcBorders>
            <w:shd w:val="clear" w:color="auto" w:fill="auto"/>
            <w:noWrap/>
            <w:vAlign w:val="center"/>
            <w:hideMark/>
          </w:tcPr>
          <w:p w14:paraId="6BBF8F8F" w14:textId="77777777" w:rsidR="002D595F" w:rsidRPr="00E17216" w:rsidRDefault="002D595F" w:rsidP="002D595F">
            <w:pPr>
              <w:jc w:val="center"/>
              <w:rPr>
                <w:rFonts w:ascii="Arial" w:hAnsi="Arial" w:cs="Arial"/>
                <w:sz w:val="20"/>
                <w:szCs w:val="20"/>
              </w:rPr>
            </w:pPr>
            <w:r w:rsidRPr="00E17216">
              <w:rPr>
                <w:rFonts w:ascii="Arial" w:hAnsi="Arial" w:cs="Arial"/>
                <w:sz w:val="20"/>
                <w:szCs w:val="20"/>
              </w:rPr>
              <w:t>Gato-maracajá</w:t>
            </w:r>
          </w:p>
        </w:tc>
      </w:tr>
      <w:tr w:rsidR="002D595F" w:rsidRPr="00E17216" w14:paraId="38C87CE7" w14:textId="77777777" w:rsidTr="002D595F">
        <w:trPr>
          <w:trHeight w:val="300"/>
        </w:trPr>
        <w:tc>
          <w:tcPr>
            <w:tcW w:w="1540" w:type="dxa"/>
            <w:vMerge/>
            <w:tcBorders>
              <w:top w:val="single" w:sz="4" w:space="0" w:color="auto"/>
              <w:left w:val="nil"/>
              <w:bottom w:val="single" w:sz="4" w:space="0" w:color="000000"/>
              <w:right w:val="single" w:sz="4" w:space="0" w:color="auto"/>
            </w:tcBorders>
            <w:vAlign w:val="center"/>
            <w:hideMark/>
          </w:tcPr>
          <w:p w14:paraId="4A3EE2C7" w14:textId="77777777" w:rsidR="002D595F" w:rsidRPr="00E17216" w:rsidRDefault="002D595F" w:rsidP="002D595F">
            <w:pPr>
              <w:jc w:val="center"/>
              <w:rPr>
                <w:rFonts w:ascii="Arial" w:hAnsi="Arial" w:cs="Arial"/>
                <w:sz w:val="20"/>
                <w:szCs w:val="20"/>
              </w:rPr>
            </w:pPr>
          </w:p>
        </w:tc>
        <w:tc>
          <w:tcPr>
            <w:tcW w:w="1877" w:type="dxa"/>
            <w:vMerge/>
            <w:tcBorders>
              <w:top w:val="nil"/>
              <w:left w:val="single" w:sz="4" w:space="0" w:color="auto"/>
              <w:bottom w:val="single" w:sz="4" w:space="0" w:color="auto"/>
              <w:right w:val="single" w:sz="4" w:space="0" w:color="auto"/>
            </w:tcBorders>
            <w:vAlign w:val="center"/>
            <w:hideMark/>
          </w:tcPr>
          <w:p w14:paraId="698EBBDD" w14:textId="77777777" w:rsidR="002D595F" w:rsidRPr="00E17216" w:rsidRDefault="002D595F" w:rsidP="002D595F">
            <w:pPr>
              <w:jc w:val="center"/>
              <w:rPr>
                <w:rFonts w:ascii="Arial" w:hAnsi="Arial" w:cs="Arial"/>
                <w:sz w:val="20"/>
                <w:szCs w:val="20"/>
              </w:rPr>
            </w:pPr>
          </w:p>
        </w:tc>
        <w:tc>
          <w:tcPr>
            <w:tcW w:w="1875" w:type="dxa"/>
            <w:vMerge/>
            <w:tcBorders>
              <w:top w:val="nil"/>
              <w:left w:val="single" w:sz="4" w:space="0" w:color="auto"/>
              <w:bottom w:val="single" w:sz="4" w:space="0" w:color="auto"/>
              <w:right w:val="single" w:sz="4" w:space="0" w:color="auto"/>
            </w:tcBorders>
            <w:vAlign w:val="center"/>
            <w:hideMark/>
          </w:tcPr>
          <w:p w14:paraId="23CA09BE" w14:textId="77777777" w:rsidR="002D595F" w:rsidRPr="00E17216" w:rsidRDefault="002D595F" w:rsidP="002D595F">
            <w:pPr>
              <w:jc w:val="center"/>
              <w:rPr>
                <w:rFonts w:ascii="Arial" w:hAnsi="Arial" w:cs="Arial"/>
                <w:sz w:val="20"/>
                <w:szCs w:val="20"/>
              </w:rPr>
            </w:pPr>
          </w:p>
        </w:tc>
        <w:tc>
          <w:tcPr>
            <w:tcW w:w="1811" w:type="dxa"/>
            <w:tcBorders>
              <w:top w:val="nil"/>
              <w:left w:val="nil"/>
              <w:bottom w:val="single" w:sz="4" w:space="0" w:color="auto"/>
              <w:right w:val="single" w:sz="4" w:space="0" w:color="auto"/>
            </w:tcBorders>
            <w:shd w:val="clear" w:color="auto" w:fill="auto"/>
            <w:noWrap/>
            <w:vAlign w:val="center"/>
            <w:hideMark/>
          </w:tcPr>
          <w:p w14:paraId="18E48C8D" w14:textId="77777777" w:rsidR="002D595F" w:rsidRPr="00E17216" w:rsidRDefault="002D595F" w:rsidP="002D595F">
            <w:pPr>
              <w:jc w:val="center"/>
              <w:rPr>
                <w:rFonts w:ascii="Arial" w:hAnsi="Arial" w:cs="Arial"/>
                <w:i/>
                <w:iCs/>
                <w:sz w:val="20"/>
                <w:szCs w:val="20"/>
              </w:rPr>
            </w:pPr>
            <w:r w:rsidRPr="00E17216">
              <w:rPr>
                <w:rFonts w:ascii="Arial" w:hAnsi="Arial" w:cs="Arial"/>
                <w:i/>
                <w:iCs/>
                <w:sz w:val="20"/>
                <w:szCs w:val="20"/>
              </w:rPr>
              <w:t>Panthera onca</w:t>
            </w:r>
          </w:p>
        </w:tc>
        <w:tc>
          <w:tcPr>
            <w:tcW w:w="2835" w:type="dxa"/>
            <w:tcBorders>
              <w:top w:val="nil"/>
              <w:left w:val="nil"/>
              <w:bottom w:val="single" w:sz="4" w:space="0" w:color="auto"/>
              <w:right w:val="nil"/>
            </w:tcBorders>
            <w:shd w:val="clear" w:color="auto" w:fill="auto"/>
            <w:noWrap/>
            <w:vAlign w:val="center"/>
            <w:hideMark/>
          </w:tcPr>
          <w:p w14:paraId="12F0BE7D" w14:textId="77777777" w:rsidR="002D595F" w:rsidRPr="00E17216" w:rsidRDefault="002D595F" w:rsidP="002D595F">
            <w:pPr>
              <w:jc w:val="center"/>
              <w:rPr>
                <w:rFonts w:ascii="Arial" w:hAnsi="Arial" w:cs="Arial"/>
                <w:sz w:val="20"/>
                <w:szCs w:val="20"/>
              </w:rPr>
            </w:pPr>
            <w:r w:rsidRPr="00E17216">
              <w:rPr>
                <w:rFonts w:ascii="Arial" w:hAnsi="Arial" w:cs="Arial"/>
                <w:sz w:val="20"/>
                <w:szCs w:val="20"/>
              </w:rPr>
              <w:t>Onça-pintada, onça-preta</w:t>
            </w:r>
          </w:p>
        </w:tc>
      </w:tr>
      <w:tr w:rsidR="002D595F" w:rsidRPr="00E17216" w14:paraId="25FA32F1" w14:textId="77777777" w:rsidTr="002D595F">
        <w:trPr>
          <w:trHeight w:val="300"/>
        </w:trPr>
        <w:tc>
          <w:tcPr>
            <w:tcW w:w="1540" w:type="dxa"/>
            <w:vMerge/>
            <w:tcBorders>
              <w:top w:val="single" w:sz="4" w:space="0" w:color="auto"/>
              <w:left w:val="nil"/>
              <w:bottom w:val="single" w:sz="4" w:space="0" w:color="000000"/>
              <w:right w:val="single" w:sz="4" w:space="0" w:color="auto"/>
            </w:tcBorders>
            <w:vAlign w:val="center"/>
            <w:hideMark/>
          </w:tcPr>
          <w:p w14:paraId="7E6C8C4C" w14:textId="77777777" w:rsidR="002D595F" w:rsidRPr="00E17216" w:rsidRDefault="002D595F" w:rsidP="002D595F">
            <w:pPr>
              <w:jc w:val="center"/>
              <w:rPr>
                <w:rFonts w:ascii="Arial" w:hAnsi="Arial" w:cs="Arial"/>
                <w:sz w:val="20"/>
                <w:szCs w:val="20"/>
              </w:rPr>
            </w:pPr>
          </w:p>
        </w:tc>
        <w:tc>
          <w:tcPr>
            <w:tcW w:w="1877" w:type="dxa"/>
            <w:vMerge/>
            <w:tcBorders>
              <w:top w:val="nil"/>
              <w:left w:val="single" w:sz="4" w:space="0" w:color="auto"/>
              <w:bottom w:val="single" w:sz="4" w:space="0" w:color="auto"/>
              <w:right w:val="single" w:sz="4" w:space="0" w:color="auto"/>
            </w:tcBorders>
            <w:vAlign w:val="center"/>
            <w:hideMark/>
          </w:tcPr>
          <w:p w14:paraId="254F2C68" w14:textId="77777777" w:rsidR="002D595F" w:rsidRPr="00E17216" w:rsidRDefault="002D595F" w:rsidP="002D595F">
            <w:pPr>
              <w:jc w:val="center"/>
              <w:rPr>
                <w:rFonts w:ascii="Arial" w:hAnsi="Arial" w:cs="Arial"/>
                <w:sz w:val="20"/>
                <w:szCs w:val="20"/>
              </w:rPr>
            </w:pPr>
          </w:p>
        </w:tc>
        <w:tc>
          <w:tcPr>
            <w:tcW w:w="1875" w:type="dxa"/>
            <w:vMerge/>
            <w:tcBorders>
              <w:top w:val="nil"/>
              <w:left w:val="single" w:sz="4" w:space="0" w:color="auto"/>
              <w:bottom w:val="single" w:sz="4" w:space="0" w:color="auto"/>
              <w:right w:val="single" w:sz="4" w:space="0" w:color="auto"/>
            </w:tcBorders>
            <w:vAlign w:val="center"/>
            <w:hideMark/>
          </w:tcPr>
          <w:p w14:paraId="696761BA" w14:textId="77777777" w:rsidR="002D595F" w:rsidRPr="00E17216" w:rsidRDefault="002D595F" w:rsidP="002D595F">
            <w:pPr>
              <w:jc w:val="center"/>
              <w:rPr>
                <w:rFonts w:ascii="Arial" w:hAnsi="Arial" w:cs="Arial"/>
                <w:sz w:val="20"/>
                <w:szCs w:val="20"/>
              </w:rPr>
            </w:pPr>
          </w:p>
        </w:tc>
        <w:tc>
          <w:tcPr>
            <w:tcW w:w="1811" w:type="dxa"/>
            <w:tcBorders>
              <w:top w:val="nil"/>
              <w:left w:val="nil"/>
              <w:bottom w:val="single" w:sz="4" w:space="0" w:color="auto"/>
              <w:right w:val="single" w:sz="4" w:space="0" w:color="auto"/>
            </w:tcBorders>
            <w:shd w:val="clear" w:color="auto" w:fill="auto"/>
            <w:noWrap/>
            <w:vAlign w:val="center"/>
            <w:hideMark/>
          </w:tcPr>
          <w:p w14:paraId="3E1D1581" w14:textId="77777777" w:rsidR="002D595F" w:rsidRPr="00E17216" w:rsidRDefault="002D595F" w:rsidP="002D595F">
            <w:pPr>
              <w:jc w:val="center"/>
              <w:rPr>
                <w:rFonts w:ascii="Arial" w:hAnsi="Arial" w:cs="Arial"/>
                <w:i/>
                <w:iCs/>
                <w:sz w:val="20"/>
                <w:szCs w:val="20"/>
              </w:rPr>
            </w:pPr>
            <w:r w:rsidRPr="00E17216">
              <w:rPr>
                <w:rFonts w:ascii="Arial" w:hAnsi="Arial" w:cs="Arial"/>
                <w:i/>
                <w:iCs/>
                <w:sz w:val="20"/>
                <w:szCs w:val="20"/>
              </w:rPr>
              <w:t>Puma yagouaroundi</w:t>
            </w:r>
          </w:p>
        </w:tc>
        <w:tc>
          <w:tcPr>
            <w:tcW w:w="2835" w:type="dxa"/>
            <w:tcBorders>
              <w:top w:val="nil"/>
              <w:left w:val="nil"/>
              <w:bottom w:val="single" w:sz="4" w:space="0" w:color="auto"/>
              <w:right w:val="nil"/>
            </w:tcBorders>
            <w:shd w:val="clear" w:color="auto" w:fill="auto"/>
            <w:noWrap/>
            <w:vAlign w:val="center"/>
            <w:hideMark/>
          </w:tcPr>
          <w:p w14:paraId="7CCED625" w14:textId="77777777" w:rsidR="002D595F" w:rsidRPr="00E17216" w:rsidRDefault="002D595F" w:rsidP="002D595F">
            <w:pPr>
              <w:jc w:val="center"/>
              <w:rPr>
                <w:rFonts w:ascii="Arial" w:hAnsi="Arial" w:cs="Arial"/>
                <w:sz w:val="20"/>
                <w:szCs w:val="20"/>
              </w:rPr>
            </w:pPr>
            <w:r w:rsidRPr="00E17216">
              <w:rPr>
                <w:rFonts w:ascii="Arial" w:hAnsi="Arial" w:cs="Arial"/>
                <w:sz w:val="20"/>
                <w:szCs w:val="20"/>
              </w:rPr>
              <w:t>Jaguarundi</w:t>
            </w:r>
          </w:p>
        </w:tc>
      </w:tr>
      <w:tr w:rsidR="002D595F" w:rsidRPr="00E17216" w14:paraId="4E43DAA2" w14:textId="77777777" w:rsidTr="002D595F">
        <w:trPr>
          <w:trHeight w:val="300"/>
        </w:trPr>
        <w:tc>
          <w:tcPr>
            <w:tcW w:w="1540" w:type="dxa"/>
            <w:vMerge/>
            <w:tcBorders>
              <w:top w:val="single" w:sz="4" w:space="0" w:color="auto"/>
              <w:left w:val="nil"/>
              <w:bottom w:val="single" w:sz="4" w:space="0" w:color="000000"/>
              <w:right w:val="single" w:sz="4" w:space="0" w:color="auto"/>
            </w:tcBorders>
            <w:vAlign w:val="center"/>
            <w:hideMark/>
          </w:tcPr>
          <w:p w14:paraId="0A8117CD" w14:textId="77777777" w:rsidR="002D595F" w:rsidRPr="00E17216" w:rsidRDefault="002D595F" w:rsidP="002D595F">
            <w:pPr>
              <w:jc w:val="center"/>
              <w:rPr>
                <w:rFonts w:ascii="Arial" w:hAnsi="Arial" w:cs="Arial"/>
                <w:sz w:val="20"/>
                <w:szCs w:val="20"/>
              </w:rPr>
            </w:pPr>
          </w:p>
        </w:tc>
        <w:tc>
          <w:tcPr>
            <w:tcW w:w="1877" w:type="dxa"/>
            <w:vMerge/>
            <w:tcBorders>
              <w:top w:val="nil"/>
              <w:left w:val="single" w:sz="4" w:space="0" w:color="auto"/>
              <w:bottom w:val="single" w:sz="4" w:space="0" w:color="auto"/>
              <w:right w:val="single" w:sz="4" w:space="0" w:color="auto"/>
            </w:tcBorders>
            <w:vAlign w:val="center"/>
            <w:hideMark/>
          </w:tcPr>
          <w:p w14:paraId="157ADB8E" w14:textId="77777777" w:rsidR="002D595F" w:rsidRPr="00E17216" w:rsidRDefault="002D595F" w:rsidP="002D595F">
            <w:pPr>
              <w:jc w:val="center"/>
              <w:rPr>
                <w:rFonts w:ascii="Arial" w:hAnsi="Arial" w:cs="Arial"/>
                <w:sz w:val="20"/>
                <w:szCs w:val="20"/>
              </w:rPr>
            </w:pPr>
          </w:p>
        </w:tc>
        <w:tc>
          <w:tcPr>
            <w:tcW w:w="1875" w:type="dxa"/>
            <w:vMerge/>
            <w:tcBorders>
              <w:top w:val="nil"/>
              <w:left w:val="single" w:sz="4" w:space="0" w:color="auto"/>
              <w:bottom w:val="single" w:sz="4" w:space="0" w:color="auto"/>
              <w:right w:val="single" w:sz="4" w:space="0" w:color="auto"/>
            </w:tcBorders>
            <w:vAlign w:val="center"/>
            <w:hideMark/>
          </w:tcPr>
          <w:p w14:paraId="2545A663" w14:textId="77777777" w:rsidR="002D595F" w:rsidRPr="00E17216" w:rsidRDefault="002D595F" w:rsidP="002D595F">
            <w:pPr>
              <w:jc w:val="center"/>
              <w:rPr>
                <w:rFonts w:ascii="Arial" w:hAnsi="Arial" w:cs="Arial"/>
                <w:sz w:val="20"/>
                <w:szCs w:val="20"/>
              </w:rPr>
            </w:pPr>
          </w:p>
        </w:tc>
        <w:tc>
          <w:tcPr>
            <w:tcW w:w="1811" w:type="dxa"/>
            <w:tcBorders>
              <w:top w:val="nil"/>
              <w:left w:val="nil"/>
              <w:bottom w:val="single" w:sz="4" w:space="0" w:color="auto"/>
              <w:right w:val="single" w:sz="4" w:space="0" w:color="auto"/>
            </w:tcBorders>
            <w:shd w:val="clear" w:color="auto" w:fill="auto"/>
            <w:noWrap/>
            <w:vAlign w:val="center"/>
            <w:hideMark/>
          </w:tcPr>
          <w:p w14:paraId="7C0CE899" w14:textId="77777777" w:rsidR="002D595F" w:rsidRPr="00E17216" w:rsidRDefault="002D595F" w:rsidP="002D595F">
            <w:pPr>
              <w:jc w:val="center"/>
              <w:rPr>
                <w:rFonts w:ascii="Arial" w:hAnsi="Arial" w:cs="Arial"/>
                <w:i/>
                <w:iCs/>
                <w:sz w:val="20"/>
                <w:szCs w:val="20"/>
              </w:rPr>
            </w:pPr>
            <w:r w:rsidRPr="00E17216">
              <w:rPr>
                <w:rFonts w:ascii="Arial" w:hAnsi="Arial" w:cs="Arial"/>
                <w:i/>
                <w:iCs/>
                <w:sz w:val="20"/>
                <w:szCs w:val="20"/>
              </w:rPr>
              <w:t>Puma concolor</w:t>
            </w:r>
          </w:p>
        </w:tc>
        <w:tc>
          <w:tcPr>
            <w:tcW w:w="2835" w:type="dxa"/>
            <w:tcBorders>
              <w:top w:val="nil"/>
              <w:left w:val="nil"/>
              <w:bottom w:val="single" w:sz="4" w:space="0" w:color="auto"/>
              <w:right w:val="nil"/>
            </w:tcBorders>
            <w:shd w:val="clear" w:color="auto" w:fill="auto"/>
            <w:noWrap/>
            <w:vAlign w:val="center"/>
            <w:hideMark/>
          </w:tcPr>
          <w:p w14:paraId="16441E1C" w14:textId="77777777" w:rsidR="002D595F" w:rsidRPr="00E17216" w:rsidRDefault="002D595F" w:rsidP="002D595F">
            <w:pPr>
              <w:jc w:val="center"/>
              <w:rPr>
                <w:rFonts w:ascii="Arial" w:hAnsi="Arial" w:cs="Arial"/>
                <w:sz w:val="20"/>
                <w:szCs w:val="20"/>
              </w:rPr>
            </w:pPr>
            <w:r w:rsidRPr="00E17216">
              <w:rPr>
                <w:rFonts w:ascii="Arial" w:hAnsi="Arial" w:cs="Arial"/>
                <w:sz w:val="20"/>
                <w:szCs w:val="20"/>
              </w:rPr>
              <w:t>Onça-parda, suçuarana, puma</w:t>
            </w:r>
          </w:p>
        </w:tc>
      </w:tr>
      <w:tr w:rsidR="002D595F" w:rsidRPr="00E17216" w14:paraId="235CEA5A" w14:textId="77777777" w:rsidTr="002D595F">
        <w:trPr>
          <w:trHeight w:val="300"/>
        </w:trPr>
        <w:tc>
          <w:tcPr>
            <w:tcW w:w="1540" w:type="dxa"/>
            <w:vMerge/>
            <w:tcBorders>
              <w:top w:val="single" w:sz="4" w:space="0" w:color="auto"/>
              <w:left w:val="nil"/>
              <w:bottom w:val="single" w:sz="4" w:space="0" w:color="000000"/>
              <w:right w:val="single" w:sz="4" w:space="0" w:color="auto"/>
            </w:tcBorders>
            <w:vAlign w:val="center"/>
            <w:hideMark/>
          </w:tcPr>
          <w:p w14:paraId="1C27571D" w14:textId="77777777" w:rsidR="002D595F" w:rsidRPr="00E17216" w:rsidRDefault="002D595F" w:rsidP="002D595F">
            <w:pPr>
              <w:jc w:val="center"/>
              <w:rPr>
                <w:rFonts w:ascii="Arial" w:hAnsi="Arial" w:cs="Arial"/>
                <w:sz w:val="20"/>
                <w:szCs w:val="20"/>
              </w:rPr>
            </w:pPr>
          </w:p>
        </w:tc>
        <w:tc>
          <w:tcPr>
            <w:tcW w:w="1877" w:type="dxa"/>
            <w:vMerge/>
            <w:tcBorders>
              <w:top w:val="nil"/>
              <w:left w:val="single" w:sz="4" w:space="0" w:color="auto"/>
              <w:bottom w:val="single" w:sz="4" w:space="0" w:color="auto"/>
              <w:right w:val="single" w:sz="4" w:space="0" w:color="auto"/>
            </w:tcBorders>
            <w:vAlign w:val="center"/>
            <w:hideMark/>
          </w:tcPr>
          <w:p w14:paraId="2C45BA58" w14:textId="77777777" w:rsidR="002D595F" w:rsidRPr="00E17216" w:rsidRDefault="002D595F" w:rsidP="002D595F">
            <w:pPr>
              <w:jc w:val="center"/>
              <w:rPr>
                <w:rFonts w:ascii="Arial" w:hAnsi="Arial" w:cs="Arial"/>
                <w:sz w:val="20"/>
                <w:szCs w:val="20"/>
              </w:rPr>
            </w:pPr>
          </w:p>
        </w:tc>
        <w:tc>
          <w:tcPr>
            <w:tcW w:w="1875"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0A0A8E66" w14:textId="77777777" w:rsidR="002D595F" w:rsidRPr="00E17216" w:rsidRDefault="002D595F" w:rsidP="002D595F">
            <w:pPr>
              <w:jc w:val="center"/>
              <w:rPr>
                <w:rFonts w:ascii="Arial" w:hAnsi="Arial" w:cs="Arial"/>
                <w:sz w:val="20"/>
                <w:szCs w:val="20"/>
              </w:rPr>
            </w:pPr>
            <w:r w:rsidRPr="00E17216">
              <w:rPr>
                <w:rFonts w:ascii="Arial" w:hAnsi="Arial" w:cs="Arial"/>
                <w:sz w:val="20"/>
                <w:szCs w:val="20"/>
              </w:rPr>
              <w:t>Mustelidae</w:t>
            </w:r>
          </w:p>
        </w:tc>
        <w:tc>
          <w:tcPr>
            <w:tcW w:w="1811" w:type="dxa"/>
            <w:tcBorders>
              <w:top w:val="nil"/>
              <w:left w:val="nil"/>
              <w:bottom w:val="single" w:sz="4" w:space="0" w:color="auto"/>
              <w:right w:val="single" w:sz="4" w:space="0" w:color="auto"/>
            </w:tcBorders>
            <w:shd w:val="clear" w:color="auto" w:fill="auto"/>
            <w:noWrap/>
            <w:vAlign w:val="center"/>
            <w:hideMark/>
          </w:tcPr>
          <w:p w14:paraId="52059D05" w14:textId="77777777" w:rsidR="002D595F" w:rsidRPr="00E17216" w:rsidRDefault="002D595F" w:rsidP="002D595F">
            <w:pPr>
              <w:jc w:val="center"/>
              <w:rPr>
                <w:rFonts w:ascii="Arial" w:hAnsi="Arial" w:cs="Arial"/>
                <w:i/>
                <w:iCs/>
                <w:sz w:val="20"/>
                <w:szCs w:val="20"/>
              </w:rPr>
            </w:pPr>
            <w:r w:rsidRPr="00E17216">
              <w:rPr>
                <w:rFonts w:ascii="Arial" w:hAnsi="Arial" w:cs="Arial"/>
                <w:i/>
                <w:iCs/>
                <w:sz w:val="20"/>
                <w:szCs w:val="20"/>
              </w:rPr>
              <w:t>Lontra longicaudis</w:t>
            </w:r>
          </w:p>
        </w:tc>
        <w:tc>
          <w:tcPr>
            <w:tcW w:w="2835" w:type="dxa"/>
            <w:tcBorders>
              <w:top w:val="nil"/>
              <w:left w:val="nil"/>
              <w:bottom w:val="single" w:sz="4" w:space="0" w:color="auto"/>
              <w:right w:val="nil"/>
            </w:tcBorders>
            <w:shd w:val="clear" w:color="auto" w:fill="auto"/>
            <w:noWrap/>
            <w:vAlign w:val="center"/>
            <w:hideMark/>
          </w:tcPr>
          <w:p w14:paraId="3C65AAF9" w14:textId="77777777" w:rsidR="002D595F" w:rsidRPr="00E17216" w:rsidRDefault="002D595F" w:rsidP="002D595F">
            <w:pPr>
              <w:jc w:val="center"/>
              <w:rPr>
                <w:rFonts w:ascii="Arial" w:hAnsi="Arial" w:cs="Arial"/>
                <w:sz w:val="20"/>
                <w:szCs w:val="20"/>
              </w:rPr>
            </w:pPr>
            <w:r w:rsidRPr="00E17216">
              <w:rPr>
                <w:rFonts w:ascii="Arial" w:hAnsi="Arial" w:cs="Arial"/>
                <w:sz w:val="20"/>
                <w:szCs w:val="20"/>
              </w:rPr>
              <w:t>Lontra</w:t>
            </w:r>
          </w:p>
        </w:tc>
      </w:tr>
      <w:tr w:rsidR="002D595F" w:rsidRPr="00E17216" w14:paraId="734457A6" w14:textId="77777777" w:rsidTr="002D595F">
        <w:trPr>
          <w:trHeight w:val="300"/>
        </w:trPr>
        <w:tc>
          <w:tcPr>
            <w:tcW w:w="1540" w:type="dxa"/>
            <w:vMerge/>
            <w:tcBorders>
              <w:top w:val="single" w:sz="4" w:space="0" w:color="auto"/>
              <w:left w:val="nil"/>
              <w:bottom w:val="single" w:sz="4" w:space="0" w:color="000000"/>
              <w:right w:val="single" w:sz="4" w:space="0" w:color="auto"/>
            </w:tcBorders>
            <w:vAlign w:val="center"/>
            <w:hideMark/>
          </w:tcPr>
          <w:p w14:paraId="3E9734A5" w14:textId="77777777" w:rsidR="002D595F" w:rsidRPr="00E17216" w:rsidRDefault="002D595F" w:rsidP="002D595F">
            <w:pPr>
              <w:jc w:val="center"/>
              <w:rPr>
                <w:rFonts w:ascii="Arial" w:hAnsi="Arial" w:cs="Arial"/>
                <w:sz w:val="20"/>
                <w:szCs w:val="20"/>
              </w:rPr>
            </w:pPr>
          </w:p>
        </w:tc>
        <w:tc>
          <w:tcPr>
            <w:tcW w:w="1877" w:type="dxa"/>
            <w:vMerge/>
            <w:tcBorders>
              <w:top w:val="nil"/>
              <w:left w:val="single" w:sz="4" w:space="0" w:color="auto"/>
              <w:bottom w:val="single" w:sz="4" w:space="0" w:color="auto"/>
              <w:right w:val="single" w:sz="4" w:space="0" w:color="auto"/>
            </w:tcBorders>
            <w:vAlign w:val="center"/>
            <w:hideMark/>
          </w:tcPr>
          <w:p w14:paraId="49CB6F63" w14:textId="77777777" w:rsidR="002D595F" w:rsidRPr="00E17216" w:rsidRDefault="002D595F" w:rsidP="002D595F">
            <w:pPr>
              <w:jc w:val="center"/>
              <w:rPr>
                <w:rFonts w:ascii="Arial" w:hAnsi="Arial" w:cs="Arial"/>
                <w:sz w:val="20"/>
                <w:szCs w:val="20"/>
              </w:rPr>
            </w:pPr>
          </w:p>
        </w:tc>
        <w:tc>
          <w:tcPr>
            <w:tcW w:w="1875" w:type="dxa"/>
            <w:vMerge/>
            <w:tcBorders>
              <w:top w:val="nil"/>
              <w:left w:val="single" w:sz="4" w:space="0" w:color="auto"/>
              <w:bottom w:val="single" w:sz="4" w:space="0" w:color="auto"/>
              <w:right w:val="single" w:sz="4" w:space="0" w:color="auto"/>
            </w:tcBorders>
            <w:vAlign w:val="center"/>
            <w:hideMark/>
          </w:tcPr>
          <w:p w14:paraId="1C7D13D1" w14:textId="77777777" w:rsidR="002D595F" w:rsidRPr="00E17216" w:rsidRDefault="002D595F" w:rsidP="002D595F">
            <w:pPr>
              <w:jc w:val="center"/>
              <w:rPr>
                <w:rFonts w:ascii="Arial" w:hAnsi="Arial" w:cs="Arial"/>
                <w:sz w:val="20"/>
                <w:szCs w:val="20"/>
              </w:rPr>
            </w:pPr>
          </w:p>
        </w:tc>
        <w:tc>
          <w:tcPr>
            <w:tcW w:w="1811" w:type="dxa"/>
            <w:tcBorders>
              <w:top w:val="nil"/>
              <w:left w:val="nil"/>
              <w:bottom w:val="single" w:sz="4" w:space="0" w:color="auto"/>
              <w:right w:val="single" w:sz="4" w:space="0" w:color="auto"/>
            </w:tcBorders>
            <w:shd w:val="clear" w:color="auto" w:fill="auto"/>
            <w:noWrap/>
            <w:vAlign w:val="center"/>
            <w:hideMark/>
          </w:tcPr>
          <w:p w14:paraId="056DED28" w14:textId="77777777" w:rsidR="002D595F" w:rsidRPr="00E17216" w:rsidRDefault="002D595F" w:rsidP="002D595F">
            <w:pPr>
              <w:jc w:val="center"/>
              <w:rPr>
                <w:rFonts w:ascii="Arial" w:hAnsi="Arial" w:cs="Arial"/>
                <w:i/>
                <w:iCs/>
                <w:sz w:val="20"/>
                <w:szCs w:val="20"/>
              </w:rPr>
            </w:pPr>
            <w:r w:rsidRPr="00E17216">
              <w:rPr>
                <w:rFonts w:ascii="Arial" w:hAnsi="Arial" w:cs="Arial"/>
                <w:i/>
                <w:iCs/>
                <w:sz w:val="20"/>
                <w:szCs w:val="20"/>
              </w:rPr>
              <w:t>Galictis cuja</w:t>
            </w:r>
          </w:p>
        </w:tc>
        <w:tc>
          <w:tcPr>
            <w:tcW w:w="2835" w:type="dxa"/>
            <w:tcBorders>
              <w:top w:val="nil"/>
              <w:left w:val="nil"/>
              <w:bottom w:val="single" w:sz="4" w:space="0" w:color="auto"/>
              <w:right w:val="nil"/>
            </w:tcBorders>
            <w:shd w:val="clear" w:color="auto" w:fill="auto"/>
            <w:noWrap/>
            <w:vAlign w:val="center"/>
            <w:hideMark/>
          </w:tcPr>
          <w:p w14:paraId="652FBBCB" w14:textId="77777777" w:rsidR="002D595F" w:rsidRPr="00E17216" w:rsidRDefault="002D595F" w:rsidP="002D595F">
            <w:pPr>
              <w:jc w:val="center"/>
              <w:rPr>
                <w:rFonts w:ascii="Arial" w:hAnsi="Arial" w:cs="Arial"/>
                <w:sz w:val="20"/>
                <w:szCs w:val="20"/>
              </w:rPr>
            </w:pPr>
            <w:r w:rsidRPr="00E17216">
              <w:rPr>
                <w:rFonts w:ascii="Arial" w:hAnsi="Arial" w:cs="Arial"/>
                <w:sz w:val="20"/>
                <w:szCs w:val="20"/>
              </w:rPr>
              <w:t>Furão</w:t>
            </w:r>
          </w:p>
        </w:tc>
      </w:tr>
      <w:tr w:rsidR="002D595F" w:rsidRPr="00E17216" w14:paraId="1DE1D5B4" w14:textId="77777777" w:rsidTr="002D595F">
        <w:trPr>
          <w:trHeight w:val="300"/>
        </w:trPr>
        <w:tc>
          <w:tcPr>
            <w:tcW w:w="1540" w:type="dxa"/>
            <w:vMerge/>
            <w:tcBorders>
              <w:top w:val="single" w:sz="4" w:space="0" w:color="auto"/>
              <w:left w:val="nil"/>
              <w:bottom w:val="single" w:sz="4" w:space="0" w:color="000000"/>
              <w:right w:val="single" w:sz="4" w:space="0" w:color="auto"/>
            </w:tcBorders>
            <w:vAlign w:val="center"/>
            <w:hideMark/>
          </w:tcPr>
          <w:p w14:paraId="1FE373A4" w14:textId="77777777" w:rsidR="002D595F" w:rsidRPr="00E17216" w:rsidRDefault="002D595F" w:rsidP="002D595F">
            <w:pPr>
              <w:jc w:val="center"/>
              <w:rPr>
                <w:rFonts w:ascii="Arial" w:hAnsi="Arial" w:cs="Arial"/>
                <w:sz w:val="20"/>
                <w:szCs w:val="20"/>
              </w:rPr>
            </w:pPr>
          </w:p>
        </w:tc>
        <w:tc>
          <w:tcPr>
            <w:tcW w:w="1877" w:type="dxa"/>
            <w:vMerge/>
            <w:tcBorders>
              <w:top w:val="nil"/>
              <w:left w:val="single" w:sz="4" w:space="0" w:color="auto"/>
              <w:bottom w:val="single" w:sz="4" w:space="0" w:color="auto"/>
              <w:right w:val="single" w:sz="4" w:space="0" w:color="auto"/>
            </w:tcBorders>
            <w:vAlign w:val="center"/>
            <w:hideMark/>
          </w:tcPr>
          <w:p w14:paraId="73D829A0" w14:textId="77777777" w:rsidR="002D595F" w:rsidRPr="00E17216" w:rsidRDefault="002D595F" w:rsidP="002D595F">
            <w:pPr>
              <w:jc w:val="center"/>
              <w:rPr>
                <w:rFonts w:ascii="Arial" w:hAnsi="Arial" w:cs="Arial"/>
                <w:sz w:val="20"/>
                <w:szCs w:val="20"/>
              </w:rPr>
            </w:pPr>
          </w:p>
        </w:tc>
        <w:tc>
          <w:tcPr>
            <w:tcW w:w="1875" w:type="dxa"/>
            <w:vMerge/>
            <w:tcBorders>
              <w:top w:val="nil"/>
              <w:left w:val="single" w:sz="4" w:space="0" w:color="auto"/>
              <w:bottom w:val="single" w:sz="4" w:space="0" w:color="auto"/>
              <w:right w:val="single" w:sz="4" w:space="0" w:color="auto"/>
            </w:tcBorders>
            <w:vAlign w:val="center"/>
            <w:hideMark/>
          </w:tcPr>
          <w:p w14:paraId="46C1D12A" w14:textId="77777777" w:rsidR="002D595F" w:rsidRPr="00E17216" w:rsidRDefault="002D595F" w:rsidP="002D595F">
            <w:pPr>
              <w:jc w:val="center"/>
              <w:rPr>
                <w:rFonts w:ascii="Arial" w:hAnsi="Arial" w:cs="Arial"/>
                <w:sz w:val="20"/>
                <w:szCs w:val="20"/>
              </w:rPr>
            </w:pPr>
          </w:p>
        </w:tc>
        <w:tc>
          <w:tcPr>
            <w:tcW w:w="1811" w:type="dxa"/>
            <w:tcBorders>
              <w:top w:val="nil"/>
              <w:left w:val="nil"/>
              <w:bottom w:val="single" w:sz="4" w:space="0" w:color="auto"/>
              <w:right w:val="single" w:sz="4" w:space="0" w:color="auto"/>
            </w:tcBorders>
            <w:shd w:val="clear" w:color="auto" w:fill="auto"/>
            <w:noWrap/>
            <w:vAlign w:val="center"/>
            <w:hideMark/>
          </w:tcPr>
          <w:p w14:paraId="148223C8" w14:textId="77777777" w:rsidR="002D595F" w:rsidRPr="00E17216" w:rsidRDefault="002D595F" w:rsidP="002D595F">
            <w:pPr>
              <w:jc w:val="center"/>
              <w:rPr>
                <w:rFonts w:ascii="Arial" w:hAnsi="Arial" w:cs="Arial"/>
                <w:i/>
                <w:iCs/>
                <w:sz w:val="20"/>
                <w:szCs w:val="20"/>
              </w:rPr>
            </w:pPr>
            <w:r w:rsidRPr="00E17216">
              <w:rPr>
                <w:rFonts w:ascii="Arial" w:hAnsi="Arial" w:cs="Arial"/>
                <w:i/>
                <w:iCs/>
                <w:sz w:val="20"/>
                <w:szCs w:val="20"/>
              </w:rPr>
              <w:t>Eira barbara</w:t>
            </w:r>
          </w:p>
        </w:tc>
        <w:tc>
          <w:tcPr>
            <w:tcW w:w="2835" w:type="dxa"/>
            <w:tcBorders>
              <w:top w:val="nil"/>
              <w:left w:val="nil"/>
              <w:bottom w:val="single" w:sz="4" w:space="0" w:color="auto"/>
              <w:right w:val="nil"/>
            </w:tcBorders>
            <w:shd w:val="clear" w:color="auto" w:fill="auto"/>
            <w:noWrap/>
            <w:vAlign w:val="center"/>
            <w:hideMark/>
          </w:tcPr>
          <w:p w14:paraId="5FA37C3B" w14:textId="77777777" w:rsidR="002D595F" w:rsidRPr="00E17216" w:rsidRDefault="002D595F" w:rsidP="002D595F">
            <w:pPr>
              <w:jc w:val="center"/>
              <w:rPr>
                <w:rFonts w:ascii="Arial" w:hAnsi="Arial" w:cs="Arial"/>
                <w:sz w:val="20"/>
                <w:szCs w:val="20"/>
              </w:rPr>
            </w:pPr>
            <w:r w:rsidRPr="00E17216">
              <w:rPr>
                <w:rFonts w:ascii="Arial" w:hAnsi="Arial" w:cs="Arial"/>
                <w:sz w:val="20"/>
                <w:szCs w:val="20"/>
              </w:rPr>
              <w:t>Irara</w:t>
            </w:r>
          </w:p>
        </w:tc>
      </w:tr>
      <w:tr w:rsidR="002D595F" w:rsidRPr="00E17216" w14:paraId="4C04D087" w14:textId="77777777" w:rsidTr="002D595F">
        <w:trPr>
          <w:trHeight w:val="300"/>
        </w:trPr>
        <w:tc>
          <w:tcPr>
            <w:tcW w:w="1540" w:type="dxa"/>
            <w:vMerge/>
            <w:tcBorders>
              <w:top w:val="single" w:sz="4" w:space="0" w:color="auto"/>
              <w:left w:val="nil"/>
              <w:bottom w:val="single" w:sz="4" w:space="0" w:color="000000"/>
              <w:right w:val="single" w:sz="4" w:space="0" w:color="auto"/>
            </w:tcBorders>
            <w:vAlign w:val="center"/>
            <w:hideMark/>
          </w:tcPr>
          <w:p w14:paraId="7BD00DF0" w14:textId="77777777" w:rsidR="002D595F" w:rsidRPr="00E17216" w:rsidRDefault="002D595F" w:rsidP="002D595F">
            <w:pPr>
              <w:jc w:val="center"/>
              <w:rPr>
                <w:rFonts w:ascii="Arial" w:hAnsi="Arial" w:cs="Arial"/>
                <w:sz w:val="20"/>
                <w:szCs w:val="20"/>
              </w:rPr>
            </w:pPr>
          </w:p>
        </w:tc>
        <w:tc>
          <w:tcPr>
            <w:tcW w:w="1877" w:type="dxa"/>
            <w:vMerge/>
            <w:tcBorders>
              <w:top w:val="nil"/>
              <w:left w:val="single" w:sz="4" w:space="0" w:color="auto"/>
              <w:bottom w:val="single" w:sz="4" w:space="0" w:color="auto"/>
              <w:right w:val="single" w:sz="4" w:space="0" w:color="auto"/>
            </w:tcBorders>
            <w:vAlign w:val="center"/>
            <w:hideMark/>
          </w:tcPr>
          <w:p w14:paraId="77B3AF30" w14:textId="77777777" w:rsidR="002D595F" w:rsidRPr="00E17216" w:rsidRDefault="002D595F" w:rsidP="002D595F">
            <w:pPr>
              <w:jc w:val="center"/>
              <w:rPr>
                <w:rFonts w:ascii="Arial" w:hAnsi="Arial" w:cs="Arial"/>
                <w:sz w:val="20"/>
                <w:szCs w:val="20"/>
              </w:rPr>
            </w:pPr>
          </w:p>
        </w:tc>
        <w:tc>
          <w:tcPr>
            <w:tcW w:w="1875"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4354C025" w14:textId="77777777" w:rsidR="002D595F" w:rsidRPr="00E17216" w:rsidRDefault="002D595F" w:rsidP="002D595F">
            <w:pPr>
              <w:jc w:val="center"/>
              <w:rPr>
                <w:rFonts w:ascii="Arial" w:hAnsi="Arial" w:cs="Arial"/>
                <w:sz w:val="20"/>
                <w:szCs w:val="20"/>
              </w:rPr>
            </w:pPr>
            <w:r w:rsidRPr="00E17216">
              <w:rPr>
                <w:rFonts w:ascii="Arial" w:hAnsi="Arial" w:cs="Arial"/>
                <w:sz w:val="20"/>
                <w:szCs w:val="20"/>
              </w:rPr>
              <w:t>Procyonidae</w:t>
            </w:r>
          </w:p>
        </w:tc>
        <w:tc>
          <w:tcPr>
            <w:tcW w:w="1811" w:type="dxa"/>
            <w:tcBorders>
              <w:top w:val="nil"/>
              <w:left w:val="nil"/>
              <w:bottom w:val="single" w:sz="4" w:space="0" w:color="auto"/>
              <w:right w:val="single" w:sz="4" w:space="0" w:color="auto"/>
            </w:tcBorders>
            <w:shd w:val="clear" w:color="auto" w:fill="auto"/>
            <w:noWrap/>
            <w:vAlign w:val="center"/>
            <w:hideMark/>
          </w:tcPr>
          <w:p w14:paraId="255C2116" w14:textId="77777777" w:rsidR="002D595F" w:rsidRPr="00E17216" w:rsidRDefault="002D595F" w:rsidP="002D595F">
            <w:pPr>
              <w:jc w:val="center"/>
              <w:rPr>
                <w:rFonts w:ascii="Arial" w:hAnsi="Arial" w:cs="Arial"/>
                <w:i/>
                <w:iCs/>
                <w:sz w:val="20"/>
                <w:szCs w:val="20"/>
              </w:rPr>
            </w:pPr>
            <w:r w:rsidRPr="00E17216">
              <w:rPr>
                <w:rFonts w:ascii="Arial" w:hAnsi="Arial" w:cs="Arial"/>
                <w:i/>
                <w:iCs/>
                <w:sz w:val="20"/>
                <w:szCs w:val="20"/>
              </w:rPr>
              <w:t>Nasua nasua</w:t>
            </w:r>
          </w:p>
        </w:tc>
        <w:tc>
          <w:tcPr>
            <w:tcW w:w="2835" w:type="dxa"/>
            <w:tcBorders>
              <w:top w:val="nil"/>
              <w:left w:val="nil"/>
              <w:bottom w:val="single" w:sz="4" w:space="0" w:color="auto"/>
              <w:right w:val="nil"/>
            </w:tcBorders>
            <w:shd w:val="clear" w:color="auto" w:fill="auto"/>
            <w:noWrap/>
            <w:vAlign w:val="center"/>
            <w:hideMark/>
          </w:tcPr>
          <w:p w14:paraId="5A6E1412" w14:textId="77777777" w:rsidR="002D595F" w:rsidRPr="00E17216" w:rsidRDefault="002D595F" w:rsidP="002D595F">
            <w:pPr>
              <w:jc w:val="center"/>
              <w:rPr>
                <w:rFonts w:ascii="Arial" w:hAnsi="Arial" w:cs="Arial"/>
                <w:sz w:val="20"/>
                <w:szCs w:val="20"/>
              </w:rPr>
            </w:pPr>
            <w:r w:rsidRPr="00E17216">
              <w:rPr>
                <w:rFonts w:ascii="Arial" w:hAnsi="Arial" w:cs="Arial"/>
                <w:sz w:val="20"/>
                <w:szCs w:val="20"/>
              </w:rPr>
              <w:t>Quati</w:t>
            </w:r>
          </w:p>
        </w:tc>
      </w:tr>
      <w:tr w:rsidR="002D595F" w:rsidRPr="00E17216" w14:paraId="0975023C" w14:textId="77777777" w:rsidTr="002D595F">
        <w:trPr>
          <w:trHeight w:val="300"/>
        </w:trPr>
        <w:tc>
          <w:tcPr>
            <w:tcW w:w="1540" w:type="dxa"/>
            <w:vMerge/>
            <w:tcBorders>
              <w:top w:val="single" w:sz="4" w:space="0" w:color="auto"/>
              <w:left w:val="nil"/>
              <w:bottom w:val="single" w:sz="4" w:space="0" w:color="000000"/>
              <w:right w:val="single" w:sz="4" w:space="0" w:color="auto"/>
            </w:tcBorders>
            <w:vAlign w:val="center"/>
            <w:hideMark/>
          </w:tcPr>
          <w:p w14:paraId="6FC0AAA6" w14:textId="77777777" w:rsidR="002D595F" w:rsidRPr="00E17216" w:rsidRDefault="002D595F" w:rsidP="002D595F">
            <w:pPr>
              <w:jc w:val="center"/>
              <w:rPr>
                <w:rFonts w:ascii="Arial" w:hAnsi="Arial" w:cs="Arial"/>
                <w:sz w:val="20"/>
                <w:szCs w:val="20"/>
              </w:rPr>
            </w:pPr>
          </w:p>
        </w:tc>
        <w:tc>
          <w:tcPr>
            <w:tcW w:w="1877" w:type="dxa"/>
            <w:vMerge/>
            <w:tcBorders>
              <w:top w:val="nil"/>
              <w:left w:val="single" w:sz="4" w:space="0" w:color="auto"/>
              <w:bottom w:val="single" w:sz="4" w:space="0" w:color="auto"/>
              <w:right w:val="single" w:sz="4" w:space="0" w:color="auto"/>
            </w:tcBorders>
            <w:vAlign w:val="center"/>
            <w:hideMark/>
          </w:tcPr>
          <w:p w14:paraId="4D5F99D1" w14:textId="77777777" w:rsidR="002D595F" w:rsidRPr="00E17216" w:rsidRDefault="002D595F" w:rsidP="002D595F">
            <w:pPr>
              <w:jc w:val="center"/>
              <w:rPr>
                <w:rFonts w:ascii="Arial" w:hAnsi="Arial" w:cs="Arial"/>
                <w:sz w:val="20"/>
                <w:szCs w:val="20"/>
              </w:rPr>
            </w:pPr>
          </w:p>
        </w:tc>
        <w:tc>
          <w:tcPr>
            <w:tcW w:w="1875" w:type="dxa"/>
            <w:vMerge/>
            <w:tcBorders>
              <w:top w:val="nil"/>
              <w:left w:val="single" w:sz="4" w:space="0" w:color="auto"/>
              <w:bottom w:val="single" w:sz="4" w:space="0" w:color="auto"/>
              <w:right w:val="single" w:sz="4" w:space="0" w:color="auto"/>
            </w:tcBorders>
            <w:vAlign w:val="center"/>
            <w:hideMark/>
          </w:tcPr>
          <w:p w14:paraId="679CB5F9" w14:textId="77777777" w:rsidR="002D595F" w:rsidRPr="00E17216" w:rsidRDefault="002D595F" w:rsidP="002D595F">
            <w:pPr>
              <w:jc w:val="center"/>
              <w:rPr>
                <w:rFonts w:ascii="Arial" w:hAnsi="Arial" w:cs="Arial"/>
                <w:sz w:val="20"/>
                <w:szCs w:val="20"/>
              </w:rPr>
            </w:pPr>
          </w:p>
        </w:tc>
        <w:tc>
          <w:tcPr>
            <w:tcW w:w="1811" w:type="dxa"/>
            <w:tcBorders>
              <w:top w:val="nil"/>
              <w:left w:val="nil"/>
              <w:bottom w:val="single" w:sz="4" w:space="0" w:color="auto"/>
              <w:right w:val="single" w:sz="4" w:space="0" w:color="auto"/>
            </w:tcBorders>
            <w:shd w:val="clear" w:color="auto" w:fill="auto"/>
            <w:noWrap/>
            <w:vAlign w:val="center"/>
            <w:hideMark/>
          </w:tcPr>
          <w:p w14:paraId="01FE0381" w14:textId="77777777" w:rsidR="002D595F" w:rsidRPr="00E17216" w:rsidRDefault="002D595F" w:rsidP="002D595F">
            <w:pPr>
              <w:jc w:val="center"/>
              <w:rPr>
                <w:rFonts w:ascii="Arial" w:hAnsi="Arial" w:cs="Arial"/>
                <w:i/>
                <w:iCs/>
                <w:sz w:val="20"/>
                <w:szCs w:val="20"/>
              </w:rPr>
            </w:pPr>
            <w:r w:rsidRPr="00E17216">
              <w:rPr>
                <w:rFonts w:ascii="Arial" w:hAnsi="Arial" w:cs="Arial"/>
                <w:i/>
                <w:iCs/>
                <w:sz w:val="20"/>
                <w:szCs w:val="20"/>
              </w:rPr>
              <w:t>Procyon cancrivorous</w:t>
            </w:r>
          </w:p>
        </w:tc>
        <w:tc>
          <w:tcPr>
            <w:tcW w:w="2835" w:type="dxa"/>
            <w:tcBorders>
              <w:top w:val="nil"/>
              <w:left w:val="nil"/>
              <w:bottom w:val="single" w:sz="4" w:space="0" w:color="auto"/>
              <w:right w:val="nil"/>
            </w:tcBorders>
            <w:shd w:val="clear" w:color="auto" w:fill="auto"/>
            <w:noWrap/>
            <w:vAlign w:val="center"/>
            <w:hideMark/>
          </w:tcPr>
          <w:p w14:paraId="08D90A83" w14:textId="77777777" w:rsidR="002D595F" w:rsidRPr="00E17216" w:rsidRDefault="002D595F" w:rsidP="002D595F">
            <w:pPr>
              <w:jc w:val="center"/>
              <w:rPr>
                <w:rFonts w:ascii="Arial" w:hAnsi="Arial" w:cs="Arial"/>
                <w:sz w:val="20"/>
                <w:szCs w:val="20"/>
              </w:rPr>
            </w:pPr>
            <w:r w:rsidRPr="00E17216">
              <w:rPr>
                <w:rFonts w:ascii="Arial" w:hAnsi="Arial" w:cs="Arial"/>
                <w:sz w:val="20"/>
                <w:szCs w:val="20"/>
              </w:rPr>
              <w:t>Mão-pelada</w:t>
            </w:r>
          </w:p>
        </w:tc>
      </w:tr>
      <w:tr w:rsidR="002D595F" w:rsidRPr="00E17216" w14:paraId="142E17A0" w14:textId="77777777" w:rsidTr="002D595F">
        <w:trPr>
          <w:trHeight w:val="300"/>
        </w:trPr>
        <w:tc>
          <w:tcPr>
            <w:tcW w:w="1540" w:type="dxa"/>
            <w:vMerge/>
            <w:tcBorders>
              <w:top w:val="single" w:sz="4" w:space="0" w:color="auto"/>
              <w:left w:val="nil"/>
              <w:bottom w:val="single" w:sz="4" w:space="0" w:color="000000"/>
              <w:right w:val="single" w:sz="4" w:space="0" w:color="auto"/>
            </w:tcBorders>
            <w:vAlign w:val="center"/>
            <w:hideMark/>
          </w:tcPr>
          <w:p w14:paraId="68E37C92" w14:textId="77777777" w:rsidR="002D595F" w:rsidRPr="00E17216" w:rsidRDefault="002D595F" w:rsidP="002D595F">
            <w:pPr>
              <w:jc w:val="center"/>
              <w:rPr>
                <w:rFonts w:ascii="Arial" w:hAnsi="Arial" w:cs="Arial"/>
                <w:sz w:val="20"/>
                <w:szCs w:val="20"/>
              </w:rPr>
            </w:pPr>
          </w:p>
        </w:tc>
        <w:tc>
          <w:tcPr>
            <w:tcW w:w="1877" w:type="dxa"/>
            <w:tcBorders>
              <w:top w:val="nil"/>
              <w:left w:val="nil"/>
              <w:bottom w:val="single" w:sz="4" w:space="0" w:color="auto"/>
              <w:right w:val="single" w:sz="4" w:space="0" w:color="auto"/>
            </w:tcBorders>
            <w:shd w:val="clear" w:color="auto" w:fill="auto"/>
            <w:noWrap/>
            <w:vAlign w:val="center"/>
            <w:hideMark/>
          </w:tcPr>
          <w:p w14:paraId="7A2ED43D" w14:textId="77777777" w:rsidR="002D595F" w:rsidRPr="00E17216" w:rsidRDefault="002D595F" w:rsidP="002D595F">
            <w:pPr>
              <w:jc w:val="center"/>
              <w:rPr>
                <w:rFonts w:ascii="Arial" w:hAnsi="Arial" w:cs="Arial"/>
                <w:sz w:val="20"/>
                <w:szCs w:val="20"/>
              </w:rPr>
            </w:pPr>
            <w:r w:rsidRPr="00E17216">
              <w:rPr>
                <w:rFonts w:ascii="Arial" w:hAnsi="Arial" w:cs="Arial"/>
                <w:sz w:val="20"/>
                <w:szCs w:val="20"/>
              </w:rPr>
              <w:t>Perissodactyla</w:t>
            </w:r>
          </w:p>
        </w:tc>
        <w:tc>
          <w:tcPr>
            <w:tcW w:w="1875" w:type="dxa"/>
            <w:tcBorders>
              <w:top w:val="nil"/>
              <w:left w:val="nil"/>
              <w:bottom w:val="single" w:sz="4" w:space="0" w:color="auto"/>
              <w:right w:val="single" w:sz="4" w:space="0" w:color="auto"/>
            </w:tcBorders>
            <w:shd w:val="clear" w:color="auto" w:fill="auto"/>
            <w:noWrap/>
            <w:vAlign w:val="center"/>
            <w:hideMark/>
          </w:tcPr>
          <w:p w14:paraId="71913459" w14:textId="77777777" w:rsidR="002D595F" w:rsidRPr="00E17216" w:rsidRDefault="002D595F" w:rsidP="002D595F">
            <w:pPr>
              <w:jc w:val="center"/>
              <w:rPr>
                <w:rFonts w:ascii="Arial" w:hAnsi="Arial" w:cs="Arial"/>
                <w:sz w:val="20"/>
                <w:szCs w:val="20"/>
              </w:rPr>
            </w:pPr>
            <w:r w:rsidRPr="00E17216">
              <w:rPr>
                <w:rFonts w:ascii="Arial" w:hAnsi="Arial" w:cs="Arial"/>
                <w:sz w:val="20"/>
                <w:szCs w:val="20"/>
              </w:rPr>
              <w:t>Tapiridae</w:t>
            </w:r>
          </w:p>
        </w:tc>
        <w:tc>
          <w:tcPr>
            <w:tcW w:w="1811" w:type="dxa"/>
            <w:tcBorders>
              <w:top w:val="nil"/>
              <w:left w:val="nil"/>
              <w:bottom w:val="single" w:sz="4" w:space="0" w:color="auto"/>
              <w:right w:val="single" w:sz="4" w:space="0" w:color="auto"/>
            </w:tcBorders>
            <w:shd w:val="clear" w:color="auto" w:fill="auto"/>
            <w:noWrap/>
            <w:vAlign w:val="center"/>
            <w:hideMark/>
          </w:tcPr>
          <w:p w14:paraId="6A9234D6" w14:textId="77777777" w:rsidR="002D595F" w:rsidRPr="00E17216" w:rsidRDefault="002D595F" w:rsidP="002D595F">
            <w:pPr>
              <w:jc w:val="center"/>
              <w:rPr>
                <w:rFonts w:ascii="Arial" w:hAnsi="Arial" w:cs="Arial"/>
                <w:i/>
                <w:iCs/>
                <w:sz w:val="20"/>
                <w:szCs w:val="20"/>
              </w:rPr>
            </w:pPr>
            <w:r w:rsidRPr="00E17216">
              <w:rPr>
                <w:rFonts w:ascii="Arial" w:hAnsi="Arial" w:cs="Arial"/>
                <w:i/>
                <w:iCs/>
                <w:sz w:val="20"/>
                <w:szCs w:val="20"/>
              </w:rPr>
              <w:t>Tapirus terrestris</w:t>
            </w:r>
          </w:p>
        </w:tc>
        <w:tc>
          <w:tcPr>
            <w:tcW w:w="2835" w:type="dxa"/>
            <w:tcBorders>
              <w:top w:val="nil"/>
              <w:left w:val="nil"/>
              <w:bottom w:val="single" w:sz="4" w:space="0" w:color="auto"/>
              <w:right w:val="nil"/>
            </w:tcBorders>
            <w:shd w:val="clear" w:color="auto" w:fill="auto"/>
            <w:noWrap/>
            <w:vAlign w:val="center"/>
            <w:hideMark/>
          </w:tcPr>
          <w:p w14:paraId="0601F559" w14:textId="77777777" w:rsidR="002D595F" w:rsidRPr="00E17216" w:rsidRDefault="002D595F" w:rsidP="002D595F">
            <w:pPr>
              <w:jc w:val="center"/>
              <w:rPr>
                <w:rFonts w:ascii="Arial" w:hAnsi="Arial" w:cs="Arial"/>
                <w:sz w:val="20"/>
                <w:szCs w:val="20"/>
              </w:rPr>
            </w:pPr>
            <w:r w:rsidRPr="00E17216">
              <w:rPr>
                <w:rFonts w:ascii="Arial" w:hAnsi="Arial" w:cs="Arial"/>
                <w:sz w:val="20"/>
                <w:szCs w:val="20"/>
              </w:rPr>
              <w:t>Anta</w:t>
            </w:r>
          </w:p>
        </w:tc>
      </w:tr>
      <w:tr w:rsidR="002D595F" w:rsidRPr="00E17216" w14:paraId="43C80AC3" w14:textId="77777777" w:rsidTr="002D595F">
        <w:trPr>
          <w:trHeight w:val="300"/>
        </w:trPr>
        <w:tc>
          <w:tcPr>
            <w:tcW w:w="1540" w:type="dxa"/>
            <w:vMerge/>
            <w:tcBorders>
              <w:top w:val="single" w:sz="4" w:space="0" w:color="auto"/>
              <w:left w:val="nil"/>
              <w:bottom w:val="single" w:sz="4" w:space="0" w:color="000000"/>
              <w:right w:val="single" w:sz="4" w:space="0" w:color="auto"/>
            </w:tcBorders>
            <w:vAlign w:val="center"/>
            <w:hideMark/>
          </w:tcPr>
          <w:p w14:paraId="474D02C2" w14:textId="77777777" w:rsidR="002D595F" w:rsidRPr="00E17216" w:rsidRDefault="002D595F" w:rsidP="002D595F">
            <w:pPr>
              <w:jc w:val="center"/>
              <w:rPr>
                <w:rFonts w:ascii="Arial" w:hAnsi="Arial" w:cs="Arial"/>
                <w:sz w:val="20"/>
                <w:szCs w:val="20"/>
              </w:rPr>
            </w:pPr>
          </w:p>
        </w:tc>
        <w:tc>
          <w:tcPr>
            <w:tcW w:w="1877"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706F97B4" w14:textId="77777777" w:rsidR="002D595F" w:rsidRPr="00E17216" w:rsidRDefault="002D595F" w:rsidP="002D595F">
            <w:pPr>
              <w:jc w:val="center"/>
              <w:rPr>
                <w:rFonts w:ascii="Arial" w:hAnsi="Arial" w:cs="Arial"/>
                <w:sz w:val="20"/>
                <w:szCs w:val="20"/>
              </w:rPr>
            </w:pPr>
            <w:r w:rsidRPr="00E17216">
              <w:rPr>
                <w:rFonts w:ascii="Arial" w:hAnsi="Arial" w:cs="Arial"/>
                <w:sz w:val="20"/>
                <w:szCs w:val="20"/>
              </w:rPr>
              <w:t>Artiodactyla</w:t>
            </w:r>
          </w:p>
        </w:tc>
        <w:tc>
          <w:tcPr>
            <w:tcW w:w="1875"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041BBC52" w14:textId="77777777" w:rsidR="002D595F" w:rsidRPr="00E17216" w:rsidRDefault="002D595F" w:rsidP="002D595F">
            <w:pPr>
              <w:jc w:val="center"/>
              <w:rPr>
                <w:rFonts w:ascii="Arial" w:hAnsi="Arial" w:cs="Arial"/>
                <w:sz w:val="20"/>
                <w:szCs w:val="20"/>
              </w:rPr>
            </w:pPr>
            <w:r w:rsidRPr="00E17216">
              <w:rPr>
                <w:rFonts w:ascii="Arial" w:hAnsi="Arial" w:cs="Arial"/>
                <w:sz w:val="20"/>
                <w:szCs w:val="20"/>
              </w:rPr>
              <w:t>Tayassuidae</w:t>
            </w:r>
          </w:p>
        </w:tc>
        <w:tc>
          <w:tcPr>
            <w:tcW w:w="1811" w:type="dxa"/>
            <w:tcBorders>
              <w:top w:val="nil"/>
              <w:left w:val="nil"/>
              <w:bottom w:val="single" w:sz="4" w:space="0" w:color="auto"/>
              <w:right w:val="single" w:sz="4" w:space="0" w:color="auto"/>
            </w:tcBorders>
            <w:shd w:val="clear" w:color="auto" w:fill="auto"/>
            <w:noWrap/>
            <w:vAlign w:val="center"/>
            <w:hideMark/>
          </w:tcPr>
          <w:p w14:paraId="371446DE" w14:textId="77777777" w:rsidR="002D595F" w:rsidRPr="00E17216" w:rsidRDefault="002D595F" w:rsidP="002D595F">
            <w:pPr>
              <w:jc w:val="center"/>
              <w:rPr>
                <w:rFonts w:ascii="Arial" w:hAnsi="Arial" w:cs="Arial"/>
                <w:i/>
                <w:iCs/>
                <w:sz w:val="20"/>
                <w:szCs w:val="20"/>
              </w:rPr>
            </w:pPr>
            <w:r w:rsidRPr="00E17216">
              <w:rPr>
                <w:rFonts w:ascii="Arial" w:hAnsi="Arial" w:cs="Arial"/>
                <w:i/>
                <w:iCs/>
                <w:sz w:val="20"/>
                <w:szCs w:val="20"/>
              </w:rPr>
              <w:t>Pecari tajacu</w:t>
            </w:r>
          </w:p>
        </w:tc>
        <w:tc>
          <w:tcPr>
            <w:tcW w:w="2835" w:type="dxa"/>
            <w:tcBorders>
              <w:top w:val="nil"/>
              <w:left w:val="nil"/>
              <w:bottom w:val="single" w:sz="4" w:space="0" w:color="auto"/>
              <w:right w:val="nil"/>
            </w:tcBorders>
            <w:shd w:val="clear" w:color="auto" w:fill="auto"/>
            <w:noWrap/>
            <w:vAlign w:val="center"/>
            <w:hideMark/>
          </w:tcPr>
          <w:p w14:paraId="1FEF8B84" w14:textId="77777777" w:rsidR="002D595F" w:rsidRPr="00E17216" w:rsidRDefault="002D595F" w:rsidP="002D595F">
            <w:pPr>
              <w:jc w:val="center"/>
              <w:rPr>
                <w:rFonts w:ascii="Arial" w:hAnsi="Arial" w:cs="Arial"/>
                <w:sz w:val="20"/>
                <w:szCs w:val="20"/>
              </w:rPr>
            </w:pPr>
            <w:r w:rsidRPr="00E17216">
              <w:rPr>
                <w:rFonts w:ascii="Arial" w:hAnsi="Arial" w:cs="Arial"/>
                <w:sz w:val="20"/>
                <w:szCs w:val="20"/>
              </w:rPr>
              <w:t>Cateto</w:t>
            </w:r>
          </w:p>
        </w:tc>
      </w:tr>
      <w:tr w:rsidR="002D595F" w:rsidRPr="00E17216" w14:paraId="5BF1CEDC" w14:textId="77777777" w:rsidTr="002D595F">
        <w:trPr>
          <w:trHeight w:val="300"/>
        </w:trPr>
        <w:tc>
          <w:tcPr>
            <w:tcW w:w="1540" w:type="dxa"/>
            <w:vMerge/>
            <w:tcBorders>
              <w:top w:val="single" w:sz="4" w:space="0" w:color="auto"/>
              <w:left w:val="nil"/>
              <w:bottom w:val="single" w:sz="4" w:space="0" w:color="000000"/>
              <w:right w:val="single" w:sz="4" w:space="0" w:color="auto"/>
            </w:tcBorders>
            <w:vAlign w:val="center"/>
            <w:hideMark/>
          </w:tcPr>
          <w:p w14:paraId="6C51C370" w14:textId="77777777" w:rsidR="002D595F" w:rsidRPr="00E17216" w:rsidRDefault="002D595F" w:rsidP="002D595F">
            <w:pPr>
              <w:jc w:val="center"/>
              <w:rPr>
                <w:rFonts w:ascii="Arial" w:hAnsi="Arial" w:cs="Arial"/>
                <w:sz w:val="20"/>
                <w:szCs w:val="20"/>
              </w:rPr>
            </w:pPr>
          </w:p>
        </w:tc>
        <w:tc>
          <w:tcPr>
            <w:tcW w:w="1877" w:type="dxa"/>
            <w:vMerge/>
            <w:tcBorders>
              <w:top w:val="nil"/>
              <w:left w:val="single" w:sz="4" w:space="0" w:color="auto"/>
              <w:bottom w:val="single" w:sz="4" w:space="0" w:color="auto"/>
              <w:right w:val="single" w:sz="4" w:space="0" w:color="auto"/>
            </w:tcBorders>
            <w:vAlign w:val="center"/>
            <w:hideMark/>
          </w:tcPr>
          <w:p w14:paraId="17C38F69" w14:textId="77777777" w:rsidR="002D595F" w:rsidRPr="00E17216" w:rsidRDefault="002D595F" w:rsidP="002D595F">
            <w:pPr>
              <w:jc w:val="center"/>
              <w:rPr>
                <w:rFonts w:ascii="Arial" w:hAnsi="Arial" w:cs="Arial"/>
                <w:sz w:val="20"/>
                <w:szCs w:val="20"/>
              </w:rPr>
            </w:pPr>
          </w:p>
        </w:tc>
        <w:tc>
          <w:tcPr>
            <w:tcW w:w="1875" w:type="dxa"/>
            <w:vMerge/>
            <w:tcBorders>
              <w:top w:val="nil"/>
              <w:left w:val="single" w:sz="4" w:space="0" w:color="auto"/>
              <w:bottom w:val="single" w:sz="4" w:space="0" w:color="auto"/>
              <w:right w:val="single" w:sz="4" w:space="0" w:color="auto"/>
            </w:tcBorders>
            <w:vAlign w:val="center"/>
            <w:hideMark/>
          </w:tcPr>
          <w:p w14:paraId="44615C07" w14:textId="77777777" w:rsidR="002D595F" w:rsidRPr="00E17216" w:rsidRDefault="002D595F" w:rsidP="002D595F">
            <w:pPr>
              <w:jc w:val="center"/>
              <w:rPr>
                <w:rFonts w:ascii="Arial" w:hAnsi="Arial" w:cs="Arial"/>
                <w:sz w:val="20"/>
                <w:szCs w:val="20"/>
              </w:rPr>
            </w:pPr>
          </w:p>
        </w:tc>
        <w:tc>
          <w:tcPr>
            <w:tcW w:w="1811" w:type="dxa"/>
            <w:tcBorders>
              <w:top w:val="nil"/>
              <w:left w:val="nil"/>
              <w:bottom w:val="single" w:sz="4" w:space="0" w:color="auto"/>
              <w:right w:val="single" w:sz="4" w:space="0" w:color="auto"/>
            </w:tcBorders>
            <w:shd w:val="clear" w:color="auto" w:fill="auto"/>
            <w:noWrap/>
            <w:vAlign w:val="center"/>
            <w:hideMark/>
          </w:tcPr>
          <w:p w14:paraId="66144AD0" w14:textId="77777777" w:rsidR="002D595F" w:rsidRPr="00E17216" w:rsidRDefault="002D595F" w:rsidP="002D595F">
            <w:pPr>
              <w:jc w:val="center"/>
              <w:rPr>
                <w:rFonts w:ascii="Arial" w:hAnsi="Arial" w:cs="Arial"/>
                <w:i/>
                <w:iCs/>
                <w:sz w:val="20"/>
                <w:szCs w:val="20"/>
              </w:rPr>
            </w:pPr>
            <w:r w:rsidRPr="00E17216">
              <w:rPr>
                <w:rFonts w:ascii="Arial" w:hAnsi="Arial" w:cs="Arial"/>
                <w:i/>
                <w:iCs/>
                <w:sz w:val="20"/>
                <w:szCs w:val="20"/>
              </w:rPr>
              <w:t>Tayassu pecari</w:t>
            </w:r>
          </w:p>
        </w:tc>
        <w:tc>
          <w:tcPr>
            <w:tcW w:w="2835" w:type="dxa"/>
            <w:tcBorders>
              <w:top w:val="nil"/>
              <w:left w:val="nil"/>
              <w:bottom w:val="single" w:sz="4" w:space="0" w:color="auto"/>
              <w:right w:val="nil"/>
            </w:tcBorders>
            <w:shd w:val="clear" w:color="auto" w:fill="auto"/>
            <w:noWrap/>
            <w:vAlign w:val="center"/>
            <w:hideMark/>
          </w:tcPr>
          <w:p w14:paraId="3386F856" w14:textId="77777777" w:rsidR="002D595F" w:rsidRPr="00E17216" w:rsidRDefault="002D595F" w:rsidP="002D595F">
            <w:pPr>
              <w:jc w:val="center"/>
              <w:rPr>
                <w:rFonts w:ascii="Arial" w:hAnsi="Arial" w:cs="Arial"/>
                <w:sz w:val="20"/>
                <w:szCs w:val="20"/>
              </w:rPr>
            </w:pPr>
            <w:r w:rsidRPr="00E17216">
              <w:rPr>
                <w:rFonts w:ascii="Arial" w:hAnsi="Arial" w:cs="Arial"/>
                <w:sz w:val="20"/>
                <w:szCs w:val="20"/>
              </w:rPr>
              <w:t>Queixada</w:t>
            </w:r>
          </w:p>
        </w:tc>
      </w:tr>
      <w:tr w:rsidR="002D595F" w:rsidRPr="00E17216" w14:paraId="2BC09A8E" w14:textId="77777777" w:rsidTr="002D595F">
        <w:trPr>
          <w:trHeight w:val="300"/>
        </w:trPr>
        <w:tc>
          <w:tcPr>
            <w:tcW w:w="1540" w:type="dxa"/>
            <w:vMerge/>
            <w:tcBorders>
              <w:top w:val="single" w:sz="4" w:space="0" w:color="auto"/>
              <w:left w:val="nil"/>
              <w:bottom w:val="single" w:sz="4" w:space="0" w:color="000000"/>
              <w:right w:val="single" w:sz="4" w:space="0" w:color="auto"/>
            </w:tcBorders>
            <w:vAlign w:val="center"/>
            <w:hideMark/>
          </w:tcPr>
          <w:p w14:paraId="6699C308" w14:textId="77777777" w:rsidR="002D595F" w:rsidRPr="00E17216" w:rsidRDefault="002D595F" w:rsidP="002D595F">
            <w:pPr>
              <w:jc w:val="center"/>
              <w:rPr>
                <w:rFonts w:ascii="Arial" w:hAnsi="Arial" w:cs="Arial"/>
                <w:sz w:val="20"/>
                <w:szCs w:val="20"/>
              </w:rPr>
            </w:pPr>
          </w:p>
        </w:tc>
        <w:tc>
          <w:tcPr>
            <w:tcW w:w="1877" w:type="dxa"/>
            <w:vMerge/>
            <w:tcBorders>
              <w:top w:val="nil"/>
              <w:left w:val="single" w:sz="4" w:space="0" w:color="auto"/>
              <w:bottom w:val="single" w:sz="4" w:space="0" w:color="auto"/>
              <w:right w:val="single" w:sz="4" w:space="0" w:color="auto"/>
            </w:tcBorders>
            <w:vAlign w:val="center"/>
            <w:hideMark/>
          </w:tcPr>
          <w:p w14:paraId="33DC0670" w14:textId="77777777" w:rsidR="002D595F" w:rsidRPr="00E17216" w:rsidRDefault="002D595F" w:rsidP="002D595F">
            <w:pPr>
              <w:jc w:val="center"/>
              <w:rPr>
                <w:rFonts w:ascii="Arial" w:hAnsi="Arial" w:cs="Arial"/>
                <w:sz w:val="20"/>
                <w:szCs w:val="20"/>
              </w:rPr>
            </w:pPr>
          </w:p>
        </w:tc>
        <w:tc>
          <w:tcPr>
            <w:tcW w:w="1875" w:type="dxa"/>
            <w:tcBorders>
              <w:top w:val="nil"/>
              <w:left w:val="nil"/>
              <w:bottom w:val="single" w:sz="4" w:space="0" w:color="auto"/>
              <w:right w:val="single" w:sz="4" w:space="0" w:color="auto"/>
            </w:tcBorders>
            <w:shd w:val="clear" w:color="auto" w:fill="auto"/>
            <w:noWrap/>
            <w:vAlign w:val="center"/>
            <w:hideMark/>
          </w:tcPr>
          <w:p w14:paraId="1AEFCC2F" w14:textId="77777777" w:rsidR="002D595F" w:rsidRPr="00E17216" w:rsidRDefault="002D595F" w:rsidP="002D595F">
            <w:pPr>
              <w:jc w:val="center"/>
              <w:rPr>
                <w:rFonts w:ascii="Arial" w:hAnsi="Arial" w:cs="Arial"/>
                <w:sz w:val="20"/>
                <w:szCs w:val="20"/>
              </w:rPr>
            </w:pPr>
            <w:r w:rsidRPr="00E17216">
              <w:rPr>
                <w:rFonts w:ascii="Arial" w:hAnsi="Arial" w:cs="Arial"/>
                <w:sz w:val="20"/>
                <w:szCs w:val="20"/>
              </w:rPr>
              <w:t>Cervidae</w:t>
            </w:r>
          </w:p>
        </w:tc>
        <w:tc>
          <w:tcPr>
            <w:tcW w:w="1811" w:type="dxa"/>
            <w:tcBorders>
              <w:top w:val="nil"/>
              <w:left w:val="nil"/>
              <w:bottom w:val="single" w:sz="4" w:space="0" w:color="auto"/>
              <w:right w:val="single" w:sz="4" w:space="0" w:color="auto"/>
            </w:tcBorders>
            <w:shd w:val="clear" w:color="auto" w:fill="auto"/>
            <w:noWrap/>
            <w:vAlign w:val="center"/>
            <w:hideMark/>
          </w:tcPr>
          <w:p w14:paraId="7C78E436" w14:textId="77777777" w:rsidR="002D595F" w:rsidRPr="00E17216" w:rsidRDefault="002D595F" w:rsidP="002D595F">
            <w:pPr>
              <w:jc w:val="center"/>
              <w:rPr>
                <w:rFonts w:ascii="Arial" w:hAnsi="Arial" w:cs="Arial"/>
                <w:i/>
                <w:iCs/>
                <w:sz w:val="20"/>
                <w:szCs w:val="20"/>
              </w:rPr>
            </w:pPr>
            <w:r w:rsidRPr="00E17216">
              <w:rPr>
                <w:rFonts w:ascii="Arial" w:hAnsi="Arial" w:cs="Arial"/>
                <w:i/>
                <w:iCs/>
                <w:sz w:val="20"/>
                <w:szCs w:val="20"/>
              </w:rPr>
              <w:t xml:space="preserve">Mazama </w:t>
            </w:r>
            <w:r w:rsidRPr="00E17216">
              <w:rPr>
                <w:rFonts w:ascii="Arial" w:hAnsi="Arial" w:cs="Arial"/>
                <w:sz w:val="20"/>
                <w:szCs w:val="20"/>
              </w:rPr>
              <w:t>spp.</w:t>
            </w:r>
          </w:p>
        </w:tc>
        <w:tc>
          <w:tcPr>
            <w:tcW w:w="2835" w:type="dxa"/>
            <w:tcBorders>
              <w:top w:val="nil"/>
              <w:left w:val="nil"/>
              <w:bottom w:val="single" w:sz="4" w:space="0" w:color="auto"/>
              <w:right w:val="nil"/>
            </w:tcBorders>
            <w:shd w:val="clear" w:color="auto" w:fill="auto"/>
            <w:noWrap/>
            <w:vAlign w:val="center"/>
            <w:hideMark/>
          </w:tcPr>
          <w:p w14:paraId="44D7F436" w14:textId="77777777" w:rsidR="002D595F" w:rsidRPr="00E17216" w:rsidRDefault="002D595F" w:rsidP="002D595F">
            <w:pPr>
              <w:jc w:val="center"/>
              <w:rPr>
                <w:rFonts w:ascii="Arial" w:hAnsi="Arial" w:cs="Arial"/>
                <w:sz w:val="20"/>
                <w:szCs w:val="20"/>
              </w:rPr>
            </w:pPr>
            <w:r w:rsidRPr="00E17216">
              <w:rPr>
                <w:rFonts w:ascii="Arial" w:hAnsi="Arial" w:cs="Arial"/>
                <w:sz w:val="20"/>
                <w:szCs w:val="20"/>
              </w:rPr>
              <w:t>Veado</w:t>
            </w:r>
          </w:p>
        </w:tc>
      </w:tr>
      <w:tr w:rsidR="002D595F" w:rsidRPr="00E17216" w14:paraId="7E5CBB52" w14:textId="77777777" w:rsidTr="002D595F">
        <w:trPr>
          <w:trHeight w:val="300"/>
        </w:trPr>
        <w:tc>
          <w:tcPr>
            <w:tcW w:w="1540" w:type="dxa"/>
            <w:vMerge/>
            <w:tcBorders>
              <w:top w:val="single" w:sz="4" w:space="0" w:color="auto"/>
              <w:left w:val="nil"/>
              <w:bottom w:val="single" w:sz="4" w:space="0" w:color="000000"/>
              <w:right w:val="single" w:sz="4" w:space="0" w:color="auto"/>
            </w:tcBorders>
            <w:vAlign w:val="center"/>
            <w:hideMark/>
          </w:tcPr>
          <w:p w14:paraId="16F5F262" w14:textId="77777777" w:rsidR="002D595F" w:rsidRPr="00E17216" w:rsidRDefault="002D595F" w:rsidP="002D595F">
            <w:pPr>
              <w:jc w:val="center"/>
              <w:rPr>
                <w:rFonts w:ascii="Arial" w:hAnsi="Arial" w:cs="Arial"/>
                <w:sz w:val="20"/>
                <w:szCs w:val="20"/>
              </w:rPr>
            </w:pPr>
          </w:p>
        </w:tc>
        <w:tc>
          <w:tcPr>
            <w:tcW w:w="1877"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7460674D" w14:textId="77777777" w:rsidR="002D595F" w:rsidRPr="00E17216" w:rsidRDefault="002D595F" w:rsidP="002D595F">
            <w:pPr>
              <w:jc w:val="center"/>
              <w:rPr>
                <w:rFonts w:ascii="Arial" w:hAnsi="Arial" w:cs="Arial"/>
                <w:sz w:val="20"/>
                <w:szCs w:val="20"/>
              </w:rPr>
            </w:pPr>
            <w:r w:rsidRPr="00E17216">
              <w:rPr>
                <w:rFonts w:ascii="Arial" w:hAnsi="Arial" w:cs="Arial"/>
                <w:sz w:val="20"/>
                <w:szCs w:val="20"/>
              </w:rPr>
              <w:t>Rodentia</w:t>
            </w:r>
          </w:p>
        </w:tc>
        <w:tc>
          <w:tcPr>
            <w:tcW w:w="1875" w:type="dxa"/>
            <w:tcBorders>
              <w:top w:val="nil"/>
              <w:left w:val="nil"/>
              <w:bottom w:val="single" w:sz="4" w:space="0" w:color="auto"/>
              <w:right w:val="single" w:sz="4" w:space="0" w:color="auto"/>
            </w:tcBorders>
            <w:shd w:val="clear" w:color="auto" w:fill="auto"/>
            <w:noWrap/>
            <w:vAlign w:val="center"/>
            <w:hideMark/>
          </w:tcPr>
          <w:p w14:paraId="3167DCAD" w14:textId="77777777" w:rsidR="002D595F" w:rsidRPr="00E17216" w:rsidRDefault="002D595F" w:rsidP="002D595F">
            <w:pPr>
              <w:jc w:val="center"/>
              <w:rPr>
                <w:rFonts w:ascii="Arial" w:hAnsi="Arial" w:cs="Arial"/>
                <w:sz w:val="20"/>
                <w:szCs w:val="20"/>
              </w:rPr>
            </w:pPr>
            <w:r w:rsidRPr="00E17216">
              <w:rPr>
                <w:rFonts w:ascii="Arial" w:hAnsi="Arial" w:cs="Arial"/>
                <w:sz w:val="20"/>
                <w:szCs w:val="20"/>
              </w:rPr>
              <w:t>Sciuridae</w:t>
            </w:r>
          </w:p>
        </w:tc>
        <w:tc>
          <w:tcPr>
            <w:tcW w:w="1811" w:type="dxa"/>
            <w:tcBorders>
              <w:top w:val="nil"/>
              <w:left w:val="nil"/>
              <w:bottom w:val="single" w:sz="4" w:space="0" w:color="auto"/>
              <w:right w:val="single" w:sz="4" w:space="0" w:color="auto"/>
            </w:tcBorders>
            <w:shd w:val="clear" w:color="auto" w:fill="auto"/>
            <w:noWrap/>
            <w:vAlign w:val="center"/>
            <w:hideMark/>
          </w:tcPr>
          <w:p w14:paraId="78899B4E" w14:textId="77777777" w:rsidR="002D595F" w:rsidRPr="00E17216" w:rsidRDefault="002D595F" w:rsidP="002D595F">
            <w:pPr>
              <w:jc w:val="center"/>
              <w:rPr>
                <w:rFonts w:ascii="Arial" w:hAnsi="Arial" w:cs="Arial"/>
                <w:i/>
                <w:iCs/>
                <w:sz w:val="20"/>
                <w:szCs w:val="20"/>
              </w:rPr>
            </w:pPr>
            <w:r w:rsidRPr="00E17216">
              <w:rPr>
                <w:rFonts w:ascii="Arial" w:hAnsi="Arial" w:cs="Arial"/>
                <w:i/>
                <w:iCs/>
                <w:sz w:val="20"/>
                <w:szCs w:val="20"/>
              </w:rPr>
              <w:t xml:space="preserve">Sciurus </w:t>
            </w:r>
            <w:r w:rsidRPr="00E17216">
              <w:rPr>
                <w:rFonts w:ascii="Arial" w:hAnsi="Arial" w:cs="Arial"/>
                <w:sz w:val="20"/>
                <w:szCs w:val="20"/>
              </w:rPr>
              <w:t>spp.</w:t>
            </w:r>
          </w:p>
        </w:tc>
        <w:tc>
          <w:tcPr>
            <w:tcW w:w="2835" w:type="dxa"/>
            <w:tcBorders>
              <w:top w:val="nil"/>
              <w:left w:val="nil"/>
              <w:bottom w:val="single" w:sz="4" w:space="0" w:color="auto"/>
              <w:right w:val="nil"/>
            </w:tcBorders>
            <w:shd w:val="clear" w:color="auto" w:fill="auto"/>
            <w:noWrap/>
            <w:vAlign w:val="center"/>
            <w:hideMark/>
          </w:tcPr>
          <w:p w14:paraId="521803F5" w14:textId="77777777" w:rsidR="002D595F" w:rsidRPr="00E17216" w:rsidRDefault="002D595F" w:rsidP="002D595F">
            <w:pPr>
              <w:jc w:val="center"/>
              <w:rPr>
                <w:rFonts w:ascii="Arial" w:hAnsi="Arial" w:cs="Arial"/>
                <w:sz w:val="20"/>
                <w:szCs w:val="20"/>
              </w:rPr>
            </w:pPr>
            <w:r w:rsidRPr="00E17216">
              <w:rPr>
                <w:rFonts w:ascii="Arial" w:hAnsi="Arial" w:cs="Arial"/>
                <w:sz w:val="20"/>
                <w:szCs w:val="20"/>
              </w:rPr>
              <w:t>Serelepe</w:t>
            </w:r>
          </w:p>
        </w:tc>
      </w:tr>
      <w:tr w:rsidR="002D595F" w:rsidRPr="00E17216" w14:paraId="2CCBDA3E" w14:textId="77777777" w:rsidTr="002D595F">
        <w:trPr>
          <w:trHeight w:val="300"/>
        </w:trPr>
        <w:tc>
          <w:tcPr>
            <w:tcW w:w="1540" w:type="dxa"/>
            <w:vMerge/>
            <w:tcBorders>
              <w:top w:val="single" w:sz="4" w:space="0" w:color="auto"/>
              <w:left w:val="nil"/>
              <w:bottom w:val="single" w:sz="4" w:space="0" w:color="000000"/>
              <w:right w:val="single" w:sz="4" w:space="0" w:color="auto"/>
            </w:tcBorders>
            <w:vAlign w:val="center"/>
            <w:hideMark/>
          </w:tcPr>
          <w:p w14:paraId="468B3984" w14:textId="77777777" w:rsidR="002D595F" w:rsidRPr="00E17216" w:rsidRDefault="002D595F" w:rsidP="002D595F">
            <w:pPr>
              <w:jc w:val="center"/>
              <w:rPr>
                <w:rFonts w:ascii="Arial" w:hAnsi="Arial" w:cs="Arial"/>
                <w:sz w:val="20"/>
                <w:szCs w:val="20"/>
              </w:rPr>
            </w:pPr>
          </w:p>
        </w:tc>
        <w:tc>
          <w:tcPr>
            <w:tcW w:w="1877" w:type="dxa"/>
            <w:vMerge/>
            <w:tcBorders>
              <w:top w:val="nil"/>
              <w:left w:val="single" w:sz="4" w:space="0" w:color="auto"/>
              <w:bottom w:val="single" w:sz="4" w:space="0" w:color="auto"/>
              <w:right w:val="single" w:sz="4" w:space="0" w:color="auto"/>
            </w:tcBorders>
            <w:vAlign w:val="center"/>
            <w:hideMark/>
          </w:tcPr>
          <w:p w14:paraId="662A5930" w14:textId="77777777" w:rsidR="002D595F" w:rsidRPr="00E17216" w:rsidRDefault="002D595F" w:rsidP="002D595F">
            <w:pPr>
              <w:jc w:val="center"/>
              <w:rPr>
                <w:rFonts w:ascii="Arial" w:hAnsi="Arial" w:cs="Arial"/>
                <w:sz w:val="20"/>
                <w:szCs w:val="20"/>
              </w:rPr>
            </w:pPr>
          </w:p>
        </w:tc>
        <w:tc>
          <w:tcPr>
            <w:tcW w:w="1875" w:type="dxa"/>
            <w:tcBorders>
              <w:top w:val="nil"/>
              <w:left w:val="nil"/>
              <w:bottom w:val="single" w:sz="4" w:space="0" w:color="auto"/>
              <w:right w:val="single" w:sz="4" w:space="0" w:color="auto"/>
            </w:tcBorders>
            <w:shd w:val="clear" w:color="auto" w:fill="auto"/>
            <w:noWrap/>
            <w:vAlign w:val="center"/>
            <w:hideMark/>
          </w:tcPr>
          <w:p w14:paraId="01AC7749" w14:textId="77777777" w:rsidR="002D595F" w:rsidRPr="00E17216" w:rsidRDefault="002D595F" w:rsidP="002D595F">
            <w:pPr>
              <w:jc w:val="center"/>
              <w:rPr>
                <w:rFonts w:ascii="Arial" w:hAnsi="Arial" w:cs="Arial"/>
                <w:sz w:val="20"/>
                <w:szCs w:val="20"/>
              </w:rPr>
            </w:pPr>
            <w:r w:rsidRPr="00E17216">
              <w:rPr>
                <w:rFonts w:ascii="Arial" w:hAnsi="Arial" w:cs="Arial"/>
                <w:sz w:val="20"/>
                <w:szCs w:val="20"/>
              </w:rPr>
              <w:t>Hydrochaeridae</w:t>
            </w:r>
          </w:p>
        </w:tc>
        <w:tc>
          <w:tcPr>
            <w:tcW w:w="1811" w:type="dxa"/>
            <w:tcBorders>
              <w:top w:val="nil"/>
              <w:left w:val="nil"/>
              <w:bottom w:val="single" w:sz="4" w:space="0" w:color="auto"/>
              <w:right w:val="single" w:sz="4" w:space="0" w:color="auto"/>
            </w:tcBorders>
            <w:shd w:val="clear" w:color="auto" w:fill="auto"/>
            <w:noWrap/>
            <w:vAlign w:val="center"/>
            <w:hideMark/>
          </w:tcPr>
          <w:p w14:paraId="5068CDC3" w14:textId="77777777" w:rsidR="002D595F" w:rsidRPr="00E17216" w:rsidRDefault="002D595F" w:rsidP="002D595F">
            <w:pPr>
              <w:jc w:val="center"/>
              <w:rPr>
                <w:rFonts w:ascii="Arial" w:hAnsi="Arial" w:cs="Arial"/>
                <w:i/>
                <w:iCs/>
                <w:sz w:val="20"/>
                <w:szCs w:val="20"/>
              </w:rPr>
            </w:pPr>
            <w:r w:rsidRPr="00E17216">
              <w:rPr>
                <w:rFonts w:ascii="Arial" w:hAnsi="Arial" w:cs="Arial"/>
                <w:i/>
                <w:iCs/>
                <w:sz w:val="20"/>
                <w:szCs w:val="20"/>
              </w:rPr>
              <w:t>Hydrochaeris hydrochaeris</w:t>
            </w:r>
          </w:p>
        </w:tc>
        <w:tc>
          <w:tcPr>
            <w:tcW w:w="2835" w:type="dxa"/>
            <w:tcBorders>
              <w:top w:val="nil"/>
              <w:left w:val="nil"/>
              <w:bottom w:val="single" w:sz="4" w:space="0" w:color="auto"/>
              <w:right w:val="nil"/>
            </w:tcBorders>
            <w:shd w:val="clear" w:color="auto" w:fill="auto"/>
            <w:noWrap/>
            <w:vAlign w:val="center"/>
            <w:hideMark/>
          </w:tcPr>
          <w:p w14:paraId="5FAA8C0E" w14:textId="77777777" w:rsidR="002D595F" w:rsidRPr="00E17216" w:rsidRDefault="002D595F" w:rsidP="002D595F">
            <w:pPr>
              <w:jc w:val="center"/>
              <w:rPr>
                <w:rFonts w:ascii="Arial" w:hAnsi="Arial" w:cs="Arial"/>
                <w:sz w:val="20"/>
                <w:szCs w:val="20"/>
              </w:rPr>
            </w:pPr>
            <w:r w:rsidRPr="00E17216">
              <w:rPr>
                <w:rFonts w:ascii="Arial" w:hAnsi="Arial" w:cs="Arial"/>
                <w:sz w:val="20"/>
                <w:szCs w:val="20"/>
              </w:rPr>
              <w:t>Capivara</w:t>
            </w:r>
          </w:p>
        </w:tc>
      </w:tr>
      <w:tr w:rsidR="002D595F" w:rsidRPr="00E17216" w14:paraId="1A3924B7" w14:textId="77777777" w:rsidTr="002D595F">
        <w:trPr>
          <w:trHeight w:val="300"/>
        </w:trPr>
        <w:tc>
          <w:tcPr>
            <w:tcW w:w="1540" w:type="dxa"/>
            <w:vMerge/>
            <w:tcBorders>
              <w:top w:val="single" w:sz="4" w:space="0" w:color="auto"/>
              <w:left w:val="nil"/>
              <w:bottom w:val="single" w:sz="4" w:space="0" w:color="000000"/>
              <w:right w:val="single" w:sz="4" w:space="0" w:color="auto"/>
            </w:tcBorders>
            <w:vAlign w:val="center"/>
            <w:hideMark/>
          </w:tcPr>
          <w:p w14:paraId="2380383E" w14:textId="77777777" w:rsidR="002D595F" w:rsidRPr="00E17216" w:rsidRDefault="002D595F" w:rsidP="002D595F">
            <w:pPr>
              <w:jc w:val="center"/>
              <w:rPr>
                <w:rFonts w:ascii="Arial" w:hAnsi="Arial" w:cs="Arial"/>
                <w:sz w:val="20"/>
                <w:szCs w:val="20"/>
              </w:rPr>
            </w:pPr>
          </w:p>
        </w:tc>
        <w:tc>
          <w:tcPr>
            <w:tcW w:w="1877" w:type="dxa"/>
            <w:vMerge/>
            <w:tcBorders>
              <w:top w:val="nil"/>
              <w:left w:val="single" w:sz="4" w:space="0" w:color="auto"/>
              <w:bottom w:val="single" w:sz="4" w:space="0" w:color="auto"/>
              <w:right w:val="single" w:sz="4" w:space="0" w:color="auto"/>
            </w:tcBorders>
            <w:vAlign w:val="center"/>
            <w:hideMark/>
          </w:tcPr>
          <w:p w14:paraId="08FA7373" w14:textId="77777777" w:rsidR="002D595F" w:rsidRPr="00E17216" w:rsidRDefault="002D595F" w:rsidP="002D595F">
            <w:pPr>
              <w:jc w:val="center"/>
              <w:rPr>
                <w:rFonts w:ascii="Arial" w:hAnsi="Arial" w:cs="Arial"/>
                <w:sz w:val="20"/>
                <w:szCs w:val="20"/>
              </w:rPr>
            </w:pPr>
          </w:p>
        </w:tc>
        <w:tc>
          <w:tcPr>
            <w:tcW w:w="1875" w:type="dxa"/>
            <w:tcBorders>
              <w:top w:val="nil"/>
              <w:left w:val="nil"/>
              <w:bottom w:val="single" w:sz="4" w:space="0" w:color="auto"/>
              <w:right w:val="single" w:sz="4" w:space="0" w:color="auto"/>
            </w:tcBorders>
            <w:shd w:val="clear" w:color="auto" w:fill="auto"/>
            <w:noWrap/>
            <w:vAlign w:val="center"/>
            <w:hideMark/>
          </w:tcPr>
          <w:p w14:paraId="0B2BBCDA" w14:textId="77777777" w:rsidR="002D595F" w:rsidRPr="00E17216" w:rsidRDefault="002D595F" w:rsidP="002D595F">
            <w:pPr>
              <w:jc w:val="center"/>
              <w:rPr>
                <w:rFonts w:ascii="Arial" w:hAnsi="Arial" w:cs="Arial"/>
                <w:sz w:val="20"/>
                <w:szCs w:val="20"/>
              </w:rPr>
            </w:pPr>
            <w:r w:rsidRPr="00E17216">
              <w:rPr>
                <w:rFonts w:ascii="Arial" w:hAnsi="Arial" w:cs="Arial"/>
                <w:sz w:val="20"/>
                <w:szCs w:val="20"/>
              </w:rPr>
              <w:t>Dasyproctidae</w:t>
            </w:r>
          </w:p>
        </w:tc>
        <w:tc>
          <w:tcPr>
            <w:tcW w:w="1811" w:type="dxa"/>
            <w:tcBorders>
              <w:top w:val="nil"/>
              <w:left w:val="nil"/>
              <w:bottom w:val="single" w:sz="4" w:space="0" w:color="auto"/>
              <w:right w:val="single" w:sz="4" w:space="0" w:color="auto"/>
            </w:tcBorders>
            <w:shd w:val="clear" w:color="auto" w:fill="auto"/>
            <w:noWrap/>
            <w:vAlign w:val="center"/>
            <w:hideMark/>
          </w:tcPr>
          <w:p w14:paraId="27F8A1E8" w14:textId="77777777" w:rsidR="002D595F" w:rsidRPr="00E17216" w:rsidRDefault="002D595F" w:rsidP="002D595F">
            <w:pPr>
              <w:jc w:val="center"/>
              <w:rPr>
                <w:rFonts w:ascii="Arial" w:hAnsi="Arial" w:cs="Arial"/>
                <w:i/>
                <w:iCs/>
                <w:sz w:val="20"/>
                <w:szCs w:val="20"/>
              </w:rPr>
            </w:pPr>
            <w:r w:rsidRPr="00E17216">
              <w:rPr>
                <w:rFonts w:ascii="Arial" w:hAnsi="Arial" w:cs="Arial"/>
                <w:i/>
                <w:iCs/>
                <w:sz w:val="20"/>
                <w:szCs w:val="20"/>
              </w:rPr>
              <w:t>Dasyprocta azarae</w:t>
            </w:r>
          </w:p>
        </w:tc>
        <w:tc>
          <w:tcPr>
            <w:tcW w:w="2835" w:type="dxa"/>
            <w:tcBorders>
              <w:top w:val="nil"/>
              <w:left w:val="nil"/>
              <w:bottom w:val="single" w:sz="4" w:space="0" w:color="auto"/>
              <w:right w:val="nil"/>
            </w:tcBorders>
            <w:shd w:val="clear" w:color="auto" w:fill="auto"/>
            <w:noWrap/>
            <w:vAlign w:val="center"/>
            <w:hideMark/>
          </w:tcPr>
          <w:p w14:paraId="0868094B" w14:textId="77777777" w:rsidR="002D595F" w:rsidRPr="00E17216" w:rsidRDefault="002D595F" w:rsidP="002D595F">
            <w:pPr>
              <w:jc w:val="center"/>
              <w:rPr>
                <w:rFonts w:ascii="Arial" w:hAnsi="Arial" w:cs="Arial"/>
                <w:sz w:val="20"/>
                <w:szCs w:val="20"/>
              </w:rPr>
            </w:pPr>
            <w:r w:rsidRPr="00E17216">
              <w:rPr>
                <w:rFonts w:ascii="Arial" w:hAnsi="Arial" w:cs="Arial"/>
                <w:sz w:val="20"/>
                <w:szCs w:val="20"/>
              </w:rPr>
              <w:t>Cutia</w:t>
            </w:r>
          </w:p>
        </w:tc>
      </w:tr>
      <w:tr w:rsidR="002D595F" w:rsidRPr="00E17216" w14:paraId="68C63440" w14:textId="77777777" w:rsidTr="002D595F">
        <w:trPr>
          <w:trHeight w:val="300"/>
        </w:trPr>
        <w:tc>
          <w:tcPr>
            <w:tcW w:w="1540" w:type="dxa"/>
            <w:vMerge/>
            <w:tcBorders>
              <w:top w:val="single" w:sz="4" w:space="0" w:color="auto"/>
              <w:left w:val="nil"/>
              <w:bottom w:val="single" w:sz="4" w:space="0" w:color="000000"/>
              <w:right w:val="single" w:sz="4" w:space="0" w:color="auto"/>
            </w:tcBorders>
            <w:vAlign w:val="center"/>
            <w:hideMark/>
          </w:tcPr>
          <w:p w14:paraId="1D42493D" w14:textId="77777777" w:rsidR="002D595F" w:rsidRPr="00E17216" w:rsidRDefault="002D595F" w:rsidP="002D595F">
            <w:pPr>
              <w:jc w:val="center"/>
              <w:rPr>
                <w:rFonts w:ascii="Arial" w:hAnsi="Arial" w:cs="Arial"/>
                <w:sz w:val="20"/>
                <w:szCs w:val="20"/>
              </w:rPr>
            </w:pPr>
          </w:p>
        </w:tc>
        <w:tc>
          <w:tcPr>
            <w:tcW w:w="1877" w:type="dxa"/>
            <w:vMerge/>
            <w:tcBorders>
              <w:top w:val="nil"/>
              <w:left w:val="single" w:sz="4" w:space="0" w:color="auto"/>
              <w:bottom w:val="single" w:sz="4" w:space="0" w:color="auto"/>
              <w:right w:val="single" w:sz="4" w:space="0" w:color="auto"/>
            </w:tcBorders>
            <w:vAlign w:val="center"/>
            <w:hideMark/>
          </w:tcPr>
          <w:p w14:paraId="13006AF3" w14:textId="77777777" w:rsidR="002D595F" w:rsidRPr="00E17216" w:rsidRDefault="002D595F" w:rsidP="002D595F">
            <w:pPr>
              <w:jc w:val="center"/>
              <w:rPr>
                <w:rFonts w:ascii="Arial" w:hAnsi="Arial" w:cs="Arial"/>
                <w:sz w:val="20"/>
                <w:szCs w:val="20"/>
              </w:rPr>
            </w:pPr>
          </w:p>
        </w:tc>
        <w:tc>
          <w:tcPr>
            <w:tcW w:w="1875" w:type="dxa"/>
            <w:tcBorders>
              <w:top w:val="nil"/>
              <w:left w:val="nil"/>
              <w:bottom w:val="single" w:sz="4" w:space="0" w:color="auto"/>
              <w:right w:val="single" w:sz="4" w:space="0" w:color="auto"/>
            </w:tcBorders>
            <w:shd w:val="clear" w:color="auto" w:fill="auto"/>
            <w:noWrap/>
            <w:vAlign w:val="center"/>
            <w:hideMark/>
          </w:tcPr>
          <w:p w14:paraId="1213B230" w14:textId="77777777" w:rsidR="002D595F" w:rsidRPr="00E17216" w:rsidRDefault="002D595F" w:rsidP="002D595F">
            <w:pPr>
              <w:jc w:val="center"/>
              <w:rPr>
                <w:rFonts w:ascii="Arial" w:hAnsi="Arial" w:cs="Arial"/>
                <w:sz w:val="20"/>
                <w:szCs w:val="20"/>
              </w:rPr>
            </w:pPr>
            <w:r w:rsidRPr="00E17216">
              <w:rPr>
                <w:rFonts w:ascii="Arial" w:hAnsi="Arial" w:cs="Arial"/>
                <w:sz w:val="20"/>
                <w:szCs w:val="20"/>
              </w:rPr>
              <w:t>Cuniculidae</w:t>
            </w:r>
          </w:p>
        </w:tc>
        <w:tc>
          <w:tcPr>
            <w:tcW w:w="1811" w:type="dxa"/>
            <w:tcBorders>
              <w:top w:val="nil"/>
              <w:left w:val="nil"/>
              <w:bottom w:val="single" w:sz="4" w:space="0" w:color="auto"/>
              <w:right w:val="single" w:sz="4" w:space="0" w:color="auto"/>
            </w:tcBorders>
            <w:shd w:val="clear" w:color="auto" w:fill="auto"/>
            <w:noWrap/>
            <w:vAlign w:val="center"/>
            <w:hideMark/>
          </w:tcPr>
          <w:p w14:paraId="18A7A0F9" w14:textId="77777777" w:rsidR="002D595F" w:rsidRPr="00E17216" w:rsidRDefault="002D595F" w:rsidP="002D595F">
            <w:pPr>
              <w:jc w:val="center"/>
              <w:rPr>
                <w:rFonts w:ascii="Arial" w:hAnsi="Arial" w:cs="Arial"/>
                <w:i/>
                <w:iCs/>
                <w:sz w:val="20"/>
                <w:szCs w:val="20"/>
              </w:rPr>
            </w:pPr>
            <w:r w:rsidRPr="00E17216">
              <w:rPr>
                <w:rFonts w:ascii="Arial" w:hAnsi="Arial" w:cs="Arial"/>
                <w:i/>
                <w:iCs/>
                <w:sz w:val="20"/>
                <w:szCs w:val="20"/>
              </w:rPr>
              <w:t>Cuniculus paca</w:t>
            </w:r>
          </w:p>
        </w:tc>
        <w:tc>
          <w:tcPr>
            <w:tcW w:w="2835" w:type="dxa"/>
            <w:tcBorders>
              <w:top w:val="nil"/>
              <w:left w:val="nil"/>
              <w:bottom w:val="single" w:sz="4" w:space="0" w:color="auto"/>
              <w:right w:val="nil"/>
            </w:tcBorders>
            <w:shd w:val="clear" w:color="auto" w:fill="auto"/>
            <w:noWrap/>
            <w:vAlign w:val="center"/>
            <w:hideMark/>
          </w:tcPr>
          <w:p w14:paraId="71D73982" w14:textId="77777777" w:rsidR="002D595F" w:rsidRPr="00E17216" w:rsidRDefault="002D595F" w:rsidP="002D595F">
            <w:pPr>
              <w:jc w:val="center"/>
              <w:rPr>
                <w:rFonts w:ascii="Arial" w:hAnsi="Arial" w:cs="Arial"/>
                <w:sz w:val="20"/>
                <w:szCs w:val="20"/>
              </w:rPr>
            </w:pPr>
            <w:r w:rsidRPr="00E17216">
              <w:rPr>
                <w:rFonts w:ascii="Arial" w:hAnsi="Arial" w:cs="Arial"/>
                <w:sz w:val="20"/>
                <w:szCs w:val="20"/>
              </w:rPr>
              <w:t>Paca</w:t>
            </w:r>
          </w:p>
        </w:tc>
      </w:tr>
      <w:tr w:rsidR="002D595F" w:rsidRPr="00E17216" w14:paraId="559BF0AD" w14:textId="77777777" w:rsidTr="002D595F">
        <w:trPr>
          <w:trHeight w:val="300"/>
        </w:trPr>
        <w:tc>
          <w:tcPr>
            <w:tcW w:w="1540" w:type="dxa"/>
            <w:vMerge/>
            <w:tcBorders>
              <w:top w:val="single" w:sz="4" w:space="0" w:color="auto"/>
              <w:left w:val="nil"/>
              <w:bottom w:val="single" w:sz="4" w:space="0" w:color="000000"/>
              <w:right w:val="single" w:sz="4" w:space="0" w:color="auto"/>
            </w:tcBorders>
            <w:vAlign w:val="center"/>
            <w:hideMark/>
          </w:tcPr>
          <w:p w14:paraId="16CF5731" w14:textId="77777777" w:rsidR="002D595F" w:rsidRPr="00E17216" w:rsidRDefault="002D595F" w:rsidP="002D595F">
            <w:pPr>
              <w:jc w:val="center"/>
              <w:rPr>
                <w:rFonts w:ascii="Arial" w:hAnsi="Arial" w:cs="Arial"/>
                <w:sz w:val="20"/>
                <w:szCs w:val="20"/>
              </w:rPr>
            </w:pPr>
          </w:p>
        </w:tc>
        <w:tc>
          <w:tcPr>
            <w:tcW w:w="1877" w:type="dxa"/>
            <w:vMerge/>
            <w:tcBorders>
              <w:top w:val="nil"/>
              <w:left w:val="single" w:sz="4" w:space="0" w:color="auto"/>
              <w:bottom w:val="single" w:sz="4" w:space="0" w:color="auto"/>
              <w:right w:val="single" w:sz="4" w:space="0" w:color="auto"/>
            </w:tcBorders>
            <w:vAlign w:val="center"/>
            <w:hideMark/>
          </w:tcPr>
          <w:p w14:paraId="2B50A168" w14:textId="77777777" w:rsidR="002D595F" w:rsidRPr="00E17216" w:rsidRDefault="002D595F" w:rsidP="002D595F">
            <w:pPr>
              <w:jc w:val="center"/>
              <w:rPr>
                <w:rFonts w:ascii="Arial" w:hAnsi="Arial" w:cs="Arial"/>
                <w:sz w:val="20"/>
                <w:szCs w:val="20"/>
              </w:rPr>
            </w:pPr>
          </w:p>
        </w:tc>
        <w:tc>
          <w:tcPr>
            <w:tcW w:w="1875" w:type="dxa"/>
            <w:tcBorders>
              <w:top w:val="nil"/>
              <w:left w:val="nil"/>
              <w:bottom w:val="single" w:sz="4" w:space="0" w:color="auto"/>
              <w:right w:val="single" w:sz="4" w:space="0" w:color="auto"/>
            </w:tcBorders>
            <w:shd w:val="clear" w:color="auto" w:fill="auto"/>
            <w:noWrap/>
            <w:vAlign w:val="center"/>
            <w:hideMark/>
          </w:tcPr>
          <w:p w14:paraId="4F4CEBDF" w14:textId="77777777" w:rsidR="002D595F" w:rsidRPr="00E17216" w:rsidRDefault="002D595F" w:rsidP="002D595F">
            <w:pPr>
              <w:jc w:val="center"/>
              <w:rPr>
                <w:rFonts w:ascii="Arial" w:hAnsi="Arial" w:cs="Arial"/>
                <w:sz w:val="20"/>
                <w:szCs w:val="20"/>
              </w:rPr>
            </w:pPr>
            <w:r w:rsidRPr="00E17216">
              <w:rPr>
                <w:rFonts w:ascii="Arial" w:hAnsi="Arial" w:cs="Arial"/>
                <w:sz w:val="20"/>
                <w:szCs w:val="20"/>
              </w:rPr>
              <w:t>Caviidae</w:t>
            </w:r>
          </w:p>
        </w:tc>
        <w:tc>
          <w:tcPr>
            <w:tcW w:w="1811" w:type="dxa"/>
            <w:tcBorders>
              <w:top w:val="nil"/>
              <w:left w:val="nil"/>
              <w:bottom w:val="single" w:sz="4" w:space="0" w:color="auto"/>
              <w:right w:val="single" w:sz="4" w:space="0" w:color="auto"/>
            </w:tcBorders>
            <w:shd w:val="clear" w:color="auto" w:fill="auto"/>
            <w:noWrap/>
            <w:vAlign w:val="center"/>
            <w:hideMark/>
          </w:tcPr>
          <w:p w14:paraId="5501A2BA" w14:textId="77777777" w:rsidR="002D595F" w:rsidRPr="00E17216" w:rsidRDefault="002D595F" w:rsidP="002D595F">
            <w:pPr>
              <w:jc w:val="center"/>
              <w:rPr>
                <w:rFonts w:ascii="Arial" w:hAnsi="Arial" w:cs="Arial"/>
                <w:i/>
                <w:iCs/>
                <w:sz w:val="20"/>
                <w:szCs w:val="20"/>
              </w:rPr>
            </w:pPr>
            <w:r w:rsidRPr="00E17216">
              <w:rPr>
                <w:rFonts w:ascii="Arial" w:hAnsi="Arial" w:cs="Arial"/>
                <w:i/>
                <w:iCs/>
                <w:sz w:val="20"/>
                <w:szCs w:val="20"/>
              </w:rPr>
              <w:t>Cavia aperea</w:t>
            </w:r>
          </w:p>
        </w:tc>
        <w:tc>
          <w:tcPr>
            <w:tcW w:w="2835" w:type="dxa"/>
            <w:tcBorders>
              <w:top w:val="nil"/>
              <w:left w:val="nil"/>
              <w:bottom w:val="single" w:sz="4" w:space="0" w:color="auto"/>
              <w:right w:val="nil"/>
            </w:tcBorders>
            <w:shd w:val="clear" w:color="auto" w:fill="auto"/>
            <w:noWrap/>
            <w:vAlign w:val="center"/>
            <w:hideMark/>
          </w:tcPr>
          <w:p w14:paraId="3ACC95CF" w14:textId="77777777" w:rsidR="002D595F" w:rsidRPr="00E17216" w:rsidRDefault="002D595F" w:rsidP="002D595F">
            <w:pPr>
              <w:jc w:val="center"/>
              <w:rPr>
                <w:rFonts w:ascii="Arial" w:hAnsi="Arial" w:cs="Arial"/>
                <w:sz w:val="20"/>
                <w:szCs w:val="20"/>
              </w:rPr>
            </w:pPr>
            <w:r w:rsidRPr="00E17216">
              <w:rPr>
                <w:rFonts w:ascii="Arial" w:hAnsi="Arial" w:cs="Arial"/>
                <w:sz w:val="20"/>
                <w:szCs w:val="20"/>
              </w:rPr>
              <w:t>Preá</w:t>
            </w:r>
          </w:p>
        </w:tc>
      </w:tr>
      <w:tr w:rsidR="002D595F" w:rsidRPr="00E17216" w14:paraId="35AB49A2" w14:textId="77777777" w:rsidTr="002D595F">
        <w:trPr>
          <w:trHeight w:val="300"/>
        </w:trPr>
        <w:tc>
          <w:tcPr>
            <w:tcW w:w="1540" w:type="dxa"/>
            <w:vMerge/>
            <w:tcBorders>
              <w:top w:val="single" w:sz="4" w:space="0" w:color="auto"/>
              <w:left w:val="nil"/>
              <w:bottom w:val="single" w:sz="4" w:space="0" w:color="000000"/>
              <w:right w:val="single" w:sz="4" w:space="0" w:color="auto"/>
            </w:tcBorders>
            <w:vAlign w:val="center"/>
            <w:hideMark/>
          </w:tcPr>
          <w:p w14:paraId="5A6D0BD1" w14:textId="77777777" w:rsidR="002D595F" w:rsidRPr="00E17216" w:rsidRDefault="002D595F" w:rsidP="002D595F">
            <w:pPr>
              <w:jc w:val="center"/>
              <w:rPr>
                <w:rFonts w:ascii="Arial" w:hAnsi="Arial" w:cs="Arial"/>
                <w:sz w:val="20"/>
                <w:szCs w:val="20"/>
              </w:rPr>
            </w:pPr>
          </w:p>
        </w:tc>
        <w:tc>
          <w:tcPr>
            <w:tcW w:w="1877" w:type="dxa"/>
            <w:vMerge/>
            <w:tcBorders>
              <w:top w:val="nil"/>
              <w:left w:val="single" w:sz="4" w:space="0" w:color="auto"/>
              <w:bottom w:val="single" w:sz="4" w:space="0" w:color="auto"/>
              <w:right w:val="single" w:sz="4" w:space="0" w:color="auto"/>
            </w:tcBorders>
            <w:vAlign w:val="center"/>
            <w:hideMark/>
          </w:tcPr>
          <w:p w14:paraId="246B2B24" w14:textId="77777777" w:rsidR="002D595F" w:rsidRPr="00E17216" w:rsidRDefault="002D595F" w:rsidP="002D595F">
            <w:pPr>
              <w:jc w:val="center"/>
              <w:rPr>
                <w:rFonts w:ascii="Arial" w:hAnsi="Arial" w:cs="Arial"/>
                <w:sz w:val="20"/>
                <w:szCs w:val="20"/>
              </w:rPr>
            </w:pPr>
          </w:p>
        </w:tc>
        <w:tc>
          <w:tcPr>
            <w:tcW w:w="1875"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3E62D23B" w14:textId="77777777" w:rsidR="002D595F" w:rsidRPr="00E17216" w:rsidRDefault="002D595F" w:rsidP="002D595F">
            <w:pPr>
              <w:jc w:val="center"/>
              <w:rPr>
                <w:rFonts w:ascii="Arial" w:hAnsi="Arial" w:cs="Arial"/>
                <w:sz w:val="20"/>
                <w:szCs w:val="20"/>
              </w:rPr>
            </w:pPr>
            <w:r w:rsidRPr="00E17216">
              <w:rPr>
                <w:rFonts w:ascii="Arial" w:hAnsi="Arial" w:cs="Arial"/>
                <w:sz w:val="20"/>
                <w:szCs w:val="20"/>
              </w:rPr>
              <w:t>Cricetidae</w:t>
            </w:r>
          </w:p>
        </w:tc>
        <w:tc>
          <w:tcPr>
            <w:tcW w:w="1811" w:type="dxa"/>
            <w:tcBorders>
              <w:top w:val="nil"/>
              <w:left w:val="nil"/>
              <w:bottom w:val="single" w:sz="4" w:space="0" w:color="auto"/>
              <w:right w:val="single" w:sz="4" w:space="0" w:color="auto"/>
            </w:tcBorders>
            <w:shd w:val="clear" w:color="auto" w:fill="auto"/>
            <w:noWrap/>
            <w:vAlign w:val="center"/>
            <w:hideMark/>
          </w:tcPr>
          <w:p w14:paraId="7027E637" w14:textId="77777777" w:rsidR="002D595F" w:rsidRPr="00E17216" w:rsidRDefault="002D595F" w:rsidP="002D595F">
            <w:pPr>
              <w:jc w:val="center"/>
              <w:rPr>
                <w:rFonts w:ascii="Arial" w:hAnsi="Arial" w:cs="Arial"/>
                <w:i/>
                <w:iCs/>
                <w:sz w:val="20"/>
                <w:szCs w:val="20"/>
              </w:rPr>
            </w:pPr>
            <w:r w:rsidRPr="00E17216">
              <w:rPr>
                <w:rFonts w:ascii="Arial" w:hAnsi="Arial" w:cs="Arial"/>
                <w:i/>
                <w:iCs/>
                <w:sz w:val="20"/>
                <w:szCs w:val="20"/>
              </w:rPr>
              <w:t xml:space="preserve">Akodon </w:t>
            </w:r>
            <w:r w:rsidRPr="00E17216">
              <w:rPr>
                <w:rFonts w:ascii="Arial" w:hAnsi="Arial" w:cs="Arial"/>
                <w:sz w:val="20"/>
                <w:szCs w:val="20"/>
              </w:rPr>
              <w:t>spp.</w:t>
            </w:r>
          </w:p>
        </w:tc>
        <w:tc>
          <w:tcPr>
            <w:tcW w:w="2835" w:type="dxa"/>
            <w:tcBorders>
              <w:top w:val="nil"/>
              <w:left w:val="nil"/>
              <w:bottom w:val="single" w:sz="4" w:space="0" w:color="auto"/>
              <w:right w:val="nil"/>
            </w:tcBorders>
            <w:shd w:val="clear" w:color="auto" w:fill="auto"/>
            <w:noWrap/>
            <w:vAlign w:val="center"/>
            <w:hideMark/>
          </w:tcPr>
          <w:p w14:paraId="45B7C271" w14:textId="77777777" w:rsidR="002D595F" w:rsidRPr="00E17216" w:rsidRDefault="002D595F" w:rsidP="002D595F">
            <w:pPr>
              <w:jc w:val="center"/>
              <w:rPr>
                <w:rFonts w:ascii="Arial" w:hAnsi="Arial" w:cs="Arial"/>
                <w:sz w:val="20"/>
                <w:szCs w:val="20"/>
              </w:rPr>
            </w:pPr>
            <w:r w:rsidRPr="00E17216">
              <w:rPr>
                <w:rFonts w:ascii="Arial" w:hAnsi="Arial" w:cs="Arial"/>
                <w:sz w:val="20"/>
                <w:szCs w:val="20"/>
              </w:rPr>
              <w:t>Rato-silvestre</w:t>
            </w:r>
          </w:p>
        </w:tc>
      </w:tr>
      <w:tr w:rsidR="002D595F" w:rsidRPr="00E17216" w14:paraId="45A55E6A" w14:textId="77777777" w:rsidTr="002D595F">
        <w:trPr>
          <w:trHeight w:val="300"/>
        </w:trPr>
        <w:tc>
          <w:tcPr>
            <w:tcW w:w="1540" w:type="dxa"/>
            <w:vMerge/>
            <w:tcBorders>
              <w:top w:val="single" w:sz="4" w:space="0" w:color="auto"/>
              <w:left w:val="nil"/>
              <w:bottom w:val="single" w:sz="4" w:space="0" w:color="000000"/>
              <w:right w:val="single" w:sz="4" w:space="0" w:color="auto"/>
            </w:tcBorders>
            <w:vAlign w:val="center"/>
            <w:hideMark/>
          </w:tcPr>
          <w:p w14:paraId="0734AADD" w14:textId="77777777" w:rsidR="002D595F" w:rsidRPr="00E17216" w:rsidRDefault="002D595F" w:rsidP="002D595F">
            <w:pPr>
              <w:jc w:val="center"/>
              <w:rPr>
                <w:rFonts w:ascii="Arial" w:hAnsi="Arial" w:cs="Arial"/>
                <w:sz w:val="20"/>
                <w:szCs w:val="20"/>
              </w:rPr>
            </w:pPr>
          </w:p>
        </w:tc>
        <w:tc>
          <w:tcPr>
            <w:tcW w:w="1877" w:type="dxa"/>
            <w:vMerge/>
            <w:tcBorders>
              <w:top w:val="nil"/>
              <w:left w:val="single" w:sz="4" w:space="0" w:color="auto"/>
              <w:bottom w:val="single" w:sz="4" w:space="0" w:color="auto"/>
              <w:right w:val="single" w:sz="4" w:space="0" w:color="auto"/>
            </w:tcBorders>
            <w:vAlign w:val="center"/>
            <w:hideMark/>
          </w:tcPr>
          <w:p w14:paraId="0A8BA00D" w14:textId="77777777" w:rsidR="002D595F" w:rsidRPr="00E17216" w:rsidRDefault="002D595F" w:rsidP="002D595F">
            <w:pPr>
              <w:jc w:val="center"/>
              <w:rPr>
                <w:rFonts w:ascii="Arial" w:hAnsi="Arial" w:cs="Arial"/>
                <w:sz w:val="20"/>
                <w:szCs w:val="20"/>
              </w:rPr>
            </w:pPr>
          </w:p>
        </w:tc>
        <w:tc>
          <w:tcPr>
            <w:tcW w:w="1875" w:type="dxa"/>
            <w:vMerge/>
            <w:tcBorders>
              <w:top w:val="nil"/>
              <w:left w:val="single" w:sz="4" w:space="0" w:color="auto"/>
              <w:bottom w:val="single" w:sz="4" w:space="0" w:color="auto"/>
              <w:right w:val="single" w:sz="4" w:space="0" w:color="auto"/>
            </w:tcBorders>
            <w:vAlign w:val="center"/>
            <w:hideMark/>
          </w:tcPr>
          <w:p w14:paraId="2987DC4E" w14:textId="77777777" w:rsidR="002D595F" w:rsidRPr="00E17216" w:rsidRDefault="002D595F" w:rsidP="002D595F">
            <w:pPr>
              <w:jc w:val="center"/>
              <w:rPr>
                <w:rFonts w:ascii="Arial" w:hAnsi="Arial" w:cs="Arial"/>
                <w:sz w:val="20"/>
                <w:szCs w:val="20"/>
              </w:rPr>
            </w:pPr>
          </w:p>
        </w:tc>
        <w:tc>
          <w:tcPr>
            <w:tcW w:w="1811" w:type="dxa"/>
            <w:tcBorders>
              <w:top w:val="nil"/>
              <w:left w:val="nil"/>
              <w:bottom w:val="single" w:sz="4" w:space="0" w:color="auto"/>
              <w:right w:val="single" w:sz="4" w:space="0" w:color="auto"/>
            </w:tcBorders>
            <w:shd w:val="clear" w:color="auto" w:fill="auto"/>
            <w:noWrap/>
            <w:vAlign w:val="center"/>
            <w:hideMark/>
          </w:tcPr>
          <w:p w14:paraId="5C1B5E0C" w14:textId="77777777" w:rsidR="002D595F" w:rsidRPr="00E17216" w:rsidRDefault="002D595F" w:rsidP="002D595F">
            <w:pPr>
              <w:jc w:val="center"/>
              <w:rPr>
                <w:rFonts w:ascii="Arial" w:hAnsi="Arial" w:cs="Arial"/>
                <w:i/>
                <w:iCs/>
                <w:sz w:val="20"/>
                <w:szCs w:val="20"/>
              </w:rPr>
            </w:pPr>
            <w:r w:rsidRPr="00E17216">
              <w:rPr>
                <w:rFonts w:ascii="Arial" w:hAnsi="Arial" w:cs="Arial"/>
                <w:i/>
                <w:iCs/>
                <w:sz w:val="20"/>
                <w:szCs w:val="20"/>
              </w:rPr>
              <w:t xml:space="preserve">Oryzomys </w:t>
            </w:r>
            <w:r w:rsidRPr="00E17216">
              <w:rPr>
                <w:rFonts w:ascii="Arial" w:hAnsi="Arial" w:cs="Arial"/>
                <w:sz w:val="20"/>
                <w:szCs w:val="20"/>
              </w:rPr>
              <w:t>spp.</w:t>
            </w:r>
          </w:p>
        </w:tc>
        <w:tc>
          <w:tcPr>
            <w:tcW w:w="2835" w:type="dxa"/>
            <w:tcBorders>
              <w:top w:val="nil"/>
              <w:left w:val="nil"/>
              <w:bottom w:val="single" w:sz="4" w:space="0" w:color="auto"/>
              <w:right w:val="nil"/>
            </w:tcBorders>
            <w:shd w:val="clear" w:color="auto" w:fill="auto"/>
            <w:noWrap/>
            <w:vAlign w:val="center"/>
            <w:hideMark/>
          </w:tcPr>
          <w:p w14:paraId="20F3D7AA" w14:textId="77777777" w:rsidR="002D595F" w:rsidRPr="00E17216" w:rsidRDefault="002D595F" w:rsidP="002D595F">
            <w:pPr>
              <w:jc w:val="center"/>
              <w:rPr>
                <w:rFonts w:ascii="Arial" w:hAnsi="Arial" w:cs="Arial"/>
                <w:sz w:val="20"/>
                <w:szCs w:val="20"/>
              </w:rPr>
            </w:pPr>
            <w:r w:rsidRPr="00E17216">
              <w:rPr>
                <w:rFonts w:ascii="Arial" w:hAnsi="Arial" w:cs="Arial"/>
                <w:sz w:val="20"/>
                <w:szCs w:val="20"/>
              </w:rPr>
              <w:t>Rato-silvestre</w:t>
            </w:r>
          </w:p>
        </w:tc>
      </w:tr>
      <w:tr w:rsidR="002D595F" w:rsidRPr="00E17216" w14:paraId="6E1E5419" w14:textId="77777777" w:rsidTr="002D595F">
        <w:trPr>
          <w:trHeight w:val="300"/>
        </w:trPr>
        <w:tc>
          <w:tcPr>
            <w:tcW w:w="1540" w:type="dxa"/>
            <w:vMerge/>
            <w:tcBorders>
              <w:top w:val="single" w:sz="4" w:space="0" w:color="auto"/>
              <w:left w:val="nil"/>
              <w:bottom w:val="single" w:sz="4" w:space="0" w:color="000000"/>
              <w:right w:val="single" w:sz="4" w:space="0" w:color="auto"/>
            </w:tcBorders>
            <w:vAlign w:val="center"/>
            <w:hideMark/>
          </w:tcPr>
          <w:p w14:paraId="7423D12F" w14:textId="77777777" w:rsidR="002D595F" w:rsidRPr="00E17216" w:rsidRDefault="002D595F" w:rsidP="002D595F">
            <w:pPr>
              <w:jc w:val="center"/>
              <w:rPr>
                <w:rFonts w:ascii="Arial" w:hAnsi="Arial" w:cs="Arial"/>
                <w:sz w:val="20"/>
                <w:szCs w:val="20"/>
              </w:rPr>
            </w:pPr>
          </w:p>
        </w:tc>
        <w:tc>
          <w:tcPr>
            <w:tcW w:w="1877" w:type="dxa"/>
            <w:vMerge/>
            <w:tcBorders>
              <w:top w:val="nil"/>
              <w:left w:val="single" w:sz="4" w:space="0" w:color="auto"/>
              <w:bottom w:val="single" w:sz="4" w:space="0" w:color="auto"/>
              <w:right w:val="single" w:sz="4" w:space="0" w:color="auto"/>
            </w:tcBorders>
            <w:vAlign w:val="center"/>
            <w:hideMark/>
          </w:tcPr>
          <w:p w14:paraId="1D1CFF9F" w14:textId="77777777" w:rsidR="002D595F" w:rsidRPr="00E17216" w:rsidRDefault="002D595F" w:rsidP="002D595F">
            <w:pPr>
              <w:jc w:val="center"/>
              <w:rPr>
                <w:rFonts w:ascii="Arial" w:hAnsi="Arial" w:cs="Arial"/>
                <w:sz w:val="20"/>
                <w:szCs w:val="20"/>
              </w:rPr>
            </w:pPr>
          </w:p>
        </w:tc>
        <w:tc>
          <w:tcPr>
            <w:tcW w:w="1875" w:type="dxa"/>
            <w:vMerge/>
            <w:tcBorders>
              <w:top w:val="nil"/>
              <w:left w:val="single" w:sz="4" w:space="0" w:color="auto"/>
              <w:bottom w:val="single" w:sz="4" w:space="0" w:color="auto"/>
              <w:right w:val="single" w:sz="4" w:space="0" w:color="auto"/>
            </w:tcBorders>
            <w:vAlign w:val="center"/>
            <w:hideMark/>
          </w:tcPr>
          <w:p w14:paraId="7C8740DD" w14:textId="77777777" w:rsidR="002D595F" w:rsidRPr="00E17216" w:rsidRDefault="002D595F" w:rsidP="002D595F">
            <w:pPr>
              <w:jc w:val="center"/>
              <w:rPr>
                <w:rFonts w:ascii="Arial" w:hAnsi="Arial" w:cs="Arial"/>
                <w:sz w:val="20"/>
                <w:szCs w:val="20"/>
              </w:rPr>
            </w:pPr>
          </w:p>
        </w:tc>
        <w:tc>
          <w:tcPr>
            <w:tcW w:w="1811" w:type="dxa"/>
            <w:tcBorders>
              <w:top w:val="nil"/>
              <w:left w:val="nil"/>
              <w:bottom w:val="single" w:sz="4" w:space="0" w:color="auto"/>
              <w:right w:val="single" w:sz="4" w:space="0" w:color="auto"/>
            </w:tcBorders>
            <w:shd w:val="clear" w:color="auto" w:fill="auto"/>
            <w:noWrap/>
            <w:vAlign w:val="center"/>
            <w:hideMark/>
          </w:tcPr>
          <w:p w14:paraId="6BD050C6" w14:textId="77777777" w:rsidR="002D595F" w:rsidRPr="00E17216" w:rsidRDefault="002D595F" w:rsidP="002D595F">
            <w:pPr>
              <w:jc w:val="center"/>
              <w:rPr>
                <w:rFonts w:ascii="Arial" w:hAnsi="Arial" w:cs="Arial"/>
                <w:i/>
                <w:iCs/>
                <w:sz w:val="20"/>
                <w:szCs w:val="20"/>
              </w:rPr>
            </w:pPr>
            <w:r w:rsidRPr="00E17216">
              <w:rPr>
                <w:rFonts w:ascii="Arial" w:hAnsi="Arial" w:cs="Arial"/>
                <w:i/>
                <w:iCs/>
                <w:sz w:val="20"/>
                <w:szCs w:val="20"/>
              </w:rPr>
              <w:t>Nectomys squamipes</w:t>
            </w:r>
          </w:p>
        </w:tc>
        <w:tc>
          <w:tcPr>
            <w:tcW w:w="2835" w:type="dxa"/>
            <w:tcBorders>
              <w:top w:val="nil"/>
              <w:left w:val="nil"/>
              <w:bottom w:val="single" w:sz="4" w:space="0" w:color="auto"/>
              <w:right w:val="nil"/>
            </w:tcBorders>
            <w:shd w:val="clear" w:color="auto" w:fill="auto"/>
            <w:noWrap/>
            <w:vAlign w:val="center"/>
            <w:hideMark/>
          </w:tcPr>
          <w:p w14:paraId="31B7AAC0" w14:textId="77777777" w:rsidR="002D595F" w:rsidRPr="00E17216" w:rsidRDefault="002D595F" w:rsidP="002D595F">
            <w:pPr>
              <w:jc w:val="center"/>
              <w:rPr>
                <w:rFonts w:ascii="Arial" w:hAnsi="Arial" w:cs="Arial"/>
                <w:sz w:val="20"/>
                <w:szCs w:val="20"/>
              </w:rPr>
            </w:pPr>
            <w:r w:rsidRPr="00E17216">
              <w:rPr>
                <w:rFonts w:ascii="Arial" w:hAnsi="Arial" w:cs="Arial"/>
                <w:sz w:val="20"/>
                <w:szCs w:val="20"/>
              </w:rPr>
              <w:t>Rato d’água</w:t>
            </w:r>
          </w:p>
        </w:tc>
      </w:tr>
      <w:tr w:rsidR="002D595F" w:rsidRPr="00E17216" w14:paraId="02C28695" w14:textId="77777777" w:rsidTr="002D595F">
        <w:trPr>
          <w:trHeight w:val="300"/>
        </w:trPr>
        <w:tc>
          <w:tcPr>
            <w:tcW w:w="1540" w:type="dxa"/>
            <w:vMerge w:val="restart"/>
            <w:tcBorders>
              <w:top w:val="nil"/>
              <w:left w:val="nil"/>
              <w:bottom w:val="nil"/>
              <w:right w:val="nil"/>
            </w:tcBorders>
            <w:shd w:val="clear" w:color="auto" w:fill="auto"/>
            <w:noWrap/>
            <w:vAlign w:val="center"/>
            <w:hideMark/>
          </w:tcPr>
          <w:p w14:paraId="1C8D46CF" w14:textId="77777777" w:rsidR="002D595F" w:rsidRPr="00E17216" w:rsidRDefault="002D595F" w:rsidP="002D595F">
            <w:pPr>
              <w:jc w:val="center"/>
              <w:rPr>
                <w:rFonts w:ascii="Arial" w:hAnsi="Arial" w:cs="Arial"/>
                <w:sz w:val="20"/>
                <w:szCs w:val="20"/>
              </w:rPr>
            </w:pPr>
            <w:r w:rsidRPr="00E17216">
              <w:rPr>
                <w:rFonts w:ascii="Arial" w:hAnsi="Arial" w:cs="Arial"/>
                <w:sz w:val="20"/>
                <w:szCs w:val="20"/>
              </w:rPr>
              <w:t>Aves</w:t>
            </w:r>
          </w:p>
        </w:tc>
        <w:tc>
          <w:tcPr>
            <w:tcW w:w="1877"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72E23343" w14:textId="77777777" w:rsidR="002D595F" w:rsidRPr="00E17216" w:rsidRDefault="002D595F" w:rsidP="002D595F">
            <w:pPr>
              <w:jc w:val="center"/>
              <w:rPr>
                <w:rFonts w:ascii="Arial" w:hAnsi="Arial" w:cs="Arial"/>
                <w:sz w:val="20"/>
                <w:szCs w:val="20"/>
              </w:rPr>
            </w:pPr>
            <w:r w:rsidRPr="00E17216">
              <w:rPr>
                <w:rFonts w:ascii="Arial" w:hAnsi="Arial" w:cs="Arial"/>
                <w:sz w:val="20"/>
                <w:szCs w:val="20"/>
              </w:rPr>
              <w:t>Tinamiformes</w:t>
            </w:r>
          </w:p>
        </w:tc>
        <w:tc>
          <w:tcPr>
            <w:tcW w:w="1875"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6AD576CA" w14:textId="77777777" w:rsidR="002D595F" w:rsidRPr="00E17216" w:rsidRDefault="002D595F" w:rsidP="002D595F">
            <w:pPr>
              <w:jc w:val="center"/>
              <w:rPr>
                <w:rFonts w:ascii="Arial" w:hAnsi="Arial" w:cs="Arial"/>
                <w:sz w:val="20"/>
                <w:szCs w:val="20"/>
              </w:rPr>
            </w:pPr>
            <w:r w:rsidRPr="00E17216">
              <w:rPr>
                <w:rFonts w:ascii="Arial" w:hAnsi="Arial" w:cs="Arial"/>
                <w:sz w:val="20"/>
                <w:szCs w:val="20"/>
              </w:rPr>
              <w:t>Tinamidae</w:t>
            </w:r>
          </w:p>
        </w:tc>
        <w:tc>
          <w:tcPr>
            <w:tcW w:w="1811" w:type="dxa"/>
            <w:tcBorders>
              <w:top w:val="nil"/>
              <w:left w:val="nil"/>
              <w:bottom w:val="single" w:sz="4" w:space="0" w:color="auto"/>
              <w:right w:val="single" w:sz="4" w:space="0" w:color="auto"/>
            </w:tcBorders>
            <w:shd w:val="clear" w:color="auto" w:fill="auto"/>
            <w:noWrap/>
            <w:vAlign w:val="center"/>
            <w:hideMark/>
          </w:tcPr>
          <w:p w14:paraId="1A3B217D" w14:textId="77777777" w:rsidR="002D595F" w:rsidRPr="00E17216" w:rsidRDefault="002D595F" w:rsidP="002D595F">
            <w:pPr>
              <w:jc w:val="center"/>
              <w:rPr>
                <w:rFonts w:ascii="Arial" w:hAnsi="Arial" w:cs="Arial"/>
                <w:i/>
                <w:iCs/>
                <w:sz w:val="20"/>
                <w:szCs w:val="20"/>
              </w:rPr>
            </w:pPr>
            <w:r w:rsidRPr="00E17216">
              <w:rPr>
                <w:rFonts w:ascii="Arial" w:hAnsi="Arial" w:cs="Arial"/>
                <w:i/>
                <w:iCs/>
                <w:sz w:val="20"/>
                <w:szCs w:val="20"/>
              </w:rPr>
              <w:t>Tinamus solitarius</w:t>
            </w:r>
          </w:p>
        </w:tc>
        <w:tc>
          <w:tcPr>
            <w:tcW w:w="2835" w:type="dxa"/>
            <w:tcBorders>
              <w:top w:val="nil"/>
              <w:left w:val="nil"/>
              <w:bottom w:val="single" w:sz="4" w:space="0" w:color="auto"/>
              <w:right w:val="nil"/>
            </w:tcBorders>
            <w:shd w:val="clear" w:color="auto" w:fill="auto"/>
            <w:noWrap/>
            <w:vAlign w:val="center"/>
            <w:hideMark/>
          </w:tcPr>
          <w:p w14:paraId="698086DC" w14:textId="77777777" w:rsidR="002D595F" w:rsidRPr="00E17216" w:rsidRDefault="002D595F" w:rsidP="002D595F">
            <w:pPr>
              <w:jc w:val="center"/>
              <w:rPr>
                <w:rFonts w:ascii="Arial" w:hAnsi="Arial" w:cs="Arial"/>
                <w:sz w:val="20"/>
                <w:szCs w:val="20"/>
              </w:rPr>
            </w:pPr>
            <w:r w:rsidRPr="00E17216">
              <w:rPr>
                <w:rFonts w:ascii="Arial" w:hAnsi="Arial" w:cs="Arial"/>
                <w:sz w:val="20"/>
                <w:szCs w:val="20"/>
              </w:rPr>
              <w:t>Macuco</w:t>
            </w:r>
          </w:p>
        </w:tc>
      </w:tr>
      <w:tr w:rsidR="002D595F" w:rsidRPr="00E17216" w14:paraId="6369088E" w14:textId="77777777" w:rsidTr="002D595F">
        <w:trPr>
          <w:trHeight w:val="300"/>
        </w:trPr>
        <w:tc>
          <w:tcPr>
            <w:tcW w:w="1540" w:type="dxa"/>
            <w:vMerge/>
            <w:tcBorders>
              <w:top w:val="nil"/>
              <w:left w:val="nil"/>
              <w:bottom w:val="nil"/>
              <w:right w:val="nil"/>
            </w:tcBorders>
            <w:vAlign w:val="center"/>
            <w:hideMark/>
          </w:tcPr>
          <w:p w14:paraId="7BB1C1BD" w14:textId="77777777" w:rsidR="002D595F" w:rsidRPr="00E17216" w:rsidRDefault="002D595F" w:rsidP="002D595F">
            <w:pPr>
              <w:jc w:val="center"/>
              <w:rPr>
                <w:rFonts w:ascii="Arial" w:hAnsi="Arial" w:cs="Arial"/>
                <w:sz w:val="20"/>
                <w:szCs w:val="20"/>
              </w:rPr>
            </w:pPr>
          </w:p>
        </w:tc>
        <w:tc>
          <w:tcPr>
            <w:tcW w:w="1877" w:type="dxa"/>
            <w:vMerge/>
            <w:tcBorders>
              <w:top w:val="nil"/>
              <w:left w:val="single" w:sz="4" w:space="0" w:color="auto"/>
              <w:bottom w:val="single" w:sz="4" w:space="0" w:color="auto"/>
              <w:right w:val="single" w:sz="4" w:space="0" w:color="auto"/>
            </w:tcBorders>
            <w:vAlign w:val="center"/>
            <w:hideMark/>
          </w:tcPr>
          <w:p w14:paraId="6D627808" w14:textId="77777777" w:rsidR="002D595F" w:rsidRPr="00E17216" w:rsidRDefault="002D595F" w:rsidP="002D595F">
            <w:pPr>
              <w:jc w:val="center"/>
              <w:rPr>
                <w:rFonts w:ascii="Arial" w:hAnsi="Arial" w:cs="Arial"/>
                <w:sz w:val="20"/>
                <w:szCs w:val="20"/>
              </w:rPr>
            </w:pPr>
          </w:p>
        </w:tc>
        <w:tc>
          <w:tcPr>
            <w:tcW w:w="1875" w:type="dxa"/>
            <w:vMerge/>
            <w:tcBorders>
              <w:top w:val="nil"/>
              <w:left w:val="single" w:sz="4" w:space="0" w:color="auto"/>
              <w:bottom w:val="single" w:sz="4" w:space="0" w:color="auto"/>
              <w:right w:val="single" w:sz="4" w:space="0" w:color="auto"/>
            </w:tcBorders>
            <w:vAlign w:val="center"/>
            <w:hideMark/>
          </w:tcPr>
          <w:p w14:paraId="75A3ABEF" w14:textId="77777777" w:rsidR="002D595F" w:rsidRPr="00E17216" w:rsidRDefault="002D595F" w:rsidP="002D595F">
            <w:pPr>
              <w:jc w:val="center"/>
              <w:rPr>
                <w:rFonts w:ascii="Arial" w:hAnsi="Arial" w:cs="Arial"/>
                <w:sz w:val="20"/>
                <w:szCs w:val="20"/>
              </w:rPr>
            </w:pPr>
          </w:p>
        </w:tc>
        <w:tc>
          <w:tcPr>
            <w:tcW w:w="1811" w:type="dxa"/>
            <w:tcBorders>
              <w:top w:val="nil"/>
              <w:left w:val="nil"/>
              <w:bottom w:val="single" w:sz="4" w:space="0" w:color="auto"/>
              <w:right w:val="single" w:sz="4" w:space="0" w:color="auto"/>
            </w:tcBorders>
            <w:shd w:val="clear" w:color="auto" w:fill="auto"/>
            <w:noWrap/>
            <w:vAlign w:val="center"/>
            <w:hideMark/>
          </w:tcPr>
          <w:p w14:paraId="2307F8B8" w14:textId="77777777" w:rsidR="002D595F" w:rsidRPr="00E17216" w:rsidRDefault="002D595F" w:rsidP="002D595F">
            <w:pPr>
              <w:jc w:val="center"/>
              <w:rPr>
                <w:rFonts w:ascii="Arial" w:hAnsi="Arial" w:cs="Arial"/>
                <w:i/>
                <w:iCs/>
                <w:sz w:val="20"/>
                <w:szCs w:val="20"/>
              </w:rPr>
            </w:pPr>
            <w:r w:rsidRPr="00E17216">
              <w:rPr>
                <w:rFonts w:ascii="Arial" w:hAnsi="Arial" w:cs="Arial"/>
                <w:i/>
                <w:iCs/>
                <w:sz w:val="20"/>
                <w:szCs w:val="20"/>
              </w:rPr>
              <w:t>Crypturellus noctivagus</w:t>
            </w:r>
          </w:p>
        </w:tc>
        <w:tc>
          <w:tcPr>
            <w:tcW w:w="2835" w:type="dxa"/>
            <w:tcBorders>
              <w:top w:val="nil"/>
              <w:left w:val="nil"/>
              <w:bottom w:val="single" w:sz="4" w:space="0" w:color="auto"/>
              <w:right w:val="nil"/>
            </w:tcBorders>
            <w:shd w:val="clear" w:color="auto" w:fill="auto"/>
            <w:noWrap/>
            <w:vAlign w:val="center"/>
            <w:hideMark/>
          </w:tcPr>
          <w:p w14:paraId="03DD7F4B" w14:textId="77777777" w:rsidR="002D595F" w:rsidRPr="00E17216" w:rsidRDefault="002D595F" w:rsidP="002D595F">
            <w:pPr>
              <w:jc w:val="center"/>
              <w:rPr>
                <w:rFonts w:ascii="Arial" w:hAnsi="Arial" w:cs="Arial"/>
                <w:sz w:val="20"/>
                <w:szCs w:val="20"/>
              </w:rPr>
            </w:pPr>
            <w:r w:rsidRPr="00E17216">
              <w:rPr>
                <w:rFonts w:ascii="Arial" w:hAnsi="Arial" w:cs="Arial"/>
                <w:sz w:val="20"/>
                <w:szCs w:val="20"/>
              </w:rPr>
              <w:t>Inhambu-chororó</w:t>
            </w:r>
          </w:p>
        </w:tc>
      </w:tr>
      <w:tr w:rsidR="002D595F" w:rsidRPr="00E17216" w14:paraId="49256E4C" w14:textId="77777777" w:rsidTr="002D595F">
        <w:trPr>
          <w:trHeight w:val="300"/>
        </w:trPr>
        <w:tc>
          <w:tcPr>
            <w:tcW w:w="1540" w:type="dxa"/>
            <w:vMerge/>
            <w:tcBorders>
              <w:top w:val="nil"/>
              <w:left w:val="nil"/>
              <w:bottom w:val="nil"/>
              <w:right w:val="nil"/>
            </w:tcBorders>
            <w:vAlign w:val="center"/>
            <w:hideMark/>
          </w:tcPr>
          <w:p w14:paraId="4F7A2526" w14:textId="77777777" w:rsidR="002D595F" w:rsidRPr="00E17216" w:rsidRDefault="002D595F" w:rsidP="002D595F">
            <w:pPr>
              <w:jc w:val="center"/>
              <w:rPr>
                <w:rFonts w:ascii="Arial" w:hAnsi="Arial" w:cs="Arial"/>
                <w:sz w:val="20"/>
                <w:szCs w:val="20"/>
              </w:rPr>
            </w:pPr>
          </w:p>
        </w:tc>
        <w:tc>
          <w:tcPr>
            <w:tcW w:w="1877"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1BEFFC6C" w14:textId="77777777" w:rsidR="002D595F" w:rsidRPr="00E17216" w:rsidRDefault="002D595F" w:rsidP="002D595F">
            <w:pPr>
              <w:jc w:val="center"/>
              <w:rPr>
                <w:rFonts w:ascii="Arial" w:hAnsi="Arial" w:cs="Arial"/>
                <w:sz w:val="20"/>
                <w:szCs w:val="20"/>
              </w:rPr>
            </w:pPr>
            <w:r w:rsidRPr="00E17216">
              <w:rPr>
                <w:rFonts w:ascii="Arial" w:hAnsi="Arial" w:cs="Arial"/>
                <w:sz w:val="20"/>
                <w:szCs w:val="20"/>
              </w:rPr>
              <w:t>Suliformes</w:t>
            </w:r>
          </w:p>
        </w:tc>
        <w:tc>
          <w:tcPr>
            <w:tcW w:w="1875" w:type="dxa"/>
            <w:tcBorders>
              <w:top w:val="nil"/>
              <w:left w:val="nil"/>
              <w:bottom w:val="single" w:sz="4" w:space="0" w:color="auto"/>
              <w:right w:val="single" w:sz="4" w:space="0" w:color="auto"/>
            </w:tcBorders>
            <w:shd w:val="clear" w:color="auto" w:fill="auto"/>
            <w:noWrap/>
            <w:vAlign w:val="center"/>
            <w:hideMark/>
          </w:tcPr>
          <w:p w14:paraId="60B37800" w14:textId="77777777" w:rsidR="002D595F" w:rsidRPr="00E17216" w:rsidRDefault="002D595F" w:rsidP="002D595F">
            <w:pPr>
              <w:jc w:val="center"/>
              <w:rPr>
                <w:rFonts w:ascii="Arial" w:hAnsi="Arial" w:cs="Arial"/>
                <w:sz w:val="20"/>
                <w:szCs w:val="20"/>
              </w:rPr>
            </w:pPr>
            <w:r w:rsidRPr="00E17216">
              <w:rPr>
                <w:rFonts w:ascii="Arial" w:hAnsi="Arial" w:cs="Arial"/>
                <w:sz w:val="20"/>
                <w:szCs w:val="20"/>
              </w:rPr>
              <w:t>Sulidae</w:t>
            </w:r>
          </w:p>
        </w:tc>
        <w:tc>
          <w:tcPr>
            <w:tcW w:w="1811" w:type="dxa"/>
            <w:tcBorders>
              <w:top w:val="nil"/>
              <w:left w:val="nil"/>
              <w:bottom w:val="single" w:sz="4" w:space="0" w:color="auto"/>
              <w:right w:val="single" w:sz="4" w:space="0" w:color="auto"/>
            </w:tcBorders>
            <w:shd w:val="clear" w:color="auto" w:fill="auto"/>
            <w:noWrap/>
            <w:vAlign w:val="center"/>
            <w:hideMark/>
          </w:tcPr>
          <w:p w14:paraId="600F7DC0" w14:textId="77777777" w:rsidR="002D595F" w:rsidRPr="00E17216" w:rsidRDefault="002D595F" w:rsidP="002D595F">
            <w:pPr>
              <w:jc w:val="center"/>
              <w:rPr>
                <w:rFonts w:ascii="Arial" w:hAnsi="Arial" w:cs="Arial"/>
                <w:i/>
                <w:iCs/>
                <w:sz w:val="20"/>
                <w:szCs w:val="20"/>
              </w:rPr>
            </w:pPr>
            <w:r w:rsidRPr="00E17216">
              <w:rPr>
                <w:rFonts w:ascii="Arial" w:hAnsi="Arial" w:cs="Arial"/>
                <w:i/>
                <w:iCs/>
                <w:sz w:val="20"/>
                <w:szCs w:val="20"/>
              </w:rPr>
              <w:t>Sula leucogaster</w:t>
            </w:r>
          </w:p>
        </w:tc>
        <w:tc>
          <w:tcPr>
            <w:tcW w:w="2835" w:type="dxa"/>
            <w:tcBorders>
              <w:top w:val="nil"/>
              <w:left w:val="nil"/>
              <w:bottom w:val="single" w:sz="4" w:space="0" w:color="auto"/>
              <w:right w:val="nil"/>
            </w:tcBorders>
            <w:shd w:val="clear" w:color="auto" w:fill="auto"/>
            <w:noWrap/>
            <w:vAlign w:val="center"/>
            <w:hideMark/>
          </w:tcPr>
          <w:p w14:paraId="4D582237" w14:textId="77777777" w:rsidR="002D595F" w:rsidRPr="00E17216" w:rsidRDefault="002D595F" w:rsidP="002D595F">
            <w:pPr>
              <w:jc w:val="center"/>
              <w:rPr>
                <w:rFonts w:ascii="Arial" w:hAnsi="Arial" w:cs="Arial"/>
                <w:sz w:val="20"/>
                <w:szCs w:val="20"/>
              </w:rPr>
            </w:pPr>
            <w:r w:rsidRPr="00E17216">
              <w:rPr>
                <w:rFonts w:ascii="Arial" w:hAnsi="Arial" w:cs="Arial"/>
                <w:sz w:val="20"/>
                <w:szCs w:val="20"/>
              </w:rPr>
              <w:t>Atobá</w:t>
            </w:r>
          </w:p>
        </w:tc>
      </w:tr>
      <w:tr w:rsidR="002D595F" w:rsidRPr="00E17216" w14:paraId="1E407E7F" w14:textId="77777777" w:rsidTr="002D595F">
        <w:trPr>
          <w:trHeight w:val="300"/>
        </w:trPr>
        <w:tc>
          <w:tcPr>
            <w:tcW w:w="1540" w:type="dxa"/>
            <w:vMerge/>
            <w:tcBorders>
              <w:top w:val="nil"/>
              <w:left w:val="nil"/>
              <w:bottom w:val="nil"/>
              <w:right w:val="nil"/>
            </w:tcBorders>
            <w:vAlign w:val="center"/>
            <w:hideMark/>
          </w:tcPr>
          <w:p w14:paraId="3C053D0A" w14:textId="77777777" w:rsidR="002D595F" w:rsidRPr="00E17216" w:rsidRDefault="002D595F" w:rsidP="002D595F">
            <w:pPr>
              <w:jc w:val="center"/>
              <w:rPr>
                <w:rFonts w:ascii="Arial" w:hAnsi="Arial" w:cs="Arial"/>
                <w:sz w:val="20"/>
                <w:szCs w:val="20"/>
              </w:rPr>
            </w:pPr>
          </w:p>
        </w:tc>
        <w:tc>
          <w:tcPr>
            <w:tcW w:w="1877" w:type="dxa"/>
            <w:vMerge/>
            <w:tcBorders>
              <w:top w:val="nil"/>
              <w:left w:val="single" w:sz="4" w:space="0" w:color="auto"/>
              <w:bottom w:val="single" w:sz="4" w:space="0" w:color="auto"/>
              <w:right w:val="single" w:sz="4" w:space="0" w:color="auto"/>
            </w:tcBorders>
            <w:vAlign w:val="center"/>
            <w:hideMark/>
          </w:tcPr>
          <w:p w14:paraId="300383E6" w14:textId="77777777" w:rsidR="002D595F" w:rsidRPr="00E17216" w:rsidRDefault="002D595F" w:rsidP="002D595F">
            <w:pPr>
              <w:jc w:val="center"/>
              <w:rPr>
                <w:rFonts w:ascii="Arial" w:hAnsi="Arial" w:cs="Arial"/>
                <w:sz w:val="20"/>
                <w:szCs w:val="20"/>
              </w:rPr>
            </w:pPr>
          </w:p>
        </w:tc>
        <w:tc>
          <w:tcPr>
            <w:tcW w:w="1875" w:type="dxa"/>
            <w:tcBorders>
              <w:top w:val="nil"/>
              <w:left w:val="nil"/>
              <w:bottom w:val="single" w:sz="4" w:space="0" w:color="auto"/>
              <w:right w:val="single" w:sz="4" w:space="0" w:color="auto"/>
            </w:tcBorders>
            <w:shd w:val="clear" w:color="auto" w:fill="auto"/>
            <w:noWrap/>
            <w:vAlign w:val="center"/>
            <w:hideMark/>
          </w:tcPr>
          <w:p w14:paraId="11E7CB2D" w14:textId="77777777" w:rsidR="002D595F" w:rsidRPr="00E17216" w:rsidRDefault="002D595F" w:rsidP="002D595F">
            <w:pPr>
              <w:jc w:val="center"/>
              <w:rPr>
                <w:rFonts w:ascii="Arial" w:hAnsi="Arial" w:cs="Arial"/>
                <w:sz w:val="20"/>
                <w:szCs w:val="20"/>
              </w:rPr>
            </w:pPr>
            <w:r w:rsidRPr="00E17216">
              <w:rPr>
                <w:rFonts w:ascii="Arial" w:hAnsi="Arial" w:cs="Arial"/>
                <w:sz w:val="20"/>
                <w:szCs w:val="20"/>
              </w:rPr>
              <w:t>Phalacrocoracidae</w:t>
            </w:r>
          </w:p>
        </w:tc>
        <w:tc>
          <w:tcPr>
            <w:tcW w:w="1811" w:type="dxa"/>
            <w:tcBorders>
              <w:top w:val="nil"/>
              <w:left w:val="nil"/>
              <w:bottom w:val="single" w:sz="4" w:space="0" w:color="auto"/>
              <w:right w:val="single" w:sz="4" w:space="0" w:color="auto"/>
            </w:tcBorders>
            <w:shd w:val="clear" w:color="auto" w:fill="auto"/>
            <w:noWrap/>
            <w:vAlign w:val="center"/>
            <w:hideMark/>
          </w:tcPr>
          <w:p w14:paraId="046A2ECE" w14:textId="77777777" w:rsidR="002D595F" w:rsidRPr="00E17216" w:rsidRDefault="002D595F" w:rsidP="002D595F">
            <w:pPr>
              <w:jc w:val="center"/>
              <w:rPr>
                <w:rFonts w:ascii="Arial" w:hAnsi="Arial" w:cs="Arial"/>
                <w:i/>
                <w:iCs/>
                <w:sz w:val="20"/>
                <w:szCs w:val="20"/>
              </w:rPr>
            </w:pPr>
            <w:r w:rsidRPr="00E17216">
              <w:rPr>
                <w:rFonts w:ascii="Arial" w:hAnsi="Arial" w:cs="Arial"/>
                <w:i/>
                <w:iCs/>
                <w:sz w:val="20"/>
                <w:szCs w:val="20"/>
              </w:rPr>
              <w:t>Phalacrocorax brasilianus</w:t>
            </w:r>
          </w:p>
        </w:tc>
        <w:tc>
          <w:tcPr>
            <w:tcW w:w="2835" w:type="dxa"/>
            <w:tcBorders>
              <w:top w:val="nil"/>
              <w:left w:val="nil"/>
              <w:bottom w:val="single" w:sz="4" w:space="0" w:color="auto"/>
              <w:right w:val="nil"/>
            </w:tcBorders>
            <w:shd w:val="clear" w:color="auto" w:fill="auto"/>
            <w:noWrap/>
            <w:vAlign w:val="center"/>
            <w:hideMark/>
          </w:tcPr>
          <w:p w14:paraId="789243D0" w14:textId="77777777" w:rsidR="002D595F" w:rsidRPr="00E17216" w:rsidRDefault="002D595F" w:rsidP="002D595F">
            <w:pPr>
              <w:jc w:val="center"/>
              <w:rPr>
                <w:rFonts w:ascii="Arial" w:hAnsi="Arial" w:cs="Arial"/>
                <w:sz w:val="20"/>
                <w:szCs w:val="20"/>
              </w:rPr>
            </w:pPr>
            <w:r w:rsidRPr="00E17216">
              <w:rPr>
                <w:rFonts w:ascii="Arial" w:hAnsi="Arial" w:cs="Arial"/>
                <w:sz w:val="20"/>
                <w:szCs w:val="20"/>
              </w:rPr>
              <w:t>Biguá</w:t>
            </w:r>
          </w:p>
        </w:tc>
      </w:tr>
      <w:tr w:rsidR="002D595F" w:rsidRPr="00E17216" w14:paraId="5360CA78" w14:textId="77777777" w:rsidTr="002D595F">
        <w:trPr>
          <w:trHeight w:val="300"/>
        </w:trPr>
        <w:tc>
          <w:tcPr>
            <w:tcW w:w="1540" w:type="dxa"/>
            <w:vMerge/>
            <w:tcBorders>
              <w:top w:val="nil"/>
              <w:left w:val="nil"/>
              <w:bottom w:val="nil"/>
              <w:right w:val="nil"/>
            </w:tcBorders>
            <w:vAlign w:val="center"/>
            <w:hideMark/>
          </w:tcPr>
          <w:p w14:paraId="2B419266" w14:textId="77777777" w:rsidR="002D595F" w:rsidRPr="00E17216" w:rsidRDefault="002D595F" w:rsidP="002D595F">
            <w:pPr>
              <w:jc w:val="center"/>
              <w:rPr>
                <w:rFonts w:ascii="Arial" w:hAnsi="Arial" w:cs="Arial"/>
                <w:sz w:val="20"/>
                <w:szCs w:val="20"/>
              </w:rPr>
            </w:pPr>
          </w:p>
        </w:tc>
        <w:tc>
          <w:tcPr>
            <w:tcW w:w="1877" w:type="dxa"/>
            <w:vMerge/>
            <w:tcBorders>
              <w:top w:val="nil"/>
              <w:left w:val="single" w:sz="4" w:space="0" w:color="auto"/>
              <w:bottom w:val="single" w:sz="4" w:space="0" w:color="auto"/>
              <w:right w:val="single" w:sz="4" w:space="0" w:color="auto"/>
            </w:tcBorders>
            <w:vAlign w:val="center"/>
            <w:hideMark/>
          </w:tcPr>
          <w:p w14:paraId="0D9A18BE" w14:textId="77777777" w:rsidR="002D595F" w:rsidRPr="00E17216" w:rsidRDefault="002D595F" w:rsidP="002D595F">
            <w:pPr>
              <w:jc w:val="center"/>
              <w:rPr>
                <w:rFonts w:ascii="Arial" w:hAnsi="Arial" w:cs="Arial"/>
                <w:sz w:val="20"/>
                <w:szCs w:val="20"/>
              </w:rPr>
            </w:pPr>
          </w:p>
        </w:tc>
        <w:tc>
          <w:tcPr>
            <w:tcW w:w="1875" w:type="dxa"/>
            <w:tcBorders>
              <w:top w:val="nil"/>
              <w:left w:val="nil"/>
              <w:bottom w:val="single" w:sz="4" w:space="0" w:color="auto"/>
              <w:right w:val="single" w:sz="4" w:space="0" w:color="auto"/>
            </w:tcBorders>
            <w:shd w:val="clear" w:color="auto" w:fill="auto"/>
            <w:noWrap/>
            <w:vAlign w:val="center"/>
            <w:hideMark/>
          </w:tcPr>
          <w:p w14:paraId="6BB3E1A6" w14:textId="77777777" w:rsidR="002D595F" w:rsidRPr="00E17216" w:rsidRDefault="002D595F" w:rsidP="002D595F">
            <w:pPr>
              <w:jc w:val="center"/>
              <w:rPr>
                <w:rFonts w:ascii="Arial" w:hAnsi="Arial" w:cs="Arial"/>
                <w:sz w:val="20"/>
                <w:szCs w:val="20"/>
              </w:rPr>
            </w:pPr>
            <w:r w:rsidRPr="00E17216">
              <w:rPr>
                <w:rFonts w:ascii="Arial" w:hAnsi="Arial" w:cs="Arial"/>
                <w:sz w:val="20"/>
                <w:szCs w:val="20"/>
              </w:rPr>
              <w:t>Fregatidae</w:t>
            </w:r>
          </w:p>
        </w:tc>
        <w:tc>
          <w:tcPr>
            <w:tcW w:w="1811" w:type="dxa"/>
            <w:tcBorders>
              <w:top w:val="nil"/>
              <w:left w:val="nil"/>
              <w:bottom w:val="single" w:sz="4" w:space="0" w:color="auto"/>
              <w:right w:val="single" w:sz="4" w:space="0" w:color="auto"/>
            </w:tcBorders>
            <w:shd w:val="clear" w:color="auto" w:fill="auto"/>
            <w:noWrap/>
            <w:vAlign w:val="center"/>
            <w:hideMark/>
          </w:tcPr>
          <w:p w14:paraId="6EE49915" w14:textId="77777777" w:rsidR="002D595F" w:rsidRPr="00E17216" w:rsidRDefault="002D595F" w:rsidP="002D595F">
            <w:pPr>
              <w:jc w:val="center"/>
              <w:rPr>
                <w:rFonts w:ascii="Arial" w:hAnsi="Arial" w:cs="Arial"/>
                <w:i/>
                <w:iCs/>
                <w:sz w:val="20"/>
                <w:szCs w:val="20"/>
              </w:rPr>
            </w:pPr>
            <w:r w:rsidRPr="00E17216">
              <w:rPr>
                <w:rFonts w:ascii="Arial" w:hAnsi="Arial" w:cs="Arial"/>
                <w:i/>
                <w:iCs/>
                <w:sz w:val="20"/>
                <w:szCs w:val="20"/>
              </w:rPr>
              <w:t>Fregata magnificens</w:t>
            </w:r>
          </w:p>
        </w:tc>
        <w:tc>
          <w:tcPr>
            <w:tcW w:w="2835" w:type="dxa"/>
            <w:tcBorders>
              <w:top w:val="nil"/>
              <w:left w:val="nil"/>
              <w:bottom w:val="single" w:sz="4" w:space="0" w:color="auto"/>
              <w:right w:val="nil"/>
            </w:tcBorders>
            <w:shd w:val="clear" w:color="auto" w:fill="auto"/>
            <w:noWrap/>
            <w:vAlign w:val="center"/>
            <w:hideMark/>
          </w:tcPr>
          <w:p w14:paraId="52D1BD87" w14:textId="77777777" w:rsidR="002D595F" w:rsidRPr="00E17216" w:rsidRDefault="002D595F" w:rsidP="002D595F">
            <w:pPr>
              <w:jc w:val="center"/>
              <w:rPr>
                <w:rFonts w:ascii="Arial" w:hAnsi="Arial" w:cs="Arial"/>
                <w:sz w:val="20"/>
                <w:szCs w:val="20"/>
              </w:rPr>
            </w:pPr>
            <w:r w:rsidRPr="00E17216">
              <w:rPr>
                <w:rFonts w:ascii="Arial" w:hAnsi="Arial" w:cs="Arial"/>
                <w:sz w:val="20"/>
                <w:szCs w:val="20"/>
              </w:rPr>
              <w:t>Fragata</w:t>
            </w:r>
          </w:p>
        </w:tc>
      </w:tr>
      <w:tr w:rsidR="002D595F" w:rsidRPr="00E17216" w14:paraId="6E954D43" w14:textId="77777777" w:rsidTr="002D595F">
        <w:trPr>
          <w:trHeight w:val="300"/>
        </w:trPr>
        <w:tc>
          <w:tcPr>
            <w:tcW w:w="1540" w:type="dxa"/>
            <w:vMerge/>
            <w:tcBorders>
              <w:top w:val="nil"/>
              <w:left w:val="nil"/>
              <w:bottom w:val="nil"/>
              <w:right w:val="nil"/>
            </w:tcBorders>
            <w:vAlign w:val="center"/>
            <w:hideMark/>
          </w:tcPr>
          <w:p w14:paraId="4344430C" w14:textId="77777777" w:rsidR="002D595F" w:rsidRPr="00E17216" w:rsidRDefault="002D595F" w:rsidP="002D595F">
            <w:pPr>
              <w:jc w:val="center"/>
              <w:rPr>
                <w:rFonts w:ascii="Arial" w:hAnsi="Arial" w:cs="Arial"/>
                <w:sz w:val="20"/>
                <w:szCs w:val="20"/>
              </w:rPr>
            </w:pPr>
          </w:p>
        </w:tc>
        <w:tc>
          <w:tcPr>
            <w:tcW w:w="1877" w:type="dxa"/>
            <w:tcBorders>
              <w:top w:val="nil"/>
              <w:left w:val="single" w:sz="4" w:space="0" w:color="auto"/>
              <w:bottom w:val="single" w:sz="4" w:space="0" w:color="auto"/>
              <w:right w:val="single" w:sz="4" w:space="0" w:color="auto"/>
            </w:tcBorders>
            <w:shd w:val="clear" w:color="auto" w:fill="auto"/>
            <w:noWrap/>
            <w:vAlign w:val="center"/>
            <w:hideMark/>
          </w:tcPr>
          <w:p w14:paraId="2CCCFAF4" w14:textId="77777777" w:rsidR="002D595F" w:rsidRPr="00E17216" w:rsidRDefault="002D595F" w:rsidP="002D595F">
            <w:pPr>
              <w:jc w:val="center"/>
              <w:rPr>
                <w:rFonts w:ascii="Arial" w:hAnsi="Arial" w:cs="Arial"/>
                <w:sz w:val="20"/>
                <w:szCs w:val="20"/>
              </w:rPr>
            </w:pPr>
            <w:r w:rsidRPr="00E17216">
              <w:rPr>
                <w:rFonts w:ascii="Arial" w:hAnsi="Arial" w:cs="Arial"/>
                <w:sz w:val="20"/>
                <w:szCs w:val="20"/>
              </w:rPr>
              <w:t>Pelecaniformes</w:t>
            </w:r>
          </w:p>
        </w:tc>
        <w:tc>
          <w:tcPr>
            <w:tcW w:w="1875" w:type="dxa"/>
            <w:tcBorders>
              <w:top w:val="nil"/>
              <w:left w:val="nil"/>
              <w:bottom w:val="single" w:sz="4" w:space="0" w:color="auto"/>
              <w:right w:val="single" w:sz="4" w:space="0" w:color="auto"/>
            </w:tcBorders>
            <w:shd w:val="clear" w:color="auto" w:fill="auto"/>
            <w:noWrap/>
            <w:vAlign w:val="center"/>
            <w:hideMark/>
          </w:tcPr>
          <w:p w14:paraId="4EC42314" w14:textId="77777777" w:rsidR="002D595F" w:rsidRPr="00E17216" w:rsidRDefault="002D595F" w:rsidP="002D595F">
            <w:pPr>
              <w:jc w:val="center"/>
              <w:rPr>
                <w:rFonts w:ascii="Arial" w:hAnsi="Arial" w:cs="Arial"/>
                <w:sz w:val="20"/>
                <w:szCs w:val="20"/>
              </w:rPr>
            </w:pPr>
            <w:r w:rsidRPr="00E17216">
              <w:rPr>
                <w:rFonts w:ascii="Arial" w:hAnsi="Arial" w:cs="Arial"/>
                <w:sz w:val="20"/>
                <w:szCs w:val="20"/>
              </w:rPr>
              <w:t>Threskiornithidae</w:t>
            </w:r>
          </w:p>
        </w:tc>
        <w:tc>
          <w:tcPr>
            <w:tcW w:w="1811" w:type="dxa"/>
            <w:tcBorders>
              <w:top w:val="nil"/>
              <w:left w:val="nil"/>
              <w:bottom w:val="single" w:sz="4" w:space="0" w:color="auto"/>
              <w:right w:val="single" w:sz="4" w:space="0" w:color="auto"/>
            </w:tcBorders>
            <w:shd w:val="clear" w:color="auto" w:fill="auto"/>
            <w:noWrap/>
            <w:vAlign w:val="center"/>
            <w:hideMark/>
          </w:tcPr>
          <w:p w14:paraId="55829832" w14:textId="77777777" w:rsidR="002D595F" w:rsidRPr="00E17216" w:rsidRDefault="002D595F" w:rsidP="002D595F">
            <w:pPr>
              <w:jc w:val="center"/>
              <w:rPr>
                <w:rFonts w:ascii="Arial" w:hAnsi="Arial" w:cs="Arial"/>
                <w:i/>
                <w:iCs/>
                <w:sz w:val="20"/>
                <w:szCs w:val="20"/>
              </w:rPr>
            </w:pPr>
            <w:r w:rsidRPr="00E17216">
              <w:rPr>
                <w:rFonts w:ascii="Arial" w:hAnsi="Arial" w:cs="Arial"/>
                <w:i/>
                <w:iCs/>
                <w:sz w:val="20"/>
                <w:szCs w:val="20"/>
              </w:rPr>
              <w:t>Eudocimus ruber</w:t>
            </w:r>
          </w:p>
        </w:tc>
        <w:tc>
          <w:tcPr>
            <w:tcW w:w="2835" w:type="dxa"/>
            <w:tcBorders>
              <w:top w:val="nil"/>
              <w:left w:val="nil"/>
              <w:bottom w:val="single" w:sz="4" w:space="0" w:color="auto"/>
              <w:right w:val="nil"/>
            </w:tcBorders>
            <w:shd w:val="clear" w:color="auto" w:fill="auto"/>
            <w:noWrap/>
            <w:vAlign w:val="center"/>
            <w:hideMark/>
          </w:tcPr>
          <w:p w14:paraId="0E159F84" w14:textId="77777777" w:rsidR="002D595F" w:rsidRPr="00E17216" w:rsidRDefault="002D595F" w:rsidP="002D595F">
            <w:pPr>
              <w:jc w:val="center"/>
              <w:rPr>
                <w:rFonts w:ascii="Arial" w:hAnsi="Arial" w:cs="Arial"/>
                <w:sz w:val="20"/>
                <w:szCs w:val="20"/>
              </w:rPr>
            </w:pPr>
            <w:r w:rsidRPr="00E17216">
              <w:rPr>
                <w:rFonts w:ascii="Arial" w:hAnsi="Arial" w:cs="Arial"/>
                <w:sz w:val="20"/>
                <w:szCs w:val="20"/>
              </w:rPr>
              <w:t>Guará</w:t>
            </w:r>
          </w:p>
        </w:tc>
      </w:tr>
      <w:tr w:rsidR="002D595F" w:rsidRPr="00E17216" w14:paraId="079E6FC7" w14:textId="77777777" w:rsidTr="002D595F">
        <w:trPr>
          <w:trHeight w:val="300"/>
        </w:trPr>
        <w:tc>
          <w:tcPr>
            <w:tcW w:w="1540" w:type="dxa"/>
            <w:vMerge/>
            <w:tcBorders>
              <w:top w:val="nil"/>
              <w:left w:val="nil"/>
              <w:bottom w:val="nil"/>
              <w:right w:val="nil"/>
            </w:tcBorders>
            <w:vAlign w:val="center"/>
            <w:hideMark/>
          </w:tcPr>
          <w:p w14:paraId="70C1FA06" w14:textId="77777777" w:rsidR="002D595F" w:rsidRPr="00E17216" w:rsidRDefault="002D595F" w:rsidP="002D595F">
            <w:pPr>
              <w:jc w:val="center"/>
              <w:rPr>
                <w:rFonts w:ascii="Arial" w:hAnsi="Arial" w:cs="Arial"/>
                <w:sz w:val="20"/>
                <w:szCs w:val="20"/>
              </w:rPr>
            </w:pPr>
          </w:p>
        </w:tc>
        <w:tc>
          <w:tcPr>
            <w:tcW w:w="1877" w:type="dxa"/>
            <w:tcBorders>
              <w:top w:val="nil"/>
              <w:left w:val="single" w:sz="4" w:space="0" w:color="auto"/>
              <w:bottom w:val="single" w:sz="4" w:space="0" w:color="auto"/>
              <w:right w:val="single" w:sz="4" w:space="0" w:color="auto"/>
            </w:tcBorders>
            <w:shd w:val="clear" w:color="auto" w:fill="auto"/>
            <w:noWrap/>
            <w:vAlign w:val="center"/>
            <w:hideMark/>
          </w:tcPr>
          <w:p w14:paraId="5CA1AD97" w14:textId="77777777" w:rsidR="002D595F" w:rsidRPr="00E17216" w:rsidRDefault="002D595F" w:rsidP="002D595F">
            <w:pPr>
              <w:jc w:val="center"/>
              <w:rPr>
                <w:rFonts w:ascii="Arial" w:hAnsi="Arial" w:cs="Arial"/>
                <w:sz w:val="20"/>
                <w:szCs w:val="20"/>
              </w:rPr>
            </w:pPr>
            <w:r w:rsidRPr="00E17216">
              <w:rPr>
                <w:rFonts w:ascii="Arial" w:hAnsi="Arial" w:cs="Arial"/>
                <w:sz w:val="20"/>
                <w:szCs w:val="20"/>
              </w:rPr>
              <w:t>Cathartiformes</w:t>
            </w:r>
          </w:p>
        </w:tc>
        <w:tc>
          <w:tcPr>
            <w:tcW w:w="1875" w:type="dxa"/>
            <w:tcBorders>
              <w:top w:val="nil"/>
              <w:left w:val="nil"/>
              <w:bottom w:val="single" w:sz="4" w:space="0" w:color="auto"/>
              <w:right w:val="single" w:sz="4" w:space="0" w:color="auto"/>
            </w:tcBorders>
            <w:shd w:val="clear" w:color="auto" w:fill="auto"/>
            <w:noWrap/>
            <w:vAlign w:val="center"/>
            <w:hideMark/>
          </w:tcPr>
          <w:p w14:paraId="418D6BF9" w14:textId="77777777" w:rsidR="002D595F" w:rsidRPr="00E17216" w:rsidRDefault="002D595F" w:rsidP="002D595F">
            <w:pPr>
              <w:jc w:val="center"/>
              <w:rPr>
                <w:rFonts w:ascii="Arial" w:hAnsi="Arial" w:cs="Arial"/>
                <w:sz w:val="20"/>
                <w:szCs w:val="20"/>
              </w:rPr>
            </w:pPr>
            <w:r w:rsidRPr="00E17216">
              <w:rPr>
                <w:rFonts w:ascii="Arial" w:hAnsi="Arial" w:cs="Arial"/>
                <w:sz w:val="20"/>
                <w:szCs w:val="20"/>
              </w:rPr>
              <w:t>Cathartidae</w:t>
            </w:r>
          </w:p>
        </w:tc>
        <w:tc>
          <w:tcPr>
            <w:tcW w:w="1811" w:type="dxa"/>
            <w:tcBorders>
              <w:top w:val="nil"/>
              <w:left w:val="nil"/>
              <w:bottom w:val="single" w:sz="4" w:space="0" w:color="auto"/>
              <w:right w:val="single" w:sz="4" w:space="0" w:color="auto"/>
            </w:tcBorders>
            <w:shd w:val="clear" w:color="auto" w:fill="auto"/>
            <w:noWrap/>
            <w:vAlign w:val="center"/>
            <w:hideMark/>
          </w:tcPr>
          <w:p w14:paraId="6973FB6F" w14:textId="77777777" w:rsidR="002D595F" w:rsidRPr="00E17216" w:rsidRDefault="002D595F" w:rsidP="002D595F">
            <w:pPr>
              <w:jc w:val="center"/>
              <w:rPr>
                <w:rFonts w:ascii="Arial" w:hAnsi="Arial" w:cs="Arial"/>
                <w:i/>
                <w:iCs/>
                <w:sz w:val="20"/>
                <w:szCs w:val="20"/>
              </w:rPr>
            </w:pPr>
            <w:r w:rsidRPr="00E17216">
              <w:rPr>
                <w:rFonts w:ascii="Arial" w:hAnsi="Arial" w:cs="Arial"/>
                <w:i/>
                <w:iCs/>
                <w:sz w:val="20"/>
                <w:szCs w:val="20"/>
              </w:rPr>
              <w:t>Cathartes aura</w:t>
            </w:r>
          </w:p>
        </w:tc>
        <w:tc>
          <w:tcPr>
            <w:tcW w:w="2835" w:type="dxa"/>
            <w:tcBorders>
              <w:top w:val="nil"/>
              <w:left w:val="nil"/>
              <w:bottom w:val="single" w:sz="4" w:space="0" w:color="auto"/>
              <w:right w:val="nil"/>
            </w:tcBorders>
            <w:shd w:val="clear" w:color="auto" w:fill="auto"/>
            <w:noWrap/>
            <w:vAlign w:val="center"/>
            <w:hideMark/>
          </w:tcPr>
          <w:p w14:paraId="2181B235" w14:textId="77777777" w:rsidR="002D595F" w:rsidRPr="00E17216" w:rsidRDefault="002D595F" w:rsidP="002D595F">
            <w:pPr>
              <w:jc w:val="center"/>
              <w:rPr>
                <w:rFonts w:ascii="Arial" w:hAnsi="Arial" w:cs="Arial"/>
                <w:sz w:val="20"/>
                <w:szCs w:val="20"/>
              </w:rPr>
            </w:pPr>
            <w:r w:rsidRPr="00E17216">
              <w:rPr>
                <w:rFonts w:ascii="Arial" w:hAnsi="Arial" w:cs="Arial"/>
                <w:sz w:val="20"/>
                <w:szCs w:val="20"/>
              </w:rPr>
              <w:t>Urubu-de-cabeça-vermelha</w:t>
            </w:r>
          </w:p>
        </w:tc>
      </w:tr>
      <w:tr w:rsidR="002D595F" w:rsidRPr="00E17216" w14:paraId="7C26BB01" w14:textId="77777777" w:rsidTr="002D595F">
        <w:trPr>
          <w:trHeight w:val="300"/>
        </w:trPr>
        <w:tc>
          <w:tcPr>
            <w:tcW w:w="1540" w:type="dxa"/>
            <w:vMerge/>
            <w:tcBorders>
              <w:top w:val="nil"/>
              <w:left w:val="nil"/>
              <w:bottom w:val="nil"/>
              <w:right w:val="nil"/>
            </w:tcBorders>
            <w:vAlign w:val="center"/>
            <w:hideMark/>
          </w:tcPr>
          <w:p w14:paraId="6432D492" w14:textId="77777777" w:rsidR="002D595F" w:rsidRPr="00E17216" w:rsidRDefault="002D595F" w:rsidP="002D595F">
            <w:pPr>
              <w:jc w:val="center"/>
              <w:rPr>
                <w:rFonts w:ascii="Arial" w:hAnsi="Arial" w:cs="Arial"/>
                <w:sz w:val="20"/>
                <w:szCs w:val="20"/>
              </w:rPr>
            </w:pPr>
          </w:p>
        </w:tc>
        <w:tc>
          <w:tcPr>
            <w:tcW w:w="1877" w:type="dxa"/>
            <w:tcBorders>
              <w:top w:val="nil"/>
              <w:left w:val="single" w:sz="4" w:space="0" w:color="auto"/>
              <w:bottom w:val="single" w:sz="4" w:space="0" w:color="auto"/>
              <w:right w:val="single" w:sz="4" w:space="0" w:color="auto"/>
            </w:tcBorders>
            <w:shd w:val="clear" w:color="auto" w:fill="auto"/>
            <w:noWrap/>
            <w:vAlign w:val="center"/>
            <w:hideMark/>
          </w:tcPr>
          <w:p w14:paraId="0D11D67C" w14:textId="77777777" w:rsidR="002D595F" w:rsidRPr="00E17216" w:rsidRDefault="002D595F" w:rsidP="002D595F">
            <w:pPr>
              <w:jc w:val="center"/>
              <w:rPr>
                <w:rFonts w:ascii="Arial" w:hAnsi="Arial" w:cs="Arial"/>
                <w:sz w:val="20"/>
                <w:szCs w:val="20"/>
              </w:rPr>
            </w:pPr>
            <w:r w:rsidRPr="00E17216">
              <w:rPr>
                <w:rFonts w:ascii="Arial" w:hAnsi="Arial" w:cs="Arial"/>
                <w:sz w:val="20"/>
                <w:szCs w:val="20"/>
              </w:rPr>
              <w:t>Accipitriformes</w:t>
            </w:r>
          </w:p>
        </w:tc>
        <w:tc>
          <w:tcPr>
            <w:tcW w:w="1875" w:type="dxa"/>
            <w:tcBorders>
              <w:top w:val="nil"/>
              <w:left w:val="nil"/>
              <w:bottom w:val="single" w:sz="4" w:space="0" w:color="auto"/>
              <w:right w:val="single" w:sz="4" w:space="0" w:color="auto"/>
            </w:tcBorders>
            <w:shd w:val="clear" w:color="auto" w:fill="auto"/>
            <w:noWrap/>
            <w:vAlign w:val="center"/>
            <w:hideMark/>
          </w:tcPr>
          <w:p w14:paraId="005E06AD" w14:textId="77777777" w:rsidR="002D595F" w:rsidRPr="00E17216" w:rsidRDefault="002D595F" w:rsidP="002D595F">
            <w:pPr>
              <w:jc w:val="center"/>
              <w:rPr>
                <w:rFonts w:ascii="Arial" w:hAnsi="Arial" w:cs="Arial"/>
                <w:sz w:val="20"/>
                <w:szCs w:val="20"/>
              </w:rPr>
            </w:pPr>
            <w:r w:rsidRPr="00E17216">
              <w:rPr>
                <w:rFonts w:ascii="Arial" w:hAnsi="Arial" w:cs="Arial"/>
                <w:sz w:val="20"/>
                <w:szCs w:val="20"/>
              </w:rPr>
              <w:t>Accipitridae</w:t>
            </w:r>
          </w:p>
        </w:tc>
        <w:tc>
          <w:tcPr>
            <w:tcW w:w="1811" w:type="dxa"/>
            <w:tcBorders>
              <w:top w:val="nil"/>
              <w:left w:val="nil"/>
              <w:bottom w:val="single" w:sz="4" w:space="0" w:color="auto"/>
              <w:right w:val="single" w:sz="4" w:space="0" w:color="auto"/>
            </w:tcBorders>
            <w:shd w:val="clear" w:color="auto" w:fill="auto"/>
            <w:noWrap/>
            <w:vAlign w:val="center"/>
            <w:hideMark/>
          </w:tcPr>
          <w:p w14:paraId="3232D418" w14:textId="77777777" w:rsidR="002D595F" w:rsidRPr="00E17216" w:rsidRDefault="002D595F" w:rsidP="002D595F">
            <w:pPr>
              <w:jc w:val="center"/>
              <w:rPr>
                <w:rFonts w:ascii="Arial" w:hAnsi="Arial" w:cs="Arial"/>
                <w:i/>
                <w:iCs/>
                <w:sz w:val="20"/>
                <w:szCs w:val="20"/>
              </w:rPr>
            </w:pPr>
            <w:r w:rsidRPr="00E17216">
              <w:rPr>
                <w:rFonts w:ascii="Arial" w:hAnsi="Arial" w:cs="Arial"/>
                <w:i/>
                <w:iCs/>
                <w:sz w:val="20"/>
                <w:szCs w:val="20"/>
              </w:rPr>
              <w:t>Elanoides forficatus</w:t>
            </w:r>
          </w:p>
        </w:tc>
        <w:tc>
          <w:tcPr>
            <w:tcW w:w="2835" w:type="dxa"/>
            <w:tcBorders>
              <w:top w:val="nil"/>
              <w:left w:val="nil"/>
              <w:bottom w:val="single" w:sz="4" w:space="0" w:color="auto"/>
              <w:right w:val="nil"/>
            </w:tcBorders>
            <w:shd w:val="clear" w:color="auto" w:fill="auto"/>
            <w:noWrap/>
            <w:vAlign w:val="center"/>
            <w:hideMark/>
          </w:tcPr>
          <w:p w14:paraId="62FF6DDE" w14:textId="77777777" w:rsidR="002D595F" w:rsidRPr="00E17216" w:rsidRDefault="002D595F" w:rsidP="002D595F">
            <w:pPr>
              <w:jc w:val="center"/>
              <w:rPr>
                <w:rFonts w:ascii="Arial" w:hAnsi="Arial" w:cs="Arial"/>
                <w:sz w:val="20"/>
                <w:szCs w:val="20"/>
              </w:rPr>
            </w:pPr>
            <w:r w:rsidRPr="00E17216">
              <w:rPr>
                <w:rFonts w:ascii="Arial" w:hAnsi="Arial" w:cs="Arial"/>
                <w:sz w:val="20"/>
                <w:szCs w:val="20"/>
              </w:rPr>
              <w:t>Gavião-tesoura</w:t>
            </w:r>
          </w:p>
        </w:tc>
      </w:tr>
      <w:tr w:rsidR="002D595F" w:rsidRPr="00E17216" w14:paraId="41A45C2D" w14:textId="77777777" w:rsidTr="002D595F">
        <w:trPr>
          <w:trHeight w:val="300"/>
        </w:trPr>
        <w:tc>
          <w:tcPr>
            <w:tcW w:w="1540" w:type="dxa"/>
            <w:vMerge/>
            <w:tcBorders>
              <w:top w:val="nil"/>
              <w:left w:val="nil"/>
              <w:bottom w:val="nil"/>
              <w:right w:val="nil"/>
            </w:tcBorders>
            <w:vAlign w:val="center"/>
            <w:hideMark/>
          </w:tcPr>
          <w:p w14:paraId="74E12200" w14:textId="77777777" w:rsidR="002D595F" w:rsidRPr="00E17216" w:rsidRDefault="002D595F" w:rsidP="002D595F">
            <w:pPr>
              <w:jc w:val="center"/>
              <w:rPr>
                <w:rFonts w:ascii="Arial" w:hAnsi="Arial" w:cs="Arial"/>
                <w:sz w:val="20"/>
                <w:szCs w:val="20"/>
              </w:rPr>
            </w:pPr>
          </w:p>
        </w:tc>
        <w:tc>
          <w:tcPr>
            <w:tcW w:w="1877"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7BE257F3" w14:textId="77777777" w:rsidR="002D595F" w:rsidRPr="00E17216" w:rsidRDefault="002D595F" w:rsidP="002D595F">
            <w:pPr>
              <w:jc w:val="center"/>
              <w:rPr>
                <w:rFonts w:ascii="Arial" w:hAnsi="Arial" w:cs="Arial"/>
                <w:sz w:val="20"/>
                <w:szCs w:val="20"/>
              </w:rPr>
            </w:pPr>
            <w:r w:rsidRPr="00E17216">
              <w:rPr>
                <w:rFonts w:ascii="Arial" w:hAnsi="Arial" w:cs="Arial"/>
                <w:sz w:val="20"/>
                <w:szCs w:val="20"/>
              </w:rPr>
              <w:t>Galliformes</w:t>
            </w:r>
          </w:p>
        </w:tc>
        <w:tc>
          <w:tcPr>
            <w:tcW w:w="1875" w:type="dxa"/>
            <w:tcBorders>
              <w:top w:val="nil"/>
              <w:left w:val="nil"/>
              <w:bottom w:val="single" w:sz="4" w:space="0" w:color="auto"/>
              <w:right w:val="single" w:sz="4" w:space="0" w:color="auto"/>
            </w:tcBorders>
            <w:shd w:val="clear" w:color="auto" w:fill="auto"/>
            <w:noWrap/>
            <w:vAlign w:val="center"/>
            <w:hideMark/>
          </w:tcPr>
          <w:p w14:paraId="35551285" w14:textId="77777777" w:rsidR="002D595F" w:rsidRPr="00E17216" w:rsidRDefault="002D595F" w:rsidP="002D595F">
            <w:pPr>
              <w:jc w:val="center"/>
              <w:rPr>
                <w:rFonts w:ascii="Arial" w:hAnsi="Arial" w:cs="Arial"/>
                <w:sz w:val="20"/>
                <w:szCs w:val="20"/>
              </w:rPr>
            </w:pPr>
            <w:r w:rsidRPr="00E17216">
              <w:rPr>
                <w:rFonts w:ascii="Arial" w:hAnsi="Arial" w:cs="Arial"/>
                <w:sz w:val="20"/>
                <w:szCs w:val="20"/>
              </w:rPr>
              <w:t>Cracidae</w:t>
            </w:r>
          </w:p>
        </w:tc>
        <w:tc>
          <w:tcPr>
            <w:tcW w:w="1811" w:type="dxa"/>
            <w:tcBorders>
              <w:top w:val="nil"/>
              <w:left w:val="nil"/>
              <w:bottom w:val="single" w:sz="4" w:space="0" w:color="auto"/>
              <w:right w:val="single" w:sz="4" w:space="0" w:color="auto"/>
            </w:tcBorders>
            <w:shd w:val="clear" w:color="auto" w:fill="auto"/>
            <w:noWrap/>
            <w:vAlign w:val="center"/>
            <w:hideMark/>
          </w:tcPr>
          <w:p w14:paraId="1BB43AEE" w14:textId="77777777" w:rsidR="002D595F" w:rsidRPr="00E17216" w:rsidRDefault="002D595F" w:rsidP="002D595F">
            <w:pPr>
              <w:jc w:val="center"/>
              <w:rPr>
                <w:rFonts w:ascii="Arial" w:hAnsi="Arial" w:cs="Arial"/>
                <w:i/>
                <w:iCs/>
                <w:sz w:val="20"/>
                <w:szCs w:val="20"/>
              </w:rPr>
            </w:pPr>
            <w:r w:rsidRPr="00E17216">
              <w:rPr>
                <w:rFonts w:ascii="Arial" w:hAnsi="Arial" w:cs="Arial"/>
                <w:i/>
                <w:iCs/>
                <w:sz w:val="20"/>
                <w:szCs w:val="20"/>
              </w:rPr>
              <w:t>Aburria jacutinga</w:t>
            </w:r>
          </w:p>
        </w:tc>
        <w:tc>
          <w:tcPr>
            <w:tcW w:w="2835" w:type="dxa"/>
            <w:tcBorders>
              <w:top w:val="nil"/>
              <w:left w:val="nil"/>
              <w:bottom w:val="single" w:sz="4" w:space="0" w:color="auto"/>
              <w:right w:val="nil"/>
            </w:tcBorders>
            <w:shd w:val="clear" w:color="auto" w:fill="auto"/>
            <w:noWrap/>
            <w:vAlign w:val="center"/>
            <w:hideMark/>
          </w:tcPr>
          <w:p w14:paraId="6C45824B" w14:textId="77777777" w:rsidR="002D595F" w:rsidRPr="00E17216" w:rsidRDefault="002D595F" w:rsidP="002D595F">
            <w:pPr>
              <w:jc w:val="center"/>
              <w:rPr>
                <w:rFonts w:ascii="Arial" w:hAnsi="Arial" w:cs="Arial"/>
                <w:sz w:val="20"/>
                <w:szCs w:val="20"/>
              </w:rPr>
            </w:pPr>
            <w:r w:rsidRPr="00E17216">
              <w:rPr>
                <w:rFonts w:ascii="Arial" w:hAnsi="Arial" w:cs="Arial"/>
                <w:sz w:val="20"/>
                <w:szCs w:val="20"/>
              </w:rPr>
              <w:t>Jacutinga</w:t>
            </w:r>
          </w:p>
        </w:tc>
      </w:tr>
      <w:tr w:rsidR="002D595F" w:rsidRPr="00E17216" w14:paraId="2F942D29" w14:textId="77777777" w:rsidTr="002D595F">
        <w:trPr>
          <w:trHeight w:val="300"/>
        </w:trPr>
        <w:tc>
          <w:tcPr>
            <w:tcW w:w="1540" w:type="dxa"/>
            <w:vMerge/>
            <w:tcBorders>
              <w:top w:val="nil"/>
              <w:left w:val="nil"/>
              <w:bottom w:val="nil"/>
              <w:right w:val="nil"/>
            </w:tcBorders>
            <w:vAlign w:val="center"/>
            <w:hideMark/>
          </w:tcPr>
          <w:p w14:paraId="5970F799" w14:textId="77777777" w:rsidR="002D595F" w:rsidRPr="00E17216" w:rsidRDefault="002D595F" w:rsidP="002D595F">
            <w:pPr>
              <w:jc w:val="center"/>
              <w:rPr>
                <w:rFonts w:ascii="Arial" w:hAnsi="Arial" w:cs="Arial"/>
                <w:sz w:val="20"/>
                <w:szCs w:val="20"/>
              </w:rPr>
            </w:pPr>
          </w:p>
        </w:tc>
        <w:tc>
          <w:tcPr>
            <w:tcW w:w="1877" w:type="dxa"/>
            <w:vMerge/>
            <w:tcBorders>
              <w:top w:val="nil"/>
              <w:left w:val="single" w:sz="4" w:space="0" w:color="auto"/>
              <w:bottom w:val="single" w:sz="4" w:space="0" w:color="auto"/>
              <w:right w:val="single" w:sz="4" w:space="0" w:color="auto"/>
            </w:tcBorders>
            <w:vAlign w:val="center"/>
            <w:hideMark/>
          </w:tcPr>
          <w:p w14:paraId="5DD78CD6" w14:textId="77777777" w:rsidR="002D595F" w:rsidRPr="00E17216" w:rsidRDefault="002D595F" w:rsidP="002D595F">
            <w:pPr>
              <w:jc w:val="center"/>
              <w:rPr>
                <w:rFonts w:ascii="Arial" w:hAnsi="Arial" w:cs="Arial"/>
                <w:sz w:val="20"/>
                <w:szCs w:val="20"/>
              </w:rPr>
            </w:pPr>
          </w:p>
        </w:tc>
        <w:tc>
          <w:tcPr>
            <w:tcW w:w="1875" w:type="dxa"/>
            <w:tcBorders>
              <w:top w:val="nil"/>
              <w:left w:val="nil"/>
              <w:bottom w:val="single" w:sz="4" w:space="0" w:color="auto"/>
              <w:right w:val="single" w:sz="4" w:space="0" w:color="auto"/>
            </w:tcBorders>
            <w:shd w:val="clear" w:color="auto" w:fill="auto"/>
            <w:noWrap/>
            <w:vAlign w:val="center"/>
            <w:hideMark/>
          </w:tcPr>
          <w:p w14:paraId="3142C8EE" w14:textId="77777777" w:rsidR="002D595F" w:rsidRPr="00E17216" w:rsidRDefault="002D595F" w:rsidP="002D595F">
            <w:pPr>
              <w:jc w:val="center"/>
              <w:rPr>
                <w:rFonts w:ascii="Arial" w:hAnsi="Arial" w:cs="Arial"/>
                <w:sz w:val="20"/>
                <w:szCs w:val="20"/>
              </w:rPr>
            </w:pPr>
            <w:r w:rsidRPr="00E17216">
              <w:rPr>
                <w:rFonts w:ascii="Arial" w:hAnsi="Arial" w:cs="Arial"/>
                <w:sz w:val="20"/>
                <w:szCs w:val="20"/>
              </w:rPr>
              <w:t>Odontophoridae</w:t>
            </w:r>
          </w:p>
        </w:tc>
        <w:tc>
          <w:tcPr>
            <w:tcW w:w="1811" w:type="dxa"/>
            <w:tcBorders>
              <w:top w:val="nil"/>
              <w:left w:val="nil"/>
              <w:bottom w:val="single" w:sz="4" w:space="0" w:color="auto"/>
              <w:right w:val="single" w:sz="4" w:space="0" w:color="auto"/>
            </w:tcBorders>
            <w:shd w:val="clear" w:color="auto" w:fill="auto"/>
            <w:noWrap/>
            <w:vAlign w:val="center"/>
            <w:hideMark/>
          </w:tcPr>
          <w:p w14:paraId="6A232E78" w14:textId="77777777" w:rsidR="002D595F" w:rsidRPr="00E17216" w:rsidRDefault="002D595F" w:rsidP="002D595F">
            <w:pPr>
              <w:jc w:val="center"/>
              <w:rPr>
                <w:rFonts w:ascii="Arial" w:hAnsi="Arial" w:cs="Arial"/>
                <w:i/>
                <w:iCs/>
                <w:sz w:val="20"/>
                <w:szCs w:val="20"/>
              </w:rPr>
            </w:pPr>
            <w:r w:rsidRPr="00E17216">
              <w:rPr>
                <w:rFonts w:ascii="Arial" w:hAnsi="Arial" w:cs="Arial"/>
                <w:i/>
                <w:iCs/>
                <w:sz w:val="20"/>
                <w:szCs w:val="20"/>
              </w:rPr>
              <w:t>Odontophorus capueira</w:t>
            </w:r>
          </w:p>
        </w:tc>
        <w:tc>
          <w:tcPr>
            <w:tcW w:w="2835" w:type="dxa"/>
            <w:tcBorders>
              <w:top w:val="nil"/>
              <w:left w:val="nil"/>
              <w:bottom w:val="single" w:sz="4" w:space="0" w:color="auto"/>
              <w:right w:val="nil"/>
            </w:tcBorders>
            <w:shd w:val="clear" w:color="auto" w:fill="auto"/>
            <w:noWrap/>
            <w:vAlign w:val="center"/>
            <w:hideMark/>
          </w:tcPr>
          <w:p w14:paraId="62BAB3E4" w14:textId="77777777" w:rsidR="002D595F" w:rsidRPr="00E17216" w:rsidRDefault="002D595F" w:rsidP="002D595F">
            <w:pPr>
              <w:jc w:val="center"/>
              <w:rPr>
                <w:rFonts w:ascii="Arial" w:hAnsi="Arial" w:cs="Arial"/>
                <w:sz w:val="20"/>
                <w:szCs w:val="20"/>
              </w:rPr>
            </w:pPr>
            <w:r w:rsidRPr="00E17216">
              <w:rPr>
                <w:rFonts w:ascii="Arial" w:hAnsi="Arial" w:cs="Arial"/>
                <w:sz w:val="20"/>
                <w:szCs w:val="20"/>
              </w:rPr>
              <w:t>Uru</w:t>
            </w:r>
          </w:p>
        </w:tc>
      </w:tr>
      <w:tr w:rsidR="002D595F" w:rsidRPr="00E17216" w14:paraId="57D5A110" w14:textId="77777777" w:rsidTr="002D595F">
        <w:trPr>
          <w:trHeight w:val="300"/>
        </w:trPr>
        <w:tc>
          <w:tcPr>
            <w:tcW w:w="1540" w:type="dxa"/>
            <w:vMerge/>
            <w:tcBorders>
              <w:top w:val="nil"/>
              <w:left w:val="nil"/>
              <w:bottom w:val="nil"/>
              <w:right w:val="nil"/>
            </w:tcBorders>
            <w:vAlign w:val="center"/>
            <w:hideMark/>
          </w:tcPr>
          <w:p w14:paraId="629556FC" w14:textId="77777777" w:rsidR="002D595F" w:rsidRPr="00E17216" w:rsidRDefault="002D595F" w:rsidP="002D595F">
            <w:pPr>
              <w:jc w:val="center"/>
              <w:rPr>
                <w:rFonts w:ascii="Arial" w:hAnsi="Arial" w:cs="Arial"/>
                <w:sz w:val="20"/>
                <w:szCs w:val="20"/>
              </w:rPr>
            </w:pPr>
          </w:p>
        </w:tc>
        <w:tc>
          <w:tcPr>
            <w:tcW w:w="1877" w:type="dxa"/>
            <w:tcBorders>
              <w:top w:val="nil"/>
              <w:left w:val="single" w:sz="4" w:space="0" w:color="auto"/>
              <w:bottom w:val="single" w:sz="4" w:space="0" w:color="auto"/>
              <w:right w:val="single" w:sz="4" w:space="0" w:color="auto"/>
            </w:tcBorders>
            <w:shd w:val="clear" w:color="auto" w:fill="auto"/>
            <w:noWrap/>
            <w:vAlign w:val="center"/>
            <w:hideMark/>
          </w:tcPr>
          <w:p w14:paraId="1636DA44" w14:textId="77777777" w:rsidR="002D595F" w:rsidRPr="00E17216" w:rsidRDefault="002D595F" w:rsidP="002D595F">
            <w:pPr>
              <w:jc w:val="center"/>
              <w:rPr>
                <w:rFonts w:ascii="Arial" w:hAnsi="Arial" w:cs="Arial"/>
                <w:sz w:val="20"/>
                <w:szCs w:val="20"/>
              </w:rPr>
            </w:pPr>
            <w:r w:rsidRPr="00E17216">
              <w:rPr>
                <w:rFonts w:ascii="Arial" w:hAnsi="Arial" w:cs="Arial"/>
                <w:sz w:val="20"/>
                <w:szCs w:val="20"/>
              </w:rPr>
              <w:t>Gruiformes</w:t>
            </w:r>
          </w:p>
        </w:tc>
        <w:tc>
          <w:tcPr>
            <w:tcW w:w="1875" w:type="dxa"/>
            <w:tcBorders>
              <w:top w:val="nil"/>
              <w:left w:val="nil"/>
              <w:bottom w:val="single" w:sz="4" w:space="0" w:color="auto"/>
              <w:right w:val="single" w:sz="4" w:space="0" w:color="auto"/>
            </w:tcBorders>
            <w:shd w:val="clear" w:color="auto" w:fill="auto"/>
            <w:noWrap/>
            <w:vAlign w:val="center"/>
            <w:hideMark/>
          </w:tcPr>
          <w:p w14:paraId="51601893" w14:textId="77777777" w:rsidR="002D595F" w:rsidRPr="00E17216" w:rsidRDefault="002D595F" w:rsidP="002D595F">
            <w:pPr>
              <w:jc w:val="center"/>
              <w:rPr>
                <w:rFonts w:ascii="Arial" w:hAnsi="Arial" w:cs="Arial"/>
                <w:sz w:val="20"/>
                <w:szCs w:val="20"/>
              </w:rPr>
            </w:pPr>
            <w:r w:rsidRPr="00E17216">
              <w:rPr>
                <w:rFonts w:ascii="Arial" w:hAnsi="Arial" w:cs="Arial"/>
                <w:sz w:val="20"/>
                <w:szCs w:val="20"/>
              </w:rPr>
              <w:t>Rallidae</w:t>
            </w:r>
          </w:p>
        </w:tc>
        <w:tc>
          <w:tcPr>
            <w:tcW w:w="1811" w:type="dxa"/>
            <w:tcBorders>
              <w:top w:val="nil"/>
              <w:left w:val="nil"/>
              <w:bottom w:val="single" w:sz="4" w:space="0" w:color="auto"/>
              <w:right w:val="single" w:sz="4" w:space="0" w:color="auto"/>
            </w:tcBorders>
            <w:shd w:val="clear" w:color="auto" w:fill="auto"/>
            <w:noWrap/>
            <w:vAlign w:val="center"/>
            <w:hideMark/>
          </w:tcPr>
          <w:p w14:paraId="6E9BB03E" w14:textId="77777777" w:rsidR="002D595F" w:rsidRPr="00E17216" w:rsidRDefault="002D595F" w:rsidP="002D595F">
            <w:pPr>
              <w:jc w:val="center"/>
              <w:rPr>
                <w:rFonts w:ascii="Arial" w:hAnsi="Arial" w:cs="Arial"/>
                <w:i/>
                <w:iCs/>
                <w:sz w:val="20"/>
                <w:szCs w:val="20"/>
              </w:rPr>
            </w:pPr>
            <w:r w:rsidRPr="00E17216">
              <w:rPr>
                <w:rFonts w:ascii="Arial" w:hAnsi="Arial" w:cs="Arial"/>
                <w:i/>
                <w:iCs/>
                <w:sz w:val="20"/>
                <w:szCs w:val="20"/>
              </w:rPr>
              <w:t>Aramides saracura</w:t>
            </w:r>
          </w:p>
        </w:tc>
        <w:tc>
          <w:tcPr>
            <w:tcW w:w="2835" w:type="dxa"/>
            <w:tcBorders>
              <w:top w:val="nil"/>
              <w:left w:val="nil"/>
              <w:bottom w:val="single" w:sz="4" w:space="0" w:color="auto"/>
              <w:right w:val="nil"/>
            </w:tcBorders>
            <w:shd w:val="clear" w:color="auto" w:fill="auto"/>
            <w:noWrap/>
            <w:vAlign w:val="center"/>
            <w:hideMark/>
          </w:tcPr>
          <w:p w14:paraId="65C5297E" w14:textId="77777777" w:rsidR="002D595F" w:rsidRPr="00E17216" w:rsidRDefault="002D595F" w:rsidP="002D595F">
            <w:pPr>
              <w:jc w:val="center"/>
              <w:rPr>
                <w:rFonts w:ascii="Arial" w:hAnsi="Arial" w:cs="Arial"/>
                <w:sz w:val="20"/>
                <w:szCs w:val="20"/>
              </w:rPr>
            </w:pPr>
            <w:r w:rsidRPr="00E17216">
              <w:rPr>
                <w:rFonts w:ascii="Arial" w:hAnsi="Arial" w:cs="Arial"/>
                <w:sz w:val="20"/>
                <w:szCs w:val="20"/>
              </w:rPr>
              <w:t>Saracura-do-mato</w:t>
            </w:r>
          </w:p>
        </w:tc>
      </w:tr>
      <w:tr w:rsidR="002D595F" w:rsidRPr="00E17216" w14:paraId="1EC99C4A" w14:textId="77777777" w:rsidTr="002D595F">
        <w:trPr>
          <w:trHeight w:val="300"/>
        </w:trPr>
        <w:tc>
          <w:tcPr>
            <w:tcW w:w="1540" w:type="dxa"/>
            <w:vMerge/>
            <w:tcBorders>
              <w:top w:val="nil"/>
              <w:left w:val="nil"/>
              <w:bottom w:val="nil"/>
              <w:right w:val="nil"/>
            </w:tcBorders>
            <w:vAlign w:val="center"/>
            <w:hideMark/>
          </w:tcPr>
          <w:p w14:paraId="3990B7EF" w14:textId="77777777" w:rsidR="002D595F" w:rsidRPr="00E17216" w:rsidRDefault="002D595F" w:rsidP="002D595F">
            <w:pPr>
              <w:jc w:val="center"/>
              <w:rPr>
                <w:rFonts w:ascii="Arial" w:hAnsi="Arial" w:cs="Arial"/>
                <w:sz w:val="20"/>
                <w:szCs w:val="20"/>
              </w:rPr>
            </w:pPr>
          </w:p>
        </w:tc>
        <w:tc>
          <w:tcPr>
            <w:tcW w:w="1877"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7FED0C7C" w14:textId="77777777" w:rsidR="002D595F" w:rsidRPr="00E17216" w:rsidRDefault="002D595F" w:rsidP="002D595F">
            <w:pPr>
              <w:jc w:val="center"/>
              <w:rPr>
                <w:rFonts w:ascii="Arial" w:hAnsi="Arial" w:cs="Arial"/>
                <w:sz w:val="20"/>
                <w:szCs w:val="20"/>
              </w:rPr>
            </w:pPr>
            <w:r w:rsidRPr="00E17216">
              <w:rPr>
                <w:rFonts w:ascii="Arial" w:hAnsi="Arial" w:cs="Arial"/>
                <w:sz w:val="20"/>
                <w:szCs w:val="20"/>
              </w:rPr>
              <w:t>Charadriiformes</w:t>
            </w:r>
          </w:p>
        </w:tc>
        <w:tc>
          <w:tcPr>
            <w:tcW w:w="1875"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4404E7E2" w14:textId="77777777" w:rsidR="002D595F" w:rsidRPr="00E17216" w:rsidRDefault="002D595F" w:rsidP="002D595F">
            <w:pPr>
              <w:jc w:val="center"/>
              <w:rPr>
                <w:rFonts w:ascii="Arial" w:hAnsi="Arial" w:cs="Arial"/>
                <w:sz w:val="20"/>
                <w:szCs w:val="20"/>
              </w:rPr>
            </w:pPr>
            <w:r w:rsidRPr="00E17216">
              <w:rPr>
                <w:rFonts w:ascii="Arial" w:hAnsi="Arial" w:cs="Arial"/>
                <w:sz w:val="20"/>
                <w:szCs w:val="20"/>
              </w:rPr>
              <w:t>Laridae</w:t>
            </w:r>
          </w:p>
        </w:tc>
        <w:tc>
          <w:tcPr>
            <w:tcW w:w="1811" w:type="dxa"/>
            <w:tcBorders>
              <w:top w:val="nil"/>
              <w:left w:val="nil"/>
              <w:bottom w:val="single" w:sz="4" w:space="0" w:color="auto"/>
              <w:right w:val="single" w:sz="4" w:space="0" w:color="auto"/>
            </w:tcBorders>
            <w:shd w:val="clear" w:color="auto" w:fill="auto"/>
            <w:noWrap/>
            <w:vAlign w:val="center"/>
            <w:hideMark/>
          </w:tcPr>
          <w:p w14:paraId="0B40A63E" w14:textId="77777777" w:rsidR="002D595F" w:rsidRPr="00E17216" w:rsidRDefault="002D595F" w:rsidP="002D595F">
            <w:pPr>
              <w:jc w:val="center"/>
              <w:rPr>
                <w:rFonts w:ascii="Arial" w:hAnsi="Arial" w:cs="Arial"/>
                <w:i/>
                <w:iCs/>
                <w:sz w:val="20"/>
                <w:szCs w:val="20"/>
              </w:rPr>
            </w:pPr>
            <w:r w:rsidRPr="00E17216">
              <w:rPr>
                <w:rFonts w:ascii="Arial" w:hAnsi="Arial" w:cs="Arial"/>
                <w:i/>
                <w:iCs/>
                <w:sz w:val="20"/>
                <w:szCs w:val="20"/>
              </w:rPr>
              <w:t>Larus dominicanus</w:t>
            </w:r>
          </w:p>
        </w:tc>
        <w:tc>
          <w:tcPr>
            <w:tcW w:w="2835" w:type="dxa"/>
            <w:tcBorders>
              <w:top w:val="nil"/>
              <w:left w:val="nil"/>
              <w:bottom w:val="single" w:sz="4" w:space="0" w:color="auto"/>
              <w:right w:val="nil"/>
            </w:tcBorders>
            <w:shd w:val="clear" w:color="auto" w:fill="auto"/>
            <w:noWrap/>
            <w:vAlign w:val="center"/>
            <w:hideMark/>
          </w:tcPr>
          <w:p w14:paraId="4A364388" w14:textId="77777777" w:rsidR="002D595F" w:rsidRPr="00E17216" w:rsidRDefault="002D595F" w:rsidP="002D595F">
            <w:pPr>
              <w:jc w:val="center"/>
              <w:rPr>
                <w:rFonts w:ascii="Arial" w:hAnsi="Arial" w:cs="Arial"/>
                <w:sz w:val="20"/>
                <w:szCs w:val="20"/>
              </w:rPr>
            </w:pPr>
            <w:r w:rsidRPr="00E17216">
              <w:rPr>
                <w:rFonts w:ascii="Arial" w:hAnsi="Arial" w:cs="Arial"/>
                <w:sz w:val="20"/>
                <w:szCs w:val="20"/>
              </w:rPr>
              <w:t>Gaivotão</w:t>
            </w:r>
          </w:p>
        </w:tc>
      </w:tr>
      <w:tr w:rsidR="002D595F" w:rsidRPr="00E17216" w14:paraId="0FED1519" w14:textId="77777777" w:rsidTr="002D595F">
        <w:trPr>
          <w:trHeight w:val="300"/>
        </w:trPr>
        <w:tc>
          <w:tcPr>
            <w:tcW w:w="1540" w:type="dxa"/>
            <w:vMerge/>
            <w:tcBorders>
              <w:top w:val="nil"/>
              <w:left w:val="nil"/>
              <w:bottom w:val="nil"/>
              <w:right w:val="nil"/>
            </w:tcBorders>
            <w:vAlign w:val="center"/>
            <w:hideMark/>
          </w:tcPr>
          <w:p w14:paraId="377D7B3B" w14:textId="77777777" w:rsidR="002D595F" w:rsidRPr="00E17216" w:rsidRDefault="002D595F" w:rsidP="002D595F">
            <w:pPr>
              <w:jc w:val="center"/>
              <w:rPr>
                <w:rFonts w:ascii="Arial" w:hAnsi="Arial" w:cs="Arial"/>
                <w:sz w:val="20"/>
                <w:szCs w:val="20"/>
              </w:rPr>
            </w:pPr>
          </w:p>
        </w:tc>
        <w:tc>
          <w:tcPr>
            <w:tcW w:w="1877" w:type="dxa"/>
            <w:vMerge/>
            <w:tcBorders>
              <w:top w:val="nil"/>
              <w:left w:val="single" w:sz="4" w:space="0" w:color="auto"/>
              <w:bottom w:val="single" w:sz="4" w:space="0" w:color="auto"/>
              <w:right w:val="single" w:sz="4" w:space="0" w:color="auto"/>
            </w:tcBorders>
            <w:vAlign w:val="center"/>
            <w:hideMark/>
          </w:tcPr>
          <w:p w14:paraId="63ED50B0" w14:textId="77777777" w:rsidR="002D595F" w:rsidRPr="00E17216" w:rsidRDefault="002D595F" w:rsidP="002D595F">
            <w:pPr>
              <w:jc w:val="center"/>
              <w:rPr>
                <w:rFonts w:ascii="Arial" w:hAnsi="Arial" w:cs="Arial"/>
                <w:sz w:val="20"/>
                <w:szCs w:val="20"/>
              </w:rPr>
            </w:pPr>
          </w:p>
        </w:tc>
        <w:tc>
          <w:tcPr>
            <w:tcW w:w="1875" w:type="dxa"/>
            <w:vMerge/>
            <w:tcBorders>
              <w:top w:val="nil"/>
              <w:left w:val="single" w:sz="4" w:space="0" w:color="auto"/>
              <w:bottom w:val="single" w:sz="4" w:space="0" w:color="auto"/>
              <w:right w:val="single" w:sz="4" w:space="0" w:color="auto"/>
            </w:tcBorders>
            <w:vAlign w:val="center"/>
            <w:hideMark/>
          </w:tcPr>
          <w:p w14:paraId="223D4A01" w14:textId="77777777" w:rsidR="002D595F" w:rsidRPr="00E17216" w:rsidRDefault="002D595F" w:rsidP="002D595F">
            <w:pPr>
              <w:jc w:val="center"/>
              <w:rPr>
                <w:rFonts w:ascii="Arial" w:hAnsi="Arial" w:cs="Arial"/>
                <w:sz w:val="20"/>
                <w:szCs w:val="20"/>
              </w:rPr>
            </w:pPr>
          </w:p>
        </w:tc>
        <w:tc>
          <w:tcPr>
            <w:tcW w:w="1811" w:type="dxa"/>
            <w:tcBorders>
              <w:top w:val="nil"/>
              <w:left w:val="nil"/>
              <w:bottom w:val="single" w:sz="4" w:space="0" w:color="auto"/>
              <w:right w:val="single" w:sz="4" w:space="0" w:color="auto"/>
            </w:tcBorders>
            <w:shd w:val="clear" w:color="auto" w:fill="auto"/>
            <w:noWrap/>
            <w:vAlign w:val="center"/>
            <w:hideMark/>
          </w:tcPr>
          <w:p w14:paraId="244CC894" w14:textId="77777777" w:rsidR="002D595F" w:rsidRPr="00E17216" w:rsidRDefault="002D595F" w:rsidP="002D595F">
            <w:pPr>
              <w:jc w:val="center"/>
              <w:rPr>
                <w:rFonts w:ascii="Arial" w:hAnsi="Arial" w:cs="Arial"/>
                <w:i/>
                <w:iCs/>
                <w:sz w:val="20"/>
                <w:szCs w:val="20"/>
              </w:rPr>
            </w:pPr>
            <w:r w:rsidRPr="00E17216">
              <w:rPr>
                <w:rFonts w:ascii="Arial" w:hAnsi="Arial" w:cs="Arial"/>
                <w:i/>
                <w:iCs/>
                <w:sz w:val="20"/>
                <w:szCs w:val="20"/>
              </w:rPr>
              <w:t>Thalasseus maximus</w:t>
            </w:r>
          </w:p>
        </w:tc>
        <w:tc>
          <w:tcPr>
            <w:tcW w:w="2835" w:type="dxa"/>
            <w:tcBorders>
              <w:top w:val="nil"/>
              <w:left w:val="nil"/>
              <w:bottom w:val="single" w:sz="4" w:space="0" w:color="auto"/>
              <w:right w:val="nil"/>
            </w:tcBorders>
            <w:shd w:val="clear" w:color="auto" w:fill="auto"/>
            <w:noWrap/>
            <w:vAlign w:val="center"/>
            <w:hideMark/>
          </w:tcPr>
          <w:p w14:paraId="30B7A2CB" w14:textId="77777777" w:rsidR="002D595F" w:rsidRPr="00E17216" w:rsidRDefault="002D595F" w:rsidP="002D595F">
            <w:pPr>
              <w:jc w:val="center"/>
              <w:rPr>
                <w:rFonts w:ascii="Arial" w:hAnsi="Arial" w:cs="Arial"/>
                <w:sz w:val="20"/>
                <w:szCs w:val="20"/>
              </w:rPr>
            </w:pPr>
            <w:r w:rsidRPr="00E17216">
              <w:rPr>
                <w:rFonts w:ascii="Arial" w:hAnsi="Arial" w:cs="Arial"/>
                <w:sz w:val="20"/>
                <w:szCs w:val="20"/>
              </w:rPr>
              <w:t>Trinta-réis-real</w:t>
            </w:r>
          </w:p>
        </w:tc>
      </w:tr>
      <w:tr w:rsidR="002D595F" w:rsidRPr="00E17216" w14:paraId="0539E846" w14:textId="77777777" w:rsidTr="002D595F">
        <w:trPr>
          <w:trHeight w:val="300"/>
        </w:trPr>
        <w:tc>
          <w:tcPr>
            <w:tcW w:w="1540" w:type="dxa"/>
            <w:vMerge/>
            <w:tcBorders>
              <w:top w:val="nil"/>
              <w:left w:val="nil"/>
              <w:bottom w:val="nil"/>
              <w:right w:val="nil"/>
            </w:tcBorders>
            <w:vAlign w:val="center"/>
            <w:hideMark/>
          </w:tcPr>
          <w:p w14:paraId="154F2146" w14:textId="77777777" w:rsidR="002D595F" w:rsidRPr="00E17216" w:rsidRDefault="002D595F" w:rsidP="002D595F">
            <w:pPr>
              <w:jc w:val="center"/>
              <w:rPr>
                <w:rFonts w:ascii="Arial" w:hAnsi="Arial" w:cs="Arial"/>
                <w:sz w:val="20"/>
                <w:szCs w:val="20"/>
              </w:rPr>
            </w:pPr>
          </w:p>
        </w:tc>
        <w:tc>
          <w:tcPr>
            <w:tcW w:w="1877" w:type="dxa"/>
            <w:vMerge/>
            <w:tcBorders>
              <w:top w:val="nil"/>
              <w:left w:val="single" w:sz="4" w:space="0" w:color="auto"/>
              <w:bottom w:val="single" w:sz="4" w:space="0" w:color="auto"/>
              <w:right w:val="single" w:sz="4" w:space="0" w:color="auto"/>
            </w:tcBorders>
            <w:vAlign w:val="center"/>
            <w:hideMark/>
          </w:tcPr>
          <w:p w14:paraId="17BC2EF5" w14:textId="77777777" w:rsidR="002D595F" w:rsidRPr="00E17216" w:rsidRDefault="002D595F" w:rsidP="002D595F">
            <w:pPr>
              <w:jc w:val="center"/>
              <w:rPr>
                <w:rFonts w:ascii="Arial" w:hAnsi="Arial" w:cs="Arial"/>
                <w:sz w:val="20"/>
                <w:szCs w:val="20"/>
              </w:rPr>
            </w:pPr>
          </w:p>
        </w:tc>
        <w:tc>
          <w:tcPr>
            <w:tcW w:w="1875" w:type="dxa"/>
            <w:vMerge/>
            <w:tcBorders>
              <w:top w:val="nil"/>
              <w:left w:val="single" w:sz="4" w:space="0" w:color="auto"/>
              <w:bottom w:val="single" w:sz="4" w:space="0" w:color="auto"/>
              <w:right w:val="single" w:sz="4" w:space="0" w:color="auto"/>
            </w:tcBorders>
            <w:vAlign w:val="center"/>
            <w:hideMark/>
          </w:tcPr>
          <w:p w14:paraId="29622D25" w14:textId="77777777" w:rsidR="002D595F" w:rsidRPr="00E17216" w:rsidRDefault="002D595F" w:rsidP="002D595F">
            <w:pPr>
              <w:jc w:val="center"/>
              <w:rPr>
                <w:rFonts w:ascii="Arial" w:hAnsi="Arial" w:cs="Arial"/>
                <w:sz w:val="20"/>
                <w:szCs w:val="20"/>
              </w:rPr>
            </w:pPr>
          </w:p>
        </w:tc>
        <w:tc>
          <w:tcPr>
            <w:tcW w:w="1811" w:type="dxa"/>
            <w:tcBorders>
              <w:top w:val="nil"/>
              <w:left w:val="nil"/>
              <w:bottom w:val="single" w:sz="4" w:space="0" w:color="auto"/>
              <w:right w:val="single" w:sz="4" w:space="0" w:color="auto"/>
            </w:tcBorders>
            <w:shd w:val="clear" w:color="auto" w:fill="auto"/>
            <w:noWrap/>
            <w:vAlign w:val="center"/>
            <w:hideMark/>
          </w:tcPr>
          <w:p w14:paraId="366AAA80" w14:textId="77777777" w:rsidR="002D595F" w:rsidRPr="00E17216" w:rsidRDefault="002D595F" w:rsidP="002D595F">
            <w:pPr>
              <w:jc w:val="center"/>
              <w:rPr>
                <w:rFonts w:ascii="Arial" w:hAnsi="Arial" w:cs="Arial"/>
                <w:i/>
                <w:iCs/>
                <w:sz w:val="20"/>
                <w:szCs w:val="20"/>
              </w:rPr>
            </w:pPr>
            <w:r w:rsidRPr="00E17216">
              <w:rPr>
                <w:rFonts w:ascii="Arial" w:hAnsi="Arial" w:cs="Arial"/>
                <w:i/>
                <w:iCs/>
                <w:sz w:val="20"/>
                <w:szCs w:val="20"/>
              </w:rPr>
              <w:t>Phaetusa simplex</w:t>
            </w:r>
          </w:p>
        </w:tc>
        <w:tc>
          <w:tcPr>
            <w:tcW w:w="2835" w:type="dxa"/>
            <w:tcBorders>
              <w:top w:val="nil"/>
              <w:left w:val="nil"/>
              <w:bottom w:val="single" w:sz="4" w:space="0" w:color="auto"/>
              <w:right w:val="nil"/>
            </w:tcBorders>
            <w:shd w:val="clear" w:color="auto" w:fill="auto"/>
            <w:noWrap/>
            <w:vAlign w:val="center"/>
            <w:hideMark/>
          </w:tcPr>
          <w:p w14:paraId="351BC3F9" w14:textId="77777777" w:rsidR="002D595F" w:rsidRPr="00E17216" w:rsidRDefault="002D595F" w:rsidP="002D595F">
            <w:pPr>
              <w:jc w:val="center"/>
              <w:rPr>
                <w:rFonts w:ascii="Arial" w:hAnsi="Arial" w:cs="Arial"/>
                <w:sz w:val="20"/>
                <w:szCs w:val="20"/>
              </w:rPr>
            </w:pPr>
            <w:r w:rsidRPr="00E17216">
              <w:rPr>
                <w:rFonts w:ascii="Arial" w:hAnsi="Arial" w:cs="Arial"/>
                <w:sz w:val="20"/>
                <w:szCs w:val="20"/>
              </w:rPr>
              <w:t>Trinta-réis-de-bico-amarelo</w:t>
            </w:r>
          </w:p>
        </w:tc>
      </w:tr>
      <w:tr w:rsidR="002D595F" w:rsidRPr="00E17216" w14:paraId="76F43513" w14:textId="77777777" w:rsidTr="002D595F">
        <w:trPr>
          <w:trHeight w:val="300"/>
        </w:trPr>
        <w:tc>
          <w:tcPr>
            <w:tcW w:w="1540" w:type="dxa"/>
            <w:vMerge/>
            <w:tcBorders>
              <w:top w:val="nil"/>
              <w:left w:val="nil"/>
              <w:bottom w:val="nil"/>
              <w:right w:val="nil"/>
            </w:tcBorders>
            <w:vAlign w:val="center"/>
            <w:hideMark/>
          </w:tcPr>
          <w:p w14:paraId="19907D7B" w14:textId="77777777" w:rsidR="002D595F" w:rsidRPr="00E17216" w:rsidRDefault="002D595F" w:rsidP="002D595F">
            <w:pPr>
              <w:jc w:val="center"/>
              <w:rPr>
                <w:rFonts w:ascii="Arial" w:hAnsi="Arial" w:cs="Arial"/>
                <w:sz w:val="20"/>
                <w:szCs w:val="20"/>
              </w:rPr>
            </w:pPr>
          </w:p>
        </w:tc>
        <w:tc>
          <w:tcPr>
            <w:tcW w:w="1877"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572A8610" w14:textId="77777777" w:rsidR="002D595F" w:rsidRPr="00E17216" w:rsidRDefault="002D595F" w:rsidP="002D595F">
            <w:pPr>
              <w:jc w:val="center"/>
              <w:rPr>
                <w:rFonts w:ascii="Arial" w:hAnsi="Arial" w:cs="Arial"/>
                <w:sz w:val="20"/>
                <w:szCs w:val="20"/>
              </w:rPr>
            </w:pPr>
            <w:r w:rsidRPr="00E17216">
              <w:rPr>
                <w:rFonts w:ascii="Arial" w:hAnsi="Arial" w:cs="Arial"/>
                <w:sz w:val="20"/>
                <w:szCs w:val="20"/>
              </w:rPr>
              <w:t>Psittaciformes</w:t>
            </w:r>
          </w:p>
        </w:tc>
        <w:tc>
          <w:tcPr>
            <w:tcW w:w="1875"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1565FE5D" w14:textId="77777777" w:rsidR="002D595F" w:rsidRPr="00E17216" w:rsidRDefault="002D595F" w:rsidP="002D595F">
            <w:pPr>
              <w:jc w:val="center"/>
              <w:rPr>
                <w:rFonts w:ascii="Arial" w:hAnsi="Arial" w:cs="Arial"/>
                <w:sz w:val="20"/>
                <w:szCs w:val="20"/>
              </w:rPr>
            </w:pPr>
            <w:r w:rsidRPr="00E17216">
              <w:rPr>
                <w:rFonts w:ascii="Arial" w:hAnsi="Arial" w:cs="Arial"/>
                <w:sz w:val="20"/>
                <w:szCs w:val="20"/>
              </w:rPr>
              <w:t>Psittacidae</w:t>
            </w:r>
          </w:p>
        </w:tc>
        <w:tc>
          <w:tcPr>
            <w:tcW w:w="1811" w:type="dxa"/>
            <w:tcBorders>
              <w:top w:val="nil"/>
              <w:left w:val="nil"/>
              <w:bottom w:val="single" w:sz="4" w:space="0" w:color="auto"/>
              <w:right w:val="single" w:sz="4" w:space="0" w:color="auto"/>
            </w:tcBorders>
            <w:shd w:val="clear" w:color="auto" w:fill="auto"/>
            <w:noWrap/>
            <w:vAlign w:val="center"/>
            <w:hideMark/>
          </w:tcPr>
          <w:p w14:paraId="04DBF481" w14:textId="77777777" w:rsidR="002D595F" w:rsidRPr="00E17216" w:rsidRDefault="002D595F" w:rsidP="002D595F">
            <w:pPr>
              <w:jc w:val="center"/>
              <w:rPr>
                <w:rFonts w:ascii="Arial" w:hAnsi="Arial" w:cs="Arial"/>
                <w:i/>
                <w:iCs/>
                <w:sz w:val="20"/>
                <w:szCs w:val="20"/>
              </w:rPr>
            </w:pPr>
            <w:r w:rsidRPr="00E17216">
              <w:rPr>
                <w:rFonts w:ascii="Arial" w:hAnsi="Arial" w:cs="Arial"/>
                <w:i/>
                <w:iCs/>
                <w:sz w:val="20"/>
                <w:szCs w:val="20"/>
              </w:rPr>
              <w:t>Pyrrhura frontalis</w:t>
            </w:r>
          </w:p>
        </w:tc>
        <w:tc>
          <w:tcPr>
            <w:tcW w:w="2835" w:type="dxa"/>
            <w:tcBorders>
              <w:top w:val="nil"/>
              <w:left w:val="nil"/>
              <w:bottom w:val="single" w:sz="4" w:space="0" w:color="auto"/>
              <w:right w:val="nil"/>
            </w:tcBorders>
            <w:shd w:val="clear" w:color="auto" w:fill="auto"/>
            <w:noWrap/>
            <w:vAlign w:val="center"/>
            <w:hideMark/>
          </w:tcPr>
          <w:p w14:paraId="053FAD9E" w14:textId="77777777" w:rsidR="002D595F" w:rsidRPr="00E17216" w:rsidRDefault="002D595F" w:rsidP="002D595F">
            <w:pPr>
              <w:jc w:val="center"/>
              <w:rPr>
                <w:rFonts w:ascii="Arial" w:hAnsi="Arial" w:cs="Arial"/>
                <w:sz w:val="20"/>
                <w:szCs w:val="20"/>
              </w:rPr>
            </w:pPr>
            <w:r w:rsidRPr="00E17216">
              <w:rPr>
                <w:rFonts w:ascii="Arial" w:hAnsi="Arial" w:cs="Arial"/>
                <w:sz w:val="20"/>
                <w:szCs w:val="20"/>
              </w:rPr>
              <w:t>Tiriba-de-testa-vermelha</w:t>
            </w:r>
          </w:p>
        </w:tc>
      </w:tr>
      <w:tr w:rsidR="002D595F" w:rsidRPr="00E17216" w14:paraId="122453FA" w14:textId="77777777" w:rsidTr="002D595F">
        <w:trPr>
          <w:trHeight w:val="300"/>
        </w:trPr>
        <w:tc>
          <w:tcPr>
            <w:tcW w:w="1540" w:type="dxa"/>
            <w:vMerge/>
            <w:tcBorders>
              <w:top w:val="nil"/>
              <w:left w:val="nil"/>
              <w:bottom w:val="nil"/>
              <w:right w:val="nil"/>
            </w:tcBorders>
            <w:vAlign w:val="center"/>
            <w:hideMark/>
          </w:tcPr>
          <w:p w14:paraId="11A52054" w14:textId="77777777" w:rsidR="002D595F" w:rsidRPr="00E17216" w:rsidRDefault="002D595F" w:rsidP="002D595F">
            <w:pPr>
              <w:jc w:val="center"/>
              <w:rPr>
                <w:rFonts w:ascii="Arial" w:hAnsi="Arial" w:cs="Arial"/>
                <w:sz w:val="20"/>
                <w:szCs w:val="20"/>
              </w:rPr>
            </w:pPr>
          </w:p>
        </w:tc>
        <w:tc>
          <w:tcPr>
            <w:tcW w:w="1877" w:type="dxa"/>
            <w:vMerge/>
            <w:tcBorders>
              <w:top w:val="nil"/>
              <w:left w:val="single" w:sz="4" w:space="0" w:color="auto"/>
              <w:bottom w:val="single" w:sz="4" w:space="0" w:color="auto"/>
              <w:right w:val="single" w:sz="4" w:space="0" w:color="auto"/>
            </w:tcBorders>
            <w:vAlign w:val="center"/>
            <w:hideMark/>
          </w:tcPr>
          <w:p w14:paraId="06D5E4E6" w14:textId="77777777" w:rsidR="002D595F" w:rsidRPr="00E17216" w:rsidRDefault="002D595F" w:rsidP="002D595F">
            <w:pPr>
              <w:jc w:val="center"/>
              <w:rPr>
                <w:rFonts w:ascii="Arial" w:hAnsi="Arial" w:cs="Arial"/>
                <w:sz w:val="20"/>
                <w:szCs w:val="20"/>
              </w:rPr>
            </w:pPr>
          </w:p>
        </w:tc>
        <w:tc>
          <w:tcPr>
            <w:tcW w:w="1875" w:type="dxa"/>
            <w:vMerge/>
            <w:tcBorders>
              <w:top w:val="nil"/>
              <w:left w:val="single" w:sz="4" w:space="0" w:color="auto"/>
              <w:bottom w:val="single" w:sz="4" w:space="0" w:color="auto"/>
              <w:right w:val="single" w:sz="4" w:space="0" w:color="auto"/>
            </w:tcBorders>
            <w:vAlign w:val="center"/>
            <w:hideMark/>
          </w:tcPr>
          <w:p w14:paraId="56BB0FBD" w14:textId="77777777" w:rsidR="002D595F" w:rsidRPr="00E17216" w:rsidRDefault="002D595F" w:rsidP="002D595F">
            <w:pPr>
              <w:jc w:val="center"/>
              <w:rPr>
                <w:rFonts w:ascii="Arial" w:hAnsi="Arial" w:cs="Arial"/>
                <w:sz w:val="20"/>
                <w:szCs w:val="20"/>
              </w:rPr>
            </w:pPr>
          </w:p>
        </w:tc>
        <w:tc>
          <w:tcPr>
            <w:tcW w:w="1811" w:type="dxa"/>
            <w:tcBorders>
              <w:top w:val="nil"/>
              <w:left w:val="nil"/>
              <w:bottom w:val="single" w:sz="4" w:space="0" w:color="auto"/>
              <w:right w:val="single" w:sz="4" w:space="0" w:color="auto"/>
            </w:tcBorders>
            <w:shd w:val="clear" w:color="auto" w:fill="auto"/>
            <w:noWrap/>
            <w:vAlign w:val="center"/>
            <w:hideMark/>
          </w:tcPr>
          <w:p w14:paraId="6157AABD" w14:textId="77777777" w:rsidR="002D595F" w:rsidRPr="00E17216" w:rsidRDefault="002D595F" w:rsidP="002D595F">
            <w:pPr>
              <w:jc w:val="center"/>
              <w:rPr>
                <w:rFonts w:ascii="Arial" w:hAnsi="Arial" w:cs="Arial"/>
                <w:i/>
                <w:iCs/>
                <w:sz w:val="20"/>
                <w:szCs w:val="20"/>
              </w:rPr>
            </w:pPr>
            <w:r w:rsidRPr="00E17216">
              <w:rPr>
                <w:rFonts w:ascii="Arial" w:hAnsi="Arial" w:cs="Arial"/>
                <w:i/>
                <w:iCs/>
                <w:sz w:val="20"/>
                <w:szCs w:val="20"/>
              </w:rPr>
              <w:t>Pionus maximiliani</w:t>
            </w:r>
          </w:p>
        </w:tc>
        <w:tc>
          <w:tcPr>
            <w:tcW w:w="2835" w:type="dxa"/>
            <w:tcBorders>
              <w:top w:val="nil"/>
              <w:left w:val="nil"/>
              <w:bottom w:val="single" w:sz="4" w:space="0" w:color="auto"/>
              <w:right w:val="nil"/>
            </w:tcBorders>
            <w:shd w:val="clear" w:color="auto" w:fill="auto"/>
            <w:noWrap/>
            <w:vAlign w:val="center"/>
            <w:hideMark/>
          </w:tcPr>
          <w:p w14:paraId="7B3DEFC5" w14:textId="77777777" w:rsidR="002D595F" w:rsidRPr="00E17216" w:rsidRDefault="002D595F" w:rsidP="002D595F">
            <w:pPr>
              <w:jc w:val="center"/>
              <w:rPr>
                <w:rFonts w:ascii="Arial" w:hAnsi="Arial" w:cs="Arial"/>
                <w:sz w:val="20"/>
                <w:szCs w:val="20"/>
              </w:rPr>
            </w:pPr>
            <w:r w:rsidRPr="00E17216">
              <w:rPr>
                <w:rFonts w:ascii="Arial" w:hAnsi="Arial" w:cs="Arial"/>
                <w:sz w:val="20"/>
                <w:szCs w:val="20"/>
              </w:rPr>
              <w:t>Maitaca-verde</w:t>
            </w:r>
          </w:p>
        </w:tc>
      </w:tr>
      <w:tr w:rsidR="002D595F" w:rsidRPr="00E17216" w14:paraId="05556666" w14:textId="77777777" w:rsidTr="002D595F">
        <w:trPr>
          <w:trHeight w:val="300"/>
        </w:trPr>
        <w:tc>
          <w:tcPr>
            <w:tcW w:w="1540" w:type="dxa"/>
            <w:vMerge/>
            <w:tcBorders>
              <w:top w:val="nil"/>
              <w:left w:val="nil"/>
              <w:bottom w:val="nil"/>
              <w:right w:val="nil"/>
            </w:tcBorders>
            <w:vAlign w:val="center"/>
            <w:hideMark/>
          </w:tcPr>
          <w:p w14:paraId="16B65798" w14:textId="77777777" w:rsidR="002D595F" w:rsidRPr="00E17216" w:rsidRDefault="002D595F" w:rsidP="002D595F">
            <w:pPr>
              <w:jc w:val="center"/>
              <w:rPr>
                <w:rFonts w:ascii="Arial" w:hAnsi="Arial" w:cs="Arial"/>
                <w:sz w:val="20"/>
                <w:szCs w:val="20"/>
              </w:rPr>
            </w:pPr>
          </w:p>
        </w:tc>
        <w:tc>
          <w:tcPr>
            <w:tcW w:w="1877" w:type="dxa"/>
            <w:vMerge/>
            <w:tcBorders>
              <w:top w:val="nil"/>
              <w:left w:val="single" w:sz="4" w:space="0" w:color="auto"/>
              <w:bottom w:val="single" w:sz="4" w:space="0" w:color="auto"/>
              <w:right w:val="single" w:sz="4" w:space="0" w:color="auto"/>
            </w:tcBorders>
            <w:vAlign w:val="center"/>
            <w:hideMark/>
          </w:tcPr>
          <w:p w14:paraId="6C4B176A" w14:textId="77777777" w:rsidR="002D595F" w:rsidRPr="00E17216" w:rsidRDefault="002D595F" w:rsidP="002D595F">
            <w:pPr>
              <w:jc w:val="center"/>
              <w:rPr>
                <w:rFonts w:ascii="Arial" w:hAnsi="Arial" w:cs="Arial"/>
                <w:sz w:val="20"/>
                <w:szCs w:val="20"/>
              </w:rPr>
            </w:pPr>
          </w:p>
        </w:tc>
        <w:tc>
          <w:tcPr>
            <w:tcW w:w="1875" w:type="dxa"/>
            <w:vMerge/>
            <w:tcBorders>
              <w:top w:val="nil"/>
              <w:left w:val="single" w:sz="4" w:space="0" w:color="auto"/>
              <w:bottom w:val="single" w:sz="4" w:space="0" w:color="auto"/>
              <w:right w:val="single" w:sz="4" w:space="0" w:color="auto"/>
            </w:tcBorders>
            <w:vAlign w:val="center"/>
            <w:hideMark/>
          </w:tcPr>
          <w:p w14:paraId="17CE3C5D" w14:textId="77777777" w:rsidR="002D595F" w:rsidRPr="00E17216" w:rsidRDefault="002D595F" w:rsidP="002D595F">
            <w:pPr>
              <w:jc w:val="center"/>
              <w:rPr>
                <w:rFonts w:ascii="Arial" w:hAnsi="Arial" w:cs="Arial"/>
                <w:sz w:val="20"/>
                <w:szCs w:val="20"/>
              </w:rPr>
            </w:pPr>
          </w:p>
        </w:tc>
        <w:tc>
          <w:tcPr>
            <w:tcW w:w="1811" w:type="dxa"/>
            <w:tcBorders>
              <w:top w:val="nil"/>
              <w:left w:val="nil"/>
              <w:bottom w:val="single" w:sz="4" w:space="0" w:color="auto"/>
              <w:right w:val="single" w:sz="4" w:space="0" w:color="auto"/>
            </w:tcBorders>
            <w:shd w:val="clear" w:color="auto" w:fill="auto"/>
            <w:noWrap/>
            <w:vAlign w:val="center"/>
            <w:hideMark/>
          </w:tcPr>
          <w:p w14:paraId="5DEE8331" w14:textId="77777777" w:rsidR="002D595F" w:rsidRPr="00E17216" w:rsidRDefault="002D595F" w:rsidP="002D595F">
            <w:pPr>
              <w:jc w:val="center"/>
              <w:rPr>
                <w:rFonts w:ascii="Arial" w:hAnsi="Arial" w:cs="Arial"/>
                <w:i/>
                <w:iCs/>
                <w:sz w:val="20"/>
                <w:szCs w:val="20"/>
              </w:rPr>
            </w:pPr>
            <w:r w:rsidRPr="00E17216">
              <w:rPr>
                <w:rFonts w:ascii="Arial" w:hAnsi="Arial" w:cs="Arial"/>
                <w:i/>
                <w:iCs/>
                <w:sz w:val="20"/>
                <w:szCs w:val="20"/>
              </w:rPr>
              <w:t>Amazona brasiliensis</w:t>
            </w:r>
          </w:p>
        </w:tc>
        <w:tc>
          <w:tcPr>
            <w:tcW w:w="2835" w:type="dxa"/>
            <w:tcBorders>
              <w:top w:val="nil"/>
              <w:left w:val="nil"/>
              <w:bottom w:val="single" w:sz="4" w:space="0" w:color="auto"/>
              <w:right w:val="nil"/>
            </w:tcBorders>
            <w:shd w:val="clear" w:color="auto" w:fill="auto"/>
            <w:noWrap/>
            <w:vAlign w:val="center"/>
            <w:hideMark/>
          </w:tcPr>
          <w:p w14:paraId="222BCC9D" w14:textId="77777777" w:rsidR="002D595F" w:rsidRPr="00E17216" w:rsidRDefault="002D595F" w:rsidP="002D595F">
            <w:pPr>
              <w:jc w:val="center"/>
              <w:rPr>
                <w:rFonts w:ascii="Arial" w:hAnsi="Arial" w:cs="Arial"/>
                <w:sz w:val="20"/>
                <w:szCs w:val="20"/>
              </w:rPr>
            </w:pPr>
            <w:r w:rsidRPr="00E17216">
              <w:rPr>
                <w:rFonts w:ascii="Arial" w:hAnsi="Arial" w:cs="Arial"/>
                <w:sz w:val="20"/>
                <w:szCs w:val="20"/>
              </w:rPr>
              <w:t>Papagaio-de-cara-roxa</w:t>
            </w:r>
          </w:p>
        </w:tc>
      </w:tr>
      <w:tr w:rsidR="002D595F" w:rsidRPr="00E17216" w14:paraId="4AB10BC8" w14:textId="77777777" w:rsidTr="002D595F">
        <w:trPr>
          <w:trHeight w:val="300"/>
        </w:trPr>
        <w:tc>
          <w:tcPr>
            <w:tcW w:w="1540" w:type="dxa"/>
            <w:vMerge/>
            <w:tcBorders>
              <w:top w:val="nil"/>
              <w:left w:val="nil"/>
              <w:bottom w:val="nil"/>
              <w:right w:val="nil"/>
            </w:tcBorders>
            <w:vAlign w:val="center"/>
            <w:hideMark/>
          </w:tcPr>
          <w:p w14:paraId="384615D8" w14:textId="77777777" w:rsidR="002D595F" w:rsidRPr="00E17216" w:rsidRDefault="002D595F" w:rsidP="002D595F">
            <w:pPr>
              <w:jc w:val="center"/>
              <w:rPr>
                <w:rFonts w:ascii="Arial" w:hAnsi="Arial" w:cs="Arial"/>
                <w:sz w:val="20"/>
                <w:szCs w:val="20"/>
              </w:rPr>
            </w:pPr>
          </w:p>
        </w:tc>
        <w:tc>
          <w:tcPr>
            <w:tcW w:w="1877" w:type="dxa"/>
            <w:tcBorders>
              <w:top w:val="nil"/>
              <w:left w:val="single" w:sz="4" w:space="0" w:color="auto"/>
              <w:bottom w:val="single" w:sz="4" w:space="0" w:color="auto"/>
              <w:right w:val="single" w:sz="4" w:space="0" w:color="auto"/>
            </w:tcBorders>
            <w:shd w:val="clear" w:color="auto" w:fill="auto"/>
            <w:noWrap/>
            <w:vAlign w:val="center"/>
            <w:hideMark/>
          </w:tcPr>
          <w:p w14:paraId="73C0E18C" w14:textId="77777777" w:rsidR="002D595F" w:rsidRPr="00E17216" w:rsidRDefault="002D595F" w:rsidP="002D595F">
            <w:pPr>
              <w:jc w:val="center"/>
              <w:rPr>
                <w:rFonts w:ascii="Arial" w:hAnsi="Arial" w:cs="Arial"/>
                <w:sz w:val="20"/>
                <w:szCs w:val="20"/>
              </w:rPr>
            </w:pPr>
            <w:r w:rsidRPr="00E17216">
              <w:rPr>
                <w:rFonts w:ascii="Arial" w:hAnsi="Arial" w:cs="Arial"/>
                <w:sz w:val="20"/>
                <w:szCs w:val="20"/>
              </w:rPr>
              <w:t>Cuculiformes</w:t>
            </w:r>
          </w:p>
        </w:tc>
        <w:tc>
          <w:tcPr>
            <w:tcW w:w="1875" w:type="dxa"/>
            <w:tcBorders>
              <w:top w:val="nil"/>
              <w:left w:val="nil"/>
              <w:bottom w:val="single" w:sz="4" w:space="0" w:color="auto"/>
              <w:right w:val="single" w:sz="4" w:space="0" w:color="auto"/>
            </w:tcBorders>
            <w:shd w:val="clear" w:color="auto" w:fill="auto"/>
            <w:noWrap/>
            <w:vAlign w:val="center"/>
            <w:hideMark/>
          </w:tcPr>
          <w:p w14:paraId="4999AF25" w14:textId="77777777" w:rsidR="002D595F" w:rsidRPr="00E17216" w:rsidRDefault="002D595F" w:rsidP="002D595F">
            <w:pPr>
              <w:jc w:val="center"/>
              <w:rPr>
                <w:rFonts w:ascii="Arial" w:hAnsi="Arial" w:cs="Arial"/>
                <w:sz w:val="20"/>
                <w:szCs w:val="20"/>
              </w:rPr>
            </w:pPr>
            <w:r w:rsidRPr="00E17216">
              <w:rPr>
                <w:rFonts w:ascii="Arial" w:hAnsi="Arial" w:cs="Arial"/>
                <w:sz w:val="20"/>
                <w:szCs w:val="20"/>
              </w:rPr>
              <w:t>Cuculidae</w:t>
            </w:r>
          </w:p>
        </w:tc>
        <w:tc>
          <w:tcPr>
            <w:tcW w:w="1811" w:type="dxa"/>
            <w:tcBorders>
              <w:top w:val="nil"/>
              <w:left w:val="nil"/>
              <w:bottom w:val="single" w:sz="4" w:space="0" w:color="auto"/>
              <w:right w:val="single" w:sz="4" w:space="0" w:color="auto"/>
            </w:tcBorders>
            <w:shd w:val="clear" w:color="auto" w:fill="auto"/>
            <w:noWrap/>
            <w:vAlign w:val="center"/>
            <w:hideMark/>
          </w:tcPr>
          <w:p w14:paraId="27E0FEE0" w14:textId="77777777" w:rsidR="002D595F" w:rsidRPr="00E17216" w:rsidRDefault="002D595F" w:rsidP="002D595F">
            <w:pPr>
              <w:jc w:val="center"/>
              <w:rPr>
                <w:rFonts w:ascii="Arial" w:hAnsi="Arial" w:cs="Arial"/>
                <w:i/>
                <w:iCs/>
                <w:sz w:val="20"/>
                <w:szCs w:val="20"/>
              </w:rPr>
            </w:pPr>
            <w:r w:rsidRPr="00E17216">
              <w:rPr>
                <w:rFonts w:ascii="Arial" w:hAnsi="Arial" w:cs="Arial"/>
                <w:i/>
                <w:iCs/>
                <w:sz w:val="20"/>
                <w:szCs w:val="20"/>
              </w:rPr>
              <w:t>Piaya cayana</w:t>
            </w:r>
          </w:p>
        </w:tc>
        <w:tc>
          <w:tcPr>
            <w:tcW w:w="2835" w:type="dxa"/>
            <w:tcBorders>
              <w:top w:val="nil"/>
              <w:left w:val="nil"/>
              <w:bottom w:val="single" w:sz="4" w:space="0" w:color="auto"/>
              <w:right w:val="nil"/>
            </w:tcBorders>
            <w:shd w:val="clear" w:color="auto" w:fill="auto"/>
            <w:noWrap/>
            <w:vAlign w:val="center"/>
            <w:hideMark/>
          </w:tcPr>
          <w:p w14:paraId="7D9EA872" w14:textId="77777777" w:rsidR="002D595F" w:rsidRPr="00E17216" w:rsidRDefault="002D595F" w:rsidP="002D595F">
            <w:pPr>
              <w:jc w:val="center"/>
              <w:rPr>
                <w:rFonts w:ascii="Arial" w:hAnsi="Arial" w:cs="Arial"/>
                <w:sz w:val="20"/>
                <w:szCs w:val="20"/>
              </w:rPr>
            </w:pPr>
            <w:r w:rsidRPr="00E17216">
              <w:rPr>
                <w:rFonts w:ascii="Arial" w:hAnsi="Arial" w:cs="Arial"/>
                <w:sz w:val="20"/>
                <w:szCs w:val="20"/>
              </w:rPr>
              <w:t>Alma-de-gato</w:t>
            </w:r>
          </w:p>
        </w:tc>
      </w:tr>
      <w:tr w:rsidR="002D595F" w:rsidRPr="00E17216" w14:paraId="0560EAD3" w14:textId="77777777" w:rsidTr="002D595F">
        <w:trPr>
          <w:trHeight w:val="300"/>
        </w:trPr>
        <w:tc>
          <w:tcPr>
            <w:tcW w:w="1540" w:type="dxa"/>
            <w:vMerge/>
            <w:tcBorders>
              <w:top w:val="nil"/>
              <w:left w:val="nil"/>
              <w:bottom w:val="nil"/>
              <w:right w:val="nil"/>
            </w:tcBorders>
            <w:vAlign w:val="center"/>
            <w:hideMark/>
          </w:tcPr>
          <w:p w14:paraId="051DE6EE" w14:textId="77777777" w:rsidR="002D595F" w:rsidRPr="00E17216" w:rsidRDefault="002D595F" w:rsidP="002D595F">
            <w:pPr>
              <w:jc w:val="center"/>
              <w:rPr>
                <w:rFonts w:ascii="Arial" w:hAnsi="Arial" w:cs="Arial"/>
                <w:sz w:val="20"/>
                <w:szCs w:val="20"/>
              </w:rPr>
            </w:pPr>
          </w:p>
        </w:tc>
        <w:tc>
          <w:tcPr>
            <w:tcW w:w="1877" w:type="dxa"/>
            <w:tcBorders>
              <w:top w:val="nil"/>
              <w:left w:val="single" w:sz="4" w:space="0" w:color="auto"/>
              <w:bottom w:val="single" w:sz="4" w:space="0" w:color="auto"/>
              <w:right w:val="single" w:sz="4" w:space="0" w:color="auto"/>
            </w:tcBorders>
            <w:shd w:val="clear" w:color="auto" w:fill="auto"/>
            <w:noWrap/>
            <w:vAlign w:val="center"/>
            <w:hideMark/>
          </w:tcPr>
          <w:p w14:paraId="6730E1D2" w14:textId="77777777" w:rsidR="002D595F" w:rsidRPr="00E17216" w:rsidRDefault="002D595F" w:rsidP="002D595F">
            <w:pPr>
              <w:jc w:val="center"/>
              <w:rPr>
                <w:rFonts w:ascii="Arial" w:hAnsi="Arial" w:cs="Arial"/>
                <w:sz w:val="20"/>
                <w:szCs w:val="20"/>
              </w:rPr>
            </w:pPr>
            <w:r w:rsidRPr="00E17216">
              <w:rPr>
                <w:rFonts w:ascii="Arial" w:hAnsi="Arial" w:cs="Arial"/>
                <w:sz w:val="20"/>
                <w:szCs w:val="20"/>
              </w:rPr>
              <w:t>Caprimulgiformes</w:t>
            </w:r>
          </w:p>
        </w:tc>
        <w:tc>
          <w:tcPr>
            <w:tcW w:w="1875" w:type="dxa"/>
            <w:tcBorders>
              <w:top w:val="nil"/>
              <w:left w:val="nil"/>
              <w:bottom w:val="single" w:sz="4" w:space="0" w:color="auto"/>
              <w:right w:val="single" w:sz="4" w:space="0" w:color="auto"/>
            </w:tcBorders>
            <w:shd w:val="clear" w:color="auto" w:fill="auto"/>
            <w:noWrap/>
            <w:vAlign w:val="center"/>
            <w:hideMark/>
          </w:tcPr>
          <w:p w14:paraId="59541951" w14:textId="77777777" w:rsidR="002D595F" w:rsidRPr="00E17216" w:rsidRDefault="002D595F" w:rsidP="002D595F">
            <w:pPr>
              <w:jc w:val="center"/>
              <w:rPr>
                <w:rFonts w:ascii="Arial" w:hAnsi="Arial" w:cs="Arial"/>
                <w:sz w:val="20"/>
                <w:szCs w:val="20"/>
              </w:rPr>
            </w:pPr>
            <w:r w:rsidRPr="00E17216">
              <w:rPr>
                <w:rFonts w:ascii="Arial" w:hAnsi="Arial" w:cs="Arial"/>
                <w:sz w:val="20"/>
                <w:szCs w:val="20"/>
              </w:rPr>
              <w:t>Caprimulgidae</w:t>
            </w:r>
          </w:p>
        </w:tc>
        <w:tc>
          <w:tcPr>
            <w:tcW w:w="1811" w:type="dxa"/>
            <w:tcBorders>
              <w:top w:val="nil"/>
              <w:left w:val="nil"/>
              <w:bottom w:val="single" w:sz="4" w:space="0" w:color="auto"/>
              <w:right w:val="single" w:sz="4" w:space="0" w:color="auto"/>
            </w:tcBorders>
            <w:shd w:val="clear" w:color="auto" w:fill="auto"/>
            <w:noWrap/>
            <w:vAlign w:val="center"/>
            <w:hideMark/>
          </w:tcPr>
          <w:p w14:paraId="0A5C2513" w14:textId="77777777" w:rsidR="002D595F" w:rsidRPr="00E17216" w:rsidRDefault="002D595F" w:rsidP="002D595F">
            <w:pPr>
              <w:jc w:val="center"/>
              <w:rPr>
                <w:rFonts w:ascii="Arial" w:hAnsi="Arial" w:cs="Arial"/>
                <w:i/>
                <w:iCs/>
                <w:sz w:val="20"/>
                <w:szCs w:val="20"/>
              </w:rPr>
            </w:pPr>
            <w:r w:rsidRPr="00E17216">
              <w:rPr>
                <w:rFonts w:ascii="Arial" w:hAnsi="Arial" w:cs="Arial"/>
                <w:i/>
                <w:iCs/>
                <w:sz w:val="20"/>
                <w:szCs w:val="20"/>
              </w:rPr>
              <w:t>Hydropsalis albicollis</w:t>
            </w:r>
          </w:p>
        </w:tc>
        <w:tc>
          <w:tcPr>
            <w:tcW w:w="2835" w:type="dxa"/>
            <w:tcBorders>
              <w:top w:val="nil"/>
              <w:left w:val="nil"/>
              <w:bottom w:val="single" w:sz="4" w:space="0" w:color="auto"/>
              <w:right w:val="nil"/>
            </w:tcBorders>
            <w:shd w:val="clear" w:color="auto" w:fill="auto"/>
            <w:noWrap/>
            <w:vAlign w:val="center"/>
            <w:hideMark/>
          </w:tcPr>
          <w:p w14:paraId="0C070BEB" w14:textId="77777777" w:rsidR="002D595F" w:rsidRPr="00E17216" w:rsidRDefault="002D595F" w:rsidP="002D595F">
            <w:pPr>
              <w:jc w:val="center"/>
              <w:rPr>
                <w:rFonts w:ascii="Arial" w:hAnsi="Arial" w:cs="Arial"/>
                <w:sz w:val="20"/>
                <w:szCs w:val="20"/>
              </w:rPr>
            </w:pPr>
            <w:r w:rsidRPr="00E17216">
              <w:rPr>
                <w:rFonts w:ascii="Arial" w:hAnsi="Arial" w:cs="Arial"/>
                <w:sz w:val="20"/>
                <w:szCs w:val="20"/>
              </w:rPr>
              <w:t>Bacurau</w:t>
            </w:r>
          </w:p>
        </w:tc>
      </w:tr>
      <w:tr w:rsidR="002D595F" w:rsidRPr="00E17216" w14:paraId="0EF3FABF" w14:textId="77777777" w:rsidTr="002D595F">
        <w:trPr>
          <w:trHeight w:val="300"/>
        </w:trPr>
        <w:tc>
          <w:tcPr>
            <w:tcW w:w="1540" w:type="dxa"/>
            <w:vMerge/>
            <w:tcBorders>
              <w:top w:val="nil"/>
              <w:left w:val="nil"/>
              <w:bottom w:val="nil"/>
              <w:right w:val="nil"/>
            </w:tcBorders>
            <w:vAlign w:val="center"/>
            <w:hideMark/>
          </w:tcPr>
          <w:p w14:paraId="721D59D2" w14:textId="77777777" w:rsidR="002D595F" w:rsidRPr="00E17216" w:rsidRDefault="002D595F" w:rsidP="002D595F">
            <w:pPr>
              <w:jc w:val="center"/>
              <w:rPr>
                <w:rFonts w:ascii="Arial" w:hAnsi="Arial" w:cs="Arial"/>
                <w:sz w:val="20"/>
                <w:szCs w:val="20"/>
              </w:rPr>
            </w:pPr>
          </w:p>
        </w:tc>
        <w:tc>
          <w:tcPr>
            <w:tcW w:w="1877"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6B0BBDD4" w14:textId="77777777" w:rsidR="002D595F" w:rsidRPr="00E17216" w:rsidRDefault="002D595F" w:rsidP="002D595F">
            <w:pPr>
              <w:jc w:val="center"/>
              <w:rPr>
                <w:rFonts w:ascii="Arial" w:hAnsi="Arial" w:cs="Arial"/>
                <w:sz w:val="20"/>
                <w:szCs w:val="20"/>
              </w:rPr>
            </w:pPr>
            <w:r w:rsidRPr="00E17216">
              <w:rPr>
                <w:rFonts w:ascii="Arial" w:hAnsi="Arial" w:cs="Arial"/>
                <w:sz w:val="20"/>
                <w:szCs w:val="20"/>
              </w:rPr>
              <w:t>Apodiformes</w:t>
            </w:r>
          </w:p>
        </w:tc>
        <w:tc>
          <w:tcPr>
            <w:tcW w:w="1875"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3C7E67A0" w14:textId="77777777" w:rsidR="002D595F" w:rsidRPr="00E17216" w:rsidRDefault="002D595F" w:rsidP="002D595F">
            <w:pPr>
              <w:jc w:val="center"/>
              <w:rPr>
                <w:rFonts w:ascii="Arial" w:hAnsi="Arial" w:cs="Arial"/>
                <w:sz w:val="20"/>
                <w:szCs w:val="20"/>
              </w:rPr>
            </w:pPr>
            <w:r w:rsidRPr="00E17216">
              <w:rPr>
                <w:rFonts w:ascii="Arial" w:hAnsi="Arial" w:cs="Arial"/>
                <w:sz w:val="20"/>
                <w:szCs w:val="20"/>
              </w:rPr>
              <w:t>Trochilidae</w:t>
            </w:r>
          </w:p>
        </w:tc>
        <w:tc>
          <w:tcPr>
            <w:tcW w:w="1811" w:type="dxa"/>
            <w:tcBorders>
              <w:top w:val="nil"/>
              <w:left w:val="nil"/>
              <w:bottom w:val="single" w:sz="4" w:space="0" w:color="auto"/>
              <w:right w:val="single" w:sz="4" w:space="0" w:color="auto"/>
            </w:tcBorders>
            <w:shd w:val="clear" w:color="auto" w:fill="auto"/>
            <w:noWrap/>
            <w:vAlign w:val="center"/>
            <w:hideMark/>
          </w:tcPr>
          <w:p w14:paraId="585A3778" w14:textId="77777777" w:rsidR="002D595F" w:rsidRPr="00E17216" w:rsidRDefault="002D595F" w:rsidP="002D595F">
            <w:pPr>
              <w:jc w:val="center"/>
              <w:rPr>
                <w:rFonts w:ascii="Arial" w:hAnsi="Arial" w:cs="Arial"/>
                <w:i/>
                <w:iCs/>
                <w:sz w:val="20"/>
                <w:szCs w:val="20"/>
              </w:rPr>
            </w:pPr>
            <w:r w:rsidRPr="00E17216">
              <w:rPr>
                <w:rFonts w:ascii="Arial" w:hAnsi="Arial" w:cs="Arial"/>
                <w:i/>
                <w:iCs/>
                <w:sz w:val="20"/>
                <w:szCs w:val="20"/>
              </w:rPr>
              <w:t>Phaethornis squalidus</w:t>
            </w:r>
          </w:p>
        </w:tc>
        <w:tc>
          <w:tcPr>
            <w:tcW w:w="2835" w:type="dxa"/>
            <w:tcBorders>
              <w:top w:val="nil"/>
              <w:left w:val="nil"/>
              <w:bottom w:val="single" w:sz="4" w:space="0" w:color="auto"/>
              <w:right w:val="nil"/>
            </w:tcBorders>
            <w:shd w:val="clear" w:color="auto" w:fill="auto"/>
            <w:noWrap/>
            <w:vAlign w:val="center"/>
            <w:hideMark/>
          </w:tcPr>
          <w:p w14:paraId="180EE856" w14:textId="77777777" w:rsidR="002D595F" w:rsidRPr="00E17216" w:rsidRDefault="002D595F" w:rsidP="002D595F">
            <w:pPr>
              <w:jc w:val="center"/>
              <w:rPr>
                <w:rFonts w:ascii="Arial" w:hAnsi="Arial" w:cs="Arial"/>
                <w:sz w:val="20"/>
                <w:szCs w:val="20"/>
              </w:rPr>
            </w:pPr>
            <w:r w:rsidRPr="00E17216">
              <w:rPr>
                <w:rFonts w:ascii="Arial" w:hAnsi="Arial" w:cs="Arial"/>
                <w:sz w:val="20"/>
                <w:szCs w:val="20"/>
              </w:rPr>
              <w:t>Rabo-branco-pequeno</w:t>
            </w:r>
          </w:p>
        </w:tc>
      </w:tr>
      <w:tr w:rsidR="002D595F" w:rsidRPr="00E17216" w14:paraId="490ED5C3" w14:textId="77777777" w:rsidTr="002D595F">
        <w:trPr>
          <w:trHeight w:val="300"/>
        </w:trPr>
        <w:tc>
          <w:tcPr>
            <w:tcW w:w="1540" w:type="dxa"/>
            <w:vMerge/>
            <w:tcBorders>
              <w:top w:val="nil"/>
              <w:left w:val="nil"/>
              <w:bottom w:val="nil"/>
              <w:right w:val="nil"/>
            </w:tcBorders>
            <w:vAlign w:val="center"/>
            <w:hideMark/>
          </w:tcPr>
          <w:p w14:paraId="40E71A26" w14:textId="77777777" w:rsidR="002D595F" w:rsidRPr="00E17216" w:rsidRDefault="002D595F" w:rsidP="002D595F">
            <w:pPr>
              <w:jc w:val="center"/>
              <w:rPr>
                <w:rFonts w:ascii="Arial" w:hAnsi="Arial" w:cs="Arial"/>
                <w:sz w:val="20"/>
                <w:szCs w:val="20"/>
              </w:rPr>
            </w:pPr>
          </w:p>
        </w:tc>
        <w:tc>
          <w:tcPr>
            <w:tcW w:w="1877" w:type="dxa"/>
            <w:vMerge/>
            <w:tcBorders>
              <w:top w:val="nil"/>
              <w:left w:val="single" w:sz="4" w:space="0" w:color="auto"/>
              <w:bottom w:val="single" w:sz="4" w:space="0" w:color="auto"/>
              <w:right w:val="single" w:sz="4" w:space="0" w:color="auto"/>
            </w:tcBorders>
            <w:vAlign w:val="center"/>
            <w:hideMark/>
          </w:tcPr>
          <w:p w14:paraId="7CE2F672" w14:textId="77777777" w:rsidR="002D595F" w:rsidRPr="00E17216" w:rsidRDefault="002D595F" w:rsidP="002D595F">
            <w:pPr>
              <w:jc w:val="center"/>
              <w:rPr>
                <w:rFonts w:ascii="Arial" w:hAnsi="Arial" w:cs="Arial"/>
                <w:sz w:val="20"/>
                <w:szCs w:val="20"/>
              </w:rPr>
            </w:pPr>
          </w:p>
        </w:tc>
        <w:tc>
          <w:tcPr>
            <w:tcW w:w="1875" w:type="dxa"/>
            <w:vMerge/>
            <w:tcBorders>
              <w:top w:val="nil"/>
              <w:left w:val="single" w:sz="4" w:space="0" w:color="auto"/>
              <w:bottom w:val="single" w:sz="4" w:space="0" w:color="auto"/>
              <w:right w:val="single" w:sz="4" w:space="0" w:color="auto"/>
            </w:tcBorders>
            <w:vAlign w:val="center"/>
            <w:hideMark/>
          </w:tcPr>
          <w:p w14:paraId="2A158108" w14:textId="77777777" w:rsidR="002D595F" w:rsidRPr="00E17216" w:rsidRDefault="002D595F" w:rsidP="002D595F">
            <w:pPr>
              <w:jc w:val="center"/>
              <w:rPr>
                <w:rFonts w:ascii="Arial" w:hAnsi="Arial" w:cs="Arial"/>
                <w:sz w:val="20"/>
                <w:szCs w:val="20"/>
              </w:rPr>
            </w:pPr>
          </w:p>
        </w:tc>
        <w:tc>
          <w:tcPr>
            <w:tcW w:w="1811" w:type="dxa"/>
            <w:tcBorders>
              <w:top w:val="nil"/>
              <w:left w:val="nil"/>
              <w:bottom w:val="single" w:sz="4" w:space="0" w:color="auto"/>
              <w:right w:val="single" w:sz="4" w:space="0" w:color="auto"/>
            </w:tcBorders>
            <w:shd w:val="clear" w:color="auto" w:fill="auto"/>
            <w:noWrap/>
            <w:vAlign w:val="center"/>
            <w:hideMark/>
          </w:tcPr>
          <w:p w14:paraId="1603CF13" w14:textId="77777777" w:rsidR="002D595F" w:rsidRPr="00E17216" w:rsidRDefault="002D595F" w:rsidP="002D595F">
            <w:pPr>
              <w:jc w:val="center"/>
              <w:rPr>
                <w:rFonts w:ascii="Arial" w:hAnsi="Arial" w:cs="Arial"/>
                <w:i/>
                <w:iCs/>
                <w:sz w:val="20"/>
                <w:szCs w:val="20"/>
              </w:rPr>
            </w:pPr>
            <w:r w:rsidRPr="00E17216">
              <w:rPr>
                <w:rFonts w:ascii="Arial" w:hAnsi="Arial" w:cs="Arial"/>
                <w:i/>
                <w:iCs/>
                <w:sz w:val="20"/>
                <w:szCs w:val="20"/>
              </w:rPr>
              <w:t>Thalurania glaucopis</w:t>
            </w:r>
          </w:p>
        </w:tc>
        <w:tc>
          <w:tcPr>
            <w:tcW w:w="2835" w:type="dxa"/>
            <w:tcBorders>
              <w:top w:val="nil"/>
              <w:left w:val="nil"/>
              <w:bottom w:val="single" w:sz="4" w:space="0" w:color="auto"/>
              <w:right w:val="nil"/>
            </w:tcBorders>
            <w:shd w:val="clear" w:color="auto" w:fill="auto"/>
            <w:noWrap/>
            <w:vAlign w:val="center"/>
            <w:hideMark/>
          </w:tcPr>
          <w:p w14:paraId="2B2BC41A" w14:textId="77777777" w:rsidR="002D595F" w:rsidRPr="00E17216" w:rsidRDefault="002D595F" w:rsidP="002D595F">
            <w:pPr>
              <w:jc w:val="center"/>
              <w:rPr>
                <w:rFonts w:ascii="Arial" w:hAnsi="Arial" w:cs="Arial"/>
                <w:sz w:val="20"/>
                <w:szCs w:val="20"/>
              </w:rPr>
            </w:pPr>
            <w:r w:rsidRPr="00E17216">
              <w:rPr>
                <w:rFonts w:ascii="Arial" w:hAnsi="Arial" w:cs="Arial"/>
                <w:sz w:val="20"/>
                <w:szCs w:val="20"/>
              </w:rPr>
              <w:t>Beija-flor-de-fronte-violeta</w:t>
            </w:r>
          </w:p>
        </w:tc>
      </w:tr>
      <w:tr w:rsidR="002D595F" w:rsidRPr="00E17216" w14:paraId="737E3172" w14:textId="77777777" w:rsidTr="002D595F">
        <w:trPr>
          <w:trHeight w:val="300"/>
        </w:trPr>
        <w:tc>
          <w:tcPr>
            <w:tcW w:w="1540" w:type="dxa"/>
            <w:vMerge/>
            <w:tcBorders>
              <w:top w:val="nil"/>
              <w:left w:val="nil"/>
              <w:bottom w:val="nil"/>
              <w:right w:val="nil"/>
            </w:tcBorders>
            <w:vAlign w:val="center"/>
            <w:hideMark/>
          </w:tcPr>
          <w:p w14:paraId="592B7C25" w14:textId="77777777" w:rsidR="002D595F" w:rsidRPr="00E17216" w:rsidRDefault="002D595F" w:rsidP="002D595F">
            <w:pPr>
              <w:jc w:val="center"/>
              <w:rPr>
                <w:rFonts w:ascii="Arial" w:hAnsi="Arial" w:cs="Arial"/>
                <w:sz w:val="20"/>
                <w:szCs w:val="20"/>
              </w:rPr>
            </w:pPr>
          </w:p>
        </w:tc>
        <w:tc>
          <w:tcPr>
            <w:tcW w:w="1877" w:type="dxa"/>
            <w:tcBorders>
              <w:top w:val="nil"/>
              <w:left w:val="single" w:sz="4" w:space="0" w:color="auto"/>
              <w:bottom w:val="single" w:sz="4" w:space="0" w:color="auto"/>
              <w:right w:val="single" w:sz="4" w:space="0" w:color="auto"/>
            </w:tcBorders>
            <w:shd w:val="clear" w:color="auto" w:fill="auto"/>
            <w:noWrap/>
            <w:vAlign w:val="center"/>
            <w:hideMark/>
          </w:tcPr>
          <w:p w14:paraId="74467D44" w14:textId="77777777" w:rsidR="002D595F" w:rsidRPr="00E17216" w:rsidRDefault="002D595F" w:rsidP="002D595F">
            <w:pPr>
              <w:jc w:val="center"/>
              <w:rPr>
                <w:rFonts w:ascii="Arial" w:hAnsi="Arial" w:cs="Arial"/>
                <w:sz w:val="20"/>
                <w:szCs w:val="20"/>
              </w:rPr>
            </w:pPr>
            <w:r w:rsidRPr="00E17216">
              <w:rPr>
                <w:rFonts w:ascii="Arial" w:hAnsi="Arial" w:cs="Arial"/>
                <w:sz w:val="20"/>
                <w:szCs w:val="20"/>
              </w:rPr>
              <w:t>Coraciiformes</w:t>
            </w:r>
          </w:p>
        </w:tc>
        <w:tc>
          <w:tcPr>
            <w:tcW w:w="1875" w:type="dxa"/>
            <w:tcBorders>
              <w:top w:val="nil"/>
              <w:left w:val="nil"/>
              <w:bottom w:val="single" w:sz="4" w:space="0" w:color="auto"/>
              <w:right w:val="single" w:sz="4" w:space="0" w:color="auto"/>
            </w:tcBorders>
            <w:shd w:val="clear" w:color="auto" w:fill="auto"/>
            <w:noWrap/>
            <w:vAlign w:val="center"/>
            <w:hideMark/>
          </w:tcPr>
          <w:p w14:paraId="4F409423" w14:textId="77777777" w:rsidR="002D595F" w:rsidRPr="00E17216" w:rsidRDefault="002D595F" w:rsidP="002D595F">
            <w:pPr>
              <w:jc w:val="center"/>
              <w:rPr>
                <w:rFonts w:ascii="Arial" w:hAnsi="Arial" w:cs="Arial"/>
                <w:sz w:val="20"/>
                <w:szCs w:val="20"/>
              </w:rPr>
            </w:pPr>
            <w:r w:rsidRPr="00E17216">
              <w:rPr>
                <w:rFonts w:ascii="Arial" w:hAnsi="Arial" w:cs="Arial"/>
                <w:sz w:val="20"/>
                <w:szCs w:val="20"/>
              </w:rPr>
              <w:t>Alcedinidae</w:t>
            </w:r>
          </w:p>
        </w:tc>
        <w:tc>
          <w:tcPr>
            <w:tcW w:w="1811" w:type="dxa"/>
            <w:tcBorders>
              <w:top w:val="nil"/>
              <w:left w:val="nil"/>
              <w:bottom w:val="single" w:sz="4" w:space="0" w:color="auto"/>
              <w:right w:val="single" w:sz="4" w:space="0" w:color="auto"/>
            </w:tcBorders>
            <w:shd w:val="clear" w:color="auto" w:fill="auto"/>
            <w:noWrap/>
            <w:vAlign w:val="center"/>
            <w:hideMark/>
          </w:tcPr>
          <w:p w14:paraId="7B7FD50F" w14:textId="77777777" w:rsidR="002D595F" w:rsidRPr="00E17216" w:rsidRDefault="002D595F" w:rsidP="002D595F">
            <w:pPr>
              <w:jc w:val="center"/>
              <w:rPr>
                <w:rFonts w:ascii="Arial" w:hAnsi="Arial" w:cs="Arial"/>
                <w:i/>
                <w:iCs/>
                <w:sz w:val="20"/>
                <w:szCs w:val="20"/>
              </w:rPr>
            </w:pPr>
            <w:r w:rsidRPr="00E17216">
              <w:rPr>
                <w:rFonts w:ascii="Arial" w:hAnsi="Arial" w:cs="Arial"/>
                <w:i/>
                <w:iCs/>
                <w:sz w:val="20"/>
                <w:szCs w:val="20"/>
              </w:rPr>
              <w:t>Chloroceryle americana</w:t>
            </w:r>
          </w:p>
        </w:tc>
        <w:tc>
          <w:tcPr>
            <w:tcW w:w="2835" w:type="dxa"/>
            <w:tcBorders>
              <w:top w:val="nil"/>
              <w:left w:val="nil"/>
              <w:bottom w:val="single" w:sz="4" w:space="0" w:color="auto"/>
              <w:right w:val="nil"/>
            </w:tcBorders>
            <w:shd w:val="clear" w:color="auto" w:fill="auto"/>
            <w:noWrap/>
            <w:vAlign w:val="center"/>
            <w:hideMark/>
          </w:tcPr>
          <w:p w14:paraId="721D9230" w14:textId="77777777" w:rsidR="002D595F" w:rsidRPr="00E17216" w:rsidRDefault="002D595F" w:rsidP="002D595F">
            <w:pPr>
              <w:jc w:val="center"/>
              <w:rPr>
                <w:rFonts w:ascii="Arial" w:hAnsi="Arial" w:cs="Arial"/>
                <w:sz w:val="20"/>
                <w:szCs w:val="20"/>
              </w:rPr>
            </w:pPr>
            <w:r w:rsidRPr="00E17216">
              <w:rPr>
                <w:rFonts w:ascii="Arial" w:hAnsi="Arial" w:cs="Arial"/>
                <w:sz w:val="20"/>
                <w:szCs w:val="20"/>
              </w:rPr>
              <w:t>Martim-pescador-pequeno</w:t>
            </w:r>
          </w:p>
        </w:tc>
      </w:tr>
      <w:tr w:rsidR="002D595F" w:rsidRPr="00E17216" w14:paraId="1BD12088" w14:textId="77777777" w:rsidTr="002D595F">
        <w:trPr>
          <w:trHeight w:val="300"/>
        </w:trPr>
        <w:tc>
          <w:tcPr>
            <w:tcW w:w="1540" w:type="dxa"/>
            <w:vMerge/>
            <w:tcBorders>
              <w:top w:val="nil"/>
              <w:left w:val="nil"/>
              <w:bottom w:val="nil"/>
              <w:right w:val="nil"/>
            </w:tcBorders>
            <w:vAlign w:val="center"/>
            <w:hideMark/>
          </w:tcPr>
          <w:p w14:paraId="4B3BE5EA" w14:textId="77777777" w:rsidR="002D595F" w:rsidRPr="00E17216" w:rsidRDefault="002D595F" w:rsidP="002D595F">
            <w:pPr>
              <w:jc w:val="center"/>
              <w:rPr>
                <w:rFonts w:ascii="Arial" w:hAnsi="Arial" w:cs="Arial"/>
                <w:sz w:val="20"/>
                <w:szCs w:val="20"/>
              </w:rPr>
            </w:pPr>
          </w:p>
        </w:tc>
        <w:tc>
          <w:tcPr>
            <w:tcW w:w="1877"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53F01374" w14:textId="77777777" w:rsidR="002D595F" w:rsidRPr="00E17216" w:rsidRDefault="002D595F" w:rsidP="002D595F">
            <w:pPr>
              <w:jc w:val="center"/>
              <w:rPr>
                <w:rFonts w:ascii="Arial" w:hAnsi="Arial" w:cs="Arial"/>
                <w:sz w:val="20"/>
                <w:szCs w:val="20"/>
              </w:rPr>
            </w:pPr>
            <w:r w:rsidRPr="00E17216">
              <w:rPr>
                <w:rFonts w:ascii="Arial" w:hAnsi="Arial" w:cs="Arial"/>
                <w:sz w:val="20"/>
                <w:szCs w:val="20"/>
              </w:rPr>
              <w:t>Piciformes</w:t>
            </w:r>
          </w:p>
        </w:tc>
        <w:tc>
          <w:tcPr>
            <w:tcW w:w="1875"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3C2733FD" w14:textId="77777777" w:rsidR="002D595F" w:rsidRPr="00E17216" w:rsidRDefault="002D595F" w:rsidP="002D595F">
            <w:pPr>
              <w:jc w:val="center"/>
              <w:rPr>
                <w:rFonts w:ascii="Arial" w:hAnsi="Arial" w:cs="Arial"/>
                <w:sz w:val="20"/>
                <w:szCs w:val="20"/>
              </w:rPr>
            </w:pPr>
            <w:r w:rsidRPr="00E17216">
              <w:rPr>
                <w:rFonts w:ascii="Arial" w:hAnsi="Arial" w:cs="Arial"/>
                <w:sz w:val="20"/>
                <w:szCs w:val="20"/>
              </w:rPr>
              <w:t>Ramphastidae</w:t>
            </w:r>
          </w:p>
        </w:tc>
        <w:tc>
          <w:tcPr>
            <w:tcW w:w="1811" w:type="dxa"/>
            <w:tcBorders>
              <w:top w:val="nil"/>
              <w:left w:val="nil"/>
              <w:bottom w:val="single" w:sz="4" w:space="0" w:color="auto"/>
              <w:right w:val="single" w:sz="4" w:space="0" w:color="auto"/>
            </w:tcBorders>
            <w:shd w:val="clear" w:color="auto" w:fill="auto"/>
            <w:noWrap/>
            <w:vAlign w:val="center"/>
            <w:hideMark/>
          </w:tcPr>
          <w:p w14:paraId="47024B80" w14:textId="77777777" w:rsidR="002D595F" w:rsidRPr="00E17216" w:rsidRDefault="002D595F" w:rsidP="002D595F">
            <w:pPr>
              <w:jc w:val="center"/>
              <w:rPr>
                <w:rFonts w:ascii="Arial" w:hAnsi="Arial" w:cs="Arial"/>
                <w:i/>
                <w:iCs/>
                <w:sz w:val="20"/>
                <w:szCs w:val="20"/>
              </w:rPr>
            </w:pPr>
            <w:r w:rsidRPr="00E17216">
              <w:rPr>
                <w:rFonts w:ascii="Arial" w:hAnsi="Arial" w:cs="Arial"/>
                <w:i/>
                <w:iCs/>
                <w:sz w:val="20"/>
                <w:szCs w:val="20"/>
              </w:rPr>
              <w:t>Baillonius bailloni</w:t>
            </w:r>
          </w:p>
        </w:tc>
        <w:tc>
          <w:tcPr>
            <w:tcW w:w="2835" w:type="dxa"/>
            <w:tcBorders>
              <w:top w:val="nil"/>
              <w:left w:val="nil"/>
              <w:bottom w:val="single" w:sz="4" w:space="0" w:color="auto"/>
              <w:right w:val="nil"/>
            </w:tcBorders>
            <w:shd w:val="clear" w:color="auto" w:fill="auto"/>
            <w:noWrap/>
            <w:vAlign w:val="center"/>
            <w:hideMark/>
          </w:tcPr>
          <w:p w14:paraId="3E173821" w14:textId="77777777" w:rsidR="002D595F" w:rsidRPr="00E17216" w:rsidRDefault="002D595F" w:rsidP="002D595F">
            <w:pPr>
              <w:jc w:val="center"/>
              <w:rPr>
                <w:rFonts w:ascii="Arial" w:hAnsi="Arial" w:cs="Arial"/>
                <w:sz w:val="20"/>
                <w:szCs w:val="20"/>
              </w:rPr>
            </w:pPr>
            <w:r w:rsidRPr="00E17216">
              <w:rPr>
                <w:rFonts w:ascii="Arial" w:hAnsi="Arial" w:cs="Arial"/>
                <w:sz w:val="20"/>
                <w:szCs w:val="20"/>
              </w:rPr>
              <w:t>Araçari-banana</w:t>
            </w:r>
          </w:p>
        </w:tc>
      </w:tr>
      <w:tr w:rsidR="002D595F" w:rsidRPr="00E17216" w14:paraId="35EEC127" w14:textId="77777777" w:rsidTr="002D595F">
        <w:trPr>
          <w:trHeight w:val="300"/>
        </w:trPr>
        <w:tc>
          <w:tcPr>
            <w:tcW w:w="1540" w:type="dxa"/>
            <w:vMerge/>
            <w:tcBorders>
              <w:top w:val="nil"/>
              <w:left w:val="nil"/>
              <w:bottom w:val="nil"/>
              <w:right w:val="nil"/>
            </w:tcBorders>
            <w:vAlign w:val="center"/>
            <w:hideMark/>
          </w:tcPr>
          <w:p w14:paraId="40D9D361" w14:textId="77777777" w:rsidR="002D595F" w:rsidRPr="00E17216" w:rsidRDefault="002D595F" w:rsidP="002D595F">
            <w:pPr>
              <w:jc w:val="center"/>
              <w:rPr>
                <w:rFonts w:ascii="Arial" w:hAnsi="Arial" w:cs="Arial"/>
                <w:sz w:val="20"/>
                <w:szCs w:val="20"/>
              </w:rPr>
            </w:pPr>
          </w:p>
        </w:tc>
        <w:tc>
          <w:tcPr>
            <w:tcW w:w="1877" w:type="dxa"/>
            <w:vMerge/>
            <w:tcBorders>
              <w:top w:val="nil"/>
              <w:left w:val="single" w:sz="4" w:space="0" w:color="auto"/>
              <w:bottom w:val="single" w:sz="4" w:space="0" w:color="auto"/>
              <w:right w:val="single" w:sz="4" w:space="0" w:color="auto"/>
            </w:tcBorders>
            <w:vAlign w:val="center"/>
            <w:hideMark/>
          </w:tcPr>
          <w:p w14:paraId="7F8EFF22" w14:textId="77777777" w:rsidR="002D595F" w:rsidRPr="00E17216" w:rsidRDefault="002D595F" w:rsidP="002D595F">
            <w:pPr>
              <w:jc w:val="center"/>
              <w:rPr>
                <w:rFonts w:ascii="Arial" w:hAnsi="Arial" w:cs="Arial"/>
                <w:sz w:val="20"/>
                <w:szCs w:val="20"/>
              </w:rPr>
            </w:pPr>
          </w:p>
        </w:tc>
        <w:tc>
          <w:tcPr>
            <w:tcW w:w="1875" w:type="dxa"/>
            <w:vMerge/>
            <w:tcBorders>
              <w:top w:val="nil"/>
              <w:left w:val="single" w:sz="4" w:space="0" w:color="auto"/>
              <w:bottom w:val="single" w:sz="4" w:space="0" w:color="auto"/>
              <w:right w:val="single" w:sz="4" w:space="0" w:color="auto"/>
            </w:tcBorders>
            <w:vAlign w:val="center"/>
            <w:hideMark/>
          </w:tcPr>
          <w:p w14:paraId="2BDEC5D2" w14:textId="77777777" w:rsidR="002D595F" w:rsidRPr="00E17216" w:rsidRDefault="002D595F" w:rsidP="002D595F">
            <w:pPr>
              <w:jc w:val="center"/>
              <w:rPr>
                <w:rFonts w:ascii="Arial" w:hAnsi="Arial" w:cs="Arial"/>
                <w:sz w:val="20"/>
                <w:szCs w:val="20"/>
              </w:rPr>
            </w:pPr>
          </w:p>
        </w:tc>
        <w:tc>
          <w:tcPr>
            <w:tcW w:w="1811" w:type="dxa"/>
            <w:tcBorders>
              <w:top w:val="nil"/>
              <w:left w:val="nil"/>
              <w:bottom w:val="single" w:sz="4" w:space="0" w:color="auto"/>
              <w:right w:val="single" w:sz="4" w:space="0" w:color="auto"/>
            </w:tcBorders>
            <w:shd w:val="clear" w:color="auto" w:fill="auto"/>
            <w:noWrap/>
            <w:vAlign w:val="center"/>
            <w:hideMark/>
          </w:tcPr>
          <w:p w14:paraId="1C57D68B" w14:textId="77777777" w:rsidR="002D595F" w:rsidRPr="00E17216" w:rsidRDefault="002D595F" w:rsidP="002D595F">
            <w:pPr>
              <w:jc w:val="center"/>
              <w:rPr>
                <w:rFonts w:ascii="Arial" w:hAnsi="Arial" w:cs="Arial"/>
                <w:i/>
                <w:iCs/>
                <w:sz w:val="20"/>
                <w:szCs w:val="20"/>
              </w:rPr>
            </w:pPr>
            <w:r w:rsidRPr="00E17216">
              <w:rPr>
                <w:rFonts w:ascii="Arial" w:hAnsi="Arial" w:cs="Arial"/>
                <w:i/>
                <w:iCs/>
                <w:sz w:val="20"/>
                <w:szCs w:val="20"/>
              </w:rPr>
              <w:t>Ramphastos toco</w:t>
            </w:r>
          </w:p>
        </w:tc>
        <w:tc>
          <w:tcPr>
            <w:tcW w:w="2835" w:type="dxa"/>
            <w:tcBorders>
              <w:top w:val="nil"/>
              <w:left w:val="nil"/>
              <w:bottom w:val="single" w:sz="4" w:space="0" w:color="auto"/>
              <w:right w:val="nil"/>
            </w:tcBorders>
            <w:shd w:val="clear" w:color="auto" w:fill="auto"/>
            <w:noWrap/>
            <w:vAlign w:val="center"/>
            <w:hideMark/>
          </w:tcPr>
          <w:p w14:paraId="70CE5062" w14:textId="77777777" w:rsidR="002D595F" w:rsidRPr="00E17216" w:rsidRDefault="002D595F" w:rsidP="002D595F">
            <w:pPr>
              <w:jc w:val="center"/>
              <w:rPr>
                <w:rFonts w:ascii="Arial" w:hAnsi="Arial" w:cs="Arial"/>
                <w:sz w:val="20"/>
                <w:szCs w:val="20"/>
              </w:rPr>
            </w:pPr>
            <w:r w:rsidRPr="00E17216">
              <w:rPr>
                <w:rFonts w:ascii="Arial" w:hAnsi="Arial" w:cs="Arial"/>
                <w:sz w:val="20"/>
                <w:szCs w:val="20"/>
              </w:rPr>
              <w:t>Tucano</w:t>
            </w:r>
          </w:p>
        </w:tc>
      </w:tr>
      <w:tr w:rsidR="002D595F" w:rsidRPr="00E17216" w14:paraId="29DCE90D" w14:textId="77777777" w:rsidTr="002D595F">
        <w:trPr>
          <w:trHeight w:val="300"/>
        </w:trPr>
        <w:tc>
          <w:tcPr>
            <w:tcW w:w="1540" w:type="dxa"/>
            <w:vMerge/>
            <w:tcBorders>
              <w:top w:val="nil"/>
              <w:left w:val="nil"/>
              <w:bottom w:val="nil"/>
              <w:right w:val="nil"/>
            </w:tcBorders>
            <w:vAlign w:val="center"/>
            <w:hideMark/>
          </w:tcPr>
          <w:p w14:paraId="2374D142" w14:textId="77777777" w:rsidR="002D595F" w:rsidRPr="00E17216" w:rsidRDefault="002D595F" w:rsidP="002D595F">
            <w:pPr>
              <w:jc w:val="center"/>
              <w:rPr>
                <w:rFonts w:ascii="Arial" w:hAnsi="Arial" w:cs="Arial"/>
                <w:sz w:val="20"/>
                <w:szCs w:val="20"/>
              </w:rPr>
            </w:pPr>
          </w:p>
        </w:tc>
        <w:tc>
          <w:tcPr>
            <w:tcW w:w="1877"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538C8D85" w14:textId="77777777" w:rsidR="002D595F" w:rsidRPr="00E17216" w:rsidRDefault="002D595F" w:rsidP="002D595F">
            <w:pPr>
              <w:jc w:val="center"/>
              <w:rPr>
                <w:rFonts w:ascii="Arial" w:hAnsi="Arial" w:cs="Arial"/>
                <w:sz w:val="20"/>
                <w:szCs w:val="20"/>
              </w:rPr>
            </w:pPr>
            <w:r w:rsidRPr="00E17216">
              <w:rPr>
                <w:rFonts w:ascii="Arial" w:hAnsi="Arial" w:cs="Arial"/>
                <w:sz w:val="20"/>
                <w:szCs w:val="20"/>
              </w:rPr>
              <w:t>Piciformes</w:t>
            </w:r>
          </w:p>
        </w:tc>
        <w:tc>
          <w:tcPr>
            <w:tcW w:w="1875"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521DF82A" w14:textId="77777777" w:rsidR="002D595F" w:rsidRPr="00E17216" w:rsidRDefault="002D595F" w:rsidP="002D595F">
            <w:pPr>
              <w:jc w:val="center"/>
              <w:rPr>
                <w:rFonts w:ascii="Arial" w:hAnsi="Arial" w:cs="Arial"/>
                <w:sz w:val="20"/>
                <w:szCs w:val="20"/>
              </w:rPr>
            </w:pPr>
            <w:r w:rsidRPr="00E17216">
              <w:rPr>
                <w:rFonts w:ascii="Arial" w:hAnsi="Arial" w:cs="Arial"/>
                <w:sz w:val="20"/>
                <w:szCs w:val="20"/>
              </w:rPr>
              <w:t>Picidae</w:t>
            </w:r>
          </w:p>
        </w:tc>
        <w:tc>
          <w:tcPr>
            <w:tcW w:w="1811" w:type="dxa"/>
            <w:tcBorders>
              <w:top w:val="nil"/>
              <w:left w:val="nil"/>
              <w:bottom w:val="single" w:sz="4" w:space="0" w:color="auto"/>
              <w:right w:val="single" w:sz="4" w:space="0" w:color="auto"/>
            </w:tcBorders>
            <w:shd w:val="clear" w:color="auto" w:fill="auto"/>
            <w:noWrap/>
            <w:vAlign w:val="center"/>
            <w:hideMark/>
          </w:tcPr>
          <w:p w14:paraId="62C63CB8" w14:textId="77777777" w:rsidR="002D595F" w:rsidRPr="00E17216" w:rsidRDefault="002D595F" w:rsidP="002D595F">
            <w:pPr>
              <w:jc w:val="center"/>
              <w:rPr>
                <w:rFonts w:ascii="Arial" w:hAnsi="Arial" w:cs="Arial"/>
                <w:i/>
                <w:iCs/>
                <w:sz w:val="20"/>
                <w:szCs w:val="20"/>
              </w:rPr>
            </w:pPr>
            <w:r w:rsidRPr="00E17216">
              <w:rPr>
                <w:rFonts w:ascii="Arial" w:hAnsi="Arial" w:cs="Arial"/>
                <w:i/>
                <w:iCs/>
                <w:sz w:val="20"/>
                <w:szCs w:val="20"/>
              </w:rPr>
              <w:t>Celeus flavescens</w:t>
            </w:r>
          </w:p>
        </w:tc>
        <w:tc>
          <w:tcPr>
            <w:tcW w:w="2835" w:type="dxa"/>
            <w:tcBorders>
              <w:top w:val="nil"/>
              <w:left w:val="nil"/>
              <w:bottom w:val="single" w:sz="4" w:space="0" w:color="auto"/>
              <w:right w:val="nil"/>
            </w:tcBorders>
            <w:shd w:val="clear" w:color="auto" w:fill="auto"/>
            <w:noWrap/>
            <w:vAlign w:val="center"/>
            <w:hideMark/>
          </w:tcPr>
          <w:p w14:paraId="6A145A66" w14:textId="77777777" w:rsidR="002D595F" w:rsidRPr="00E17216" w:rsidRDefault="002D595F" w:rsidP="002D595F">
            <w:pPr>
              <w:jc w:val="center"/>
              <w:rPr>
                <w:rFonts w:ascii="Arial" w:hAnsi="Arial" w:cs="Arial"/>
                <w:sz w:val="20"/>
                <w:szCs w:val="20"/>
              </w:rPr>
            </w:pPr>
            <w:r w:rsidRPr="00E17216">
              <w:rPr>
                <w:rFonts w:ascii="Arial" w:hAnsi="Arial" w:cs="Arial"/>
                <w:sz w:val="20"/>
                <w:szCs w:val="20"/>
              </w:rPr>
              <w:t>Pica-pau-velho</w:t>
            </w:r>
          </w:p>
        </w:tc>
      </w:tr>
      <w:tr w:rsidR="002D595F" w:rsidRPr="00E17216" w14:paraId="096B360D" w14:textId="77777777" w:rsidTr="002D595F">
        <w:trPr>
          <w:trHeight w:val="300"/>
        </w:trPr>
        <w:tc>
          <w:tcPr>
            <w:tcW w:w="1540" w:type="dxa"/>
            <w:vMerge/>
            <w:tcBorders>
              <w:top w:val="nil"/>
              <w:left w:val="nil"/>
              <w:bottom w:val="nil"/>
              <w:right w:val="nil"/>
            </w:tcBorders>
            <w:vAlign w:val="center"/>
            <w:hideMark/>
          </w:tcPr>
          <w:p w14:paraId="1AE56414" w14:textId="77777777" w:rsidR="002D595F" w:rsidRPr="00E17216" w:rsidRDefault="002D595F" w:rsidP="002D595F">
            <w:pPr>
              <w:jc w:val="center"/>
              <w:rPr>
                <w:rFonts w:ascii="Arial" w:hAnsi="Arial" w:cs="Arial"/>
                <w:sz w:val="20"/>
                <w:szCs w:val="20"/>
              </w:rPr>
            </w:pPr>
          </w:p>
        </w:tc>
        <w:tc>
          <w:tcPr>
            <w:tcW w:w="1877" w:type="dxa"/>
            <w:vMerge/>
            <w:tcBorders>
              <w:top w:val="nil"/>
              <w:left w:val="single" w:sz="4" w:space="0" w:color="auto"/>
              <w:bottom w:val="single" w:sz="4" w:space="0" w:color="auto"/>
              <w:right w:val="single" w:sz="4" w:space="0" w:color="auto"/>
            </w:tcBorders>
            <w:vAlign w:val="center"/>
            <w:hideMark/>
          </w:tcPr>
          <w:p w14:paraId="6D3D0A43" w14:textId="77777777" w:rsidR="002D595F" w:rsidRPr="00E17216" w:rsidRDefault="002D595F" w:rsidP="002D595F">
            <w:pPr>
              <w:jc w:val="center"/>
              <w:rPr>
                <w:rFonts w:ascii="Arial" w:hAnsi="Arial" w:cs="Arial"/>
                <w:sz w:val="20"/>
                <w:szCs w:val="20"/>
              </w:rPr>
            </w:pPr>
          </w:p>
        </w:tc>
        <w:tc>
          <w:tcPr>
            <w:tcW w:w="1875" w:type="dxa"/>
            <w:vMerge/>
            <w:tcBorders>
              <w:top w:val="nil"/>
              <w:left w:val="single" w:sz="4" w:space="0" w:color="auto"/>
              <w:bottom w:val="single" w:sz="4" w:space="0" w:color="auto"/>
              <w:right w:val="single" w:sz="4" w:space="0" w:color="auto"/>
            </w:tcBorders>
            <w:vAlign w:val="center"/>
            <w:hideMark/>
          </w:tcPr>
          <w:p w14:paraId="59BF929E" w14:textId="77777777" w:rsidR="002D595F" w:rsidRPr="00E17216" w:rsidRDefault="002D595F" w:rsidP="002D595F">
            <w:pPr>
              <w:jc w:val="center"/>
              <w:rPr>
                <w:rFonts w:ascii="Arial" w:hAnsi="Arial" w:cs="Arial"/>
                <w:sz w:val="20"/>
                <w:szCs w:val="20"/>
              </w:rPr>
            </w:pPr>
          </w:p>
        </w:tc>
        <w:tc>
          <w:tcPr>
            <w:tcW w:w="1811" w:type="dxa"/>
            <w:tcBorders>
              <w:top w:val="nil"/>
              <w:left w:val="nil"/>
              <w:bottom w:val="single" w:sz="4" w:space="0" w:color="auto"/>
              <w:right w:val="single" w:sz="4" w:space="0" w:color="auto"/>
            </w:tcBorders>
            <w:shd w:val="clear" w:color="auto" w:fill="auto"/>
            <w:noWrap/>
            <w:vAlign w:val="center"/>
            <w:hideMark/>
          </w:tcPr>
          <w:p w14:paraId="25688EFE" w14:textId="77777777" w:rsidR="002D595F" w:rsidRPr="00E17216" w:rsidRDefault="002D595F" w:rsidP="002D595F">
            <w:pPr>
              <w:jc w:val="center"/>
              <w:rPr>
                <w:rFonts w:ascii="Arial" w:hAnsi="Arial" w:cs="Arial"/>
                <w:i/>
                <w:iCs/>
                <w:sz w:val="20"/>
                <w:szCs w:val="20"/>
              </w:rPr>
            </w:pPr>
            <w:r w:rsidRPr="00E17216">
              <w:rPr>
                <w:rFonts w:ascii="Arial" w:hAnsi="Arial" w:cs="Arial"/>
                <w:i/>
                <w:iCs/>
                <w:sz w:val="20"/>
                <w:szCs w:val="20"/>
              </w:rPr>
              <w:t>Campephilus robustus</w:t>
            </w:r>
          </w:p>
        </w:tc>
        <w:tc>
          <w:tcPr>
            <w:tcW w:w="2835" w:type="dxa"/>
            <w:tcBorders>
              <w:top w:val="nil"/>
              <w:left w:val="nil"/>
              <w:bottom w:val="single" w:sz="4" w:space="0" w:color="auto"/>
              <w:right w:val="nil"/>
            </w:tcBorders>
            <w:shd w:val="clear" w:color="auto" w:fill="auto"/>
            <w:noWrap/>
            <w:vAlign w:val="center"/>
            <w:hideMark/>
          </w:tcPr>
          <w:p w14:paraId="374266B6" w14:textId="77777777" w:rsidR="002D595F" w:rsidRPr="00E17216" w:rsidRDefault="002D595F" w:rsidP="002D595F">
            <w:pPr>
              <w:jc w:val="center"/>
              <w:rPr>
                <w:rFonts w:ascii="Arial" w:hAnsi="Arial" w:cs="Arial"/>
                <w:sz w:val="20"/>
                <w:szCs w:val="20"/>
              </w:rPr>
            </w:pPr>
            <w:r w:rsidRPr="00E17216">
              <w:rPr>
                <w:rFonts w:ascii="Arial" w:hAnsi="Arial" w:cs="Arial"/>
                <w:sz w:val="20"/>
                <w:szCs w:val="20"/>
              </w:rPr>
              <w:t>Pica-pau-rei</w:t>
            </w:r>
          </w:p>
        </w:tc>
      </w:tr>
      <w:tr w:rsidR="002D595F" w:rsidRPr="00E17216" w14:paraId="273E7707" w14:textId="77777777" w:rsidTr="002D595F">
        <w:trPr>
          <w:trHeight w:val="300"/>
        </w:trPr>
        <w:tc>
          <w:tcPr>
            <w:tcW w:w="1540" w:type="dxa"/>
            <w:vMerge/>
            <w:tcBorders>
              <w:top w:val="nil"/>
              <w:left w:val="nil"/>
              <w:bottom w:val="nil"/>
              <w:right w:val="nil"/>
            </w:tcBorders>
            <w:vAlign w:val="center"/>
            <w:hideMark/>
          </w:tcPr>
          <w:p w14:paraId="710553B5" w14:textId="77777777" w:rsidR="002D595F" w:rsidRPr="00E17216" w:rsidRDefault="002D595F" w:rsidP="002D595F">
            <w:pPr>
              <w:jc w:val="center"/>
              <w:rPr>
                <w:rFonts w:ascii="Arial" w:hAnsi="Arial" w:cs="Arial"/>
                <w:sz w:val="20"/>
                <w:szCs w:val="20"/>
              </w:rPr>
            </w:pPr>
          </w:p>
        </w:tc>
        <w:tc>
          <w:tcPr>
            <w:tcW w:w="1877"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74692F6D" w14:textId="77777777" w:rsidR="002D595F" w:rsidRPr="00E17216" w:rsidRDefault="002D595F" w:rsidP="002D595F">
            <w:pPr>
              <w:jc w:val="center"/>
              <w:rPr>
                <w:rFonts w:ascii="Arial" w:hAnsi="Arial" w:cs="Arial"/>
                <w:sz w:val="20"/>
                <w:szCs w:val="20"/>
              </w:rPr>
            </w:pPr>
            <w:r w:rsidRPr="00E17216">
              <w:rPr>
                <w:rFonts w:ascii="Arial" w:hAnsi="Arial" w:cs="Arial"/>
                <w:sz w:val="20"/>
                <w:szCs w:val="20"/>
              </w:rPr>
              <w:t>Passeriformes</w:t>
            </w:r>
          </w:p>
        </w:tc>
        <w:tc>
          <w:tcPr>
            <w:tcW w:w="1875"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024D5F5D" w14:textId="77777777" w:rsidR="002D595F" w:rsidRPr="00E17216" w:rsidRDefault="002D595F" w:rsidP="002D595F">
            <w:pPr>
              <w:jc w:val="center"/>
              <w:rPr>
                <w:rFonts w:ascii="Arial" w:hAnsi="Arial" w:cs="Arial"/>
                <w:sz w:val="20"/>
                <w:szCs w:val="20"/>
              </w:rPr>
            </w:pPr>
            <w:r w:rsidRPr="00E17216">
              <w:rPr>
                <w:rFonts w:ascii="Arial" w:hAnsi="Arial" w:cs="Arial"/>
                <w:sz w:val="20"/>
                <w:szCs w:val="20"/>
              </w:rPr>
              <w:t>Dendrocolaptidae</w:t>
            </w:r>
          </w:p>
        </w:tc>
        <w:tc>
          <w:tcPr>
            <w:tcW w:w="1811" w:type="dxa"/>
            <w:tcBorders>
              <w:top w:val="nil"/>
              <w:left w:val="nil"/>
              <w:bottom w:val="single" w:sz="4" w:space="0" w:color="auto"/>
              <w:right w:val="single" w:sz="4" w:space="0" w:color="auto"/>
            </w:tcBorders>
            <w:shd w:val="clear" w:color="auto" w:fill="auto"/>
            <w:noWrap/>
            <w:vAlign w:val="center"/>
            <w:hideMark/>
          </w:tcPr>
          <w:p w14:paraId="6D502283" w14:textId="77777777" w:rsidR="002D595F" w:rsidRPr="00E17216" w:rsidRDefault="002D595F" w:rsidP="002D595F">
            <w:pPr>
              <w:jc w:val="center"/>
              <w:rPr>
                <w:rFonts w:ascii="Arial" w:hAnsi="Arial" w:cs="Arial"/>
                <w:i/>
                <w:iCs/>
                <w:sz w:val="20"/>
                <w:szCs w:val="20"/>
              </w:rPr>
            </w:pPr>
            <w:r w:rsidRPr="00E17216">
              <w:rPr>
                <w:rFonts w:ascii="Arial" w:hAnsi="Arial" w:cs="Arial"/>
                <w:i/>
                <w:iCs/>
                <w:sz w:val="20"/>
                <w:szCs w:val="20"/>
              </w:rPr>
              <w:t>Sittasomus griseicapillus</w:t>
            </w:r>
          </w:p>
        </w:tc>
        <w:tc>
          <w:tcPr>
            <w:tcW w:w="2835" w:type="dxa"/>
            <w:tcBorders>
              <w:top w:val="nil"/>
              <w:left w:val="nil"/>
              <w:bottom w:val="single" w:sz="4" w:space="0" w:color="auto"/>
              <w:right w:val="nil"/>
            </w:tcBorders>
            <w:shd w:val="clear" w:color="auto" w:fill="auto"/>
            <w:noWrap/>
            <w:vAlign w:val="center"/>
            <w:hideMark/>
          </w:tcPr>
          <w:p w14:paraId="3648F07B" w14:textId="77777777" w:rsidR="002D595F" w:rsidRPr="00E17216" w:rsidRDefault="002D595F" w:rsidP="002D595F">
            <w:pPr>
              <w:jc w:val="center"/>
              <w:rPr>
                <w:rFonts w:ascii="Arial" w:hAnsi="Arial" w:cs="Arial"/>
                <w:sz w:val="20"/>
                <w:szCs w:val="20"/>
              </w:rPr>
            </w:pPr>
            <w:r w:rsidRPr="00E17216">
              <w:rPr>
                <w:rFonts w:ascii="Arial" w:hAnsi="Arial" w:cs="Arial"/>
                <w:sz w:val="20"/>
                <w:szCs w:val="20"/>
              </w:rPr>
              <w:t>Arapaçu-de-cabeça-cinza</w:t>
            </w:r>
          </w:p>
        </w:tc>
      </w:tr>
      <w:tr w:rsidR="002D595F" w:rsidRPr="00E17216" w14:paraId="0AD8AA3F" w14:textId="77777777" w:rsidTr="002D595F">
        <w:trPr>
          <w:trHeight w:val="300"/>
        </w:trPr>
        <w:tc>
          <w:tcPr>
            <w:tcW w:w="1540" w:type="dxa"/>
            <w:vMerge/>
            <w:tcBorders>
              <w:top w:val="nil"/>
              <w:left w:val="nil"/>
              <w:bottom w:val="nil"/>
              <w:right w:val="nil"/>
            </w:tcBorders>
            <w:vAlign w:val="center"/>
            <w:hideMark/>
          </w:tcPr>
          <w:p w14:paraId="226900F1" w14:textId="77777777" w:rsidR="002D595F" w:rsidRPr="00E17216" w:rsidRDefault="002D595F" w:rsidP="002D595F">
            <w:pPr>
              <w:jc w:val="center"/>
              <w:rPr>
                <w:rFonts w:ascii="Arial" w:hAnsi="Arial" w:cs="Arial"/>
                <w:sz w:val="20"/>
                <w:szCs w:val="20"/>
              </w:rPr>
            </w:pPr>
          </w:p>
        </w:tc>
        <w:tc>
          <w:tcPr>
            <w:tcW w:w="1877" w:type="dxa"/>
            <w:vMerge/>
            <w:tcBorders>
              <w:top w:val="nil"/>
              <w:left w:val="single" w:sz="4" w:space="0" w:color="auto"/>
              <w:bottom w:val="single" w:sz="4" w:space="0" w:color="auto"/>
              <w:right w:val="single" w:sz="4" w:space="0" w:color="auto"/>
            </w:tcBorders>
            <w:vAlign w:val="center"/>
            <w:hideMark/>
          </w:tcPr>
          <w:p w14:paraId="3155D646" w14:textId="77777777" w:rsidR="002D595F" w:rsidRPr="00E17216" w:rsidRDefault="002D595F" w:rsidP="002D595F">
            <w:pPr>
              <w:jc w:val="center"/>
              <w:rPr>
                <w:rFonts w:ascii="Arial" w:hAnsi="Arial" w:cs="Arial"/>
                <w:sz w:val="20"/>
                <w:szCs w:val="20"/>
              </w:rPr>
            </w:pPr>
          </w:p>
        </w:tc>
        <w:tc>
          <w:tcPr>
            <w:tcW w:w="1875" w:type="dxa"/>
            <w:vMerge/>
            <w:tcBorders>
              <w:top w:val="nil"/>
              <w:left w:val="single" w:sz="4" w:space="0" w:color="auto"/>
              <w:bottom w:val="single" w:sz="4" w:space="0" w:color="auto"/>
              <w:right w:val="single" w:sz="4" w:space="0" w:color="auto"/>
            </w:tcBorders>
            <w:vAlign w:val="center"/>
            <w:hideMark/>
          </w:tcPr>
          <w:p w14:paraId="450A0229" w14:textId="77777777" w:rsidR="002D595F" w:rsidRPr="00E17216" w:rsidRDefault="002D595F" w:rsidP="002D595F">
            <w:pPr>
              <w:jc w:val="center"/>
              <w:rPr>
                <w:rFonts w:ascii="Arial" w:hAnsi="Arial" w:cs="Arial"/>
                <w:sz w:val="20"/>
                <w:szCs w:val="20"/>
              </w:rPr>
            </w:pPr>
          </w:p>
        </w:tc>
        <w:tc>
          <w:tcPr>
            <w:tcW w:w="1811" w:type="dxa"/>
            <w:tcBorders>
              <w:top w:val="nil"/>
              <w:left w:val="nil"/>
              <w:bottom w:val="single" w:sz="4" w:space="0" w:color="auto"/>
              <w:right w:val="single" w:sz="4" w:space="0" w:color="auto"/>
            </w:tcBorders>
            <w:shd w:val="clear" w:color="auto" w:fill="auto"/>
            <w:noWrap/>
            <w:vAlign w:val="center"/>
            <w:hideMark/>
          </w:tcPr>
          <w:p w14:paraId="2C01CAB8" w14:textId="77777777" w:rsidR="002D595F" w:rsidRPr="00E17216" w:rsidRDefault="002D595F" w:rsidP="002D595F">
            <w:pPr>
              <w:jc w:val="center"/>
              <w:rPr>
                <w:rFonts w:ascii="Arial" w:hAnsi="Arial" w:cs="Arial"/>
                <w:i/>
                <w:iCs/>
                <w:sz w:val="20"/>
                <w:szCs w:val="20"/>
              </w:rPr>
            </w:pPr>
            <w:r w:rsidRPr="00E17216">
              <w:rPr>
                <w:rFonts w:ascii="Arial" w:hAnsi="Arial" w:cs="Arial"/>
                <w:i/>
                <w:iCs/>
                <w:sz w:val="20"/>
                <w:szCs w:val="20"/>
              </w:rPr>
              <w:t xml:space="preserve">Lepidocolaptes </w:t>
            </w:r>
            <w:r w:rsidRPr="00E17216">
              <w:rPr>
                <w:rFonts w:ascii="Arial" w:hAnsi="Arial" w:cs="Arial"/>
                <w:sz w:val="20"/>
                <w:szCs w:val="20"/>
              </w:rPr>
              <w:t>spp.</w:t>
            </w:r>
          </w:p>
        </w:tc>
        <w:tc>
          <w:tcPr>
            <w:tcW w:w="2835" w:type="dxa"/>
            <w:tcBorders>
              <w:top w:val="nil"/>
              <w:left w:val="nil"/>
              <w:bottom w:val="single" w:sz="4" w:space="0" w:color="auto"/>
              <w:right w:val="nil"/>
            </w:tcBorders>
            <w:shd w:val="clear" w:color="auto" w:fill="auto"/>
            <w:noWrap/>
            <w:vAlign w:val="center"/>
            <w:hideMark/>
          </w:tcPr>
          <w:p w14:paraId="5BCAB6EE" w14:textId="77777777" w:rsidR="002D595F" w:rsidRPr="00E17216" w:rsidRDefault="002D595F" w:rsidP="002D595F">
            <w:pPr>
              <w:jc w:val="center"/>
              <w:rPr>
                <w:rFonts w:ascii="Arial" w:hAnsi="Arial" w:cs="Arial"/>
                <w:sz w:val="20"/>
                <w:szCs w:val="20"/>
              </w:rPr>
            </w:pPr>
            <w:r w:rsidRPr="00E17216">
              <w:rPr>
                <w:rFonts w:ascii="Arial" w:hAnsi="Arial" w:cs="Arial"/>
                <w:sz w:val="20"/>
                <w:szCs w:val="20"/>
              </w:rPr>
              <w:t>Arapaçu</w:t>
            </w:r>
          </w:p>
        </w:tc>
      </w:tr>
      <w:tr w:rsidR="002D595F" w:rsidRPr="00E17216" w14:paraId="63720223" w14:textId="77777777" w:rsidTr="002D595F">
        <w:trPr>
          <w:trHeight w:val="300"/>
        </w:trPr>
        <w:tc>
          <w:tcPr>
            <w:tcW w:w="1540" w:type="dxa"/>
            <w:vMerge/>
            <w:tcBorders>
              <w:top w:val="nil"/>
              <w:left w:val="nil"/>
              <w:bottom w:val="nil"/>
              <w:right w:val="nil"/>
            </w:tcBorders>
            <w:vAlign w:val="center"/>
            <w:hideMark/>
          </w:tcPr>
          <w:p w14:paraId="3507E7F0" w14:textId="77777777" w:rsidR="002D595F" w:rsidRPr="00E17216" w:rsidRDefault="002D595F" w:rsidP="002D595F">
            <w:pPr>
              <w:jc w:val="center"/>
              <w:rPr>
                <w:rFonts w:ascii="Arial" w:hAnsi="Arial" w:cs="Arial"/>
                <w:sz w:val="20"/>
                <w:szCs w:val="20"/>
              </w:rPr>
            </w:pPr>
          </w:p>
        </w:tc>
        <w:tc>
          <w:tcPr>
            <w:tcW w:w="1877" w:type="dxa"/>
            <w:vMerge/>
            <w:tcBorders>
              <w:top w:val="nil"/>
              <w:left w:val="single" w:sz="4" w:space="0" w:color="auto"/>
              <w:bottom w:val="single" w:sz="4" w:space="0" w:color="auto"/>
              <w:right w:val="single" w:sz="4" w:space="0" w:color="auto"/>
            </w:tcBorders>
            <w:vAlign w:val="center"/>
            <w:hideMark/>
          </w:tcPr>
          <w:p w14:paraId="0B59ACBF" w14:textId="77777777" w:rsidR="002D595F" w:rsidRPr="00E17216" w:rsidRDefault="002D595F" w:rsidP="002D595F">
            <w:pPr>
              <w:jc w:val="center"/>
              <w:rPr>
                <w:rFonts w:ascii="Arial" w:hAnsi="Arial" w:cs="Arial"/>
                <w:sz w:val="20"/>
                <w:szCs w:val="20"/>
              </w:rPr>
            </w:pPr>
          </w:p>
        </w:tc>
        <w:tc>
          <w:tcPr>
            <w:tcW w:w="1875"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0A44C49A" w14:textId="77777777" w:rsidR="002D595F" w:rsidRPr="00E17216" w:rsidRDefault="002D595F" w:rsidP="002D595F">
            <w:pPr>
              <w:jc w:val="center"/>
              <w:rPr>
                <w:rFonts w:ascii="Arial" w:hAnsi="Arial" w:cs="Arial"/>
                <w:sz w:val="20"/>
                <w:szCs w:val="20"/>
              </w:rPr>
            </w:pPr>
            <w:r w:rsidRPr="00E17216">
              <w:rPr>
                <w:rFonts w:ascii="Arial" w:hAnsi="Arial" w:cs="Arial"/>
                <w:sz w:val="20"/>
                <w:szCs w:val="20"/>
              </w:rPr>
              <w:t>Furnariidae</w:t>
            </w:r>
          </w:p>
        </w:tc>
        <w:tc>
          <w:tcPr>
            <w:tcW w:w="1811" w:type="dxa"/>
            <w:tcBorders>
              <w:top w:val="nil"/>
              <w:left w:val="nil"/>
              <w:bottom w:val="single" w:sz="4" w:space="0" w:color="auto"/>
              <w:right w:val="single" w:sz="4" w:space="0" w:color="auto"/>
            </w:tcBorders>
            <w:shd w:val="clear" w:color="auto" w:fill="auto"/>
            <w:noWrap/>
            <w:vAlign w:val="center"/>
            <w:hideMark/>
          </w:tcPr>
          <w:p w14:paraId="0B36F7AE" w14:textId="77777777" w:rsidR="002D595F" w:rsidRPr="00E17216" w:rsidRDefault="002D595F" w:rsidP="002D595F">
            <w:pPr>
              <w:jc w:val="center"/>
              <w:rPr>
                <w:rFonts w:ascii="Arial" w:hAnsi="Arial" w:cs="Arial"/>
                <w:i/>
                <w:iCs/>
                <w:sz w:val="20"/>
                <w:szCs w:val="20"/>
              </w:rPr>
            </w:pPr>
            <w:r w:rsidRPr="00E17216">
              <w:rPr>
                <w:rFonts w:ascii="Arial" w:hAnsi="Arial" w:cs="Arial"/>
                <w:i/>
                <w:iCs/>
                <w:sz w:val="20"/>
                <w:szCs w:val="20"/>
              </w:rPr>
              <w:t>Philydor atricapillus</w:t>
            </w:r>
          </w:p>
        </w:tc>
        <w:tc>
          <w:tcPr>
            <w:tcW w:w="2835" w:type="dxa"/>
            <w:tcBorders>
              <w:top w:val="nil"/>
              <w:left w:val="nil"/>
              <w:bottom w:val="single" w:sz="4" w:space="0" w:color="auto"/>
              <w:right w:val="nil"/>
            </w:tcBorders>
            <w:shd w:val="clear" w:color="auto" w:fill="auto"/>
            <w:noWrap/>
            <w:vAlign w:val="center"/>
            <w:hideMark/>
          </w:tcPr>
          <w:p w14:paraId="56C8765F" w14:textId="77777777" w:rsidR="002D595F" w:rsidRPr="00E17216" w:rsidRDefault="002D595F" w:rsidP="002D595F">
            <w:pPr>
              <w:jc w:val="center"/>
              <w:rPr>
                <w:rFonts w:ascii="Arial" w:hAnsi="Arial" w:cs="Arial"/>
                <w:sz w:val="20"/>
                <w:szCs w:val="20"/>
              </w:rPr>
            </w:pPr>
            <w:r w:rsidRPr="00E17216">
              <w:rPr>
                <w:rFonts w:ascii="Arial" w:hAnsi="Arial" w:cs="Arial"/>
                <w:sz w:val="20"/>
                <w:szCs w:val="20"/>
              </w:rPr>
              <w:t>Limpa-folha-coroado</w:t>
            </w:r>
          </w:p>
        </w:tc>
      </w:tr>
      <w:tr w:rsidR="002D595F" w:rsidRPr="00E17216" w14:paraId="1A292175" w14:textId="77777777" w:rsidTr="002D595F">
        <w:trPr>
          <w:trHeight w:val="300"/>
        </w:trPr>
        <w:tc>
          <w:tcPr>
            <w:tcW w:w="1540" w:type="dxa"/>
            <w:vMerge/>
            <w:tcBorders>
              <w:top w:val="nil"/>
              <w:left w:val="nil"/>
              <w:bottom w:val="nil"/>
              <w:right w:val="nil"/>
            </w:tcBorders>
            <w:vAlign w:val="center"/>
            <w:hideMark/>
          </w:tcPr>
          <w:p w14:paraId="27C8DA93" w14:textId="77777777" w:rsidR="002D595F" w:rsidRPr="00E17216" w:rsidRDefault="002D595F" w:rsidP="002D595F">
            <w:pPr>
              <w:jc w:val="center"/>
              <w:rPr>
                <w:rFonts w:ascii="Arial" w:hAnsi="Arial" w:cs="Arial"/>
                <w:sz w:val="20"/>
                <w:szCs w:val="20"/>
              </w:rPr>
            </w:pPr>
          </w:p>
        </w:tc>
        <w:tc>
          <w:tcPr>
            <w:tcW w:w="1877" w:type="dxa"/>
            <w:vMerge/>
            <w:tcBorders>
              <w:top w:val="nil"/>
              <w:left w:val="single" w:sz="4" w:space="0" w:color="auto"/>
              <w:bottom w:val="single" w:sz="4" w:space="0" w:color="auto"/>
              <w:right w:val="single" w:sz="4" w:space="0" w:color="auto"/>
            </w:tcBorders>
            <w:vAlign w:val="center"/>
            <w:hideMark/>
          </w:tcPr>
          <w:p w14:paraId="5F75F56B" w14:textId="77777777" w:rsidR="002D595F" w:rsidRPr="00E17216" w:rsidRDefault="002D595F" w:rsidP="002D595F">
            <w:pPr>
              <w:jc w:val="center"/>
              <w:rPr>
                <w:rFonts w:ascii="Arial" w:hAnsi="Arial" w:cs="Arial"/>
                <w:sz w:val="20"/>
                <w:szCs w:val="20"/>
              </w:rPr>
            </w:pPr>
          </w:p>
        </w:tc>
        <w:tc>
          <w:tcPr>
            <w:tcW w:w="1875" w:type="dxa"/>
            <w:vMerge/>
            <w:tcBorders>
              <w:top w:val="nil"/>
              <w:left w:val="single" w:sz="4" w:space="0" w:color="auto"/>
              <w:bottom w:val="single" w:sz="4" w:space="0" w:color="auto"/>
              <w:right w:val="single" w:sz="4" w:space="0" w:color="auto"/>
            </w:tcBorders>
            <w:vAlign w:val="center"/>
            <w:hideMark/>
          </w:tcPr>
          <w:p w14:paraId="4B54F6AB" w14:textId="77777777" w:rsidR="002D595F" w:rsidRPr="00E17216" w:rsidRDefault="002D595F" w:rsidP="002D595F">
            <w:pPr>
              <w:jc w:val="center"/>
              <w:rPr>
                <w:rFonts w:ascii="Arial" w:hAnsi="Arial" w:cs="Arial"/>
                <w:sz w:val="20"/>
                <w:szCs w:val="20"/>
              </w:rPr>
            </w:pPr>
          </w:p>
        </w:tc>
        <w:tc>
          <w:tcPr>
            <w:tcW w:w="1811" w:type="dxa"/>
            <w:tcBorders>
              <w:top w:val="nil"/>
              <w:left w:val="nil"/>
              <w:bottom w:val="single" w:sz="4" w:space="0" w:color="auto"/>
              <w:right w:val="single" w:sz="4" w:space="0" w:color="auto"/>
            </w:tcBorders>
            <w:shd w:val="clear" w:color="auto" w:fill="auto"/>
            <w:noWrap/>
            <w:vAlign w:val="center"/>
            <w:hideMark/>
          </w:tcPr>
          <w:p w14:paraId="1587CE13" w14:textId="77777777" w:rsidR="002D595F" w:rsidRPr="00E17216" w:rsidRDefault="002D595F" w:rsidP="002D595F">
            <w:pPr>
              <w:jc w:val="center"/>
              <w:rPr>
                <w:rFonts w:ascii="Arial" w:hAnsi="Arial" w:cs="Arial"/>
                <w:i/>
                <w:iCs/>
                <w:sz w:val="20"/>
                <w:szCs w:val="20"/>
              </w:rPr>
            </w:pPr>
            <w:r w:rsidRPr="00E17216">
              <w:rPr>
                <w:rFonts w:ascii="Arial" w:hAnsi="Arial" w:cs="Arial"/>
                <w:i/>
                <w:iCs/>
                <w:sz w:val="20"/>
                <w:szCs w:val="20"/>
              </w:rPr>
              <w:t>Philydor lichtensteini</w:t>
            </w:r>
          </w:p>
        </w:tc>
        <w:tc>
          <w:tcPr>
            <w:tcW w:w="2835" w:type="dxa"/>
            <w:tcBorders>
              <w:top w:val="nil"/>
              <w:left w:val="nil"/>
              <w:bottom w:val="single" w:sz="4" w:space="0" w:color="auto"/>
              <w:right w:val="nil"/>
            </w:tcBorders>
            <w:shd w:val="clear" w:color="auto" w:fill="auto"/>
            <w:noWrap/>
            <w:vAlign w:val="center"/>
            <w:hideMark/>
          </w:tcPr>
          <w:p w14:paraId="15F95B1D" w14:textId="77777777" w:rsidR="002D595F" w:rsidRPr="00E17216" w:rsidRDefault="002D595F" w:rsidP="002D595F">
            <w:pPr>
              <w:jc w:val="center"/>
              <w:rPr>
                <w:rFonts w:ascii="Arial" w:hAnsi="Arial" w:cs="Arial"/>
                <w:sz w:val="20"/>
                <w:szCs w:val="20"/>
              </w:rPr>
            </w:pPr>
            <w:r w:rsidRPr="00E17216">
              <w:rPr>
                <w:rFonts w:ascii="Arial" w:hAnsi="Arial" w:cs="Arial"/>
                <w:sz w:val="20"/>
                <w:szCs w:val="20"/>
              </w:rPr>
              <w:t>Limpa-folha</w:t>
            </w:r>
          </w:p>
        </w:tc>
      </w:tr>
      <w:tr w:rsidR="002D595F" w:rsidRPr="00E17216" w14:paraId="41E05C79" w14:textId="77777777" w:rsidTr="002D595F">
        <w:trPr>
          <w:trHeight w:val="300"/>
        </w:trPr>
        <w:tc>
          <w:tcPr>
            <w:tcW w:w="1540" w:type="dxa"/>
            <w:vMerge/>
            <w:tcBorders>
              <w:top w:val="nil"/>
              <w:left w:val="nil"/>
              <w:bottom w:val="nil"/>
              <w:right w:val="nil"/>
            </w:tcBorders>
            <w:vAlign w:val="center"/>
            <w:hideMark/>
          </w:tcPr>
          <w:p w14:paraId="36F548A4" w14:textId="77777777" w:rsidR="002D595F" w:rsidRPr="00E17216" w:rsidRDefault="002D595F" w:rsidP="002D595F">
            <w:pPr>
              <w:jc w:val="center"/>
              <w:rPr>
                <w:rFonts w:ascii="Arial" w:hAnsi="Arial" w:cs="Arial"/>
                <w:sz w:val="20"/>
                <w:szCs w:val="20"/>
              </w:rPr>
            </w:pPr>
          </w:p>
        </w:tc>
        <w:tc>
          <w:tcPr>
            <w:tcW w:w="1877" w:type="dxa"/>
            <w:vMerge/>
            <w:tcBorders>
              <w:top w:val="nil"/>
              <w:left w:val="single" w:sz="4" w:space="0" w:color="auto"/>
              <w:bottom w:val="single" w:sz="4" w:space="0" w:color="auto"/>
              <w:right w:val="single" w:sz="4" w:space="0" w:color="auto"/>
            </w:tcBorders>
            <w:vAlign w:val="center"/>
            <w:hideMark/>
          </w:tcPr>
          <w:p w14:paraId="7AF08BD3" w14:textId="77777777" w:rsidR="002D595F" w:rsidRPr="00E17216" w:rsidRDefault="002D595F" w:rsidP="002D595F">
            <w:pPr>
              <w:jc w:val="center"/>
              <w:rPr>
                <w:rFonts w:ascii="Arial" w:hAnsi="Arial" w:cs="Arial"/>
                <w:sz w:val="20"/>
                <w:szCs w:val="20"/>
              </w:rPr>
            </w:pPr>
          </w:p>
        </w:tc>
        <w:tc>
          <w:tcPr>
            <w:tcW w:w="1875" w:type="dxa"/>
            <w:vMerge/>
            <w:tcBorders>
              <w:top w:val="nil"/>
              <w:left w:val="single" w:sz="4" w:space="0" w:color="auto"/>
              <w:bottom w:val="single" w:sz="4" w:space="0" w:color="auto"/>
              <w:right w:val="single" w:sz="4" w:space="0" w:color="auto"/>
            </w:tcBorders>
            <w:vAlign w:val="center"/>
            <w:hideMark/>
          </w:tcPr>
          <w:p w14:paraId="79310C18" w14:textId="77777777" w:rsidR="002D595F" w:rsidRPr="00E17216" w:rsidRDefault="002D595F" w:rsidP="002D595F">
            <w:pPr>
              <w:jc w:val="center"/>
              <w:rPr>
                <w:rFonts w:ascii="Arial" w:hAnsi="Arial" w:cs="Arial"/>
                <w:sz w:val="20"/>
                <w:szCs w:val="20"/>
              </w:rPr>
            </w:pPr>
          </w:p>
        </w:tc>
        <w:tc>
          <w:tcPr>
            <w:tcW w:w="1811" w:type="dxa"/>
            <w:tcBorders>
              <w:top w:val="nil"/>
              <w:left w:val="nil"/>
              <w:bottom w:val="single" w:sz="4" w:space="0" w:color="auto"/>
              <w:right w:val="single" w:sz="4" w:space="0" w:color="auto"/>
            </w:tcBorders>
            <w:shd w:val="clear" w:color="auto" w:fill="auto"/>
            <w:noWrap/>
            <w:vAlign w:val="center"/>
            <w:hideMark/>
          </w:tcPr>
          <w:p w14:paraId="69A9EB07" w14:textId="77777777" w:rsidR="002D595F" w:rsidRPr="00E17216" w:rsidRDefault="002D595F" w:rsidP="002D595F">
            <w:pPr>
              <w:jc w:val="center"/>
              <w:rPr>
                <w:rFonts w:ascii="Arial" w:hAnsi="Arial" w:cs="Arial"/>
                <w:i/>
                <w:iCs/>
                <w:sz w:val="20"/>
                <w:szCs w:val="20"/>
              </w:rPr>
            </w:pPr>
            <w:r w:rsidRPr="00E17216">
              <w:rPr>
                <w:rFonts w:ascii="Arial" w:hAnsi="Arial" w:cs="Arial"/>
                <w:i/>
                <w:iCs/>
                <w:sz w:val="20"/>
                <w:szCs w:val="20"/>
              </w:rPr>
              <w:t>Philydor rufus</w:t>
            </w:r>
          </w:p>
        </w:tc>
        <w:tc>
          <w:tcPr>
            <w:tcW w:w="2835" w:type="dxa"/>
            <w:tcBorders>
              <w:top w:val="nil"/>
              <w:left w:val="nil"/>
              <w:bottom w:val="single" w:sz="4" w:space="0" w:color="auto"/>
              <w:right w:val="nil"/>
            </w:tcBorders>
            <w:shd w:val="clear" w:color="auto" w:fill="auto"/>
            <w:noWrap/>
            <w:vAlign w:val="center"/>
            <w:hideMark/>
          </w:tcPr>
          <w:p w14:paraId="36AA648E" w14:textId="77777777" w:rsidR="002D595F" w:rsidRPr="00E17216" w:rsidRDefault="002D595F" w:rsidP="002D595F">
            <w:pPr>
              <w:jc w:val="center"/>
              <w:rPr>
                <w:rFonts w:ascii="Arial" w:hAnsi="Arial" w:cs="Arial"/>
                <w:sz w:val="20"/>
                <w:szCs w:val="20"/>
              </w:rPr>
            </w:pPr>
            <w:r w:rsidRPr="00E17216">
              <w:rPr>
                <w:rFonts w:ascii="Arial" w:hAnsi="Arial" w:cs="Arial"/>
                <w:sz w:val="20"/>
                <w:szCs w:val="20"/>
              </w:rPr>
              <w:t>Limpa-folha-de-testa-canela</w:t>
            </w:r>
          </w:p>
        </w:tc>
      </w:tr>
      <w:tr w:rsidR="002D595F" w:rsidRPr="00E17216" w14:paraId="3DCA1C75" w14:textId="77777777" w:rsidTr="002D595F">
        <w:trPr>
          <w:trHeight w:val="300"/>
        </w:trPr>
        <w:tc>
          <w:tcPr>
            <w:tcW w:w="1540" w:type="dxa"/>
            <w:vMerge/>
            <w:tcBorders>
              <w:top w:val="nil"/>
              <w:left w:val="nil"/>
              <w:bottom w:val="nil"/>
              <w:right w:val="nil"/>
            </w:tcBorders>
            <w:vAlign w:val="center"/>
            <w:hideMark/>
          </w:tcPr>
          <w:p w14:paraId="57487355" w14:textId="77777777" w:rsidR="002D595F" w:rsidRPr="00E17216" w:rsidRDefault="002D595F" w:rsidP="002D595F">
            <w:pPr>
              <w:jc w:val="center"/>
              <w:rPr>
                <w:rFonts w:ascii="Arial" w:hAnsi="Arial" w:cs="Arial"/>
                <w:sz w:val="20"/>
                <w:szCs w:val="20"/>
              </w:rPr>
            </w:pPr>
          </w:p>
        </w:tc>
        <w:tc>
          <w:tcPr>
            <w:tcW w:w="1877" w:type="dxa"/>
            <w:vMerge/>
            <w:tcBorders>
              <w:top w:val="nil"/>
              <w:left w:val="single" w:sz="4" w:space="0" w:color="auto"/>
              <w:bottom w:val="single" w:sz="4" w:space="0" w:color="auto"/>
              <w:right w:val="single" w:sz="4" w:space="0" w:color="auto"/>
            </w:tcBorders>
            <w:vAlign w:val="center"/>
            <w:hideMark/>
          </w:tcPr>
          <w:p w14:paraId="117D7ADE" w14:textId="77777777" w:rsidR="002D595F" w:rsidRPr="00E17216" w:rsidRDefault="002D595F" w:rsidP="002D595F">
            <w:pPr>
              <w:jc w:val="center"/>
              <w:rPr>
                <w:rFonts w:ascii="Arial" w:hAnsi="Arial" w:cs="Arial"/>
                <w:sz w:val="20"/>
                <w:szCs w:val="20"/>
              </w:rPr>
            </w:pPr>
          </w:p>
        </w:tc>
        <w:tc>
          <w:tcPr>
            <w:tcW w:w="1875" w:type="dxa"/>
            <w:vMerge/>
            <w:tcBorders>
              <w:top w:val="nil"/>
              <w:left w:val="single" w:sz="4" w:space="0" w:color="auto"/>
              <w:bottom w:val="single" w:sz="4" w:space="0" w:color="auto"/>
              <w:right w:val="single" w:sz="4" w:space="0" w:color="auto"/>
            </w:tcBorders>
            <w:vAlign w:val="center"/>
            <w:hideMark/>
          </w:tcPr>
          <w:p w14:paraId="15DF5B36" w14:textId="77777777" w:rsidR="002D595F" w:rsidRPr="00E17216" w:rsidRDefault="002D595F" w:rsidP="002D595F">
            <w:pPr>
              <w:jc w:val="center"/>
              <w:rPr>
                <w:rFonts w:ascii="Arial" w:hAnsi="Arial" w:cs="Arial"/>
                <w:sz w:val="20"/>
                <w:szCs w:val="20"/>
              </w:rPr>
            </w:pPr>
          </w:p>
        </w:tc>
        <w:tc>
          <w:tcPr>
            <w:tcW w:w="1811" w:type="dxa"/>
            <w:tcBorders>
              <w:top w:val="nil"/>
              <w:left w:val="nil"/>
              <w:bottom w:val="single" w:sz="4" w:space="0" w:color="auto"/>
              <w:right w:val="single" w:sz="4" w:space="0" w:color="auto"/>
            </w:tcBorders>
            <w:shd w:val="clear" w:color="auto" w:fill="auto"/>
            <w:noWrap/>
            <w:vAlign w:val="center"/>
            <w:hideMark/>
          </w:tcPr>
          <w:p w14:paraId="34BAE1D0" w14:textId="77777777" w:rsidR="002D595F" w:rsidRPr="00E17216" w:rsidRDefault="002D595F" w:rsidP="002D595F">
            <w:pPr>
              <w:jc w:val="center"/>
              <w:rPr>
                <w:rFonts w:ascii="Arial" w:hAnsi="Arial" w:cs="Arial"/>
                <w:i/>
                <w:iCs/>
                <w:sz w:val="20"/>
                <w:szCs w:val="20"/>
              </w:rPr>
            </w:pPr>
            <w:r w:rsidRPr="00E17216">
              <w:rPr>
                <w:rFonts w:ascii="Arial" w:hAnsi="Arial" w:cs="Arial"/>
                <w:i/>
                <w:iCs/>
                <w:sz w:val="20"/>
                <w:szCs w:val="20"/>
              </w:rPr>
              <w:t>Automolus leucophthalmus</w:t>
            </w:r>
          </w:p>
        </w:tc>
        <w:tc>
          <w:tcPr>
            <w:tcW w:w="2835" w:type="dxa"/>
            <w:tcBorders>
              <w:top w:val="nil"/>
              <w:left w:val="nil"/>
              <w:bottom w:val="single" w:sz="4" w:space="0" w:color="auto"/>
              <w:right w:val="nil"/>
            </w:tcBorders>
            <w:shd w:val="clear" w:color="auto" w:fill="auto"/>
            <w:noWrap/>
            <w:vAlign w:val="center"/>
            <w:hideMark/>
          </w:tcPr>
          <w:p w14:paraId="0075AF13" w14:textId="77777777" w:rsidR="002D595F" w:rsidRPr="00E17216" w:rsidRDefault="002D595F" w:rsidP="002D595F">
            <w:pPr>
              <w:jc w:val="center"/>
              <w:rPr>
                <w:rFonts w:ascii="Arial" w:hAnsi="Arial" w:cs="Arial"/>
                <w:sz w:val="20"/>
                <w:szCs w:val="20"/>
              </w:rPr>
            </w:pPr>
            <w:r w:rsidRPr="00E17216">
              <w:rPr>
                <w:rFonts w:ascii="Arial" w:hAnsi="Arial" w:cs="Arial"/>
                <w:sz w:val="20"/>
                <w:szCs w:val="20"/>
              </w:rPr>
              <w:t>Barranqueiro-de-olho-branco</w:t>
            </w:r>
          </w:p>
        </w:tc>
      </w:tr>
      <w:tr w:rsidR="002D595F" w:rsidRPr="00E17216" w14:paraId="3D6B5A27" w14:textId="77777777" w:rsidTr="002D595F">
        <w:trPr>
          <w:trHeight w:val="300"/>
        </w:trPr>
        <w:tc>
          <w:tcPr>
            <w:tcW w:w="1540" w:type="dxa"/>
            <w:vMerge/>
            <w:tcBorders>
              <w:top w:val="nil"/>
              <w:left w:val="nil"/>
              <w:bottom w:val="nil"/>
              <w:right w:val="nil"/>
            </w:tcBorders>
            <w:vAlign w:val="center"/>
            <w:hideMark/>
          </w:tcPr>
          <w:p w14:paraId="0DB282F5" w14:textId="77777777" w:rsidR="002D595F" w:rsidRPr="00E17216" w:rsidRDefault="002D595F" w:rsidP="002D595F">
            <w:pPr>
              <w:jc w:val="center"/>
              <w:rPr>
                <w:rFonts w:ascii="Arial" w:hAnsi="Arial" w:cs="Arial"/>
                <w:sz w:val="20"/>
                <w:szCs w:val="20"/>
              </w:rPr>
            </w:pPr>
          </w:p>
        </w:tc>
        <w:tc>
          <w:tcPr>
            <w:tcW w:w="1877" w:type="dxa"/>
            <w:vMerge/>
            <w:tcBorders>
              <w:top w:val="nil"/>
              <w:left w:val="single" w:sz="4" w:space="0" w:color="auto"/>
              <w:bottom w:val="single" w:sz="4" w:space="0" w:color="auto"/>
              <w:right w:val="single" w:sz="4" w:space="0" w:color="auto"/>
            </w:tcBorders>
            <w:vAlign w:val="center"/>
            <w:hideMark/>
          </w:tcPr>
          <w:p w14:paraId="1456B6C4" w14:textId="77777777" w:rsidR="002D595F" w:rsidRPr="00E17216" w:rsidRDefault="002D595F" w:rsidP="002D595F">
            <w:pPr>
              <w:jc w:val="center"/>
              <w:rPr>
                <w:rFonts w:ascii="Arial" w:hAnsi="Arial" w:cs="Arial"/>
                <w:sz w:val="20"/>
                <w:szCs w:val="20"/>
              </w:rPr>
            </w:pPr>
          </w:p>
        </w:tc>
        <w:tc>
          <w:tcPr>
            <w:tcW w:w="1875" w:type="dxa"/>
            <w:tcBorders>
              <w:top w:val="nil"/>
              <w:left w:val="nil"/>
              <w:bottom w:val="single" w:sz="4" w:space="0" w:color="auto"/>
              <w:right w:val="single" w:sz="4" w:space="0" w:color="auto"/>
            </w:tcBorders>
            <w:shd w:val="clear" w:color="auto" w:fill="auto"/>
            <w:noWrap/>
            <w:vAlign w:val="center"/>
            <w:hideMark/>
          </w:tcPr>
          <w:p w14:paraId="5DAE34CC" w14:textId="77777777" w:rsidR="002D595F" w:rsidRPr="00E17216" w:rsidRDefault="002D595F" w:rsidP="002D595F">
            <w:pPr>
              <w:jc w:val="center"/>
              <w:rPr>
                <w:rFonts w:ascii="Arial" w:hAnsi="Arial" w:cs="Arial"/>
                <w:sz w:val="20"/>
                <w:szCs w:val="20"/>
              </w:rPr>
            </w:pPr>
            <w:r w:rsidRPr="00E17216">
              <w:rPr>
                <w:rFonts w:ascii="Arial" w:hAnsi="Arial" w:cs="Arial"/>
                <w:sz w:val="20"/>
                <w:szCs w:val="20"/>
              </w:rPr>
              <w:t>Thamnophilidae</w:t>
            </w:r>
          </w:p>
        </w:tc>
        <w:tc>
          <w:tcPr>
            <w:tcW w:w="1811" w:type="dxa"/>
            <w:tcBorders>
              <w:top w:val="nil"/>
              <w:left w:val="nil"/>
              <w:bottom w:val="single" w:sz="4" w:space="0" w:color="auto"/>
              <w:right w:val="single" w:sz="4" w:space="0" w:color="auto"/>
            </w:tcBorders>
            <w:shd w:val="clear" w:color="auto" w:fill="auto"/>
            <w:noWrap/>
            <w:vAlign w:val="center"/>
            <w:hideMark/>
          </w:tcPr>
          <w:p w14:paraId="7F2C6DC4" w14:textId="77777777" w:rsidR="002D595F" w:rsidRPr="00E17216" w:rsidRDefault="002D595F" w:rsidP="002D595F">
            <w:pPr>
              <w:jc w:val="center"/>
              <w:rPr>
                <w:rFonts w:ascii="Arial" w:hAnsi="Arial" w:cs="Arial"/>
                <w:i/>
                <w:iCs/>
                <w:sz w:val="20"/>
                <w:szCs w:val="20"/>
              </w:rPr>
            </w:pPr>
            <w:r w:rsidRPr="00E17216">
              <w:rPr>
                <w:rFonts w:ascii="Arial" w:hAnsi="Arial" w:cs="Arial"/>
                <w:i/>
                <w:iCs/>
                <w:sz w:val="20"/>
                <w:szCs w:val="20"/>
              </w:rPr>
              <w:t>Pyriglena leucoptera</w:t>
            </w:r>
          </w:p>
        </w:tc>
        <w:tc>
          <w:tcPr>
            <w:tcW w:w="2835" w:type="dxa"/>
            <w:tcBorders>
              <w:top w:val="nil"/>
              <w:left w:val="nil"/>
              <w:bottom w:val="single" w:sz="4" w:space="0" w:color="auto"/>
              <w:right w:val="nil"/>
            </w:tcBorders>
            <w:shd w:val="clear" w:color="auto" w:fill="auto"/>
            <w:noWrap/>
            <w:vAlign w:val="center"/>
            <w:hideMark/>
          </w:tcPr>
          <w:p w14:paraId="667BFB7A" w14:textId="77777777" w:rsidR="002D595F" w:rsidRPr="00E17216" w:rsidRDefault="002D595F" w:rsidP="002D595F">
            <w:pPr>
              <w:jc w:val="center"/>
              <w:rPr>
                <w:rFonts w:ascii="Arial" w:hAnsi="Arial" w:cs="Arial"/>
                <w:sz w:val="20"/>
                <w:szCs w:val="20"/>
              </w:rPr>
            </w:pPr>
            <w:r w:rsidRPr="00E17216">
              <w:rPr>
                <w:rFonts w:ascii="Arial" w:hAnsi="Arial" w:cs="Arial"/>
                <w:sz w:val="20"/>
                <w:szCs w:val="20"/>
              </w:rPr>
              <w:t>Papa-taoca-do-sul</w:t>
            </w:r>
          </w:p>
        </w:tc>
      </w:tr>
      <w:tr w:rsidR="002D595F" w:rsidRPr="00E17216" w14:paraId="654657C8" w14:textId="77777777" w:rsidTr="002D595F">
        <w:trPr>
          <w:trHeight w:val="300"/>
        </w:trPr>
        <w:tc>
          <w:tcPr>
            <w:tcW w:w="1540" w:type="dxa"/>
            <w:vMerge/>
            <w:tcBorders>
              <w:top w:val="nil"/>
              <w:left w:val="nil"/>
              <w:bottom w:val="nil"/>
              <w:right w:val="nil"/>
            </w:tcBorders>
            <w:vAlign w:val="center"/>
            <w:hideMark/>
          </w:tcPr>
          <w:p w14:paraId="5A6E540C" w14:textId="77777777" w:rsidR="002D595F" w:rsidRPr="00E17216" w:rsidRDefault="002D595F" w:rsidP="002D595F">
            <w:pPr>
              <w:jc w:val="center"/>
              <w:rPr>
                <w:rFonts w:ascii="Arial" w:hAnsi="Arial" w:cs="Arial"/>
                <w:sz w:val="20"/>
                <w:szCs w:val="20"/>
              </w:rPr>
            </w:pPr>
          </w:p>
        </w:tc>
        <w:tc>
          <w:tcPr>
            <w:tcW w:w="1877" w:type="dxa"/>
            <w:vMerge/>
            <w:tcBorders>
              <w:top w:val="nil"/>
              <w:left w:val="single" w:sz="4" w:space="0" w:color="auto"/>
              <w:bottom w:val="single" w:sz="4" w:space="0" w:color="auto"/>
              <w:right w:val="single" w:sz="4" w:space="0" w:color="auto"/>
            </w:tcBorders>
            <w:vAlign w:val="center"/>
            <w:hideMark/>
          </w:tcPr>
          <w:p w14:paraId="559B2DF2" w14:textId="77777777" w:rsidR="002D595F" w:rsidRPr="00E17216" w:rsidRDefault="002D595F" w:rsidP="002D595F">
            <w:pPr>
              <w:jc w:val="center"/>
              <w:rPr>
                <w:rFonts w:ascii="Arial" w:hAnsi="Arial" w:cs="Arial"/>
                <w:sz w:val="20"/>
                <w:szCs w:val="20"/>
              </w:rPr>
            </w:pPr>
          </w:p>
        </w:tc>
        <w:tc>
          <w:tcPr>
            <w:tcW w:w="1875"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3D3E71BC" w14:textId="77777777" w:rsidR="002D595F" w:rsidRPr="00E17216" w:rsidRDefault="002D595F" w:rsidP="002D595F">
            <w:pPr>
              <w:jc w:val="center"/>
              <w:rPr>
                <w:rFonts w:ascii="Arial" w:hAnsi="Arial" w:cs="Arial"/>
                <w:sz w:val="20"/>
                <w:szCs w:val="20"/>
              </w:rPr>
            </w:pPr>
            <w:r w:rsidRPr="00E17216">
              <w:rPr>
                <w:rFonts w:ascii="Arial" w:hAnsi="Arial" w:cs="Arial"/>
                <w:sz w:val="20"/>
                <w:szCs w:val="20"/>
              </w:rPr>
              <w:t>Tyrannidae</w:t>
            </w:r>
          </w:p>
        </w:tc>
        <w:tc>
          <w:tcPr>
            <w:tcW w:w="1811" w:type="dxa"/>
            <w:tcBorders>
              <w:top w:val="nil"/>
              <w:left w:val="nil"/>
              <w:bottom w:val="single" w:sz="4" w:space="0" w:color="auto"/>
              <w:right w:val="single" w:sz="4" w:space="0" w:color="auto"/>
            </w:tcBorders>
            <w:shd w:val="clear" w:color="auto" w:fill="auto"/>
            <w:noWrap/>
            <w:vAlign w:val="center"/>
            <w:hideMark/>
          </w:tcPr>
          <w:p w14:paraId="1F9E0474" w14:textId="77777777" w:rsidR="002D595F" w:rsidRPr="00E17216" w:rsidRDefault="002D595F" w:rsidP="002D595F">
            <w:pPr>
              <w:jc w:val="center"/>
              <w:rPr>
                <w:rFonts w:ascii="Arial" w:hAnsi="Arial" w:cs="Arial"/>
                <w:i/>
                <w:iCs/>
                <w:sz w:val="20"/>
                <w:szCs w:val="20"/>
              </w:rPr>
            </w:pPr>
            <w:r w:rsidRPr="00E17216">
              <w:rPr>
                <w:rFonts w:ascii="Arial" w:hAnsi="Arial" w:cs="Arial"/>
                <w:i/>
                <w:iCs/>
                <w:sz w:val="20"/>
                <w:szCs w:val="20"/>
              </w:rPr>
              <w:t>Myiornis auricularis</w:t>
            </w:r>
          </w:p>
        </w:tc>
        <w:tc>
          <w:tcPr>
            <w:tcW w:w="2835" w:type="dxa"/>
            <w:tcBorders>
              <w:top w:val="nil"/>
              <w:left w:val="nil"/>
              <w:bottom w:val="single" w:sz="4" w:space="0" w:color="auto"/>
              <w:right w:val="nil"/>
            </w:tcBorders>
            <w:shd w:val="clear" w:color="auto" w:fill="auto"/>
            <w:noWrap/>
            <w:vAlign w:val="center"/>
            <w:hideMark/>
          </w:tcPr>
          <w:p w14:paraId="0C1D90BD" w14:textId="77777777" w:rsidR="002D595F" w:rsidRPr="00E17216" w:rsidRDefault="002D595F" w:rsidP="002D595F">
            <w:pPr>
              <w:jc w:val="center"/>
              <w:rPr>
                <w:rFonts w:ascii="Arial" w:hAnsi="Arial" w:cs="Arial"/>
                <w:sz w:val="20"/>
                <w:szCs w:val="20"/>
              </w:rPr>
            </w:pPr>
            <w:r w:rsidRPr="00E17216">
              <w:rPr>
                <w:rFonts w:ascii="Arial" w:hAnsi="Arial" w:cs="Arial"/>
                <w:sz w:val="20"/>
                <w:szCs w:val="20"/>
              </w:rPr>
              <w:t>Miudinho</w:t>
            </w:r>
          </w:p>
        </w:tc>
      </w:tr>
      <w:tr w:rsidR="002D595F" w:rsidRPr="00E17216" w14:paraId="6DA5650F" w14:textId="77777777" w:rsidTr="002D595F">
        <w:trPr>
          <w:trHeight w:val="300"/>
        </w:trPr>
        <w:tc>
          <w:tcPr>
            <w:tcW w:w="1540" w:type="dxa"/>
            <w:vMerge/>
            <w:tcBorders>
              <w:top w:val="nil"/>
              <w:left w:val="nil"/>
              <w:bottom w:val="nil"/>
              <w:right w:val="nil"/>
            </w:tcBorders>
            <w:vAlign w:val="center"/>
            <w:hideMark/>
          </w:tcPr>
          <w:p w14:paraId="56A28B8A" w14:textId="77777777" w:rsidR="002D595F" w:rsidRPr="00E17216" w:rsidRDefault="002D595F" w:rsidP="002D595F">
            <w:pPr>
              <w:jc w:val="center"/>
              <w:rPr>
                <w:rFonts w:ascii="Arial" w:hAnsi="Arial" w:cs="Arial"/>
                <w:sz w:val="20"/>
                <w:szCs w:val="20"/>
              </w:rPr>
            </w:pPr>
          </w:p>
        </w:tc>
        <w:tc>
          <w:tcPr>
            <w:tcW w:w="1877" w:type="dxa"/>
            <w:vMerge/>
            <w:tcBorders>
              <w:top w:val="nil"/>
              <w:left w:val="single" w:sz="4" w:space="0" w:color="auto"/>
              <w:bottom w:val="single" w:sz="4" w:space="0" w:color="auto"/>
              <w:right w:val="single" w:sz="4" w:space="0" w:color="auto"/>
            </w:tcBorders>
            <w:vAlign w:val="center"/>
            <w:hideMark/>
          </w:tcPr>
          <w:p w14:paraId="34D01EF3" w14:textId="77777777" w:rsidR="002D595F" w:rsidRPr="00E17216" w:rsidRDefault="002D595F" w:rsidP="002D595F">
            <w:pPr>
              <w:jc w:val="center"/>
              <w:rPr>
                <w:rFonts w:ascii="Arial" w:hAnsi="Arial" w:cs="Arial"/>
                <w:sz w:val="20"/>
                <w:szCs w:val="20"/>
              </w:rPr>
            </w:pPr>
          </w:p>
        </w:tc>
        <w:tc>
          <w:tcPr>
            <w:tcW w:w="1875" w:type="dxa"/>
            <w:vMerge/>
            <w:tcBorders>
              <w:top w:val="nil"/>
              <w:left w:val="single" w:sz="4" w:space="0" w:color="auto"/>
              <w:bottom w:val="single" w:sz="4" w:space="0" w:color="auto"/>
              <w:right w:val="single" w:sz="4" w:space="0" w:color="auto"/>
            </w:tcBorders>
            <w:vAlign w:val="center"/>
            <w:hideMark/>
          </w:tcPr>
          <w:p w14:paraId="2F4026BF" w14:textId="77777777" w:rsidR="002D595F" w:rsidRPr="00E17216" w:rsidRDefault="002D595F" w:rsidP="002D595F">
            <w:pPr>
              <w:jc w:val="center"/>
              <w:rPr>
                <w:rFonts w:ascii="Arial" w:hAnsi="Arial" w:cs="Arial"/>
                <w:sz w:val="20"/>
                <w:szCs w:val="20"/>
              </w:rPr>
            </w:pPr>
          </w:p>
        </w:tc>
        <w:tc>
          <w:tcPr>
            <w:tcW w:w="1811" w:type="dxa"/>
            <w:tcBorders>
              <w:top w:val="nil"/>
              <w:left w:val="nil"/>
              <w:bottom w:val="single" w:sz="4" w:space="0" w:color="auto"/>
              <w:right w:val="single" w:sz="4" w:space="0" w:color="auto"/>
            </w:tcBorders>
            <w:shd w:val="clear" w:color="auto" w:fill="auto"/>
            <w:noWrap/>
            <w:vAlign w:val="center"/>
            <w:hideMark/>
          </w:tcPr>
          <w:p w14:paraId="4B1B3864" w14:textId="77777777" w:rsidR="002D595F" w:rsidRPr="00E17216" w:rsidRDefault="002D595F" w:rsidP="002D595F">
            <w:pPr>
              <w:jc w:val="center"/>
              <w:rPr>
                <w:rFonts w:ascii="Arial" w:hAnsi="Arial" w:cs="Arial"/>
                <w:i/>
                <w:iCs/>
                <w:sz w:val="20"/>
                <w:szCs w:val="20"/>
              </w:rPr>
            </w:pPr>
            <w:r w:rsidRPr="00E17216">
              <w:rPr>
                <w:rFonts w:ascii="Arial" w:hAnsi="Arial" w:cs="Arial"/>
                <w:i/>
                <w:iCs/>
                <w:sz w:val="20"/>
                <w:szCs w:val="20"/>
              </w:rPr>
              <w:t>Platyrinchus mystaceus</w:t>
            </w:r>
          </w:p>
        </w:tc>
        <w:tc>
          <w:tcPr>
            <w:tcW w:w="2835" w:type="dxa"/>
            <w:tcBorders>
              <w:top w:val="nil"/>
              <w:left w:val="nil"/>
              <w:bottom w:val="single" w:sz="4" w:space="0" w:color="auto"/>
              <w:right w:val="nil"/>
            </w:tcBorders>
            <w:shd w:val="clear" w:color="auto" w:fill="auto"/>
            <w:noWrap/>
            <w:vAlign w:val="center"/>
            <w:hideMark/>
          </w:tcPr>
          <w:p w14:paraId="6E4F2759" w14:textId="77777777" w:rsidR="002D595F" w:rsidRPr="00E17216" w:rsidRDefault="002D595F" w:rsidP="002D595F">
            <w:pPr>
              <w:jc w:val="center"/>
              <w:rPr>
                <w:rFonts w:ascii="Arial" w:hAnsi="Arial" w:cs="Arial"/>
                <w:sz w:val="20"/>
                <w:szCs w:val="20"/>
              </w:rPr>
            </w:pPr>
            <w:r w:rsidRPr="00E17216">
              <w:rPr>
                <w:rFonts w:ascii="Arial" w:hAnsi="Arial" w:cs="Arial"/>
                <w:sz w:val="20"/>
                <w:szCs w:val="20"/>
              </w:rPr>
              <w:t>Patinho-de-garganta-branca</w:t>
            </w:r>
          </w:p>
        </w:tc>
      </w:tr>
      <w:tr w:rsidR="002D595F" w:rsidRPr="00E17216" w14:paraId="71EF39E8" w14:textId="77777777" w:rsidTr="002D595F">
        <w:trPr>
          <w:trHeight w:val="300"/>
        </w:trPr>
        <w:tc>
          <w:tcPr>
            <w:tcW w:w="1540" w:type="dxa"/>
            <w:vMerge/>
            <w:tcBorders>
              <w:top w:val="nil"/>
              <w:left w:val="nil"/>
              <w:bottom w:val="nil"/>
              <w:right w:val="nil"/>
            </w:tcBorders>
            <w:vAlign w:val="center"/>
            <w:hideMark/>
          </w:tcPr>
          <w:p w14:paraId="7D22E7A8" w14:textId="77777777" w:rsidR="002D595F" w:rsidRPr="00E17216" w:rsidRDefault="002D595F" w:rsidP="002D595F">
            <w:pPr>
              <w:jc w:val="center"/>
              <w:rPr>
                <w:rFonts w:ascii="Arial" w:hAnsi="Arial" w:cs="Arial"/>
                <w:sz w:val="20"/>
                <w:szCs w:val="20"/>
              </w:rPr>
            </w:pPr>
          </w:p>
        </w:tc>
        <w:tc>
          <w:tcPr>
            <w:tcW w:w="1877" w:type="dxa"/>
            <w:vMerge/>
            <w:tcBorders>
              <w:top w:val="nil"/>
              <w:left w:val="single" w:sz="4" w:space="0" w:color="auto"/>
              <w:bottom w:val="single" w:sz="4" w:space="0" w:color="auto"/>
              <w:right w:val="single" w:sz="4" w:space="0" w:color="auto"/>
            </w:tcBorders>
            <w:vAlign w:val="center"/>
            <w:hideMark/>
          </w:tcPr>
          <w:p w14:paraId="3F1E17EF" w14:textId="77777777" w:rsidR="002D595F" w:rsidRPr="00E17216" w:rsidRDefault="002D595F" w:rsidP="002D595F">
            <w:pPr>
              <w:jc w:val="center"/>
              <w:rPr>
                <w:rFonts w:ascii="Arial" w:hAnsi="Arial" w:cs="Arial"/>
                <w:sz w:val="20"/>
                <w:szCs w:val="20"/>
              </w:rPr>
            </w:pPr>
          </w:p>
        </w:tc>
        <w:tc>
          <w:tcPr>
            <w:tcW w:w="1875" w:type="dxa"/>
            <w:vMerge/>
            <w:tcBorders>
              <w:top w:val="nil"/>
              <w:left w:val="single" w:sz="4" w:space="0" w:color="auto"/>
              <w:bottom w:val="single" w:sz="4" w:space="0" w:color="auto"/>
              <w:right w:val="single" w:sz="4" w:space="0" w:color="auto"/>
            </w:tcBorders>
            <w:vAlign w:val="center"/>
            <w:hideMark/>
          </w:tcPr>
          <w:p w14:paraId="00890811" w14:textId="77777777" w:rsidR="002D595F" w:rsidRPr="00E17216" w:rsidRDefault="002D595F" w:rsidP="002D595F">
            <w:pPr>
              <w:jc w:val="center"/>
              <w:rPr>
                <w:rFonts w:ascii="Arial" w:hAnsi="Arial" w:cs="Arial"/>
                <w:sz w:val="20"/>
                <w:szCs w:val="20"/>
              </w:rPr>
            </w:pPr>
          </w:p>
        </w:tc>
        <w:tc>
          <w:tcPr>
            <w:tcW w:w="1811" w:type="dxa"/>
            <w:tcBorders>
              <w:top w:val="nil"/>
              <w:left w:val="nil"/>
              <w:bottom w:val="single" w:sz="4" w:space="0" w:color="auto"/>
              <w:right w:val="single" w:sz="4" w:space="0" w:color="auto"/>
            </w:tcBorders>
            <w:shd w:val="clear" w:color="auto" w:fill="auto"/>
            <w:noWrap/>
            <w:vAlign w:val="center"/>
            <w:hideMark/>
          </w:tcPr>
          <w:p w14:paraId="2407184B" w14:textId="77777777" w:rsidR="002D595F" w:rsidRPr="00E17216" w:rsidRDefault="002D595F" w:rsidP="002D595F">
            <w:pPr>
              <w:jc w:val="center"/>
              <w:rPr>
                <w:rFonts w:ascii="Arial" w:hAnsi="Arial" w:cs="Arial"/>
                <w:i/>
                <w:iCs/>
                <w:sz w:val="20"/>
                <w:szCs w:val="20"/>
              </w:rPr>
            </w:pPr>
            <w:r w:rsidRPr="00E17216">
              <w:rPr>
                <w:rFonts w:ascii="Arial" w:hAnsi="Arial" w:cs="Arial"/>
                <w:i/>
                <w:iCs/>
                <w:sz w:val="20"/>
                <w:szCs w:val="20"/>
              </w:rPr>
              <w:t>Myiozetetes similis</w:t>
            </w:r>
          </w:p>
        </w:tc>
        <w:tc>
          <w:tcPr>
            <w:tcW w:w="2835" w:type="dxa"/>
            <w:tcBorders>
              <w:top w:val="nil"/>
              <w:left w:val="nil"/>
              <w:bottom w:val="single" w:sz="4" w:space="0" w:color="auto"/>
              <w:right w:val="nil"/>
            </w:tcBorders>
            <w:shd w:val="clear" w:color="auto" w:fill="auto"/>
            <w:noWrap/>
            <w:vAlign w:val="center"/>
            <w:hideMark/>
          </w:tcPr>
          <w:p w14:paraId="3F3BBDDA" w14:textId="77777777" w:rsidR="002D595F" w:rsidRPr="00E17216" w:rsidRDefault="002D595F" w:rsidP="002D595F">
            <w:pPr>
              <w:jc w:val="center"/>
              <w:rPr>
                <w:rFonts w:ascii="Arial" w:hAnsi="Arial" w:cs="Arial"/>
                <w:sz w:val="20"/>
                <w:szCs w:val="20"/>
              </w:rPr>
            </w:pPr>
            <w:r w:rsidRPr="00E17216">
              <w:rPr>
                <w:rFonts w:ascii="Arial" w:hAnsi="Arial" w:cs="Arial"/>
                <w:sz w:val="20"/>
                <w:szCs w:val="20"/>
              </w:rPr>
              <w:t>Bem-te-vi-de-coroa-vermelha</w:t>
            </w:r>
          </w:p>
        </w:tc>
      </w:tr>
      <w:tr w:rsidR="002D595F" w:rsidRPr="00E17216" w14:paraId="74E44B0A" w14:textId="77777777" w:rsidTr="002D595F">
        <w:trPr>
          <w:trHeight w:val="300"/>
        </w:trPr>
        <w:tc>
          <w:tcPr>
            <w:tcW w:w="1540" w:type="dxa"/>
            <w:vMerge/>
            <w:tcBorders>
              <w:top w:val="nil"/>
              <w:left w:val="nil"/>
              <w:bottom w:val="nil"/>
              <w:right w:val="nil"/>
            </w:tcBorders>
            <w:vAlign w:val="center"/>
            <w:hideMark/>
          </w:tcPr>
          <w:p w14:paraId="018D7C69" w14:textId="77777777" w:rsidR="002D595F" w:rsidRPr="00E17216" w:rsidRDefault="002D595F" w:rsidP="002D595F">
            <w:pPr>
              <w:jc w:val="center"/>
              <w:rPr>
                <w:rFonts w:ascii="Arial" w:hAnsi="Arial" w:cs="Arial"/>
                <w:sz w:val="20"/>
                <w:szCs w:val="20"/>
              </w:rPr>
            </w:pPr>
          </w:p>
        </w:tc>
        <w:tc>
          <w:tcPr>
            <w:tcW w:w="1877" w:type="dxa"/>
            <w:vMerge/>
            <w:tcBorders>
              <w:top w:val="nil"/>
              <w:left w:val="single" w:sz="4" w:space="0" w:color="auto"/>
              <w:bottom w:val="single" w:sz="4" w:space="0" w:color="auto"/>
              <w:right w:val="single" w:sz="4" w:space="0" w:color="auto"/>
            </w:tcBorders>
            <w:vAlign w:val="center"/>
            <w:hideMark/>
          </w:tcPr>
          <w:p w14:paraId="2BEA76D4" w14:textId="77777777" w:rsidR="002D595F" w:rsidRPr="00E17216" w:rsidRDefault="002D595F" w:rsidP="002D595F">
            <w:pPr>
              <w:jc w:val="center"/>
              <w:rPr>
                <w:rFonts w:ascii="Arial" w:hAnsi="Arial" w:cs="Arial"/>
                <w:sz w:val="20"/>
                <w:szCs w:val="20"/>
              </w:rPr>
            </w:pPr>
          </w:p>
        </w:tc>
        <w:tc>
          <w:tcPr>
            <w:tcW w:w="1875" w:type="dxa"/>
            <w:vMerge/>
            <w:tcBorders>
              <w:top w:val="nil"/>
              <w:left w:val="single" w:sz="4" w:space="0" w:color="auto"/>
              <w:bottom w:val="single" w:sz="4" w:space="0" w:color="auto"/>
              <w:right w:val="single" w:sz="4" w:space="0" w:color="auto"/>
            </w:tcBorders>
            <w:vAlign w:val="center"/>
            <w:hideMark/>
          </w:tcPr>
          <w:p w14:paraId="5CDD5CB6" w14:textId="77777777" w:rsidR="002D595F" w:rsidRPr="00E17216" w:rsidRDefault="002D595F" w:rsidP="002D595F">
            <w:pPr>
              <w:jc w:val="center"/>
              <w:rPr>
                <w:rFonts w:ascii="Arial" w:hAnsi="Arial" w:cs="Arial"/>
                <w:sz w:val="20"/>
                <w:szCs w:val="20"/>
              </w:rPr>
            </w:pPr>
          </w:p>
        </w:tc>
        <w:tc>
          <w:tcPr>
            <w:tcW w:w="1811" w:type="dxa"/>
            <w:tcBorders>
              <w:top w:val="nil"/>
              <w:left w:val="nil"/>
              <w:bottom w:val="single" w:sz="4" w:space="0" w:color="auto"/>
              <w:right w:val="single" w:sz="4" w:space="0" w:color="auto"/>
            </w:tcBorders>
            <w:shd w:val="clear" w:color="auto" w:fill="auto"/>
            <w:noWrap/>
            <w:vAlign w:val="center"/>
            <w:hideMark/>
          </w:tcPr>
          <w:p w14:paraId="333A9237" w14:textId="77777777" w:rsidR="002D595F" w:rsidRPr="00E17216" w:rsidRDefault="002D595F" w:rsidP="002D595F">
            <w:pPr>
              <w:jc w:val="center"/>
              <w:rPr>
                <w:rFonts w:ascii="Arial" w:hAnsi="Arial" w:cs="Arial"/>
                <w:i/>
                <w:iCs/>
                <w:sz w:val="20"/>
                <w:szCs w:val="20"/>
              </w:rPr>
            </w:pPr>
            <w:r w:rsidRPr="00E17216">
              <w:rPr>
                <w:rFonts w:ascii="Arial" w:hAnsi="Arial" w:cs="Arial"/>
                <w:i/>
                <w:iCs/>
                <w:sz w:val="20"/>
                <w:szCs w:val="20"/>
              </w:rPr>
              <w:t>Myiozetetes similis</w:t>
            </w:r>
          </w:p>
        </w:tc>
        <w:tc>
          <w:tcPr>
            <w:tcW w:w="2835" w:type="dxa"/>
            <w:tcBorders>
              <w:top w:val="nil"/>
              <w:left w:val="nil"/>
              <w:bottom w:val="single" w:sz="4" w:space="0" w:color="auto"/>
              <w:right w:val="nil"/>
            </w:tcBorders>
            <w:shd w:val="clear" w:color="auto" w:fill="auto"/>
            <w:noWrap/>
            <w:vAlign w:val="center"/>
            <w:hideMark/>
          </w:tcPr>
          <w:p w14:paraId="69080CEA" w14:textId="77777777" w:rsidR="002D595F" w:rsidRPr="00E17216" w:rsidRDefault="002D595F" w:rsidP="002D595F">
            <w:pPr>
              <w:jc w:val="center"/>
              <w:rPr>
                <w:rFonts w:ascii="Arial" w:hAnsi="Arial" w:cs="Arial"/>
                <w:sz w:val="20"/>
                <w:szCs w:val="20"/>
              </w:rPr>
            </w:pPr>
            <w:r w:rsidRPr="00E17216">
              <w:rPr>
                <w:rFonts w:ascii="Arial" w:hAnsi="Arial" w:cs="Arial"/>
                <w:sz w:val="20"/>
                <w:szCs w:val="20"/>
              </w:rPr>
              <w:t>Suiriri-tropical</w:t>
            </w:r>
          </w:p>
        </w:tc>
      </w:tr>
      <w:tr w:rsidR="002D595F" w:rsidRPr="00E17216" w14:paraId="47834B07" w14:textId="77777777" w:rsidTr="002D595F">
        <w:trPr>
          <w:trHeight w:val="300"/>
        </w:trPr>
        <w:tc>
          <w:tcPr>
            <w:tcW w:w="1540" w:type="dxa"/>
            <w:vMerge/>
            <w:tcBorders>
              <w:top w:val="nil"/>
              <w:left w:val="nil"/>
              <w:bottom w:val="nil"/>
              <w:right w:val="nil"/>
            </w:tcBorders>
            <w:vAlign w:val="center"/>
            <w:hideMark/>
          </w:tcPr>
          <w:p w14:paraId="751FBD42" w14:textId="77777777" w:rsidR="002D595F" w:rsidRPr="00E17216" w:rsidRDefault="002D595F" w:rsidP="002D595F">
            <w:pPr>
              <w:jc w:val="center"/>
              <w:rPr>
                <w:rFonts w:ascii="Arial" w:hAnsi="Arial" w:cs="Arial"/>
                <w:sz w:val="20"/>
                <w:szCs w:val="20"/>
              </w:rPr>
            </w:pPr>
          </w:p>
        </w:tc>
        <w:tc>
          <w:tcPr>
            <w:tcW w:w="1877" w:type="dxa"/>
            <w:vMerge/>
            <w:tcBorders>
              <w:top w:val="nil"/>
              <w:left w:val="single" w:sz="4" w:space="0" w:color="auto"/>
              <w:bottom w:val="single" w:sz="4" w:space="0" w:color="auto"/>
              <w:right w:val="single" w:sz="4" w:space="0" w:color="auto"/>
            </w:tcBorders>
            <w:vAlign w:val="center"/>
            <w:hideMark/>
          </w:tcPr>
          <w:p w14:paraId="5DAC8C47" w14:textId="77777777" w:rsidR="002D595F" w:rsidRPr="00E17216" w:rsidRDefault="002D595F" w:rsidP="002D595F">
            <w:pPr>
              <w:jc w:val="center"/>
              <w:rPr>
                <w:rFonts w:ascii="Arial" w:hAnsi="Arial" w:cs="Arial"/>
                <w:sz w:val="20"/>
                <w:szCs w:val="20"/>
              </w:rPr>
            </w:pPr>
          </w:p>
        </w:tc>
        <w:tc>
          <w:tcPr>
            <w:tcW w:w="1875" w:type="dxa"/>
            <w:vMerge/>
            <w:tcBorders>
              <w:top w:val="nil"/>
              <w:left w:val="single" w:sz="4" w:space="0" w:color="auto"/>
              <w:bottom w:val="single" w:sz="4" w:space="0" w:color="auto"/>
              <w:right w:val="single" w:sz="4" w:space="0" w:color="auto"/>
            </w:tcBorders>
            <w:vAlign w:val="center"/>
            <w:hideMark/>
          </w:tcPr>
          <w:p w14:paraId="3F8E7103" w14:textId="77777777" w:rsidR="002D595F" w:rsidRPr="00E17216" w:rsidRDefault="002D595F" w:rsidP="002D595F">
            <w:pPr>
              <w:jc w:val="center"/>
              <w:rPr>
                <w:rFonts w:ascii="Arial" w:hAnsi="Arial" w:cs="Arial"/>
                <w:sz w:val="20"/>
                <w:szCs w:val="20"/>
              </w:rPr>
            </w:pPr>
          </w:p>
        </w:tc>
        <w:tc>
          <w:tcPr>
            <w:tcW w:w="1811" w:type="dxa"/>
            <w:tcBorders>
              <w:top w:val="nil"/>
              <w:left w:val="nil"/>
              <w:bottom w:val="single" w:sz="4" w:space="0" w:color="auto"/>
              <w:right w:val="single" w:sz="4" w:space="0" w:color="auto"/>
            </w:tcBorders>
            <w:shd w:val="clear" w:color="auto" w:fill="auto"/>
            <w:noWrap/>
            <w:vAlign w:val="center"/>
            <w:hideMark/>
          </w:tcPr>
          <w:p w14:paraId="5692452C" w14:textId="77777777" w:rsidR="002D595F" w:rsidRPr="00E17216" w:rsidRDefault="002D595F" w:rsidP="002D595F">
            <w:pPr>
              <w:jc w:val="center"/>
              <w:rPr>
                <w:rFonts w:ascii="Arial" w:hAnsi="Arial" w:cs="Arial"/>
                <w:i/>
                <w:iCs/>
                <w:sz w:val="20"/>
                <w:szCs w:val="20"/>
              </w:rPr>
            </w:pPr>
            <w:r w:rsidRPr="00E17216">
              <w:rPr>
                <w:rFonts w:ascii="Arial" w:hAnsi="Arial" w:cs="Arial"/>
                <w:i/>
                <w:iCs/>
                <w:sz w:val="20"/>
                <w:szCs w:val="20"/>
              </w:rPr>
              <w:t>Pachyramphus castaneus</w:t>
            </w:r>
          </w:p>
        </w:tc>
        <w:tc>
          <w:tcPr>
            <w:tcW w:w="2835" w:type="dxa"/>
            <w:tcBorders>
              <w:top w:val="nil"/>
              <w:left w:val="nil"/>
              <w:bottom w:val="single" w:sz="4" w:space="0" w:color="auto"/>
              <w:right w:val="nil"/>
            </w:tcBorders>
            <w:shd w:val="clear" w:color="auto" w:fill="auto"/>
            <w:noWrap/>
            <w:vAlign w:val="center"/>
            <w:hideMark/>
          </w:tcPr>
          <w:p w14:paraId="447494F5" w14:textId="77777777" w:rsidR="002D595F" w:rsidRPr="00E17216" w:rsidRDefault="002D595F" w:rsidP="002D595F">
            <w:pPr>
              <w:jc w:val="center"/>
              <w:rPr>
                <w:rFonts w:ascii="Arial" w:hAnsi="Arial" w:cs="Arial"/>
                <w:sz w:val="20"/>
                <w:szCs w:val="20"/>
              </w:rPr>
            </w:pPr>
            <w:r w:rsidRPr="00E17216">
              <w:rPr>
                <w:rFonts w:ascii="Arial" w:hAnsi="Arial" w:cs="Arial"/>
                <w:sz w:val="20"/>
                <w:szCs w:val="20"/>
              </w:rPr>
              <w:t>Caneleirinho</w:t>
            </w:r>
          </w:p>
        </w:tc>
      </w:tr>
      <w:tr w:rsidR="002D595F" w:rsidRPr="00E17216" w14:paraId="152F7D1C" w14:textId="77777777" w:rsidTr="002D595F">
        <w:trPr>
          <w:trHeight w:val="300"/>
        </w:trPr>
        <w:tc>
          <w:tcPr>
            <w:tcW w:w="1540" w:type="dxa"/>
            <w:vMerge/>
            <w:tcBorders>
              <w:top w:val="nil"/>
              <w:left w:val="nil"/>
              <w:bottom w:val="nil"/>
              <w:right w:val="nil"/>
            </w:tcBorders>
            <w:vAlign w:val="center"/>
            <w:hideMark/>
          </w:tcPr>
          <w:p w14:paraId="12E22516" w14:textId="77777777" w:rsidR="002D595F" w:rsidRPr="00E17216" w:rsidRDefault="002D595F" w:rsidP="002D595F">
            <w:pPr>
              <w:jc w:val="center"/>
              <w:rPr>
                <w:rFonts w:ascii="Arial" w:hAnsi="Arial" w:cs="Arial"/>
                <w:sz w:val="20"/>
                <w:szCs w:val="20"/>
              </w:rPr>
            </w:pPr>
          </w:p>
        </w:tc>
        <w:tc>
          <w:tcPr>
            <w:tcW w:w="1877" w:type="dxa"/>
            <w:vMerge/>
            <w:tcBorders>
              <w:top w:val="nil"/>
              <w:left w:val="single" w:sz="4" w:space="0" w:color="auto"/>
              <w:bottom w:val="single" w:sz="4" w:space="0" w:color="auto"/>
              <w:right w:val="single" w:sz="4" w:space="0" w:color="auto"/>
            </w:tcBorders>
            <w:vAlign w:val="center"/>
            <w:hideMark/>
          </w:tcPr>
          <w:p w14:paraId="08B572CB" w14:textId="77777777" w:rsidR="002D595F" w:rsidRPr="00E17216" w:rsidRDefault="002D595F" w:rsidP="002D595F">
            <w:pPr>
              <w:jc w:val="center"/>
              <w:rPr>
                <w:rFonts w:ascii="Arial" w:hAnsi="Arial" w:cs="Arial"/>
                <w:sz w:val="20"/>
                <w:szCs w:val="20"/>
              </w:rPr>
            </w:pPr>
          </w:p>
        </w:tc>
        <w:tc>
          <w:tcPr>
            <w:tcW w:w="1875" w:type="dxa"/>
            <w:tcBorders>
              <w:top w:val="nil"/>
              <w:left w:val="nil"/>
              <w:bottom w:val="single" w:sz="4" w:space="0" w:color="auto"/>
              <w:right w:val="single" w:sz="4" w:space="0" w:color="auto"/>
            </w:tcBorders>
            <w:shd w:val="clear" w:color="auto" w:fill="auto"/>
            <w:noWrap/>
            <w:vAlign w:val="center"/>
            <w:hideMark/>
          </w:tcPr>
          <w:p w14:paraId="34019942" w14:textId="77777777" w:rsidR="002D595F" w:rsidRPr="00E17216" w:rsidRDefault="002D595F" w:rsidP="002D595F">
            <w:pPr>
              <w:jc w:val="center"/>
              <w:rPr>
                <w:rFonts w:ascii="Arial" w:hAnsi="Arial" w:cs="Arial"/>
                <w:sz w:val="20"/>
                <w:szCs w:val="20"/>
              </w:rPr>
            </w:pPr>
            <w:r w:rsidRPr="00E17216">
              <w:rPr>
                <w:rFonts w:ascii="Arial" w:hAnsi="Arial" w:cs="Arial"/>
                <w:sz w:val="20"/>
                <w:szCs w:val="20"/>
              </w:rPr>
              <w:t>Onychorhynchidae</w:t>
            </w:r>
          </w:p>
        </w:tc>
        <w:tc>
          <w:tcPr>
            <w:tcW w:w="1811" w:type="dxa"/>
            <w:tcBorders>
              <w:top w:val="nil"/>
              <w:left w:val="nil"/>
              <w:bottom w:val="single" w:sz="4" w:space="0" w:color="auto"/>
              <w:right w:val="single" w:sz="4" w:space="0" w:color="auto"/>
            </w:tcBorders>
            <w:shd w:val="clear" w:color="auto" w:fill="auto"/>
            <w:noWrap/>
            <w:vAlign w:val="center"/>
            <w:hideMark/>
          </w:tcPr>
          <w:p w14:paraId="3C6145B4" w14:textId="77777777" w:rsidR="002D595F" w:rsidRPr="00E17216" w:rsidRDefault="002D595F" w:rsidP="002D595F">
            <w:pPr>
              <w:jc w:val="center"/>
              <w:rPr>
                <w:rFonts w:ascii="Arial" w:hAnsi="Arial" w:cs="Arial"/>
                <w:i/>
                <w:iCs/>
                <w:sz w:val="20"/>
                <w:szCs w:val="20"/>
              </w:rPr>
            </w:pPr>
            <w:r w:rsidRPr="00E17216">
              <w:rPr>
                <w:rFonts w:ascii="Arial" w:hAnsi="Arial" w:cs="Arial"/>
                <w:i/>
                <w:iCs/>
                <w:sz w:val="20"/>
                <w:szCs w:val="20"/>
              </w:rPr>
              <w:t>Onychorhynchus swainsoni</w:t>
            </w:r>
          </w:p>
        </w:tc>
        <w:tc>
          <w:tcPr>
            <w:tcW w:w="2835" w:type="dxa"/>
            <w:tcBorders>
              <w:top w:val="nil"/>
              <w:left w:val="nil"/>
              <w:bottom w:val="single" w:sz="4" w:space="0" w:color="auto"/>
              <w:right w:val="nil"/>
            </w:tcBorders>
            <w:shd w:val="clear" w:color="auto" w:fill="auto"/>
            <w:noWrap/>
            <w:vAlign w:val="center"/>
            <w:hideMark/>
          </w:tcPr>
          <w:p w14:paraId="7ABBE43A" w14:textId="77777777" w:rsidR="002D595F" w:rsidRPr="00E17216" w:rsidRDefault="002D595F" w:rsidP="002D595F">
            <w:pPr>
              <w:jc w:val="center"/>
              <w:rPr>
                <w:rFonts w:ascii="Arial" w:hAnsi="Arial" w:cs="Arial"/>
                <w:sz w:val="20"/>
                <w:szCs w:val="20"/>
              </w:rPr>
            </w:pPr>
            <w:r w:rsidRPr="00E17216">
              <w:rPr>
                <w:rFonts w:ascii="Arial" w:hAnsi="Arial" w:cs="Arial"/>
                <w:sz w:val="20"/>
                <w:szCs w:val="20"/>
              </w:rPr>
              <w:t>Maria-leque</w:t>
            </w:r>
          </w:p>
        </w:tc>
      </w:tr>
      <w:tr w:rsidR="002D595F" w:rsidRPr="00E17216" w14:paraId="0814A110" w14:textId="77777777" w:rsidTr="002D595F">
        <w:trPr>
          <w:trHeight w:val="300"/>
        </w:trPr>
        <w:tc>
          <w:tcPr>
            <w:tcW w:w="1540" w:type="dxa"/>
            <w:vMerge/>
            <w:tcBorders>
              <w:top w:val="nil"/>
              <w:left w:val="nil"/>
              <w:bottom w:val="nil"/>
              <w:right w:val="nil"/>
            </w:tcBorders>
            <w:vAlign w:val="center"/>
            <w:hideMark/>
          </w:tcPr>
          <w:p w14:paraId="59DF4E59" w14:textId="77777777" w:rsidR="002D595F" w:rsidRPr="00E17216" w:rsidRDefault="002D595F" w:rsidP="002D595F">
            <w:pPr>
              <w:jc w:val="center"/>
              <w:rPr>
                <w:rFonts w:ascii="Arial" w:hAnsi="Arial" w:cs="Arial"/>
                <w:sz w:val="20"/>
                <w:szCs w:val="20"/>
              </w:rPr>
            </w:pPr>
          </w:p>
        </w:tc>
        <w:tc>
          <w:tcPr>
            <w:tcW w:w="1877" w:type="dxa"/>
            <w:vMerge/>
            <w:tcBorders>
              <w:top w:val="nil"/>
              <w:left w:val="single" w:sz="4" w:space="0" w:color="auto"/>
              <w:bottom w:val="single" w:sz="4" w:space="0" w:color="auto"/>
              <w:right w:val="single" w:sz="4" w:space="0" w:color="auto"/>
            </w:tcBorders>
            <w:vAlign w:val="center"/>
            <w:hideMark/>
          </w:tcPr>
          <w:p w14:paraId="66CD887E" w14:textId="77777777" w:rsidR="002D595F" w:rsidRPr="00E17216" w:rsidRDefault="002D595F" w:rsidP="002D595F">
            <w:pPr>
              <w:jc w:val="center"/>
              <w:rPr>
                <w:rFonts w:ascii="Arial" w:hAnsi="Arial" w:cs="Arial"/>
                <w:sz w:val="20"/>
                <w:szCs w:val="20"/>
              </w:rPr>
            </w:pPr>
          </w:p>
        </w:tc>
        <w:tc>
          <w:tcPr>
            <w:tcW w:w="1875" w:type="dxa"/>
            <w:tcBorders>
              <w:top w:val="nil"/>
              <w:left w:val="nil"/>
              <w:bottom w:val="single" w:sz="4" w:space="0" w:color="auto"/>
              <w:right w:val="single" w:sz="4" w:space="0" w:color="auto"/>
            </w:tcBorders>
            <w:shd w:val="clear" w:color="auto" w:fill="auto"/>
            <w:noWrap/>
            <w:vAlign w:val="center"/>
            <w:hideMark/>
          </w:tcPr>
          <w:p w14:paraId="75FA33A5" w14:textId="77777777" w:rsidR="002D595F" w:rsidRPr="00E17216" w:rsidRDefault="002D595F" w:rsidP="002D595F">
            <w:pPr>
              <w:jc w:val="center"/>
              <w:rPr>
                <w:rFonts w:ascii="Arial" w:hAnsi="Arial" w:cs="Arial"/>
                <w:sz w:val="20"/>
                <w:szCs w:val="20"/>
              </w:rPr>
            </w:pPr>
            <w:r w:rsidRPr="00E17216">
              <w:rPr>
                <w:rFonts w:ascii="Arial" w:hAnsi="Arial" w:cs="Arial"/>
                <w:sz w:val="20"/>
                <w:szCs w:val="20"/>
              </w:rPr>
              <w:t>Pipridae</w:t>
            </w:r>
          </w:p>
        </w:tc>
        <w:tc>
          <w:tcPr>
            <w:tcW w:w="1811" w:type="dxa"/>
            <w:tcBorders>
              <w:top w:val="nil"/>
              <w:left w:val="nil"/>
              <w:bottom w:val="single" w:sz="4" w:space="0" w:color="auto"/>
              <w:right w:val="single" w:sz="4" w:space="0" w:color="auto"/>
            </w:tcBorders>
            <w:shd w:val="clear" w:color="auto" w:fill="auto"/>
            <w:noWrap/>
            <w:vAlign w:val="center"/>
            <w:hideMark/>
          </w:tcPr>
          <w:p w14:paraId="1A9C3409" w14:textId="77777777" w:rsidR="002D595F" w:rsidRPr="00E17216" w:rsidRDefault="002D595F" w:rsidP="002D595F">
            <w:pPr>
              <w:jc w:val="center"/>
              <w:rPr>
                <w:rFonts w:ascii="Arial" w:hAnsi="Arial" w:cs="Arial"/>
                <w:i/>
                <w:iCs/>
                <w:sz w:val="20"/>
                <w:szCs w:val="20"/>
              </w:rPr>
            </w:pPr>
            <w:r w:rsidRPr="00E17216">
              <w:rPr>
                <w:rFonts w:ascii="Arial" w:hAnsi="Arial" w:cs="Arial"/>
                <w:i/>
                <w:iCs/>
                <w:sz w:val="20"/>
                <w:szCs w:val="20"/>
              </w:rPr>
              <w:t>Chiroxiphia caudata</w:t>
            </w:r>
          </w:p>
        </w:tc>
        <w:tc>
          <w:tcPr>
            <w:tcW w:w="2835" w:type="dxa"/>
            <w:tcBorders>
              <w:top w:val="nil"/>
              <w:left w:val="nil"/>
              <w:bottom w:val="single" w:sz="4" w:space="0" w:color="auto"/>
              <w:right w:val="nil"/>
            </w:tcBorders>
            <w:shd w:val="clear" w:color="auto" w:fill="auto"/>
            <w:noWrap/>
            <w:vAlign w:val="center"/>
            <w:hideMark/>
          </w:tcPr>
          <w:p w14:paraId="7584F0BE" w14:textId="77777777" w:rsidR="002D595F" w:rsidRPr="00E17216" w:rsidRDefault="002D595F" w:rsidP="002D595F">
            <w:pPr>
              <w:jc w:val="center"/>
              <w:rPr>
                <w:rFonts w:ascii="Arial" w:hAnsi="Arial" w:cs="Arial"/>
                <w:sz w:val="20"/>
                <w:szCs w:val="20"/>
              </w:rPr>
            </w:pPr>
            <w:r w:rsidRPr="00E17216">
              <w:rPr>
                <w:rFonts w:ascii="Arial" w:hAnsi="Arial" w:cs="Arial"/>
                <w:sz w:val="20"/>
                <w:szCs w:val="20"/>
              </w:rPr>
              <w:t>Tangará-dançarino</w:t>
            </w:r>
          </w:p>
        </w:tc>
      </w:tr>
      <w:tr w:rsidR="002D595F" w:rsidRPr="00E17216" w14:paraId="0B6F63F7" w14:textId="77777777" w:rsidTr="002D595F">
        <w:trPr>
          <w:trHeight w:val="300"/>
        </w:trPr>
        <w:tc>
          <w:tcPr>
            <w:tcW w:w="1540" w:type="dxa"/>
            <w:vMerge/>
            <w:tcBorders>
              <w:top w:val="nil"/>
              <w:left w:val="nil"/>
              <w:bottom w:val="nil"/>
              <w:right w:val="nil"/>
            </w:tcBorders>
            <w:vAlign w:val="center"/>
            <w:hideMark/>
          </w:tcPr>
          <w:p w14:paraId="1A7395FE" w14:textId="77777777" w:rsidR="002D595F" w:rsidRPr="00E17216" w:rsidRDefault="002D595F" w:rsidP="002D595F">
            <w:pPr>
              <w:jc w:val="center"/>
              <w:rPr>
                <w:rFonts w:ascii="Arial" w:hAnsi="Arial" w:cs="Arial"/>
                <w:sz w:val="20"/>
                <w:szCs w:val="20"/>
              </w:rPr>
            </w:pPr>
          </w:p>
        </w:tc>
        <w:tc>
          <w:tcPr>
            <w:tcW w:w="1877" w:type="dxa"/>
            <w:vMerge/>
            <w:tcBorders>
              <w:top w:val="nil"/>
              <w:left w:val="single" w:sz="4" w:space="0" w:color="auto"/>
              <w:bottom w:val="single" w:sz="4" w:space="0" w:color="auto"/>
              <w:right w:val="single" w:sz="4" w:space="0" w:color="auto"/>
            </w:tcBorders>
            <w:vAlign w:val="center"/>
            <w:hideMark/>
          </w:tcPr>
          <w:p w14:paraId="5F4DE712" w14:textId="77777777" w:rsidR="002D595F" w:rsidRPr="00E17216" w:rsidRDefault="002D595F" w:rsidP="002D595F">
            <w:pPr>
              <w:jc w:val="center"/>
              <w:rPr>
                <w:rFonts w:ascii="Arial" w:hAnsi="Arial" w:cs="Arial"/>
                <w:sz w:val="20"/>
                <w:szCs w:val="20"/>
              </w:rPr>
            </w:pPr>
          </w:p>
        </w:tc>
        <w:tc>
          <w:tcPr>
            <w:tcW w:w="1875"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4AA6876A" w14:textId="77777777" w:rsidR="002D595F" w:rsidRPr="00E17216" w:rsidRDefault="002D595F" w:rsidP="002D595F">
            <w:pPr>
              <w:jc w:val="center"/>
              <w:rPr>
                <w:rFonts w:ascii="Arial" w:hAnsi="Arial" w:cs="Arial"/>
                <w:sz w:val="20"/>
                <w:szCs w:val="20"/>
              </w:rPr>
            </w:pPr>
            <w:r w:rsidRPr="00E17216">
              <w:rPr>
                <w:rFonts w:ascii="Arial" w:hAnsi="Arial" w:cs="Arial"/>
                <w:sz w:val="20"/>
                <w:szCs w:val="20"/>
              </w:rPr>
              <w:t>Cotingidae</w:t>
            </w:r>
          </w:p>
        </w:tc>
        <w:tc>
          <w:tcPr>
            <w:tcW w:w="1811" w:type="dxa"/>
            <w:tcBorders>
              <w:top w:val="nil"/>
              <w:left w:val="nil"/>
              <w:bottom w:val="single" w:sz="4" w:space="0" w:color="auto"/>
              <w:right w:val="single" w:sz="4" w:space="0" w:color="auto"/>
            </w:tcBorders>
            <w:shd w:val="clear" w:color="auto" w:fill="auto"/>
            <w:noWrap/>
            <w:vAlign w:val="center"/>
            <w:hideMark/>
          </w:tcPr>
          <w:p w14:paraId="71A5BA3B" w14:textId="77777777" w:rsidR="002D595F" w:rsidRPr="00E17216" w:rsidRDefault="002D595F" w:rsidP="002D595F">
            <w:pPr>
              <w:jc w:val="center"/>
              <w:rPr>
                <w:rFonts w:ascii="Arial" w:hAnsi="Arial" w:cs="Arial"/>
                <w:i/>
                <w:iCs/>
                <w:sz w:val="20"/>
                <w:szCs w:val="20"/>
              </w:rPr>
            </w:pPr>
            <w:r w:rsidRPr="00E17216">
              <w:rPr>
                <w:rFonts w:ascii="Arial" w:hAnsi="Arial" w:cs="Arial"/>
                <w:i/>
                <w:iCs/>
                <w:sz w:val="20"/>
                <w:szCs w:val="20"/>
              </w:rPr>
              <w:t>Carpornis cuculatus</w:t>
            </w:r>
          </w:p>
        </w:tc>
        <w:tc>
          <w:tcPr>
            <w:tcW w:w="2835" w:type="dxa"/>
            <w:tcBorders>
              <w:top w:val="nil"/>
              <w:left w:val="nil"/>
              <w:bottom w:val="single" w:sz="4" w:space="0" w:color="auto"/>
              <w:right w:val="nil"/>
            </w:tcBorders>
            <w:shd w:val="clear" w:color="auto" w:fill="auto"/>
            <w:noWrap/>
            <w:vAlign w:val="center"/>
            <w:hideMark/>
          </w:tcPr>
          <w:p w14:paraId="7DE669A2" w14:textId="77777777" w:rsidR="002D595F" w:rsidRPr="00E17216" w:rsidRDefault="002D595F" w:rsidP="002D595F">
            <w:pPr>
              <w:jc w:val="center"/>
              <w:rPr>
                <w:rFonts w:ascii="Arial" w:hAnsi="Arial" w:cs="Arial"/>
                <w:sz w:val="20"/>
                <w:szCs w:val="20"/>
              </w:rPr>
            </w:pPr>
            <w:r w:rsidRPr="00E17216">
              <w:rPr>
                <w:rFonts w:ascii="Arial" w:hAnsi="Arial" w:cs="Arial"/>
                <w:sz w:val="20"/>
                <w:szCs w:val="20"/>
              </w:rPr>
              <w:t>Corocoxó</w:t>
            </w:r>
          </w:p>
        </w:tc>
      </w:tr>
      <w:tr w:rsidR="002D595F" w:rsidRPr="00E17216" w14:paraId="66B191BA" w14:textId="77777777" w:rsidTr="002D595F">
        <w:trPr>
          <w:trHeight w:val="300"/>
        </w:trPr>
        <w:tc>
          <w:tcPr>
            <w:tcW w:w="1540" w:type="dxa"/>
            <w:vMerge/>
            <w:tcBorders>
              <w:top w:val="nil"/>
              <w:left w:val="nil"/>
              <w:bottom w:val="nil"/>
              <w:right w:val="nil"/>
            </w:tcBorders>
            <w:vAlign w:val="center"/>
            <w:hideMark/>
          </w:tcPr>
          <w:p w14:paraId="4B5AB4CD" w14:textId="77777777" w:rsidR="002D595F" w:rsidRPr="00E17216" w:rsidRDefault="002D595F" w:rsidP="002D595F">
            <w:pPr>
              <w:jc w:val="center"/>
              <w:rPr>
                <w:rFonts w:ascii="Arial" w:hAnsi="Arial" w:cs="Arial"/>
                <w:sz w:val="20"/>
                <w:szCs w:val="20"/>
              </w:rPr>
            </w:pPr>
          </w:p>
        </w:tc>
        <w:tc>
          <w:tcPr>
            <w:tcW w:w="1877" w:type="dxa"/>
            <w:vMerge/>
            <w:tcBorders>
              <w:top w:val="nil"/>
              <w:left w:val="single" w:sz="4" w:space="0" w:color="auto"/>
              <w:bottom w:val="single" w:sz="4" w:space="0" w:color="auto"/>
              <w:right w:val="single" w:sz="4" w:space="0" w:color="auto"/>
            </w:tcBorders>
            <w:vAlign w:val="center"/>
            <w:hideMark/>
          </w:tcPr>
          <w:p w14:paraId="71D6ED8B" w14:textId="77777777" w:rsidR="002D595F" w:rsidRPr="00E17216" w:rsidRDefault="002D595F" w:rsidP="002D595F">
            <w:pPr>
              <w:jc w:val="center"/>
              <w:rPr>
                <w:rFonts w:ascii="Arial" w:hAnsi="Arial" w:cs="Arial"/>
                <w:sz w:val="20"/>
                <w:szCs w:val="20"/>
              </w:rPr>
            </w:pPr>
          </w:p>
        </w:tc>
        <w:tc>
          <w:tcPr>
            <w:tcW w:w="1875" w:type="dxa"/>
            <w:vMerge/>
            <w:tcBorders>
              <w:top w:val="nil"/>
              <w:left w:val="single" w:sz="4" w:space="0" w:color="auto"/>
              <w:bottom w:val="single" w:sz="4" w:space="0" w:color="auto"/>
              <w:right w:val="single" w:sz="4" w:space="0" w:color="auto"/>
            </w:tcBorders>
            <w:vAlign w:val="center"/>
            <w:hideMark/>
          </w:tcPr>
          <w:p w14:paraId="5D63DBDD" w14:textId="77777777" w:rsidR="002D595F" w:rsidRPr="00E17216" w:rsidRDefault="002D595F" w:rsidP="002D595F">
            <w:pPr>
              <w:jc w:val="center"/>
              <w:rPr>
                <w:rFonts w:ascii="Arial" w:hAnsi="Arial" w:cs="Arial"/>
                <w:sz w:val="20"/>
                <w:szCs w:val="20"/>
              </w:rPr>
            </w:pPr>
          </w:p>
        </w:tc>
        <w:tc>
          <w:tcPr>
            <w:tcW w:w="1811" w:type="dxa"/>
            <w:tcBorders>
              <w:top w:val="nil"/>
              <w:left w:val="nil"/>
              <w:bottom w:val="single" w:sz="4" w:space="0" w:color="auto"/>
              <w:right w:val="single" w:sz="4" w:space="0" w:color="auto"/>
            </w:tcBorders>
            <w:shd w:val="clear" w:color="auto" w:fill="auto"/>
            <w:noWrap/>
            <w:vAlign w:val="center"/>
            <w:hideMark/>
          </w:tcPr>
          <w:p w14:paraId="5AF69C8D" w14:textId="77777777" w:rsidR="002D595F" w:rsidRPr="00E17216" w:rsidRDefault="002D595F" w:rsidP="002D595F">
            <w:pPr>
              <w:jc w:val="center"/>
              <w:rPr>
                <w:rFonts w:ascii="Arial" w:hAnsi="Arial" w:cs="Arial"/>
                <w:i/>
                <w:iCs/>
                <w:sz w:val="20"/>
                <w:szCs w:val="20"/>
              </w:rPr>
            </w:pPr>
            <w:r w:rsidRPr="00E17216">
              <w:rPr>
                <w:rFonts w:ascii="Arial" w:hAnsi="Arial" w:cs="Arial"/>
                <w:i/>
                <w:iCs/>
                <w:sz w:val="20"/>
                <w:szCs w:val="20"/>
              </w:rPr>
              <w:t>Pyroderus scutatus</w:t>
            </w:r>
          </w:p>
        </w:tc>
        <w:tc>
          <w:tcPr>
            <w:tcW w:w="2835" w:type="dxa"/>
            <w:tcBorders>
              <w:top w:val="nil"/>
              <w:left w:val="nil"/>
              <w:bottom w:val="single" w:sz="4" w:space="0" w:color="auto"/>
              <w:right w:val="nil"/>
            </w:tcBorders>
            <w:shd w:val="clear" w:color="auto" w:fill="auto"/>
            <w:noWrap/>
            <w:vAlign w:val="center"/>
            <w:hideMark/>
          </w:tcPr>
          <w:p w14:paraId="41E0C34F" w14:textId="77777777" w:rsidR="002D595F" w:rsidRPr="00E17216" w:rsidRDefault="002D595F" w:rsidP="002D595F">
            <w:pPr>
              <w:jc w:val="center"/>
              <w:rPr>
                <w:rFonts w:ascii="Arial" w:hAnsi="Arial" w:cs="Arial"/>
                <w:sz w:val="20"/>
                <w:szCs w:val="20"/>
              </w:rPr>
            </w:pPr>
            <w:r w:rsidRPr="00E17216">
              <w:rPr>
                <w:rFonts w:ascii="Arial" w:hAnsi="Arial" w:cs="Arial"/>
                <w:sz w:val="20"/>
                <w:szCs w:val="20"/>
              </w:rPr>
              <w:t>Pavó</w:t>
            </w:r>
          </w:p>
        </w:tc>
      </w:tr>
      <w:tr w:rsidR="002D595F" w:rsidRPr="00E17216" w14:paraId="3704599A" w14:textId="77777777" w:rsidTr="002D595F">
        <w:trPr>
          <w:trHeight w:val="300"/>
        </w:trPr>
        <w:tc>
          <w:tcPr>
            <w:tcW w:w="1540" w:type="dxa"/>
            <w:vMerge/>
            <w:tcBorders>
              <w:top w:val="nil"/>
              <w:left w:val="nil"/>
              <w:bottom w:val="nil"/>
              <w:right w:val="nil"/>
            </w:tcBorders>
            <w:vAlign w:val="center"/>
            <w:hideMark/>
          </w:tcPr>
          <w:p w14:paraId="45307937" w14:textId="77777777" w:rsidR="002D595F" w:rsidRPr="00E17216" w:rsidRDefault="002D595F" w:rsidP="002D595F">
            <w:pPr>
              <w:jc w:val="center"/>
              <w:rPr>
                <w:rFonts w:ascii="Arial" w:hAnsi="Arial" w:cs="Arial"/>
                <w:sz w:val="20"/>
                <w:szCs w:val="20"/>
              </w:rPr>
            </w:pPr>
          </w:p>
        </w:tc>
        <w:tc>
          <w:tcPr>
            <w:tcW w:w="1877" w:type="dxa"/>
            <w:vMerge/>
            <w:tcBorders>
              <w:top w:val="nil"/>
              <w:left w:val="single" w:sz="4" w:space="0" w:color="auto"/>
              <w:bottom w:val="single" w:sz="4" w:space="0" w:color="auto"/>
              <w:right w:val="single" w:sz="4" w:space="0" w:color="auto"/>
            </w:tcBorders>
            <w:vAlign w:val="center"/>
            <w:hideMark/>
          </w:tcPr>
          <w:p w14:paraId="6FA71B5A" w14:textId="77777777" w:rsidR="002D595F" w:rsidRPr="00E17216" w:rsidRDefault="002D595F" w:rsidP="002D595F">
            <w:pPr>
              <w:jc w:val="center"/>
              <w:rPr>
                <w:rFonts w:ascii="Arial" w:hAnsi="Arial" w:cs="Arial"/>
                <w:sz w:val="20"/>
                <w:szCs w:val="20"/>
              </w:rPr>
            </w:pPr>
          </w:p>
        </w:tc>
        <w:tc>
          <w:tcPr>
            <w:tcW w:w="1875" w:type="dxa"/>
            <w:vMerge/>
            <w:tcBorders>
              <w:top w:val="nil"/>
              <w:left w:val="single" w:sz="4" w:space="0" w:color="auto"/>
              <w:bottom w:val="single" w:sz="4" w:space="0" w:color="auto"/>
              <w:right w:val="single" w:sz="4" w:space="0" w:color="auto"/>
            </w:tcBorders>
            <w:vAlign w:val="center"/>
            <w:hideMark/>
          </w:tcPr>
          <w:p w14:paraId="78D14CDE" w14:textId="77777777" w:rsidR="002D595F" w:rsidRPr="00E17216" w:rsidRDefault="002D595F" w:rsidP="002D595F">
            <w:pPr>
              <w:jc w:val="center"/>
              <w:rPr>
                <w:rFonts w:ascii="Arial" w:hAnsi="Arial" w:cs="Arial"/>
                <w:sz w:val="20"/>
                <w:szCs w:val="20"/>
              </w:rPr>
            </w:pPr>
          </w:p>
        </w:tc>
        <w:tc>
          <w:tcPr>
            <w:tcW w:w="1811" w:type="dxa"/>
            <w:tcBorders>
              <w:top w:val="nil"/>
              <w:left w:val="nil"/>
              <w:bottom w:val="single" w:sz="4" w:space="0" w:color="auto"/>
              <w:right w:val="single" w:sz="4" w:space="0" w:color="auto"/>
            </w:tcBorders>
            <w:shd w:val="clear" w:color="auto" w:fill="auto"/>
            <w:noWrap/>
            <w:vAlign w:val="center"/>
            <w:hideMark/>
          </w:tcPr>
          <w:p w14:paraId="107EE68C" w14:textId="77777777" w:rsidR="002D595F" w:rsidRPr="00E17216" w:rsidRDefault="002D595F" w:rsidP="002D595F">
            <w:pPr>
              <w:jc w:val="center"/>
              <w:rPr>
                <w:rFonts w:ascii="Arial" w:hAnsi="Arial" w:cs="Arial"/>
                <w:i/>
                <w:iCs/>
                <w:sz w:val="20"/>
                <w:szCs w:val="20"/>
              </w:rPr>
            </w:pPr>
            <w:r w:rsidRPr="00E17216">
              <w:rPr>
                <w:rFonts w:ascii="Arial" w:hAnsi="Arial" w:cs="Arial"/>
                <w:i/>
                <w:iCs/>
                <w:sz w:val="20"/>
                <w:szCs w:val="20"/>
              </w:rPr>
              <w:t>Procnias nudicollis</w:t>
            </w:r>
          </w:p>
        </w:tc>
        <w:tc>
          <w:tcPr>
            <w:tcW w:w="2835" w:type="dxa"/>
            <w:tcBorders>
              <w:top w:val="nil"/>
              <w:left w:val="nil"/>
              <w:bottom w:val="single" w:sz="4" w:space="0" w:color="auto"/>
              <w:right w:val="nil"/>
            </w:tcBorders>
            <w:shd w:val="clear" w:color="auto" w:fill="auto"/>
            <w:noWrap/>
            <w:vAlign w:val="center"/>
            <w:hideMark/>
          </w:tcPr>
          <w:p w14:paraId="6F5F531C" w14:textId="77777777" w:rsidR="002D595F" w:rsidRPr="00E17216" w:rsidRDefault="002D595F" w:rsidP="002D595F">
            <w:pPr>
              <w:jc w:val="center"/>
              <w:rPr>
                <w:rFonts w:ascii="Arial" w:hAnsi="Arial" w:cs="Arial"/>
                <w:sz w:val="20"/>
                <w:szCs w:val="20"/>
              </w:rPr>
            </w:pPr>
            <w:r w:rsidRPr="00E17216">
              <w:rPr>
                <w:rFonts w:ascii="Arial" w:hAnsi="Arial" w:cs="Arial"/>
                <w:sz w:val="20"/>
                <w:szCs w:val="20"/>
              </w:rPr>
              <w:t>Araponga</w:t>
            </w:r>
          </w:p>
        </w:tc>
      </w:tr>
      <w:tr w:rsidR="002D595F" w:rsidRPr="00E17216" w14:paraId="04C888E7" w14:textId="77777777" w:rsidTr="002D595F">
        <w:trPr>
          <w:trHeight w:val="300"/>
        </w:trPr>
        <w:tc>
          <w:tcPr>
            <w:tcW w:w="1540" w:type="dxa"/>
            <w:vMerge/>
            <w:tcBorders>
              <w:top w:val="nil"/>
              <w:left w:val="nil"/>
              <w:bottom w:val="nil"/>
              <w:right w:val="nil"/>
            </w:tcBorders>
            <w:vAlign w:val="center"/>
            <w:hideMark/>
          </w:tcPr>
          <w:p w14:paraId="3CEE294F" w14:textId="77777777" w:rsidR="002D595F" w:rsidRPr="00E17216" w:rsidRDefault="002D595F" w:rsidP="002D595F">
            <w:pPr>
              <w:jc w:val="center"/>
              <w:rPr>
                <w:rFonts w:ascii="Arial" w:hAnsi="Arial" w:cs="Arial"/>
                <w:sz w:val="20"/>
                <w:szCs w:val="20"/>
              </w:rPr>
            </w:pPr>
          </w:p>
        </w:tc>
        <w:tc>
          <w:tcPr>
            <w:tcW w:w="1877" w:type="dxa"/>
            <w:vMerge/>
            <w:tcBorders>
              <w:top w:val="nil"/>
              <w:left w:val="single" w:sz="4" w:space="0" w:color="auto"/>
              <w:bottom w:val="single" w:sz="4" w:space="0" w:color="auto"/>
              <w:right w:val="single" w:sz="4" w:space="0" w:color="auto"/>
            </w:tcBorders>
            <w:vAlign w:val="center"/>
            <w:hideMark/>
          </w:tcPr>
          <w:p w14:paraId="17B396AA" w14:textId="77777777" w:rsidR="002D595F" w:rsidRPr="00E17216" w:rsidRDefault="002D595F" w:rsidP="002D595F">
            <w:pPr>
              <w:jc w:val="center"/>
              <w:rPr>
                <w:rFonts w:ascii="Arial" w:hAnsi="Arial" w:cs="Arial"/>
                <w:sz w:val="20"/>
                <w:szCs w:val="20"/>
              </w:rPr>
            </w:pPr>
          </w:p>
        </w:tc>
        <w:tc>
          <w:tcPr>
            <w:tcW w:w="1875" w:type="dxa"/>
            <w:tcBorders>
              <w:top w:val="nil"/>
              <w:left w:val="nil"/>
              <w:bottom w:val="single" w:sz="4" w:space="0" w:color="auto"/>
              <w:right w:val="single" w:sz="4" w:space="0" w:color="auto"/>
            </w:tcBorders>
            <w:shd w:val="clear" w:color="auto" w:fill="auto"/>
            <w:noWrap/>
            <w:vAlign w:val="center"/>
            <w:hideMark/>
          </w:tcPr>
          <w:p w14:paraId="5FA7BEDD" w14:textId="77777777" w:rsidR="002D595F" w:rsidRPr="00E17216" w:rsidRDefault="002D595F" w:rsidP="002D595F">
            <w:pPr>
              <w:jc w:val="center"/>
              <w:rPr>
                <w:rFonts w:ascii="Arial" w:hAnsi="Arial" w:cs="Arial"/>
                <w:sz w:val="20"/>
                <w:szCs w:val="20"/>
              </w:rPr>
            </w:pPr>
            <w:r w:rsidRPr="00E17216">
              <w:rPr>
                <w:rFonts w:ascii="Arial" w:hAnsi="Arial" w:cs="Arial"/>
                <w:sz w:val="20"/>
                <w:szCs w:val="20"/>
              </w:rPr>
              <w:t>Turdidae</w:t>
            </w:r>
          </w:p>
        </w:tc>
        <w:tc>
          <w:tcPr>
            <w:tcW w:w="1811" w:type="dxa"/>
            <w:tcBorders>
              <w:top w:val="nil"/>
              <w:left w:val="nil"/>
              <w:bottom w:val="single" w:sz="4" w:space="0" w:color="auto"/>
              <w:right w:val="single" w:sz="4" w:space="0" w:color="auto"/>
            </w:tcBorders>
            <w:shd w:val="clear" w:color="auto" w:fill="auto"/>
            <w:noWrap/>
            <w:vAlign w:val="center"/>
            <w:hideMark/>
          </w:tcPr>
          <w:p w14:paraId="41520C96" w14:textId="77777777" w:rsidR="002D595F" w:rsidRPr="00E17216" w:rsidRDefault="002D595F" w:rsidP="002D595F">
            <w:pPr>
              <w:jc w:val="center"/>
              <w:rPr>
                <w:rFonts w:ascii="Arial" w:hAnsi="Arial" w:cs="Arial"/>
                <w:i/>
                <w:iCs/>
                <w:sz w:val="20"/>
                <w:szCs w:val="20"/>
              </w:rPr>
            </w:pPr>
            <w:r w:rsidRPr="00E17216">
              <w:rPr>
                <w:rFonts w:ascii="Arial" w:hAnsi="Arial" w:cs="Arial"/>
                <w:i/>
                <w:iCs/>
                <w:sz w:val="20"/>
                <w:szCs w:val="20"/>
              </w:rPr>
              <w:t>Turdus albicollis</w:t>
            </w:r>
          </w:p>
        </w:tc>
        <w:tc>
          <w:tcPr>
            <w:tcW w:w="2835" w:type="dxa"/>
            <w:tcBorders>
              <w:top w:val="nil"/>
              <w:left w:val="nil"/>
              <w:bottom w:val="single" w:sz="4" w:space="0" w:color="auto"/>
              <w:right w:val="nil"/>
            </w:tcBorders>
            <w:shd w:val="clear" w:color="auto" w:fill="auto"/>
            <w:noWrap/>
            <w:vAlign w:val="center"/>
            <w:hideMark/>
          </w:tcPr>
          <w:p w14:paraId="03B9AA57" w14:textId="77777777" w:rsidR="002D595F" w:rsidRPr="00E17216" w:rsidRDefault="002D595F" w:rsidP="002D595F">
            <w:pPr>
              <w:jc w:val="center"/>
              <w:rPr>
                <w:rFonts w:ascii="Arial" w:hAnsi="Arial" w:cs="Arial"/>
                <w:sz w:val="20"/>
                <w:szCs w:val="20"/>
              </w:rPr>
            </w:pPr>
            <w:r w:rsidRPr="00E17216">
              <w:rPr>
                <w:rFonts w:ascii="Arial" w:hAnsi="Arial" w:cs="Arial"/>
                <w:sz w:val="20"/>
                <w:szCs w:val="20"/>
              </w:rPr>
              <w:t>Sabiá-coleira</w:t>
            </w:r>
          </w:p>
        </w:tc>
      </w:tr>
      <w:tr w:rsidR="002D595F" w:rsidRPr="00E17216" w14:paraId="48359559" w14:textId="77777777" w:rsidTr="002D595F">
        <w:trPr>
          <w:trHeight w:val="300"/>
        </w:trPr>
        <w:tc>
          <w:tcPr>
            <w:tcW w:w="1540" w:type="dxa"/>
            <w:vMerge/>
            <w:tcBorders>
              <w:top w:val="nil"/>
              <w:left w:val="nil"/>
              <w:bottom w:val="nil"/>
              <w:right w:val="nil"/>
            </w:tcBorders>
            <w:vAlign w:val="center"/>
            <w:hideMark/>
          </w:tcPr>
          <w:p w14:paraId="1C38A95D" w14:textId="77777777" w:rsidR="002D595F" w:rsidRPr="00E17216" w:rsidRDefault="002D595F" w:rsidP="002D595F">
            <w:pPr>
              <w:jc w:val="center"/>
              <w:rPr>
                <w:rFonts w:ascii="Arial" w:hAnsi="Arial" w:cs="Arial"/>
                <w:sz w:val="20"/>
                <w:szCs w:val="20"/>
              </w:rPr>
            </w:pPr>
          </w:p>
        </w:tc>
        <w:tc>
          <w:tcPr>
            <w:tcW w:w="1877" w:type="dxa"/>
            <w:vMerge/>
            <w:tcBorders>
              <w:top w:val="nil"/>
              <w:left w:val="single" w:sz="4" w:space="0" w:color="auto"/>
              <w:bottom w:val="single" w:sz="4" w:space="0" w:color="auto"/>
              <w:right w:val="single" w:sz="4" w:space="0" w:color="auto"/>
            </w:tcBorders>
            <w:vAlign w:val="center"/>
            <w:hideMark/>
          </w:tcPr>
          <w:p w14:paraId="44C6050A" w14:textId="77777777" w:rsidR="002D595F" w:rsidRPr="00E17216" w:rsidRDefault="002D595F" w:rsidP="002D595F">
            <w:pPr>
              <w:jc w:val="center"/>
              <w:rPr>
                <w:rFonts w:ascii="Arial" w:hAnsi="Arial" w:cs="Arial"/>
                <w:sz w:val="20"/>
                <w:szCs w:val="20"/>
              </w:rPr>
            </w:pPr>
          </w:p>
        </w:tc>
        <w:tc>
          <w:tcPr>
            <w:tcW w:w="1875"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7BBC2992" w14:textId="77777777" w:rsidR="002D595F" w:rsidRPr="00E17216" w:rsidRDefault="002D595F" w:rsidP="002D595F">
            <w:pPr>
              <w:jc w:val="center"/>
              <w:rPr>
                <w:rFonts w:ascii="Arial" w:hAnsi="Arial" w:cs="Arial"/>
                <w:sz w:val="20"/>
                <w:szCs w:val="20"/>
              </w:rPr>
            </w:pPr>
            <w:r w:rsidRPr="00E17216">
              <w:rPr>
                <w:rFonts w:ascii="Arial" w:hAnsi="Arial" w:cs="Arial"/>
                <w:sz w:val="20"/>
                <w:szCs w:val="20"/>
              </w:rPr>
              <w:t>Thraupidae</w:t>
            </w:r>
          </w:p>
        </w:tc>
        <w:tc>
          <w:tcPr>
            <w:tcW w:w="1811" w:type="dxa"/>
            <w:tcBorders>
              <w:top w:val="nil"/>
              <w:left w:val="nil"/>
              <w:bottom w:val="single" w:sz="4" w:space="0" w:color="auto"/>
              <w:right w:val="single" w:sz="4" w:space="0" w:color="auto"/>
            </w:tcBorders>
            <w:shd w:val="clear" w:color="auto" w:fill="auto"/>
            <w:noWrap/>
            <w:vAlign w:val="center"/>
            <w:hideMark/>
          </w:tcPr>
          <w:p w14:paraId="7C93B72D" w14:textId="77777777" w:rsidR="002D595F" w:rsidRPr="00E17216" w:rsidRDefault="002D595F" w:rsidP="002D595F">
            <w:pPr>
              <w:jc w:val="center"/>
              <w:rPr>
                <w:rFonts w:ascii="Arial" w:hAnsi="Arial" w:cs="Arial"/>
                <w:i/>
                <w:iCs/>
                <w:sz w:val="20"/>
                <w:szCs w:val="20"/>
              </w:rPr>
            </w:pPr>
            <w:r w:rsidRPr="00E17216">
              <w:rPr>
                <w:rFonts w:ascii="Arial" w:hAnsi="Arial" w:cs="Arial"/>
                <w:i/>
                <w:iCs/>
                <w:sz w:val="20"/>
                <w:szCs w:val="20"/>
              </w:rPr>
              <w:t>Tachyphonus coronatus</w:t>
            </w:r>
          </w:p>
        </w:tc>
        <w:tc>
          <w:tcPr>
            <w:tcW w:w="2835" w:type="dxa"/>
            <w:tcBorders>
              <w:top w:val="nil"/>
              <w:left w:val="nil"/>
              <w:bottom w:val="single" w:sz="4" w:space="0" w:color="auto"/>
              <w:right w:val="nil"/>
            </w:tcBorders>
            <w:shd w:val="clear" w:color="auto" w:fill="auto"/>
            <w:noWrap/>
            <w:vAlign w:val="center"/>
            <w:hideMark/>
          </w:tcPr>
          <w:p w14:paraId="49E74457" w14:textId="77777777" w:rsidR="002D595F" w:rsidRPr="00E17216" w:rsidRDefault="002D595F" w:rsidP="002D595F">
            <w:pPr>
              <w:jc w:val="center"/>
              <w:rPr>
                <w:rFonts w:ascii="Arial" w:hAnsi="Arial" w:cs="Arial"/>
                <w:sz w:val="20"/>
                <w:szCs w:val="20"/>
              </w:rPr>
            </w:pPr>
            <w:r w:rsidRPr="00E17216">
              <w:rPr>
                <w:rFonts w:ascii="Arial" w:hAnsi="Arial" w:cs="Arial"/>
                <w:sz w:val="20"/>
                <w:szCs w:val="20"/>
              </w:rPr>
              <w:t>Tiê-preto</w:t>
            </w:r>
          </w:p>
        </w:tc>
      </w:tr>
      <w:tr w:rsidR="002D595F" w:rsidRPr="00E17216" w14:paraId="54134DEC" w14:textId="77777777" w:rsidTr="002D595F">
        <w:trPr>
          <w:trHeight w:val="300"/>
        </w:trPr>
        <w:tc>
          <w:tcPr>
            <w:tcW w:w="1540" w:type="dxa"/>
            <w:vMerge/>
            <w:tcBorders>
              <w:top w:val="nil"/>
              <w:left w:val="nil"/>
              <w:bottom w:val="nil"/>
              <w:right w:val="nil"/>
            </w:tcBorders>
            <w:vAlign w:val="center"/>
            <w:hideMark/>
          </w:tcPr>
          <w:p w14:paraId="4AAF45B5" w14:textId="77777777" w:rsidR="002D595F" w:rsidRPr="00E17216" w:rsidRDefault="002D595F" w:rsidP="002D595F">
            <w:pPr>
              <w:jc w:val="center"/>
              <w:rPr>
                <w:rFonts w:ascii="Arial" w:hAnsi="Arial" w:cs="Arial"/>
                <w:sz w:val="20"/>
                <w:szCs w:val="20"/>
              </w:rPr>
            </w:pPr>
          </w:p>
        </w:tc>
        <w:tc>
          <w:tcPr>
            <w:tcW w:w="1877" w:type="dxa"/>
            <w:vMerge/>
            <w:tcBorders>
              <w:top w:val="nil"/>
              <w:left w:val="single" w:sz="4" w:space="0" w:color="auto"/>
              <w:bottom w:val="single" w:sz="4" w:space="0" w:color="auto"/>
              <w:right w:val="single" w:sz="4" w:space="0" w:color="auto"/>
            </w:tcBorders>
            <w:vAlign w:val="center"/>
            <w:hideMark/>
          </w:tcPr>
          <w:p w14:paraId="41120A71" w14:textId="77777777" w:rsidR="002D595F" w:rsidRPr="00E17216" w:rsidRDefault="002D595F" w:rsidP="002D595F">
            <w:pPr>
              <w:jc w:val="center"/>
              <w:rPr>
                <w:rFonts w:ascii="Arial" w:hAnsi="Arial" w:cs="Arial"/>
                <w:sz w:val="20"/>
                <w:szCs w:val="20"/>
              </w:rPr>
            </w:pPr>
          </w:p>
        </w:tc>
        <w:tc>
          <w:tcPr>
            <w:tcW w:w="1875" w:type="dxa"/>
            <w:vMerge/>
            <w:tcBorders>
              <w:top w:val="nil"/>
              <w:left w:val="single" w:sz="4" w:space="0" w:color="auto"/>
              <w:bottom w:val="single" w:sz="4" w:space="0" w:color="auto"/>
              <w:right w:val="single" w:sz="4" w:space="0" w:color="auto"/>
            </w:tcBorders>
            <w:vAlign w:val="center"/>
            <w:hideMark/>
          </w:tcPr>
          <w:p w14:paraId="6C277B26" w14:textId="77777777" w:rsidR="002D595F" w:rsidRPr="00E17216" w:rsidRDefault="002D595F" w:rsidP="002D595F">
            <w:pPr>
              <w:jc w:val="center"/>
              <w:rPr>
                <w:rFonts w:ascii="Arial" w:hAnsi="Arial" w:cs="Arial"/>
                <w:sz w:val="20"/>
                <w:szCs w:val="20"/>
              </w:rPr>
            </w:pPr>
          </w:p>
        </w:tc>
        <w:tc>
          <w:tcPr>
            <w:tcW w:w="1811" w:type="dxa"/>
            <w:tcBorders>
              <w:top w:val="nil"/>
              <w:left w:val="nil"/>
              <w:bottom w:val="single" w:sz="4" w:space="0" w:color="auto"/>
              <w:right w:val="single" w:sz="4" w:space="0" w:color="auto"/>
            </w:tcBorders>
            <w:shd w:val="clear" w:color="auto" w:fill="auto"/>
            <w:noWrap/>
            <w:vAlign w:val="center"/>
            <w:hideMark/>
          </w:tcPr>
          <w:p w14:paraId="41AC4270" w14:textId="77777777" w:rsidR="002D595F" w:rsidRPr="00E17216" w:rsidRDefault="002D595F" w:rsidP="002D595F">
            <w:pPr>
              <w:jc w:val="center"/>
              <w:rPr>
                <w:rFonts w:ascii="Arial" w:hAnsi="Arial" w:cs="Arial"/>
                <w:i/>
                <w:iCs/>
                <w:sz w:val="20"/>
                <w:szCs w:val="20"/>
              </w:rPr>
            </w:pPr>
            <w:r w:rsidRPr="00E17216">
              <w:rPr>
                <w:rFonts w:ascii="Arial" w:hAnsi="Arial" w:cs="Arial"/>
                <w:i/>
                <w:iCs/>
                <w:sz w:val="20"/>
                <w:szCs w:val="20"/>
              </w:rPr>
              <w:t>Ramphocelus bresilius</w:t>
            </w:r>
          </w:p>
        </w:tc>
        <w:tc>
          <w:tcPr>
            <w:tcW w:w="2835" w:type="dxa"/>
            <w:tcBorders>
              <w:top w:val="nil"/>
              <w:left w:val="nil"/>
              <w:bottom w:val="single" w:sz="4" w:space="0" w:color="auto"/>
              <w:right w:val="nil"/>
            </w:tcBorders>
            <w:shd w:val="clear" w:color="auto" w:fill="auto"/>
            <w:noWrap/>
            <w:vAlign w:val="center"/>
            <w:hideMark/>
          </w:tcPr>
          <w:p w14:paraId="087D903E" w14:textId="77777777" w:rsidR="002D595F" w:rsidRPr="00E17216" w:rsidRDefault="002D595F" w:rsidP="002D595F">
            <w:pPr>
              <w:jc w:val="center"/>
              <w:rPr>
                <w:rFonts w:ascii="Arial" w:hAnsi="Arial" w:cs="Arial"/>
                <w:sz w:val="20"/>
                <w:szCs w:val="20"/>
              </w:rPr>
            </w:pPr>
            <w:r w:rsidRPr="00E17216">
              <w:rPr>
                <w:rFonts w:ascii="Arial" w:hAnsi="Arial" w:cs="Arial"/>
                <w:sz w:val="20"/>
                <w:szCs w:val="20"/>
              </w:rPr>
              <w:t>Tiê-sangue</w:t>
            </w:r>
          </w:p>
        </w:tc>
      </w:tr>
      <w:tr w:rsidR="002D595F" w:rsidRPr="00E17216" w14:paraId="1C00E618" w14:textId="77777777" w:rsidTr="002D595F">
        <w:trPr>
          <w:trHeight w:val="300"/>
        </w:trPr>
        <w:tc>
          <w:tcPr>
            <w:tcW w:w="1540" w:type="dxa"/>
            <w:vMerge/>
            <w:tcBorders>
              <w:top w:val="nil"/>
              <w:left w:val="nil"/>
              <w:bottom w:val="nil"/>
              <w:right w:val="nil"/>
            </w:tcBorders>
            <w:vAlign w:val="center"/>
            <w:hideMark/>
          </w:tcPr>
          <w:p w14:paraId="03A147CE" w14:textId="77777777" w:rsidR="002D595F" w:rsidRPr="00E17216" w:rsidRDefault="002D595F" w:rsidP="002D595F">
            <w:pPr>
              <w:jc w:val="center"/>
              <w:rPr>
                <w:rFonts w:ascii="Arial" w:hAnsi="Arial" w:cs="Arial"/>
                <w:sz w:val="20"/>
                <w:szCs w:val="20"/>
              </w:rPr>
            </w:pPr>
          </w:p>
        </w:tc>
        <w:tc>
          <w:tcPr>
            <w:tcW w:w="1877" w:type="dxa"/>
            <w:vMerge/>
            <w:tcBorders>
              <w:top w:val="nil"/>
              <w:left w:val="single" w:sz="4" w:space="0" w:color="auto"/>
              <w:bottom w:val="single" w:sz="4" w:space="0" w:color="auto"/>
              <w:right w:val="single" w:sz="4" w:space="0" w:color="auto"/>
            </w:tcBorders>
            <w:vAlign w:val="center"/>
            <w:hideMark/>
          </w:tcPr>
          <w:p w14:paraId="5D4C60FB" w14:textId="77777777" w:rsidR="002D595F" w:rsidRPr="00E17216" w:rsidRDefault="002D595F" w:rsidP="002D595F">
            <w:pPr>
              <w:jc w:val="center"/>
              <w:rPr>
                <w:rFonts w:ascii="Arial" w:hAnsi="Arial" w:cs="Arial"/>
                <w:sz w:val="20"/>
                <w:szCs w:val="20"/>
              </w:rPr>
            </w:pPr>
          </w:p>
        </w:tc>
        <w:tc>
          <w:tcPr>
            <w:tcW w:w="1875" w:type="dxa"/>
            <w:vMerge/>
            <w:tcBorders>
              <w:top w:val="nil"/>
              <w:left w:val="single" w:sz="4" w:space="0" w:color="auto"/>
              <w:bottom w:val="single" w:sz="4" w:space="0" w:color="auto"/>
              <w:right w:val="single" w:sz="4" w:space="0" w:color="auto"/>
            </w:tcBorders>
            <w:vAlign w:val="center"/>
            <w:hideMark/>
          </w:tcPr>
          <w:p w14:paraId="56317165" w14:textId="77777777" w:rsidR="002D595F" w:rsidRPr="00E17216" w:rsidRDefault="002D595F" w:rsidP="002D595F">
            <w:pPr>
              <w:jc w:val="center"/>
              <w:rPr>
                <w:rFonts w:ascii="Arial" w:hAnsi="Arial" w:cs="Arial"/>
                <w:sz w:val="20"/>
                <w:szCs w:val="20"/>
              </w:rPr>
            </w:pPr>
          </w:p>
        </w:tc>
        <w:tc>
          <w:tcPr>
            <w:tcW w:w="1811" w:type="dxa"/>
            <w:tcBorders>
              <w:top w:val="nil"/>
              <w:left w:val="nil"/>
              <w:bottom w:val="single" w:sz="4" w:space="0" w:color="auto"/>
              <w:right w:val="single" w:sz="4" w:space="0" w:color="auto"/>
            </w:tcBorders>
            <w:shd w:val="clear" w:color="auto" w:fill="auto"/>
            <w:noWrap/>
            <w:vAlign w:val="center"/>
            <w:hideMark/>
          </w:tcPr>
          <w:p w14:paraId="41D82554" w14:textId="77777777" w:rsidR="002D595F" w:rsidRPr="00E17216" w:rsidRDefault="002D595F" w:rsidP="002D595F">
            <w:pPr>
              <w:jc w:val="center"/>
              <w:rPr>
                <w:rFonts w:ascii="Arial" w:hAnsi="Arial" w:cs="Arial"/>
                <w:i/>
                <w:iCs/>
                <w:sz w:val="20"/>
                <w:szCs w:val="20"/>
              </w:rPr>
            </w:pPr>
            <w:r w:rsidRPr="00E17216">
              <w:rPr>
                <w:rFonts w:ascii="Arial" w:hAnsi="Arial" w:cs="Arial"/>
                <w:i/>
                <w:iCs/>
                <w:sz w:val="20"/>
                <w:szCs w:val="20"/>
              </w:rPr>
              <w:t>Euphonia violacea</w:t>
            </w:r>
          </w:p>
        </w:tc>
        <w:tc>
          <w:tcPr>
            <w:tcW w:w="2835" w:type="dxa"/>
            <w:tcBorders>
              <w:top w:val="nil"/>
              <w:left w:val="nil"/>
              <w:bottom w:val="single" w:sz="4" w:space="0" w:color="auto"/>
              <w:right w:val="nil"/>
            </w:tcBorders>
            <w:shd w:val="clear" w:color="auto" w:fill="auto"/>
            <w:noWrap/>
            <w:vAlign w:val="center"/>
            <w:hideMark/>
          </w:tcPr>
          <w:p w14:paraId="1C1CE81A" w14:textId="77777777" w:rsidR="002D595F" w:rsidRPr="00E17216" w:rsidRDefault="002D595F" w:rsidP="002D595F">
            <w:pPr>
              <w:jc w:val="center"/>
              <w:rPr>
                <w:rFonts w:ascii="Arial" w:hAnsi="Arial" w:cs="Arial"/>
                <w:sz w:val="20"/>
                <w:szCs w:val="20"/>
              </w:rPr>
            </w:pPr>
            <w:r w:rsidRPr="00E17216">
              <w:rPr>
                <w:rFonts w:ascii="Arial" w:hAnsi="Arial" w:cs="Arial"/>
                <w:sz w:val="20"/>
                <w:szCs w:val="20"/>
              </w:rPr>
              <w:t>Gaturamo-verdadeiro</w:t>
            </w:r>
          </w:p>
        </w:tc>
      </w:tr>
      <w:tr w:rsidR="002D595F" w:rsidRPr="00E17216" w14:paraId="35DC89F3" w14:textId="77777777" w:rsidTr="002D595F">
        <w:trPr>
          <w:trHeight w:val="300"/>
        </w:trPr>
        <w:tc>
          <w:tcPr>
            <w:tcW w:w="1540" w:type="dxa"/>
            <w:vMerge/>
            <w:tcBorders>
              <w:top w:val="nil"/>
              <w:left w:val="nil"/>
              <w:bottom w:val="nil"/>
              <w:right w:val="nil"/>
            </w:tcBorders>
            <w:vAlign w:val="center"/>
            <w:hideMark/>
          </w:tcPr>
          <w:p w14:paraId="6987E67B" w14:textId="77777777" w:rsidR="002D595F" w:rsidRPr="00E17216" w:rsidRDefault="002D595F" w:rsidP="002D595F">
            <w:pPr>
              <w:jc w:val="center"/>
              <w:rPr>
                <w:rFonts w:ascii="Arial" w:hAnsi="Arial" w:cs="Arial"/>
                <w:sz w:val="20"/>
                <w:szCs w:val="20"/>
              </w:rPr>
            </w:pPr>
          </w:p>
        </w:tc>
        <w:tc>
          <w:tcPr>
            <w:tcW w:w="1877" w:type="dxa"/>
            <w:vMerge/>
            <w:tcBorders>
              <w:top w:val="nil"/>
              <w:left w:val="single" w:sz="4" w:space="0" w:color="auto"/>
              <w:bottom w:val="single" w:sz="4" w:space="0" w:color="auto"/>
              <w:right w:val="single" w:sz="4" w:space="0" w:color="auto"/>
            </w:tcBorders>
            <w:vAlign w:val="center"/>
            <w:hideMark/>
          </w:tcPr>
          <w:p w14:paraId="1DA1ECA1" w14:textId="77777777" w:rsidR="002D595F" w:rsidRPr="00E17216" w:rsidRDefault="002D595F" w:rsidP="002D595F">
            <w:pPr>
              <w:jc w:val="center"/>
              <w:rPr>
                <w:rFonts w:ascii="Arial" w:hAnsi="Arial" w:cs="Arial"/>
                <w:sz w:val="20"/>
                <w:szCs w:val="20"/>
              </w:rPr>
            </w:pPr>
          </w:p>
        </w:tc>
        <w:tc>
          <w:tcPr>
            <w:tcW w:w="1875" w:type="dxa"/>
            <w:vMerge/>
            <w:tcBorders>
              <w:top w:val="nil"/>
              <w:left w:val="single" w:sz="4" w:space="0" w:color="auto"/>
              <w:bottom w:val="single" w:sz="4" w:space="0" w:color="auto"/>
              <w:right w:val="single" w:sz="4" w:space="0" w:color="auto"/>
            </w:tcBorders>
            <w:vAlign w:val="center"/>
            <w:hideMark/>
          </w:tcPr>
          <w:p w14:paraId="67FF9E33" w14:textId="77777777" w:rsidR="002D595F" w:rsidRPr="00E17216" w:rsidRDefault="002D595F" w:rsidP="002D595F">
            <w:pPr>
              <w:jc w:val="center"/>
              <w:rPr>
                <w:rFonts w:ascii="Arial" w:hAnsi="Arial" w:cs="Arial"/>
                <w:sz w:val="20"/>
                <w:szCs w:val="20"/>
              </w:rPr>
            </w:pPr>
          </w:p>
        </w:tc>
        <w:tc>
          <w:tcPr>
            <w:tcW w:w="1811" w:type="dxa"/>
            <w:tcBorders>
              <w:top w:val="nil"/>
              <w:left w:val="nil"/>
              <w:bottom w:val="single" w:sz="4" w:space="0" w:color="auto"/>
              <w:right w:val="single" w:sz="4" w:space="0" w:color="auto"/>
            </w:tcBorders>
            <w:shd w:val="clear" w:color="auto" w:fill="auto"/>
            <w:noWrap/>
            <w:vAlign w:val="center"/>
            <w:hideMark/>
          </w:tcPr>
          <w:p w14:paraId="5464EFD4" w14:textId="77777777" w:rsidR="002D595F" w:rsidRPr="00E17216" w:rsidRDefault="002D595F" w:rsidP="002D595F">
            <w:pPr>
              <w:jc w:val="center"/>
              <w:rPr>
                <w:rFonts w:ascii="Arial" w:hAnsi="Arial" w:cs="Arial"/>
                <w:i/>
                <w:iCs/>
                <w:sz w:val="20"/>
                <w:szCs w:val="20"/>
              </w:rPr>
            </w:pPr>
            <w:r w:rsidRPr="00E17216">
              <w:rPr>
                <w:rFonts w:ascii="Arial" w:hAnsi="Arial" w:cs="Arial"/>
                <w:i/>
                <w:iCs/>
                <w:sz w:val="20"/>
                <w:szCs w:val="20"/>
              </w:rPr>
              <w:t>Tangara seledon</w:t>
            </w:r>
          </w:p>
        </w:tc>
        <w:tc>
          <w:tcPr>
            <w:tcW w:w="2835" w:type="dxa"/>
            <w:tcBorders>
              <w:top w:val="nil"/>
              <w:left w:val="nil"/>
              <w:bottom w:val="single" w:sz="4" w:space="0" w:color="auto"/>
              <w:right w:val="nil"/>
            </w:tcBorders>
            <w:shd w:val="clear" w:color="auto" w:fill="auto"/>
            <w:noWrap/>
            <w:vAlign w:val="center"/>
            <w:hideMark/>
          </w:tcPr>
          <w:p w14:paraId="3F518809" w14:textId="77777777" w:rsidR="002D595F" w:rsidRPr="00E17216" w:rsidRDefault="002D595F" w:rsidP="002D595F">
            <w:pPr>
              <w:jc w:val="center"/>
              <w:rPr>
                <w:rFonts w:ascii="Arial" w:hAnsi="Arial" w:cs="Arial"/>
                <w:sz w:val="20"/>
                <w:szCs w:val="20"/>
              </w:rPr>
            </w:pPr>
            <w:r w:rsidRPr="00E17216">
              <w:rPr>
                <w:rFonts w:ascii="Arial" w:hAnsi="Arial" w:cs="Arial"/>
                <w:sz w:val="20"/>
                <w:szCs w:val="20"/>
              </w:rPr>
              <w:t>Sete-cores</w:t>
            </w:r>
          </w:p>
        </w:tc>
      </w:tr>
      <w:tr w:rsidR="002D595F" w:rsidRPr="00E17216" w14:paraId="7866CA6C" w14:textId="77777777" w:rsidTr="002D595F">
        <w:trPr>
          <w:trHeight w:val="300"/>
        </w:trPr>
        <w:tc>
          <w:tcPr>
            <w:tcW w:w="1540" w:type="dxa"/>
            <w:vMerge/>
            <w:tcBorders>
              <w:top w:val="nil"/>
              <w:left w:val="nil"/>
              <w:bottom w:val="nil"/>
              <w:right w:val="nil"/>
            </w:tcBorders>
            <w:vAlign w:val="center"/>
            <w:hideMark/>
          </w:tcPr>
          <w:p w14:paraId="68A51075" w14:textId="77777777" w:rsidR="002D595F" w:rsidRPr="00E17216" w:rsidRDefault="002D595F" w:rsidP="002D595F">
            <w:pPr>
              <w:jc w:val="center"/>
              <w:rPr>
                <w:rFonts w:ascii="Arial" w:hAnsi="Arial" w:cs="Arial"/>
                <w:sz w:val="20"/>
                <w:szCs w:val="20"/>
              </w:rPr>
            </w:pPr>
          </w:p>
        </w:tc>
        <w:tc>
          <w:tcPr>
            <w:tcW w:w="1877" w:type="dxa"/>
            <w:vMerge/>
            <w:tcBorders>
              <w:top w:val="nil"/>
              <w:left w:val="single" w:sz="4" w:space="0" w:color="auto"/>
              <w:bottom w:val="single" w:sz="4" w:space="0" w:color="auto"/>
              <w:right w:val="single" w:sz="4" w:space="0" w:color="auto"/>
            </w:tcBorders>
            <w:vAlign w:val="center"/>
            <w:hideMark/>
          </w:tcPr>
          <w:p w14:paraId="1F7548E6" w14:textId="77777777" w:rsidR="002D595F" w:rsidRPr="00E17216" w:rsidRDefault="002D595F" w:rsidP="002D595F">
            <w:pPr>
              <w:jc w:val="center"/>
              <w:rPr>
                <w:rFonts w:ascii="Arial" w:hAnsi="Arial" w:cs="Arial"/>
                <w:sz w:val="20"/>
                <w:szCs w:val="20"/>
              </w:rPr>
            </w:pPr>
          </w:p>
        </w:tc>
        <w:tc>
          <w:tcPr>
            <w:tcW w:w="1875" w:type="dxa"/>
            <w:vMerge/>
            <w:tcBorders>
              <w:top w:val="nil"/>
              <w:left w:val="single" w:sz="4" w:space="0" w:color="auto"/>
              <w:bottom w:val="single" w:sz="4" w:space="0" w:color="auto"/>
              <w:right w:val="single" w:sz="4" w:space="0" w:color="auto"/>
            </w:tcBorders>
            <w:vAlign w:val="center"/>
            <w:hideMark/>
          </w:tcPr>
          <w:p w14:paraId="717A64B6" w14:textId="77777777" w:rsidR="002D595F" w:rsidRPr="00E17216" w:rsidRDefault="002D595F" w:rsidP="002D595F">
            <w:pPr>
              <w:jc w:val="center"/>
              <w:rPr>
                <w:rFonts w:ascii="Arial" w:hAnsi="Arial" w:cs="Arial"/>
                <w:sz w:val="20"/>
                <w:szCs w:val="20"/>
              </w:rPr>
            </w:pPr>
          </w:p>
        </w:tc>
        <w:tc>
          <w:tcPr>
            <w:tcW w:w="1811" w:type="dxa"/>
            <w:tcBorders>
              <w:top w:val="nil"/>
              <w:left w:val="nil"/>
              <w:bottom w:val="single" w:sz="4" w:space="0" w:color="auto"/>
              <w:right w:val="single" w:sz="4" w:space="0" w:color="auto"/>
            </w:tcBorders>
            <w:shd w:val="clear" w:color="auto" w:fill="auto"/>
            <w:noWrap/>
            <w:vAlign w:val="center"/>
            <w:hideMark/>
          </w:tcPr>
          <w:p w14:paraId="7F768D0E" w14:textId="77777777" w:rsidR="002D595F" w:rsidRPr="00E17216" w:rsidRDefault="002D595F" w:rsidP="002D595F">
            <w:pPr>
              <w:jc w:val="center"/>
              <w:rPr>
                <w:rFonts w:ascii="Arial" w:hAnsi="Arial" w:cs="Arial"/>
                <w:i/>
                <w:iCs/>
                <w:sz w:val="20"/>
                <w:szCs w:val="20"/>
              </w:rPr>
            </w:pPr>
            <w:r w:rsidRPr="00E17216">
              <w:rPr>
                <w:rFonts w:ascii="Arial" w:hAnsi="Arial" w:cs="Arial"/>
                <w:i/>
                <w:iCs/>
                <w:sz w:val="20"/>
                <w:szCs w:val="20"/>
              </w:rPr>
              <w:t>Tangara cyanocephala</w:t>
            </w:r>
          </w:p>
        </w:tc>
        <w:tc>
          <w:tcPr>
            <w:tcW w:w="2835" w:type="dxa"/>
            <w:tcBorders>
              <w:top w:val="nil"/>
              <w:left w:val="nil"/>
              <w:bottom w:val="single" w:sz="4" w:space="0" w:color="auto"/>
              <w:right w:val="nil"/>
            </w:tcBorders>
            <w:shd w:val="clear" w:color="auto" w:fill="auto"/>
            <w:noWrap/>
            <w:vAlign w:val="center"/>
            <w:hideMark/>
          </w:tcPr>
          <w:p w14:paraId="020E4481" w14:textId="77777777" w:rsidR="002D595F" w:rsidRPr="00E17216" w:rsidRDefault="002D595F" w:rsidP="002D595F">
            <w:pPr>
              <w:jc w:val="center"/>
              <w:rPr>
                <w:rFonts w:ascii="Arial" w:hAnsi="Arial" w:cs="Arial"/>
                <w:sz w:val="20"/>
                <w:szCs w:val="20"/>
              </w:rPr>
            </w:pPr>
            <w:r w:rsidRPr="00E17216">
              <w:rPr>
                <w:rFonts w:ascii="Arial" w:hAnsi="Arial" w:cs="Arial"/>
                <w:sz w:val="20"/>
                <w:szCs w:val="20"/>
              </w:rPr>
              <w:t>Saira-de-lenço</w:t>
            </w:r>
          </w:p>
        </w:tc>
      </w:tr>
      <w:tr w:rsidR="002D595F" w:rsidRPr="00E17216" w14:paraId="70D5576D" w14:textId="77777777" w:rsidTr="002D595F">
        <w:trPr>
          <w:trHeight w:val="300"/>
        </w:trPr>
        <w:tc>
          <w:tcPr>
            <w:tcW w:w="1540" w:type="dxa"/>
            <w:vMerge/>
            <w:tcBorders>
              <w:top w:val="nil"/>
              <w:left w:val="nil"/>
              <w:bottom w:val="nil"/>
              <w:right w:val="nil"/>
            </w:tcBorders>
            <w:vAlign w:val="center"/>
            <w:hideMark/>
          </w:tcPr>
          <w:p w14:paraId="1A708EF8" w14:textId="77777777" w:rsidR="002D595F" w:rsidRPr="00E17216" w:rsidRDefault="002D595F" w:rsidP="002D595F">
            <w:pPr>
              <w:jc w:val="center"/>
              <w:rPr>
                <w:rFonts w:ascii="Arial" w:hAnsi="Arial" w:cs="Arial"/>
                <w:sz w:val="20"/>
                <w:szCs w:val="20"/>
              </w:rPr>
            </w:pPr>
          </w:p>
        </w:tc>
        <w:tc>
          <w:tcPr>
            <w:tcW w:w="1877" w:type="dxa"/>
            <w:vMerge/>
            <w:tcBorders>
              <w:top w:val="nil"/>
              <w:left w:val="single" w:sz="4" w:space="0" w:color="auto"/>
              <w:bottom w:val="single" w:sz="4" w:space="0" w:color="auto"/>
              <w:right w:val="single" w:sz="4" w:space="0" w:color="auto"/>
            </w:tcBorders>
            <w:vAlign w:val="center"/>
            <w:hideMark/>
          </w:tcPr>
          <w:p w14:paraId="6B2982B4" w14:textId="77777777" w:rsidR="002D595F" w:rsidRPr="00E17216" w:rsidRDefault="002D595F" w:rsidP="002D595F">
            <w:pPr>
              <w:jc w:val="center"/>
              <w:rPr>
                <w:rFonts w:ascii="Arial" w:hAnsi="Arial" w:cs="Arial"/>
                <w:sz w:val="20"/>
                <w:szCs w:val="20"/>
              </w:rPr>
            </w:pPr>
          </w:p>
        </w:tc>
        <w:tc>
          <w:tcPr>
            <w:tcW w:w="1875" w:type="dxa"/>
            <w:vMerge/>
            <w:tcBorders>
              <w:top w:val="nil"/>
              <w:left w:val="single" w:sz="4" w:space="0" w:color="auto"/>
              <w:bottom w:val="single" w:sz="4" w:space="0" w:color="auto"/>
              <w:right w:val="single" w:sz="4" w:space="0" w:color="auto"/>
            </w:tcBorders>
            <w:vAlign w:val="center"/>
            <w:hideMark/>
          </w:tcPr>
          <w:p w14:paraId="32881F97" w14:textId="77777777" w:rsidR="002D595F" w:rsidRPr="00E17216" w:rsidRDefault="002D595F" w:rsidP="002D595F">
            <w:pPr>
              <w:jc w:val="center"/>
              <w:rPr>
                <w:rFonts w:ascii="Arial" w:hAnsi="Arial" w:cs="Arial"/>
                <w:sz w:val="20"/>
                <w:szCs w:val="20"/>
              </w:rPr>
            </w:pPr>
          </w:p>
        </w:tc>
        <w:tc>
          <w:tcPr>
            <w:tcW w:w="1811" w:type="dxa"/>
            <w:tcBorders>
              <w:top w:val="nil"/>
              <w:left w:val="nil"/>
              <w:bottom w:val="single" w:sz="4" w:space="0" w:color="auto"/>
              <w:right w:val="single" w:sz="4" w:space="0" w:color="auto"/>
            </w:tcBorders>
            <w:shd w:val="clear" w:color="auto" w:fill="auto"/>
            <w:noWrap/>
            <w:vAlign w:val="center"/>
            <w:hideMark/>
          </w:tcPr>
          <w:p w14:paraId="2B30A26C" w14:textId="77777777" w:rsidR="002D595F" w:rsidRPr="00E17216" w:rsidRDefault="002D595F" w:rsidP="002D595F">
            <w:pPr>
              <w:jc w:val="center"/>
              <w:rPr>
                <w:rFonts w:ascii="Arial" w:hAnsi="Arial" w:cs="Arial"/>
                <w:i/>
                <w:iCs/>
                <w:sz w:val="20"/>
                <w:szCs w:val="20"/>
              </w:rPr>
            </w:pPr>
            <w:r w:rsidRPr="00E17216">
              <w:rPr>
                <w:rFonts w:ascii="Arial" w:hAnsi="Arial" w:cs="Arial"/>
                <w:i/>
                <w:iCs/>
                <w:sz w:val="20"/>
                <w:szCs w:val="20"/>
              </w:rPr>
              <w:t>Tangara peruviana</w:t>
            </w:r>
          </w:p>
        </w:tc>
        <w:tc>
          <w:tcPr>
            <w:tcW w:w="2835" w:type="dxa"/>
            <w:tcBorders>
              <w:top w:val="nil"/>
              <w:left w:val="nil"/>
              <w:bottom w:val="single" w:sz="4" w:space="0" w:color="auto"/>
              <w:right w:val="nil"/>
            </w:tcBorders>
            <w:shd w:val="clear" w:color="auto" w:fill="auto"/>
            <w:noWrap/>
            <w:vAlign w:val="center"/>
            <w:hideMark/>
          </w:tcPr>
          <w:p w14:paraId="03D3D66A" w14:textId="77777777" w:rsidR="002D595F" w:rsidRPr="00E17216" w:rsidRDefault="002D595F" w:rsidP="002D595F">
            <w:pPr>
              <w:jc w:val="center"/>
              <w:rPr>
                <w:rFonts w:ascii="Arial" w:hAnsi="Arial" w:cs="Arial"/>
                <w:sz w:val="20"/>
                <w:szCs w:val="20"/>
              </w:rPr>
            </w:pPr>
            <w:r w:rsidRPr="00E17216">
              <w:rPr>
                <w:rFonts w:ascii="Arial" w:hAnsi="Arial" w:cs="Arial"/>
                <w:sz w:val="20"/>
                <w:szCs w:val="20"/>
              </w:rPr>
              <w:t>Saíra-sapucaia</w:t>
            </w:r>
          </w:p>
        </w:tc>
      </w:tr>
      <w:tr w:rsidR="002D595F" w:rsidRPr="00E17216" w14:paraId="148B82F7" w14:textId="77777777" w:rsidTr="002D595F">
        <w:trPr>
          <w:trHeight w:val="300"/>
        </w:trPr>
        <w:tc>
          <w:tcPr>
            <w:tcW w:w="1540" w:type="dxa"/>
            <w:vMerge/>
            <w:tcBorders>
              <w:top w:val="nil"/>
              <w:left w:val="nil"/>
              <w:bottom w:val="nil"/>
              <w:right w:val="nil"/>
            </w:tcBorders>
            <w:vAlign w:val="center"/>
            <w:hideMark/>
          </w:tcPr>
          <w:p w14:paraId="4387F645" w14:textId="77777777" w:rsidR="002D595F" w:rsidRPr="00E17216" w:rsidRDefault="002D595F" w:rsidP="002D595F">
            <w:pPr>
              <w:jc w:val="center"/>
              <w:rPr>
                <w:rFonts w:ascii="Arial" w:hAnsi="Arial" w:cs="Arial"/>
                <w:sz w:val="20"/>
                <w:szCs w:val="20"/>
              </w:rPr>
            </w:pPr>
          </w:p>
        </w:tc>
        <w:tc>
          <w:tcPr>
            <w:tcW w:w="1877" w:type="dxa"/>
            <w:vMerge/>
            <w:tcBorders>
              <w:top w:val="nil"/>
              <w:left w:val="single" w:sz="4" w:space="0" w:color="auto"/>
              <w:bottom w:val="single" w:sz="4" w:space="0" w:color="auto"/>
              <w:right w:val="single" w:sz="4" w:space="0" w:color="auto"/>
            </w:tcBorders>
            <w:vAlign w:val="center"/>
            <w:hideMark/>
          </w:tcPr>
          <w:p w14:paraId="51FF90B4" w14:textId="77777777" w:rsidR="002D595F" w:rsidRPr="00E17216" w:rsidRDefault="002D595F" w:rsidP="002D595F">
            <w:pPr>
              <w:jc w:val="center"/>
              <w:rPr>
                <w:rFonts w:ascii="Arial" w:hAnsi="Arial" w:cs="Arial"/>
                <w:sz w:val="20"/>
                <w:szCs w:val="20"/>
              </w:rPr>
            </w:pPr>
          </w:p>
        </w:tc>
        <w:tc>
          <w:tcPr>
            <w:tcW w:w="1875" w:type="dxa"/>
            <w:vMerge/>
            <w:tcBorders>
              <w:top w:val="nil"/>
              <w:left w:val="single" w:sz="4" w:space="0" w:color="auto"/>
              <w:bottom w:val="single" w:sz="4" w:space="0" w:color="auto"/>
              <w:right w:val="single" w:sz="4" w:space="0" w:color="auto"/>
            </w:tcBorders>
            <w:vAlign w:val="center"/>
            <w:hideMark/>
          </w:tcPr>
          <w:p w14:paraId="545F28D9" w14:textId="77777777" w:rsidR="002D595F" w:rsidRPr="00E17216" w:rsidRDefault="002D595F" w:rsidP="002D595F">
            <w:pPr>
              <w:jc w:val="center"/>
              <w:rPr>
                <w:rFonts w:ascii="Arial" w:hAnsi="Arial" w:cs="Arial"/>
                <w:sz w:val="20"/>
                <w:szCs w:val="20"/>
              </w:rPr>
            </w:pPr>
          </w:p>
        </w:tc>
        <w:tc>
          <w:tcPr>
            <w:tcW w:w="1811" w:type="dxa"/>
            <w:tcBorders>
              <w:top w:val="nil"/>
              <w:left w:val="nil"/>
              <w:bottom w:val="single" w:sz="4" w:space="0" w:color="auto"/>
              <w:right w:val="single" w:sz="4" w:space="0" w:color="auto"/>
            </w:tcBorders>
            <w:shd w:val="clear" w:color="auto" w:fill="auto"/>
            <w:noWrap/>
            <w:vAlign w:val="center"/>
            <w:hideMark/>
          </w:tcPr>
          <w:p w14:paraId="61AEF667" w14:textId="77777777" w:rsidR="002D595F" w:rsidRPr="00E17216" w:rsidRDefault="002D595F" w:rsidP="002D595F">
            <w:pPr>
              <w:jc w:val="center"/>
              <w:rPr>
                <w:rFonts w:ascii="Arial" w:hAnsi="Arial" w:cs="Arial"/>
                <w:i/>
                <w:iCs/>
                <w:sz w:val="20"/>
                <w:szCs w:val="20"/>
              </w:rPr>
            </w:pPr>
            <w:r w:rsidRPr="00E17216">
              <w:rPr>
                <w:rFonts w:ascii="Arial" w:hAnsi="Arial" w:cs="Arial"/>
                <w:i/>
                <w:iCs/>
                <w:sz w:val="20"/>
                <w:szCs w:val="20"/>
              </w:rPr>
              <w:t>Dacnis cayana</w:t>
            </w:r>
          </w:p>
        </w:tc>
        <w:tc>
          <w:tcPr>
            <w:tcW w:w="2835" w:type="dxa"/>
            <w:tcBorders>
              <w:top w:val="nil"/>
              <w:left w:val="nil"/>
              <w:bottom w:val="single" w:sz="4" w:space="0" w:color="auto"/>
              <w:right w:val="nil"/>
            </w:tcBorders>
            <w:shd w:val="clear" w:color="auto" w:fill="auto"/>
            <w:noWrap/>
            <w:vAlign w:val="center"/>
            <w:hideMark/>
          </w:tcPr>
          <w:p w14:paraId="102FCB00" w14:textId="77777777" w:rsidR="002D595F" w:rsidRPr="00E17216" w:rsidRDefault="002D595F" w:rsidP="002D595F">
            <w:pPr>
              <w:jc w:val="center"/>
              <w:rPr>
                <w:rFonts w:ascii="Arial" w:hAnsi="Arial" w:cs="Arial"/>
                <w:sz w:val="20"/>
                <w:szCs w:val="20"/>
              </w:rPr>
            </w:pPr>
            <w:r w:rsidRPr="00E17216">
              <w:rPr>
                <w:rFonts w:ascii="Arial" w:hAnsi="Arial" w:cs="Arial"/>
                <w:sz w:val="20"/>
                <w:szCs w:val="20"/>
              </w:rPr>
              <w:t>Saí-azul</w:t>
            </w:r>
          </w:p>
        </w:tc>
      </w:tr>
      <w:tr w:rsidR="002D595F" w:rsidRPr="00E17216" w14:paraId="71AB7823" w14:textId="77777777" w:rsidTr="002D595F">
        <w:trPr>
          <w:trHeight w:val="300"/>
        </w:trPr>
        <w:tc>
          <w:tcPr>
            <w:tcW w:w="1540" w:type="dxa"/>
            <w:vMerge/>
            <w:tcBorders>
              <w:top w:val="nil"/>
              <w:left w:val="nil"/>
              <w:bottom w:val="nil"/>
              <w:right w:val="nil"/>
            </w:tcBorders>
            <w:vAlign w:val="center"/>
            <w:hideMark/>
          </w:tcPr>
          <w:p w14:paraId="472BE78A" w14:textId="77777777" w:rsidR="002D595F" w:rsidRPr="00E17216" w:rsidRDefault="002D595F" w:rsidP="002D595F">
            <w:pPr>
              <w:jc w:val="center"/>
              <w:rPr>
                <w:rFonts w:ascii="Arial" w:hAnsi="Arial" w:cs="Arial"/>
                <w:sz w:val="20"/>
                <w:szCs w:val="20"/>
              </w:rPr>
            </w:pPr>
          </w:p>
        </w:tc>
        <w:tc>
          <w:tcPr>
            <w:tcW w:w="1877" w:type="dxa"/>
            <w:vMerge/>
            <w:tcBorders>
              <w:top w:val="nil"/>
              <w:left w:val="single" w:sz="4" w:space="0" w:color="auto"/>
              <w:bottom w:val="single" w:sz="4" w:space="0" w:color="auto"/>
              <w:right w:val="single" w:sz="4" w:space="0" w:color="auto"/>
            </w:tcBorders>
            <w:vAlign w:val="center"/>
            <w:hideMark/>
          </w:tcPr>
          <w:p w14:paraId="7A5E809B" w14:textId="77777777" w:rsidR="002D595F" w:rsidRPr="00E17216" w:rsidRDefault="002D595F" w:rsidP="002D595F">
            <w:pPr>
              <w:jc w:val="center"/>
              <w:rPr>
                <w:rFonts w:ascii="Arial" w:hAnsi="Arial" w:cs="Arial"/>
                <w:sz w:val="20"/>
                <w:szCs w:val="20"/>
              </w:rPr>
            </w:pPr>
          </w:p>
        </w:tc>
        <w:tc>
          <w:tcPr>
            <w:tcW w:w="1875" w:type="dxa"/>
            <w:vMerge/>
            <w:tcBorders>
              <w:top w:val="nil"/>
              <w:left w:val="single" w:sz="4" w:space="0" w:color="auto"/>
              <w:bottom w:val="single" w:sz="4" w:space="0" w:color="auto"/>
              <w:right w:val="single" w:sz="4" w:space="0" w:color="auto"/>
            </w:tcBorders>
            <w:vAlign w:val="center"/>
            <w:hideMark/>
          </w:tcPr>
          <w:p w14:paraId="1678B498" w14:textId="77777777" w:rsidR="002D595F" w:rsidRPr="00E17216" w:rsidRDefault="002D595F" w:rsidP="002D595F">
            <w:pPr>
              <w:jc w:val="center"/>
              <w:rPr>
                <w:rFonts w:ascii="Arial" w:hAnsi="Arial" w:cs="Arial"/>
                <w:sz w:val="20"/>
                <w:szCs w:val="20"/>
              </w:rPr>
            </w:pPr>
          </w:p>
        </w:tc>
        <w:tc>
          <w:tcPr>
            <w:tcW w:w="1811" w:type="dxa"/>
            <w:tcBorders>
              <w:top w:val="nil"/>
              <w:left w:val="nil"/>
              <w:bottom w:val="single" w:sz="4" w:space="0" w:color="auto"/>
              <w:right w:val="single" w:sz="4" w:space="0" w:color="auto"/>
            </w:tcBorders>
            <w:shd w:val="clear" w:color="auto" w:fill="auto"/>
            <w:noWrap/>
            <w:vAlign w:val="center"/>
            <w:hideMark/>
          </w:tcPr>
          <w:p w14:paraId="2FB4EF7B" w14:textId="77777777" w:rsidR="002D595F" w:rsidRPr="00E17216" w:rsidRDefault="002D595F" w:rsidP="002D595F">
            <w:pPr>
              <w:jc w:val="center"/>
              <w:rPr>
                <w:rFonts w:ascii="Arial" w:hAnsi="Arial" w:cs="Arial"/>
                <w:i/>
                <w:iCs/>
                <w:sz w:val="20"/>
                <w:szCs w:val="20"/>
              </w:rPr>
            </w:pPr>
            <w:r w:rsidRPr="00E17216">
              <w:rPr>
                <w:rFonts w:ascii="Arial" w:hAnsi="Arial" w:cs="Arial"/>
                <w:i/>
                <w:iCs/>
                <w:sz w:val="20"/>
                <w:szCs w:val="20"/>
              </w:rPr>
              <w:t>Tharupis sayaca</w:t>
            </w:r>
          </w:p>
        </w:tc>
        <w:tc>
          <w:tcPr>
            <w:tcW w:w="2835" w:type="dxa"/>
            <w:tcBorders>
              <w:top w:val="nil"/>
              <w:left w:val="nil"/>
              <w:bottom w:val="single" w:sz="4" w:space="0" w:color="auto"/>
              <w:right w:val="nil"/>
            </w:tcBorders>
            <w:shd w:val="clear" w:color="auto" w:fill="auto"/>
            <w:noWrap/>
            <w:vAlign w:val="center"/>
            <w:hideMark/>
          </w:tcPr>
          <w:p w14:paraId="4B54075E" w14:textId="77777777" w:rsidR="002D595F" w:rsidRPr="00E17216" w:rsidRDefault="002D595F" w:rsidP="002D595F">
            <w:pPr>
              <w:jc w:val="center"/>
              <w:rPr>
                <w:rFonts w:ascii="Arial" w:hAnsi="Arial" w:cs="Arial"/>
                <w:sz w:val="20"/>
                <w:szCs w:val="20"/>
              </w:rPr>
            </w:pPr>
            <w:r w:rsidRPr="00E17216">
              <w:rPr>
                <w:rFonts w:ascii="Arial" w:hAnsi="Arial" w:cs="Arial"/>
                <w:sz w:val="20"/>
                <w:szCs w:val="20"/>
              </w:rPr>
              <w:t>Sanhaço-cinzento</w:t>
            </w:r>
          </w:p>
        </w:tc>
      </w:tr>
      <w:tr w:rsidR="002D595F" w:rsidRPr="00E17216" w14:paraId="55DC1515" w14:textId="77777777" w:rsidTr="002D595F">
        <w:trPr>
          <w:trHeight w:val="300"/>
        </w:trPr>
        <w:tc>
          <w:tcPr>
            <w:tcW w:w="1540" w:type="dxa"/>
            <w:vMerge/>
            <w:tcBorders>
              <w:top w:val="nil"/>
              <w:left w:val="nil"/>
              <w:bottom w:val="nil"/>
              <w:right w:val="nil"/>
            </w:tcBorders>
            <w:vAlign w:val="center"/>
            <w:hideMark/>
          </w:tcPr>
          <w:p w14:paraId="5A2CD27F" w14:textId="77777777" w:rsidR="002D595F" w:rsidRPr="00E17216" w:rsidRDefault="002D595F" w:rsidP="002D595F">
            <w:pPr>
              <w:jc w:val="center"/>
              <w:rPr>
                <w:rFonts w:ascii="Arial" w:hAnsi="Arial" w:cs="Arial"/>
                <w:sz w:val="20"/>
                <w:szCs w:val="20"/>
              </w:rPr>
            </w:pPr>
          </w:p>
        </w:tc>
        <w:tc>
          <w:tcPr>
            <w:tcW w:w="1877" w:type="dxa"/>
            <w:vMerge/>
            <w:tcBorders>
              <w:top w:val="nil"/>
              <w:left w:val="single" w:sz="4" w:space="0" w:color="auto"/>
              <w:bottom w:val="single" w:sz="4" w:space="0" w:color="auto"/>
              <w:right w:val="single" w:sz="4" w:space="0" w:color="auto"/>
            </w:tcBorders>
            <w:vAlign w:val="center"/>
            <w:hideMark/>
          </w:tcPr>
          <w:p w14:paraId="04942EAD" w14:textId="77777777" w:rsidR="002D595F" w:rsidRPr="00E17216" w:rsidRDefault="002D595F" w:rsidP="002D595F">
            <w:pPr>
              <w:jc w:val="center"/>
              <w:rPr>
                <w:rFonts w:ascii="Arial" w:hAnsi="Arial" w:cs="Arial"/>
                <w:sz w:val="20"/>
                <w:szCs w:val="20"/>
              </w:rPr>
            </w:pPr>
          </w:p>
        </w:tc>
        <w:tc>
          <w:tcPr>
            <w:tcW w:w="1875" w:type="dxa"/>
            <w:vMerge/>
            <w:tcBorders>
              <w:top w:val="nil"/>
              <w:left w:val="single" w:sz="4" w:space="0" w:color="auto"/>
              <w:bottom w:val="single" w:sz="4" w:space="0" w:color="auto"/>
              <w:right w:val="single" w:sz="4" w:space="0" w:color="auto"/>
            </w:tcBorders>
            <w:vAlign w:val="center"/>
            <w:hideMark/>
          </w:tcPr>
          <w:p w14:paraId="43CF62D6" w14:textId="77777777" w:rsidR="002D595F" w:rsidRPr="00E17216" w:rsidRDefault="002D595F" w:rsidP="002D595F">
            <w:pPr>
              <w:jc w:val="center"/>
              <w:rPr>
                <w:rFonts w:ascii="Arial" w:hAnsi="Arial" w:cs="Arial"/>
                <w:sz w:val="20"/>
                <w:szCs w:val="20"/>
              </w:rPr>
            </w:pPr>
          </w:p>
        </w:tc>
        <w:tc>
          <w:tcPr>
            <w:tcW w:w="1811" w:type="dxa"/>
            <w:tcBorders>
              <w:top w:val="nil"/>
              <w:left w:val="nil"/>
              <w:bottom w:val="single" w:sz="4" w:space="0" w:color="auto"/>
              <w:right w:val="single" w:sz="4" w:space="0" w:color="auto"/>
            </w:tcBorders>
            <w:shd w:val="clear" w:color="auto" w:fill="auto"/>
            <w:noWrap/>
            <w:vAlign w:val="center"/>
            <w:hideMark/>
          </w:tcPr>
          <w:p w14:paraId="060F8A3B" w14:textId="77777777" w:rsidR="002D595F" w:rsidRPr="00E17216" w:rsidRDefault="002D595F" w:rsidP="002D595F">
            <w:pPr>
              <w:jc w:val="center"/>
              <w:rPr>
                <w:rFonts w:ascii="Arial" w:hAnsi="Arial" w:cs="Arial"/>
                <w:i/>
                <w:iCs/>
                <w:sz w:val="20"/>
                <w:szCs w:val="20"/>
              </w:rPr>
            </w:pPr>
            <w:r w:rsidRPr="00E17216">
              <w:rPr>
                <w:rFonts w:ascii="Arial" w:hAnsi="Arial" w:cs="Arial"/>
                <w:i/>
                <w:iCs/>
                <w:sz w:val="20"/>
                <w:szCs w:val="20"/>
              </w:rPr>
              <w:t>Tersina viridis</w:t>
            </w:r>
          </w:p>
        </w:tc>
        <w:tc>
          <w:tcPr>
            <w:tcW w:w="2835" w:type="dxa"/>
            <w:tcBorders>
              <w:top w:val="nil"/>
              <w:left w:val="nil"/>
              <w:bottom w:val="single" w:sz="4" w:space="0" w:color="auto"/>
              <w:right w:val="nil"/>
            </w:tcBorders>
            <w:shd w:val="clear" w:color="auto" w:fill="auto"/>
            <w:noWrap/>
            <w:vAlign w:val="center"/>
            <w:hideMark/>
          </w:tcPr>
          <w:p w14:paraId="1D36AEC9" w14:textId="77777777" w:rsidR="002D595F" w:rsidRPr="00E17216" w:rsidRDefault="002D595F" w:rsidP="002D595F">
            <w:pPr>
              <w:jc w:val="center"/>
              <w:rPr>
                <w:rFonts w:ascii="Arial" w:hAnsi="Arial" w:cs="Arial"/>
                <w:sz w:val="20"/>
                <w:szCs w:val="20"/>
              </w:rPr>
            </w:pPr>
            <w:r w:rsidRPr="00E17216">
              <w:rPr>
                <w:rFonts w:ascii="Arial" w:hAnsi="Arial" w:cs="Arial"/>
                <w:sz w:val="20"/>
                <w:szCs w:val="20"/>
              </w:rPr>
              <w:t>Saí-andorinha</w:t>
            </w:r>
          </w:p>
        </w:tc>
      </w:tr>
      <w:tr w:rsidR="002D595F" w:rsidRPr="00E17216" w14:paraId="3C1C76CD" w14:textId="77777777" w:rsidTr="002D595F">
        <w:trPr>
          <w:trHeight w:val="300"/>
        </w:trPr>
        <w:tc>
          <w:tcPr>
            <w:tcW w:w="1540" w:type="dxa"/>
            <w:vMerge/>
            <w:tcBorders>
              <w:top w:val="nil"/>
              <w:left w:val="nil"/>
              <w:bottom w:val="nil"/>
              <w:right w:val="nil"/>
            </w:tcBorders>
            <w:vAlign w:val="center"/>
            <w:hideMark/>
          </w:tcPr>
          <w:p w14:paraId="7721AC14" w14:textId="77777777" w:rsidR="002D595F" w:rsidRPr="00E17216" w:rsidRDefault="002D595F" w:rsidP="002D595F">
            <w:pPr>
              <w:jc w:val="center"/>
              <w:rPr>
                <w:rFonts w:ascii="Arial" w:hAnsi="Arial" w:cs="Arial"/>
                <w:sz w:val="20"/>
                <w:szCs w:val="20"/>
              </w:rPr>
            </w:pPr>
          </w:p>
        </w:tc>
        <w:tc>
          <w:tcPr>
            <w:tcW w:w="1877" w:type="dxa"/>
            <w:vMerge/>
            <w:tcBorders>
              <w:top w:val="nil"/>
              <w:left w:val="single" w:sz="4" w:space="0" w:color="auto"/>
              <w:bottom w:val="single" w:sz="4" w:space="0" w:color="auto"/>
              <w:right w:val="single" w:sz="4" w:space="0" w:color="auto"/>
            </w:tcBorders>
            <w:vAlign w:val="center"/>
            <w:hideMark/>
          </w:tcPr>
          <w:p w14:paraId="61D37938" w14:textId="77777777" w:rsidR="002D595F" w:rsidRPr="00E17216" w:rsidRDefault="002D595F" w:rsidP="002D595F">
            <w:pPr>
              <w:jc w:val="center"/>
              <w:rPr>
                <w:rFonts w:ascii="Arial" w:hAnsi="Arial" w:cs="Arial"/>
                <w:sz w:val="20"/>
                <w:szCs w:val="20"/>
              </w:rPr>
            </w:pPr>
          </w:p>
        </w:tc>
        <w:tc>
          <w:tcPr>
            <w:tcW w:w="1875" w:type="dxa"/>
            <w:tcBorders>
              <w:top w:val="nil"/>
              <w:left w:val="nil"/>
              <w:bottom w:val="single" w:sz="4" w:space="0" w:color="auto"/>
              <w:right w:val="single" w:sz="4" w:space="0" w:color="auto"/>
            </w:tcBorders>
            <w:shd w:val="clear" w:color="auto" w:fill="auto"/>
            <w:noWrap/>
            <w:vAlign w:val="center"/>
            <w:hideMark/>
          </w:tcPr>
          <w:p w14:paraId="08DE4039" w14:textId="77777777" w:rsidR="002D595F" w:rsidRPr="00E17216" w:rsidRDefault="002D595F" w:rsidP="002D595F">
            <w:pPr>
              <w:jc w:val="center"/>
              <w:rPr>
                <w:rFonts w:ascii="Arial" w:hAnsi="Arial" w:cs="Arial"/>
                <w:sz w:val="20"/>
                <w:szCs w:val="20"/>
              </w:rPr>
            </w:pPr>
            <w:r w:rsidRPr="00E17216">
              <w:rPr>
                <w:rFonts w:ascii="Arial" w:hAnsi="Arial" w:cs="Arial"/>
                <w:sz w:val="20"/>
                <w:szCs w:val="20"/>
              </w:rPr>
              <w:t>Parulidae</w:t>
            </w:r>
          </w:p>
        </w:tc>
        <w:tc>
          <w:tcPr>
            <w:tcW w:w="1811" w:type="dxa"/>
            <w:tcBorders>
              <w:top w:val="nil"/>
              <w:left w:val="nil"/>
              <w:bottom w:val="single" w:sz="4" w:space="0" w:color="auto"/>
              <w:right w:val="single" w:sz="4" w:space="0" w:color="auto"/>
            </w:tcBorders>
            <w:shd w:val="clear" w:color="auto" w:fill="auto"/>
            <w:noWrap/>
            <w:vAlign w:val="center"/>
            <w:hideMark/>
          </w:tcPr>
          <w:p w14:paraId="51528D3E" w14:textId="77777777" w:rsidR="002D595F" w:rsidRPr="00E17216" w:rsidRDefault="002D595F" w:rsidP="002D595F">
            <w:pPr>
              <w:jc w:val="center"/>
              <w:rPr>
                <w:rFonts w:ascii="Arial" w:hAnsi="Arial" w:cs="Arial"/>
                <w:i/>
                <w:iCs/>
                <w:sz w:val="20"/>
                <w:szCs w:val="20"/>
              </w:rPr>
            </w:pPr>
            <w:r w:rsidRPr="00E17216">
              <w:rPr>
                <w:rFonts w:ascii="Arial" w:hAnsi="Arial" w:cs="Arial"/>
                <w:i/>
                <w:iCs/>
                <w:sz w:val="20"/>
                <w:szCs w:val="20"/>
              </w:rPr>
              <w:t>Basileuterus culicivorus</w:t>
            </w:r>
          </w:p>
        </w:tc>
        <w:tc>
          <w:tcPr>
            <w:tcW w:w="2835" w:type="dxa"/>
            <w:tcBorders>
              <w:top w:val="nil"/>
              <w:left w:val="nil"/>
              <w:bottom w:val="single" w:sz="4" w:space="0" w:color="auto"/>
              <w:right w:val="nil"/>
            </w:tcBorders>
            <w:shd w:val="clear" w:color="auto" w:fill="auto"/>
            <w:noWrap/>
            <w:vAlign w:val="center"/>
            <w:hideMark/>
          </w:tcPr>
          <w:p w14:paraId="670168C0" w14:textId="77777777" w:rsidR="002D595F" w:rsidRPr="00E17216" w:rsidRDefault="002D595F" w:rsidP="002D595F">
            <w:pPr>
              <w:jc w:val="center"/>
              <w:rPr>
                <w:rFonts w:ascii="Arial" w:hAnsi="Arial" w:cs="Arial"/>
                <w:sz w:val="20"/>
                <w:szCs w:val="20"/>
              </w:rPr>
            </w:pPr>
            <w:r w:rsidRPr="00E17216">
              <w:rPr>
                <w:rFonts w:ascii="Arial" w:hAnsi="Arial" w:cs="Arial"/>
                <w:sz w:val="20"/>
                <w:szCs w:val="20"/>
              </w:rPr>
              <w:t>Pula-pula-coroado</w:t>
            </w:r>
          </w:p>
        </w:tc>
      </w:tr>
      <w:tr w:rsidR="002D595F" w:rsidRPr="00E17216" w14:paraId="5DAB3558" w14:textId="77777777" w:rsidTr="002D595F">
        <w:trPr>
          <w:trHeight w:val="300"/>
        </w:trPr>
        <w:tc>
          <w:tcPr>
            <w:tcW w:w="1540" w:type="dxa"/>
            <w:vMerge/>
            <w:tcBorders>
              <w:top w:val="nil"/>
              <w:left w:val="nil"/>
              <w:bottom w:val="nil"/>
              <w:right w:val="nil"/>
            </w:tcBorders>
            <w:vAlign w:val="center"/>
            <w:hideMark/>
          </w:tcPr>
          <w:p w14:paraId="2B066347" w14:textId="77777777" w:rsidR="002D595F" w:rsidRPr="00E17216" w:rsidRDefault="002D595F" w:rsidP="002D595F">
            <w:pPr>
              <w:jc w:val="center"/>
              <w:rPr>
                <w:rFonts w:ascii="Arial" w:hAnsi="Arial" w:cs="Arial"/>
                <w:sz w:val="20"/>
                <w:szCs w:val="20"/>
              </w:rPr>
            </w:pPr>
          </w:p>
        </w:tc>
        <w:tc>
          <w:tcPr>
            <w:tcW w:w="1877" w:type="dxa"/>
            <w:vMerge/>
            <w:tcBorders>
              <w:top w:val="nil"/>
              <w:left w:val="single" w:sz="4" w:space="0" w:color="auto"/>
              <w:bottom w:val="single" w:sz="4" w:space="0" w:color="auto"/>
              <w:right w:val="single" w:sz="4" w:space="0" w:color="auto"/>
            </w:tcBorders>
            <w:vAlign w:val="center"/>
            <w:hideMark/>
          </w:tcPr>
          <w:p w14:paraId="2F1B553D" w14:textId="77777777" w:rsidR="002D595F" w:rsidRPr="00E17216" w:rsidRDefault="002D595F" w:rsidP="002D595F">
            <w:pPr>
              <w:jc w:val="center"/>
              <w:rPr>
                <w:rFonts w:ascii="Arial" w:hAnsi="Arial" w:cs="Arial"/>
                <w:sz w:val="20"/>
                <w:szCs w:val="20"/>
              </w:rPr>
            </w:pPr>
          </w:p>
        </w:tc>
        <w:tc>
          <w:tcPr>
            <w:tcW w:w="1875" w:type="dxa"/>
            <w:tcBorders>
              <w:top w:val="nil"/>
              <w:left w:val="nil"/>
              <w:bottom w:val="single" w:sz="4" w:space="0" w:color="auto"/>
              <w:right w:val="single" w:sz="4" w:space="0" w:color="auto"/>
            </w:tcBorders>
            <w:shd w:val="clear" w:color="auto" w:fill="auto"/>
            <w:noWrap/>
            <w:vAlign w:val="center"/>
            <w:hideMark/>
          </w:tcPr>
          <w:p w14:paraId="46A1D2B6" w14:textId="77777777" w:rsidR="002D595F" w:rsidRPr="00E17216" w:rsidRDefault="002D595F" w:rsidP="002D595F">
            <w:pPr>
              <w:jc w:val="center"/>
              <w:rPr>
                <w:rFonts w:ascii="Arial" w:hAnsi="Arial" w:cs="Arial"/>
                <w:sz w:val="20"/>
                <w:szCs w:val="20"/>
              </w:rPr>
            </w:pPr>
            <w:r w:rsidRPr="00E17216">
              <w:rPr>
                <w:rFonts w:ascii="Arial" w:hAnsi="Arial" w:cs="Arial"/>
                <w:sz w:val="20"/>
                <w:szCs w:val="20"/>
              </w:rPr>
              <w:t>Coerebidae</w:t>
            </w:r>
          </w:p>
        </w:tc>
        <w:tc>
          <w:tcPr>
            <w:tcW w:w="1811" w:type="dxa"/>
            <w:tcBorders>
              <w:top w:val="nil"/>
              <w:left w:val="nil"/>
              <w:bottom w:val="single" w:sz="4" w:space="0" w:color="auto"/>
              <w:right w:val="single" w:sz="4" w:space="0" w:color="auto"/>
            </w:tcBorders>
            <w:shd w:val="clear" w:color="auto" w:fill="auto"/>
            <w:noWrap/>
            <w:vAlign w:val="center"/>
            <w:hideMark/>
          </w:tcPr>
          <w:p w14:paraId="491D69E2" w14:textId="77777777" w:rsidR="002D595F" w:rsidRPr="00E17216" w:rsidRDefault="002D595F" w:rsidP="002D595F">
            <w:pPr>
              <w:jc w:val="center"/>
              <w:rPr>
                <w:rFonts w:ascii="Arial" w:hAnsi="Arial" w:cs="Arial"/>
                <w:i/>
                <w:iCs/>
                <w:sz w:val="20"/>
                <w:szCs w:val="20"/>
              </w:rPr>
            </w:pPr>
            <w:r w:rsidRPr="00E17216">
              <w:rPr>
                <w:rFonts w:ascii="Arial" w:hAnsi="Arial" w:cs="Arial"/>
                <w:i/>
                <w:iCs/>
                <w:sz w:val="20"/>
                <w:szCs w:val="20"/>
              </w:rPr>
              <w:t>Coereba flaveola</w:t>
            </w:r>
          </w:p>
        </w:tc>
        <w:tc>
          <w:tcPr>
            <w:tcW w:w="2835" w:type="dxa"/>
            <w:tcBorders>
              <w:top w:val="nil"/>
              <w:left w:val="nil"/>
              <w:bottom w:val="single" w:sz="4" w:space="0" w:color="auto"/>
              <w:right w:val="nil"/>
            </w:tcBorders>
            <w:shd w:val="clear" w:color="auto" w:fill="auto"/>
            <w:noWrap/>
            <w:vAlign w:val="center"/>
            <w:hideMark/>
          </w:tcPr>
          <w:p w14:paraId="0873CDCF" w14:textId="77777777" w:rsidR="002D595F" w:rsidRPr="00E17216" w:rsidRDefault="002D595F" w:rsidP="002D595F">
            <w:pPr>
              <w:jc w:val="center"/>
              <w:rPr>
                <w:rFonts w:ascii="Arial" w:hAnsi="Arial" w:cs="Arial"/>
                <w:sz w:val="20"/>
                <w:szCs w:val="20"/>
              </w:rPr>
            </w:pPr>
            <w:r w:rsidRPr="00E17216">
              <w:rPr>
                <w:rFonts w:ascii="Arial" w:hAnsi="Arial" w:cs="Arial"/>
                <w:sz w:val="20"/>
                <w:szCs w:val="20"/>
              </w:rPr>
              <w:t>Cambacica</w:t>
            </w:r>
          </w:p>
        </w:tc>
      </w:tr>
      <w:tr w:rsidR="002D595F" w:rsidRPr="00E17216" w14:paraId="23C139B6" w14:textId="77777777" w:rsidTr="002D595F">
        <w:trPr>
          <w:trHeight w:val="300"/>
        </w:trPr>
        <w:tc>
          <w:tcPr>
            <w:tcW w:w="1540" w:type="dxa"/>
            <w:vMerge/>
            <w:tcBorders>
              <w:top w:val="nil"/>
              <w:left w:val="nil"/>
              <w:bottom w:val="nil"/>
              <w:right w:val="nil"/>
            </w:tcBorders>
            <w:vAlign w:val="center"/>
            <w:hideMark/>
          </w:tcPr>
          <w:p w14:paraId="0C2A6530" w14:textId="77777777" w:rsidR="002D595F" w:rsidRPr="00E17216" w:rsidRDefault="002D595F" w:rsidP="002D595F">
            <w:pPr>
              <w:jc w:val="center"/>
              <w:rPr>
                <w:rFonts w:ascii="Arial" w:hAnsi="Arial" w:cs="Arial"/>
                <w:sz w:val="20"/>
                <w:szCs w:val="20"/>
              </w:rPr>
            </w:pPr>
          </w:p>
        </w:tc>
        <w:tc>
          <w:tcPr>
            <w:tcW w:w="1877" w:type="dxa"/>
            <w:vMerge/>
            <w:tcBorders>
              <w:top w:val="nil"/>
              <w:left w:val="single" w:sz="4" w:space="0" w:color="auto"/>
              <w:bottom w:val="single" w:sz="4" w:space="0" w:color="auto"/>
              <w:right w:val="single" w:sz="4" w:space="0" w:color="auto"/>
            </w:tcBorders>
            <w:vAlign w:val="center"/>
            <w:hideMark/>
          </w:tcPr>
          <w:p w14:paraId="51788B59" w14:textId="77777777" w:rsidR="002D595F" w:rsidRPr="00E17216" w:rsidRDefault="002D595F" w:rsidP="002D595F">
            <w:pPr>
              <w:jc w:val="center"/>
              <w:rPr>
                <w:rFonts w:ascii="Arial" w:hAnsi="Arial" w:cs="Arial"/>
                <w:sz w:val="20"/>
                <w:szCs w:val="20"/>
              </w:rPr>
            </w:pPr>
          </w:p>
        </w:tc>
        <w:tc>
          <w:tcPr>
            <w:tcW w:w="1875" w:type="dxa"/>
            <w:tcBorders>
              <w:top w:val="nil"/>
              <w:left w:val="nil"/>
              <w:bottom w:val="single" w:sz="4" w:space="0" w:color="auto"/>
              <w:right w:val="single" w:sz="4" w:space="0" w:color="auto"/>
            </w:tcBorders>
            <w:shd w:val="clear" w:color="auto" w:fill="auto"/>
            <w:noWrap/>
            <w:vAlign w:val="center"/>
            <w:hideMark/>
          </w:tcPr>
          <w:p w14:paraId="1886B5EB" w14:textId="77777777" w:rsidR="002D595F" w:rsidRPr="00E17216" w:rsidRDefault="002D595F" w:rsidP="002D595F">
            <w:pPr>
              <w:jc w:val="center"/>
              <w:rPr>
                <w:rFonts w:ascii="Arial" w:hAnsi="Arial" w:cs="Arial"/>
                <w:sz w:val="20"/>
                <w:szCs w:val="20"/>
              </w:rPr>
            </w:pPr>
            <w:r w:rsidRPr="00E17216">
              <w:rPr>
                <w:rFonts w:ascii="Arial" w:hAnsi="Arial" w:cs="Arial"/>
                <w:sz w:val="20"/>
                <w:szCs w:val="20"/>
              </w:rPr>
              <w:t>Icteridae</w:t>
            </w:r>
          </w:p>
        </w:tc>
        <w:tc>
          <w:tcPr>
            <w:tcW w:w="1811" w:type="dxa"/>
            <w:tcBorders>
              <w:top w:val="nil"/>
              <w:left w:val="nil"/>
              <w:bottom w:val="single" w:sz="4" w:space="0" w:color="auto"/>
              <w:right w:val="single" w:sz="4" w:space="0" w:color="auto"/>
            </w:tcBorders>
            <w:shd w:val="clear" w:color="auto" w:fill="auto"/>
            <w:noWrap/>
            <w:vAlign w:val="center"/>
            <w:hideMark/>
          </w:tcPr>
          <w:p w14:paraId="02FDB105" w14:textId="77777777" w:rsidR="002D595F" w:rsidRPr="00E17216" w:rsidRDefault="002D595F" w:rsidP="002D595F">
            <w:pPr>
              <w:jc w:val="center"/>
              <w:rPr>
                <w:rFonts w:ascii="Arial" w:hAnsi="Arial" w:cs="Arial"/>
                <w:i/>
                <w:iCs/>
                <w:sz w:val="20"/>
                <w:szCs w:val="20"/>
              </w:rPr>
            </w:pPr>
            <w:r w:rsidRPr="00E17216">
              <w:rPr>
                <w:rFonts w:ascii="Arial" w:hAnsi="Arial" w:cs="Arial"/>
                <w:i/>
                <w:iCs/>
                <w:sz w:val="20"/>
                <w:szCs w:val="20"/>
              </w:rPr>
              <w:t>Cacicus haemorrhous</w:t>
            </w:r>
          </w:p>
        </w:tc>
        <w:tc>
          <w:tcPr>
            <w:tcW w:w="2835" w:type="dxa"/>
            <w:tcBorders>
              <w:top w:val="nil"/>
              <w:left w:val="nil"/>
              <w:bottom w:val="single" w:sz="4" w:space="0" w:color="auto"/>
              <w:right w:val="nil"/>
            </w:tcBorders>
            <w:shd w:val="clear" w:color="auto" w:fill="auto"/>
            <w:noWrap/>
            <w:vAlign w:val="center"/>
            <w:hideMark/>
          </w:tcPr>
          <w:p w14:paraId="597CCC94" w14:textId="77777777" w:rsidR="002D595F" w:rsidRPr="00E17216" w:rsidRDefault="002D595F" w:rsidP="002D595F">
            <w:pPr>
              <w:jc w:val="center"/>
              <w:rPr>
                <w:rFonts w:ascii="Arial" w:hAnsi="Arial" w:cs="Arial"/>
                <w:sz w:val="20"/>
                <w:szCs w:val="20"/>
              </w:rPr>
            </w:pPr>
            <w:r w:rsidRPr="00E17216">
              <w:rPr>
                <w:rFonts w:ascii="Arial" w:hAnsi="Arial" w:cs="Arial"/>
                <w:sz w:val="20"/>
                <w:szCs w:val="20"/>
              </w:rPr>
              <w:t>Guaxe</w:t>
            </w:r>
          </w:p>
        </w:tc>
      </w:tr>
      <w:tr w:rsidR="002D595F" w:rsidRPr="00E17216" w14:paraId="41B01C3A" w14:textId="77777777" w:rsidTr="002D595F">
        <w:trPr>
          <w:trHeight w:val="300"/>
        </w:trPr>
        <w:tc>
          <w:tcPr>
            <w:tcW w:w="1540" w:type="dxa"/>
            <w:vMerge/>
            <w:tcBorders>
              <w:top w:val="nil"/>
              <w:left w:val="nil"/>
              <w:bottom w:val="nil"/>
              <w:right w:val="nil"/>
            </w:tcBorders>
            <w:vAlign w:val="center"/>
            <w:hideMark/>
          </w:tcPr>
          <w:p w14:paraId="46CFD3D5" w14:textId="77777777" w:rsidR="002D595F" w:rsidRPr="00E17216" w:rsidRDefault="002D595F" w:rsidP="002D595F">
            <w:pPr>
              <w:jc w:val="center"/>
              <w:rPr>
                <w:rFonts w:ascii="Arial" w:hAnsi="Arial" w:cs="Arial"/>
                <w:sz w:val="20"/>
                <w:szCs w:val="20"/>
              </w:rPr>
            </w:pPr>
          </w:p>
        </w:tc>
        <w:tc>
          <w:tcPr>
            <w:tcW w:w="1877" w:type="dxa"/>
            <w:vMerge/>
            <w:tcBorders>
              <w:top w:val="nil"/>
              <w:left w:val="single" w:sz="4" w:space="0" w:color="auto"/>
              <w:bottom w:val="single" w:sz="4" w:space="0" w:color="auto"/>
              <w:right w:val="single" w:sz="4" w:space="0" w:color="auto"/>
            </w:tcBorders>
            <w:vAlign w:val="center"/>
            <w:hideMark/>
          </w:tcPr>
          <w:p w14:paraId="2DFE6E9E" w14:textId="77777777" w:rsidR="002D595F" w:rsidRPr="00E17216" w:rsidRDefault="002D595F" w:rsidP="002D595F">
            <w:pPr>
              <w:jc w:val="center"/>
              <w:rPr>
                <w:rFonts w:ascii="Arial" w:hAnsi="Arial" w:cs="Arial"/>
                <w:sz w:val="20"/>
                <w:szCs w:val="20"/>
              </w:rPr>
            </w:pPr>
          </w:p>
        </w:tc>
        <w:tc>
          <w:tcPr>
            <w:tcW w:w="1875"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14E66DE1" w14:textId="77777777" w:rsidR="002D595F" w:rsidRPr="00E17216" w:rsidRDefault="002D595F" w:rsidP="002D595F">
            <w:pPr>
              <w:jc w:val="center"/>
              <w:rPr>
                <w:rFonts w:ascii="Arial" w:hAnsi="Arial" w:cs="Arial"/>
                <w:sz w:val="20"/>
                <w:szCs w:val="20"/>
              </w:rPr>
            </w:pPr>
            <w:r w:rsidRPr="00E17216">
              <w:rPr>
                <w:rFonts w:ascii="Arial" w:hAnsi="Arial" w:cs="Arial"/>
                <w:sz w:val="20"/>
                <w:szCs w:val="20"/>
              </w:rPr>
              <w:t>Corvidae</w:t>
            </w:r>
          </w:p>
        </w:tc>
        <w:tc>
          <w:tcPr>
            <w:tcW w:w="1811" w:type="dxa"/>
            <w:tcBorders>
              <w:top w:val="nil"/>
              <w:left w:val="nil"/>
              <w:bottom w:val="single" w:sz="4" w:space="0" w:color="auto"/>
              <w:right w:val="single" w:sz="4" w:space="0" w:color="auto"/>
            </w:tcBorders>
            <w:shd w:val="clear" w:color="auto" w:fill="auto"/>
            <w:noWrap/>
            <w:vAlign w:val="center"/>
            <w:hideMark/>
          </w:tcPr>
          <w:p w14:paraId="67121957" w14:textId="77777777" w:rsidR="002D595F" w:rsidRPr="00E17216" w:rsidRDefault="002D595F" w:rsidP="002D595F">
            <w:pPr>
              <w:jc w:val="center"/>
              <w:rPr>
                <w:rFonts w:ascii="Arial" w:hAnsi="Arial" w:cs="Arial"/>
                <w:i/>
                <w:iCs/>
                <w:sz w:val="20"/>
                <w:szCs w:val="20"/>
              </w:rPr>
            </w:pPr>
            <w:r w:rsidRPr="00E17216">
              <w:rPr>
                <w:rFonts w:ascii="Arial" w:hAnsi="Arial" w:cs="Arial"/>
                <w:i/>
                <w:iCs/>
                <w:sz w:val="20"/>
                <w:szCs w:val="20"/>
              </w:rPr>
              <w:t>Cyanocorax caeruleus</w:t>
            </w:r>
          </w:p>
        </w:tc>
        <w:tc>
          <w:tcPr>
            <w:tcW w:w="2835" w:type="dxa"/>
            <w:tcBorders>
              <w:top w:val="nil"/>
              <w:left w:val="nil"/>
              <w:bottom w:val="single" w:sz="4" w:space="0" w:color="auto"/>
              <w:right w:val="nil"/>
            </w:tcBorders>
            <w:shd w:val="clear" w:color="auto" w:fill="auto"/>
            <w:noWrap/>
            <w:vAlign w:val="center"/>
            <w:hideMark/>
          </w:tcPr>
          <w:p w14:paraId="3C631F2F" w14:textId="77777777" w:rsidR="002D595F" w:rsidRPr="00E17216" w:rsidRDefault="002D595F" w:rsidP="002D595F">
            <w:pPr>
              <w:jc w:val="center"/>
              <w:rPr>
                <w:rFonts w:ascii="Arial" w:hAnsi="Arial" w:cs="Arial"/>
                <w:sz w:val="20"/>
                <w:szCs w:val="20"/>
              </w:rPr>
            </w:pPr>
            <w:r w:rsidRPr="00E17216">
              <w:rPr>
                <w:rFonts w:ascii="Arial" w:hAnsi="Arial" w:cs="Arial"/>
                <w:sz w:val="20"/>
                <w:szCs w:val="20"/>
              </w:rPr>
              <w:t>Gralha-azul</w:t>
            </w:r>
          </w:p>
        </w:tc>
      </w:tr>
      <w:tr w:rsidR="002D595F" w:rsidRPr="00E17216" w14:paraId="6A61F626" w14:textId="77777777" w:rsidTr="002D595F">
        <w:trPr>
          <w:trHeight w:val="300"/>
        </w:trPr>
        <w:tc>
          <w:tcPr>
            <w:tcW w:w="1540" w:type="dxa"/>
            <w:vMerge/>
            <w:tcBorders>
              <w:top w:val="nil"/>
              <w:left w:val="nil"/>
              <w:bottom w:val="nil"/>
              <w:right w:val="nil"/>
            </w:tcBorders>
            <w:vAlign w:val="center"/>
            <w:hideMark/>
          </w:tcPr>
          <w:p w14:paraId="1C37A1DB" w14:textId="77777777" w:rsidR="002D595F" w:rsidRPr="00E17216" w:rsidRDefault="002D595F" w:rsidP="002D595F">
            <w:pPr>
              <w:jc w:val="center"/>
              <w:rPr>
                <w:rFonts w:ascii="Arial" w:hAnsi="Arial" w:cs="Arial"/>
                <w:sz w:val="20"/>
                <w:szCs w:val="20"/>
              </w:rPr>
            </w:pPr>
          </w:p>
        </w:tc>
        <w:tc>
          <w:tcPr>
            <w:tcW w:w="1877" w:type="dxa"/>
            <w:vMerge/>
            <w:tcBorders>
              <w:top w:val="nil"/>
              <w:left w:val="single" w:sz="4" w:space="0" w:color="auto"/>
              <w:bottom w:val="single" w:sz="4" w:space="0" w:color="auto"/>
              <w:right w:val="single" w:sz="4" w:space="0" w:color="auto"/>
            </w:tcBorders>
            <w:vAlign w:val="center"/>
            <w:hideMark/>
          </w:tcPr>
          <w:p w14:paraId="1D491EA9" w14:textId="77777777" w:rsidR="002D595F" w:rsidRPr="00E17216" w:rsidRDefault="002D595F" w:rsidP="002D595F">
            <w:pPr>
              <w:jc w:val="center"/>
              <w:rPr>
                <w:rFonts w:ascii="Arial" w:hAnsi="Arial" w:cs="Arial"/>
                <w:sz w:val="20"/>
                <w:szCs w:val="20"/>
              </w:rPr>
            </w:pPr>
          </w:p>
        </w:tc>
        <w:tc>
          <w:tcPr>
            <w:tcW w:w="1875" w:type="dxa"/>
            <w:vMerge/>
            <w:tcBorders>
              <w:top w:val="nil"/>
              <w:left w:val="single" w:sz="4" w:space="0" w:color="auto"/>
              <w:bottom w:val="single" w:sz="4" w:space="0" w:color="auto"/>
              <w:right w:val="single" w:sz="4" w:space="0" w:color="auto"/>
            </w:tcBorders>
            <w:vAlign w:val="center"/>
            <w:hideMark/>
          </w:tcPr>
          <w:p w14:paraId="1929F38B" w14:textId="77777777" w:rsidR="002D595F" w:rsidRPr="00E17216" w:rsidRDefault="002D595F" w:rsidP="002D595F">
            <w:pPr>
              <w:jc w:val="center"/>
              <w:rPr>
                <w:rFonts w:ascii="Arial" w:hAnsi="Arial" w:cs="Arial"/>
                <w:sz w:val="20"/>
                <w:szCs w:val="20"/>
              </w:rPr>
            </w:pPr>
          </w:p>
        </w:tc>
        <w:tc>
          <w:tcPr>
            <w:tcW w:w="1811" w:type="dxa"/>
            <w:tcBorders>
              <w:top w:val="nil"/>
              <w:left w:val="nil"/>
              <w:bottom w:val="single" w:sz="4" w:space="0" w:color="auto"/>
              <w:right w:val="single" w:sz="4" w:space="0" w:color="auto"/>
            </w:tcBorders>
            <w:shd w:val="clear" w:color="auto" w:fill="auto"/>
            <w:noWrap/>
            <w:vAlign w:val="center"/>
            <w:hideMark/>
          </w:tcPr>
          <w:p w14:paraId="7970CD2C" w14:textId="77777777" w:rsidR="002D595F" w:rsidRPr="00E17216" w:rsidRDefault="002D595F" w:rsidP="002D595F">
            <w:pPr>
              <w:jc w:val="center"/>
              <w:rPr>
                <w:rFonts w:ascii="Arial" w:hAnsi="Arial" w:cs="Arial"/>
                <w:i/>
                <w:iCs/>
                <w:sz w:val="20"/>
                <w:szCs w:val="20"/>
              </w:rPr>
            </w:pPr>
            <w:r w:rsidRPr="00E17216">
              <w:rPr>
                <w:rFonts w:ascii="Arial" w:hAnsi="Arial" w:cs="Arial"/>
                <w:i/>
                <w:iCs/>
                <w:sz w:val="20"/>
                <w:szCs w:val="20"/>
              </w:rPr>
              <w:t>Cyanocorax chrysops</w:t>
            </w:r>
          </w:p>
        </w:tc>
        <w:tc>
          <w:tcPr>
            <w:tcW w:w="2835" w:type="dxa"/>
            <w:tcBorders>
              <w:top w:val="nil"/>
              <w:left w:val="nil"/>
              <w:bottom w:val="single" w:sz="4" w:space="0" w:color="auto"/>
              <w:right w:val="nil"/>
            </w:tcBorders>
            <w:shd w:val="clear" w:color="auto" w:fill="auto"/>
            <w:noWrap/>
            <w:vAlign w:val="center"/>
            <w:hideMark/>
          </w:tcPr>
          <w:p w14:paraId="777BFB3B" w14:textId="77777777" w:rsidR="002D595F" w:rsidRPr="00E17216" w:rsidRDefault="002D595F" w:rsidP="002D595F">
            <w:pPr>
              <w:jc w:val="center"/>
              <w:rPr>
                <w:rFonts w:ascii="Arial" w:hAnsi="Arial" w:cs="Arial"/>
                <w:sz w:val="20"/>
                <w:szCs w:val="20"/>
              </w:rPr>
            </w:pPr>
            <w:r w:rsidRPr="00E17216">
              <w:rPr>
                <w:rFonts w:ascii="Arial" w:hAnsi="Arial" w:cs="Arial"/>
                <w:sz w:val="20"/>
                <w:szCs w:val="20"/>
              </w:rPr>
              <w:t>Gralha-piçaca</w:t>
            </w:r>
          </w:p>
        </w:tc>
      </w:tr>
      <w:tr w:rsidR="002D595F" w:rsidRPr="00E17216" w14:paraId="0E0A3F18" w14:textId="77777777" w:rsidTr="002D595F">
        <w:trPr>
          <w:trHeight w:val="300"/>
        </w:trPr>
        <w:tc>
          <w:tcPr>
            <w:tcW w:w="1540" w:type="dxa"/>
            <w:vMerge/>
            <w:tcBorders>
              <w:top w:val="nil"/>
              <w:left w:val="nil"/>
              <w:bottom w:val="nil"/>
              <w:right w:val="nil"/>
            </w:tcBorders>
            <w:vAlign w:val="center"/>
            <w:hideMark/>
          </w:tcPr>
          <w:p w14:paraId="4B2D096A" w14:textId="77777777" w:rsidR="002D595F" w:rsidRPr="00E17216" w:rsidRDefault="002D595F" w:rsidP="002D595F">
            <w:pPr>
              <w:jc w:val="center"/>
              <w:rPr>
                <w:rFonts w:ascii="Arial" w:hAnsi="Arial" w:cs="Arial"/>
                <w:sz w:val="20"/>
                <w:szCs w:val="20"/>
              </w:rPr>
            </w:pPr>
          </w:p>
        </w:tc>
        <w:tc>
          <w:tcPr>
            <w:tcW w:w="1877" w:type="dxa"/>
            <w:vMerge/>
            <w:tcBorders>
              <w:top w:val="nil"/>
              <w:left w:val="single" w:sz="4" w:space="0" w:color="auto"/>
              <w:bottom w:val="single" w:sz="4" w:space="0" w:color="auto"/>
              <w:right w:val="single" w:sz="4" w:space="0" w:color="auto"/>
            </w:tcBorders>
            <w:vAlign w:val="center"/>
            <w:hideMark/>
          </w:tcPr>
          <w:p w14:paraId="19CEF9C8" w14:textId="77777777" w:rsidR="002D595F" w:rsidRPr="00E17216" w:rsidRDefault="002D595F" w:rsidP="002D595F">
            <w:pPr>
              <w:jc w:val="center"/>
              <w:rPr>
                <w:rFonts w:ascii="Arial" w:hAnsi="Arial" w:cs="Arial"/>
                <w:sz w:val="20"/>
                <w:szCs w:val="20"/>
              </w:rPr>
            </w:pPr>
          </w:p>
        </w:tc>
        <w:tc>
          <w:tcPr>
            <w:tcW w:w="1875" w:type="dxa"/>
            <w:tcBorders>
              <w:top w:val="nil"/>
              <w:left w:val="nil"/>
              <w:bottom w:val="single" w:sz="4" w:space="0" w:color="auto"/>
              <w:right w:val="single" w:sz="4" w:space="0" w:color="auto"/>
            </w:tcBorders>
            <w:shd w:val="clear" w:color="auto" w:fill="auto"/>
            <w:noWrap/>
            <w:vAlign w:val="center"/>
            <w:hideMark/>
          </w:tcPr>
          <w:p w14:paraId="34513211" w14:textId="77777777" w:rsidR="002D595F" w:rsidRPr="00E17216" w:rsidRDefault="002D595F" w:rsidP="002D595F">
            <w:pPr>
              <w:jc w:val="center"/>
              <w:rPr>
                <w:rFonts w:ascii="Arial" w:hAnsi="Arial" w:cs="Arial"/>
                <w:sz w:val="20"/>
                <w:szCs w:val="20"/>
              </w:rPr>
            </w:pPr>
            <w:r w:rsidRPr="00E17216">
              <w:rPr>
                <w:rFonts w:ascii="Arial" w:hAnsi="Arial" w:cs="Arial"/>
                <w:sz w:val="20"/>
                <w:szCs w:val="20"/>
              </w:rPr>
              <w:t>Vireonidae</w:t>
            </w:r>
          </w:p>
        </w:tc>
        <w:tc>
          <w:tcPr>
            <w:tcW w:w="1811" w:type="dxa"/>
            <w:tcBorders>
              <w:top w:val="nil"/>
              <w:left w:val="nil"/>
              <w:bottom w:val="single" w:sz="4" w:space="0" w:color="auto"/>
              <w:right w:val="single" w:sz="4" w:space="0" w:color="auto"/>
            </w:tcBorders>
            <w:shd w:val="clear" w:color="auto" w:fill="auto"/>
            <w:noWrap/>
            <w:vAlign w:val="center"/>
            <w:hideMark/>
          </w:tcPr>
          <w:p w14:paraId="29FA89CC" w14:textId="77777777" w:rsidR="002D595F" w:rsidRPr="00E17216" w:rsidRDefault="002D595F" w:rsidP="002D595F">
            <w:pPr>
              <w:jc w:val="center"/>
              <w:rPr>
                <w:rFonts w:ascii="Arial" w:hAnsi="Arial" w:cs="Arial"/>
                <w:i/>
                <w:iCs/>
                <w:sz w:val="20"/>
                <w:szCs w:val="20"/>
              </w:rPr>
            </w:pPr>
            <w:r w:rsidRPr="00E17216">
              <w:rPr>
                <w:rFonts w:ascii="Arial" w:hAnsi="Arial" w:cs="Arial"/>
                <w:i/>
                <w:iCs/>
                <w:sz w:val="20"/>
                <w:szCs w:val="20"/>
              </w:rPr>
              <w:t>Vireo olivaceus</w:t>
            </w:r>
          </w:p>
        </w:tc>
        <w:tc>
          <w:tcPr>
            <w:tcW w:w="2835" w:type="dxa"/>
            <w:tcBorders>
              <w:top w:val="nil"/>
              <w:left w:val="nil"/>
              <w:bottom w:val="single" w:sz="4" w:space="0" w:color="auto"/>
              <w:right w:val="nil"/>
            </w:tcBorders>
            <w:shd w:val="clear" w:color="auto" w:fill="auto"/>
            <w:noWrap/>
            <w:vAlign w:val="center"/>
            <w:hideMark/>
          </w:tcPr>
          <w:p w14:paraId="0B8525DD" w14:textId="77777777" w:rsidR="002D595F" w:rsidRPr="00E17216" w:rsidRDefault="002D595F" w:rsidP="002D595F">
            <w:pPr>
              <w:jc w:val="center"/>
              <w:rPr>
                <w:rFonts w:ascii="Arial" w:hAnsi="Arial" w:cs="Arial"/>
                <w:sz w:val="20"/>
                <w:szCs w:val="20"/>
              </w:rPr>
            </w:pPr>
            <w:r w:rsidRPr="00E17216">
              <w:rPr>
                <w:rFonts w:ascii="Arial" w:hAnsi="Arial" w:cs="Arial"/>
                <w:sz w:val="20"/>
                <w:szCs w:val="20"/>
              </w:rPr>
              <w:t>Juruviara</w:t>
            </w:r>
          </w:p>
        </w:tc>
      </w:tr>
      <w:tr w:rsidR="002D595F" w:rsidRPr="00E17216" w14:paraId="53AE9FC3" w14:textId="77777777" w:rsidTr="002D595F">
        <w:trPr>
          <w:trHeight w:val="300"/>
        </w:trPr>
        <w:tc>
          <w:tcPr>
            <w:tcW w:w="1540" w:type="dxa"/>
            <w:vMerge w:val="restart"/>
            <w:tcBorders>
              <w:top w:val="single" w:sz="4" w:space="0" w:color="auto"/>
              <w:left w:val="nil"/>
              <w:bottom w:val="nil"/>
              <w:right w:val="single" w:sz="4" w:space="0" w:color="auto"/>
            </w:tcBorders>
            <w:shd w:val="clear" w:color="auto" w:fill="auto"/>
            <w:noWrap/>
            <w:vAlign w:val="center"/>
            <w:hideMark/>
          </w:tcPr>
          <w:p w14:paraId="3A232AD9" w14:textId="77777777" w:rsidR="002D595F" w:rsidRPr="00E17216" w:rsidRDefault="002D595F" w:rsidP="002D595F">
            <w:pPr>
              <w:jc w:val="center"/>
              <w:rPr>
                <w:rFonts w:ascii="Arial" w:hAnsi="Arial" w:cs="Arial"/>
                <w:sz w:val="20"/>
                <w:szCs w:val="20"/>
              </w:rPr>
            </w:pPr>
            <w:r w:rsidRPr="00E17216">
              <w:rPr>
                <w:rFonts w:ascii="Arial" w:hAnsi="Arial" w:cs="Arial"/>
                <w:sz w:val="20"/>
                <w:szCs w:val="20"/>
              </w:rPr>
              <w:t>Reptilia</w:t>
            </w:r>
          </w:p>
        </w:tc>
        <w:tc>
          <w:tcPr>
            <w:tcW w:w="1877"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722FAA56" w14:textId="77777777" w:rsidR="002D595F" w:rsidRPr="00E17216" w:rsidRDefault="002D595F" w:rsidP="002D595F">
            <w:pPr>
              <w:jc w:val="center"/>
              <w:rPr>
                <w:rFonts w:ascii="Arial" w:hAnsi="Arial" w:cs="Arial"/>
                <w:sz w:val="20"/>
                <w:szCs w:val="20"/>
              </w:rPr>
            </w:pPr>
            <w:r w:rsidRPr="00E17216">
              <w:rPr>
                <w:rFonts w:ascii="Arial" w:hAnsi="Arial" w:cs="Arial"/>
                <w:sz w:val="20"/>
                <w:szCs w:val="20"/>
              </w:rPr>
              <w:t>Squamata (Lacertilia)</w:t>
            </w:r>
          </w:p>
        </w:tc>
        <w:tc>
          <w:tcPr>
            <w:tcW w:w="1875" w:type="dxa"/>
            <w:tcBorders>
              <w:top w:val="nil"/>
              <w:left w:val="nil"/>
              <w:bottom w:val="single" w:sz="4" w:space="0" w:color="auto"/>
              <w:right w:val="single" w:sz="4" w:space="0" w:color="auto"/>
            </w:tcBorders>
            <w:shd w:val="clear" w:color="auto" w:fill="auto"/>
            <w:noWrap/>
            <w:vAlign w:val="center"/>
            <w:hideMark/>
          </w:tcPr>
          <w:p w14:paraId="29A6877A" w14:textId="77777777" w:rsidR="002D595F" w:rsidRPr="00E17216" w:rsidRDefault="002D595F" w:rsidP="002D595F">
            <w:pPr>
              <w:jc w:val="center"/>
              <w:rPr>
                <w:rFonts w:ascii="Arial" w:hAnsi="Arial" w:cs="Arial"/>
                <w:sz w:val="20"/>
                <w:szCs w:val="20"/>
              </w:rPr>
            </w:pPr>
            <w:r w:rsidRPr="00E17216">
              <w:rPr>
                <w:rFonts w:ascii="Arial" w:hAnsi="Arial" w:cs="Arial"/>
                <w:sz w:val="20"/>
                <w:szCs w:val="20"/>
              </w:rPr>
              <w:t>Polychrotidae</w:t>
            </w:r>
          </w:p>
        </w:tc>
        <w:tc>
          <w:tcPr>
            <w:tcW w:w="1811" w:type="dxa"/>
            <w:tcBorders>
              <w:top w:val="nil"/>
              <w:left w:val="nil"/>
              <w:bottom w:val="single" w:sz="4" w:space="0" w:color="auto"/>
              <w:right w:val="single" w:sz="4" w:space="0" w:color="auto"/>
            </w:tcBorders>
            <w:shd w:val="clear" w:color="auto" w:fill="auto"/>
            <w:noWrap/>
            <w:vAlign w:val="center"/>
            <w:hideMark/>
          </w:tcPr>
          <w:p w14:paraId="74A80BE3" w14:textId="77777777" w:rsidR="002D595F" w:rsidRPr="00E17216" w:rsidRDefault="002D595F" w:rsidP="002D595F">
            <w:pPr>
              <w:jc w:val="center"/>
              <w:rPr>
                <w:rFonts w:ascii="Arial" w:hAnsi="Arial" w:cs="Arial"/>
                <w:i/>
                <w:iCs/>
                <w:sz w:val="20"/>
                <w:szCs w:val="20"/>
              </w:rPr>
            </w:pPr>
            <w:r w:rsidRPr="00E17216">
              <w:rPr>
                <w:rFonts w:ascii="Arial" w:hAnsi="Arial" w:cs="Arial"/>
                <w:i/>
                <w:iCs/>
                <w:sz w:val="20"/>
                <w:szCs w:val="20"/>
              </w:rPr>
              <w:t>Enyalius iheringii</w:t>
            </w:r>
          </w:p>
        </w:tc>
        <w:tc>
          <w:tcPr>
            <w:tcW w:w="2835" w:type="dxa"/>
            <w:tcBorders>
              <w:top w:val="nil"/>
              <w:left w:val="nil"/>
              <w:bottom w:val="single" w:sz="4" w:space="0" w:color="auto"/>
              <w:right w:val="nil"/>
            </w:tcBorders>
            <w:shd w:val="clear" w:color="auto" w:fill="auto"/>
            <w:noWrap/>
            <w:vAlign w:val="center"/>
            <w:hideMark/>
          </w:tcPr>
          <w:p w14:paraId="6DDD08FC" w14:textId="77777777" w:rsidR="002D595F" w:rsidRPr="00E17216" w:rsidRDefault="002D595F" w:rsidP="002D595F">
            <w:pPr>
              <w:jc w:val="center"/>
              <w:rPr>
                <w:rFonts w:ascii="Arial" w:hAnsi="Arial" w:cs="Arial"/>
                <w:sz w:val="20"/>
                <w:szCs w:val="20"/>
              </w:rPr>
            </w:pPr>
            <w:r w:rsidRPr="00E17216">
              <w:rPr>
                <w:rFonts w:ascii="Arial" w:hAnsi="Arial" w:cs="Arial"/>
                <w:sz w:val="20"/>
                <w:szCs w:val="20"/>
              </w:rPr>
              <w:t>Camaleão</w:t>
            </w:r>
          </w:p>
        </w:tc>
      </w:tr>
      <w:tr w:rsidR="002D595F" w:rsidRPr="00E17216" w14:paraId="4E7B02A2" w14:textId="77777777" w:rsidTr="002D595F">
        <w:trPr>
          <w:trHeight w:val="300"/>
        </w:trPr>
        <w:tc>
          <w:tcPr>
            <w:tcW w:w="1540" w:type="dxa"/>
            <w:vMerge/>
            <w:tcBorders>
              <w:top w:val="single" w:sz="4" w:space="0" w:color="auto"/>
              <w:left w:val="nil"/>
              <w:bottom w:val="nil"/>
              <w:right w:val="single" w:sz="4" w:space="0" w:color="auto"/>
            </w:tcBorders>
            <w:vAlign w:val="center"/>
            <w:hideMark/>
          </w:tcPr>
          <w:p w14:paraId="6D33CB30" w14:textId="77777777" w:rsidR="002D595F" w:rsidRPr="00E17216" w:rsidRDefault="002D595F" w:rsidP="002D595F">
            <w:pPr>
              <w:jc w:val="center"/>
              <w:rPr>
                <w:rFonts w:ascii="Arial" w:hAnsi="Arial" w:cs="Arial"/>
                <w:sz w:val="20"/>
                <w:szCs w:val="20"/>
              </w:rPr>
            </w:pPr>
          </w:p>
        </w:tc>
        <w:tc>
          <w:tcPr>
            <w:tcW w:w="1877" w:type="dxa"/>
            <w:vMerge/>
            <w:tcBorders>
              <w:top w:val="nil"/>
              <w:left w:val="single" w:sz="4" w:space="0" w:color="auto"/>
              <w:bottom w:val="single" w:sz="4" w:space="0" w:color="auto"/>
              <w:right w:val="single" w:sz="4" w:space="0" w:color="auto"/>
            </w:tcBorders>
            <w:vAlign w:val="center"/>
            <w:hideMark/>
          </w:tcPr>
          <w:p w14:paraId="7706D7FC" w14:textId="77777777" w:rsidR="002D595F" w:rsidRPr="00E17216" w:rsidRDefault="002D595F" w:rsidP="002D595F">
            <w:pPr>
              <w:jc w:val="center"/>
              <w:rPr>
                <w:rFonts w:ascii="Arial" w:hAnsi="Arial" w:cs="Arial"/>
                <w:sz w:val="20"/>
                <w:szCs w:val="20"/>
              </w:rPr>
            </w:pPr>
          </w:p>
        </w:tc>
        <w:tc>
          <w:tcPr>
            <w:tcW w:w="1875" w:type="dxa"/>
            <w:tcBorders>
              <w:top w:val="nil"/>
              <w:left w:val="nil"/>
              <w:bottom w:val="single" w:sz="4" w:space="0" w:color="auto"/>
              <w:right w:val="single" w:sz="4" w:space="0" w:color="auto"/>
            </w:tcBorders>
            <w:shd w:val="clear" w:color="auto" w:fill="auto"/>
            <w:noWrap/>
            <w:vAlign w:val="center"/>
            <w:hideMark/>
          </w:tcPr>
          <w:p w14:paraId="5C98DFF2" w14:textId="77777777" w:rsidR="002D595F" w:rsidRPr="00E17216" w:rsidRDefault="002D595F" w:rsidP="002D595F">
            <w:pPr>
              <w:jc w:val="center"/>
              <w:rPr>
                <w:rFonts w:ascii="Arial" w:hAnsi="Arial" w:cs="Arial"/>
                <w:sz w:val="20"/>
                <w:szCs w:val="20"/>
              </w:rPr>
            </w:pPr>
            <w:r w:rsidRPr="00E17216">
              <w:rPr>
                <w:rFonts w:ascii="Arial" w:hAnsi="Arial" w:cs="Arial"/>
                <w:sz w:val="20"/>
                <w:szCs w:val="20"/>
              </w:rPr>
              <w:t>Anguidae</w:t>
            </w:r>
          </w:p>
        </w:tc>
        <w:tc>
          <w:tcPr>
            <w:tcW w:w="1811" w:type="dxa"/>
            <w:tcBorders>
              <w:top w:val="nil"/>
              <w:left w:val="nil"/>
              <w:bottom w:val="single" w:sz="4" w:space="0" w:color="auto"/>
              <w:right w:val="single" w:sz="4" w:space="0" w:color="auto"/>
            </w:tcBorders>
            <w:shd w:val="clear" w:color="auto" w:fill="auto"/>
            <w:noWrap/>
            <w:vAlign w:val="center"/>
            <w:hideMark/>
          </w:tcPr>
          <w:p w14:paraId="6FD43B6D" w14:textId="77777777" w:rsidR="002D595F" w:rsidRPr="00E17216" w:rsidRDefault="002D595F" w:rsidP="002D595F">
            <w:pPr>
              <w:jc w:val="center"/>
              <w:rPr>
                <w:rFonts w:ascii="Arial" w:hAnsi="Arial" w:cs="Arial"/>
                <w:i/>
                <w:iCs/>
                <w:sz w:val="20"/>
                <w:szCs w:val="20"/>
              </w:rPr>
            </w:pPr>
            <w:r w:rsidRPr="00E17216">
              <w:rPr>
                <w:rFonts w:ascii="Arial" w:hAnsi="Arial" w:cs="Arial"/>
                <w:i/>
                <w:iCs/>
                <w:sz w:val="20"/>
                <w:szCs w:val="20"/>
              </w:rPr>
              <w:t>Diploglossus fasciatus</w:t>
            </w:r>
          </w:p>
        </w:tc>
        <w:tc>
          <w:tcPr>
            <w:tcW w:w="2835" w:type="dxa"/>
            <w:tcBorders>
              <w:top w:val="nil"/>
              <w:left w:val="nil"/>
              <w:bottom w:val="single" w:sz="4" w:space="0" w:color="auto"/>
              <w:right w:val="nil"/>
            </w:tcBorders>
            <w:shd w:val="clear" w:color="auto" w:fill="auto"/>
            <w:noWrap/>
            <w:vAlign w:val="center"/>
            <w:hideMark/>
          </w:tcPr>
          <w:p w14:paraId="3BF8AFBF" w14:textId="77777777" w:rsidR="002D595F" w:rsidRPr="00E17216" w:rsidRDefault="002D595F" w:rsidP="002D595F">
            <w:pPr>
              <w:jc w:val="center"/>
              <w:rPr>
                <w:rFonts w:ascii="Arial" w:hAnsi="Arial" w:cs="Arial"/>
                <w:sz w:val="20"/>
                <w:szCs w:val="20"/>
              </w:rPr>
            </w:pPr>
            <w:r w:rsidRPr="00E17216">
              <w:rPr>
                <w:rFonts w:ascii="Arial" w:hAnsi="Arial" w:cs="Arial"/>
                <w:sz w:val="20"/>
                <w:szCs w:val="20"/>
              </w:rPr>
              <w:t>Lagarto-coral</w:t>
            </w:r>
          </w:p>
        </w:tc>
      </w:tr>
      <w:tr w:rsidR="002D595F" w:rsidRPr="00E17216" w14:paraId="5788464A" w14:textId="77777777" w:rsidTr="002D595F">
        <w:trPr>
          <w:trHeight w:val="300"/>
        </w:trPr>
        <w:tc>
          <w:tcPr>
            <w:tcW w:w="1540" w:type="dxa"/>
            <w:vMerge/>
            <w:tcBorders>
              <w:top w:val="single" w:sz="4" w:space="0" w:color="auto"/>
              <w:left w:val="nil"/>
              <w:bottom w:val="nil"/>
              <w:right w:val="single" w:sz="4" w:space="0" w:color="auto"/>
            </w:tcBorders>
            <w:vAlign w:val="center"/>
            <w:hideMark/>
          </w:tcPr>
          <w:p w14:paraId="6020EF4B" w14:textId="77777777" w:rsidR="002D595F" w:rsidRPr="00E17216" w:rsidRDefault="002D595F" w:rsidP="002D595F">
            <w:pPr>
              <w:jc w:val="center"/>
              <w:rPr>
                <w:rFonts w:ascii="Arial" w:hAnsi="Arial" w:cs="Arial"/>
                <w:sz w:val="20"/>
                <w:szCs w:val="20"/>
              </w:rPr>
            </w:pPr>
          </w:p>
        </w:tc>
        <w:tc>
          <w:tcPr>
            <w:tcW w:w="1877" w:type="dxa"/>
            <w:vMerge/>
            <w:tcBorders>
              <w:top w:val="nil"/>
              <w:left w:val="single" w:sz="4" w:space="0" w:color="auto"/>
              <w:bottom w:val="single" w:sz="4" w:space="0" w:color="auto"/>
              <w:right w:val="single" w:sz="4" w:space="0" w:color="auto"/>
            </w:tcBorders>
            <w:vAlign w:val="center"/>
            <w:hideMark/>
          </w:tcPr>
          <w:p w14:paraId="6A890668" w14:textId="77777777" w:rsidR="002D595F" w:rsidRPr="00E17216" w:rsidRDefault="002D595F" w:rsidP="002D595F">
            <w:pPr>
              <w:jc w:val="center"/>
              <w:rPr>
                <w:rFonts w:ascii="Arial" w:hAnsi="Arial" w:cs="Arial"/>
                <w:sz w:val="20"/>
                <w:szCs w:val="20"/>
              </w:rPr>
            </w:pPr>
          </w:p>
        </w:tc>
        <w:tc>
          <w:tcPr>
            <w:tcW w:w="1875" w:type="dxa"/>
            <w:tcBorders>
              <w:top w:val="nil"/>
              <w:left w:val="nil"/>
              <w:bottom w:val="single" w:sz="4" w:space="0" w:color="auto"/>
              <w:right w:val="single" w:sz="4" w:space="0" w:color="auto"/>
            </w:tcBorders>
            <w:shd w:val="clear" w:color="auto" w:fill="auto"/>
            <w:noWrap/>
            <w:vAlign w:val="center"/>
            <w:hideMark/>
          </w:tcPr>
          <w:p w14:paraId="25C7AEC8" w14:textId="77777777" w:rsidR="002D595F" w:rsidRPr="00E17216" w:rsidRDefault="002D595F" w:rsidP="002D595F">
            <w:pPr>
              <w:jc w:val="center"/>
              <w:rPr>
                <w:rFonts w:ascii="Arial" w:hAnsi="Arial" w:cs="Arial"/>
                <w:sz w:val="20"/>
                <w:szCs w:val="20"/>
              </w:rPr>
            </w:pPr>
            <w:r w:rsidRPr="00E17216">
              <w:rPr>
                <w:rFonts w:ascii="Arial" w:hAnsi="Arial" w:cs="Arial"/>
                <w:sz w:val="20"/>
                <w:szCs w:val="20"/>
              </w:rPr>
              <w:t>Gymnophthalmidae</w:t>
            </w:r>
          </w:p>
        </w:tc>
        <w:tc>
          <w:tcPr>
            <w:tcW w:w="1811" w:type="dxa"/>
            <w:tcBorders>
              <w:top w:val="nil"/>
              <w:left w:val="nil"/>
              <w:bottom w:val="single" w:sz="4" w:space="0" w:color="auto"/>
              <w:right w:val="single" w:sz="4" w:space="0" w:color="auto"/>
            </w:tcBorders>
            <w:shd w:val="clear" w:color="auto" w:fill="auto"/>
            <w:noWrap/>
            <w:vAlign w:val="center"/>
            <w:hideMark/>
          </w:tcPr>
          <w:p w14:paraId="7888F0D1" w14:textId="77777777" w:rsidR="002D595F" w:rsidRPr="00E17216" w:rsidRDefault="002D595F" w:rsidP="002D595F">
            <w:pPr>
              <w:jc w:val="center"/>
              <w:rPr>
                <w:rFonts w:ascii="Arial" w:hAnsi="Arial" w:cs="Arial"/>
                <w:i/>
                <w:iCs/>
                <w:sz w:val="20"/>
                <w:szCs w:val="20"/>
              </w:rPr>
            </w:pPr>
            <w:r w:rsidRPr="00E17216">
              <w:rPr>
                <w:rFonts w:ascii="Arial" w:hAnsi="Arial" w:cs="Arial"/>
                <w:i/>
                <w:iCs/>
                <w:sz w:val="20"/>
                <w:szCs w:val="20"/>
              </w:rPr>
              <w:t>Placosoma glabellum</w:t>
            </w:r>
          </w:p>
        </w:tc>
        <w:tc>
          <w:tcPr>
            <w:tcW w:w="2835" w:type="dxa"/>
            <w:tcBorders>
              <w:top w:val="nil"/>
              <w:left w:val="nil"/>
              <w:bottom w:val="single" w:sz="4" w:space="0" w:color="auto"/>
              <w:right w:val="nil"/>
            </w:tcBorders>
            <w:shd w:val="clear" w:color="auto" w:fill="auto"/>
            <w:noWrap/>
            <w:vAlign w:val="center"/>
            <w:hideMark/>
          </w:tcPr>
          <w:p w14:paraId="388B6AAD" w14:textId="77777777" w:rsidR="002D595F" w:rsidRPr="00E17216" w:rsidRDefault="002D595F" w:rsidP="002D595F">
            <w:pPr>
              <w:jc w:val="center"/>
              <w:rPr>
                <w:rFonts w:ascii="Arial" w:hAnsi="Arial" w:cs="Arial"/>
                <w:sz w:val="20"/>
                <w:szCs w:val="20"/>
              </w:rPr>
            </w:pPr>
            <w:r w:rsidRPr="00E17216">
              <w:rPr>
                <w:rFonts w:ascii="Arial" w:hAnsi="Arial" w:cs="Arial"/>
                <w:sz w:val="20"/>
                <w:szCs w:val="20"/>
              </w:rPr>
              <w:t>Lagartinho</w:t>
            </w:r>
          </w:p>
        </w:tc>
      </w:tr>
      <w:tr w:rsidR="002D595F" w:rsidRPr="00E17216" w14:paraId="14091C7E" w14:textId="77777777" w:rsidTr="002D595F">
        <w:trPr>
          <w:trHeight w:val="300"/>
        </w:trPr>
        <w:tc>
          <w:tcPr>
            <w:tcW w:w="1540" w:type="dxa"/>
            <w:vMerge/>
            <w:tcBorders>
              <w:top w:val="single" w:sz="4" w:space="0" w:color="auto"/>
              <w:left w:val="nil"/>
              <w:bottom w:val="nil"/>
              <w:right w:val="single" w:sz="4" w:space="0" w:color="auto"/>
            </w:tcBorders>
            <w:vAlign w:val="center"/>
            <w:hideMark/>
          </w:tcPr>
          <w:p w14:paraId="21FD5DC0" w14:textId="77777777" w:rsidR="002D595F" w:rsidRPr="00E17216" w:rsidRDefault="002D595F" w:rsidP="002D595F">
            <w:pPr>
              <w:jc w:val="center"/>
              <w:rPr>
                <w:rFonts w:ascii="Arial" w:hAnsi="Arial" w:cs="Arial"/>
                <w:sz w:val="20"/>
                <w:szCs w:val="20"/>
              </w:rPr>
            </w:pPr>
          </w:p>
        </w:tc>
        <w:tc>
          <w:tcPr>
            <w:tcW w:w="1877" w:type="dxa"/>
            <w:vMerge/>
            <w:tcBorders>
              <w:top w:val="nil"/>
              <w:left w:val="single" w:sz="4" w:space="0" w:color="auto"/>
              <w:bottom w:val="single" w:sz="4" w:space="0" w:color="auto"/>
              <w:right w:val="single" w:sz="4" w:space="0" w:color="auto"/>
            </w:tcBorders>
            <w:vAlign w:val="center"/>
            <w:hideMark/>
          </w:tcPr>
          <w:p w14:paraId="10025290" w14:textId="77777777" w:rsidR="002D595F" w:rsidRPr="00E17216" w:rsidRDefault="002D595F" w:rsidP="002D595F">
            <w:pPr>
              <w:jc w:val="center"/>
              <w:rPr>
                <w:rFonts w:ascii="Arial" w:hAnsi="Arial" w:cs="Arial"/>
                <w:sz w:val="20"/>
                <w:szCs w:val="20"/>
              </w:rPr>
            </w:pPr>
          </w:p>
        </w:tc>
        <w:tc>
          <w:tcPr>
            <w:tcW w:w="1875" w:type="dxa"/>
            <w:tcBorders>
              <w:top w:val="nil"/>
              <w:left w:val="nil"/>
              <w:bottom w:val="single" w:sz="4" w:space="0" w:color="auto"/>
              <w:right w:val="single" w:sz="4" w:space="0" w:color="auto"/>
            </w:tcBorders>
            <w:shd w:val="clear" w:color="auto" w:fill="auto"/>
            <w:noWrap/>
            <w:vAlign w:val="center"/>
            <w:hideMark/>
          </w:tcPr>
          <w:p w14:paraId="4426208D" w14:textId="77777777" w:rsidR="002D595F" w:rsidRPr="00E17216" w:rsidRDefault="002D595F" w:rsidP="002D595F">
            <w:pPr>
              <w:jc w:val="center"/>
              <w:rPr>
                <w:rFonts w:ascii="Arial" w:hAnsi="Arial" w:cs="Arial"/>
                <w:sz w:val="20"/>
                <w:szCs w:val="20"/>
              </w:rPr>
            </w:pPr>
            <w:r w:rsidRPr="00E17216">
              <w:rPr>
                <w:rFonts w:ascii="Arial" w:hAnsi="Arial" w:cs="Arial"/>
                <w:sz w:val="20"/>
                <w:szCs w:val="20"/>
              </w:rPr>
              <w:t>Teiidae</w:t>
            </w:r>
          </w:p>
        </w:tc>
        <w:tc>
          <w:tcPr>
            <w:tcW w:w="1811" w:type="dxa"/>
            <w:tcBorders>
              <w:top w:val="nil"/>
              <w:left w:val="nil"/>
              <w:bottom w:val="single" w:sz="4" w:space="0" w:color="auto"/>
              <w:right w:val="single" w:sz="4" w:space="0" w:color="auto"/>
            </w:tcBorders>
            <w:shd w:val="clear" w:color="auto" w:fill="auto"/>
            <w:noWrap/>
            <w:vAlign w:val="center"/>
            <w:hideMark/>
          </w:tcPr>
          <w:p w14:paraId="05BB8A95" w14:textId="77777777" w:rsidR="002D595F" w:rsidRPr="00E17216" w:rsidRDefault="002D595F" w:rsidP="002D595F">
            <w:pPr>
              <w:jc w:val="center"/>
              <w:rPr>
                <w:rFonts w:ascii="Arial" w:hAnsi="Arial" w:cs="Arial"/>
                <w:i/>
                <w:iCs/>
                <w:sz w:val="20"/>
                <w:szCs w:val="20"/>
              </w:rPr>
            </w:pPr>
            <w:r w:rsidRPr="00E17216">
              <w:rPr>
                <w:rFonts w:ascii="Arial" w:hAnsi="Arial" w:cs="Arial"/>
                <w:i/>
                <w:iCs/>
                <w:sz w:val="20"/>
                <w:szCs w:val="20"/>
              </w:rPr>
              <w:t>Tupinambis merianae</w:t>
            </w:r>
          </w:p>
        </w:tc>
        <w:tc>
          <w:tcPr>
            <w:tcW w:w="2835" w:type="dxa"/>
            <w:tcBorders>
              <w:top w:val="nil"/>
              <w:left w:val="nil"/>
              <w:bottom w:val="single" w:sz="4" w:space="0" w:color="auto"/>
              <w:right w:val="nil"/>
            </w:tcBorders>
            <w:shd w:val="clear" w:color="auto" w:fill="auto"/>
            <w:noWrap/>
            <w:vAlign w:val="center"/>
            <w:hideMark/>
          </w:tcPr>
          <w:p w14:paraId="06C022F1" w14:textId="77777777" w:rsidR="002D595F" w:rsidRPr="00E17216" w:rsidRDefault="002D595F" w:rsidP="002D595F">
            <w:pPr>
              <w:jc w:val="center"/>
              <w:rPr>
                <w:rFonts w:ascii="Arial" w:hAnsi="Arial" w:cs="Arial"/>
                <w:sz w:val="20"/>
                <w:szCs w:val="20"/>
              </w:rPr>
            </w:pPr>
            <w:r w:rsidRPr="00E17216">
              <w:rPr>
                <w:rFonts w:ascii="Arial" w:hAnsi="Arial" w:cs="Arial"/>
                <w:sz w:val="20"/>
                <w:szCs w:val="20"/>
              </w:rPr>
              <w:t>Lagarto, teiú</w:t>
            </w:r>
          </w:p>
        </w:tc>
      </w:tr>
      <w:tr w:rsidR="002D595F" w:rsidRPr="00E17216" w14:paraId="3E508A1D" w14:textId="77777777" w:rsidTr="002D595F">
        <w:trPr>
          <w:trHeight w:val="300"/>
        </w:trPr>
        <w:tc>
          <w:tcPr>
            <w:tcW w:w="1540" w:type="dxa"/>
            <w:vMerge/>
            <w:tcBorders>
              <w:top w:val="single" w:sz="4" w:space="0" w:color="auto"/>
              <w:left w:val="nil"/>
              <w:bottom w:val="nil"/>
              <w:right w:val="single" w:sz="4" w:space="0" w:color="auto"/>
            </w:tcBorders>
            <w:vAlign w:val="center"/>
            <w:hideMark/>
          </w:tcPr>
          <w:p w14:paraId="3C96D64E" w14:textId="77777777" w:rsidR="002D595F" w:rsidRPr="00E17216" w:rsidRDefault="002D595F" w:rsidP="002D595F">
            <w:pPr>
              <w:jc w:val="center"/>
              <w:rPr>
                <w:rFonts w:ascii="Arial" w:hAnsi="Arial" w:cs="Arial"/>
                <w:sz w:val="20"/>
                <w:szCs w:val="20"/>
              </w:rPr>
            </w:pPr>
          </w:p>
        </w:tc>
        <w:tc>
          <w:tcPr>
            <w:tcW w:w="1877"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01A84196" w14:textId="77777777" w:rsidR="002D595F" w:rsidRPr="00E17216" w:rsidRDefault="002D595F" w:rsidP="002D595F">
            <w:pPr>
              <w:jc w:val="center"/>
              <w:rPr>
                <w:rFonts w:ascii="Arial" w:hAnsi="Arial" w:cs="Arial"/>
                <w:sz w:val="20"/>
                <w:szCs w:val="20"/>
              </w:rPr>
            </w:pPr>
            <w:r w:rsidRPr="00E17216">
              <w:rPr>
                <w:rFonts w:ascii="Arial" w:hAnsi="Arial" w:cs="Arial"/>
                <w:sz w:val="20"/>
                <w:szCs w:val="20"/>
              </w:rPr>
              <w:t xml:space="preserve">Squamata </w:t>
            </w:r>
            <w:r w:rsidRPr="00E17216">
              <w:rPr>
                <w:rFonts w:ascii="Arial" w:hAnsi="Arial" w:cs="Arial"/>
                <w:sz w:val="20"/>
                <w:szCs w:val="20"/>
              </w:rPr>
              <w:lastRenderedPageBreak/>
              <w:t>(Serpentes)</w:t>
            </w:r>
          </w:p>
        </w:tc>
        <w:tc>
          <w:tcPr>
            <w:tcW w:w="1875"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2EE8C367" w14:textId="77777777" w:rsidR="002D595F" w:rsidRPr="00E17216" w:rsidRDefault="002D595F" w:rsidP="002D595F">
            <w:pPr>
              <w:jc w:val="center"/>
              <w:rPr>
                <w:rFonts w:ascii="Arial" w:hAnsi="Arial" w:cs="Arial"/>
                <w:sz w:val="20"/>
                <w:szCs w:val="20"/>
              </w:rPr>
            </w:pPr>
            <w:r w:rsidRPr="00E17216">
              <w:rPr>
                <w:rFonts w:ascii="Arial" w:hAnsi="Arial" w:cs="Arial"/>
                <w:sz w:val="20"/>
                <w:szCs w:val="20"/>
              </w:rPr>
              <w:lastRenderedPageBreak/>
              <w:t>Colubridae</w:t>
            </w:r>
          </w:p>
        </w:tc>
        <w:tc>
          <w:tcPr>
            <w:tcW w:w="1811" w:type="dxa"/>
            <w:tcBorders>
              <w:top w:val="nil"/>
              <w:left w:val="nil"/>
              <w:bottom w:val="single" w:sz="4" w:space="0" w:color="auto"/>
              <w:right w:val="single" w:sz="4" w:space="0" w:color="auto"/>
            </w:tcBorders>
            <w:shd w:val="clear" w:color="auto" w:fill="auto"/>
            <w:noWrap/>
            <w:vAlign w:val="center"/>
            <w:hideMark/>
          </w:tcPr>
          <w:p w14:paraId="329D0AD4" w14:textId="77777777" w:rsidR="002D595F" w:rsidRPr="00E17216" w:rsidRDefault="002D595F" w:rsidP="002D595F">
            <w:pPr>
              <w:jc w:val="center"/>
              <w:rPr>
                <w:rFonts w:ascii="Arial" w:hAnsi="Arial" w:cs="Arial"/>
                <w:i/>
                <w:iCs/>
                <w:sz w:val="20"/>
                <w:szCs w:val="20"/>
              </w:rPr>
            </w:pPr>
            <w:r w:rsidRPr="00E17216">
              <w:rPr>
                <w:rFonts w:ascii="Arial" w:hAnsi="Arial" w:cs="Arial"/>
                <w:i/>
                <w:iCs/>
                <w:sz w:val="20"/>
                <w:szCs w:val="20"/>
              </w:rPr>
              <w:t>Chironius exoletus</w:t>
            </w:r>
          </w:p>
        </w:tc>
        <w:tc>
          <w:tcPr>
            <w:tcW w:w="2835" w:type="dxa"/>
            <w:tcBorders>
              <w:top w:val="nil"/>
              <w:left w:val="nil"/>
              <w:bottom w:val="single" w:sz="4" w:space="0" w:color="auto"/>
              <w:right w:val="nil"/>
            </w:tcBorders>
            <w:shd w:val="clear" w:color="auto" w:fill="auto"/>
            <w:noWrap/>
            <w:vAlign w:val="center"/>
            <w:hideMark/>
          </w:tcPr>
          <w:p w14:paraId="4DB54623" w14:textId="77777777" w:rsidR="002D595F" w:rsidRPr="00E17216" w:rsidRDefault="002D595F" w:rsidP="002D595F">
            <w:pPr>
              <w:jc w:val="center"/>
              <w:rPr>
                <w:rFonts w:ascii="Arial" w:hAnsi="Arial" w:cs="Arial"/>
                <w:sz w:val="20"/>
                <w:szCs w:val="20"/>
              </w:rPr>
            </w:pPr>
            <w:r w:rsidRPr="00E17216">
              <w:rPr>
                <w:rFonts w:ascii="Arial" w:hAnsi="Arial" w:cs="Arial"/>
                <w:sz w:val="20"/>
                <w:szCs w:val="20"/>
              </w:rPr>
              <w:t>Cobra-cipó, voadeira</w:t>
            </w:r>
          </w:p>
        </w:tc>
      </w:tr>
      <w:tr w:rsidR="002D595F" w:rsidRPr="00E17216" w14:paraId="395654E7" w14:textId="77777777" w:rsidTr="002D595F">
        <w:trPr>
          <w:trHeight w:val="300"/>
        </w:trPr>
        <w:tc>
          <w:tcPr>
            <w:tcW w:w="1540" w:type="dxa"/>
            <w:vMerge/>
            <w:tcBorders>
              <w:top w:val="single" w:sz="4" w:space="0" w:color="auto"/>
              <w:left w:val="nil"/>
              <w:bottom w:val="nil"/>
              <w:right w:val="single" w:sz="4" w:space="0" w:color="auto"/>
            </w:tcBorders>
            <w:vAlign w:val="center"/>
            <w:hideMark/>
          </w:tcPr>
          <w:p w14:paraId="32CF5127" w14:textId="77777777" w:rsidR="002D595F" w:rsidRPr="00E17216" w:rsidRDefault="002D595F" w:rsidP="002D595F">
            <w:pPr>
              <w:jc w:val="center"/>
              <w:rPr>
                <w:rFonts w:ascii="Arial" w:hAnsi="Arial" w:cs="Arial"/>
                <w:sz w:val="20"/>
                <w:szCs w:val="20"/>
              </w:rPr>
            </w:pPr>
          </w:p>
        </w:tc>
        <w:tc>
          <w:tcPr>
            <w:tcW w:w="1877" w:type="dxa"/>
            <w:vMerge/>
            <w:tcBorders>
              <w:top w:val="nil"/>
              <w:left w:val="single" w:sz="4" w:space="0" w:color="auto"/>
              <w:bottom w:val="single" w:sz="4" w:space="0" w:color="auto"/>
              <w:right w:val="single" w:sz="4" w:space="0" w:color="auto"/>
            </w:tcBorders>
            <w:vAlign w:val="center"/>
            <w:hideMark/>
          </w:tcPr>
          <w:p w14:paraId="56691E1B" w14:textId="77777777" w:rsidR="002D595F" w:rsidRPr="00E17216" w:rsidRDefault="002D595F" w:rsidP="002D595F">
            <w:pPr>
              <w:jc w:val="center"/>
              <w:rPr>
                <w:rFonts w:ascii="Arial" w:hAnsi="Arial" w:cs="Arial"/>
                <w:sz w:val="20"/>
                <w:szCs w:val="20"/>
              </w:rPr>
            </w:pPr>
          </w:p>
        </w:tc>
        <w:tc>
          <w:tcPr>
            <w:tcW w:w="1875" w:type="dxa"/>
            <w:vMerge/>
            <w:tcBorders>
              <w:top w:val="nil"/>
              <w:left w:val="single" w:sz="4" w:space="0" w:color="auto"/>
              <w:bottom w:val="single" w:sz="4" w:space="0" w:color="auto"/>
              <w:right w:val="single" w:sz="4" w:space="0" w:color="auto"/>
            </w:tcBorders>
            <w:vAlign w:val="center"/>
            <w:hideMark/>
          </w:tcPr>
          <w:p w14:paraId="19B4E2F4" w14:textId="77777777" w:rsidR="002D595F" w:rsidRPr="00E17216" w:rsidRDefault="002D595F" w:rsidP="002D595F">
            <w:pPr>
              <w:jc w:val="center"/>
              <w:rPr>
                <w:rFonts w:ascii="Arial" w:hAnsi="Arial" w:cs="Arial"/>
                <w:sz w:val="20"/>
                <w:szCs w:val="20"/>
              </w:rPr>
            </w:pPr>
          </w:p>
        </w:tc>
        <w:tc>
          <w:tcPr>
            <w:tcW w:w="1811" w:type="dxa"/>
            <w:tcBorders>
              <w:top w:val="nil"/>
              <w:left w:val="nil"/>
              <w:bottom w:val="single" w:sz="4" w:space="0" w:color="auto"/>
              <w:right w:val="single" w:sz="4" w:space="0" w:color="auto"/>
            </w:tcBorders>
            <w:shd w:val="clear" w:color="auto" w:fill="auto"/>
            <w:noWrap/>
            <w:vAlign w:val="center"/>
            <w:hideMark/>
          </w:tcPr>
          <w:p w14:paraId="4B7368C1" w14:textId="77777777" w:rsidR="002D595F" w:rsidRPr="00E17216" w:rsidRDefault="002D595F" w:rsidP="002D595F">
            <w:pPr>
              <w:jc w:val="center"/>
              <w:rPr>
                <w:rFonts w:ascii="Arial" w:hAnsi="Arial" w:cs="Arial"/>
                <w:i/>
                <w:iCs/>
                <w:sz w:val="20"/>
                <w:szCs w:val="20"/>
              </w:rPr>
            </w:pPr>
            <w:r w:rsidRPr="00E17216">
              <w:rPr>
                <w:rFonts w:ascii="Arial" w:hAnsi="Arial" w:cs="Arial"/>
                <w:i/>
                <w:iCs/>
                <w:sz w:val="20"/>
                <w:szCs w:val="20"/>
              </w:rPr>
              <w:t>Chironius laevicollis</w:t>
            </w:r>
          </w:p>
        </w:tc>
        <w:tc>
          <w:tcPr>
            <w:tcW w:w="2835" w:type="dxa"/>
            <w:tcBorders>
              <w:top w:val="nil"/>
              <w:left w:val="nil"/>
              <w:bottom w:val="single" w:sz="4" w:space="0" w:color="auto"/>
              <w:right w:val="nil"/>
            </w:tcBorders>
            <w:shd w:val="clear" w:color="auto" w:fill="auto"/>
            <w:noWrap/>
            <w:vAlign w:val="center"/>
            <w:hideMark/>
          </w:tcPr>
          <w:p w14:paraId="2586A435" w14:textId="77777777" w:rsidR="002D595F" w:rsidRPr="00E17216" w:rsidRDefault="002D595F" w:rsidP="002D595F">
            <w:pPr>
              <w:jc w:val="center"/>
              <w:rPr>
                <w:rFonts w:ascii="Arial" w:hAnsi="Arial" w:cs="Arial"/>
                <w:sz w:val="20"/>
                <w:szCs w:val="20"/>
              </w:rPr>
            </w:pPr>
            <w:r w:rsidRPr="00E17216">
              <w:rPr>
                <w:rFonts w:ascii="Arial" w:hAnsi="Arial" w:cs="Arial"/>
                <w:sz w:val="20"/>
                <w:szCs w:val="20"/>
              </w:rPr>
              <w:t>Cobra-cipó, voadeira</w:t>
            </w:r>
          </w:p>
        </w:tc>
      </w:tr>
      <w:tr w:rsidR="002D595F" w:rsidRPr="00E17216" w14:paraId="16F7BC96" w14:textId="77777777" w:rsidTr="002D595F">
        <w:trPr>
          <w:trHeight w:val="300"/>
        </w:trPr>
        <w:tc>
          <w:tcPr>
            <w:tcW w:w="1540" w:type="dxa"/>
            <w:vMerge/>
            <w:tcBorders>
              <w:top w:val="single" w:sz="4" w:space="0" w:color="auto"/>
              <w:left w:val="nil"/>
              <w:bottom w:val="nil"/>
              <w:right w:val="single" w:sz="4" w:space="0" w:color="auto"/>
            </w:tcBorders>
            <w:vAlign w:val="center"/>
            <w:hideMark/>
          </w:tcPr>
          <w:p w14:paraId="4003FEFB" w14:textId="77777777" w:rsidR="002D595F" w:rsidRPr="00E17216" w:rsidRDefault="002D595F" w:rsidP="002D595F">
            <w:pPr>
              <w:jc w:val="center"/>
              <w:rPr>
                <w:rFonts w:ascii="Arial" w:hAnsi="Arial" w:cs="Arial"/>
                <w:sz w:val="20"/>
                <w:szCs w:val="20"/>
              </w:rPr>
            </w:pPr>
          </w:p>
        </w:tc>
        <w:tc>
          <w:tcPr>
            <w:tcW w:w="1877" w:type="dxa"/>
            <w:vMerge/>
            <w:tcBorders>
              <w:top w:val="nil"/>
              <w:left w:val="single" w:sz="4" w:space="0" w:color="auto"/>
              <w:bottom w:val="single" w:sz="4" w:space="0" w:color="auto"/>
              <w:right w:val="single" w:sz="4" w:space="0" w:color="auto"/>
            </w:tcBorders>
            <w:vAlign w:val="center"/>
            <w:hideMark/>
          </w:tcPr>
          <w:p w14:paraId="7459AD96" w14:textId="77777777" w:rsidR="002D595F" w:rsidRPr="00E17216" w:rsidRDefault="002D595F" w:rsidP="002D595F">
            <w:pPr>
              <w:jc w:val="center"/>
              <w:rPr>
                <w:rFonts w:ascii="Arial" w:hAnsi="Arial" w:cs="Arial"/>
                <w:sz w:val="20"/>
                <w:szCs w:val="20"/>
              </w:rPr>
            </w:pPr>
          </w:p>
        </w:tc>
        <w:tc>
          <w:tcPr>
            <w:tcW w:w="1875" w:type="dxa"/>
            <w:vMerge/>
            <w:tcBorders>
              <w:top w:val="nil"/>
              <w:left w:val="single" w:sz="4" w:space="0" w:color="auto"/>
              <w:bottom w:val="single" w:sz="4" w:space="0" w:color="auto"/>
              <w:right w:val="single" w:sz="4" w:space="0" w:color="auto"/>
            </w:tcBorders>
            <w:vAlign w:val="center"/>
            <w:hideMark/>
          </w:tcPr>
          <w:p w14:paraId="2F653B7E" w14:textId="77777777" w:rsidR="002D595F" w:rsidRPr="00E17216" w:rsidRDefault="002D595F" w:rsidP="002D595F">
            <w:pPr>
              <w:jc w:val="center"/>
              <w:rPr>
                <w:rFonts w:ascii="Arial" w:hAnsi="Arial" w:cs="Arial"/>
                <w:sz w:val="20"/>
                <w:szCs w:val="20"/>
              </w:rPr>
            </w:pPr>
          </w:p>
        </w:tc>
        <w:tc>
          <w:tcPr>
            <w:tcW w:w="1811" w:type="dxa"/>
            <w:tcBorders>
              <w:top w:val="nil"/>
              <w:left w:val="nil"/>
              <w:bottom w:val="single" w:sz="4" w:space="0" w:color="auto"/>
              <w:right w:val="single" w:sz="4" w:space="0" w:color="auto"/>
            </w:tcBorders>
            <w:shd w:val="clear" w:color="auto" w:fill="auto"/>
            <w:noWrap/>
            <w:vAlign w:val="center"/>
            <w:hideMark/>
          </w:tcPr>
          <w:p w14:paraId="59A82F1B" w14:textId="77777777" w:rsidR="002D595F" w:rsidRPr="00E17216" w:rsidRDefault="002D595F" w:rsidP="002D595F">
            <w:pPr>
              <w:jc w:val="center"/>
              <w:rPr>
                <w:rFonts w:ascii="Arial" w:hAnsi="Arial" w:cs="Arial"/>
                <w:i/>
                <w:iCs/>
                <w:sz w:val="20"/>
                <w:szCs w:val="20"/>
              </w:rPr>
            </w:pPr>
            <w:r w:rsidRPr="00E17216">
              <w:rPr>
                <w:rFonts w:ascii="Arial" w:hAnsi="Arial" w:cs="Arial"/>
                <w:i/>
                <w:iCs/>
                <w:sz w:val="20"/>
                <w:szCs w:val="20"/>
              </w:rPr>
              <w:t>Spilotes pullatus</w:t>
            </w:r>
          </w:p>
        </w:tc>
        <w:tc>
          <w:tcPr>
            <w:tcW w:w="2835" w:type="dxa"/>
            <w:tcBorders>
              <w:top w:val="nil"/>
              <w:left w:val="nil"/>
              <w:bottom w:val="single" w:sz="4" w:space="0" w:color="auto"/>
              <w:right w:val="nil"/>
            </w:tcBorders>
            <w:shd w:val="clear" w:color="auto" w:fill="auto"/>
            <w:noWrap/>
            <w:vAlign w:val="center"/>
            <w:hideMark/>
          </w:tcPr>
          <w:p w14:paraId="242412F3" w14:textId="77777777" w:rsidR="002D595F" w:rsidRPr="00E17216" w:rsidRDefault="002D595F" w:rsidP="002D595F">
            <w:pPr>
              <w:jc w:val="center"/>
              <w:rPr>
                <w:rFonts w:ascii="Arial" w:hAnsi="Arial" w:cs="Arial"/>
                <w:sz w:val="20"/>
                <w:szCs w:val="20"/>
              </w:rPr>
            </w:pPr>
            <w:r w:rsidRPr="00E17216">
              <w:rPr>
                <w:rFonts w:ascii="Arial" w:hAnsi="Arial" w:cs="Arial"/>
                <w:sz w:val="20"/>
                <w:szCs w:val="20"/>
              </w:rPr>
              <w:t>Caninana</w:t>
            </w:r>
          </w:p>
        </w:tc>
      </w:tr>
      <w:tr w:rsidR="002D595F" w:rsidRPr="00E17216" w14:paraId="3E1CE508" w14:textId="77777777" w:rsidTr="002D595F">
        <w:trPr>
          <w:trHeight w:val="300"/>
        </w:trPr>
        <w:tc>
          <w:tcPr>
            <w:tcW w:w="1540" w:type="dxa"/>
            <w:vMerge/>
            <w:tcBorders>
              <w:top w:val="single" w:sz="4" w:space="0" w:color="auto"/>
              <w:left w:val="nil"/>
              <w:bottom w:val="nil"/>
              <w:right w:val="single" w:sz="4" w:space="0" w:color="auto"/>
            </w:tcBorders>
            <w:vAlign w:val="center"/>
            <w:hideMark/>
          </w:tcPr>
          <w:p w14:paraId="390A84D5" w14:textId="77777777" w:rsidR="002D595F" w:rsidRPr="00E17216" w:rsidRDefault="002D595F" w:rsidP="002D595F">
            <w:pPr>
              <w:jc w:val="center"/>
              <w:rPr>
                <w:rFonts w:ascii="Arial" w:hAnsi="Arial" w:cs="Arial"/>
                <w:sz w:val="20"/>
                <w:szCs w:val="20"/>
              </w:rPr>
            </w:pPr>
          </w:p>
        </w:tc>
        <w:tc>
          <w:tcPr>
            <w:tcW w:w="1877" w:type="dxa"/>
            <w:vMerge/>
            <w:tcBorders>
              <w:top w:val="nil"/>
              <w:left w:val="single" w:sz="4" w:space="0" w:color="auto"/>
              <w:bottom w:val="single" w:sz="4" w:space="0" w:color="auto"/>
              <w:right w:val="single" w:sz="4" w:space="0" w:color="auto"/>
            </w:tcBorders>
            <w:vAlign w:val="center"/>
            <w:hideMark/>
          </w:tcPr>
          <w:p w14:paraId="6396BE03" w14:textId="77777777" w:rsidR="002D595F" w:rsidRPr="00E17216" w:rsidRDefault="002D595F" w:rsidP="002D595F">
            <w:pPr>
              <w:jc w:val="center"/>
              <w:rPr>
                <w:rFonts w:ascii="Arial" w:hAnsi="Arial" w:cs="Arial"/>
                <w:sz w:val="20"/>
                <w:szCs w:val="20"/>
              </w:rPr>
            </w:pPr>
          </w:p>
        </w:tc>
        <w:tc>
          <w:tcPr>
            <w:tcW w:w="1875"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290462BE" w14:textId="77777777" w:rsidR="002D595F" w:rsidRPr="00E17216" w:rsidRDefault="002D595F" w:rsidP="002D595F">
            <w:pPr>
              <w:jc w:val="center"/>
              <w:rPr>
                <w:rFonts w:ascii="Arial" w:hAnsi="Arial" w:cs="Arial"/>
                <w:sz w:val="20"/>
                <w:szCs w:val="20"/>
              </w:rPr>
            </w:pPr>
            <w:r w:rsidRPr="00E17216">
              <w:rPr>
                <w:rFonts w:ascii="Arial" w:hAnsi="Arial" w:cs="Arial"/>
                <w:sz w:val="20"/>
                <w:szCs w:val="20"/>
              </w:rPr>
              <w:t>Dipsadidae</w:t>
            </w:r>
          </w:p>
        </w:tc>
        <w:tc>
          <w:tcPr>
            <w:tcW w:w="1811" w:type="dxa"/>
            <w:tcBorders>
              <w:top w:val="nil"/>
              <w:left w:val="nil"/>
              <w:bottom w:val="single" w:sz="4" w:space="0" w:color="auto"/>
              <w:right w:val="single" w:sz="4" w:space="0" w:color="auto"/>
            </w:tcBorders>
            <w:shd w:val="clear" w:color="auto" w:fill="auto"/>
            <w:noWrap/>
            <w:vAlign w:val="center"/>
            <w:hideMark/>
          </w:tcPr>
          <w:p w14:paraId="284CCAD9" w14:textId="77777777" w:rsidR="002D595F" w:rsidRPr="00E17216" w:rsidRDefault="002D595F" w:rsidP="002D595F">
            <w:pPr>
              <w:jc w:val="center"/>
              <w:rPr>
                <w:rFonts w:ascii="Arial" w:hAnsi="Arial" w:cs="Arial"/>
                <w:i/>
                <w:iCs/>
                <w:sz w:val="20"/>
                <w:szCs w:val="20"/>
              </w:rPr>
            </w:pPr>
            <w:r w:rsidRPr="00E17216">
              <w:rPr>
                <w:rFonts w:ascii="Arial" w:hAnsi="Arial" w:cs="Arial"/>
                <w:i/>
                <w:iCs/>
                <w:sz w:val="20"/>
                <w:szCs w:val="20"/>
              </w:rPr>
              <w:t>Clelia plumbea</w:t>
            </w:r>
          </w:p>
        </w:tc>
        <w:tc>
          <w:tcPr>
            <w:tcW w:w="2835" w:type="dxa"/>
            <w:tcBorders>
              <w:top w:val="nil"/>
              <w:left w:val="nil"/>
              <w:bottom w:val="single" w:sz="4" w:space="0" w:color="auto"/>
              <w:right w:val="nil"/>
            </w:tcBorders>
            <w:shd w:val="clear" w:color="auto" w:fill="auto"/>
            <w:noWrap/>
            <w:vAlign w:val="center"/>
            <w:hideMark/>
          </w:tcPr>
          <w:p w14:paraId="250EA6AC" w14:textId="77777777" w:rsidR="002D595F" w:rsidRPr="00E17216" w:rsidRDefault="002D595F" w:rsidP="002D595F">
            <w:pPr>
              <w:jc w:val="center"/>
              <w:rPr>
                <w:rFonts w:ascii="Arial" w:hAnsi="Arial" w:cs="Arial"/>
                <w:sz w:val="20"/>
                <w:szCs w:val="20"/>
              </w:rPr>
            </w:pPr>
            <w:r w:rsidRPr="00E17216">
              <w:rPr>
                <w:rFonts w:ascii="Arial" w:hAnsi="Arial" w:cs="Arial"/>
                <w:sz w:val="20"/>
                <w:szCs w:val="20"/>
              </w:rPr>
              <w:t>Muçurana, bairú</w:t>
            </w:r>
          </w:p>
        </w:tc>
      </w:tr>
      <w:tr w:rsidR="002D595F" w:rsidRPr="00E17216" w14:paraId="06EE654C" w14:textId="77777777" w:rsidTr="002D595F">
        <w:trPr>
          <w:trHeight w:val="300"/>
        </w:trPr>
        <w:tc>
          <w:tcPr>
            <w:tcW w:w="1540" w:type="dxa"/>
            <w:vMerge/>
            <w:tcBorders>
              <w:top w:val="single" w:sz="4" w:space="0" w:color="auto"/>
              <w:left w:val="nil"/>
              <w:bottom w:val="nil"/>
              <w:right w:val="single" w:sz="4" w:space="0" w:color="auto"/>
            </w:tcBorders>
            <w:vAlign w:val="center"/>
            <w:hideMark/>
          </w:tcPr>
          <w:p w14:paraId="758B47DC" w14:textId="77777777" w:rsidR="002D595F" w:rsidRPr="00E17216" w:rsidRDefault="002D595F" w:rsidP="002D595F">
            <w:pPr>
              <w:jc w:val="center"/>
              <w:rPr>
                <w:rFonts w:ascii="Arial" w:hAnsi="Arial" w:cs="Arial"/>
                <w:sz w:val="20"/>
                <w:szCs w:val="20"/>
              </w:rPr>
            </w:pPr>
          </w:p>
        </w:tc>
        <w:tc>
          <w:tcPr>
            <w:tcW w:w="1877" w:type="dxa"/>
            <w:vMerge/>
            <w:tcBorders>
              <w:top w:val="nil"/>
              <w:left w:val="single" w:sz="4" w:space="0" w:color="auto"/>
              <w:bottom w:val="single" w:sz="4" w:space="0" w:color="auto"/>
              <w:right w:val="single" w:sz="4" w:space="0" w:color="auto"/>
            </w:tcBorders>
            <w:vAlign w:val="center"/>
            <w:hideMark/>
          </w:tcPr>
          <w:p w14:paraId="7B50A899" w14:textId="77777777" w:rsidR="002D595F" w:rsidRPr="00E17216" w:rsidRDefault="002D595F" w:rsidP="002D595F">
            <w:pPr>
              <w:jc w:val="center"/>
              <w:rPr>
                <w:rFonts w:ascii="Arial" w:hAnsi="Arial" w:cs="Arial"/>
                <w:sz w:val="20"/>
                <w:szCs w:val="20"/>
              </w:rPr>
            </w:pPr>
          </w:p>
        </w:tc>
        <w:tc>
          <w:tcPr>
            <w:tcW w:w="1875" w:type="dxa"/>
            <w:vMerge/>
            <w:tcBorders>
              <w:top w:val="nil"/>
              <w:left w:val="single" w:sz="4" w:space="0" w:color="auto"/>
              <w:bottom w:val="single" w:sz="4" w:space="0" w:color="auto"/>
              <w:right w:val="single" w:sz="4" w:space="0" w:color="auto"/>
            </w:tcBorders>
            <w:vAlign w:val="center"/>
            <w:hideMark/>
          </w:tcPr>
          <w:p w14:paraId="6060E227" w14:textId="77777777" w:rsidR="002D595F" w:rsidRPr="00E17216" w:rsidRDefault="002D595F" w:rsidP="002D595F">
            <w:pPr>
              <w:jc w:val="center"/>
              <w:rPr>
                <w:rFonts w:ascii="Arial" w:hAnsi="Arial" w:cs="Arial"/>
                <w:sz w:val="20"/>
                <w:szCs w:val="20"/>
              </w:rPr>
            </w:pPr>
          </w:p>
        </w:tc>
        <w:tc>
          <w:tcPr>
            <w:tcW w:w="1811" w:type="dxa"/>
            <w:tcBorders>
              <w:top w:val="nil"/>
              <w:left w:val="nil"/>
              <w:bottom w:val="single" w:sz="4" w:space="0" w:color="auto"/>
              <w:right w:val="single" w:sz="4" w:space="0" w:color="auto"/>
            </w:tcBorders>
            <w:shd w:val="clear" w:color="auto" w:fill="auto"/>
            <w:noWrap/>
            <w:vAlign w:val="center"/>
            <w:hideMark/>
          </w:tcPr>
          <w:p w14:paraId="7FD0D3A5" w14:textId="77777777" w:rsidR="002D595F" w:rsidRPr="00E17216" w:rsidRDefault="002D595F" w:rsidP="002D595F">
            <w:pPr>
              <w:jc w:val="center"/>
              <w:rPr>
                <w:rFonts w:ascii="Arial" w:hAnsi="Arial" w:cs="Arial"/>
                <w:i/>
                <w:iCs/>
                <w:sz w:val="20"/>
                <w:szCs w:val="20"/>
              </w:rPr>
            </w:pPr>
            <w:r w:rsidRPr="00E17216">
              <w:rPr>
                <w:rFonts w:ascii="Arial" w:hAnsi="Arial" w:cs="Arial"/>
                <w:i/>
                <w:iCs/>
                <w:sz w:val="20"/>
                <w:szCs w:val="20"/>
              </w:rPr>
              <w:t>Echinanthera cephalostriata</w:t>
            </w:r>
          </w:p>
        </w:tc>
        <w:tc>
          <w:tcPr>
            <w:tcW w:w="2835" w:type="dxa"/>
            <w:tcBorders>
              <w:top w:val="nil"/>
              <w:left w:val="nil"/>
              <w:bottom w:val="single" w:sz="4" w:space="0" w:color="auto"/>
              <w:right w:val="nil"/>
            </w:tcBorders>
            <w:shd w:val="clear" w:color="auto" w:fill="auto"/>
            <w:noWrap/>
            <w:vAlign w:val="center"/>
            <w:hideMark/>
          </w:tcPr>
          <w:p w14:paraId="09546D36" w14:textId="77777777" w:rsidR="002D595F" w:rsidRPr="00E17216" w:rsidRDefault="002D595F" w:rsidP="002D595F">
            <w:pPr>
              <w:jc w:val="center"/>
              <w:rPr>
                <w:rFonts w:ascii="Arial" w:hAnsi="Arial" w:cs="Arial"/>
                <w:sz w:val="20"/>
                <w:szCs w:val="20"/>
              </w:rPr>
            </w:pPr>
            <w:r w:rsidRPr="00E17216">
              <w:rPr>
                <w:rFonts w:ascii="Arial" w:hAnsi="Arial" w:cs="Arial"/>
                <w:sz w:val="20"/>
                <w:szCs w:val="20"/>
              </w:rPr>
              <w:t>-</w:t>
            </w:r>
          </w:p>
        </w:tc>
      </w:tr>
      <w:tr w:rsidR="002D595F" w:rsidRPr="00E17216" w14:paraId="1AA34D92" w14:textId="77777777" w:rsidTr="002D595F">
        <w:trPr>
          <w:trHeight w:val="300"/>
        </w:trPr>
        <w:tc>
          <w:tcPr>
            <w:tcW w:w="1540" w:type="dxa"/>
            <w:vMerge/>
            <w:tcBorders>
              <w:top w:val="single" w:sz="4" w:space="0" w:color="auto"/>
              <w:left w:val="nil"/>
              <w:bottom w:val="nil"/>
              <w:right w:val="single" w:sz="4" w:space="0" w:color="auto"/>
            </w:tcBorders>
            <w:vAlign w:val="center"/>
            <w:hideMark/>
          </w:tcPr>
          <w:p w14:paraId="02B0BC53" w14:textId="77777777" w:rsidR="002D595F" w:rsidRPr="00E17216" w:rsidRDefault="002D595F" w:rsidP="002D595F">
            <w:pPr>
              <w:jc w:val="center"/>
              <w:rPr>
                <w:rFonts w:ascii="Arial" w:hAnsi="Arial" w:cs="Arial"/>
                <w:sz w:val="20"/>
                <w:szCs w:val="20"/>
              </w:rPr>
            </w:pPr>
          </w:p>
        </w:tc>
        <w:tc>
          <w:tcPr>
            <w:tcW w:w="1877" w:type="dxa"/>
            <w:vMerge/>
            <w:tcBorders>
              <w:top w:val="nil"/>
              <w:left w:val="single" w:sz="4" w:space="0" w:color="auto"/>
              <w:bottom w:val="single" w:sz="4" w:space="0" w:color="auto"/>
              <w:right w:val="single" w:sz="4" w:space="0" w:color="auto"/>
            </w:tcBorders>
            <w:vAlign w:val="center"/>
            <w:hideMark/>
          </w:tcPr>
          <w:p w14:paraId="513579F8" w14:textId="77777777" w:rsidR="002D595F" w:rsidRPr="00E17216" w:rsidRDefault="002D595F" w:rsidP="002D595F">
            <w:pPr>
              <w:jc w:val="center"/>
              <w:rPr>
                <w:rFonts w:ascii="Arial" w:hAnsi="Arial" w:cs="Arial"/>
                <w:sz w:val="20"/>
                <w:szCs w:val="20"/>
              </w:rPr>
            </w:pPr>
          </w:p>
        </w:tc>
        <w:tc>
          <w:tcPr>
            <w:tcW w:w="1875" w:type="dxa"/>
            <w:vMerge/>
            <w:tcBorders>
              <w:top w:val="nil"/>
              <w:left w:val="single" w:sz="4" w:space="0" w:color="auto"/>
              <w:bottom w:val="single" w:sz="4" w:space="0" w:color="auto"/>
              <w:right w:val="single" w:sz="4" w:space="0" w:color="auto"/>
            </w:tcBorders>
            <w:vAlign w:val="center"/>
            <w:hideMark/>
          </w:tcPr>
          <w:p w14:paraId="0B94F352" w14:textId="77777777" w:rsidR="002D595F" w:rsidRPr="00E17216" w:rsidRDefault="002D595F" w:rsidP="002D595F">
            <w:pPr>
              <w:jc w:val="center"/>
              <w:rPr>
                <w:rFonts w:ascii="Arial" w:hAnsi="Arial" w:cs="Arial"/>
                <w:sz w:val="20"/>
                <w:szCs w:val="20"/>
              </w:rPr>
            </w:pPr>
          </w:p>
        </w:tc>
        <w:tc>
          <w:tcPr>
            <w:tcW w:w="1811" w:type="dxa"/>
            <w:tcBorders>
              <w:top w:val="nil"/>
              <w:left w:val="nil"/>
              <w:bottom w:val="single" w:sz="4" w:space="0" w:color="auto"/>
              <w:right w:val="single" w:sz="4" w:space="0" w:color="auto"/>
            </w:tcBorders>
            <w:shd w:val="clear" w:color="auto" w:fill="auto"/>
            <w:noWrap/>
            <w:vAlign w:val="center"/>
            <w:hideMark/>
          </w:tcPr>
          <w:p w14:paraId="6C473B32" w14:textId="77777777" w:rsidR="002D595F" w:rsidRPr="00E17216" w:rsidRDefault="002D595F" w:rsidP="002D595F">
            <w:pPr>
              <w:jc w:val="center"/>
              <w:rPr>
                <w:rFonts w:ascii="Arial" w:hAnsi="Arial" w:cs="Arial"/>
                <w:i/>
                <w:iCs/>
                <w:sz w:val="20"/>
                <w:szCs w:val="20"/>
              </w:rPr>
            </w:pPr>
            <w:r w:rsidRPr="00E17216">
              <w:rPr>
                <w:rFonts w:ascii="Arial" w:hAnsi="Arial" w:cs="Arial"/>
                <w:i/>
                <w:iCs/>
                <w:sz w:val="20"/>
                <w:szCs w:val="20"/>
              </w:rPr>
              <w:t>Erythrolamprus aesculapii</w:t>
            </w:r>
          </w:p>
        </w:tc>
        <w:tc>
          <w:tcPr>
            <w:tcW w:w="2835" w:type="dxa"/>
            <w:tcBorders>
              <w:top w:val="nil"/>
              <w:left w:val="nil"/>
              <w:bottom w:val="single" w:sz="4" w:space="0" w:color="auto"/>
              <w:right w:val="nil"/>
            </w:tcBorders>
            <w:shd w:val="clear" w:color="auto" w:fill="auto"/>
            <w:noWrap/>
            <w:vAlign w:val="center"/>
            <w:hideMark/>
          </w:tcPr>
          <w:p w14:paraId="03B6E607" w14:textId="77777777" w:rsidR="002D595F" w:rsidRPr="00E17216" w:rsidRDefault="002D595F" w:rsidP="002D595F">
            <w:pPr>
              <w:jc w:val="center"/>
              <w:rPr>
                <w:rFonts w:ascii="Arial" w:hAnsi="Arial" w:cs="Arial"/>
                <w:sz w:val="20"/>
                <w:szCs w:val="20"/>
              </w:rPr>
            </w:pPr>
            <w:r w:rsidRPr="00E17216">
              <w:rPr>
                <w:rFonts w:ascii="Arial" w:hAnsi="Arial" w:cs="Arial"/>
                <w:sz w:val="20"/>
                <w:szCs w:val="20"/>
              </w:rPr>
              <w:t>Coral-falsa</w:t>
            </w:r>
          </w:p>
        </w:tc>
      </w:tr>
      <w:tr w:rsidR="002D595F" w:rsidRPr="00E17216" w14:paraId="174635CF" w14:textId="77777777" w:rsidTr="002D595F">
        <w:trPr>
          <w:trHeight w:val="300"/>
        </w:trPr>
        <w:tc>
          <w:tcPr>
            <w:tcW w:w="1540" w:type="dxa"/>
            <w:vMerge/>
            <w:tcBorders>
              <w:top w:val="single" w:sz="4" w:space="0" w:color="auto"/>
              <w:left w:val="nil"/>
              <w:bottom w:val="nil"/>
              <w:right w:val="single" w:sz="4" w:space="0" w:color="auto"/>
            </w:tcBorders>
            <w:vAlign w:val="center"/>
            <w:hideMark/>
          </w:tcPr>
          <w:p w14:paraId="05E3A845" w14:textId="77777777" w:rsidR="002D595F" w:rsidRPr="00E17216" w:rsidRDefault="002D595F" w:rsidP="002D595F">
            <w:pPr>
              <w:jc w:val="center"/>
              <w:rPr>
                <w:rFonts w:ascii="Arial" w:hAnsi="Arial" w:cs="Arial"/>
                <w:sz w:val="20"/>
                <w:szCs w:val="20"/>
              </w:rPr>
            </w:pPr>
          </w:p>
        </w:tc>
        <w:tc>
          <w:tcPr>
            <w:tcW w:w="1877" w:type="dxa"/>
            <w:vMerge/>
            <w:tcBorders>
              <w:top w:val="nil"/>
              <w:left w:val="single" w:sz="4" w:space="0" w:color="auto"/>
              <w:bottom w:val="single" w:sz="4" w:space="0" w:color="auto"/>
              <w:right w:val="single" w:sz="4" w:space="0" w:color="auto"/>
            </w:tcBorders>
            <w:vAlign w:val="center"/>
            <w:hideMark/>
          </w:tcPr>
          <w:p w14:paraId="09BB0476" w14:textId="77777777" w:rsidR="002D595F" w:rsidRPr="00E17216" w:rsidRDefault="002D595F" w:rsidP="002D595F">
            <w:pPr>
              <w:jc w:val="center"/>
              <w:rPr>
                <w:rFonts w:ascii="Arial" w:hAnsi="Arial" w:cs="Arial"/>
                <w:sz w:val="20"/>
                <w:szCs w:val="20"/>
              </w:rPr>
            </w:pPr>
          </w:p>
        </w:tc>
        <w:tc>
          <w:tcPr>
            <w:tcW w:w="1875" w:type="dxa"/>
            <w:vMerge/>
            <w:tcBorders>
              <w:top w:val="nil"/>
              <w:left w:val="single" w:sz="4" w:space="0" w:color="auto"/>
              <w:bottom w:val="single" w:sz="4" w:space="0" w:color="auto"/>
              <w:right w:val="single" w:sz="4" w:space="0" w:color="auto"/>
            </w:tcBorders>
            <w:vAlign w:val="center"/>
            <w:hideMark/>
          </w:tcPr>
          <w:p w14:paraId="66A6C87B" w14:textId="77777777" w:rsidR="002D595F" w:rsidRPr="00E17216" w:rsidRDefault="002D595F" w:rsidP="002D595F">
            <w:pPr>
              <w:jc w:val="center"/>
              <w:rPr>
                <w:rFonts w:ascii="Arial" w:hAnsi="Arial" w:cs="Arial"/>
                <w:sz w:val="20"/>
                <w:szCs w:val="20"/>
              </w:rPr>
            </w:pPr>
          </w:p>
        </w:tc>
        <w:tc>
          <w:tcPr>
            <w:tcW w:w="1811" w:type="dxa"/>
            <w:tcBorders>
              <w:top w:val="nil"/>
              <w:left w:val="nil"/>
              <w:bottom w:val="single" w:sz="4" w:space="0" w:color="auto"/>
              <w:right w:val="single" w:sz="4" w:space="0" w:color="auto"/>
            </w:tcBorders>
            <w:shd w:val="clear" w:color="auto" w:fill="auto"/>
            <w:noWrap/>
            <w:vAlign w:val="center"/>
            <w:hideMark/>
          </w:tcPr>
          <w:p w14:paraId="2765F791" w14:textId="77777777" w:rsidR="002D595F" w:rsidRPr="00E17216" w:rsidRDefault="002D595F" w:rsidP="002D595F">
            <w:pPr>
              <w:jc w:val="center"/>
              <w:rPr>
                <w:rFonts w:ascii="Arial" w:hAnsi="Arial" w:cs="Arial"/>
                <w:i/>
                <w:iCs/>
                <w:sz w:val="20"/>
                <w:szCs w:val="20"/>
              </w:rPr>
            </w:pPr>
            <w:r w:rsidRPr="00E17216">
              <w:rPr>
                <w:rFonts w:ascii="Arial" w:hAnsi="Arial" w:cs="Arial"/>
                <w:i/>
                <w:iCs/>
                <w:sz w:val="20"/>
                <w:szCs w:val="20"/>
              </w:rPr>
              <w:t>Liophis miliaris</w:t>
            </w:r>
          </w:p>
        </w:tc>
        <w:tc>
          <w:tcPr>
            <w:tcW w:w="2835" w:type="dxa"/>
            <w:tcBorders>
              <w:top w:val="nil"/>
              <w:left w:val="nil"/>
              <w:bottom w:val="single" w:sz="4" w:space="0" w:color="auto"/>
              <w:right w:val="nil"/>
            </w:tcBorders>
            <w:shd w:val="clear" w:color="auto" w:fill="auto"/>
            <w:noWrap/>
            <w:vAlign w:val="center"/>
            <w:hideMark/>
          </w:tcPr>
          <w:p w14:paraId="0DD74A33" w14:textId="77777777" w:rsidR="002D595F" w:rsidRPr="00E17216" w:rsidRDefault="002D595F" w:rsidP="002D595F">
            <w:pPr>
              <w:jc w:val="center"/>
              <w:rPr>
                <w:rFonts w:ascii="Arial" w:hAnsi="Arial" w:cs="Arial"/>
                <w:sz w:val="20"/>
                <w:szCs w:val="20"/>
              </w:rPr>
            </w:pPr>
            <w:r w:rsidRPr="00E17216">
              <w:rPr>
                <w:rFonts w:ascii="Arial" w:hAnsi="Arial" w:cs="Arial"/>
                <w:sz w:val="20"/>
                <w:szCs w:val="20"/>
              </w:rPr>
              <w:t>Cobra-d’água</w:t>
            </w:r>
          </w:p>
        </w:tc>
      </w:tr>
      <w:tr w:rsidR="002D595F" w:rsidRPr="00E17216" w14:paraId="0616C9E6" w14:textId="77777777" w:rsidTr="002D595F">
        <w:trPr>
          <w:trHeight w:val="300"/>
        </w:trPr>
        <w:tc>
          <w:tcPr>
            <w:tcW w:w="1540" w:type="dxa"/>
            <w:vMerge/>
            <w:tcBorders>
              <w:top w:val="single" w:sz="4" w:space="0" w:color="auto"/>
              <w:left w:val="nil"/>
              <w:bottom w:val="nil"/>
              <w:right w:val="single" w:sz="4" w:space="0" w:color="auto"/>
            </w:tcBorders>
            <w:vAlign w:val="center"/>
            <w:hideMark/>
          </w:tcPr>
          <w:p w14:paraId="7B8B1146" w14:textId="77777777" w:rsidR="002D595F" w:rsidRPr="00E17216" w:rsidRDefault="002D595F" w:rsidP="002D595F">
            <w:pPr>
              <w:jc w:val="center"/>
              <w:rPr>
                <w:rFonts w:ascii="Arial" w:hAnsi="Arial" w:cs="Arial"/>
                <w:sz w:val="20"/>
                <w:szCs w:val="20"/>
              </w:rPr>
            </w:pPr>
          </w:p>
        </w:tc>
        <w:tc>
          <w:tcPr>
            <w:tcW w:w="1877" w:type="dxa"/>
            <w:vMerge/>
            <w:tcBorders>
              <w:top w:val="nil"/>
              <w:left w:val="single" w:sz="4" w:space="0" w:color="auto"/>
              <w:bottom w:val="single" w:sz="4" w:space="0" w:color="auto"/>
              <w:right w:val="single" w:sz="4" w:space="0" w:color="auto"/>
            </w:tcBorders>
            <w:vAlign w:val="center"/>
            <w:hideMark/>
          </w:tcPr>
          <w:p w14:paraId="2122AAC9" w14:textId="77777777" w:rsidR="002D595F" w:rsidRPr="00E17216" w:rsidRDefault="002D595F" w:rsidP="002D595F">
            <w:pPr>
              <w:jc w:val="center"/>
              <w:rPr>
                <w:rFonts w:ascii="Arial" w:hAnsi="Arial" w:cs="Arial"/>
                <w:sz w:val="20"/>
                <w:szCs w:val="20"/>
              </w:rPr>
            </w:pPr>
          </w:p>
        </w:tc>
        <w:tc>
          <w:tcPr>
            <w:tcW w:w="1875" w:type="dxa"/>
            <w:vMerge/>
            <w:tcBorders>
              <w:top w:val="nil"/>
              <w:left w:val="single" w:sz="4" w:space="0" w:color="auto"/>
              <w:bottom w:val="single" w:sz="4" w:space="0" w:color="auto"/>
              <w:right w:val="single" w:sz="4" w:space="0" w:color="auto"/>
            </w:tcBorders>
            <w:vAlign w:val="center"/>
            <w:hideMark/>
          </w:tcPr>
          <w:p w14:paraId="49FE9A57" w14:textId="77777777" w:rsidR="002D595F" w:rsidRPr="00E17216" w:rsidRDefault="002D595F" w:rsidP="002D595F">
            <w:pPr>
              <w:jc w:val="center"/>
              <w:rPr>
                <w:rFonts w:ascii="Arial" w:hAnsi="Arial" w:cs="Arial"/>
                <w:sz w:val="20"/>
                <w:szCs w:val="20"/>
              </w:rPr>
            </w:pPr>
          </w:p>
        </w:tc>
        <w:tc>
          <w:tcPr>
            <w:tcW w:w="1811" w:type="dxa"/>
            <w:tcBorders>
              <w:top w:val="nil"/>
              <w:left w:val="nil"/>
              <w:bottom w:val="single" w:sz="4" w:space="0" w:color="auto"/>
              <w:right w:val="single" w:sz="4" w:space="0" w:color="auto"/>
            </w:tcBorders>
            <w:shd w:val="clear" w:color="auto" w:fill="auto"/>
            <w:noWrap/>
            <w:vAlign w:val="center"/>
            <w:hideMark/>
          </w:tcPr>
          <w:p w14:paraId="4773D3B9" w14:textId="77777777" w:rsidR="002D595F" w:rsidRPr="00E17216" w:rsidRDefault="002D595F" w:rsidP="002D595F">
            <w:pPr>
              <w:jc w:val="center"/>
              <w:rPr>
                <w:rFonts w:ascii="Arial" w:hAnsi="Arial" w:cs="Arial"/>
                <w:i/>
                <w:iCs/>
                <w:sz w:val="20"/>
                <w:szCs w:val="20"/>
              </w:rPr>
            </w:pPr>
            <w:r w:rsidRPr="00E17216">
              <w:rPr>
                <w:rFonts w:ascii="Arial" w:hAnsi="Arial" w:cs="Arial"/>
                <w:i/>
                <w:iCs/>
                <w:sz w:val="20"/>
                <w:szCs w:val="20"/>
              </w:rPr>
              <w:t>Sibynomorphus neuwiedi</w:t>
            </w:r>
          </w:p>
        </w:tc>
        <w:tc>
          <w:tcPr>
            <w:tcW w:w="2835" w:type="dxa"/>
            <w:tcBorders>
              <w:top w:val="nil"/>
              <w:left w:val="nil"/>
              <w:bottom w:val="single" w:sz="4" w:space="0" w:color="auto"/>
              <w:right w:val="nil"/>
            </w:tcBorders>
            <w:shd w:val="clear" w:color="auto" w:fill="auto"/>
            <w:noWrap/>
            <w:vAlign w:val="center"/>
            <w:hideMark/>
          </w:tcPr>
          <w:p w14:paraId="418E2B10" w14:textId="77777777" w:rsidR="002D595F" w:rsidRPr="00E17216" w:rsidRDefault="002D595F" w:rsidP="002D595F">
            <w:pPr>
              <w:jc w:val="center"/>
              <w:rPr>
                <w:rFonts w:ascii="Arial" w:hAnsi="Arial" w:cs="Arial"/>
                <w:sz w:val="20"/>
                <w:szCs w:val="20"/>
              </w:rPr>
            </w:pPr>
            <w:r w:rsidRPr="00E17216">
              <w:rPr>
                <w:rFonts w:ascii="Arial" w:hAnsi="Arial" w:cs="Arial"/>
                <w:sz w:val="20"/>
                <w:szCs w:val="20"/>
              </w:rPr>
              <w:t>Dormideira</w:t>
            </w:r>
          </w:p>
        </w:tc>
      </w:tr>
      <w:tr w:rsidR="002D595F" w:rsidRPr="00E17216" w14:paraId="6C458BD8" w14:textId="77777777" w:rsidTr="002D595F">
        <w:trPr>
          <w:trHeight w:val="300"/>
        </w:trPr>
        <w:tc>
          <w:tcPr>
            <w:tcW w:w="1540" w:type="dxa"/>
            <w:vMerge/>
            <w:tcBorders>
              <w:top w:val="single" w:sz="4" w:space="0" w:color="auto"/>
              <w:left w:val="nil"/>
              <w:bottom w:val="nil"/>
              <w:right w:val="single" w:sz="4" w:space="0" w:color="auto"/>
            </w:tcBorders>
            <w:vAlign w:val="center"/>
            <w:hideMark/>
          </w:tcPr>
          <w:p w14:paraId="334C422A" w14:textId="77777777" w:rsidR="002D595F" w:rsidRPr="00E17216" w:rsidRDefault="002D595F" w:rsidP="002D595F">
            <w:pPr>
              <w:jc w:val="center"/>
              <w:rPr>
                <w:rFonts w:ascii="Arial" w:hAnsi="Arial" w:cs="Arial"/>
                <w:sz w:val="20"/>
                <w:szCs w:val="20"/>
              </w:rPr>
            </w:pPr>
          </w:p>
        </w:tc>
        <w:tc>
          <w:tcPr>
            <w:tcW w:w="1877" w:type="dxa"/>
            <w:vMerge/>
            <w:tcBorders>
              <w:top w:val="nil"/>
              <w:left w:val="single" w:sz="4" w:space="0" w:color="auto"/>
              <w:bottom w:val="single" w:sz="4" w:space="0" w:color="auto"/>
              <w:right w:val="single" w:sz="4" w:space="0" w:color="auto"/>
            </w:tcBorders>
            <w:vAlign w:val="center"/>
            <w:hideMark/>
          </w:tcPr>
          <w:p w14:paraId="0F931549" w14:textId="77777777" w:rsidR="002D595F" w:rsidRPr="00E17216" w:rsidRDefault="002D595F" w:rsidP="002D595F">
            <w:pPr>
              <w:jc w:val="center"/>
              <w:rPr>
                <w:rFonts w:ascii="Arial" w:hAnsi="Arial" w:cs="Arial"/>
                <w:sz w:val="20"/>
                <w:szCs w:val="20"/>
              </w:rPr>
            </w:pPr>
          </w:p>
        </w:tc>
        <w:tc>
          <w:tcPr>
            <w:tcW w:w="1875" w:type="dxa"/>
            <w:vMerge/>
            <w:tcBorders>
              <w:top w:val="nil"/>
              <w:left w:val="single" w:sz="4" w:space="0" w:color="auto"/>
              <w:bottom w:val="single" w:sz="4" w:space="0" w:color="auto"/>
              <w:right w:val="single" w:sz="4" w:space="0" w:color="auto"/>
            </w:tcBorders>
            <w:vAlign w:val="center"/>
            <w:hideMark/>
          </w:tcPr>
          <w:p w14:paraId="18A444B3" w14:textId="77777777" w:rsidR="002D595F" w:rsidRPr="00E17216" w:rsidRDefault="002D595F" w:rsidP="002D595F">
            <w:pPr>
              <w:jc w:val="center"/>
              <w:rPr>
                <w:rFonts w:ascii="Arial" w:hAnsi="Arial" w:cs="Arial"/>
                <w:sz w:val="20"/>
                <w:szCs w:val="20"/>
              </w:rPr>
            </w:pPr>
          </w:p>
        </w:tc>
        <w:tc>
          <w:tcPr>
            <w:tcW w:w="1811" w:type="dxa"/>
            <w:tcBorders>
              <w:top w:val="nil"/>
              <w:left w:val="nil"/>
              <w:bottom w:val="single" w:sz="4" w:space="0" w:color="auto"/>
              <w:right w:val="single" w:sz="4" w:space="0" w:color="auto"/>
            </w:tcBorders>
            <w:shd w:val="clear" w:color="auto" w:fill="auto"/>
            <w:noWrap/>
            <w:vAlign w:val="center"/>
            <w:hideMark/>
          </w:tcPr>
          <w:p w14:paraId="70EC3CD3" w14:textId="77777777" w:rsidR="002D595F" w:rsidRPr="00E17216" w:rsidRDefault="002D595F" w:rsidP="002D595F">
            <w:pPr>
              <w:jc w:val="center"/>
              <w:rPr>
                <w:rFonts w:ascii="Arial" w:hAnsi="Arial" w:cs="Arial"/>
                <w:i/>
                <w:iCs/>
                <w:sz w:val="20"/>
                <w:szCs w:val="20"/>
              </w:rPr>
            </w:pPr>
            <w:r w:rsidRPr="00E17216">
              <w:rPr>
                <w:rFonts w:ascii="Arial" w:hAnsi="Arial" w:cs="Arial"/>
                <w:i/>
                <w:iCs/>
                <w:sz w:val="20"/>
                <w:szCs w:val="20"/>
              </w:rPr>
              <w:t>Xenodon neuwiedi</w:t>
            </w:r>
          </w:p>
        </w:tc>
        <w:tc>
          <w:tcPr>
            <w:tcW w:w="2835" w:type="dxa"/>
            <w:tcBorders>
              <w:top w:val="nil"/>
              <w:left w:val="nil"/>
              <w:bottom w:val="single" w:sz="4" w:space="0" w:color="auto"/>
              <w:right w:val="nil"/>
            </w:tcBorders>
            <w:shd w:val="clear" w:color="auto" w:fill="auto"/>
            <w:noWrap/>
            <w:vAlign w:val="center"/>
            <w:hideMark/>
          </w:tcPr>
          <w:p w14:paraId="31E65487" w14:textId="77777777" w:rsidR="002D595F" w:rsidRPr="00E17216" w:rsidRDefault="002D595F" w:rsidP="002D595F">
            <w:pPr>
              <w:jc w:val="center"/>
              <w:rPr>
                <w:rFonts w:ascii="Arial" w:hAnsi="Arial" w:cs="Arial"/>
                <w:sz w:val="20"/>
                <w:szCs w:val="20"/>
              </w:rPr>
            </w:pPr>
            <w:r w:rsidRPr="00E17216">
              <w:rPr>
                <w:rFonts w:ascii="Arial" w:hAnsi="Arial" w:cs="Arial"/>
                <w:sz w:val="20"/>
                <w:szCs w:val="20"/>
              </w:rPr>
              <w:t>Jararaca-falsa</w:t>
            </w:r>
          </w:p>
        </w:tc>
      </w:tr>
      <w:tr w:rsidR="002D595F" w:rsidRPr="00E17216" w14:paraId="2825FB71" w14:textId="77777777" w:rsidTr="002D595F">
        <w:trPr>
          <w:trHeight w:val="300"/>
        </w:trPr>
        <w:tc>
          <w:tcPr>
            <w:tcW w:w="1540" w:type="dxa"/>
            <w:vMerge/>
            <w:tcBorders>
              <w:top w:val="single" w:sz="4" w:space="0" w:color="auto"/>
              <w:left w:val="nil"/>
              <w:bottom w:val="nil"/>
              <w:right w:val="single" w:sz="4" w:space="0" w:color="auto"/>
            </w:tcBorders>
            <w:vAlign w:val="center"/>
            <w:hideMark/>
          </w:tcPr>
          <w:p w14:paraId="4312BE47" w14:textId="77777777" w:rsidR="002D595F" w:rsidRPr="00E17216" w:rsidRDefault="002D595F" w:rsidP="002D595F">
            <w:pPr>
              <w:jc w:val="center"/>
              <w:rPr>
                <w:rFonts w:ascii="Arial" w:hAnsi="Arial" w:cs="Arial"/>
                <w:sz w:val="20"/>
                <w:szCs w:val="20"/>
              </w:rPr>
            </w:pPr>
          </w:p>
        </w:tc>
        <w:tc>
          <w:tcPr>
            <w:tcW w:w="1877" w:type="dxa"/>
            <w:vMerge/>
            <w:tcBorders>
              <w:top w:val="nil"/>
              <w:left w:val="single" w:sz="4" w:space="0" w:color="auto"/>
              <w:bottom w:val="single" w:sz="4" w:space="0" w:color="auto"/>
              <w:right w:val="single" w:sz="4" w:space="0" w:color="auto"/>
            </w:tcBorders>
            <w:vAlign w:val="center"/>
            <w:hideMark/>
          </w:tcPr>
          <w:p w14:paraId="411A7758" w14:textId="77777777" w:rsidR="002D595F" w:rsidRPr="00E17216" w:rsidRDefault="002D595F" w:rsidP="002D595F">
            <w:pPr>
              <w:jc w:val="center"/>
              <w:rPr>
                <w:rFonts w:ascii="Arial" w:hAnsi="Arial" w:cs="Arial"/>
                <w:sz w:val="20"/>
                <w:szCs w:val="20"/>
              </w:rPr>
            </w:pPr>
          </w:p>
        </w:tc>
        <w:tc>
          <w:tcPr>
            <w:tcW w:w="1875" w:type="dxa"/>
            <w:tcBorders>
              <w:top w:val="nil"/>
              <w:left w:val="nil"/>
              <w:bottom w:val="single" w:sz="4" w:space="0" w:color="auto"/>
              <w:right w:val="single" w:sz="4" w:space="0" w:color="auto"/>
            </w:tcBorders>
            <w:shd w:val="clear" w:color="auto" w:fill="auto"/>
            <w:noWrap/>
            <w:vAlign w:val="center"/>
            <w:hideMark/>
          </w:tcPr>
          <w:p w14:paraId="2F6144BC" w14:textId="77777777" w:rsidR="002D595F" w:rsidRPr="00E17216" w:rsidRDefault="002D595F" w:rsidP="002D595F">
            <w:pPr>
              <w:jc w:val="center"/>
              <w:rPr>
                <w:rFonts w:ascii="Arial" w:hAnsi="Arial" w:cs="Arial"/>
                <w:sz w:val="20"/>
                <w:szCs w:val="20"/>
              </w:rPr>
            </w:pPr>
            <w:r w:rsidRPr="00E17216">
              <w:rPr>
                <w:rFonts w:ascii="Arial" w:hAnsi="Arial" w:cs="Arial"/>
                <w:sz w:val="20"/>
                <w:szCs w:val="20"/>
              </w:rPr>
              <w:t>Elapidae</w:t>
            </w:r>
          </w:p>
        </w:tc>
        <w:tc>
          <w:tcPr>
            <w:tcW w:w="1811" w:type="dxa"/>
            <w:tcBorders>
              <w:top w:val="nil"/>
              <w:left w:val="nil"/>
              <w:bottom w:val="single" w:sz="4" w:space="0" w:color="auto"/>
              <w:right w:val="single" w:sz="4" w:space="0" w:color="auto"/>
            </w:tcBorders>
            <w:shd w:val="clear" w:color="auto" w:fill="auto"/>
            <w:noWrap/>
            <w:vAlign w:val="center"/>
            <w:hideMark/>
          </w:tcPr>
          <w:p w14:paraId="4196AB00" w14:textId="77777777" w:rsidR="002D595F" w:rsidRPr="00E17216" w:rsidRDefault="002D595F" w:rsidP="002D595F">
            <w:pPr>
              <w:jc w:val="center"/>
              <w:rPr>
                <w:rFonts w:ascii="Arial" w:hAnsi="Arial" w:cs="Arial"/>
                <w:i/>
                <w:iCs/>
                <w:sz w:val="20"/>
                <w:szCs w:val="20"/>
              </w:rPr>
            </w:pPr>
            <w:r w:rsidRPr="00E17216">
              <w:rPr>
                <w:rFonts w:ascii="Arial" w:hAnsi="Arial" w:cs="Arial"/>
                <w:i/>
                <w:iCs/>
                <w:sz w:val="20"/>
                <w:szCs w:val="20"/>
              </w:rPr>
              <w:t>Micrurus corallinus</w:t>
            </w:r>
          </w:p>
        </w:tc>
        <w:tc>
          <w:tcPr>
            <w:tcW w:w="2835" w:type="dxa"/>
            <w:tcBorders>
              <w:top w:val="nil"/>
              <w:left w:val="nil"/>
              <w:bottom w:val="single" w:sz="4" w:space="0" w:color="auto"/>
              <w:right w:val="nil"/>
            </w:tcBorders>
            <w:shd w:val="clear" w:color="auto" w:fill="auto"/>
            <w:noWrap/>
            <w:vAlign w:val="center"/>
            <w:hideMark/>
          </w:tcPr>
          <w:p w14:paraId="4C2AFC83" w14:textId="77777777" w:rsidR="002D595F" w:rsidRPr="00E17216" w:rsidRDefault="002D595F" w:rsidP="002D595F">
            <w:pPr>
              <w:jc w:val="center"/>
              <w:rPr>
                <w:rFonts w:ascii="Arial" w:hAnsi="Arial" w:cs="Arial"/>
                <w:sz w:val="20"/>
                <w:szCs w:val="20"/>
              </w:rPr>
            </w:pPr>
            <w:r w:rsidRPr="00E17216">
              <w:rPr>
                <w:rFonts w:ascii="Arial" w:hAnsi="Arial" w:cs="Arial"/>
                <w:sz w:val="20"/>
                <w:szCs w:val="20"/>
              </w:rPr>
              <w:t>Coral-verdadeira</w:t>
            </w:r>
          </w:p>
        </w:tc>
      </w:tr>
      <w:tr w:rsidR="002D595F" w:rsidRPr="00E17216" w14:paraId="14C10947" w14:textId="77777777" w:rsidTr="002D595F">
        <w:trPr>
          <w:trHeight w:val="300"/>
        </w:trPr>
        <w:tc>
          <w:tcPr>
            <w:tcW w:w="1540" w:type="dxa"/>
            <w:vMerge/>
            <w:tcBorders>
              <w:top w:val="single" w:sz="4" w:space="0" w:color="auto"/>
              <w:left w:val="nil"/>
              <w:bottom w:val="nil"/>
              <w:right w:val="single" w:sz="4" w:space="0" w:color="auto"/>
            </w:tcBorders>
            <w:vAlign w:val="center"/>
            <w:hideMark/>
          </w:tcPr>
          <w:p w14:paraId="542BED53" w14:textId="77777777" w:rsidR="002D595F" w:rsidRPr="00E17216" w:rsidRDefault="002D595F" w:rsidP="002D595F">
            <w:pPr>
              <w:jc w:val="center"/>
              <w:rPr>
                <w:rFonts w:ascii="Arial" w:hAnsi="Arial" w:cs="Arial"/>
                <w:sz w:val="20"/>
                <w:szCs w:val="20"/>
              </w:rPr>
            </w:pPr>
          </w:p>
        </w:tc>
        <w:tc>
          <w:tcPr>
            <w:tcW w:w="1877" w:type="dxa"/>
            <w:vMerge/>
            <w:tcBorders>
              <w:top w:val="nil"/>
              <w:left w:val="single" w:sz="4" w:space="0" w:color="auto"/>
              <w:bottom w:val="single" w:sz="4" w:space="0" w:color="auto"/>
              <w:right w:val="single" w:sz="4" w:space="0" w:color="auto"/>
            </w:tcBorders>
            <w:vAlign w:val="center"/>
            <w:hideMark/>
          </w:tcPr>
          <w:p w14:paraId="343C69BC" w14:textId="77777777" w:rsidR="002D595F" w:rsidRPr="00E17216" w:rsidRDefault="002D595F" w:rsidP="002D595F">
            <w:pPr>
              <w:jc w:val="center"/>
              <w:rPr>
                <w:rFonts w:ascii="Arial" w:hAnsi="Arial" w:cs="Arial"/>
                <w:sz w:val="20"/>
                <w:szCs w:val="20"/>
              </w:rPr>
            </w:pPr>
          </w:p>
        </w:tc>
        <w:tc>
          <w:tcPr>
            <w:tcW w:w="1875"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0CB1304F" w14:textId="77777777" w:rsidR="002D595F" w:rsidRPr="00E17216" w:rsidRDefault="002D595F" w:rsidP="002D595F">
            <w:pPr>
              <w:jc w:val="center"/>
              <w:rPr>
                <w:rFonts w:ascii="Arial" w:hAnsi="Arial" w:cs="Arial"/>
                <w:sz w:val="20"/>
                <w:szCs w:val="20"/>
              </w:rPr>
            </w:pPr>
            <w:r w:rsidRPr="00E17216">
              <w:rPr>
                <w:rFonts w:ascii="Arial" w:hAnsi="Arial" w:cs="Arial"/>
                <w:sz w:val="20"/>
                <w:szCs w:val="20"/>
              </w:rPr>
              <w:t>Viperidae</w:t>
            </w:r>
          </w:p>
        </w:tc>
        <w:tc>
          <w:tcPr>
            <w:tcW w:w="1811" w:type="dxa"/>
            <w:tcBorders>
              <w:top w:val="nil"/>
              <w:left w:val="nil"/>
              <w:bottom w:val="single" w:sz="4" w:space="0" w:color="auto"/>
              <w:right w:val="single" w:sz="4" w:space="0" w:color="auto"/>
            </w:tcBorders>
            <w:shd w:val="clear" w:color="auto" w:fill="auto"/>
            <w:noWrap/>
            <w:vAlign w:val="center"/>
            <w:hideMark/>
          </w:tcPr>
          <w:p w14:paraId="04970678" w14:textId="77777777" w:rsidR="002D595F" w:rsidRPr="00E17216" w:rsidRDefault="002D595F" w:rsidP="002D595F">
            <w:pPr>
              <w:jc w:val="center"/>
              <w:rPr>
                <w:rFonts w:ascii="Arial" w:hAnsi="Arial" w:cs="Arial"/>
                <w:i/>
                <w:iCs/>
                <w:sz w:val="20"/>
                <w:szCs w:val="20"/>
              </w:rPr>
            </w:pPr>
            <w:r w:rsidRPr="00E17216">
              <w:rPr>
                <w:rFonts w:ascii="Arial" w:hAnsi="Arial" w:cs="Arial"/>
                <w:i/>
                <w:iCs/>
                <w:sz w:val="20"/>
                <w:szCs w:val="20"/>
              </w:rPr>
              <w:t>Bothrops jararaca</w:t>
            </w:r>
          </w:p>
        </w:tc>
        <w:tc>
          <w:tcPr>
            <w:tcW w:w="2835" w:type="dxa"/>
            <w:tcBorders>
              <w:top w:val="nil"/>
              <w:left w:val="nil"/>
              <w:bottom w:val="single" w:sz="4" w:space="0" w:color="auto"/>
              <w:right w:val="nil"/>
            </w:tcBorders>
            <w:shd w:val="clear" w:color="auto" w:fill="auto"/>
            <w:noWrap/>
            <w:vAlign w:val="center"/>
            <w:hideMark/>
          </w:tcPr>
          <w:p w14:paraId="30DFCCD0" w14:textId="77777777" w:rsidR="002D595F" w:rsidRPr="00E17216" w:rsidRDefault="002D595F" w:rsidP="002D595F">
            <w:pPr>
              <w:jc w:val="center"/>
              <w:rPr>
                <w:rFonts w:ascii="Arial" w:hAnsi="Arial" w:cs="Arial"/>
                <w:sz w:val="20"/>
                <w:szCs w:val="20"/>
              </w:rPr>
            </w:pPr>
            <w:r w:rsidRPr="00E17216">
              <w:rPr>
                <w:rFonts w:ascii="Arial" w:hAnsi="Arial" w:cs="Arial"/>
                <w:sz w:val="20"/>
                <w:szCs w:val="20"/>
              </w:rPr>
              <w:t>Jararaca</w:t>
            </w:r>
          </w:p>
        </w:tc>
      </w:tr>
      <w:tr w:rsidR="002D595F" w:rsidRPr="00E17216" w14:paraId="18C91D81" w14:textId="77777777" w:rsidTr="002D595F">
        <w:trPr>
          <w:trHeight w:val="300"/>
        </w:trPr>
        <w:tc>
          <w:tcPr>
            <w:tcW w:w="1540" w:type="dxa"/>
            <w:vMerge/>
            <w:tcBorders>
              <w:top w:val="single" w:sz="4" w:space="0" w:color="auto"/>
              <w:left w:val="nil"/>
              <w:bottom w:val="nil"/>
              <w:right w:val="single" w:sz="4" w:space="0" w:color="auto"/>
            </w:tcBorders>
            <w:vAlign w:val="center"/>
            <w:hideMark/>
          </w:tcPr>
          <w:p w14:paraId="4C8DA7BB" w14:textId="77777777" w:rsidR="002D595F" w:rsidRPr="00E17216" w:rsidRDefault="002D595F" w:rsidP="002D595F">
            <w:pPr>
              <w:jc w:val="center"/>
              <w:rPr>
                <w:rFonts w:ascii="Arial" w:hAnsi="Arial" w:cs="Arial"/>
                <w:sz w:val="20"/>
                <w:szCs w:val="20"/>
              </w:rPr>
            </w:pPr>
          </w:p>
        </w:tc>
        <w:tc>
          <w:tcPr>
            <w:tcW w:w="1877" w:type="dxa"/>
            <w:vMerge/>
            <w:tcBorders>
              <w:top w:val="nil"/>
              <w:left w:val="single" w:sz="4" w:space="0" w:color="auto"/>
              <w:bottom w:val="single" w:sz="4" w:space="0" w:color="auto"/>
              <w:right w:val="single" w:sz="4" w:space="0" w:color="auto"/>
            </w:tcBorders>
            <w:vAlign w:val="center"/>
            <w:hideMark/>
          </w:tcPr>
          <w:p w14:paraId="7168A0F3" w14:textId="77777777" w:rsidR="002D595F" w:rsidRPr="00E17216" w:rsidRDefault="002D595F" w:rsidP="002D595F">
            <w:pPr>
              <w:jc w:val="center"/>
              <w:rPr>
                <w:rFonts w:ascii="Arial" w:hAnsi="Arial" w:cs="Arial"/>
                <w:sz w:val="20"/>
                <w:szCs w:val="20"/>
              </w:rPr>
            </w:pPr>
          </w:p>
        </w:tc>
        <w:tc>
          <w:tcPr>
            <w:tcW w:w="1875" w:type="dxa"/>
            <w:vMerge/>
            <w:tcBorders>
              <w:top w:val="nil"/>
              <w:left w:val="single" w:sz="4" w:space="0" w:color="auto"/>
              <w:bottom w:val="single" w:sz="4" w:space="0" w:color="auto"/>
              <w:right w:val="single" w:sz="4" w:space="0" w:color="auto"/>
            </w:tcBorders>
            <w:vAlign w:val="center"/>
            <w:hideMark/>
          </w:tcPr>
          <w:p w14:paraId="55F37952" w14:textId="77777777" w:rsidR="002D595F" w:rsidRPr="00E17216" w:rsidRDefault="002D595F" w:rsidP="002D595F">
            <w:pPr>
              <w:jc w:val="center"/>
              <w:rPr>
                <w:rFonts w:ascii="Arial" w:hAnsi="Arial" w:cs="Arial"/>
                <w:sz w:val="20"/>
                <w:szCs w:val="20"/>
              </w:rPr>
            </w:pPr>
          </w:p>
        </w:tc>
        <w:tc>
          <w:tcPr>
            <w:tcW w:w="1811" w:type="dxa"/>
            <w:tcBorders>
              <w:top w:val="nil"/>
              <w:left w:val="nil"/>
              <w:bottom w:val="single" w:sz="4" w:space="0" w:color="auto"/>
              <w:right w:val="single" w:sz="4" w:space="0" w:color="auto"/>
            </w:tcBorders>
            <w:shd w:val="clear" w:color="auto" w:fill="auto"/>
            <w:noWrap/>
            <w:vAlign w:val="center"/>
            <w:hideMark/>
          </w:tcPr>
          <w:p w14:paraId="7882201E" w14:textId="77777777" w:rsidR="002D595F" w:rsidRPr="00E17216" w:rsidRDefault="002D595F" w:rsidP="002D595F">
            <w:pPr>
              <w:jc w:val="center"/>
              <w:rPr>
                <w:rFonts w:ascii="Arial" w:hAnsi="Arial" w:cs="Arial"/>
                <w:i/>
                <w:iCs/>
                <w:sz w:val="20"/>
                <w:szCs w:val="20"/>
              </w:rPr>
            </w:pPr>
            <w:r w:rsidRPr="00E17216">
              <w:rPr>
                <w:rFonts w:ascii="Arial" w:hAnsi="Arial" w:cs="Arial"/>
                <w:i/>
                <w:iCs/>
                <w:sz w:val="20"/>
                <w:szCs w:val="20"/>
              </w:rPr>
              <w:t>Bothrops jararacussu</w:t>
            </w:r>
          </w:p>
        </w:tc>
        <w:tc>
          <w:tcPr>
            <w:tcW w:w="2835" w:type="dxa"/>
            <w:tcBorders>
              <w:top w:val="nil"/>
              <w:left w:val="nil"/>
              <w:bottom w:val="single" w:sz="4" w:space="0" w:color="auto"/>
              <w:right w:val="nil"/>
            </w:tcBorders>
            <w:shd w:val="clear" w:color="auto" w:fill="auto"/>
            <w:noWrap/>
            <w:vAlign w:val="center"/>
            <w:hideMark/>
          </w:tcPr>
          <w:p w14:paraId="33171D3B" w14:textId="77777777" w:rsidR="002D595F" w:rsidRPr="00E17216" w:rsidRDefault="002D595F" w:rsidP="002D595F">
            <w:pPr>
              <w:jc w:val="center"/>
              <w:rPr>
                <w:rFonts w:ascii="Arial" w:hAnsi="Arial" w:cs="Arial"/>
                <w:sz w:val="20"/>
                <w:szCs w:val="20"/>
              </w:rPr>
            </w:pPr>
            <w:r w:rsidRPr="00E17216">
              <w:rPr>
                <w:rFonts w:ascii="Arial" w:hAnsi="Arial" w:cs="Arial"/>
                <w:sz w:val="20"/>
                <w:szCs w:val="20"/>
              </w:rPr>
              <w:t>Jararacuçu</w:t>
            </w:r>
          </w:p>
        </w:tc>
      </w:tr>
      <w:tr w:rsidR="002D595F" w:rsidRPr="00E17216" w14:paraId="095CADFA" w14:textId="77777777" w:rsidTr="002D595F">
        <w:trPr>
          <w:trHeight w:val="300"/>
        </w:trPr>
        <w:tc>
          <w:tcPr>
            <w:tcW w:w="1540" w:type="dxa"/>
            <w:vMerge w:val="restart"/>
            <w:tcBorders>
              <w:top w:val="single" w:sz="4" w:space="0" w:color="auto"/>
              <w:left w:val="nil"/>
              <w:bottom w:val="nil"/>
              <w:right w:val="single" w:sz="4" w:space="0" w:color="auto"/>
            </w:tcBorders>
            <w:shd w:val="clear" w:color="auto" w:fill="auto"/>
            <w:noWrap/>
            <w:vAlign w:val="center"/>
            <w:hideMark/>
          </w:tcPr>
          <w:p w14:paraId="767D92C2" w14:textId="77777777" w:rsidR="002D595F" w:rsidRPr="00E17216" w:rsidRDefault="002D595F" w:rsidP="002D595F">
            <w:pPr>
              <w:jc w:val="center"/>
              <w:rPr>
                <w:rFonts w:ascii="Arial" w:hAnsi="Arial" w:cs="Arial"/>
                <w:sz w:val="20"/>
                <w:szCs w:val="20"/>
              </w:rPr>
            </w:pPr>
            <w:r w:rsidRPr="00E17216">
              <w:rPr>
                <w:rFonts w:ascii="Arial" w:hAnsi="Arial" w:cs="Arial"/>
                <w:sz w:val="20"/>
                <w:szCs w:val="20"/>
              </w:rPr>
              <w:t>Amphibia</w:t>
            </w:r>
          </w:p>
        </w:tc>
        <w:tc>
          <w:tcPr>
            <w:tcW w:w="1877"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4A7425D2" w14:textId="77777777" w:rsidR="002D595F" w:rsidRPr="00E17216" w:rsidRDefault="002D595F" w:rsidP="002D595F">
            <w:pPr>
              <w:jc w:val="center"/>
              <w:rPr>
                <w:rFonts w:ascii="Arial" w:hAnsi="Arial" w:cs="Arial"/>
                <w:sz w:val="20"/>
                <w:szCs w:val="20"/>
              </w:rPr>
            </w:pPr>
            <w:r w:rsidRPr="00E17216">
              <w:rPr>
                <w:rFonts w:ascii="Arial" w:hAnsi="Arial" w:cs="Arial"/>
                <w:sz w:val="20"/>
                <w:szCs w:val="20"/>
              </w:rPr>
              <w:t>Anura</w:t>
            </w:r>
          </w:p>
        </w:tc>
        <w:tc>
          <w:tcPr>
            <w:tcW w:w="1875"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64DBC12E" w14:textId="77777777" w:rsidR="002D595F" w:rsidRPr="00E17216" w:rsidRDefault="002D595F" w:rsidP="002D595F">
            <w:pPr>
              <w:jc w:val="center"/>
              <w:rPr>
                <w:rFonts w:ascii="Arial" w:hAnsi="Arial" w:cs="Arial"/>
                <w:sz w:val="20"/>
                <w:szCs w:val="20"/>
              </w:rPr>
            </w:pPr>
            <w:r w:rsidRPr="00E17216">
              <w:rPr>
                <w:rFonts w:ascii="Arial" w:hAnsi="Arial" w:cs="Arial"/>
                <w:sz w:val="20"/>
                <w:szCs w:val="20"/>
              </w:rPr>
              <w:t>Bufonidae</w:t>
            </w:r>
          </w:p>
        </w:tc>
        <w:tc>
          <w:tcPr>
            <w:tcW w:w="1811" w:type="dxa"/>
            <w:tcBorders>
              <w:top w:val="nil"/>
              <w:left w:val="nil"/>
              <w:bottom w:val="single" w:sz="4" w:space="0" w:color="auto"/>
              <w:right w:val="single" w:sz="4" w:space="0" w:color="auto"/>
            </w:tcBorders>
            <w:shd w:val="clear" w:color="auto" w:fill="auto"/>
            <w:noWrap/>
            <w:vAlign w:val="center"/>
            <w:hideMark/>
          </w:tcPr>
          <w:p w14:paraId="5D8EDE05" w14:textId="77777777" w:rsidR="002D595F" w:rsidRPr="00E17216" w:rsidRDefault="002D595F" w:rsidP="002D595F">
            <w:pPr>
              <w:jc w:val="center"/>
              <w:rPr>
                <w:rFonts w:ascii="Arial" w:hAnsi="Arial" w:cs="Arial"/>
                <w:i/>
                <w:iCs/>
                <w:sz w:val="20"/>
                <w:szCs w:val="20"/>
              </w:rPr>
            </w:pPr>
            <w:r w:rsidRPr="00E17216">
              <w:rPr>
                <w:rFonts w:ascii="Arial" w:hAnsi="Arial" w:cs="Arial"/>
                <w:i/>
                <w:iCs/>
                <w:sz w:val="20"/>
                <w:szCs w:val="20"/>
              </w:rPr>
              <w:t>Bufo abei</w:t>
            </w:r>
          </w:p>
        </w:tc>
        <w:tc>
          <w:tcPr>
            <w:tcW w:w="2835" w:type="dxa"/>
            <w:tcBorders>
              <w:top w:val="nil"/>
              <w:left w:val="nil"/>
              <w:bottom w:val="single" w:sz="4" w:space="0" w:color="auto"/>
              <w:right w:val="nil"/>
            </w:tcBorders>
            <w:shd w:val="clear" w:color="auto" w:fill="auto"/>
            <w:noWrap/>
            <w:vAlign w:val="center"/>
            <w:hideMark/>
          </w:tcPr>
          <w:p w14:paraId="4CE85DA0" w14:textId="77777777" w:rsidR="002D595F" w:rsidRPr="00E17216" w:rsidRDefault="002D595F" w:rsidP="002D595F">
            <w:pPr>
              <w:jc w:val="center"/>
              <w:rPr>
                <w:rFonts w:ascii="Arial" w:hAnsi="Arial" w:cs="Arial"/>
                <w:sz w:val="20"/>
                <w:szCs w:val="20"/>
              </w:rPr>
            </w:pPr>
            <w:r w:rsidRPr="00E17216">
              <w:rPr>
                <w:rFonts w:ascii="Arial" w:hAnsi="Arial" w:cs="Arial"/>
                <w:sz w:val="20"/>
                <w:szCs w:val="20"/>
              </w:rPr>
              <w:t>Sapo</w:t>
            </w:r>
          </w:p>
        </w:tc>
      </w:tr>
      <w:tr w:rsidR="002D595F" w:rsidRPr="00E17216" w14:paraId="59206F6D" w14:textId="77777777" w:rsidTr="002D595F">
        <w:trPr>
          <w:trHeight w:val="300"/>
        </w:trPr>
        <w:tc>
          <w:tcPr>
            <w:tcW w:w="1540" w:type="dxa"/>
            <w:vMerge/>
            <w:tcBorders>
              <w:top w:val="single" w:sz="4" w:space="0" w:color="auto"/>
              <w:left w:val="nil"/>
              <w:bottom w:val="nil"/>
              <w:right w:val="single" w:sz="4" w:space="0" w:color="auto"/>
            </w:tcBorders>
            <w:vAlign w:val="center"/>
            <w:hideMark/>
          </w:tcPr>
          <w:p w14:paraId="438B040C" w14:textId="77777777" w:rsidR="002D595F" w:rsidRPr="00E17216" w:rsidRDefault="002D595F" w:rsidP="002D595F">
            <w:pPr>
              <w:jc w:val="center"/>
              <w:rPr>
                <w:rFonts w:ascii="Arial" w:hAnsi="Arial" w:cs="Arial"/>
                <w:sz w:val="20"/>
                <w:szCs w:val="20"/>
              </w:rPr>
            </w:pPr>
          </w:p>
        </w:tc>
        <w:tc>
          <w:tcPr>
            <w:tcW w:w="1877" w:type="dxa"/>
            <w:vMerge/>
            <w:tcBorders>
              <w:top w:val="nil"/>
              <w:left w:val="single" w:sz="4" w:space="0" w:color="auto"/>
              <w:bottom w:val="single" w:sz="4" w:space="0" w:color="auto"/>
              <w:right w:val="single" w:sz="4" w:space="0" w:color="auto"/>
            </w:tcBorders>
            <w:vAlign w:val="center"/>
            <w:hideMark/>
          </w:tcPr>
          <w:p w14:paraId="47270AFD" w14:textId="77777777" w:rsidR="002D595F" w:rsidRPr="00E17216" w:rsidRDefault="002D595F" w:rsidP="002D595F">
            <w:pPr>
              <w:jc w:val="center"/>
              <w:rPr>
                <w:rFonts w:ascii="Arial" w:hAnsi="Arial" w:cs="Arial"/>
                <w:sz w:val="20"/>
                <w:szCs w:val="20"/>
              </w:rPr>
            </w:pPr>
          </w:p>
        </w:tc>
        <w:tc>
          <w:tcPr>
            <w:tcW w:w="1875" w:type="dxa"/>
            <w:vMerge/>
            <w:tcBorders>
              <w:top w:val="nil"/>
              <w:left w:val="single" w:sz="4" w:space="0" w:color="auto"/>
              <w:bottom w:val="single" w:sz="4" w:space="0" w:color="auto"/>
              <w:right w:val="single" w:sz="4" w:space="0" w:color="auto"/>
            </w:tcBorders>
            <w:vAlign w:val="center"/>
            <w:hideMark/>
          </w:tcPr>
          <w:p w14:paraId="3FDD6274" w14:textId="77777777" w:rsidR="002D595F" w:rsidRPr="00E17216" w:rsidRDefault="002D595F" w:rsidP="002D595F">
            <w:pPr>
              <w:jc w:val="center"/>
              <w:rPr>
                <w:rFonts w:ascii="Arial" w:hAnsi="Arial" w:cs="Arial"/>
                <w:sz w:val="20"/>
                <w:szCs w:val="20"/>
              </w:rPr>
            </w:pPr>
          </w:p>
        </w:tc>
        <w:tc>
          <w:tcPr>
            <w:tcW w:w="1811" w:type="dxa"/>
            <w:tcBorders>
              <w:top w:val="nil"/>
              <w:left w:val="nil"/>
              <w:bottom w:val="single" w:sz="4" w:space="0" w:color="auto"/>
              <w:right w:val="single" w:sz="4" w:space="0" w:color="auto"/>
            </w:tcBorders>
            <w:shd w:val="clear" w:color="auto" w:fill="auto"/>
            <w:noWrap/>
            <w:vAlign w:val="center"/>
            <w:hideMark/>
          </w:tcPr>
          <w:p w14:paraId="2B16CE1D" w14:textId="77777777" w:rsidR="002D595F" w:rsidRPr="00E17216" w:rsidRDefault="002D595F" w:rsidP="002D595F">
            <w:pPr>
              <w:jc w:val="center"/>
              <w:rPr>
                <w:rFonts w:ascii="Arial" w:hAnsi="Arial" w:cs="Arial"/>
                <w:i/>
                <w:iCs/>
                <w:sz w:val="20"/>
                <w:szCs w:val="20"/>
              </w:rPr>
            </w:pPr>
            <w:r w:rsidRPr="00E17216">
              <w:rPr>
                <w:rFonts w:ascii="Arial" w:hAnsi="Arial" w:cs="Arial"/>
                <w:i/>
                <w:iCs/>
                <w:sz w:val="20"/>
                <w:szCs w:val="20"/>
              </w:rPr>
              <w:t>Bufo ictericus</w:t>
            </w:r>
          </w:p>
        </w:tc>
        <w:tc>
          <w:tcPr>
            <w:tcW w:w="2835" w:type="dxa"/>
            <w:tcBorders>
              <w:top w:val="nil"/>
              <w:left w:val="nil"/>
              <w:bottom w:val="single" w:sz="4" w:space="0" w:color="auto"/>
              <w:right w:val="nil"/>
            </w:tcBorders>
            <w:shd w:val="clear" w:color="auto" w:fill="auto"/>
            <w:noWrap/>
            <w:vAlign w:val="center"/>
            <w:hideMark/>
          </w:tcPr>
          <w:p w14:paraId="24EDFD70" w14:textId="77777777" w:rsidR="002D595F" w:rsidRPr="00E17216" w:rsidRDefault="002D595F" w:rsidP="002D595F">
            <w:pPr>
              <w:jc w:val="center"/>
              <w:rPr>
                <w:rFonts w:ascii="Arial" w:hAnsi="Arial" w:cs="Arial"/>
                <w:sz w:val="20"/>
                <w:szCs w:val="20"/>
              </w:rPr>
            </w:pPr>
            <w:r w:rsidRPr="00E17216">
              <w:rPr>
                <w:rFonts w:ascii="Arial" w:hAnsi="Arial" w:cs="Arial"/>
                <w:sz w:val="20"/>
                <w:szCs w:val="20"/>
              </w:rPr>
              <w:t>Sapo</w:t>
            </w:r>
          </w:p>
        </w:tc>
      </w:tr>
      <w:tr w:rsidR="002D595F" w:rsidRPr="00E17216" w14:paraId="171BECE6" w14:textId="77777777" w:rsidTr="002D595F">
        <w:trPr>
          <w:trHeight w:val="300"/>
        </w:trPr>
        <w:tc>
          <w:tcPr>
            <w:tcW w:w="1540" w:type="dxa"/>
            <w:vMerge/>
            <w:tcBorders>
              <w:top w:val="single" w:sz="4" w:space="0" w:color="auto"/>
              <w:left w:val="nil"/>
              <w:bottom w:val="nil"/>
              <w:right w:val="single" w:sz="4" w:space="0" w:color="auto"/>
            </w:tcBorders>
            <w:vAlign w:val="center"/>
            <w:hideMark/>
          </w:tcPr>
          <w:p w14:paraId="4C5F9C36" w14:textId="77777777" w:rsidR="002D595F" w:rsidRPr="00E17216" w:rsidRDefault="002D595F" w:rsidP="002D595F">
            <w:pPr>
              <w:jc w:val="center"/>
              <w:rPr>
                <w:rFonts w:ascii="Arial" w:hAnsi="Arial" w:cs="Arial"/>
                <w:sz w:val="20"/>
                <w:szCs w:val="20"/>
              </w:rPr>
            </w:pPr>
          </w:p>
        </w:tc>
        <w:tc>
          <w:tcPr>
            <w:tcW w:w="1877" w:type="dxa"/>
            <w:vMerge/>
            <w:tcBorders>
              <w:top w:val="nil"/>
              <w:left w:val="single" w:sz="4" w:space="0" w:color="auto"/>
              <w:bottom w:val="single" w:sz="4" w:space="0" w:color="auto"/>
              <w:right w:val="single" w:sz="4" w:space="0" w:color="auto"/>
            </w:tcBorders>
            <w:vAlign w:val="center"/>
            <w:hideMark/>
          </w:tcPr>
          <w:p w14:paraId="0AF8A7E0" w14:textId="77777777" w:rsidR="002D595F" w:rsidRPr="00E17216" w:rsidRDefault="002D595F" w:rsidP="002D595F">
            <w:pPr>
              <w:jc w:val="center"/>
              <w:rPr>
                <w:rFonts w:ascii="Arial" w:hAnsi="Arial" w:cs="Arial"/>
                <w:sz w:val="20"/>
                <w:szCs w:val="20"/>
              </w:rPr>
            </w:pPr>
          </w:p>
        </w:tc>
        <w:tc>
          <w:tcPr>
            <w:tcW w:w="1875" w:type="dxa"/>
            <w:vMerge/>
            <w:tcBorders>
              <w:top w:val="nil"/>
              <w:left w:val="single" w:sz="4" w:space="0" w:color="auto"/>
              <w:bottom w:val="single" w:sz="4" w:space="0" w:color="auto"/>
              <w:right w:val="single" w:sz="4" w:space="0" w:color="auto"/>
            </w:tcBorders>
            <w:vAlign w:val="center"/>
            <w:hideMark/>
          </w:tcPr>
          <w:p w14:paraId="004CF134" w14:textId="77777777" w:rsidR="002D595F" w:rsidRPr="00E17216" w:rsidRDefault="002D595F" w:rsidP="002D595F">
            <w:pPr>
              <w:jc w:val="center"/>
              <w:rPr>
                <w:rFonts w:ascii="Arial" w:hAnsi="Arial" w:cs="Arial"/>
                <w:sz w:val="20"/>
                <w:szCs w:val="20"/>
              </w:rPr>
            </w:pPr>
          </w:p>
        </w:tc>
        <w:tc>
          <w:tcPr>
            <w:tcW w:w="1811" w:type="dxa"/>
            <w:tcBorders>
              <w:top w:val="nil"/>
              <w:left w:val="nil"/>
              <w:bottom w:val="single" w:sz="4" w:space="0" w:color="auto"/>
              <w:right w:val="single" w:sz="4" w:space="0" w:color="auto"/>
            </w:tcBorders>
            <w:shd w:val="clear" w:color="auto" w:fill="auto"/>
            <w:noWrap/>
            <w:vAlign w:val="center"/>
            <w:hideMark/>
          </w:tcPr>
          <w:p w14:paraId="22CE0D8B" w14:textId="77777777" w:rsidR="002D595F" w:rsidRPr="00E17216" w:rsidRDefault="002D595F" w:rsidP="002D595F">
            <w:pPr>
              <w:jc w:val="center"/>
              <w:rPr>
                <w:rFonts w:ascii="Arial" w:hAnsi="Arial" w:cs="Arial"/>
                <w:i/>
                <w:iCs/>
                <w:sz w:val="20"/>
                <w:szCs w:val="20"/>
              </w:rPr>
            </w:pPr>
            <w:r w:rsidRPr="00E17216">
              <w:rPr>
                <w:rFonts w:ascii="Arial" w:hAnsi="Arial" w:cs="Arial"/>
                <w:i/>
                <w:iCs/>
                <w:sz w:val="20"/>
                <w:szCs w:val="20"/>
              </w:rPr>
              <w:t>Dendrophryniscus leucomystax</w:t>
            </w:r>
          </w:p>
        </w:tc>
        <w:tc>
          <w:tcPr>
            <w:tcW w:w="2835" w:type="dxa"/>
            <w:tcBorders>
              <w:top w:val="nil"/>
              <w:left w:val="nil"/>
              <w:bottom w:val="single" w:sz="4" w:space="0" w:color="auto"/>
              <w:right w:val="nil"/>
            </w:tcBorders>
            <w:shd w:val="clear" w:color="auto" w:fill="auto"/>
            <w:noWrap/>
            <w:vAlign w:val="center"/>
            <w:hideMark/>
          </w:tcPr>
          <w:p w14:paraId="55EA4312" w14:textId="77777777" w:rsidR="002D595F" w:rsidRPr="00E17216" w:rsidRDefault="002D595F" w:rsidP="002D595F">
            <w:pPr>
              <w:jc w:val="center"/>
              <w:rPr>
                <w:rFonts w:ascii="Arial" w:hAnsi="Arial" w:cs="Arial"/>
                <w:sz w:val="20"/>
                <w:szCs w:val="20"/>
              </w:rPr>
            </w:pPr>
            <w:r w:rsidRPr="00E17216">
              <w:rPr>
                <w:rFonts w:ascii="Arial" w:hAnsi="Arial" w:cs="Arial"/>
                <w:sz w:val="20"/>
                <w:szCs w:val="20"/>
              </w:rPr>
              <w:t>Sapo</w:t>
            </w:r>
          </w:p>
        </w:tc>
      </w:tr>
      <w:tr w:rsidR="002D595F" w:rsidRPr="00E17216" w14:paraId="12FB6056" w14:textId="77777777" w:rsidTr="002D595F">
        <w:trPr>
          <w:trHeight w:val="300"/>
        </w:trPr>
        <w:tc>
          <w:tcPr>
            <w:tcW w:w="1540" w:type="dxa"/>
            <w:vMerge/>
            <w:tcBorders>
              <w:top w:val="single" w:sz="4" w:space="0" w:color="auto"/>
              <w:left w:val="nil"/>
              <w:bottom w:val="nil"/>
              <w:right w:val="single" w:sz="4" w:space="0" w:color="auto"/>
            </w:tcBorders>
            <w:vAlign w:val="center"/>
            <w:hideMark/>
          </w:tcPr>
          <w:p w14:paraId="255BE17D" w14:textId="77777777" w:rsidR="002D595F" w:rsidRPr="00E17216" w:rsidRDefault="002D595F" w:rsidP="002D595F">
            <w:pPr>
              <w:jc w:val="center"/>
              <w:rPr>
                <w:rFonts w:ascii="Arial" w:hAnsi="Arial" w:cs="Arial"/>
                <w:sz w:val="20"/>
                <w:szCs w:val="20"/>
              </w:rPr>
            </w:pPr>
          </w:p>
        </w:tc>
        <w:tc>
          <w:tcPr>
            <w:tcW w:w="1877" w:type="dxa"/>
            <w:vMerge/>
            <w:tcBorders>
              <w:top w:val="nil"/>
              <w:left w:val="single" w:sz="4" w:space="0" w:color="auto"/>
              <w:bottom w:val="single" w:sz="4" w:space="0" w:color="auto"/>
              <w:right w:val="single" w:sz="4" w:space="0" w:color="auto"/>
            </w:tcBorders>
            <w:vAlign w:val="center"/>
            <w:hideMark/>
          </w:tcPr>
          <w:p w14:paraId="50E63926" w14:textId="77777777" w:rsidR="002D595F" w:rsidRPr="00E17216" w:rsidRDefault="002D595F" w:rsidP="002D595F">
            <w:pPr>
              <w:jc w:val="center"/>
              <w:rPr>
                <w:rFonts w:ascii="Arial" w:hAnsi="Arial" w:cs="Arial"/>
                <w:sz w:val="20"/>
                <w:szCs w:val="20"/>
              </w:rPr>
            </w:pPr>
          </w:p>
        </w:tc>
        <w:tc>
          <w:tcPr>
            <w:tcW w:w="1875" w:type="dxa"/>
            <w:tcBorders>
              <w:top w:val="nil"/>
              <w:left w:val="nil"/>
              <w:bottom w:val="single" w:sz="4" w:space="0" w:color="auto"/>
              <w:right w:val="single" w:sz="4" w:space="0" w:color="auto"/>
            </w:tcBorders>
            <w:shd w:val="clear" w:color="auto" w:fill="auto"/>
            <w:noWrap/>
            <w:vAlign w:val="center"/>
            <w:hideMark/>
          </w:tcPr>
          <w:p w14:paraId="2B2B3E3F" w14:textId="77777777" w:rsidR="002D595F" w:rsidRPr="00E17216" w:rsidRDefault="002D595F" w:rsidP="002D595F">
            <w:pPr>
              <w:jc w:val="center"/>
              <w:rPr>
                <w:rFonts w:ascii="Arial" w:hAnsi="Arial" w:cs="Arial"/>
                <w:sz w:val="20"/>
                <w:szCs w:val="20"/>
              </w:rPr>
            </w:pPr>
            <w:r w:rsidRPr="00E17216">
              <w:rPr>
                <w:rFonts w:ascii="Arial" w:hAnsi="Arial" w:cs="Arial"/>
                <w:sz w:val="20"/>
                <w:szCs w:val="20"/>
              </w:rPr>
              <w:t>Centrolenidae</w:t>
            </w:r>
          </w:p>
        </w:tc>
        <w:tc>
          <w:tcPr>
            <w:tcW w:w="1811" w:type="dxa"/>
            <w:tcBorders>
              <w:top w:val="nil"/>
              <w:left w:val="nil"/>
              <w:bottom w:val="single" w:sz="4" w:space="0" w:color="auto"/>
              <w:right w:val="single" w:sz="4" w:space="0" w:color="auto"/>
            </w:tcBorders>
            <w:shd w:val="clear" w:color="auto" w:fill="auto"/>
            <w:noWrap/>
            <w:vAlign w:val="center"/>
            <w:hideMark/>
          </w:tcPr>
          <w:p w14:paraId="34FFCFC1" w14:textId="77777777" w:rsidR="002D595F" w:rsidRPr="00E17216" w:rsidRDefault="002D595F" w:rsidP="002D595F">
            <w:pPr>
              <w:jc w:val="center"/>
              <w:rPr>
                <w:rFonts w:ascii="Arial" w:hAnsi="Arial" w:cs="Arial"/>
                <w:i/>
                <w:iCs/>
                <w:sz w:val="20"/>
                <w:szCs w:val="20"/>
              </w:rPr>
            </w:pPr>
            <w:r w:rsidRPr="00E17216">
              <w:rPr>
                <w:rFonts w:ascii="Arial" w:hAnsi="Arial" w:cs="Arial"/>
                <w:i/>
                <w:iCs/>
                <w:sz w:val="20"/>
                <w:szCs w:val="20"/>
              </w:rPr>
              <w:t>Hyalinobatrachium uranoscopum</w:t>
            </w:r>
          </w:p>
        </w:tc>
        <w:tc>
          <w:tcPr>
            <w:tcW w:w="2835" w:type="dxa"/>
            <w:tcBorders>
              <w:top w:val="nil"/>
              <w:left w:val="nil"/>
              <w:bottom w:val="single" w:sz="4" w:space="0" w:color="auto"/>
              <w:right w:val="nil"/>
            </w:tcBorders>
            <w:shd w:val="clear" w:color="auto" w:fill="auto"/>
            <w:noWrap/>
            <w:vAlign w:val="center"/>
            <w:hideMark/>
          </w:tcPr>
          <w:p w14:paraId="54D1E2EC" w14:textId="77777777" w:rsidR="002D595F" w:rsidRPr="00E17216" w:rsidRDefault="002D595F" w:rsidP="002D595F">
            <w:pPr>
              <w:jc w:val="center"/>
              <w:rPr>
                <w:rFonts w:ascii="Arial" w:hAnsi="Arial" w:cs="Arial"/>
                <w:sz w:val="20"/>
                <w:szCs w:val="20"/>
              </w:rPr>
            </w:pPr>
            <w:r w:rsidRPr="00E17216">
              <w:rPr>
                <w:rFonts w:ascii="Arial" w:hAnsi="Arial" w:cs="Arial"/>
                <w:sz w:val="20"/>
                <w:szCs w:val="20"/>
              </w:rPr>
              <w:t>Perereca-de-vidro</w:t>
            </w:r>
          </w:p>
        </w:tc>
      </w:tr>
      <w:tr w:rsidR="002D595F" w:rsidRPr="00E17216" w14:paraId="74FC4E07" w14:textId="77777777" w:rsidTr="002D595F">
        <w:trPr>
          <w:trHeight w:val="300"/>
        </w:trPr>
        <w:tc>
          <w:tcPr>
            <w:tcW w:w="1540" w:type="dxa"/>
            <w:vMerge/>
            <w:tcBorders>
              <w:top w:val="single" w:sz="4" w:space="0" w:color="auto"/>
              <w:left w:val="nil"/>
              <w:bottom w:val="nil"/>
              <w:right w:val="single" w:sz="4" w:space="0" w:color="auto"/>
            </w:tcBorders>
            <w:vAlign w:val="center"/>
            <w:hideMark/>
          </w:tcPr>
          <w:p w14:paraId="50AB8C99" w14:textId="77777777" w:rsidR="002D595F" w:rsidRPr="00E17216" w:rsidRDefault="002D595F" w:rsidP="002D595F">
            <w:pPr>
              <w:jc w:val="center"/>
              <w:rPr>
                <w:rFonts w:ascii="Arial" w:hAnsi="Arial" w:cs="Arial"/>
                <w:sz w:val="20"/>
                <w:szCs w:val="20"/>
              </w:rPr>
            </w:pPr>
          </w:p>
        </w:tc>
        <w:tc>
          <w:tcPr>
            <w:tcW w:w="1877" w:type="dxa"/>
            <w:vMerge/>
            <w:tcBorders>
              <w:top w:val="nil"/>
              <w:left w:val="single" w:sz="4" w:space="0" w:color="auto"/>
              <w:bottom w:val="single" w:sz="4" w:space="0" w:color="auto"/>
              <w:right w:val="single" w:sz="4" w:space="0" w:color="auto"/>
            </w:tcBorders>
            <w:vAlign w:val="center"/>
            <w:hideMark/>
          </w:tcPr>
          <w:p w14:paraId="603D9CC0" w14:textId="77777777" w:rsidR="002D595F" w:rsidRPr="00E17216" w:rsidRDefault="002D595F" w:rsidP="002D595F">
            <w:pPr>
              <w:jc w:val="center"/>
              <w:rPr>
                <w:rFonts w:ascii="Arial" w:hAnsi="Arial" w:cs="Arial"/>
                <w:sz w:val="20"/>
                <w:szCs w:val="20"/>
              </w:rPr>
            </w:pPr>
          </w:p>
        </w:tc>
        <w:tc>
          <w:tcPr>
            <w:tcW w:w="1875"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36B3636B" w14:textId="77777777" w:rsidR="002D595F" w:rsidRPr="00E17216" w:rsidRDefault="002D595F" w:rsidP="002D595F">
            <w:pPr>
              <w:jc w:val="center"/>
              <w:rPr>
                <w:rFonts w:ascii="Arial" w:hAnsi="Arial" w:cs="Arial"/>
                <w:sz w:val="20"/>
                <w:szCs w:val="20"/>
              </w:rPr>
            </w:pPr>
            <w:r w:rsidRPr="00E17216">
              <w:rPr>
                <w:rFonts w:ascii="Arial" w:hAnsi="Arial" w:cs="Arial"/>
                <w:sz w:val="20"/>
                <w:szCs w:val="20"/>
              </w:rPr>
              <w:t>Hylidae</w:t>
            </w:r>
          </w:p>
        </w:tc>
        <w:tc>
          <w:tcPr>
            <w:tcW w:w="1811" w:type="dxa"/>
            <w:tcBorders>
              <w:top w:val="nil"/>
              <w:left w:val="nil"/>
              <w:bottom w:val="single" w:sz="4" w:space="0" w:color="auto"/>
              <w:right w:val="single" w:sz="4" w:space="0" w:color="auto"/>
            </w:tcBorders>
            <w:shd w:val="clear" w:color="auto" w:fill="auto"/>
            <w:noWrap/>
            <w:vAlign w:val="center"/>
            <w:hideMark/>
          </w:tcPr>
          <w:p w14:paraId="1AF9C867" w14:textId="77777777" w:rsidR="002D595F" w:rsidRPr="00E17216" w:rsidRDefault="002D595F" w:rsidP="002D595F">
            <w:pPr>
              <w:jc w:val="center"/>
              <w:rPr>
                <w:rFonts w:ascii="Arial" w:hAnsi="Arial" w:cs="Arial"/>
                <w:i/>
                <w:iCs/>
                <w:sz w:val="20"/>
                <w:szCs w:val="20"/>
              </w:rPr>
            </w:pPr>
            <w:r w:rsidRPr="00E17216">
              <w:rPr>
                <w:rFonts w:ascii="Arial" w:hAnsi="Arial" w:cs="Arial"/>
                <w:i/>
                <w:iCs/>
                <w:sz w:val="20"/>
                <w:szCs w:val="20"/>
              </w:rPr>
              <w:t>Hyla elegans</w:t>
            </w:r>
          </w:p>
        </w:tc>
        <w:tc>
          <w:tcPr>
            <w:tcW w:w="2835" w:type="dxa"/>
            <w:tcBorders>
              <w:top w:val="nil"/>
              <w:left w:val="nil"/>
              <w:bottom w:val="single" w:sz="4" w:space="0" w:color="auto"/>
              <w:right w:val="nil"/>
            </w:tcBorders>
            <w:shd w:val="clear" w:color="auto" w:fill="auto"/>
            <w:noWrap/>
            <w:vAlign w:val="center"/>
            <w:hideMark/>
          </w:tcPr>
          <w:p w14:paraId="7B89EAA9" w14:textId="77777777" w:rsidR="002D595F" w:rsidRPr="00E17216" w:rsidRDefault="002D595F" w:rsidP="002D595F">
            <w:pPr>
              <w:jc w:val="center"/>
              <w:rPr>
                <w:rFonts w:ascii="Arial" w:hAnsi="Arial" w:cs="Arial"/>
                <w:sz w:val="20"/>
                <w:szCs w:val="20"/>
              </w:rPr>
            </w:pPr>
            <w:r w:rsidRPr="00E17216">
              <w:rPr>
                <w:rFonts w:ascii="Arial" w:hAnsi="Arial" w:cs="Arial"/>
                <w:sz w:val="20"/>
                <w:szCs w:val="20"/>
              </w:rPr>
              <w:t>Perereca</w:t>
            </w:r>
          </w:p>
        </w:tc>
      </w:tr>
      <w:tr w:rsidR="002D595F" w:rsidRPr="00E17216" w14:paraId="0ABE41C6" w14:textId="77777777" w:rsidTr="002D595F">
        <w:trPr>
          <w:trHeight w:val="300"/>
        </w:trPr>
        <w:tc>
          <w:tcPr>
            <w:tcW w:w="1540" w:type="dxa"/>
            <w:vMerge/>
            <w:tcBorders>
              <w:top w:val="single" w:sz="4" w:space="0" w:color="auto"/>
              <w:left w:val="nil"/>
              <w:bottom w:val="nil"/>
              <w:right w:val="single" w:sz="4" w:space="0" w:color="auto"/>
            </w:tcBorders>
            <w:vAlign w:val="center"/>
            <w:hideMark/>
          </w:tcPr>
          <w:p w14:paraId="0E4A4D78" w14:textId="77777777" w:rsidR="002D595F" w:rsidRPr="00E17216" w:rsidRDefault="002D595F" w:rsidP="002D595F">
            <w:pPr>
              <w:jc w:val="center"/>
              <w:rPr>
                <w:rFonts w:ascii="Arial" w:hAnsi="Arial" w:cs="Arial"/>
                <w:sz w:val="20"/>
                <w:szCs w:val="20"/>
              </w:rPr>
            </w:pPr>
          </w:p>
        </w:tc>
        <w:tc>
          <w:tcPr>
            <w:tcW w:w="1877" w:type="dxa"/>
            <w:vMerge/>
            <w:tcBorders>
              <w:top w:val="nil"/>
              <w:left w:val="single" w:sz="4" w:space="0" w:color="auto"/>
              <w:bottom w:val="single" w:sz="4" w:space="0" w:color="auto"/>
              <w:right w:val="single" w:sz="4" w:space="0" w:color="auto"/>
            </w:tcBorders>
            <w:vAlign w:val="center"/>
            <w:hideMark/>
          </w:tcPr>
          <w:p w14:paraId="538AAFDC" w14:textId="77777777" w:rsidR="002D595F" w:rsidRPr="00E17216" w:rsidRDefault="002D595F" w:rsidP="002D595F">
            <w:pPr>
              <w:jc w:val="center"/>
              <w:rPr>
                <w:rFonts w:ascii="Arial" w:hAnsi="Arial" w:cs="Arial"/>
                <w:sz w:val="20"/>
                <w:szCs w:val="20"/>
              </w:rPr>
            </w:pPr>
          </w:p>
        </w:tc>
        <w:tc>
          <w:tcPr>
            <w:tcW w:w="1875" w:type="dxa"/>
            <w:vMerge/>
            <w:tcBorders>
              <w:top w:val="nil"/>
              <w:left w:val="single" w:sz="4" w:space="0" w:color="auto"/>
              <w:bottom w:val="single" w:sz="4" w:space="0" w:color="auto"/>
              <w:right w:val="single" w:sz="4" w:space="0" w:color="auto"/>
            </w:tcBorders>
            <w:vAlign w:val="center"/>
            <w:hideMark/>
          </w:tcPr>
          <w:p w14:paraId="0A897EC4" w14:textId="77777777" w:rsidR="002D595F" w:rsidRPr="00E17216" w:rsidRDefault="002D595F" w:rsidP="002D595F">
            <w:pPr>
              <w:jc w:val="center"/>
              <w:rPr>
                <w:rFonts w:ascii="Arial" w:hAnsi="Arial" w:cs="Arial"/>
                <w:sz w:val="20"/>
                <w:szCs w:val="20"/>
              </w:rPr>
            </w:pPr>
          </w:p>
        </w:tc>
        <w:tc>
          <w:tcPr>
            <w:tcW w:w="1811" w:type="dxa"/>
            <w:tcBorders>
              <w:top w:val="nil"/>
              <w:left w:val="nil"/>
              <w:bottom w:val="single" w:sz="4" w:space="0" w:color="auto"/>
              <w:right w:val="single" w:sz="4" w:space="0" w:color="auto"/>
            </w:tcBorders>
            <w:shd w:val="clear" w:color="auto" w:fill="auto"/>
            <w:noWrap/>
            <w:vAlign w:val="center"/>
            <w:hideMark/>
          </w:tcPr>
          <w:p w14:paraId="57D0D1A2" w14:textId="77777777" w:rsidR="002D595F" w:rsidRPr="00E17216" w:rsidRDefault="002D595F" w:rsidP="002D595F">
            <w:pPr>
              <w:jc w:val="center"/>
              <w:rPr>
                <w:rFonts w:ascii="Arial" w:hAnsi="Arial" w:cs="Arial"/>
                <w:i/>
                <w:iCs/>
                <w:sz w:val="20"/>
                <w:szCs w:val="20"/>
              </w:rPr>
            </w:pPr>
            <w:r w:rsidRPr="00E17216">
              <w:rPr>
                <w:rFonts w:ascii="Arial" w:hAnsi="Arial" w:cs="Arial"/>
                <w:i/>
                <w:iCs/>
                <w:sz w:val="20"/>
                <w:szCs w:val="20"/>
              </w:rPr>
              <w:t>Hyla werner</w:t>
            </w:r>
          </w:p>
        </w:tc>
        <w:tc>
          <w:tcPr>
            <w:tcW w:w="2835" w:type="dxa"/>
            <w:tcBorders>
              <w:top w:val="nil"/>
              <w:left w:val="nil"/>
              <w:bottom w:val="single" w:sz="4" w:space="0" w:color="auto"/>
              <w:right w:val="nil"/>
            </w:tcBorders>
            <w:shd w:val="clear" w:color="auto" w:fill="auto"/>
            <w:noWrap/>
            <w:vAlign w:val="center"/>
            <w:hideMark/>
          </w:tcPr>
          <w:p w14:paraId="0107290B" w14:textId="77777777" w:rsidR="002D595F" w:rsidRPr="00E17216" w:rsidRDefault="002D595F" w:rsidP="002D595F">
            <w:pPr>
              <w:jc w:val="center"/>
              <w:rPr>
                <w:rFonts w:ascii="Arial" w:hAnsi="Arial" w:cs="Arial"/>
                <w:sz w:val="20"/>
                <w:szCs w:val="20"/>
              </w:rPr>
            </w:pPr>
            <w:r w:rsidRPr="00E17216">
              <w:rPr>
                <w:rFonts w:ascii="Arial" w:hAnsi="Arial" w:cs="Arial"/>
                <w:sz w:val="20"/>
                <w:szCs w:val="20"/>
              </w:rPr>
              <w:t>Perereca</w:t>
            </w:r>
          </w:p>
        </w:tc>
      </w:tr>
      <w:tr w:rsidR="002D595F" w:rsidRPr="00E17216" w14:paraId="0EAEC41B" w14:textId="77777777" w:rsidTr="002D595F">
        <w:trPr>
          <w:trHeight w:val="300"/>
        </w:trPr>
        <w:tc>
          <w:tcPr>
            <w:tcW w:w="1540" w:type="dxa"/>
            <w:vMerge/>
            <w:tcBorders>
              <w:top w:val="single" w:sz="4" w:space="0" w:color="auto"/>
              <w:left w:val="nil"/>
              <w:bottom w:val="nil"/>
              <w:right w:val="single" w:sz="4" w:space="0" w:color="auto"/>
            </w:tcBorders>
            <w:vAlign w:val="center"/>
            <w:hideMark/>
          </w:tcPr>
          <w:p w14:paraId="3FEDF3F1" w14:textId="77777777" w:rsidR="002D595F" w:rsidRPr="00E17216" w:rsidRDefault="002D595F" w:rsidP="002D595F">
            <w:pPr>
              <w:jc w:val="center"/>
              <w:rPr>
                <w:rFonts w:ascii="Arial" w:hAnsi="Arial" w:cs="Arial"/>
                <w:sz w:val="20"/>
                <w:szCs w:val="20"/>
              </w:rPr>
            </w:pPr>
          </w:p>
        </w:tc>
        <w:tc>
          <w:tcPr>
            <w:tcW w:w="1877" w:type="dxa"/>
            <w:vMerge/>
            <w:tcBorders>
              <w:top w:val="nil"/>
              <w:left w:val="single" w:sz="4" w:space="0" w:color="auto"/>
              <w:bottom w:val="single" w:sz="4" w:space="0" w:color="auto"/>
              <w:right w:val="single" w:sz="4" w:space="0" w:color="auto"/>
            </w:tcBorders>
            <w:vAlign w:val="center"/>
            <w:hideMark/>
          </w:tcPr>
          <w:p w14:paraId="26B42D92" w14:textId="77777777" w:rsidR="002D595F" w:rsidRPr="00E17216" w:rsidRDefault="002D595F" w:rsidP="002D595F">
            <w:pPr>
              <w:jc w:val="center"/>
              <w:rPr>
                <w:rFonts w:ascii="Arial" w:hAnsi="Arial" w:cs="Arial"/>
                <w:sz w:val="20"/>
                <w:szCs w:val="20"/>
              </w:rPr>
            </w:pPr>
          </w:p>
        </w:tc>
        <w:tc>
          <w:tcPr>
            <w:tcW w:w="1875" w:type="dxa"/>
            <w:vMerge/>
            <w:tcBorders>
              <w:top w:val="nil"/>
              <w:left w:val="single" w:sz="4" w:space="0" w:color="auto"/>
              <w:bottom w:val="single" w:sz="4" w:space="0" w:color="auto"/>
              <w:right w:val="single" w:sz="4" w:space="0" w:color="auto"/>
            </w:tcBorders>
            <w:vAlign w:val="center"/>
            <w:hideMark/>
          </w:tcPr>
          <w:p w14:paraId="69450112" w14:textId="77777777" w:rsidR="002D595F" w:rsidRPr="00E17216" w:rsidRDefault="002D595F" w:rsidP="002D595F">
            <w:pPr>
              <w:jc w:val="center"/>
              <w:rPr>
                <w:rFonts w:ascii="Arial" w:hAnsi="Arial" w:cs="Arial"/>
                <w:sz w:val="20"/>
                <w:szCs w:val="20"/>
              </w:rPr>
            </w:pPr>
          </w:p>
        </w:tc>
        <w:tc>
          <w:tcPr>
            <w:tcW w:w="1811" w:type="dxa"/>
            <w:tcBorders>
              <w:top w:val="nil"/>
              <w:left w:val="nil"/>
              <w:bottom w:val="single" w:sz="4" w:space="0" w:color="auto"/>
              <w:right w:val="single" w:sz="4" w:space="0" w:color="auto"/>
            </w:tcBorders>
            <w:shd w:val="clear" w:color="auto" w:fill="auto"/>
            <w:noWrap/>
            <w:vAlign w:val="center"/>
            <w:hideMark/>
          </w:tcPr>
          <w:p w14:paraId="1746F0E0" w14:textId="77777777" w:rsidR="002D595F" w:rsidRPr="00E17216" w:rsidRDefault="002D595F" w:rsidP="002D595F">
            <w:pPr>
              <w:jc w:val="center"/>
              <w:rPr>
                <w:rFonts w:ascii="Arial" w:hAnsi="Arial" w:cs="Arial"/>
                <w:i/>
                <w:iCs/>
                <w:sz w:val="20"/>
                <w:szCs w:val="20"/>
              </w:rPr>
            </w:pPr>
            <w:r w:rsidRPr="00E17216">
              <w:rPr>
                <w:rFonts w:ascii="Arial" w:hAnsi="Arial" w:cs="Arial"/>
                <w:i/>
                <w:iCs/>
                <w:sz w:val="20"/>
                <w:szCs w:val="20"/>
              </w:rPr>
              <w:t>Hyla berthalutzae</w:t>
            </w:r>
          </w:p>
        </w:tc>
        <w:tc>
          <w:tcPr>
            <w:tcW w:w="2835" w:type="dxa"/>
            <w:tcBorders>
              <w:top w:val="nil"/>
              <w:left w:val="nil"/>
              <w:bottom w:val="single" w:sz="4" w:space="0" w:color="auto"/>
              <w:right w:val="nil"/>
            </w:tcBorders>
            <w:shd w:val="clear" w:color="auto" w:fill="auto"/>
            <w:noWrap/>
            <w:vAlign w:val="center"/>
            <w:hideMark/>
          </w:tcPr>
          <w:p w14:paraId="179372FB" w14:textId="77777777" w:rsidR="002D595F" w:rsidRPr="00E17216" w:rsidRDefault="002D595F" w:rsidP="002D595F">
            <w:pPr>
              <w:jc w:val="center"/>
              <w:rPr>
                <w:rFonts w:ascii="Arial" w:hAnsi="Arial" w:cs="Arial"/>
                <w:sz w:val="20"/>
                <w:szCs w:val="20"/>
              </w:rPr>
            </w:pPr>
            <w:r w:rsidRPr="00E17216">
              <w:rPr>
                <w:rFonts w:ascii="Arial" w:hAnsi="Arial" w:cs="Arial"/>
                <w:sz w:val="20"/>
                <w:szCs w:val="20"/>
              </w:rPr>
              <w:t>Perereca</w:t>
            </w:r>
          </w:p>
        </w:tc>
      </w:tr>
      <w:tr w:rsidR="002D595F" w:rsidRPr="00E17216" w14:paraId="4C902636" w14:textId="77777777" w:rsidTr="002D595F">
        <w:trPr>
          <w:trHeight w:val="300"/>
        </w:trPr>
        <w:tc>
          <w:tcPr>
            <w:tcW w:w="1540" w:type="dxa"/>
            <w:vMerge/>
            <w:tcBorders>
              <w:top w:val="single" w:sz="4" w:space="0" w:color="auto"/>
              <w:left w:val="nil"/>
              <w:bottom w:val="nil"/>
              <w:right w:val="single" w:sz="4" w:space="0" w:color="auto"/>
            </w:tcBorders>
            <w:vAlign w:val="center"/>
            <w:hideMark/>
          </w:tcPr>
          <w:p w14:paraId="61A5E6C5" w14:textId="77777777" w:rsidR="002D595F" w:rsidRPr="00E17216" w:rsidRDefault="002D595F" w:rsidP="002D595F">
            <w:pPr>
              <w:jc w:val="center"/>
              <w:rPr>
                <w:rFonts w:ascii="Arial" w:hAnsi="Arial" w:cs="Arial"/>
                <w:sz w:val="20"/>
                <w:szCs w:val="20"/>
              </w:rPr>
            </w:pPr>
          </w:p>
        </w:tc>
        <w:tc>
          <w:tcPr>
            <w:tcW w:w="1877" w:type="dxa"/>
            <w:vMerge/>
            <w:tcBorders>
              <w:top w:val="nil"/>
              <w:left w:val="single" w:sz="4" w:space="0" w:color="auto"/>
              <w:bottom w:val="single" w:sz="4" w:space="0" w:color="auto"/>
              <w:right w:val="single" w:sz="4" w:space="0" w:color="auto"/>
            </w:tcBorders>
            <w:vAlign w:val="center"/>
            <w:hideMark/>
          </w:tcPr>
          <w:p w14:paraId="3492FECA" w14:textId="77777777" w:rsidR="002D595F" w:rsidRPr="00E17216" w:rsidRDefault="002D595F" w:rsidP="002D595F">
            <w:pPr>
              <w:jc w:val="center"/>
              <w:rPr>
                <w:rFonts w:ascii="Arial" w:hAnsi="Arial" w:cs="Arial"/>
                <w:sz w:val="20"/>
                <w:szCs w:val="20"/>
              </w:rPr>
            </w:pPr>
          </w:p>
        </w:tc>
        <w:tc>
          <w:tcPr>
            <w:tcW w:w="1875" w:type="dxa"/>
            <w:vMerge/>
            <w:tcBorders>
              <w:top w:val="nil"/>
              <w:left w:val="single" w:sz="4" w:space="0" w:color="auto"/>
              <w:bottom w:val="single" w:sz="4" w:space="0" w:color="auto"/>
              <w:right w:val="single" w:sz="4" w:space="0" w:color="auto"/>
            </w:tcBorders>
            <w:vAlign w:val="center"/>
            <w:hideMark/>
          </w:tcPr>
          <w:p w14:paraId="06456274" w14:textId="77777777" w:rsidR="002D595F" w:rsidRPr="00E17216" w:rsidRDefault="002D595F" w:rsidP="002D595F">
            <w:pPr>
              <w:jc w:val="center"/>
              <w:rPr>
                <w:rFonts w:ascii="Arial" w:hAnsi="Arial" w:cs="Arial"/>
                <w:sz w:val="20"/>
                <w:szCs w:val="20"/>
              </w:rPr>
            </w:pPr>
          </w:p>
        </w:tc>
        <w:tc>
          <w:tcPr>
            <w:tcW w:w="1811" w:type="dxa"/>
            <w:tcBorders>
              <w:top w:val="nil"/>
              <w:left w:val="nil"/>
              <w:bottom w:val="single" w:sz="4" w:space="0" w:color="auto"/>
              <w:right w:val="single" w:sz="4" w:space="0" w:color="auto"/>
            </w:tcBorders>
            <w:shd w:val="clear" w:color="auto" w:fill="auto"/>
            <w:noWrap/>
            <w:vAlign w:val="center"/>
            <w:hideMark/>
          </w:tcPr>
          <w:p w14:paraId="2EDEB22A" w14:textId="77777777" w:rsidR="002D595F" w:rsidRPr="00E17216" w:rsidRDefault="002D595F" w:rsidP="002D595F">
            <w:pPr>
              <w:jc w:val="center"/>
              <w:rPr>
                <w:rFonts w:ascii="Arial" w:hAnsi="Arial" w:cs="Arial"/>
                <w:i/>
                <w:iCs/>
                <w:sz w:val="20"/>
                <w:szCs w:val="20"/>
              </w:rPr>
            </w:pPr>
            <w:r w:rsidRPr="00E17216">
              <w:rPr>
                <w:rFonts w:ascii="Arial" w:hAnsi="Arial" w:cs="Arial"/>
                <w:i/>
                <w:iCs/>
                <w:sz w:val="20"/>
                <w:szCs w:val="20"/>
              </w:rPr>
              <w:t>Hyla hylax</w:t>
            </w:r>
          </w:p>
        </w:tc>
        <w:tc>
          <w:tcPr>
            <w:tcW w:w="2835" w:type="dxa"/>
            <w:tcBorders>
              <w:top w:val="nil"/>
              <w:left w:val="nil"/>
              <w:bottom w:val="single" w:sz="4" w:space="0" w:color="auto"/>
              <w:right w:val="nil"/>
            </w:tcBorders>
            <w:shd w:val="clear" w:color="auto" w:fill="auto"/>
            <w:noWrap/>
            <w:vAlign w:val="center"/>
            <w:hideMark/>
          </w:tcPr>
          <w:p w14:paraId="3065CDAD" w14:textId="77777777" w:rsidR="002D595F" w:rsidRPr="00E17216" w:rsidRDefault="002D595F" w:rsidP="002D595F">
            <w:pPr>
              <w:jc w:val="center"/>
              <w:rPr>
                <w:rFonts w:ascii="Arial" w:hAnsi="Arial" w:cs="Arial"/>
                <w:sz w:val="20"/>
                <w:szCs w:val="20"/>
              </w:rPr>
            </w:pPr>
            <w:r w:rsidRPr="00E17216">
              <w:rPr>
                <w:rFonts w:ascii="Arial" w:hAnsi="Arial" w:cs="Arial"/>
                <w:sz w:val="20"/>
                <w:szCs w:val="20"/>
              </w:rPr>
              <w:t>Rãzinha</w:t>
            </w:r>
          </w:p>
        </w:tc>
      </w:tr>
      <w:tr w:rsidR="002D595F" w:rsidRPr="00E17216" w14:paraId="38890BEB" w14:textId="77777777" w:rsidTr="002D595F">
        <w:trPr>
          <w:trHeight w:val="300"/>
        </w:trPr>
        <w:tc>
          <w:tcPr>
            <w:tcW w:w="1540" w:type="dxa"/>
            <w:vMerge/>
            <w:tcBorders>
              <w:top w:val="single" w:sz="4" w:space="0" w:color="auto"/>
              <w:left w:val="nil"/>
              <w:bottom w:val="nil"/>
              <w:right w:val="single" w:sz="4" w:space="0" w:color="auto"/>
            </w:tcBorders>
            <w:vAlign w:val="center"/>
            <w:hideMark/>
          </w:tcPr>
          <w:p w14:paraId="5116C094" w14:textId="77777777" w:rsidR="002D595F" w:rsidRPr="00E17216" w:rsidRDefault="002D595F" w:rsidP="002D595F">
            <w:pPr>
              <w:jc w:val="center"/>
              <w:rPr>
                <w:rFonts w:ascii="Arial" w:hAnsi="Arial" w:cs="Arial"/>
                <w:sz w:val="20"/>
                <w:szCs w:val="20"/>
              </w:rPr>
            </w:pPr>
          </w:p>
        </w:tc>
        <w:tc>
          <w:tcPr>
            <w:tcW w:w="1877" w:type="dxa"/>
            <w:vMerge/>
            <w:tcBorders>
              <w:top w:val="nil"/>
              <w:left w:val="single" w:sz="4" w:space="0" w:color="auto"/>
              <w:bottom w:val="single" w:sz="4" w:space="0" w:color="auto"/>
              <w:right w:val="single" w:sz="4" w:space="0" w:color="auto"/>
            </w:tcBorders>
            <w:vAlign w:val="center"/>
            <w:hideMark/>
          </w:tcPr>
          <w:p w14:paraId="70E6DB3C" w14:textId="77777777" w:rsidR="002D595F" w:rsidRPr="00E17216" w:rsidRDefault="002D595F" w:rsidP="002D595F">
            <w:pPr>
              <w:jc w:val="center"/>
              <w:rPr>
                <w:rFonts w:ascii="Arial" w:hAnsi="Arial" w:cs="Arial"/>
                <w:sz w:val="20"/>
                <w:szCs w:val="20"/>
              </w:rPr>
            </w:pPr>
          </w:p>
        </w:tc>
        <w:tc>
          <w:tcPr>
            <w:tcW w:w="1875" w:type="dxa"/>
            <w:vMerge/>
            <w:tcBorders>
              <w:top w:val="nil"/>
              <w:left w:val="single" w:sz="4" w:space="0" w:color="auto"/>
              <w:bottom w:val="single" w:sz="4" w:space="0" w:color="auto"/>
              <w:right w:val="single" w:sz="4" w:space="0" w:color="auto"/>
            </w:tcBorders>
            <w:vAlign w:val="center"/>
            <w:hideMark/>
          </w:tcPr>
          <w:p w14:paraId="63757518" w14:textId="77777777" w:rsidR="002D595F" w:rsidRPr="00E17216" w:rsidRDefault="002D595F" w:rsidP="002D595F">
            <w:pPr>
              <w:jc w:val="center"/>
              <w:rPr>
                <w:rFonts w:ascii="Arial" w:hAnsi="Arial" w:cs="Arial"/>
                <w:sz w:val="20"/>
                <w:szCs w:val="20"/>
              </w:rPr>
            </w:pPr>
          </w:p>
        </w:tc>
        <w:tc>
          <w:tcPr>
            <w:tcW w:w="1811" w:type="dxa"/>
            <w:tcBorders>
              <w:top w:val="nil"/>
              <w:left w:val="nil"/>
              <w:bottom w:val="single" w:sz="4" w:space="0" w:color="auto"/>
              <w:right w:val="single" w:sz="4" w:space="0" w:color="auto"/>
            </w:tcBorders>
            <w:shd w:val="clear" w:color="auto" w:fill="auto"/>
            <w:noWrap/>
            <w:vAlign w:val="center"/>
            <w:hideMark/>
          </w:tcPr>
          <w:p w14:paraId="2C1A13EE" w14:textId="77777777" w:rsidR="002D595F" w:rsidRPr="00E17216" w:rsidRDefault="002D595F" w:rsidP="002D595F">
            <w:pPr>
              <w:jc w:val="center"/>
              <w:rPr>
                <w:rFonts w:ascii="Arial" w:hAnsi="Arial" w:cs="Arial"/>
                <w:i/>
                <w:iCs/>
                <w:sz w:val="20"/>
                <w:szCs w:val="20"/>
              </w:rPr>
            </w:pPr>
            <w:r w:rsidRPr="00E17216">
              <w:rPr>
                <w:rFonts w:ascii="Arial" w:hAnsi="Arial" w:cs="Arial"/>
                <w:i/>
                <w:iCs/>
                <w:sz w:val="20"/>
                <w:szCs w:val="20"/>
              </w:rPr>
              <w:t>Hyla semilineata</w:t>
            </w:r>
          </w:p>
        </w:tc>
        <w:tc>
          <w:tcPr>
            <w:tcW w:w="2835" w:type="dxa"/>
            <w:tcBorders>
              <w:top w:val="nil"/>
              <w:left w:val="nil"/>
              <w:bottom w:val="single" w:sz="4" w:space="0" w:color="auto"/>
              <w:right w:val="nil"/>
            </w:tcBorders>
            <w:shd w:val="clear" w:color="auto" w:fill="auto"/>
            <w:noWrap/>
            <w:vAlign w:val="center"/>
            <w:hideMark/>
          </w:tcPr>
          <w:p w14:paraId="7F7B4EC0" w14:textId="77777777" w:rsidR="002D595F" w:rsidRPr="00E17216" w:rsidRDefault="002D595F" w:rsidP="002D595F">
            <w:pPr>
              <w:jc w:val="center"/>
              <w:rPr>
                <w:rFonts w:ascii="Arial" w:hAnsi="Arial" w:cs="Arial"/>
                <w:sz w:val="20"/>
                <w:szCs w:val="20"/>
              </w:rPr>
            </w:pPr>
            <w:r w:rsidRPr="00E17216">
              <w:rPr>
                <w:rFonts w:ascii="Arial" w:hAnsi="Arial" w:cs="Arial"/>
                <w:sz w:val="20"/>
                <w:szCs w:val="20"/>
              </w:rPr>
              <w:t>Rãzinha</w:t>
            </w:r>
          </w:p>
        </w:tc>
      </w:tr>
      <w:tr w:rsidR="002D595F" w:rsidRPr="00E17216" w14:paraId="72BEA4EC" w14:textId="77777777" w:rsidTr="002D595F">
        <w:trPr>
          <w:trHeight w:val="300"/>
        </w:trPr>
        <w:tc>
          <w:tcPr>
            <w:tcW w:w="1540" w:type="dxa"/>
            <w:vMerge/>
            <w:tcBorders>
              <w:top w:val="single" w:sz="4" w:space="0" w:color="auto"/>
              <w:left w:val="nil"/>
              <w:bottom w:val="nil"/>
              <w:right w:val="single" w:sz="4" w:space="0" w:color="auto"/>
            </w:tcBorders>
            <w:vAlign w:val="center"/>
            <w:hideMark/>
          </w:tcPr>
          <w:p w14:paraId="7C9B0D0F" w14:textId="77777777" w:rsidR="002D595F" w:rsidRPr="00E17216" w:rsidRDefault="002D595F" w:rsidP="002D595F">
            <w:pPr>
              <w:jc w:val="center"/>
              <w:rPr>
                <w:rFonts w:ascii="Arial" w:hAnsi="Arial" w:cs="Arial"/>
                <w:sz w:val="20"/>
                <w:szCs w:val="20"/>
              </w:rPr>
            </w:pPr>
          </w:p>
        </w:tc>
        <w:tc>
          <w:tcPr>
            <w:tcW w:w="1877" w:type="dxa"/>
            <w:vMerge/>
            <w:tcBorders>
              <w:top w:val="nil"/>
              <w:left w:val="single" w:sz="4" w:space="0" w:color="auto"/>
              <w:bottom w:val="single" w:sz="4" w:space="0" w:color="auto"/>
              <w:right w:val="single" w:sz="4" w:space="0" w:color="auto"/>
            </w:tcBorders>
            <w:vAlign w:val="center"/>
            <w:hideMark/>
          </w:tcPr>
          <w:p w14:paraId="6350FEB8" w14:textId="77777777" w:rsidR="002D595F" w:rsidRPr="00E17216" w:rsidRDefault="002D595F" w:rsidP="002D595F">
            <w:pPr>
              <w:jc w:val="center"/>
              <w:rPr>
                <w:rFonts w:ascii="Arial" w:hAnsi="Arial" w:cs="Arial"/>
                <w:sz w:val="20"/>
                <w:szCs w:val="20"/>
              </w:rPr>
            </w:pPr>
          </w:p>
        </w:tc>
        <w:tc>
          <w:tcPr>
            <w:tcW w:w="1875" w:type="dxa"/>
            <w:vMerge/>
            <w:tcBorders>
              <w:top w:val="nil"/>
              <w:left w:val="single" w:sz="4" w:space="0" w:color="auto"/>
              <w:bottom w:val="single" w:sz="4" w:space="0" w:color="auto"/>
              <w:right w:val="single" w:sz="4" w:space="0" w:color="auto"/>
            </w:tcBorders>
            <w:vAlign w:val="center"/>
            <w:hideMark/>
          </w:tcPr>
          <w:p w14:paraId="3548C5DE" w14:textId="77777777" w:rsidR="002D595F" w:rsidRPr="00E17216" w:rsidRDefault="002D595F" w:rsidP="002D595F">
            <w:pPr>
              <w:jc w:val="center"/>
              <w:rPr>
                <w:rFonts w:ascii="Arial" w:hAnsi="Arial" w:cs="Arial"/>
                <w:sz w:val="20"/>
                <w:szCs w:val="20"/>
              </w:rPr>
            </w:pPr>
          </w:p>
        </w:tc>
        <w:tc>
          <w:tcPr>
            <w:tcW w:w="1811" w:type="dxa"/>
            <w:tcBorders>
              <w:top w:val="nil"/>
              <w:left w:val="nil"/>
              <w:bottom w:val="single" w:sz="4" w:space="0" w:color="auto"/>
              <w:right w:val="single" w:sz="4" w:space="0" w:color="auto"/>
            </w:tcBorders>
            <w:shd w:val="clear" w:color="auto" w:fill="auto"/>
            <w:noWrap/>
            <w:vAlign w:val="center"/>
            <w:hideMark/>
          </w:tcPr>
          <w:p w14:paraId="43DB9424" w14:textId="77777777" w:rsidR="002D595F" w:rsidRPr="00E17216" w:rsidRDefault="002D595F" w:rsidP="002D595F">
            <w:pPr>
              <w:jc w:val="center"/>
              <w:rPr>
                <w:rFonts w:ascii="Arial" w:hAnsi="Arial" w:cs="Arial"/>
                <w:i/>
                <w:iCs/>
                <w:sz w:val="20"/>
                <w:szCs w:val="20"/>
              </w:rPr>
            </w:pPr>
            <w:r w:rsidRPr="00E17216">
              <w:rPr>
                <w:rFonts w:ascii="Arial" w:hAnsi="Arial" w:cs="Arial"/>
                <w:i/>
                <w:iCs/>
                <w:sz w:val="20"/>
                <w:szCs w:val="20"/>
              </w:rPr>
              <w:t>Phrynohyas mesophaea</w:t>
            </w:r>
          </w:p>
        </w:tc>
        <w:tc>
          <w:tcPr>
            <w:tcW w:w="2835" w:type="dxa"/>
            <w:tcBorders>
              <w:top w:val="nil"/>
              <w:left w:val="nil"/>
              <w:bottom w:val="single" w:sz="4" w:space="0" w:color="auto"/>
              <w:right w:val="nil"/>
            </w:tcBorders>
            <w:shd w:val="clear" w:color="auto" w:fill="auto"/>
            <w:noWrap/>
            <w:vAlign w:val="center"/>
            <w:hideMark/>
          </w:tcPr>
          <w:p w14:paraId="59CEEF49" w14:textId="77777777" w:rsidR="002D595F" w:rsidRPr="00E17216" w:rsidRDefault="002D595F" w:rsidP="002D595F">
            <w:pPr>
              <w:jc w:val="center"/>
              <w:rPr>
                <w:rFonts w:ascii="Arial" w:hAnsi="Arial" w:cs="Arial"/>
                <w:sz w:val="20"/>
                <w:szCs w:val="20"/>
              </w:rPr>
            </w:pPr>
            <w:r w:rsidRPr="00E17216">
              <w:rPr>
                <w:rFonts w:ascii="Arial" w:hAnsi="Arial" w:cs="Arial"/>
                <w:sz w:val="20"/>
                <w:szCs w:val="20"/>
              </w:rPr>
              <w:t>Perereca</w:t>
            </w:r>
          </w:p>
        </w:tc>
      </w:tr>
      <w:tr w:rsidR="002D595F" w:rsidRPr="00E17216" w14:paraId="66E7CD32" w14:textId="77777777" w:rsidTr="002D595F">
        <w:trPr>
          <w:trHeight w:val="300"/>
        </w:trPr>
        <w:tc>
          <w:tcPr>
            <w:tcW w:w="1540" w:type="dxa"/>
            <w:vMerge/>
            <w:tcBorders>
              <w:top w:val="single" w:sz="4" w:space="0" w:color="auto"/>
              <w:left w:val="nil"/>
              <w:bottom w:val="nil"/>
              <w:right w:val="single" w:sz="4" w:space="0" w:color="auto"/>
            </w:tcBorders>
            <w:vAlign w:val="center"/>
            <w:hideMark/>
          </w:tcPr>
          <w:p w14:paraId="16C9F709" w14:textId="77777777" w:rsidR="002D595F" w:rsidRPr="00E17216" w:rsidRDefault="002D595F" w:rsidP="002D595F">
            <w:pPr>
              <w:jc w:val="center"/>
              <w:rPr>
                <w:rFonts w:ascii="Arial" w:hAnsi="Arial" w:cs="Arial"/>
                <w:sz w:val="20"/>
                <w:szCs w:val="20"/>
              </w:rPr>
            </w:pPr>
          </w:p>
        </w:tc>
        <w:tc>
          <w:tcPr>
            <w:tcW w:w="1877" w:type="dxa"/>
            <w:vMerge/>
            <w:tcBorders>
              <w:top w:val="nil"/>
              <w:left w:val="single" w:sz="4" w:space="0" w:color="auto"/>
              <w:bottom w:val="single" w:sz="4" w:space="0" w:color="auto"/>
              <w:right w:val="single" w:sz="4" w:space="0" w:color="auto"/>
            </w:tcBorders>
            <w:vAlign w:val="center"/>
            <w:hideMark/>
          </w:tcPr>
          <w:p w14:paraId="5D16CD23" w14:textId="77777777" w:rsidR="002D595F" w:rsidRPr="00E17216" w:rsidRDefault="002D595F" w:rsidP="002D595F">
            <w:pPr>
              <w:jc w:val="center"/>
              <w:rPr>
                <w:rFonts w:ascii="Arial" w:hAnsi="Arial" w:cs="Arial"/>
                <w:sz w:val="20"/>
                <w:szCs w:val="20"/>
              </w:rPr>
            </w:pPr>
          </w:p>
        </w:tc>
        <w:tc>
          <w:tcPr>
            <w:tcW w:w="1875" w:type="dxa"/>
            <w:vMerge/>
            <w:tcBorders>
              <w:top w:val="nil"/>
              <w:left w:val="single" w:sz="4" w:space="0" w:color="auto"/>
              <w:bottom w:val="single" w:sz="4" w:space="0" w:color="auto"/>
              <w:right w:val="single" w:sz="4" w:space="0" w:color="auto"/>
            </w:tcBorders>
            <w:vAlign w:val="center"/>
            <w:hideMark/>
          </w:tcPr>
          <w:p w14:paraId="4EC8B2BF" w14:textId="77777777" w:rsidR="002D595F" w:rsidRPr="00E17216" w:rsidRDefault="002D595F" w:rsidP="002D595F">
            <w:pPr>
              <w:jc w:val="center"/>
              <w:rPr>
                <w:rFonts w:ascii="Arial" w:hAnsi="Arial" w:cs="Arial"/>
                <w:sz w:val="20"/>
                <w:szCs w:val="20"/>
              </w:rPr>
            </w:pPr>
          </w:p>
        </w:tc>
        <w:tc>
          <w:tcPr>
            <w:tcW w:w="1811" w:type="dxa"/>
            <w:tcBorders>
              <w:top w:val="nil"/>
              <w:left w:val="nil"/>
              <w:bottom w:val="single" w:sz="4" w:space="0" w:color="auto"/>
              <w:right w:val="single" w:sz="4" w:space="0" w:color="auto"/>
            </w:tcBorders>
            <w:shd w:val="clear" w:color="auto" w:fill="auto"/>
            <w:noWrap/>
            <w:vAlign w:val="center"/>
            <w:hideMark/>
          </w:tcPr>
          <w:p w14:paraId="047E2CF8" w14:textId="77777777" w:rsidR="002D595F" w:rsidRPr="00E17216" w:rsidRDefault="002D595F" w:rsidP="002D595F">
            <w:pPr>
              <w:jc w:val="center"/>
              <w:rPr>
                <w:rFonts w:ascii="Arial" w:hAnsi="Arial" w:cs="Arial"/>
                <w:i/>
                <w:iCs/>
                <w:sz w:val="20"/>
                <w:szCs w:val="20"/>
              </w:rPr>
            </w:pPr>
            <w:r w:rsidRPr="00E17216">
              <w:rPr>
                <w:rFonts w:ascii="Arial" w:hAnsi="Arial" w:cs="Arial"/>
                <w:i/>
                <w:iCs/>
                <w:sz w:val="20"/>
                <w:szCs w:val="20"/>
              </w:rPr>
              <w:t>Scinax argyreornatus</w:t>
            </w:r>
          </w:p>
        </w:tc>
        <w:tc>
          <w:tcPr>
            <w:tcW w:w="2835" w:type="dxa"/>
            <w:tcBorders>
              <w:top w:val="nil"/>
              <w:left w:val="nil"/>
              <w:bottom w:val="single" w:sz="4" w:space="0" w:color="auto"/>
              <w:right w:val="nil"/>
            </w:tcBorders>
            <w:shd w:val="clear" w:color="auto" w:fill="auto"/>
            <w:noWrap/>
            <w:vAlign w:val="center"/>
            <w:hideMark/>
          </w:tcPr>
          <w:p w14:paraId="778FE8ED" w14:textId="77777777" w:rsidR="002D595F" w:rsidRPr="00E17216" w:rsidRDefault="002D595F" w:rsidP="002D595F">
            <w:pPr>
              <w:jc w:val="center"/>
              <w:rPr>
                <w:rFonts w:ascii="Arial" w:hAnsi="Arial" w:cs="Arial"/>
                <w:sz w:val="20"/>
                <w:szCs w:val="20"/>
              </w:rPr>
            </w:pPr>
            <w:r w:rsidRPr="00E17216">
              <w:rPr>
                <w:rFonts w:ascii="Arial" w:hAnsi="Arial" w:cs="Arial"/>
                <w:sz w:val="20"/>
                <w:szCs w:val="20"/>
              </w:rPr>
              <w:t>Perereca</w:t>
            </w:r>
          </w:p>
        </w:tc>
      </w:tr>
      <w:tr w:rsidR="002D595F" w:rsidRPr="00E17216" w14:paraId="1BD4D087" w14:textId="77777777" w:rsidTr="002D595F">
        <w:trPr>
          <w:trHeight w:val="300"/>
        </w:trPr>
        <w:tc>
          <w:tcPr>
            <w:tcW w:w="1540" w:type="dxa"/>
            <w:vMerge/>
            <w:tcBorders>
              <w:top w:val="single" w:sz="4" w:space="0" w:color="auto"/>
              <w:left w:val="nil"/>
              <w:bottom w:val="nil"/>
              <w:right w:val="single" w:sz="4" w:space="0" w:color="auto"/>
            </w:tcBorders>
            <w:vAlign w:val="center"/>
            <w:hideMark/>
          </w:tcPr>
          <w:p w14:paraId="65B7F62A" w14:textId="77777777" w:rsidR="002D595F" w:rsidRPr="00E17216" w:rsidRDefault="002D595F" w:rsidP="002D595F">
            <w:pPr>
              <w:jc w:val="center"/>
              <w:rPr>
                <w:rFonts w:ascii="Arial" w:hAnsi="Arial" w:cs="Arial"/>
                <w:sz w:val="20"/>
                <w:szCs w:val="20"/>
              </w:rPr>
            </w:pPr>
          </w:p>
        </w:tc>
        <w:tc>
          <w:tcPr>
            <w:tcW w:w="1877" w:type="dxa"/>
            <w:vMerge/>
            <w:tcBorders>
              <w:top w:val="nil"/>
              <w:left w:val="single" w:sz="4" w:space="0" w:color="auto"/>
              <w:bottom w:val="single" w:sz="4" w:space="0" w:color="auto"/>
              <w:right w:val="single" w:sz="4" w:space="0" w:color="auto"/>
            </w:tcBorders>
            <w:vAlign w:val="center"/>
            <w:hideMark/>
          </w:tcPr>
          <w:p w14:paraId="5D6BA4E3" w14:textId="77777777" w:rsidR="002D595F" w:rsidRPr="00E17216" w:rsidRDefault="002D595F" w:rsidP="002D595F">
            <w:pPr>
              <w:jc w:val="center"/>
              <w:rPr>
                <w:rFonts w:ascii="Arial" w:hAnsi="Arial" w:cs="Arial"/>
                <w:sz w:val="20"/>
                <w:szCs w:val="20"/>
              </w:rPr>
            </w:pPr>
          </w:p>
        </w:tc>
        <w:tc>
          <w:tcPr>
            <w:tcW w:w="1875" w:type="dxa"/>
            <w:vMerge/>
            <w:tcBorders>
              <w:top w:val="nil"/>
              <w:left w:val="single" w:sz="4" w:space="0" w:color="auto"/>
              <w:bottom w:val="single" w:sz="4" w:space="0" w:color="auto"/>
              <w:right w:val="single" w:sz="4" w:space="0" w:color="auto"/>
            </w:tcBorders>
            <w:vAlign w:val="center"/>
            <w:hideMark/>
          </w:tcPr>
          <w:p w14:paraId="05A18D6F" w14:textId="77777777" w:rsidR="002D595F" w:rsidRPr="00E17216" w:rsidRDefault="002D595F" w:rsidP="002D595F">
            <w:pPr>
              <w:jc w:val="center"/>
              <w:rPr>
                <w:rFonts w:ascii="Arial" w:hAnsi="Arial" w:cs="Arial"/>
                <w:sz w:val="20"/>
                <w:szCs w:val="20"/>
              </w:rPr>
            </w:pPr>
          </w:p>
        </w:tc>
        <w:tc>
          <w:tcPr>
            <w:tcW w:w="1811" w:type="dxa"/>
            <w:tcBorders>
              <w:top w:val="nil"/>
              <w:left w:val="nil"/>
              <w:bottom w:val="single" w:sz="4" w:space="0" w:color="auto"/>
              <w:right w:val="single" w:sz="4" w:space="0" w:color="auto"/>
            </w:tcBorders>
            <w:shd w:val="clear" w:color="auto" w:fill="auto"/>
            <w:noWrap/>
            <w:vAlign w:val="center"/>
            <w:hideMark/>
          </w:tcPr>
          <w:p w14:paraId="21BB7D32" w14:textId="77777777" w:rsidR="002D595F" w:rsidRPr="00E17216" w:rsidRDefault="002D595F" w:rsidP="002D595F">
            <w:pPr>
              <w:jc w:val="center"/>
              <w:rPr>
                <w:rFonts w:ascii="Arial" w:hAnsi="Arial" w:cs="Arial"/>
                <w:i/>
                <w:iCs/>
                <w:sz w:val="20"/>
                <w:szCs w:val="20"/>
              </w:rPr>
            </w:pPr>
            <w:r w:rsidRPr="00E17216">
              <w:rPr>
                <w:rFonts w:ascii="Arial" w:hAnsi="Arial" w:cs="Arial"/>
                <w:i/>
                <w:iCs/>
                <w:sz w:val="20"/>
                <w:szCs w:val="20"/>
              </w:rPr>
              <w:t>Scinax fuscovarius</w:t>
            </w:r>
          </w:p>
        </w:tc>
        <w:tc>
          <w:tcPr>
            <w:tcW w:w="2835" w:type="dxa"/>
            <w:tcBorders>
              <w:top w:val="nil"/>
              <w:left w:val="nil"/>
              <w:bottom w:val="single" w:sz="4" w:space="0" w:color="auto"/>
              <w:right w:val="nil"/>
            </w:tcBorders>
            <w:shd w:val="clear" w:color="auto" w:fill="auto"/>
            <w:noWrap/>
            <w:vAlign w:val="center"/>
            <w:hideMark/>
          </w:tcPr>
          <w:p w14:paraId="30BE9E8A" w14:textId="77777777" w:rsidR="002D595F" w:rsidRPr="00E17216" w:rsidRDefault="002D595F" w:rsidP="002D595F">
            <w:pPr>
              <w:jc w:val="center"/>
              <w:rPr>
                <w:rFonts w:ascii="Arial" w:hAnsi="Arial" w:cs="Arial"/>
                <w:sz w:val="20"/>
                <w:szCs w:val="20"/>
              </w:rPr>
            </w:pPr>
            <w:r w:rsidRPr="00E17216">
              <w:rPr>
                <w:rFonts w:ascii="Arial" w:hAnsi="Arial" w:cs="Arial"/>
                <w:sz w:val="20"/>
                <w:szCs w:val="20"/>
              </w:rPr>
              <w:t>Perereca</w:t>
            </w:r>
          </w:p>
        </w:tc>
      </w:tr>
      <w:tr w:rsidR="002D595F" w:rsidRPr="00E17216" w14:paraId="008058AE" w14:textId="77777777" w:rsidTr="002D595F">
        <w:trPr>
          <w:trHeight w:val="300"/>
        </w:trPr>
        <w:tc>
          <w:tcPr>
            <w:tcW w:w="1540" w:type="dxa"/>
            <w:vMerge/>
            <w:tcBorders>
              <w:top w:val="single" w:sz="4" w:space="0" w:color="auto"/>
              <w:left w:val="nil"/>
              <w:bottom w:val="nil"/>
              <w:right w:val="single" w:sz="4" w:space="0" w:color="auto"/>
            </w:tcBorders>
            <w:vAlign w:val="center"/>
            <w:hideMark/>
          </w:tcPr>
          <w:p w14:paraId="4E508DF4" w14:textId="77777777" w:rsidR="002D595F" w:rsidRPr="00E17216" w:rsidRDefault="002D595F" w:rsidP="002D595F">
            <w:pPr>
              <w:jc w:val="center"/>
              <w:rPr>
                <w:rFonts w:ascii="Arial" w:hAnsi="Arial" w:cs="Arial"/>
                <w:sz w:val="20"/>
                <w:szCs w:val="20"/>
              </w:rPr>
            </w:pPr>
          </w:p>
        </w:tc>
        <w:tc>
          <w:tcPr>
            <w:tcW w:w="1877" w:type="dxa"/>
            <w:vMerge/>
            <w:tcBorders>
              <w:top w:val="nil"/>
              <w:left w:val="single" w:sz="4" w:space="0" w:color="auto"/>
              <w:bottom w:val="single" w:sz="4" w:space="0" w:color="auto"/>
              <w:right w:val="single" w:sz="4" w:space="0" w:color="auto"/>
            </w:tcBorders>
            <w:vAlign w:val="center"/>
            <w:hideMark/>
          </w:tcPr>
          <w:p w14:paraId="0362AB5A" w14:textId="77777777" w:rsidR="002D595F" w:rsidRPr="00E17216" w:rsidRDefault="002D595F" w:rsidP="002D595F">
            <w:pPr>
              <w:jc w:val="center"/>
              <w:rPr>
                <w:rFonts w:ascii="Arial" w:hAnsi="Arial" w:cs="Arial"/>
                <w:sz w:val="20"/>
                <w:szCs w:val="20"/>
              </w:rPr>
            </w:pPr>
          </w:p>
        </w:tc>
        <w:tc>
          <w:tcPr>
            <w:tcW w:w="1875" w:type="dxa"/>
            <w:vMerge/>
            <w:tcBorders>
              <w:top w:val="nil"/>
              <w:left w:val="single" w:sz="4" w:space="0" w:color="auto"/>
              <w:bottom w:val="single" w:sz="4" w:space="0" w:color="auto"/>
              <w:right w:val="single" w:sz="4" w:space="0" w:color="auto"/>
            </w:tcBorders>
            <w:vAlign w:val="center"/>
            <w:hideMark/>
          </w:tcPr>
          <w:p w14:paraId="7B5449C6" w14:textId="77777777" w:rsidR="002D595F" w:rsidRPr="00E17216" w:rsidRDefault="002D595F" w:rsidP="002D595F">
            <w:pPr>
              <w:jc w:val="center"/>
              <w:rPr>
                <w:rFonts w:ascii="Arial" w:hAnsi="Arial" w:cs="Arial"/>
                <w:sz w:val="20"/>
                <w:szCs w:val="20"/>
              </w:rPr>
            </w:pPr>
          </w:p>
        </w:tc>
        <w:tc>
          <w:tcPr>
            <w:tcW w:w="1811" w:type="dxa"/>
            <w:tcBorders>
              <w:top w:val="nil"/>
              <w:left w:val="nil"/>
              <w:bottom w:val="single" w:sz="4" w:space="0" w:color="auto"/>
              <w:right w:val="single" w:sz="4" w:space="0" w:color="auto"/>
            </w:tcBorders>
            <w:shd w:val="clear" w:color="auto" w:fill="auto"/>
            <w:noWrap/>
            <w:vAlign w:val="center"/>
            <w:hideMark/>
          </w:tcPr>
          <w:p w14:paraId="6B9F25F7" w14:textId="77777777" w:rsidR="002D595F" w:rsidRPr="00E17216" w:rsidRDefault="002D595F" w:rsidP="002D595F">
            <w:pPr>
              <w:jc w:val="center"/>
              <w:rPr>
                <w:rFonts w:ascii="Arial" w:hAnsi="Arial" w:cs="Arial"/>
                <w:i/>
                <w:iCs/>
                <w:sz w:val="20"/>
                <w:szCs w:val="20"/>
              </w:rPr>
            </w:pPr>
            <w:r w:rsidRPr="00E17216">
              <w:rPr>
                <w:rFonts w:ascii="Arial" w:hAnsi="Arial" w:cs="Arial"/>
                <w:i/>
                <w:iCs/>
                <w:sz w:val="20"/>
                <w:szCs w:val="20"/>
              </w:rPr>
              <w:t>Scinax perereca</w:t>
            </w:r>
          </w:p>
        </w:tc>
        <w:tc>
          <w:tcPr>
            <w:tcW w:w="2835" w:type="dxa"/>
            <w:tcBorders>
              <w:top w:val="nil"/>
              <w:left w:val="nil"/>
              <w:bottom w:val="single" w:sz="4" w:space="0" w:color="auto"/>
              <w:right w:val="nil"/>
            </w:tcBorders>
            <w:shd w:val="clear" w:color="auto" w:fill="auto"/>
            <w:noWrap/>
            <w:vAlign w:val="center"/>
            <w:hideMark/>
          </w:tcPr>
          <w:p w14:paraId="53806A71" w14:textId="77777777" w:rsidR="002D595F" w:rsidRPr="00E17216" w:rsidRDefault="002D595F" w:rsidP="002D595F">
            <w:pPr>
              <w:jc w:val="center"/>
              <w:rPr>
                <w:rFonts w:ascii="Arial" w:hAnsi="Arial" w:cs="Arial"/>
                <w:sz w:val="20"/>
                <w:szCs w:val="20"/>
              </w:rPr>
            </w:pPr>
            <w:r w:rsidRPr="00E17216">
              <w:rPr>
                <w:rFonts w:ascii="Arial" w:hAnsi="Arial" w:cs="Arial"/>
                <w:sz w:val="20"/>
                <w:szCs w:val="20"/>
              </w:rPr>
              <w:t>Perereca</w:t>
            </w:r>
          </w:p>
        </w:tc>
      </w:tr>
      <w:tr w:rsidR="002D595F" w:rsidRPr="00E17216" w14:paraId="7D2DA3F3" w14:textId="77777777" w:rsidTr="002D595F">
        <w:trPr>
          <w:trHeight w:val="300"/>
        </w:trPr>
        <w:tc>
          <w:tcPr>
            <w:tcW w:w="1540" w:type="dxa"/>
            <w:vMerge/>
            <w:tcBorders>
              <w:top w:val="single" w:sz="4" w:space="0" w:color="auto"/>
              <w:left w:val="nil"/>
              <w:bottom w:val="nil"/>
              <w:right w:val="single" w:sz="4" w:space="0" w:color="auto"/>
            </w:tcBorders>
            <w:vAlign w:val="center"/>
            <w:hideMark/>
          </w:tcPr>
          <w:p w14:paraId="56D6C6B4" w14:textId="77777777" w:rsidR="002D595F" w:rsidRPr="00E17216" w:rsidRDefault="002D595F" w:rsidP="002D595F">
            <w:pPr>
              <w:jc w:val="center"/>
              <w:rPr>
                <w:rFonts w:ascii="Arial" w:hAnsi="Arial" w:cs="Arial"/>
                <w:sz w:val="20"/>
                <w:szCs w:val="20"/>
              </w:rPr>
            </w:pPr>
          </w:p>
        </w:tc>
        <w:tc>
          <w:tcPr>
            <w:tcW w:w="1877" w:type="dxa"/>
            <w:vMerge/>
            <w:tcBorders>
              <w:top w:val="nil"/>
              <w:left w:val="single" w:sz="4" w:space="0" w:color="auto"/>
              <w:bottom w:val="single" w:sz="4" w:space="0" w:color="auto"/>
              <w:right w:val="single" w:sz="4" w:space="0" w:color="auto"/>
            </w:tcBorders>
            <w:vAlign w:val="center"/>
            <w:hideMark/>
          </w:tcPr>
          <w:p w14:paraId="0891C9C7" w14:textId="77777777" w:rsidR="002D595F" w:rsidRPr="00E17216" w:rsidRDefault="002D595F" w:rsidP="002D595F">
            <w:pPr>
              <w:jc w:val="center"/>
              <w:rPr>
                <w:rFonts w:ascii="Arial" w:hAnsi="Arial" w:cs="Arial"/>
                <w:sz w:val="20"/>
                <w:szCs w:val="20"/>
              </w:rPr>
            </w:pPr>
          </w:p>
        </w:tc>
        <w:tc>
          <w:tcPr>
            <w:tcW w:w="1875" w:type="dxa"/>
            <w:vMerge/>
            <w:tcBorders>
              <w:top w:val="nil"/>
              <w:left w:val="single" w:sz="4" w:space="0" w:color="auto"/>
              <w:bottom w:val="single" w:sz="4" w:space="0" w:color="auto"/>
              <w:right w:val="single" w:sz="4" w:space="0" w:color="auto"/>
            </w:tcBorders>
            <w:vAlign w:val="center"/>
            <w:hideMark/>
          </w:tcPr>
          <w:p w14:paraId="5BF682D3" w14:textId="77777777" w:rsidR="002D595F" w:rsidRPr="00E17216" w:rsidRDefault="002D595F" w:rsidP="002D595F">
            <w:pPr>
              <w:jc w:val="center"/>
              <w:rPr>
                <w:rFonts w:ascii="Arial" w:hAnsi="Arial" w:cs="Arial"/>
                <w:sz w:val="20"/>
                <w:szCs w:val="20"/>
              </w:rPr>
            </w:pPr>
          </w:p>
        </w:tc>
        <w:tc>
          <w:tcPr>
            <w:tcW w:w="1811" w:type="dxa"/>
            <w:tcBorders>
              <w:top w:val="nil"/>
              <w:left w:val="nil"/>
              <w:bottom w:val="single" w:sz="4" w:space="0" w:color="auto"/>
              <w:right w:val="single" w:sz="4" w:space="0" w:color="auto"/>
            </w:tcBorders>
            <w:shd w:val="clear" w:color="auto" w:fill="auto"/>
            <w:noWrap/>
            <w:vAlign w:val="center"/>
            <w:hideMark/>
          </w:tcPr>
          <w:p w14:paraId="1B05C6F3" w14:textId="77777777" w:rsidR="002D595F" w:rsidRPr="00E17216" w:rsidRDefault="002D595F" w:rsidP="002D595F">
            <w:pPr>
              <w:jc w:val="center"/>
              <w:rPr>
                <w:rFonts w:ascii="Arial" w:hAnsi="Arial" w:cs="Arial"/>
                <w:i/>
                <w:iCs/>
                <w:sz w:val="20"/>
                <w:szCs w:val="20"/>
              </w:rPr>
            </w:pPr>
            <w:r w:rsidRPr="00E17216">
              <w:rPr>
                <w:rFonts w:ascii="Arial" w:hAnsi="Arial" w:cs="Arial"/>
                <w:i/>
                <w:iCs/>
                <w:sz w:val="20"/>
                <w:szCs w:val="20"/>
              </w:rPr>
              <w:t>Scinax littoralis</w:t>
            </w:r>
          </w:p>
        </w:tc>
        <w:tc>
          <w:tcPr>
            <w:tcW w:w="2835" w:type="dxa"/>
            <w:tcBorders>
              <w:top w:val="nil"/>
              <w:left w:val="nil"/>
              <w:bottom w:val="single" w:sz="4" w:space="0" w:color="auto"/>
              <w:right w:val="nil"/>
            </w:tcBorders>
            <w:shd w:val="clear" w:color="auto" w:fill="auto"/>
            <w:noWrap/>
            <w:vAlign w:val="center"/>
            <w:hideMark/>
          </w:tcPr>
          <w:p w14:paraId="47AE1A24" w14:textId="77777777" w:rsidR="002D595F" w:rsidRPr="00E17216" w:rsidRDefault="002D595F" w:rsidP="002D595F">
            <w:pPr>
              <w:jc w:val="center"/>
              <w:rPr>
                <w:rFonts w:ascii="Arial" w:hAnsi="Arial" w:cs="Arial"/>
                <w:sz w:val="20"/>
                <w:szCs w:val="20"/>
              </w:rPr>
            </w:pPr>
            <w:r w:rsidRPr="00E17216">
              <w:rPr>
                <w:rFonts w:ascii="Arial" w:hAnsi="Arial" w:cs="Arial"/>
                <w:sz w:val="20"/>
                <w:szCs w:val="20"/>
              </w:rPr>
              <w:t>Perereca</w:t>
            </w:r>
          </w:p>
        </w:tc>
      </w:tr>
      <w:tr w:rsidR="002D595F" w:rsidRPr="00E17216" w14:paraId="0CBA3BD9" w14:textId="77777777" w:rsidTr="002D595F">
        <w:trPr>
          <w:trHeight w:val="300"/>
        </w:trPr>
        <w:tc>
          <w:tcPr>
            <w:tcW w:w="1540" w:type="dxa"/>
            <w:vMerge/>
            <w:tcBorders>
              <w:top w:val="single" w:sz="4" w:space="0" w:color="auto"/>
              <w:left w:val="nil"/>
              <w:bottom w:val="nil"/>
              <w:right w:val="single" w:sz="4" w:space="0" w:color="auto"/>
            </w:tcBorders>
            <w:vAlign w:val="center"/>
            <w:hideMark/>
          </w:tcPr>
          <w:p w14:paraId="5AF7AF6A" w14:textId="77777777" w:rsidR="002D595F" w:rsidRPr="00E17216" w:rsidRDefault="002D595F" w:rsidP="002D595F">
            <w:pPr>
              <w:jc w:val="center"/>
              <w:rPr>
                <w:rFonts w:ascii="Arial" w:hAnsi="Arial" w:cs="Arial"/>
                <w:sz w:val="20"/>
                <w:szCs w:val="20"/>
              </w:rPr>
            </w:pPr>
          </w:p>
        </w:tc>
        <w:tc>
          <w:tcPr>
            <w:tcW w:w="1877" w:type="dxa"/>
            <w:vMerge/>
            <w:tcBorders>
              <w:top w:val="nil"/>
              <w:left w:val="single" w:sz="4" w:space="0" w:color="auto"/>
              <w:bottom w:val="single" w:sz="4" w:space="0" w:color="auto"/>
              <w:right w:val="single" w:sz="4" w:space="0" w:color="auto"/>
            </w:tcBorders>
            <w:vAlign w:val="center"/>
            <w:hideMark/>
          </w:tcPr>
          <w:p w14:paraId="6B116560" w14:textId="77777777" w:rsidR="002D595F" w:rsidRPr="00E17216" w:rsidRDefault="002D595F" w:rsidP="002D595F">
            <w:pPr>
              <w:jc w:val="center"/>
              <w:rPr>
                <w:rFonts w:ascii="Arial" w:hAnsi="Arial" w:cs="Arial"/>
                <w:sz w:val="20"/>
                <w:szCs w:val="20"/>
              </w:rPr>
            </w:pPr>
          </w:p>
        </w:tc>
        <w:tc>
          <w:tcPr>
            <w:tcW w:w="1875" w:type="dxa"/>
            <w:vMerge/>
            <w:tcBorders>
              <w:top w:val="nil"/>
              <w:left w:val="single" w:sz="4" w:space="0" w:color="auto"/>
              <w:bottom w:val="single" w:sz="4" w:space="0" w:color="auto"/>
              <w:right w:val="single" w:sz="4" w:space="0" w:color="auto"/>
            </w:tcBorders>
            <w:vAlign w:val="center"/>
            <w:hideMark/>
          </w:tcPr>
          <w:p w14:paraId="156AF4FC" w14:textId="77777777" w:rsidR="002D595F" w:rsidRPr="00E17216" w:rsidRDefault="002D595F" w:rsidP="002D595F">
            <w:pPr>
              <w:jc w:val="center"/>
              <w:rPr>
                <w:rFonts w:ascii="Arial" w:hAnsi="Arial" w:cs="Arial"/>
                <w:sz w:val="20"/>
                <w:szCs w:val="20"/>
              </w:rPr>
            </w:pPr>
          </w:p>
        </w:tc>
        <w:tc>
          <w:tcPr>
            <w:tcW w:w="1811" w:type="dxa"/>
            <w:tcBorders>
              <w:top w:val="nil"/>
              <w:left w:val="nil"/>
              <w:bottom w:val="single" w:sz="4" w:space="0" w:color="auto"/>
              <w:right w:val="single" w:sz="4" w:space="0" w:color="auto"/>
            </w:tcBorders>
            <w:shd w:val="clear" w:color="auto" w:fill="auto"/>
            <w:noWrap/>
            <w:vAlign w:val="center"/>
            <w:hideMark/>
          </w:tcPr>
          <w:p w14:paraId="43452A9C" w14:textId="77777777" w:rsidR="002D595F" w:rsidRPr="00E17216" w:rsidRDefault="002D595F" w:rsidP="002D595F">
            <w:pPr>
              <w:jc w:val="center"/>
              <w:rPr>
                <w:rFonts w:ascii="Arial" w:hAnsi="Arial" w:cs="Arial"/>
                <w:i/>
                <w:iCs/>
                <w:sz w:val="20"/>
                <w:szCs w:val="20"/>
              </w:rPr>
            </w:pPr>
            <w:r w:rsidRPr="00E17216">
              <w:rPr>
                <w:rFonts w:ascii="Arial" w:hAnsi="Arial" w:cs="Arial"/>
                <w:i/>
                <w:iCs/>
                <w:sz w:val="20"/>
                <w:szCs w:val="20"/>
              </w:rPr>
              <w:t>Scinax cuspidatus</w:t>
            </w:r>
          </w:p>
        </w:tc>
        <w:tc>
          <w:tcPr>
            <w:tcW w:w="2835" w:type="dxa"/>
            <w:tcBorders>
              <w:top w:val="nil"/>
              <w:left w:val="nil"/>
              <w:bottom w:val="single" w:sz="4" w:space="0" w:color="auto"/>
              <w:right w:val="nil"/>
            </w:tcBorders>
            <w:shd w:val="clear" w:color="auto" w:fill="auto"/>
            <w:noWrap/>
            <w:vAlign w:val="center"/>
            <w:hideMark/>
          </w:tcPr>
          <w:p w14:paraId="4F806BF3" w14:textId="77777777" w:rsidR="002D595F" w:rsidRPr="00E17216" w:rsidRDefault="002D595F" w:rsidP="002D595F">
            <w:pPr>
              <w:jc w:val="center"/>
              <w:rPr>
                <w:rFonts w:ascii="Arial" w:hAnsi="Arial" w:cs="Arial"/>
                <w:sz w:val="20"/>
                <w:szCs w:val="20"/>
              </w:rPr>
            </w:pPr>
            <w:r w:rsidRPr="00E17216">
              <w:rPr>
                <w:rFonts w:ascii="Arial" w:hAnsi="Arial" w:cs="Arial"/>
                <w:sz w:val="20"/>
                <w:szCs w:val="20"/>
              </w:rPr>
              <w:t>Perereca</w:t>
            </w:r>
          </w:p>
        </w:tc>
      </w:tr>
      <w:tr w:rsidR="002D595F" w:rsidRPr="00E17216" w14:paraId="75DE8925" w14:textId="77777777" w:rsidTr="002D595F">
        <w:trPr>
          <w:trHeight w:val="300"/>
        </w:trPr>
        <w:tc>
          <w:tcPr>
            <w:tcW w:w="1540" w:type="dxa"/>
            <w:vMerge/>
            <w:tcBorders>
              <w:top w:val="single" w:sz="4" w:space="0" w:color="auto"/>
              <w:left w:val="nil"/>
              <w:bottom w:val="nil"/>
              <w:right w:val="single" w:sz="4" w:space="0" w:color="auto"/>
            </w:tcBorders>
            <w:vAlign w:val="center"/>
            <w:hideMark/>
          </w:tcPr>
          <w:p w14:paraId="5F969CE4" w14:textId="77777777" w:rsidR="002D595F" w:rsidRPr="00E17216" w:rsidRDefault="002D595F" w:rsidP="002D595F">
            <w:pPr>
              <w:jc w:val="center"/>
              <w:rPr>
                <w:rFonts w:ascii="Arial" w:hAnsi="Arial" w:cs="Arial"/>
                <w:sz w:val="20"/>
                <w:szCs w:val="20"/>
              </w:rPr>
            </w:pPr>
          </w:p>
        </w:tc>
        <w:tc>
          <w:tcPr>
            <w:tcW w:w="1877" w:type="dxa"/>
            <w:vMerge/>
            <w:tcBorders>
              <w:top w:val="nil"/>
              <w:left w:val="single" w:sz="4" w:space="0" w:color="auto"/>
              <w:bottom w:val="single" w:sz="4" w:space="0" w:color="auto"/>
              <w:right w:val="single" w:sz="4" w:space="0" w:color="auto"/>
            </w:tcBorders>
            <w:vAlign w:val="center"/>
            <w:hideMark/>
          </w:tcPr>
          <w:p w14:paraId="300DC559" w14:textId="77777777" w:rsidR="002D595F" w:rsidRPr="00E17216" w:rsidRDefault="002D595F" w:rsidP="002D595F">
            <w:pPr>
              <w:jc w:val="center"/>
              <w:rPr>
                <w:rFonts w:ascii="Arial" w:hAnsi="Arial" w:cs="Arial"/>
                <w:sz w:val="20"/>
                <w:szCs w:val="20"/>
              </w:rPr>
            </w:pPr>
          </w:p>
        </w:tc>
        <w:tc>
          <w:tcPr>
            <w:tcW w:w="1875" w:type="dxa"/>
            <w:vMerge/>
            <w:tcBorders>
              <w:top w:val="nil"/>
              <w:left w:val="single" w:sz="4" w:space="0" w:color="auto"/>
              <w:bottom w:val="single" w:sz="4" w:space="0" w:color="auto"/>
              <w:right w:val="single" w:sz="4" w:space="0" w:color="auto"/>
            </w:tcBorders>
            <w:vAlign w:val="center"/>
            <w:hideMark/>
          </w:tcPr>
          <w:p w14:paraId="1B58BE1A" w14:textId="77777777" w:rsidR="002D595F" w:rsidRPr="00E17216" w:rsidRDefault="002D595F" w:rsidP="002D595F">
            <w:pPr>
              <w:jc w:val="center"/>
              <w:rPr>
                <w:rFonts w:ascii="Arial" w:hAnsi="Arial" w:cs="Arial"/>
                <w:sz w:val="20"/>
                <w:szCs w:val="20"/>
              </w:rPr>
            </w:pPr>
          </w:p>
        </w:tc>
        <w:tc>
          <w:tcPr>
            <w:tcW w:w="1811" w:type="dxa"/>
            <w:tcBorders>
              <w:top w:val="nil"/>
              <w:left w:val="nil"/>
              <w:bottom w:val="single" w:sz="4" w:space="0" w:color="auto"/>
              <w:right w:val="single" w:sz="4" w:space="0" w:color="auto"/>
            </w:tcBorders>
            <w:shd w:val="clear" w:color="auto" w:fill="auto"/>
            <w:noWrap/>
            <w:vAlign w:val="center"/>
            <w:hideMark/>
          </w:tcPr>
          <w:p w14:paraId="3681ABF6" w14:textId="77777777" w:rsidR="002D595F" w:rsidRPr="00E17216" w:rsidRDefault="002D595F" w:rsidP="002D595F">
            <w:pPr>
              <w:jc w:val="center"/>
              <w:rPr>
                <w:rFonts w:ascii="Arial" w:hAnsi="Arial" w:cs="Arial"/>
                <w:i/>
                <w:iCs/>
                <w:sz w:val="20"/>
                <w:szCs w:val="20"/>
              </w:rPr>
            </w:pPr>
            <w:r w:rsidRPr="00E17216">
              <w:rPr>
                <w:rFonts w:ascii="Arial" w:hAnsi="Arial" w:cs="Arial"/>
                <w:i/>
                <w:iCs/>
                <w:sz w:val="20"/>
                <w:szCs w:val="20"/>
              </w:rPr>
              <w:t>Scinax perpusillus</w:t>
            </w:r>
          </w:p>
        </w:tc>
        <w:tc>
          <w:tcPr>
            <w:tcW w:w="2835" w:type="dxa"/>
            <w:tcBorders>
              <w:top w:val="nil"/>
              <w:left w:val="nil"/>
              <w:bottom w:val="single" w:sz="4" w:space="0" w:color="auto"/>
              <w:right w:val="nil"/>
            </w:tcBorders>
            <w:shd w:val="clear" w:color="auto" w:fill="auto"/>
            <w:noWrap/>
            <w:vAlign w:val="center"/>
            <w:hideMark/>
          </w:tcPr>
          <w:p w14:paraId="27AEBEE8" w14:textId="77777777" w:rsidR="002D595F" w:rsidRPr="00E17216" w:rsidRDefault="002D595F" w:rsidP="002D595F">
            <w:pPr>
              <w:jc w:val="center"/>
              <w:rPr>
                <w:rFonts w:ascii="Arial" w:hAnsi="Arial" w:cs="Arial"/>
                <w:sz w:val="20"/>
                <w:szCs w:val="20"/>
              </w:rPr>
            </w:pPr>
            <w:r w:rsidRPr="00E17216">
              <w:rPr>
                <w:rFonts w:ascii="Arial" w:hAnsi="Arial" w:cs="Arial"/>
                <w:sz w:val="20"/>
                <w:szCs w:val="20"/>
              </w:rPr>
              <w:t>Perereca</w:t>
            </w:r>
          </w:p>
        </w:tc>
      </w:tr>
      <w:tr w:rsidR="002D595F" w:rsidRPr="00E17216" w14:paraId="076506B0" w14:textId="77777777" w:rsidTr="002D595F">
        <w:trPr>
          <w:trHeight w:val="300"/>
        </w:trPr>
        <w:tc>
          <w:tcPr>
            <w:tcW w:w="1540" w:type="dxa"/>
            <w:vMerge/>
            <w:tcBorders>
              <w:top w:val="single" w:sz="4" w:space="0" w:color="auto"/>
              <w:left w:val="nil"/>
              <w:bottom w:val="nil"/>
              <w:right w:val="single" w:sz="4" w:space="0" w:color="auto"/>
            </w:tcBorders>
            <w:vAlign w:val="center"/>
            <w:hideMark/>
          </w:tcPr>
          <w:p w14:paraId="7540397D" w14:textId="77777777" w:rsidR="002D595F" w:rsidRPr="00E17216" w:rsidRDefault="002D595F" w:rsidP="002D595F">
            <w:pPr>
              <w:jc w:val="center"/>
              <w:rPr>
                <w:rFonts w:ascii="Arial" w:hAnsi="Arial" w:cs="Arial"/>
                <w:sz w:val="20"/>
                <w:szCs w:val="20"/>
              </w:rPr>
            </w:pPr>
          </w:p>
        </w:tc>
        <w:tc>
          <w:tcPr>
            <w:tcW w:w="1877" w:type="dxa"/>
            <w:vMerge/>
            <w:tcBorders>
              <w:top w:val="nil"/>
              <w:left w:val="single" w:sz="4" w:space="0" w:color="auto"/>
              <w:bottom w:val="single" w:sz="4" w:space="0" w:color="auto"/>
              <w:right w:val="single" w:sz="4" w:space="0" w:color="auto"/>
            </w:tcBorders>
            <w:vAlign w:val="center"/>
            <w:hideMark/>
          </w:tcPr>
          <w:p w14:paraId="3BEA63BA" w14:textId="77777777" w:rsidR="002D595F" w:rsidRPr="00E17216" w:rsidRDefault="002D595F" w:rsidP="002D595F">
            <w:pPr>
              <w:jc w:val="center"/>
              <w:rPr>
                <w:rFonts w:ascii="Arial" w:hAnsi="Arial" w:cs="Arial"/>
                <w:sz w:val="20"/>
                <w:szCs w:val="20"/>
              </w:rPr>
            </w:pPr>
          </w:p>
        </w:tc>
        <w:tc>
          <w:tcPr>
            <w:tcW w:w="1875" w:type="dxa"/>
            <w:vMerge/>
            <w:tcBorders>
              <w:top w:val="nil"/>
              <w:left w:val="single" w:sz="4" w:space="0" w:color="auto"/>
              <w:bottom w:val="single" w:sz="4" w:space="0" w:color="auto"/>
              <w:right w:val="single" w:sz="4" w:space="0" w:color="auto"/>
            </w:tcBorders>
            <w:vAlign w:val="center"/>
            <w:hideMark/>
          </w:tcPr>
          <w:p w14:paraId="2A009F07" w14:textId="77777777" w:rsidR="002D595F" w:rsidRPr="00E17216" w:rsidRDefault="002D595F" w:rsidP="002D595F">
            <w:pPr>
              <w:jc w:val="center"/>
              <w:rPr>
                <w:rFonts w:ascii="Arial" w:hAnsi="Arial" w:cs="Arial"/>
                <w:sz w:val="20"/>
                <w:szCs w:val="20"/>
              </w:rPr>
            </w:pPr>
          </w:p>
        </w:tc>
        <w:tc>
          <w:tcPr>
            <w:tcW w:w="1811" w:type="dxa"/>
            <w:tcBorders>
              <w:top w:val="nil"/>
              <w:left w:val="nil"/>
              <w:bottom w:val="single" w:sz="4" w:space="0" w:color="auto"/>
              <w:right w:val="single" w:sz="4" w:space="0" w:color="auto"/>
            </w:tcBorders>
            <w:shd w:val="clear" w:color="auto" w:fill="auto"/>
            <w:noWrap/>
            <w:vAlign w:val="center"/>
            <w:hideMark/>
          </w:tcPr>
          <w:p w14:paraId="74E19BD1" w14:textId="77777777" w:rsidR="002D595F" w:rsidRPr="00E17216" w:rsidRDefault="002D595F" w:rsidP="002D595F">
            <w:pPr>
              <w:jc w:val="center"/>
              <w:rPr>
                <w:rFonts w:ascii="Arial" w:hAnsi="Arial" w:cs="Arial"/>
                <w:i/>
                <w:iCs/>
                <w:sz w:val="20"/>
                <w:szCs w:val="20"/>
              </w:rPr>
            </w:pPr>
            <w:r w:rsidRPr="00E17216">
              <w:rPr>
                <w:rFonts w:ascii="Arial" w:hAnsi="Arial" w:cs="Arial"/>
                <w:i/>
                <w:iCs/>
                <w:sz w:val="20"/>
                <w:szCs w:val="20"/>
              </w:rPr>
              <w:t>Scinax rizibilis</w:t>
            </w:r>
          </w:p>
        </w:tc>
        <w:tc>
          <w:tcPr>
            <w:tcW w:w="2835" w:type="dxa"/>
            <w:tcBorders>
              <w:top w:val="nil"/>
              <w:left w:val="nil"/>
              <w:bottom w:val="single" w:sz="4" w:space="0" w:color="auto"/>
              <w:right w:val="nil"/>
            </w:tcBorders>
            <w:shd w:val="clear" w:color="auto" w:fill="auto"/>
            <w:noWrap/>
            <w:vAlign w:val="center"/>
            <w:hideMark/>
          </w:tcPr>
          <w:p w14:paraId="0E239DAF" w14:textId="77777777" w:rsidR="002D595F" w:rsidRPr="00E17216" w:rsidRDefault="002D595F" w:rsidP="002D595F">
            <w:pPr>
              <w:jc w:val="center"/>
              <w:rPr>
                <w:rFonts w:ascii="Arial" w:hAnsi="Arial" w:cs="Arial"/>
                <w:sz w:val="20"/>
                <w:szCs w:val="20"/>
              </w:rPr>
            </w:pPr>
            <w:r w:rsidRPr="00E17216">
              <w:rPr>
                <w:rFonts w:ascii="Arial" w:hAnsi="Arial" w:cs="Arial"/>
                <w:sz w:val="20"/>
                <w:szCs w:val="20"/>
              </w:rPr>
              <w:t>Perereca</w:t>
            </w:r>
          </w:p>
        </w:tc>
      </w:tr>
      <w:tr w:rsidR="002D595F" w:rsidRPr="00E17216" w14:paraId="595941CE" w14:textId="77777777" w:rsidTr="002D595F">
        <w:trPr>
          <w:trHeight w:val="300"/>
        </w:trPr>
        <w:tc>
          <w:tcPr>
            <w:tcW w:w="1540" w:type="dxa"/>
            <w:vMerge/>
            <w:tcBorders>
              <w:top w:val="single" w:sz="4" w:space="0" w:color="auto"/>
              <w:left w:val="nil"/>
              <w:bottom w:val="nil"/>
              <w:right w:val="single" w:sz="4" w:space="0" w:color="auto"/>
            </w:tcBorders>
            <w:vAlign w:val="center"/>
            <w:hideMark/>
          </w:tcPr>
          <w:p w14:paraId="49BE45AF" w14:textId="77777777" w:rsidR="002D595F" w:rsidRPr="00E17216" w:rsidRDefault="002D595F" w:rsidP="002D595F">
            <w:pPr>
              <w:jc w:val="center"/>
              <w:rPr>
                <w:rFonts w:ascii="Arial" w:hAnsi="Arial" w:cs="Arial"/>
                <w:sz w:val="20"/>
                <w:szCs w:val="20"/>
              </w:rPr>
            </w:pPr>
          </w:p>
        </w:tc>
        <w:tc>
          <w:tcPr>
            <w:tcW w:w="1877" w:type="dxa"/>
            <w:vMerge/>
            <w:tcBorders>
              <w:top w:val="nil"/>
              <w:left w:val="single" w:sz="4" w:space="0" w:color="auto"/>
              <w:bottom w:val="single" w:sz="4" w:space="0" w:color="auto"/>
              <w:right w:val="single" w:sz="4" w:space="0" w:color="auto"/>
            </w:tcBorders>
            <w:vAlign w:val="center"/>
            <w:hideMark/>
          </w:tcPr>
          <w:p w14:paraId="238429CF" w14:textId="77777777" w:rsidR="002D595F" w:rsidRPr="00E17216" w:rsidRDefault="002D595F" w:rsidP="002D595F">
            <w:pPr>
              <w:jc w:val="center"/>
              <w:rPr>
                <w:rFonts w:ascii="Arial" w:hAnsi="Arial" w:cs="Arial"/>
                <w:sz w:val="20"/>
                <w:szCs w:val="20"/>
              </w:rPr>
            </w:pPr>
          </w:p>
        </w:tc>
        <w:tc>
          <w:tcPr>
            <w:tcW w:w="1875"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2044BEDF" w14:textId="77777777" w:rsidR="002D595F" w:rsidRPr="00E17216" w:rsidRDefault="002D595F" w:rsidP="002D595F">
            <w:pPr>
              <w:jc w:val="center"/>
              <w:rPr>
                <w:rFonts w:ascii="Arial" w:hAnsi="Arial" w:cs="Arial"/>
                <w:sz w:val="20"/>
                <w:szCs w:val="20"/>
              </w:rPr>
            </w:pPr>
            <w:r w:rsidRPr="00E17216">
              <w:rPr>
                <w:rFonts w:ascii="Arial" w:hAnsi="Arial" w:cs="Arial"/>
                <w:sz w:val="20"/>
                <w:szCs w:val="20"/>
              </w:rPr>
              <w:t>Leiuperidae</w:t>
            </w:r>
          </w:p>
        </w:tc>
        <w:tc>
          <w:tcPr>
            <w:tcW w:w="1811" w:type="dxa"/>
            <w:tcBorders>
              <w:top w:val="nil"/>
              <w:left w:val="nil"/>
              <w:bottom w:val="single" w:sz="4" w:space="0" w:color="auto"/>
              <w:right w:val="single" w:sz="4" w:space="0" w:color="auto"/>
            </w:tcBorders>
            <w:shd w:val="clear" w:color="auto" w:fill="auto"/>
            <w:noWrap/>
            <w:vAlign w:val="center"/>
            <w:hideMark/>
          </w:tcPr>
          <w:p w14:paraId="085B2E3B" w14:textId="77777777" w:rsidR="002D595F" w:rsidRPr="00E17216" w:rsidRDefault="002D595F" w:rsidP="002D595F">
            <w:pPr>
              <w:jc w:val="center"/>
              <w:rPr>
                <w:rFonts w:ascii="Arial" w:hAnsi="Arial" w:cs="Arial"/>
                <w:i/>
                <w:iCs/>
                <w:sz w:val="20"/>
                <w:szCs w:val="20"/>
              </w:rPr>
            </w:pPr>
            <w:r w:rsidRPr="00E17216">
              <w:rPr>
                <w:rFonts w:ascii="Arial" w:hAnsi="Arial" w:cs="Arial"/>
                <w:i/>
                <w:iCs/>
                <w:sz w:val="20"/>
                <w:szCs w:val="20"/>
              </w:rPr>
              <w:t>Physalaemus spiniger</w:t>
            </w:r>
          </w:p>
        </w:tc>
        <w:tc>
          <w:tcPr>
            <w:tcW w:w="2835" w:type="dxa"/>
            <w:tcBorders>
              <w:top w:val="nil"/>
              <w:left w:val="nil"/>
              <w:bottom w:val="single" w:sz="4" w:space="0" w:color="auto"/>
              <w:right w:val="nil"/>
            </w:tcBorders>
            <w:shd w:val="clear" w:color="auto" w:fill="auto"/>
            <w:noWrap/>
            <w:vAlign w:val="center"/>
            <w:hideMark/>
          </w:tcPr>
          <w:p w14:paraId="2D095045" w14:textId="77777777" w:rsidR="002D595F" w:rsidRPr="00E17216" w:rsidRDefault="002D595F" w:rsidP="002D595F">
            <w:pPr>
              <w:jc w:val="center"/>
              <w:rPr>
                <w:rFonts w:ascii="Arial" w:hAnsi="Arial" w:cs="Arial"/>
                <w:sz w:val="20"/>
                <w:szCs w:val="20"/>
              </w:rPr>
            </w:pPr>
            <w:r w:rsidRPr="00E17216">
              <w:rPr>
                <w:rFonts w:ascii="Arial" w:hAnsi="Arial" w:cs="Arial"/>
                <w:sz w:val="20"/>
                <w:szCs w:val="20"/>
              </w:rPr>
              <w:t>Rã</w:t>
            </w:r>
          </w:p>
        </w:tc>
      </w:tr>
      <w:tr w:rsidR="002D595F" w:rsidRPr="00E17216" w14:paraId="4B3A590D" w14:textId="77777777" w:rsidTr="002D595F">
        <w:trPr>
          <w:trHeight w:val="300"/>
        </w:trPr>
        <w:tc>
          <w:tcPr>
            <w:tcW w:w="1540" w:type="dxa"/>
            <w:vMerge/>
            <w:tcBorders>
              <w:top w:val="single" w:sz="4" w:space="0" w:color="auto"/>
              <w:left w:val="nil"/>
              <w:bottom w:val="nil"/>
              <w:right w:val="single" w:sz="4" w:space="0" w:color="auto"/>
            </w:tcBorders>
            <w:vAlign w:val="center"/>
            <w:hideMark/>
          </w:tcPr>
          <w:p w14:paraId="503E5467" w14:textId="77777777" w:rsidR="002D595F" w:rsidRPr="00E17216" w:rsidRDefault="002D595F" w:rsidP="002D595F">
            <w:pPr>
              <w:jc w:val="center"/>
              <w:rPr>
                <w:rFonts w:ascii="Arial" w:hAnsi="Arial" w:cs="Arial"/>
                <w:sz w:val="20"/>
                <w:szCs w:val="20"/>
              </w:rPr>
            </w:pPr>
          </w:p>
        </w:tc>
        <w:tc>
          <w:tcPr>
            <w:tcW w:w="1877" w:type="dxa"/>
            <w:vMerge/>
            <w:tcBorders>
              <w:top w:val="nil"/>
              <w:left w:val="single" w:sz="4" w:space="0" w:color="auto"/>
              <w:bottom w:val="single" w:sz="4" w:space="0" w:color="auto"/>
              <w:right w:val="single" w:sz="4" w:space="0" w:color="auto"/>
            </w:tcBorders>
            <w:vAlign w:val="center"/>
            <w:hideMark/>
          </w:tcPr>
          <w:p w14:paraId="0238C1B9" w14:textId="77777777" w:rsidR="002D595F" w:rsidRPr="00E17216" w:rsidRDefault="002D595F" w:rsidP="002D595F">
            <w:pPr>
              <w:jc w:val="center"/>
              <w:rPr>
                <w:rFonts w:ascii="Arial" w:hAnsi="Arial" w:cs="Arial"/>
                <w:sz w:val="20"/>
                <w:szCs w:val="20"/>
              </w:rPr>
            </w:pPr>
          </w:p>
        </w:tc>
        <w:tc>
          <w:tcPr>
            <w:tcW w:w="1875" w:type="dxa"/>
            <w:vMerge/>
            <w:tcBorders>
              <w:top w:val="nil"/>
              <w:left w:val="single" w:sz="4" w:space="0" w:color="auto"/>
              <w:bottom w:val="single" w:sz="4" w:space="0" w:color="auto"/>
              <w:right w:val="single" w:sz="4" w:space="0" w:color="auto"/>
            </w:tcBorders>
            <w:vAlign w:val="center"/>
            <w:hideMark/>
          </w:tcPr>
          <w:p w14:paraId="566C8290" w14:textId="77777777" w:rsidR="002D595F" w:rsidRPr="00E17216" w:rsidRDefault="002D595F" w:rsidP="002D595F">
            <w:pPr>
              <w:jc w:val="center"/>
              <w:rPr>
                <w:rFonts w:ascii="Arial" w:hAnsi="Arial" w:cs="Arial"/>
                <w:sz w:val="20"/>
                <w:szCs w:val="20"/>
              </w:rPr>
            </w:pPr>
          </w:p>
        </w:tc>
        <w:tc>
          <w:tcPr>
            <w:tcW w:w="1811" w:type="dxa"/>
            <w:tcBorders>
              <w:top w:val="nil"/>
              <w:left w:val="nil"/>
              <w:bottom w:val="single" w:sz="4" w:space="0" w:color="auto"/>
              <w:right w:val="single" w:sz="4" w:space="0" w:color="auto"/>
            </w:tcBorders>
            <w:shd w:val="clear" w:color="auto" w:fill="auto"/>
            <w:noWrap/>
            <w:vAlign w:val="center"/>
            <w:hideMark/>
          </w:tcPr>
          <w:p w14:paraId="1BD9BC89" w14:textId="77777777" w:rsidR="002D595F" w:rsidRPr="00E17216" w:rsidRDefault="002D595F" w:rsidP="002D595F">
            <w:pPr>
              <w:jc w:val="center"/>
              <w:rPr>
                <w:rFonts w:ascii="Arial" w:hAnsi="Arial" w:cs="Arial"/>
                <w:i/>
                <w:iCs/>
                <w:sz w:val="20"/>
                <w:szCs w:val="20"/>
              </w:rPr>
            </w:pPr>
            <w:r w:rsidRPr="00E17216">
              <w:rPr>
                <w:rFonts w:ascii="Arial" w:hAnsi="Arial" w:cs="Arial"/>
                <w:i/>
                <w:iCs/>
                <w:sz w:val="20"/>
                <w:szCs w:val="20"/>
              </w:rPr>
              <w:t>Physalaemus olfersii</w:t>
            </w:r>
          </w:p>
        </w:tc>
        <w:tc>
          <w:tcPr>
            <w:tcW w:w="2835" w:type="dxa"/>
            <w:tcBorders>
              <w:top w:val="nil"/>
              <w:left w:val="nil"/>
              <w:bottom w:val="single" w:sz="4" w:space="0" w:color="auto"/>
              <w:right w:val="nil"/>
            </w:tcBorders>
            <w:shd w:val="clear" w:color="auto" w:fill="auto"/>
            <w:noWrap/>
            <w:vAlign w:val="center"/>
            <w:hideMark/>
          </w:tcPr>
          <w:p w14:paraId="0B22A5AB" w14:textId="77777777" w:rsidR="002D595F" w:rsidRPr="00E17216" w:rsidRDefault="002D595F" w:rsidP="002D595F">
            <w:pPr>
              <w:jc w:val="center"/>
              <w:rPr>
                <w:rFonts w:ascii="Arial" w:hAnsi="Arial" w:cs="Arial"/>
                <w:sz w:val="20"/>
                <w:szCs w:val="20"/>
              </w:rPr>
            </w:pPr>
            <w:r w:rsidRPr="00E17216">
              <w:rPr>
                <w:rFonts w:ascii="Arial" w:hAnsi="Arial" w:cs="Arial"/>
                <w:sz w:val="20"/>
                <w:szCs w:val="20"/>
              </w:rPr>
              <w:t>Rã</w:t>
            </w:r>
          </w:p>
        </w:tc>
      </w:tr>
      <w:tr w:rsidR="002D595F" w:rsidRPr="00E17216" w14:paraId="2CDDF55B" w14:textId="77777777" w:rsidTr="002D595F">
        <w:trPr>
          <w:trHeight w:val="300"/>
        </w:trPr>
        <w:tc>
          <w:tcPr>
            <w:tcW w:w="1540" w:type="dxa"/>
            <w:vMerge/>
            <w:tcBorders>
              <w:top w:val="single" w:sz="4" w:space="0" w:color="auto"/>
              <w:left w:val="nil"/>
              <w:bottom w:val="nil"/>
              <w:right w:val="single" w:sz="4" w:space="0" w:color="auto"/>
            </w:tcBorders>
            <w:vAlign w:val="center"/>
            <w:hideMark/>
          </w:tcPr>
          <w:p w14:paraId="18772FF3" w14:textId="77777777" w:rsidR="002D595F" w:rsidRPr="00E17216" w:rsidRDefault="002D595F" w:rsidP="002D595F">
            <w:pPr>
              <w:jc w:val="center"/>
              <w:rPr>
                <w:rFonts w:ascii="Arial" w:hAnsi="Arial" w:cs="Arial"/>
                <w:sz w:val="20"/>
                <w:szCs w:val="20"/>
              </w:rPr>
            </w:pPr>
          </w:p>
        </w:tc>
        <w:tc>
          <w:tcPr>
            <w:tcW w:w="1877" w:type="dxa"/>
            <w:vMerge/>
            <w:tcBorders>
              <w:top w:val="nil"/>
              <w:left w:val="single" w:sz="4" w:space="0" w:color="auto"/>
              <w:bottom w:val="single" w:sz="4" w:space="0" w:color="auto"/>
              <w:right w:val="single" w:sz="4" w:space="0" w:color="auto"/>
            </w:tcBorders>
            <w:vAlign w:val="center"/>
            <w:hideMark/>
          </w:tcPr>
          <w:p w14:paraId="2F774A28" w14:textId="77777777" w:rsidR="002D595F" w:rsidRPr="00E17216" w:rsidRDefault="002D595F" w:rsidP="002D595F">
            <w:pPr>
              <w:jc w:val="center"/>
              <w:rPr>
                <w:rFonts w:ascii="Arial" w:hAnsi="Arial" w:cs="Arial"/>
                <w:sz w:val="20"/>
                <w:szCs w:val="20"/>
              </w:rPr>
            </w:pPr>
          </w:p>
        </w:tc>
        <w:tc>
          <w:tcPr>
            <w:tcW w:w="1875" w:type="dxa"/>
            <w:tcBorders>
              <w:top w:val="nil"/>
              <w:left w:val="nil"/>
              <w:bottom w:val="single" w:sz="4" w:space="0" w:color="auto"/>
              <w:right w:val="single" w:sz="4" w:space="0" w:color="auto"/>
            </w:tcBorders>
            <w:shd w:val="clear" w:color="auto" w:fill="auto"/>
            <w:noWrap/>
            <w:vAlign w:val="center"/>
            <w:hideMark/>
          </w:tcPr>
          <w:p w14:paraId="0E64A1F2" w14:textId="77777777" w:rsidR="002D595F" w:rsidRPr="00E17216" w:rsidRDefault="002D595F" w:rsidP="002D595F">
            <w:pPr>
              <w:jc w:val="center"/>
              <w:rPr>
                <w:rFonts w:ascii="Arial" w:hAnsi="Arial" w:cs="Arial"/>
                <w:sz w:val="20"/>
                <w:szCs w:val="20"/>
              </w:rPr>
            </w:pPr>
            <w:r w:rsidRPr="00E17216">
              <w:rPr>
                <w:rFonts w:ascii="Arial" w:hAnsi="Arial" w:cs="Arial"/>
                <w:sz w:val="20"/>
                <w:szCs w:val="20"/>
              </w:rPr>
              <w:t>Brachycephalidae</w:t>
            </w:r>
          </w:p>
        </w:tc>
        <w:tc>
          <w:tcPr>
            <w:tcW w:w="1811" w:type="dxa"/>
            <w:tcBorders>
              <w:top w:val="nil"/>
              <w:left w:val="nil"/>
              <w:bottom w:val="single" w:sz="4" w:space="0" w:color="auto"/>
              <w:right w:val="single" w:sz="4" w:space="0" w:color="auto"/>
            </w:tcBorders>
            <w:shd w:val="clear" w:color="auto" w:fill="auto"/>
            <w:noWrap/>
            <w:vAlign w:val="center"/>
            <w:hideMark/>
          </w:tcPr>
          <w:p w14:paraId="45A58A58" w14:textId="77777777" w:rsidR="002D595F" w:rsidRPr="00E17216" w:rsidRDefault="002D595F" w:rsidP="002D595F">
            <w:pPr>
              <w:jc w:val="center"/>
              <w:rPr>
                <w:rFonts w:ascii="Arial" w:hAnsi="Arial" w:cs="Arial"/>
                <w:i/>
                <w:iCs/>
                <w:sz w:val="20"/>
                <w:szCs w:val="20"/>
              </w:rPr>
            </w:pPr>
            <w:r w:rsidRPr="00E17216">
              <w:rPr>
                <w:rFonts w:ascii="Arial" w:hAnsi="Arial" w:cs="Arial"/>
                <w:i/>
                <w:iCs/>
                <w:sz w:val="20"/>
                <w:szCs w:val="20"/>
              </w:rPr>
              <w:t>Brachycephalus tridactylus</w:t>
            </w:r>
          </w:p>
        </w:tc>
        <w:tc>
          <w:tcPr>
            <w:tcW w:w="2835" w:type="dxa"/>
            <w:tcBorders>
              <w:top w:val="nil"/>
              <w:left w:val="nil"/>
              <w:bottom w:val="single" w:sz="4" w:space="0" w:color="auto"/>
              <w:right w:val="nil"/>
            </w:tcBorders>
            <w:shd w:val="clear" w:color="auto" w:fill="auto"/>
            <w:noWrap/>
            <w:vAlign w:val="center"/>
            <w:hideMark/>
          </w:tcPr>
          <w:p w14:paraId="7AB92C1B" w14:textId="77777777" w:rsidR="002D595F" w:rsidRPr="00E17216" w:rsidRDefault="002D595F" w:rsidP="002D595F">
            <w:pPr>
              <w:jc w:val="center"/>
              <w:rPr>
                <w:rFonts w:ascii="Arial" w:hAnsi="Arial" w:cs="Arial"/>
                <w:sz w:val="20"/>
                <w:szCs w:val="20"/>
              </w:rPr>
            </w:pPr>
            <w:r w:rsidRPr="00E17216">
              <w:rPr>
                <w:rFonts w:ascii="Arial" w:hAnsi="Arial" w:cs="Arial"/>
                <w:sz w:val="20"/>
                <w:szCs w:val="20"/>
              </w:rPr>
              <w:t>Sapinho</w:t>
            </w:r>
          </w:p>
        </w:tc>
      </w:tr>
      <w:tr w:rsidR="002D595F" w:rsidRPr="00E17216" w14:paraId="5B30DFF7" w14:textId="77777777" w:rsidTr="002D595F">
        <w:trPr>
          <w:trHeight w:val="300"/>
        </w:trPr>
        <w:tc>
          <w:tcPr>
            <w:tcW w:w="1540" w:type="dxa"/>
            <w:vMerge/>
            <w:tcBorders>
              <w:top w:val="single" w:sz="4" w:space="0" w:color="auto"/>
              <w:left w:val="nil"/>
              <w:bottom w:val="nil"/>
              <w:right w:val="single" w:sz="4" w:space="0" w:color="auto"/>
            </w:tcBorders>
            <w:vAlign w:val="center"/>
            <w:hideMark/>
          </w:tcPr>
          <w:p w14:paraId="5A1A6D1D" w14:textId="77777777" w:rsidR="002D595F" w:rsidRPr="00E17216" w:rsidRDefault="002D595F" w:rsidP="002D595F">
            <w:pPr>
              <w:jc w:val="center"/>
              <w:rPr>
                <w:rFonts w:ascii="Arial" w:hAnsi="Arial" w:cs="Arial"/>
                <w:sz w:val="20"/>
                <w:szCs w:val="20"/>
              </w:rPr>
            </w:pPr>
          </w:p>
        </w:tc>
        <w:tc>
          <w:tcPr>
            <w:tcW w:w="1877" w:type="dxa"/>
            <w:vMerge/>
            <w:tcBorders>
              <w:top w:val="nil"/>
              <w:left w:val="single" w:sz="4" w:space="0" w:color="auto"/>
              <w:bottom w:val="single" w:sz="4" w:space="0" w:color="auto"/>
              <w:right w:val="single" w:sz="4" w:space="0" w:color="auto"/>
            </w:tcBorders>
            <w:vAlign w:val="center"/>
            <w:hideMark/>
          </w:tcPr>
          <w:p w14:paraId="42D8CF32" w14:textId="77777777" w:rsidR="002D595F" w:rsidRPr="00E17216" w:rsidRDefault="002D595F" w:rsidP="002D595F">
            <w:pPr>
              <w:jc w:val="center"/>
              <w:rPr>
                <w:rFonts w:ascii="Arial" w:hAnsi="Arial" w:cs="Arial"/>
                <w:sz w:val="20"/>
                <w:szCs w:val="20"/>
              </w:rPr>
            </w:pPr>
          </w:p>
        </w:tc>
        <w:tc>
          <w:tcPr>
            <w:tcW w:w="1875"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12918CF4" w14:textId="77777777" w:rsidR="002D595F" w:rsidRPr="00E17216" w:rsidRDefault="002D595F" w:rsidP="002D595F">
            <w:pPr>
              <w:jc w:val="center"/>
              <w:rPr>
                <w:rFonts w:ascii="Arial" w:hAnsi="Arial" w:cs="Arial"/>
                <w:sz w:val="20"/>
                <w:szCs w:val="20"/>
              </w:rPr>
            </w:pPr>
            <w:r w:rsidRPr="00E17216">
              <w:rPr>
                <w:rFonts w:ascii="Arial" w:hAnsi="Arial" w:cs="Arial"/>
                <w:sz w:val="20"/>
                <w:szCs w:val="20"/>
              </w:rPr>
              <w:t>Cycloramphidae</w:t>
            </w:r>
          </w:p>
        </w:tc>
        <w:tc>
          <w:tcPr>
            <w:tcW w:w="1811" w:type="dxa"/>
            <w:tcBorders>
              <w:top w:val="nil"/>
              <w:left w:val="nil"/>
              <w:bottom w:val="single" w:sz="4" w:space="0" w:color="auto"/>
              <w:right w:val="single" w:sz="4" w:space="0" w:color="auto"/>
            </w:tcBorders>
            <w:shd w:val="clear" w:color="auto" w:fill="auto"/>
            <w:noWrap/>
            <w:vAlign w:val="center"/>
            <w:hideMark/>
          </w:tcPr>
          <w:p w14:paraId="74D933AB" w14:textId="77777777" w:rsidR="002D595F" w:rsidRPr="00E17216" w:rsidRDefault="002D595F" w:rsidP="002D595F">
            <w:pPr>
              <w:jc w:val="center"/>
              <w:rPr>
                <w:rFonts w:ascii="Arial" w:hAnsi="Arial" w:cs="Arial"/>
                <w:i/>
                <w:iCs/>
                <w:sz w:val="20"/>
                <w:szCs w:val="20"/>
              </w:rPr>
            </w:pPr>
            <w:r w:rsidRPr="00E17216">
              <w:rPr>
                <w:rFonts w:ascii="Arial" w:hAnsi="Arial" w:cs="Arial"/>
                <w:i/>
                <w:iCs/>
                <w:sz w:val="20"/>
                <w:szCs w:val="20"/>
              </w:rPr>
              <w:t>Proceratophrys boiei</w:t>
            </w:r>
          </w:p>
        </w:tc>
        <w:tc>
          <w:tcPr>
            <w:tcW w:w="2835" w:type="dxa"/>
            <w:tcBorders>
              <w:top w:val="nil"/>
              <w:left w:val="nil"/>
              <w:bottom w:val="single" w:sz="4" w:space="0" w:color="auto"/>
              <w:right w:val="nil"/>
            </w:tcBorders>
            <w:shd w:val="clear" w:color="auto" w:fill="auto"/>
            <w:noWrap/>
            <w:vAlign w:val="center"/>
            <w:hideMark/>
          </w:tcPr>
          <w:p w14:paraId="4BA02ED1" w14:textId="77777777" w:rsidR="002D595F" w:rsidRPr="00E17216" w:rsidRDefault="002D595F" w:rsidP="002D595F">
            <w:pPr>
              <w:jc w:val="center"/>
              <w:rPr>
                <w:rFonts w:ascii="Arial" w:hAnsi="Arial" w:cs="Arial"/>
                <w:sz w:val="20"/>
                <w:szCs w:val="20"/>
              </w:rPr>
            </w:pPr>
            <w:r w:rsidRPr="00E17216">
              <w:rPr>
                <w:rFonts w:ascii="Arial" w:hAnsi="Arial" w:cs="Arial"/>
                <w:sz w:val="20"/>
                <w:szCs w:val="20"/>
              </w:rPr>
              <w:t>Sapo</w:t>
            </w:r>
          </w:p>
        </w:tc>
      </w:tr>
      <w:tr w:rsidR="002D595F" w:rsidRPr="00E17216" w14:paraId="2D7D0AC6" w14:textId="77777777" w:rsidTr="002D595F">
        <w:trPr>
          <w:trHeight w:val="300"/>
        </w:trPr>
        <w:tc>
          <w:tcPr>
            <w:tcW w:w="1540" w:type="dxa"/>
            <w:vMerge/>
            <w:tcBorders>
              <w:top w:val="single" w:sz="4" w:space="0" w:color="auto"/>
              <w:left w:val="nil"/>
              <w:bottom w:val="nil"/>
              <w:right w:val="single" w:sz="4" w:space="0" w:color="auto"/>
            </w:tcBorders>
            <w:vAlign w:val="center"/>
            <w:hideMark/>
          </w:tcPr>
          <w:p w14:paraId="7D0CF0FA" w14:textId="77777777" w:rsidR="002D595F" w:rsidRPr="00E17216" w:rsidRDefault="002D595F" w:rsidP="002D595F">
            <w:pPr>
              <w:jc w:val="center"/>
              <w:rPr>
                <w:rFonts w:ascii="Arial" w:hAnsi="Arial" w:cs="Arial"/>
                <w:sz w:val="20"/>
                <w:szCs w:val="20"/>
              </w:rPr>
            </w:pPr>
          </w:p>
        </w:tc>
        <w:tc>
          <w:tcPr>
            <w:tcW w:w="1877" w:type="dxa"/>
            <w:vMerge/>
            <w:tcBorders>
              <w:top w:val="nil"/>
              <w:left w:val="single" w:sz="4" w:space="0" w:color="auto"/>
              <w:bottom w:val="single" w:sz="4" w:space="0" w:color="auto"/>
              <w:right w:val="single" w:sz="4" w:space="0" w:color="auto"/>
            </w:tcBorders>
            <w:vAlign w:val="center"/>
            <w:hideMark/>
          </w:tcPr>
          <w:p w14:paraId="74859663" w14:textId="77777777" w:rsidR="002D595F" w:rsidRPr="00E17216" w:rsidRDefault="002D595F" w:rsidP="002D595F">
            <w:pPr>
              <w:jc w:val="center"/>
              <w:rPr>
                <w:rFonts w:ascii="Arial" w:hAnsi="Arial" w:cs="Arial"/>
                <w:sz w:val="20"/>
                <w:szCs w:val="20"/>
              </w:rPr>
            </w:pPr>
          </w:p>
        </w:tc>
        <w:tc>
          <w:tcPr>
            <w:tcW w:w="1875" w:type="dxa"/>
            <w:vMerge/>
            <w:tcBorders>
              <w:top w:val="nil"/>
              <w:left w:val="single" w:sz="4" w:space="0" w:color="auto"/>
              <w:bottom w:val="single" w:sz="4" w:space="0" w:color="auto"/>
              <w:right w:val="single" w:sz="4" w:space="0" w:color="auto"/>
            </w:tcBorders>
            <w:vAlign w:val="center"/>
            <w:hideMark/>
          </w:tcPr>
          <w:p w14:paraId="43E73FA3" w14:textId="77777777" w:rsidR="002D595F" w:rsidRPr="00E17216" w:rsidRDefault="002D595F" w:rsidP="002D595F">
            <w:pPr>
              <w:jc w:val="center"/>
              <w:rPr>
                <w:rFonts w:ascii="Arial" w:hAnsi="Arial" w:cs="Arial"/>
                <w:sz w:val="20"/>
                <w:szCs w:val="20"/>
              </w:rPr>
            </w:pPr>
          </w:p>
        </w:tc>
        <w:tc>
          <w:tcPr>
            <w:tcW w:w="1811" w:type="dxa"/>
            <w:tcBorders>
              <w:top w:val="nil"/>
              <w:left w:val="nil"/>
              <w:bottom w:val="single" w:sz="4" w:space="0" w:color="auto"/>
              <w:right w:val="single" w:sz="4" w:space="0" w:color="auto"/>
            </w:tcBorders>
            <w:shd w:val="clear" w:color="auto" w:fill="auto"/>
            <w:noWrap/>
            <w:vAlign w:val="center"/>
            <w:hideMark/>
          </w:tcPr>
          <w:p w14:paraId="19812ACE" w14:textId="77777777" w:rsidR="002D595F" w:rsidRPr="00E17216" w:rsidRDefault="002D595F" w:rsidP="002D595F">
            <w:pPr>
              <w:jc w:val="center"/>
              <w:rPr>
                <w:rFonts w:ascii="Arial" w:hAnsi="Arial" w:cs="Arial"/>
                <w:i/>
                <w:iCs/>
                <w:sz w:val="20"/>
                <w:szCs w:val="20"/>
              </w:rPr>
            </w:pPr>
            <w:r w:rsidRPr="00E17216">
              <w:rPr>
                <w:rFonts w:ascii="Arial" w:hAnsi="Arial" w:cs="Arial"/>
                <w:i/>
                <w:iCs/>
                <w:sz w:val="20"/>
                <w:szCs w:val="20"/>
              </w:rPr>
              <w:t>Cycloramphus rhyakonastes</w:t>
            </w:r>
          </w:p>
        </w:tc>
        <w:tc>
          <w:tcPr>
            <w:tcW w:w="2835" w:type="dxa"/>
            <w:tcBorders>
              <w:top w:val="nil"/>
              <w:left w:val="nil"/>
              <w:bottom w:val="single" w:sz="4" w:space="0" w:color="auto"/>
              <w:right w:val="nil"/>
            </w:tcBorders>
            <w:shd w:val="clear" w:color="auto" w:fill="auto"/>
            <w:noWrap/>
            <w:vAlign w:val="center"/>
            <w:hideMark/>
          </w:tcPr>
          <w:p w14:paraId="0B53EB78" w14:textId="77777777" w:rsidR="002D595F" w:rsidRPr="00E17216" w:rsidRDefault="002D595F" w:rsidP="002D595F">
            <w:pPr>
              <w:jc w:val="center"/>
              <w:rPr>
                <w:rFonts w:ascii="Arial" w:hAnsi="Arial" w:cs="Arial"/>
                <w:sz w:val="20"/>
                <w:szCs w:val="20"/>
              </w:rPr>
            </w:pPr>
            <w:r w:rsidRPr="00E17216">
              <w:rPr>
                <w:rFonts w:ascii="Arial" w:hAnsi="Arial" w:cs="Arial"/>
                <w:sz w:val="20"/>
                <w:szCs w:val="20"/>
              </w:rPr>
              <w:t>Sapo</w:t>
            </w:r>
          </w:p>
        </w:tc>
      </w:tr>
      <w:tr w:rsidR="002D595F" w:rsidRPr="00E17216" w14:paraId="3841015C" w14:textId="77777777" w:rsidTr="002D595F">
        <w:trPr>
          <w:trHeight w:val="300"/>
        </w:trPr>
        <w:tc>
          <w:tcPr>
            <w:tcW w:w="1540" w:type="dxa"/>
            <w:vMerge/>
            <w:tcBorders>
              <w:top w:val="single" w:sz="4" w:space="0" w:color="auto"/>
              <w:left w:val="nil"/>
              <w:bottom w:val="nil"/>
              <w:right w:val="single" w:sz="4" w:space="0" w:color="auto"/>
            </w:tcBorders>
            <w:vAlign w:val="center"/>
            <w:hideMark/>
          </w:tcPr>
          <w:p w14:paraId="31131FE7" w14:textId="77777777" w:rsidR="002D595F" w:rsidRPr="00E17216" w:rsidRDefault="002D595F" w:rsidP="002D595F">
            <w:pPr>
              <w:jc w:val="center"/>
              <w:rPr>
                <w:rFonts w:ascii="Arial" w:hAnsi="Arial" w:cs="Arial"/>
                <w:sz w:val="20"/>
                <w:szCs w:val="20"/>
              </w:rPr>
            </w:pPr>
          </w:p>
        </w:tc>
        <w:tc>
          <w:tcPr>
            <w:tcW w:w="1877" w:type="dxa"/>
            <w:vMerge/>
            <w:tcBorders>
              <w:top w:val="nil"/>
              <w:left w:val="single" w:sz="4" w:space="0" w:color="auto"/>
              <w:bottom w:val="single" w:sz="4" w:space="0" w:color="auto"/>
              <w:right w:val="single" w:sz="4" w:space="0" w:color="auto"/>
            </w:tcBorders>
            <w:vAlign w:val="center"/>
            <w:hideMark/>
          </w:tcPr>
          <w:p w14:paraId="45BBAFD1" w14:textId="77777777" w:rsidR="002D595F" w:rsidRPr="00E17216" w:rsidRDefault="002D595F" w:rsidP="002D595F">
            <w:pPr>
              <w:jc w:val="center"/>
              <w:rPr>
                <w:rFonts w:ascii="Arial" w:hAnsi="Arial" w:cs="Arial"/>
                <w:sz w:val="20"/>
                <w:szCs w:val="20"/>
              </w:rPr>
            </w:pPr>
          </w:p>
        </w:tc>
        <w:tc>
          <w:tcPr>
            <w:tcW w:w="1875" w:type="dxa"/>
            <w:tcBorders>
              <w:top w:val="nil"/>
              <w:left w:val="nil"/>
              <w:bottom w:val="single" w:sz="4" w:space="0" w:color="auto"/>
              <w:right w:val="single" w:sz="4" w:space="0" w:color="auto"/>
            </w:tcBorders>
            <w:shd w:val="clear" w:color="auto" w:fill="auto"/>
            <w:noWrap/>
            <w:vAlign w:val="center"/>
            <w:hideMark/>
          </w:tcPr>
          <w:p w14:paraId="4C54C908" w14:textId="77777777" w:rsidR="002D595F" w:rsidRPr="00E17216" w:rsidRDefault="002D595F" w:rsidP="002D595F">
            <w:pPr>
              <w:jc w:val="center"/>
              <w:rPr>
                <w:rFonts w:ascii="Arial" w:hAnsi="Arial" w:cs="Arial"/>
                <w:sz w:val="20"/>
                <w:szCs w:val="20"/>
              </w:rPr>
            </w:pPr>
            <w:r w:rsidRPr="00E17216">
              <w:rPr>
                <w:rFonts w:ascii="Arial" w:hAnsi="Arial" w:cs="Arial"/>
                <w:sz w:val="20"/>
                <w:szCs w:val="20"/>
              </w:rPr>
              <w:t>Microhylidae</w:t>
            </w:r>
          </w:p>
        </w:tc>
        <w:tc>
          <w:tcPr>
            <w:tcW w:w="1811" w:type="dxa"/>
            <w:tcBorders>
              <w:top w:val="nil"/>
              <w:left w:val="nil"/>
              <w:bottom w:val="single" w:sz="4" w:space="0" w:color="auto"/>
              <w:right w:val="single" w:sz="4" w:space="0" w:color="auto"/>
            </w:tcBorders>
            <w:shd w:val="clear" w:color="auto" w:fill="auto"/>
            <w:noWrap/>
            <w:vAlign w:val="center"/>
            <w:hideMark/>
          </w:tcPr>
          <w:p w14:paraId="6BB10528" w14:textId="77777777" w:rsidR="002D595F" w:rsidRPr="00E17216" w:rsidRDefault="002D595F" w:rsidP="002D595F">
            <w:pPr>
              <w:jc w:val="center"/>
              <w:rPr>
                <w:rFonts w:ascii="Arial" w:hAnsi="Arial" w:cs="Arial"/>
                <w:i/>
                <w:iCs/>
                <w:sz w:val="20"/>
                <w:szCs w:val="20"/>
              </w:rPr>
            </w:pPr>
            <w:r w:rsidRPr="00E17216">
              <w:rPr>
                <w:rFonts w:ascii="Arial" w:hAnsi="Arial" w:cs="Arial"/>
                <w:i/>
                <w:iCs/>
                <w:sz w:val="20"/>
                <w:szCs w:val="20"/>
              </w:rPr>
              <w:t>Elachistocleis ovalis</w:t>
            </w:r>
          </w:p>
        </w:tc>
        <w:tc>
          <w:tcPr>
            <w:tcW w:w="2835" w:type="dxa"/>
            <w:tcBorders>
              <w:top w:val="nil"/>
              <w:left w:val="nil"/>
              <w:bottom w:val="single" w:sz="4" w:space="0" w:color="auto"/>
              <w:right w:val="nil"/>
            </w:tcBorders>
            <w:shd w:val="clear" w:color="auto" w:fill="auto"/>
            <w:noWrap/>
            <w:vAlign w:val="center"/>
            <w:hideMark/>
          </w:tcPr>
          <w:p w14:paraId="011FB3CA" w14:textId="77777777" w:rsidR="002D595F" w:rsidRPr="00E17216" w:rsidRDefault="002D595F" w:rsidP="002D595F">
            <w:pPr>
              <w:jc w:val="center"/>
              <w:rPr>
                <w:rFonts w:ascii="Arial" w:hAnsi="Arial" w:cs="Arial"/>
                <w:sz w:val="20"/>
                <w:szCs w:val="20"/>
              </w:rPr>
            </w:pPr>
            <w:r w:rsidRPr="00E17216">
              <w:rPr>
                <w:rFonts w:ascii="Arial" w:hAnsi="Arial" w:cs="Arial"/>
                <w:sz w:val="20"/>
                <w:szCs w:val="20"/>
              </w:rPr>
              <w:t>Sapinho</w:t>
            </w:r>
          </w:p>
        </w:tc>
      </w:tr>
      <w:tr w:rsidR="002D595F" w:rsidRPr="00E17216" w14:paraId="4B1A7F46" w14:textId="77777777" w:rsidTr="002D595F">
        <w:trPr>
          <w:trHeight w:val="300"/>
        </w:trPr>
        <w:tc>
          <w:tcPr>
            <w:tcW w:w="1540" w:type="dxa"/>
            <w:vMerge/>
            <w:tcBorders>
              <w:top w:val="single" w:sz="4" w:space="0" w:color="auto"/>
              <w:left w:val="nil"/>
              <w:bottom w:val="nil"/>
              <w:right w:val="single" w:sz="4" w:space="0" w:color="auto"/>
            </w:tcBorders>
            <w:vAlign w:val="center"/>
            <w:hideMark/>
          </w:tcPr>
          <w:p w14:paraId="30DDEA02" w14:textId="77777777" w:rsidR="002D595F" w:rsidRPr="00E17216" w:rsidRDefault="002D595F" w:rsidP="002D595F">
            <w:pPr>
              <w:jc w:val="center"/>
              <w:rPr>
                <w:rFonts w:ascii="Arial" w:hAnsi="Arial" w:cs="Arial"/>
                <w:sz w:val="20"/>
                <w:szCs w:val="20"/>
              </w:rPr>
            </w:pPr>
          </w:p>
        </w:tc>
        <w:tc>
          <w:tcPr>
            <w:tcW w:w="1877" w:type="dxa"/>
            <w:vMerge/>
            <w:tcBorders>
              <w:top w:val="nil"/>
              <w:left w:val="single" w:sz="4" w:space="0" w:color="auto"/>
              <w:bottom w:val="single" w:sz="4" w:space="0" w:color="auto"/>
              <w:right w:val="single" w:sz="4" w:space="0" w:color="auto"/>
            </w:tcBorders>
            <w:vAlign w:val="center"/>
            <w:hideMark/>
          </w:tcPr>
          <w:p w14:paraId="4C672DE3" w14:textId="77777777" w:rsidR="002D595F" w:rsidRPr="00E17216" w:rsidRDefault="002D595F" w:rsidP="002D595F">
            <w:pPr>
              <w:jc w:val="center"/>
              <w:rPr>
                <w:rFonts w:ascii="Arial" w:hAnsi="Arial" w:cs="Arial"/>
                <w:sz w:val="20"/>
                <w:szCs w:val="20"/>
              </w:rPr>
            </w:pPr>
          </w:p>
        </w:tc>
        <w:tc>
          <w:tcPr>
            <w:tcW w:w="1875" w:type="dxa"/>
            <w:tcBorders>
              <w:top w:val="nil"/>
              <w:left w:val="nil"/>
              <w:bottom w:val="single" w:sz="4" w:space="0" w:color="auto"/>
              <w:right w:val="single" w:sz="4" w:space="0" w:color="auto"/>
            </w:tcBorders>
            <w:shd w:val="clear" w:color="auto" w:fill="auto"/>
            <w:noWrap/>
            <w:vAlign w:val="center"/>
            <w:hideMark/>
          </w:tcPr>
          <w:p w14:paraId="2D582B2B" w14:textId="77777777" w:rsidR="002D595F" w:rsidRPr="00E17216" w:rsidRDefault="002D595F" w:rsidP="002D595F">
            <w:pPr>
              <w:jc w:val="center"/>
              <w:rPr>
                <w:rFonts w:ascii="Arial" w:hAnsi="Arial" w:cs="Arial"/>
                <w:sz w:val="20"/>
                <w:szCs w:val="20"/>
              </w:rPr>
            </w:pPr>
            <w:r w:rsidRPr="00E17216">
              <w:rPr>
                <w:rFonts w:ascii="Arial" w:hAnsi="Arial" w:cs="Arial"/>
                <w:sz w:val="20"/>
                <w:szCs w:val="20"/>
              </w:rPr>
              <w:t>Leptodactylidae</w:t>
            </w:r>
          </w:p>
        </w:tc>
        <w:tc>
          <w:tcPr>
            <w:tcW w:w="1811" w:type="dxa"/>
            <w:tcBorders>
              <w:top w:val="nil"/>
              <w:left w:val="nil"/>
              <w:bottom w:val="single" w:sz="4" w:space="0" w:color="auto"/>
              <w:right w:val="single" w:sz="4" w:space="0" w:color="auto"/>
            </w:tcBorders>
            <w:shd w:val="clear" w:color="auto" w:fill="auto"/>
            <w:noWrap/>
            <w:vAlign w:val="center"/>
            <w:hideMark/>
          </w:tcPr>
          <w:p w14:paraId="2A7CD1F6" w14:textId="77777777" w:rsidR="002D595F" w:rsidRPr="00E17216" w:rsidRDefault="002D595F" w:rsidP="002D595F">
            <w:pPr>
              <w:jc w:val="center"/>
              <w:rPr>
                <w:rFonts w:ascii="Arial" w:hAnsi="Arial" w:cs="Arial"/>
                <w:i/>
                <w:iCs/>
                <w:sz w:val="20"/>
                <w:szCs w:val="20"/>
              </w:rPr>
            </w:pPr>
            <w:r w:rsidRPr="00E17216">
              <w:rPr>
                <w:rFonts w:ascii="Arial" w:hAnsi="Arial" w:cs="Arial"/>
                <w:i/>
                <w:iCs/>
                <w:sz w:val="20"/>
                <w:szCs w:val="20"/>
              </w:rPr>
              <w:t>Adenomera marmorata</w:t>
            </w:r>
          </w:p>
        </w:tc>
        <w:tc>
          <w:tcPr>
            <w:tcW w:w="2835" w:type="dxa"/>
            <w:tcBorders>
              <w:top w:val="nil"/>
              <w:left w:val="nil"/>
              <w:bottom w:val="single" w:sz="4" w:space="0" w:color="auto"/>
              <w:right w:val="nil"/>
            </w:tcBorders>
            <w:shd w:val="clear" w:color="auto" w:fill="auto"/>
            <w:noWrap/>
            <w:vAlign w:val="center"/>
            <w:hideMark/>
          </w:tcPr>
          <w:p w14:paraId="118F8CD5" w14:textId="77777777" w:rsidR="002D595F" w:rsidRPr="00E17216" w:rsidRDefault="002D595F" w:rsidP="002D595F">
            <w:pPr>
              <w:jc w:val="center"/>
              <w:rPr>
                <w:rFonts w:ascii="Arial" w:hAnsi="Arial" w:cs="Arial"/>
                <w:sz w:val="20"/>
                <w:szCs w:val="20"/>
              </w:rPr>
            </w:pPr>
            <w:r w:rsidRPr="00E17216">
              <w:rPr>
                <w:rFonts w:ascii="Arial" w:hAnsi="Arial" w:cs="Arial"/>
                <w:sz w:val="20"/>
                <w:szCs w:val="20"/>
              </w:rPr>
              <w:t>Sapinho</w:t>
            </w:r>
          </w:p>
        </w:tc>
      </w:tr>
      <w:tr w:rsidR="002D595F" w:rsidRPr="00E17216" w14:paraId="3ACA40D2" w14:textId="77777777" w:rsidTr="002D595F">
        <w:trPr>
          <w:trHeight w:val="300"/>
        </w:trPr>
        <w:tc>
          <w:tcPr>
            <w:tcW w:w="1540" w:type="dxa"/>
            <w:vMerge/>
            <w:tcBorders>
              <w:top w:val="single" w:sz="4" w:space="0" w:color="auto"/>
              <w:left w:val="nil"/>
              <w:bottom w:val="nil"/>
              <w:right w:val="single" w:sz="4" w:space="0" w:color="auto"/>
            </w:tcBorders>
            <w:vAlign w:val="center"/>
            <w:hideMark/>
          </w:tcPr>
          <w:p w14:paraId="52918D99" w14:textId="77777777" w:rsidR="002D595F" w:rsidRPr="00E17216" w:rsidRDefault="002D595F" w:rsidP="002D595F">
            <w:pPr>
              <w:jc w:val="center"/>
              <w:rPr>
                <w:rFonts w:ascii="Arial" w:hAnsi="Arial" w:cs="Arial"/>
                <w:sz w:val="20"/>
                <w:szCs w:val="20"/>
              </w:rPr>
            </w:pPr>
          </w:p>
        </w:tc>
        <w:tc>
          <w:tcPr>
            <w:tcW w:w="1877" w:type="dxa"/>
            <w:vMerge/>
            <w:tcBorders>
              <w:top w:val="nil"/>
              <w:left w:val="single" w:sz="4" w:space="0" w:color="auto"/>
              <w:bottom w:val="single" w:sz="4" w:space="0" w:color="auto"/>
              <w:right w:val="single" w:sz="4" w:space="0" w:color="auto"/>
            </w:tcBorders>
            <w:vAlign w:val="center"/>
            <w:hideMark/>
          </w:tcPr>
          <w:p w14:paraId="34F21960" w14:textId="77777777" w:rsidR="002D595F" w:rsidRPr="00E17216" w:rsidRDefault="002D595F" w:rsidP="002D595F">
            <w:pPr>
              <w:jc w:val="center"/>
              <w:rPr>
                <w:rFonts w:ascii="Arial" w:hAnsi="Arial" w:cs="Arial"/>
                <w:sz w:val="20"/>
                <w:szCs w:val="20"/>
              </w:rPr>
            </w:pPr>
          </w:p>
        </w:tc>
        <w:tc>
          <w:tcPr>
            <w:tcW w:w="1875"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46C435D7" w14:textId="77777777" w:rsidR="002D595F" w:rsidRPr="00E17216" w:rsidRDefault="002D595F" w:rsidP="002D595F">
            <w:pPr>
              <w:jc w:val="center"/>
              <w:rPr>
                <w:rFonts w:ascii="Arial" w:hAnsi="Arial" w:cs="Arial"/>
                <w:sz w:val="20"/>
                <w:szCs w:val="20"/>
              </w:rPr>
            </w:pPr>
            <w:r w:rsidRPr="00E17216">
              <w:rPr>
                <w:rFonts w:ascii="Arial" w:hAnsi="Arial" w:cs="Arial"/>
                <w:sz w:val="20"/>
                <w:szCs w:val="20"/>
              </w:rPr>
              <w:t>Craugastoridae</w:t>
            </w:r>
          </w:p>
        </w:tc>
        <w:tc>
          <w:tcPr>
            <w:tcW w:w="1811" w:type="dxa"/>
            <w:tcBorders>
              <w:top w:val="nil"/>
              <w:left w:val="nil"/>
              <w:bottom w:val="single" w:sz="4" w:space="0" w:color="auto"/>
              <w:right w:val="single" w:sz="4" w:space="0" w:color="auto"/>
            </w:tcBorders>
            <w:shd w:val="clear" w:color="auto" w:fill="auto"/>
            <w:noWrap/>
            <w:vAlign w:val="center"/>
            <w:hideMark/>
          </w:tcPr>
          <w:p w14:paraId="70525B42" w14:textId="77777777" w:rsidR="002D595F" w:rsidRPr="00E17216" w:rsidRDefault="002D595F" w:rsidP="002D595F">
            <w:pPr>
              <w:jc w:val="center"/>
              <w:rPr>
                <w:rFonts w:ascii="Arial" w:hAnsi="Arial" w:cs="Arial"/>
                <w:i/>
                <w:iCs/>
                <w:sz w:val="20"/>
                <w:szCs w:val="20"/>
              </w:rPr>
            </w:pPr>
            <w:r w:rsidRPr="00E17216">
              <w:rPr>
                <w:rFonts w:ascii="Arial" w:hAnsi="Arial" w:cs="Arial"/>
                <w:i/>
                <w:iCs/>
                <w:sz w:val="20"/>
                <w:szCs w:val="20"/>
              </w:rPr>
              <w:t>Eleutherodactylus binotatus</w:t>
            </w:r>
          </w:p>
        </w:tc>
        <w:tc>
          <w:tcPr>
            <w:tcW w:w="2835" w:type="dxa"/>
            <w:tcBorders>
              <w:top w:val="nil"/>
              <w:left w:val="nil"/>
              <w:bottom w:val="single" w:sz="4" w:space="0" w:color="auto"/>
              <w:right w:val="nil"/>
            </w:tcBorders>
            <w:shd w:val="clear" w:color="auto" w:fill="auto"/>
            <w:noWrap/>
            <w:vAlign w:val="center"/>
            <w:hideMark/>
          </w:tcPr>
          <w:p w14:paraId="2283F13C" w14:textId="77777777" w:rsidR="002D595F" w:rsidRPr="00E17216" w:rsidRDefault="002D595F" w:rsidP="002D595F">
            <w:pPr>
              <w:jc w:val="center"/>
              <w:rPr>
                <w:rFonts w:ascii="Arial" w:hAnsi="Arial" w:cs="Arial"/>
                <w:sz w:val="20"/>
                <w:szCs w:val="20"/>
              </w:rPr>
            </w:pPr>
            <w:r w:rsidRPr="00E17216">
              <w:rPr>
                <w:rFonts w:ascii="Arial" w:hAnsi="Arial" w:cs="Arial"/>
                <w:sz w:val="20"/>
                <w:szCs w:val="20"/>
              </w:rPr>
              <w:t>Perereca</w:t>
            </w:r>
          </w:p>
        </w:tc>
      </w:tr>
      <w:tr w:rsidR="002D595F" w:rsidRPr="00E17216" w14:paraId="3A97D289" w14:textId="77777777" w:rsidTr="002D595F">
        <w:trPr>
          <w:trHeight w:val="300"/>
        </w:trPr>
        <w:tc>
          <w:tcPr>
            <w:tcW w:w="1540" w:type="dxa"/>
            <w:vMerge/>
            <w:tcBorders>
              <w:top w:val="single" w:sz="4" w:space="0" w:color="auto"/>
              <w:left w:val="nil"/>
              <w:bottom w:val="nil"/>
              <w:right w:val="single" w:sz="4" w:space="0" w:color="auto"/>
            </w:tcBorders>
            <w:vAlign w:val="center"/>
            <w:hideMark/>
          </w:tcPr>
          <w:p w14:paraId="7C2590B3" w14:textId="77777777" w:rsidR="002D595F" w:rsidRPr="00E17216" w:rsidRDefault="002D595F" w:rsidP="002D595F">
            <w:pPr>
              <w:jc w:val="center"/>
              <w:rPr>
                <w:rFonts w:ascii="Arial" w:hAnsi="Arial" w:cs="Arial"/>
                <w:sz w:val="20"/>
                <w:szCs w:val="20"/>
              </w:rPr>
            </w:pPr>
          </w:p>
        </w:tc>
        <w:tc>
          <w:tcPr>
            <w:tcW w:w="1877" w:type="dxa"/>
            <w:vMerge/>
            <w:tcBorders>
              <w:top w:val="nil"/>
              <w:left w:val="single" w:sz="4" w:space="0" w:color="auto"/>
              <w:bottom w:val="single" w:sz="4" w:space="0" w:color="auto"/>
              <w:right w:val="single" w:sz="4" w:space="0" w:color="auto"/>
            </w:tcBorders>
            <w:vAlign w:val="center"/>
            <w:hideMark/>
          </w:tcPr>
          <w:p w14:paraId="482D301E" w14:textId="77777777" w:rsidR="002D595F" w:rsidRPr="00E17216" w:rsidRDefault="002D595F" w:rsidP="002D595F">
            <w:pPr>
              <w:jc w:val="center"/>
              <w:rPr>
                <w:rFonts w:ascii="Arial" w:hAnsi="Arial" w:cs="Arial"/>
                <w:sz w:val="20"/>
                <w:szCs w:val="20"/>
              </w:rPr>
            </w:pPr>
          </w:p>
        </w:tc>
        <w:tc>
          <w:tcPr>
            <w:tcW w:w="1875" w:type="dxa"/>
            <w:vMerge/>
            <w:tcBorders>
              <w:top w:val="nil"/>
              <w:left w:val="single" w:sz="4" w:space="0" w:color="auto"/>
              <w:bottom w:val="single" w:sz="4" w:space="0" w:color="auto"/>
              <w:right w:val="single" w:sz="4" w:space="0" w:color="auto"/>
            </w:tcBorders>
            <w:vAlign w:val="center"/>
            <w:hideMark/>
          </w:tcPr>
          <w:p w14:paraId="089BC9F1" w14:textId="77777777" w:rsidR="002D595F" w:rsidRPr="00E17216" w:rsidRDefault="002D595F" w:rsidP="002D595F">
            <w:pPr>
              <w:jc w:val="center"/>
              <w:rPr>
                <w:rFonts w:ascii="Arial" w:hAnsi="Arial" w:cs="Arial"/>
                <w:sz w:val="20"/>
                <w:szCs w:val="20"/>
              </w:rPr>
            </w:pPr>
          </w:p>
        </w:tc>
        <w:tc>
          <w:tcPr>
            <w:tcW w:w="1811" w:type="dxa"/>
            <w:tcBorders>
              <w:top w:val="nil"/>
              <w:left w:val="nil"/>
              <w:bottom w:val="single" w:sz="4" w:space="0" w:color="auto"/>
              <w:right w:val="single" w:sz="4" w:space="0" w:color="auto"/>
            </w:tcBorders>
            <w:shd w:val="clear" w:color="auto" w:fill="auto"/>
            <w:noWrap/>
            <w:vAlign w:val="center"/>
            <w:hideMark/>
          </w:tcPr>
          <w:p w14:paraId="5B9ECA43" w14:textId="77777777" w:rsidR="002D595F" w:rsidRPr="00E17216" w:rsidRDefault="002D595F" w:rsidP="002D595F">
            <w:pPr>
              <w:jc w:val="center"/>
              <w:rPr>
                <w:rFonts w:ascii="Arial" w:hAnsi="Arial" w:cs="Arial"/>
                <w:i/>
                <w:iCs/>
                <w:sz w:val="20"/>
                <w:szCs w:val="20"/>
              </w:rPr>
            </w:pPr>
            <w:r w:rsidRPr="00E17216">
              <w:rPr>
                <w:rFonts w:ascii="Arial" w:hAnsi="Arial" w:cs="Arial"/>
                <w:i/>
                <w:iCs/>
                <w:sz w:val="20"/>
                <w:szCs w:val="20"/>
              </w:rPr>
              <w:t>Eleutherodactylus guentheri</w:t>
            </w:r>
          </w:p>
        </w:tc>
        <w:tc>
          <w:tcPr>
            <w:tcW w:w="2835" w:type="dxa"/>
            <w:tcBorders>
              <w:top w:val="nil"/>
              <w:left w:val="nil"/>
              <w:bottom w:val="single" w:sz="4" w:space="0" w:color="auto"/>
              <w:right w:val="nil"/>
            </w:tcBorders>
            <w:shd w:val="clear" w:color="auto" w:fill="auto"/>
            <w:noWrap/>
            <w:vAlign w:val="center"/>
            <w:hideMark/>
          </w:tcPr>
          <w:p w14:paraId="75C25084" w14:textId="77777777" w:rsidR="002D595F" w:rsidRPr="00E17216" w:rsidRDefault="002D595F" w:rsidP="002D595F">
            <w:pPr>
              <w:jc w:val="center"/>
              <w:rPr>
                <w:rFonts w:ascii="Arial" w:hAnsi="Arial" w:cs="Arial"/>
                <w:sz w:val="20"/>
                <w:szCs w:val="20"/>
              </w:rPr>
            </w:pPr>
            <w:r w:rsidRPr="00E17216">
              <w:rPr>
                <w:rFonts w:ascii="Arial" w:hAnsi="Arial" w:cs="Arial"/>
                <w:sz w:val="20"/>
                <w:szCs w:val="20"/>
              </w:rPr>
              <w:t>Perereca</w:t>
            </w:r>
          </w:p>
        </w:tc>
      </w:tr>
      <w:tr w:rsidR="002D595F" w:rsidRPr="00E17216" w14:paraId="6893F90C" w14:textId="77777777" w:rsidTr="002D595F">
        <w:trPr>
          <w:trHeight w:val="300"/>
        </w:trPr>
        <w:tc>
          <w:tcPr>
            <w:tcW w:w="1540" w:type="dxa"/>
            <w:vMerge w:val="restart"/>
            <w:tcBorders>
              <w:top w:val="single" w:sz="4" w:space="0" w:color="auto"/>
              <w:left w:val="nil"/>
              <w:bottom w:val="single" w:sz="4" w:space="0" w:color="000000"/>
              <w:right w:val="single" w:sz="4" w:space="0" w:color="auto"/>
            </w:tcBorders>
            <w:shd w:val="clear" w:color="auto" w:fill="auto"/>
            <w:noWrap/>
            <w:vAlign w:val="center"/>
            <w:hideMark/>
          </w:tcPr>
          <w:p w14:paraId="6D74B1E6" w14:textId="77777777" w:rsidR="002D595F" w:rsidRPr="00E17216" w:rsidRDefault="002D595F" w:rsidP="002D595F">
            <w:pPr>
              <w:jc w:val="center"/>
              <w:rPr>
                <w:rFonts w:ascii="Arial" w:hAnsi="Arial" w:cs="Arial"/>
                <w:sz w:val="20"/>
                <w:szCs w:val="20"/>
              </w:rPr>
            </w:pPr>
            <w:r w:rsidRPr="00E17216">
              <w:rPr>
                <w:rFonts w:ascii="Arial" w:hAnsi="Arial" w:cs="Arial"/>
                <w:sz w:val="20"/>
                <w:szCs w:val="20"/>
              </w:rPr>
              <w:t>Insecta</w:t>
            </w:r>
          </w:p>
        </w:tc>
        <w:tc>
          <w:tcPr>
            <w:tcW w:w="1877"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30D9C67B" w14:textId="77777777" w:rsidR="002D595F" w:rsidRPr="00E17216" w:rsidRDefault="002D595F" w:rsidP="002D595F">
            <w:pPr>
              <w:jc w:val="center"/>
              <w:rPr>
                <w:rFonts w:ascii="Arial" w:hAnsi="Arial" w:cs="Arial"/>
                <w:sz w:val="20"/>
                <w:szCs w:val="20"/>
              </w:rPr>
            </w:pPr>
            <w:r w:rsidRPr="00E17216">
              <w:rPr>
                <w:rFonts w:ascii="Arial" w:hAnsi="Arial" w:cs="Arial"/>
                <w:sz w:val="20"/>
                <w:szCs w:val="20"/>
              </w:rPr>
              <w:t>Hymenoptera</w:t>
            </w:r>
          </w:p>
        </w:tc>
        <w:tc>
          <w:tcPr>
            <w:tcW w:w="1875"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2DA03553" w14:textId="77777777" w:rsidR="002D595F" w:rsidRPr="00E17216" w:rsidRDefault="002D595F" w:rsidP="002D595F">
            <w:pPr>
              <w:jc w:val="center"/>
              <w:rPr>
                <w:rFonts w:ascii="Arial" w:hAnsi="Arial" w:cs="Arial"/>
                <w:sz w:val="20"/>
                <w:szCs w:val="20"/>
              </w:rPr>
            </w:pPr>
            <w:r w:rsidRPr="00E17216">
              <w:rPr>
                <w:rFonts w:ascii="Arial" w:hAnsi="Arial" w:cs="Arial"/>
                <w:sz w:val="20"/>
                <w:szCs w:val="20"/>
              </w:rPr>
              <w:t>Apidae</w:t>
            </w:r>
          </w:p>
        </w:tc>
        <w:tc>
          <w:tcPr>
            <w:tcW w:w="1811" w:type="dxa"/>
            <w:tcBorders>
              <w:top w:val="nil"/>
              <w:left w:val="nil"/>
              <w:bottom w:val="single" w:sz="4" w:space="0" w:color="auto"/>
              <w:right w:val="single" w:sz="4" w:space="0" w:color="auto"/>
            </w:tcBorders>
            <w:shd w:val="clear" w:color="auto" w:fill="auto"/>
            <w:noWrap/>
            <w:vAlign w:val="center"/>
            <w:hideMark/>
          </w:tcPr>
          <w:p w14:paraId="762A866B" w14:textId="77777777" w:rsidR="002D595F" w:rsidRPr="00E17216" w:rsidRDefault="002D595F" w:rsidP="002D595F">
            <w:pPr>
              <w:jc w:val="center"/>
              <w:rPr>
                <w:rFonts w:ascii="Arial" w:hAnsi="Arial" w:cs="Arial"/>
                <w:i/>
                <w:iCs/>
                <w:sz w:val="20"/>
                <w:szCs w:val="20"/>
              </w:rPr>
            </w:pPr>
            <w:r w:rsidRPr="00E17216">
              <w:rPr>
                <w:rFonts w:ascii="Arial" w:hAnsi="Arial" w:cs="Arial"/>
                <w:i/>
                <w:iCs/>
                <w:sz w:val="20"/>
                <w:szCs w:val="20"/>
              </w:rPr>
              <w:t>Melipona rufiventris</w:t>
            </w:r>
          </w:p>
        </w:tc>
        <w:tc>
          <w:tcPr>
            <w:tcW w:w="2835" w:type="dxa"/>
            <w:tcBorders>
              <w:top w:val="nil"/>
              <w:left w:val="nil"/>
              <w:bottom w:val="single" w:sz="4" w:space="0" w:color="auto"/>
              <w:right w:val="nil"/>
            </w:tcBorders>
            <w:shd w:val="clear" w:color="auto" w:fill="auto"/>
            <w:noWrap/>
            <w:vAlign w:val="center"/>
            <w:hideMark/>
          </w:tcPr>
          <w:p w14:paraId="5873ABD5" w14:textId="77777777" w:rsidR="002D595F" w:rsidRPr="00E17216" w:rsidRDefault="002D595F" w:rsidP="002D595F">
            <w:pPr>
              <w:jc w:val="center"/>
              <w:rPr>
                <w:rFonts w:ascii="Arial" w:hAnsi="Arial" w:cs="Arial"/>
                <w:sz w:val="20"/>
                <w:szCs w:val="20"/>
              </w:rPr>
            </w:pPr>
            <w:r w:rsidRPr="00E17216">
              <w:rPr>
                <w:rFonts w:ascii="Arial" w:hAnsi="Arial" w:cs="Arial"/>
                <w:sz w:val="20"/>
                <w:szCs w:val="20"/>
              </w:rPr>
              <w:t>Uruçu-amarela</w:t>
            </w:r>
          </w:p>
        </w:tc>
      </w:tr>
      <w:tr w:rsidR="002D595F" w:rsidRPr="00E17216" w14:paraId="65527CA7" w14:textId="77777777" w:rsidTr="002D595F">
        <w:trPr>
          <w:trHeight w:val="300"/>
        </w:trPr>
        <w:tc>
          <w:tcPr>
            <w:tcW w:w="1540" w:type="dxa"/>
            <w:vMerge/>
            <w:tcBorders>
              <w:top w:val="single" w:sz="4" w:space="0" w:color="auto"/>
              <w:left w:val="nil"/>
              <w:bottom w:val="single" w:sz="4" w:space="0" w:color="000000"/>
              <w:right w:val="single" w:sz="4" w:space="0" w:color="auto"/>
            </w:tcBorders>
            <w:vAlign w:val="center"/>
            <w:hideMark/>
          </w:tcPr>
          <w:p w14:paraId="0FC62611" w14:textId="77777777" w:rsidR="002D595F" w:rsidRPr="00E17216" w:rsidRDefault="002D595F" w:rsidP="002D595F">
            <w:pPr>
              <w:jc w:val="center"/>
              <w:rPr>
                <w:rFonts w:ascii="Arial" w:hAnsi="Arial" w:cs="Arial"/>
                <w:sz w:val="20"/>
                <w:szCs w:val="20"/>
              </w:rPr>
            </w:pPr>
          </w:p>
        </w:tc>
        <w:tc>
          <w:tcPr>
            <w:tcW w:w="1877" w:type="dxa"/>
            <w:vMerge/>
            <w:tcBorders>
              <w:top w:val="nil"/>
              <w:left w:val="single" w:sz="4" w:space="0" w:color="auto"/>
              <w:bottom w:val="single" w:sz="4" w:space="0" w:color="auto"/>
              <w:right w:val="single" w:sz="4" w:space="0" w:color="auto"/>
            </w:tcBorders>
            <w:vAlign w:val="center"/>
            <w:hideMark/>
          </w:tcPr>
          <w:p w14:paraId="3FAF1273" w14:textId="77777777" w:rsidR="002D595F" w:rsidRPr="00E17216" w:rsidRDefault="002D595F" w:rsidP="002D595F">
            <w:pPr>
              <w:jc w:val="center"/>
              <w:rPr>
                <w:rFonts w:ascii="Arial" w:hAnsi="Arial" w:cs="Arial"/>
                <w:sz w:val="20"/>
                <w:szCs w:val="20"/>
              </w:rPr>
            </w:pPr>
          </w:p>
        </w:tc>
        <w:tc>
          <w:tcPr>
            <w:tcW w:w="1875" w:type="dxa"/>
            <w:vMerge/>
            <w:tcBorders>
              <w:top w:val="nil"/>
              <w:left w:val="single" w:sz="4" w:space="0" w:color="auto"/>
              <w:bottom w:val="single" w:sz="4" w:space="0" w:color="auto"/>
              <w:right w:val="single" w:sz="4" w:space="0" w:color="auto"/>
            </w:tcBorders>
            <w:vAlign w:val="center"/>
            <w:hideMark/>
          </w:tcPr>
          <w:p w14:paraId="3A638910" w14:textId="77777777" w:rsidR="002D595F" w:rsidRPr="00E17216" w:rsidRDefault="002D595F" w:rsidP="002D595F">
            <w:pPr>
              <w:jc w:val="center"/>
              <w:rPr>
                <w:rFonts w:ascii="Arial" w:hAnsi="Arial" w:cs="Arial"/>
                <w:sz w:val="20"/>
                <w:szCs w:val="20"/>
              </w:rPr>
            </w:pPr>
          </w:p>
        </w:tc>
        <w:tc>
          <w:tcPr>
            <w:tcW w:w="1811" w:type="dxa"/>
            <w:tcBorders>
              <w:top w:val="nil"/>
              <w:left w:val="nil"/>
              <w:bottom w:val="single" w:sz="4" w:space="0" w:color="auto"/>
              <w:right w:val="single" w:sz="4" w:space="0" w:color="auto"/>
            </w:tcBorders>
            <w:shd w:val="clear" w:color="auto" w:fill="auto"/>
            <w:noWrap/>
            <w:vAlign w:val="center"/>
            <w:hideMark/>
          </w:tcPr>
          <w:p w14:paraId="178E0900" w14:textId="77777777" w:rsidR="002D595F" w:rsidRPr="00E17216" w:rsidRDefault="002D595F" w:rsidP="002D595F">
            <w:pPr>
              <w:jc w:val="center"/>
              <w:rPr>
                <w:rFonts w:ascii="Arial" w:hAnsi="Arial" w:cs="Arial"/>
                <w:i/>
                <w:iCs/>
                <w:sz w:val="20"/>
                <w:szCs w:val="20"/>
              </w:rPr>
            </w:pPr>
            <w:r w:rsidRPr="00E17216">
              <w:rPr>
                <w:rFonts w:ascii="Arial" w:hAnsi="Arial" w:cs="Arial"/>
                <w:i/>
                <w:iCs/>
                <w:sz w:val="20"/>
                <w:szCs w:val="20"/>
              </w:rPr>
              <w:t>Melipona marginata</w:t>
            </w:r>
          </w:p>
        </w:tc>
        <w:tc>
          <w:tcPr>
            <w:tcW w:w="2835" w:type="dxa"/>
            <w:tcBorders>
              <w:top w:val="nil"/>
              <w:left w:val="nil"/>
              <w:bottom w:val="single" w:sz="4" w:space="0" w:color="auto"/>
              <w:right w:val="nil"/>
            </w:tcBorders>
            <w:shd w:val="clear" w:color="auto" w:fill="auto"/>
            <w:noWrap/>
            <w:vAlign w:val="center"/>
            <w:hideMark/>
          </w:tcPr>
          <w:p w14:paraId="3EFC04D7" w14:textId="77777777" w:rsidR="002D595F" w:rsidRPr="00E17216" w:rsidRDefault="002D595F" w:rsidP="002D595F">
            <w:pPr>
              <w:jc w:val="center"/>
              <w:rPr>
                <w:rFonts w:ascii="Arial" w:hAnsi="Arial" w:cs="Arial"/>
                <w:sz w:val="20"/>
                <w:szCs w:val="20"/>
              </w:rPr>
            </w:pPr>
            <w:r w:rsidRPr="00E17216">
              <w:rPr>
                <w:rFonts w:ascii="Arial" w:hAnsi="Arial" w:cs="Arial"/>
                <w:sz w:val="20"/>
                <w:szCs w:val="20"/>
              </w:rPr>
              <w:t>Manduri</w:t>
            </w:r>
          </w:p>
        </w:tc>
      </w:tr>
      <w:tr w:rsidR="002D595F" w:rsidRPr="00E17216" w14:paraId="6E668998" w14:textId="77777777" w:rsidTr="002D595F">
        <w:trPr>
          <w:trHeight w:val="300"/>
        </w:trPr>
        <w:tc>
          <w:tcPr>
            <w:tcW w:w="1540" w:type="dxa"/>
            <w:vMerge/>
            <w:tcBorders>
              <w:top w:val="single" w:sz="4" w:space="0" w:color="auto"/>
              <w:left w:val="nil"/>
              <w:bottom w:val="single" w:sz="4" w:space="0" w:color="000000"/>
              <w:right w:val="single" w:sz="4" w:space="0" w:color="auto"/>
            </w:tcBorders>
            <w:vAlign w:val="center"/>
            <w:hideMark/>
          </w:tcPr>
          <w:p w14:paraId="2884F6A0" w14:textId="77777777" w:rsidR="002D595F" w:rsidRPr="00E17216" w:rsidRDefault="002D595F" w:rsidP="002D595F">
            <w:pPr>
              <w:jc w:val="center"/>
              <w:rPr>
                <w:rFonts w:ascii="Arial" w:hAnsi="Arial" w:cs="Arial"/>
                <w:sz w:val="20"/>
                <w:szCs w:val="20"/>
              </w:rPr>
            </w:pPr>
          </w:p>
        </w:tc>
        <w:tc>
          <w:tcPr>
            <w:tcW w:w="1877" w:type="dxa"/>
            <w:vMerge/>
            <w:tcBorders>
              <w:top w:val="nil"/>
              <w:left w:val="single" w:sz="4" w:space="0" w:color="auto"/>
              <w:bottom w:val="single" w:sz="4" w:space="0" w:color="auto"/>
              <w:right w:val="single" w:sz="4" w:space="0" w:color="auto"/>
            </w:tcBorders>
            <w:vAlign w:val="center"/>
            <w:hideMark/>
          </w:tcPr>
          <w:p w14:paraId="0FF61771" w14:textId="77777777" w:rsidR="002D595F" w:rsidRPr="00E17216" w:rsidRDefault="002D595F" w:rsidP="002D595F">
            <w:pPr>
              <w:jc w:val="center"/>
              <w:rPr>
                <w:rFonts w:ascii="Arial" w:hAnsi="Arial" w:cs="Arial"/>
                <w:sz w:val="20"/>
                <w:szCs w:val="20"/>
              </w:rPr>
            </w:pPr>
          </w:p>
        </w:tc>
        <w:tc>
          <w:tcPr>
            <w:tcW w:w="1875" w:type="dxa"/>
            <w:vMerge/>
            <w:tcBorders>
              <w:top w:val="nil"/>
              <w:left w:val="single" w:sz="4" w:space="0" w:color="auto"/>
              <w:bottom w:val="single" w:sz="4" w:space="0" w:color="auto"/>
              <w:right w:val="single" w:sz="4" w:space="0" w:color="auto"/>
            </w:tcBorders>
            <w:vAlign w:val="center"/>
            <w:hideMark/>
          </w:tcPr>
          <w:p w14:paraId="6EEE102E" w14:textId="77777777" w:rsidR="002D595F" w:rsidRPr="00E17216" w:rsidRDefault="002D595F" w:rsidP="002D595F">
            <w:pPr>
              <w:jc w:val="center"/>
              <w:rPr>
                <w:rFonts w:ascii="Arial" w:hAnsi="Arial" w:cs="Arial"/>
                <w:sz w:val="20"/>
                <w:szCs w:val="20"/>
              </w:rPr>
            </w:pPr>
          </w:p>
        </w:tc>
        <w:tc>
          <w:tcPr>
            <w:tcW w:w="1811" w:type="dxa"/>
            <w:tcBorders>
              <w:top w:val="nil"/>
              <w:left w:val="nil"/>
              <w:bottom w:val="single" w:sz="4" w:space="0" w:color="auto"/>
              <w:right w:val="single" w:sz="4" w:space="0" w:color="auto"/>
            </w:tcBorders>
            <w:shd w:val="clear" w:color="auto" w:fill="auto"/>
            <w:noWrap/>
            <w:vAlign w:val="center"/>
            <w:hideMark/>
          </w:tcPr>
          <w:p w14:paraId="3DEFB583" w14:textId="77777777" w:rsidR="002D595F" w:rsidRPr="00E17216" w:rsidRDefault="002D595F" w:rsidP="002D595F">
            <w:pPr>
              <w:jc w:val="center"/>
              <w:rPr>
                <w:rFonts w:ascii="Arial" w:hAnsi="Arial" w:cs="Arial"/>
                <w:i/>
                <w:iCs/>
                <w:sz w:val="20"/>
                <w:szCs w:val="20"/>
              </w:rPr>
            </w:pPr>
            <w:r w:rsidRPr="00E17216">
              <w:rPr>
                <w:rFonts w:ascii="Arial" w:hAnsi="Arial" w:cs="Arial"/>
                <w:i/>
                <w:iCs/>
                <w:sz w:val="20"/>
                <w:szCs w:val="20"/>
              </w:rPr>
              <w:t>Melipona quinquefasciata</w:t>
            </w:r>
          </w:p>
        </w:tc>
        <w:tc>
          <w:tcPr>
            <w:tcW w:w="2835" w:type="dxa"/>
            <w:tcBorders>
              <w:top w:val="nil"/>
              <w:left w:val="nil"/>
              <w:bottom w:val="single" w:sz="4" w:space="0" w:color="auto"/>
              <w:right w:val="nil"/>
            </w:tcBorders>
            <w:shd w:val="clear" w:color="auto" w:fill="auto"/>
            <w:noWrap/>
            <w:vAlign w:val="center"/>
            <w:hideMark/>
          </w:tcPr>
          <w:p w14:paraId="301345B9" w14:textId="77777777" w:rsidR="002D595F" w:rsidRPr="00E17216" w:rsidRDefault="002D595F" w:rsidP="002D595F">
            <w:pPr>
              <w:jc w:val="center"/>
              <w:rPr>
                <w:rFonts w:ascii="Arial" w:hAnsi="Arial" w:cs="Arial"/>
                <w:sz w:val="20"/>
                <w:szCs w:val="20"/>
              </w:rPr>
            </w:pPr>
            <w:r w:rsidRPr="00E17216">
              <w:rPr>
                <w:rFonts w:ascii="Arial" w:hAnsi="Arial" w:cs="Arial"/>
                <w:sz w:val="20"/>
                <w:szCs w:val="20"/>
              </w:rPr>
              <w:t>Mandaçaia-da-terra</w:t>
            </w:r>
          </w:p>
        </w:tc>
      </w:tr>
      <w:tr w:rsidR="002D595F" w:rsidRPr="00E17216" w14:paraId="75AEFE77" w14:textId="77777777" w:rsidTr="002D595F">
        <w:trPr>
          <w:trHeight w:val="300"/>
        </w:trPr>
        <w:tc>
          <w:tcPr>
            <w:tcW w:w="1540" w:type="dxa"/>
            <w:vMerge/>
            <w:tcBorders>
              <w:top w:val="single" w:sz="4" w:space="0" w:color="auto"/>
              <w:left w:val="nil"/>
              <w:bottom w:val="single" w:sz="4" w:space="0" w:color="000000"/>
              <w:right w:val="single" w:sz="4" w:space="0" w:color="auto"/>
            </w:tcBorders>
            <w:vAlign w:val="center"/>
            <w:hideMark/>
          </w:tcPr>
          <w:p w14:paraId="6EB97FAE" w14:textId="77777777" w:rsidR="002D595F" w:rsidRPr="00E17216" w:rsidRDefault="002D595F" w:rsidP="002D595F">
            <w:pPr>
              <w:jc w:val="center"/>
              <w:rPr>
                <w:rFonts w:ascii="Arial" w:hAnsi="Arial" w:cs="Arial"/>
                <w:sz w:val="20"/>
                <w:szCs w:val="20"/>
              </w:rPr>
            </w:pPr>
          </w:p>
        </w:tc>
        <w:tc>
          <w:tcPr>
            <w:tcW w:w="1877" w:type="dxa"/>
            <w:vMerge/>
            <w:tcBorders>
              <w:top w:val="nil"/>
              <w:left w:val="single" w:sz="4" w:space="0" w:color="auto"/>
              <w:bottom w:val="single" w:sz="4" w:space="0" w:color="auto"/>
              <w:right w:val="single" w:sz="4" w:space="0" w:color="auto"/>
            </w:tcBorders>
            <w:vAlign w:val="center"/>
            <w:hideMark/>
          </w:tcPr>
          <w:p w14:paraId="5D6432F7" w14:textId="77777777" w:rsidR="002D595F" w:rsidRPr="00E17216" w:rsidRDefault="002D595F" w:rsidP="002D595F">
            <w:pPr>
              <w:jc w:val="center"/>
              <w:rPr>
                <w:rFonts w:ascii="Arial" w:hAnsi="Arial" w:cs="Arial"/>
                <w:sz w:val="20"/>
                <w:szCs w:val="20"/>
              </w:rPr>
            </w:pPr>
          </w:p>
        </w:tc>
        <w:tc>
          <w:tcPr>
            <w:tcW w:w="1875" w:type="dxa"/>
            <w:vMerge/>
            <w:tcBorders>
              <w:top w:val="nil"/>
              <w:left w:val="single" w:sz="4" w:space="0" w:color="auto"/>
              <w:bottom w:val="single" w:sz="4" w:space="0" w:color="auto"/>
              <w:right w:val="single" w:sz="4" w:space="0" w:color="auto"/>
            </w:tcBorders>
            <w:vAlign w:val="center"/>
            <w:hideMark/>
          </w:tcPr>
          <w:p w14:paraId="68041834" w14:textId="77777777" w:rsidR="002D595F" w:rsidRPr="00E17216" w:rsidRDefault="002D595F" w:rsidP="002D595F">
            <w:pPr>
              <w:jc w:val="center"/>
              <w:rPr>
                <w:rFonts w:ascii="Arial" w:hAnsi="Arial" w:cs="Arial"/>
                <w:sz w:val="20"/>
                <w:szCs w:val="20"/>
              </w:rPr>
            </w:pPr>
          </w:p>
        </w:tc>
        <w:tc>
          <w:tcPr>
            <w:tcW w:w="1811" w:type="dxa"/>
            <w:tcBorders>
              <w:top w:val="nil"/>
              <w:left w:val="nil"/>
              <w:bottom w:val="single" w:sz="4" w:space="0" w:color="auto"/>
              <w:right w:val="single" w:sz="4" w:space="0" w:color="auto"/>
            </w:tcBorders>
            <w:shd w:val="clear" w:color="auto" w:fill="auto"/>
            <w:noWrap/>
            <w:vAlign w:val="center"/>
            <w:hideMark/>
          </w:tcPr>
          <w:p w14:paraId="00216101" w14:textId="77777777" w:rsidR="002D595F" w:rsidRPr="00E17216" w:rsidRDefault="002D595F" w:rsidP="002D595F">
            <w:pPr>
              <w:jc w:val="center"/>
              <w:rPr>
                <w:rFonts w:ascii="Arial" w:hAnsi="Arial" w:cs="Arial"/>
                <w:i/>
                <w:iCs/>
                <w:sz w:val="20"/>
                <w:szCs w:val="20"/>
              </w:rPr>
            </w:pPr>
            <w:r w:rsidRPr="00E17216">
              <w:rPr>
                <w:rFonts w:ascii="Arial" w:hAnsi="Arial" w:cs="Arial"/>
                <w:i/>
                <w:iCs/>
                <w:sz w:val="20"/>
                <w:szCs w:val="20"/>
              </w:rPr>
              <w:t>Melipona mondury</w:t>
            </w:r>
          </w:p>
        </w:tc>
        <w:tc>
          <w:tcPr>
            <w:tcW w:w="2835" w:type="dxa"/>
            <w:tcBorders>
              <w:top w:val="nil"/>
              <w:left w:val="nil"/>
              <w:bottom w:val="single" w:sz="4" w:space="0" w:color="auto"/>
              <w:right w:val="nil"/>
            </w:tcBorders>
            <w:shd w:val="clear" w:color="auto" w:fill="auto"/>
            <w:noWrap/>
            <w:vAlign w:val="center"/>
            <w:hideMark/>
          </w:tcPr>
          <w:p w14:paraId="1B931C3D" w14:textId="77777777" w:rsidR="002D595F" w:rsidRPr="00E17216" w:rsidRDefault="002D595F" w:rsidP="002D595F">
            <w:pPr>
              <w:jc w:val="center"/>
              <w:rPr>
                <w:rFonts w:ascii="Arial" w:hAnsi="Arial" w:cs="Arial"/>
                <w:sz w:val="20"/>
                <w:szCs w:val="20"/>
              </w:rPr>
            </w:pPr>
            <w:r w:rsidRPr="00E17216">
              <w:rPr>
                <w:rFonts w:ascii="Arial" w:hAnsi="Arial" w:cs="Arial"/>
                <w:sz w:val="20"/>
                <w:szCs w:val="20"/>
              </w:rPr>
              <w:t>-</w:t>
            </w:r>
          </w:p>
        </w:tc>
      </w:tr>
      <w:tr w:rsidR="002D595F" w:rsidRPr="00E17216" w14:paraId="4B490DE9" w14:textId="77777777" w:rsidTr="002D595F">
        <w:trPr>
          <w:trHeight w:val="300"/>
        </w:trPr>
        <w:tc>
          <w:tcPr>
            <w:tcW w:w="1540" w:type="dxa"/>
            <w:vMerge/>
            <w:tcBorders>
              <w:top w:val="single" w:sz="4" w:space="0" w:color="auto"/>
              <w:left w:val="nil"/>
              <w:bottom w:val="single" w:sz="4" w:space="0" w:color="000000"/>
              <w:right w:val="single" w:sz="4" w:space="0" w:color="auto"/>
            </w:tcBorders>
            <w:vAlign w:val="center"/>
            <w:hideMark/>
          </w:tcPr>
          <w:p w14:paraId="55650D32" w14:textId="77777777" w:rsidR="002D595F" w:rsidRPr="00E17216" w:rsidRDefault="002D595F" w:rsidP="002D595F">
            <w:pPr>
              <w:jc w:val="center"/>
              <w:rPr>
                <w:rFonts w:ascii="Arial" w:hAnsi="Arial" w:cs="Arial"/>
                <w:sz w:val="20"/>
                <w:szCs w:val="20"/>
              </w:rPr>
            </w:pPr>
          </w:p>
        </w:tc>
        <w:tc>
          <w:tcPr>
            <w:tcW w:w="1877" w:type="dxa"/>
            <w:vMerge/>
            <w:tcBorders>
              <w:top w:val="nil"/>
              <w:left w:val="single" w:sz="4" w:space="0" w:color="auto"/>
              <w:bottom w:val="single" w:sz="4" w:space="0" w:color="auto"/>
              <w:right w:val="single" w:sz="4" w:space="0" w:color="auto"/>
            </w:tcBorders>
            <w:vAlign w:val="center"/>
            <w:hideMark/>
          </w:tcPr>
          <w:p w14:paraId="20B81BA5" w14:textId="77777777" w:rsidR="002D595F" w:rsidRPr="00E17216" w:rsidRDefault="002D595F" w:rsidP="002D595F">
            <w:pPr>
              <w:jc w:val="center"/>
              <w:rPr>
                <w:rFonts w:ascii="Arial" w:hAnsi="Arial" w:cs="Arial"/>
                <w:sz w:val="20"/>
                <w:szCs w:val="20"/>
              </w:rPr>
            </w:pPr>
          </w:p>
        </w:tc>
        <w:tc>
          <w:tcPr>
            <w:tcW w:w="1875" w:type="dxa"/>
            <w:vMerge/>
            <w:tcBorders>
              <w:top w:val="nil"/>
              <w:left w:val="single" w:sz="4" w:space="0" w:color="auto"/>
              <w:bottom w:val="single" w:sz="4" w:space="0" w:color="auto"/>
              <w:right w:val="single" w:sz="4" w:space="0" w:color="auto"/>
            </w:tcBorders>
            <w:vAlign w:val="center"/>
            <w:hideMark/>
          </w:tcPr>
          <w:p w14:paraId="520952AC" w14:textId="77777777" w:rsidR="002D595F" w:rsidRPr="00E17216" w:rsidRDefault="002D595F" w:rsidP="002D595F">
            <w:pPr>
              <w:jc w:val="center"/>
              <w:rPr>
                <w:rFonts w:ascii="Arial" w:hAnsi="Arial" w:cs="Arial"/>
                <w:sz w:val="20"/>
                <w:szCs w:val="20"/>
              </w:rPr>
            </w:pPr>
          </w:p>
        </w:tc>
        <w:tc>
          <w:tcPr>
            <w:tcW w:w="1811" w:type="dxa"/>
            <w:tcBorders>
              <w:top w:val="nil"/>
              <w:left w:val="nil"/>
              <w:bottom w:val="single" w:sz="4" w:space="0" w:color="auto"/>
              <w:right w:val="single" w:sz="4" w:space="0" w:color="auto"/>
            </w:tcBorders>
            <w:shd w:val="clear" w:color="auto" w:fill="auto"/>
            <w:noWrap/>
            <w:vAlign w:val="center"/>
            <w:hideMark/>
          </w:tcPr>
          <w:p w14:paraId="4AB56022" w14:textId="77777777" w:rsidR="002D595F" w:rsidRPr="00E17216" w:rsidRDefault="002D595F" w:rsidP="002D595F">
            <w:pPr>
              <w:jc w:val="center"/>
              <w:rPr>
                <w:rFonts w:ascii="Arial" w:hAnsi="Arial" w:cs="Arial"/>
                <w:i/>
                <w:iCs/>
                <w:sz w:val="20"/>
                <w:szCs w:val="20"/>
              </w:rPr>
            </w:pPr>
            <w:r w:rsidRPr="00E17216">
              <w:rPr>
                <w:rFonts w:ascii="Arial" w:hAnsi="Arial" w:cs="Arial"/>
                <w:i/>
                <w:iCs/>
                <w:sz w:val="20"/>
                <w:szCs w:val="20"/>
              </w:rPr>
              <w:t>Nannotrigona testacericornis</w:t>
            </w:r>
          </w:p>
        </w:tc>
        <w:tc>
          <w:tcPr>
            <w:tcW w:w="2835" w:type="dxa"/>
            <w:tcBorders>
              <w:top w:val="nil"/>
              <w:left w:val="nil"/>
              <w:bottom w:val="single" w:sz="4" w:space="0" w:color="auto"/>
              <w:right w:val="nil"/>
            </w:tcBorders>
            <w:shd w:val="clear" w:color="auto" w:fill="auto"/>
            <w:noWrap/>
            <w:vAlign w:val="center"/>
            <w:hideMark/>
          </w:tcPr>
          <w:p w14:paraId="2B35D56A" w14:textId="77777777" w:rsidR="002D595F" w:rsidRPr="00E17216" w:rsidRDefault="002D595F" w:rsidP="002D595F">
            <w:pPr>
              <w:jc w:val="center"/>
              <w:rPr>
                <w:rFonts w:ascii="Arial" w:hAnsi="Arial" w:cs="Arial"/>
                <w:sz w:val="20"/>
                <w:szCs w:val="20"/>
              </w:rPr>
            </w:pPr>
            <w:r w:rsidRPr="00E17216">
              <w:rPr>
                <w:rFonts w:ascii="Arial" w:hAnsi="Arial" w:cs="Arial"/>
                <w:sz w:val="20"/>
                <w:szCs w:val="20"/>
              </w:rPr>
              <w:t>Mombuca</w:t>
            </w:r>
          </w:p>
        </w:tc>
      </w:tr>
      <w:tr w:rsidR="002D595F" w:rsidRPr="00E17216" w14:paraId="0E59961F" w14:textId="77777777" w:rsidTr="002D595F">
        <w:trPr>
          <w:trHeight w:val="300"/>
        </w:trPr>
        <w:tc>
          <w:tcPr>
            <w:tcW w:w="1540" w:type="dxa"/>
            <w:vMerge/>
            <w:tcBorders>
              <w:top w:val="single" w:sz="4" w:space="0" w:color="auto"/>
              <w:left w:val="nil"/>
              <w:bottom w:val="single" w:sz="4" w:space="0" w:color="000000"/>
              <w:right w:val="single" w:sz="4" w:space="0" w:color="auto"/>
            </w:tcBorders>
            <w:vAlign w:val="center"/>
            <w:hideMark/>
          </w:tcPr>
          <w:p w14:paraId="4CA78BA5" w14:textId="77777777" w:rsidR="002D595F" w:rsidRPr="00E17216" w:rsidRDefault="002D595F" w:rsidP="002D595F">
            <w:pPr>
              <w:jc w:val="center"/>
              <w:rPr>
                <w:rFonts w:ascii="Arial" w:hAnsi="Arial" w:cs="Arial"/>
                <w:sz w:val="20"/>
                <w:szCs w:val="20"/>
              </w:rPr>
            </w:pPr>
          </w:p>
        </w:tc>
        <w:tc>
          <w:tcPr>
            <w:tcW w:w="1877" w:type="dxa"/>
            <w:vMerge/>
            <w:tcBorders>
              <w:top w:val="nil"/>
              <w:left w:val="single" w:sz="4" w:space="0" w:color="auto"/>
              <w:bottom w:val="single" w:sz="4" w:space="0" w:color="auto"/>
              <w:right w:val="single" w:sz="4" w:space="0" w:color="auto"/>
            </w:tcBorders>
            <w:vAlign w:val="center"/>
            <w:hideMark/>
          </w:tcPr>
          <w:p w14:paraId="52A51746" w14:textId="77777777" w:rsidR="002D595F" w:rsidRPr="00E17216" w:rsidRDefault="002D595F" w:rsidP="002D595F">
            <w:pPr>
              <w:jc w:val="center"/>
              <w:rPr>
                <w:rFonts w:ascii="Arial" w:hAnsi="Arial" w:cs="Arial"/>
                <w:sz w:val="20"/>
                <w:szCs w:val="20"/>
              </w:rPr>
            </w:pPr>
          </w:p>
        </w:tc>
        <w:tc>
          <w:tcPr>
            <w:tcW w:w="1875" w:type="dxa"/>
            <w:vMerge/>
            <w:tcBorders>
              <w:top w:val="nil"/>
              <w:left w:val="single" w:sz="4" w:space="0" w:color="auto"/>
              <w:bottom w:val="single" w:sz="4" w:space="0" w:color="auto"/>
              <w:right w:val="single" w:sz="4" w:space="0" w:color="auto"/>
            </w:tcBorders>
            <w:vAlign w:val="center"/>
            <w:hideMark/>
          </w:tcPr>
          <w:p w14:paraId="227ACC92" w14:textId="77777777" w:rsidR="002D595F" w:rsidRPr="00E17216" w:rsidRDefault="002D595F" w:rsidP="002D595F">
            <w:pPr>
              <w:jc w:val="center"/>
              <w:rPr>
                <w:rFonts w:ascii="Arial" w:hAnsi="Arial" w:cs="Arial"/>
                <w:sz w:val="20"/>
                <w:szCs w:val="20"/>
              </w:rPr>
            </w:pPr>
          </w:p>
        </w:tc>
        <w:tc>
          <w:tcPr>
            <w:tcW w:w="1811" w:type="dxa"/>
            <w:tcBorders>
              <w:top w:val="nil"/>
              <w:left w:val="nil"/>
              <w:bottom w:val="single" w:sz="4" w:space="0" w:color="auto"/>
              <w:right w:val="single" w:sz="4" w:space="0" w:color="auto"/>
            </w:tcBorders>
            <w:shd w:val="clear" w:color="auto" w:fill="auto"/>
            <w:noWrap/>
            <w:vAlign w:val="center"/>
            <w:hideMark/>
          </w:tcPr>
          <w:p w14:paraId="5C06C558" w14:textId="77777777" w:rsidR="002D595F" w:rsidRPr="00E17216" w:rsidRDefault="002D595F" w:rsidP="002D595F">
            <w:pPr>
              <w:jc w:val="center"/>
              <w:rPr>
                <w:rFonts w:ascii="Arial" w:hAnsi="Arial" w:cs="Arial"/>
                <w:i/>
                <w:iCs/>
                <w:sz w:val="20"/>
                <w:szCs w:val="20"/>
              </w:rPr>
            </w:pPr>
            <w:r w:rsidRPr="00E17216">
              <w:rPr>
                <w:rFonts w:ascii="Arial" w:hAnsi="Arial" w:cs="Arial"/>
                <w:i/>
                <w:iCs/>
                <w:sz w:val="20"/>
                <w:szCs w:val="20"/>
              </w:rPr>
              <w:t xml:space="preserve">Plebeia </w:t>
            </w:r>
            <w:r w:rsidRPr="00E17216">
              <w:rPr>
                <w:rFonts w:ascii="Arial" w:hAnsi="Arial" w:cs="Arial"/>
                <w:sz w:val="20"/>
                <w:szCs w:val="20"/>
              </w:rPr>
              <w:t>spp.</w:t>
            </w:r>
          </w:p>
        </w:tc>
        <w:tc>
          <w:tcPr>
            <w:tcW w:w="2835" w:type="dxa"/>
            <w:tcBorders>
              <w:top w:val="nil"/>
              <w:left w:val="nil"/>
              <w:bottom w:val="single" w:sz="4" w:space="0" w:color="auto"/>
              <w:right w:val="nil"/>
            </w:tcBorders>
            <w:shd w:val="clear" w:color="auto" w:fill="auto"/>
            <w:noWrap/>
            <w:vAlign w:val="center"/>
            <w:hideMark/>
          </w:tcPr>
          <w:p w14:paraId="0ACDA5AD" w14:textId="77777777" w:rsidR="002D595F" w:rsidRPr="00E17216" w:rsidRDefault="002D595F" w:rsidP="002D595F">
            <w:pPr>
              <w:jc w:val="center"/>
              <w:rPr>
                <w:rFonts w:ascii="Arial" w:hAnsi="Arial" w:cs="Arial"/>
                <w:sz w:val="20"/>
                <w:szCs w:val="20"/>
              </w:rPr>
            </w:pPr>
            <w:r w:rsidRPr="00E17216">
              <w:rPr>
                <w:rFonts w:ascii="Arial" w:hAnsi="Arial" w:cs="Arial"/>
                <w:sz w:val="20"/>
                <w:szCs w:val="20"/>
              </w:rPr>
              <w:t>-</w:t>
            </w:r>
          </w:p>
        </w:tc>
      </w:tr>
      <w:tr w:rsidR="002D595F" w:rsidRPr="00E17216" w14:paraId="41F4B33D" w14:textId="77777777" w:rsidTr="002D595F">
        <w:trPr>
          <w:trHeight w:val="300"/>
        </w:trPr>
        <w:tc>
          <w:tcPr>
            <w:tcW w:w="1540" w:type="dxa"/>
            <w:vMerge/>
            <w:tcBorders>
              <w:top w:val="single" w:sz="4" w:space="0" w:color="auto"/>
              <w:left w:val="nil"/>
              <w:bottom w:val="single" w:sz="4" w:space="0" w:color="000000"/>
              <w:right w:val="single" w:sz="4" w:space="0" w:color="auto"/>
            </w:tcBorders>
            <w:vAlign w:val="center"/>
            <w:hideMark/>
          </w:tcPr>
          <w:p w14:paraId="1DE0E68D" w14:textId="77777777" w:rsidR="002D595F" w:rsidRPr="00E17216" w:rsidRDefault="002D595F" w:rsidP="002D595F">
            <w:pPr>
              <w:jc w:val="center"/>
              <w:rPr>
                <w:rFonts w:ascii="Arial" w:hAnsi="Arial" w:cs="Arial"/>
                <w:sz w:val="20"/>
                <w:szCs w:val="20"/>
              </w:rPr>
            </w:pPr>
          </w:p>
        </w:tc>
        <w:tc>
          <w:tcPr>
            <w:tcW w:w="1877" w:type="dxa"/>
            <w:vMerge/>
            <w:tcBorders>
              <w:top w:val="nil"/>
              <w:left w:val="single" w:sz="4" w:space="0" w:color="auto"/>
              <w:bottom w:val="single" w:sz="4" w:space="0" w:color="auto"/>
              <w:right w:val="single" w:sz="4" w:space="0" w:color="auto"/>
            </w:tcBorders>
            <w:vAlign w:val="center"/>
            <w:hideMark/>
          </w:tcPr>
          <w:p w14:paraId="57F9670B" w14:textId="77777777" w:rsidR="002D595F" w:rsidRPr="00E17216" w:rsidRDefault="002D595F" w:rsidP="002D595F">
            <w:pPr>
              <w:jc w:val="center"/>
              <w:rPr>
                <w:rFonts w:ascii="Arial" w:hAnsi="Arial" w:cs="Arial"/>
                <w:sz w:val="20"/>
                <w:szCs w:val="20"/>
              </w:rPr>
            </w:pPr>
          </w:p>
        </w:tc>
        <w:tc>
          <w:tcPr>
            <w:tcW w:w="1875" w:type="dxa"/>
            <w:vMerge/>
            <w:tcBorders>
              <w:top w:val="nil"/>
              <w:left w:val="single" w:sz="4" w:space="0" w:color="auto"/>
              <w:bottom w:val="single" w:sz="4" w:space="0" w:color="auto"/>
              <w:right w:val="single" w:sz="4" w:space="0" w:color="auto"/>
            </w:tcBorders>
            <w:vAlign w:val="center"/>
            <w:hideMark/>
          </w:tcPr>
          <w:p w14:paraId="15F2F734" w14:textId="77777777" w:rsidR="002D595F" w:rsidRPr="00E17216" w:rsidRDefault="002D595F" w:rsidP="002D595F">
            <w:pPr>
              <w:jc w:val="center"/>
              <w:rPr>
                <w:rFonts w:ascii="Arial" w:hAnsi="Arial" w:cs="Arial"/>
                <w:sz w:val="20"/>
                <w:szCs w:val="20"/>
              </w:rPr>
            </w:pPr>
          </w:p>
        </w:tc>
        <w:tc>
          <w:tcPr>
            <w:tcW w:w="1811" w:type="dxa"/>
            <w:tcBorders>
              <w:top w:val="nil"/>
              <w:left w:val="nil"/>
              <w:bottom w:val="single" w:sz="4" w:space="0" w:color="auto"/>
              <w:right w:val="single" w:sz="4" w:space="0" w:color="auto"/>
            </w:tcBorders>
            <w:shd w:val="clear" w:color="auto" w:fill="auto"/>
            <w:noWrap/>
            <w:vAlign w:val="center"/>
            <w:hideMark/>
          </w:tcPr>
          <w:p w14:paraId="25023014" w14:textId="77777777" w:rsidR="002D595F" w:rsidRPr="00E17216" w:rsidRDefault="002D595F" w:rsidP="002D595F">
            <w:pPr>
              <w:jc w:val="center"/>
              <w:rPr>
                <w:rFonts w:ascii="Arial" w:hAnsi="Arial" w:cs="Arial"/>
                <w:i/>
                <w:iCs/>
                <w:sz w:val="20"/>
                <w:szCs w:val="20"/>
              </w:rPr>
            </w:pPr>
            <w:r w:rsidRPr="00E17216">
              <w:rPr>
                <w:rFonts w:ascii="Arial" w:hAnsi="Arial" w:cs="Arial"/>
                <w:i/>
                <w:iCs/>
                <w:sz w:val="20"/>
                <w:szCs w:val="20"/>
              </w:rPr>
              <w:t>Scaptotrigona bipunctata</w:t>
            </w:r>
          </w:p>
        </w:tc>
        <w:tc>
          <w:tcPr>
            <w:tcW w:w="2835" w:type="dxa"/>
            <w:tcBorders>
              <w:top w:val="nil"/>
              <w:left w:val="nil"/>
              <w:bottom w:val="single" w:sz="4" w:space="0" w:color="auto"/>
              <w:right w:val="nil"/>
            </w:tcBorders>
            <w:shd w:val="clear" w:color="auto" w:fill="auto"/>
            <w:noWrap/>
            <w:vAlign w:val="center"/>
            <w:hideMark/>
          </w:tcPr>
          <w:p w14:paraId="5FFB2CDB" w14:textId="77777777" w:rsidR="002D595F" w:rsidRPr="00E17216" w:rsidRDefault="002D595F" w:rsidP="002D595F">
            <w:pPr>
              <w:jc w:val="center"/>
              <w:rPr>
                <w:rFonts w:ascii="Arial" w:hAnsi="Arial" w:cs="Arial"/>
                <w:sz w:val="20"/>
                <w:szCs w:val="20"/>
              </w:rPr>
            </w:pPr>
            <w:r w:rsidRPr="00E17216">
              <w:rPr>
                <w:rFonts w:ascii="Arial" w:hAnsi="Arial" w:cs="Arial"/>
                <w:sz w:val="20"/>
                <w:szCs w:val="20"/>
              </w:rPr>
              <w:t>Tubuna</w:t>
            </w:r>
          </w:p>
        </w:tc>
      </w:tr>
      <w:tr w:rsidR="002D595F" w:rsidRPr="00E17216" w14:paraId="1B86D99D" w14:textId="77777777" w:rsidTr="002D595F">
        <w:trPr>
          <w:trHeight w:val="300"/>
        </w:trPr>
        <w:tc>
          <w:tcPr>
            <w:tcW w:w="1540" w:type="dxa"/>
            <w:vMerge/>
            <w:tcBorders>
              <w:top w:val="single" w:sz="4" w:space="0" w:color="auto"/>
              <w:left w:val="nil"/>
              <w:bottom w:val="single" w:sz="4" w:space="0" w:color="000000"/>
              <w:right w:val="single" w:sz="4" w:space="0" w:color="auto"/>
            </w:tcBorders>
            <w:vAlign w:val="center"/>
            <w:hideMark/>
          </w:tcPr>
          <w:p w14:paraId="638CF14B" w14:textId="77777777" w:rsidR="002D595F" w:rsidRPr="00E17216" w:rsidRDefault="002D595F" w:rsidP="002D595F">
            <w:pPr>
              <w:jc w:val="center"/>
              <w:rPr>
                <w:rFonts w:ascii="Arial" w:hAnsi="Arial" w:cs="Arial"/>
                <w:sz w:val="20"/>
                <w:szCs w:val="20"/>
              </w:rPr>
            </w:pPr>
          </w:p>
        </w:tc>
        <w:tc>
          <w:tcPr>
            <w:tcW w:w="1877" w:type="dxa"/>
            <w:vMerge/>
            <w:tcBorders>
              <w:top w:val="nil"/>
              <w:left w:val="single" w:sz="4" w:space="0" w:color="auto"/>
              <w:bottom w:val="single" w:sz="4" w:space="0" w:color="auto"/>
              <w:right w:val="single" w:sz="4" w:space="0" w:color="auto"/>
            </w:tcBorders>
            <w:vAlign w:val="center"/>
            <w:hideMark/>
          </w:tcPr>
          <w:p w14:paraId="3111A4B0" w14:textId="77777777" w:rsidR="002D595F" w:rsidRPr="00E17216" w:rsidRDefault="002D595F" w:rsidP="002D595F">
            <w:pPr>
              <w:jc w:val="center"/>
              <w:rPr>
                <w:rFonts w:ascii="Arial" w:hAnsi="Arial" w:cs="Arial"/>
                <w:sz w:val="20"/>
                <w:szCs w:val="20"/>
              </w:rPr>
            </w:pPr>
          </w:p>
        </w:tc>
        <w:tc>
          <w:tcPr>
            <w:tcW w:w="1875" w:type="dxa"/>
            <w:vMerge/>
            <w:tcBorders>
              <w:top w:val="nil"/>
              <w:left w:val="single" w:sz="4" w:space="0" w:color="auto"/>
              <w:bottom w:val="single" w:sz="4" w:space="0" w:color="auto"/>
              <w:right w:val="single" w:sz="4" w:space="0" w:color="auto"/>
            </w:tcBorders>
            <w:vAlign w:val="center"/>
            <w:hideMark/>
          </w:tcPr>
          <w:p w14:paraId="0CE7B0A2" w14:textId="77777777" w:rsidR="002D595F" w:rsidRPr="00E17216" w:rsidRDefault="002D595F" w:rsidP="002D595F">
            <w:pPr>
              <w:jc w:val="center"/>
              <w:rPr>
                <w:rFonts w:ascii="Arial" w:hAnsi="Arial" w:cs="Arial"/>
                <w:sz w:val="20"/>
                <w:szCs w:val="20"/>
              </w:rPr>
            </w:pPr>
          </w:p>
        </w:tc>
        <w:tc>
          <w:tcPr>
            <w:tcW w:w="1811" w:type="dxa"/>
            <w:tcBorders>
              <w:top w:val="nil"/>
              <w:left w:val="nil"/>
              <w:bottom w:val="single" w:sz="4" w:space="0" w:color="auto"/>
              <w:right w:val="single" w:sz="4" w:space="0" w:color="auto"/>
            </w:tcBorders>
            <w:shd w:val="clear" w:color="auto" w:fill="auto"/>
            <w:noWrap/>
            <w:vAlign w:val="center"/>
            <w:hideMark/>
          </w:tcPr>
          <w:p w14:paraId="2F6FEF46" w14:textId="77777777" w:rsidR="002D595F" w:rsidRPr="00E17216" w:rsidRDefault="002D595F" w:rsidP="002D595F">
            <w:pPr>
              <w:jc w:val="center"/>
              <w:rPr>
                <w:rFonts w:ascii="Arial" w:hAnsi="Arial" w:cs="Arial"/>
                <w:i/>
                <w:iCs/>
                <w:sz w:val="20"/>
                <w:szCs w:val="20"/>
              </w:rPr>
            </w:pPr>
            <w:r w:rsidRPr="00E17216">
              <w:rPr>
                <w:rFonts w:ascii="Arial" w:hAnsi="Arial" w:cs="Arial"/>
                <w:i/>
                <w:iCs/>
                <w:sz w:val="20"/>
                <w:szCs w:val="20"/>
              </w:rPr>
              <w:t>Tetragonisca angustula</w:t>
            </w:r>
          </w:p>
        </w:tc>
        <w:tc>
          <w:tcPr>
            <w:tcW w:w="2835" w:type="dxa"/>
            <w:tcBorders>
              <w:top w:val="nil"/>
              <w:left w:val="nil"/>
              <w:bottom w:val="single" w:sz="4" w:space="0" w:color="auto"/>
              <w:right w:val="nil"/>
            </w:tcBorders>
            <w:shd w:val="clear" w:color="auto" w:fill="auto"/>
            <w:noWrap/>
            <w:vAlign w:val="center"/>
            <w:hideMark/>
          </w:tcPr>
          <w:p w14:paraId="743B21A6" w14:textId="77777777" w:rsidR="002D595F" w:rsidRPr="00E17216" w:rsidRDefault="002D595F" w:rsidP="002D595F">
            <w:pPr>
              <w:jc w:val="center"/>
              <w:rPr>
                <w:rFonts w:ascii="Arial" w:hAnsi="Arial" w:cs="Arial"/>
                <w:sz w:val="20"/>
                <w:szCs w:val="20"/>
              </w:rPr>
            </w:pPr>
            <w:r w:rsidRPr="00E17216">
              <w:rPr>
                <w:rFonts w:ascii="Arial" w:hAnsi="Arial" w:cs="Arial"/>
                <w:sz w:val="20"/>
                <w:szCs w:val="20"/>
              </w:rPr>
              <w:t>Jataí-amarela</w:t>
            </w:r>
          </w:p>
        </w:tc>
      </w:tr>
      <w:tr w:rsidR="002D595F" w:rsidRPr="00E17216" w14:paraId="52F7EEB5" w14:textId="77777777" w:rsidTr="002D595F">
        <w:trPr>
          <w:trHeight w:val="300"/>
        </w:trPr>
        <w:tc>
          <w:tcPr>
            <w:tcW w:w="1540" w:type="dxa"/>
            <w:vMerge/>
            <w:tcBorders>
              <w:top w:val="single" w:sz="4" w:space="0" w:color="auto"/>
              <w:left w:val="nil"/>
              <w:bottom w:val="single" w:sz="4" w:space="0" w:color="000000"/>
              <w:right w:val="single" w:sz="4" w:space="0" w:color="auto"/>
            </w:tcBorders>
            <w:vAlign w:val="center"/>
            <w:hideMark/>
          </w:tcPr>
          <w:p w14:paraId="1F571CB3" w14:textId="77777777" w:rsidR="002D595F" w:rsidRPr="00E17216" w:rsidRDefault="002D595F" w:rsidP="002D595F">
            <w:pPr>
              <w:jc w:val="center"/>
              <w:rPr>
                <w:rFonts w:ascii="Arial" w:hAnsi="Arial" w:cs="Arial"/>
                <w:sz w:val="20"/>
                <w:szCs w:val="20"/>
              </w:rPr>
            </w:pPr>
          </w:p>
        </w:tc>
        <w:tc>
          <w:tcPr>
            <w:tcW w:w="1877"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6BF4CF7F" w14:textId="77777777" w:rsidR="002D595F" w:rsidRPr="00E17216" w:rsidRDefault="002D595F" w:rsidP="002D595F">
            <w:pPr>
              <w:jc w:val="center"/>
              <w:rPr>
                <w:rFonts w:ascii="Arial" w:hAnsi="Arial" w:cs="Arial"/>
                <w:sz w:val="20"/>
                <w:szCs w:val="20"/>
              </w:rPr>
            </w:pPr>
            <w:r w:rsidRPr="00E17216">
              <w:rPr>
                <w:rFonts w:ascii="Arial" w:hAnsi="Arial" w:cs="Arial"/>
                <w:sz w:val="20"/>
                <w:szCs w:val="20"/>
              </w:rPr>
              <w:t>Lepidoptera</w:t>
            </w:r>
          </w:p>
        </w:tc>
        <w:tc>
          <w:tcPr>
            <w:tcW w:w="1875"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29C93E7D" w14:textId="77777777" w:rsidR="002D595F" w:rsidRPr="00E17216" w:rsidRDefault="002D595F" w:rsidP="002D595F">
            <w:pPr>
              <w:jc w:val="center"/>
              <w:rPr>
                <w:rFonts w:ascii="Arial" w:hAnsi="Arial" w:cs="Arial"/>
                <w:sz w:val="20"/>
                <w:szCs w:val="20"/>
              </w:rPr>
            </w:pPr>
            <w:r w:rsidRPr="00E17216">
              <w:rPr>
                <w:rFonts w:ascii="Arial" w:hAnsi="Arial" w:cs="Arial"/>
                <w:sz w:val="20"/>
                <w:szCs w:val="20"/>
              </w:rPr>
              <w:t>Nymphalidae</w:t>
            </w:r>
          </w:p>
        </w:tc>
        <w:tc>
          <w:tcPr>
            <w:tcW w:w="1811" w:type="dxa"/>
            <w:tcBorders>
              <w:top w:val="nil"/>
              <w:left w:val="nil"/>
              <w:bottom w:val="single" w:sz="4" w:space="0" w:color="auto"/>
              <w:right w:val="single" w:sz="4" w:space="0" w:color="auto"/>
            </w:tcBorders>
            <w:shd w:val="clear" w:color="auto" w:fill="auto"/>
            <w:noWrap/>
            <w:vAlign w:val="center"/>
            <w:hideMark/>
          </w:tcPr>
          <w:p w14:paraId="286F04EC" w14:textId="77777777" w:rsidR="002D595F" w:rsidRPr="00E17216" w:rsidRDefault="002D595F" w:rsidP="002D595F">
            <w:pPr>
              <w:jc w:val="center"/>
              <w:rPr>
                <w:rFonts w:ascii="Arial" w:hAnsi="Arial" w:cs="Arial"/>
                <w:i/>
                <w:iCs/>
                <w:sz w:val="20"/>
                <w:szCs w:val="20"/>
              </w:rPr>
            </w:pPr>
            <w:r w:rsidRPr="00E17216">
              <w:rPr>
                <w:rFonts w:ascii="Arial" w:hAnsi="Arial" w:cs="Arial"/>
                <w:i/>
                <w:iCs/>
                <w:sz w:val="20"/>
                <w:szCs w:val="20"/>
              </w:rPr>
              <w:t>Morpho anaxibia</w:t>
            </w:r>
          </w:p>
        </w:tc>
        <w:tc>
          <w:tcPr>
            <w:tcW w:w="2835" w:type="dxa"/>
            <w:tcBorders>
              <w:top w:val="nil"/>
              <w:left w:val="nil"/>
              <w:bottom w:val="single" w:sz="4" w:space="0" w:color="auto"/>
              <w:right w:val="nil"/>
            </w:tcBorders>
            <w:shd w:val="clear" w:color="auto" w:fill="auto"/>
            <w:noWrap/>
            <w:vAlign w:val="center"/>
            <w:hideMark/>
          </w:tcPr>
          <w:p w14:paraId="461C9E76" w14:textId="77777777" w:rsidR="002D595F" w:rsidRPr="00E17216" w:rsidRDefault="002D595F" w:rsidP="002D595F">
            <w:pPr>
              <w:jc w:val="center"/>
              <w:rPr>
                <w:rFonts w:ascii="Arial" w:hAnsi="Arial" w:cs="Arial"/>
                <w:sz w:val="20"/>
                <w:szCs w:val="20"/>
              </w:rPr>
            </w:pPr>
            <w:r w:rsidRPr="00E17216">
              <w:rPr>
                <w:rFonts w:ascii="Arial" w:hAnsi="Arial" w:cs="Arial"/>
                <w:sz w:val="20"/>
                <w:szCs w:val="20"/>
              </w:rPr>
              <w:t>Borboleta</w:t>
            </w:r>
          </w:p>
        </w:tc>
      </w:tr>
      <w:tr w:rsidR="002D595F" w:rsidRPr="00E17216" w14:paraId="780567EB" w14:textId="77777777" w:rsidTr="002D595F">
        <w:trPr>
          <w:trHeight w:val="300"/>
        </w:trPr>
        <w:tc>
          <w:tcPr>
            <w:tcW w:w="1540" w:type="dxa"/>
            <w:vMerge/>
            <w:tcBorders>
              <w:top w:val="single" w:sz="4" w:space="0" w:color="auto"/>
              <w:left w:val="nil"/>
              <w:bottom w:val="single" w:sz="4" w:space="0" w:color="000000"/>
              <w:right w:val="single" w:sz="4" w:space="0" w:color="auto"/>
            </w:tcBorders>
            <w:vAlign w:val="center"/>
            <w:hideMark/>
          </w:tcPr>
          <w:p w14:paraId="0C8D676E" w14:textId="77777777" w:rsidR="002D595F" w:rsidRPr="00E17216" w:rsidRDefault="002D595F" w:rsidP="002D595F">
            <w:pPr>
              <w:jc w:val="center"/>
              <w:rPr>
                <w:rFonts w:ascii="Arial" w:hAnsi="Arial" w:cs="Arial"/>
                <w:sz w:val="20"/>
                <w:szCs w:val="20"/>
              </w:rPr>
            </w:pPr>
          </w:p>
        </w:tc>
        <w:tc>
          <w:tcPr>
            <w:tcW w:w="1877" w:type="dxa"/>
            <w:vMerge/>
            <w:tcBorders>
              <w:top w:val="nil"/>
              <w:left w:val="single" w:sz="4" w:space="0" w:color="auto"/>
              <w:bottom w:val="single" w:sz="4" w:space="0" w:color="auto"/>
              <w:right w:val="single" w:sz="4" w:space="0" w:color="auto"/>
            </w:tcBorders>
            <w:vAlign w:val="center"/>
            <w:hideMark/>
          </w:tcPr>
          <w:p w14:paraId="27C599FD" w14:textId="77777777" w:rsidR="002D595F" w:rsidRPr="00E17216" w:rsidRDefault="002D595F" w:rsidP="002D595F">
            <w:pPr>
              <w:jc w:val="center"/>
              <w:rPr>
                <w:rFonts w:ascii="Arial" w:hAnsi="Arial" w:cs="Arial"/>
                <w:sz w:val="20"/>
                <w:szCs w:val="20"/>
              </w:rPr>
            </w:pPr>
          </w:p>
        </w:tc>
        <w:tc>
          <w:tcPr>
            <w:tcW w:w="1875" w:type="dxa"/>
            <w:vMerge/>
            <w:tcBorders>
              <w:top w:val="nil"/>
              <w:left w:val="single" w:sz="4" w:space="0" w:color="auto"/>
              <w:bottom w:val="single" w:sz="4" w:space="0" w:color="auto"/>
              <w:right w:val="single" w:sz="4" w:space="0" w:color="auto"/>
            </w:tcBorders>
            <w:vAlign w:val="center"/>
            <w:hideMark/>
          </w:tcPr>
          <w:p w14:paraId="62B14D22" w14:textId="77777777" w:rsidR="002D595F" w:rsidRPr="00E17216" w:rsidRDefault="002D595F" w:rsidP="002D595F">
            <w:pPr>
              <w:jc w:val="center"/>
              <w:rPr>
                <w:rFonts w:ascii="Arial" w:hAnsi="Arial" w:cs="Arial"/>
                <w:sz w:val="20"/>
                <w:szCs w:val="20"/>
              </w:rPr>
            </w:pPr>
          </w:p>
        </w:tc>
        <w:tc>
          <w:tcPr>
            <w:tcW w:w="1811" w:type="dxa"/>
            <w:tcBorders>
              <w:top w:val="nil"/>
              <w:left w:val="nil"/>
              <w:bottom w:val="single" w:sz="4" w:space="0" w:color="auto"/>
              <w:right w:val="single" w:sz="4" w:space="0" w:color="auto"/>
            </w:tcBorders>
            <w:shd w:val="clear" w:color="auto" w:fill="auto"/>
            <w:noWrap/>
            <w:vAlign w:val="center"/>
            <w:hideMark/>
          </w:tcPr>
          <w:p w14:paraId="46E90378" w14:textId="77777777" w:rsidR="002D595F" w:rsidRPr="00E17216" w:rsidRDefault="002D595F" w:rsidP="002D595F">
            <w:pPr>
              <w:jc w:val="center"/>
              <w:rPr>
                <w:rFonts w:ascii="Arial" w:hAnsi="Arial" w:cs="Arial"/>
                <w:i/>
                <w:iCs/>
                <w:sz w:val="20"/>
                <w:szCs w:val="20"/>
              </w:rPr>
            </w:pPr>
            <w:r w:rsidRPr="00E17216">
              <w:rPr>
                <w:rFonts w:ascii="Arial" w:hAnsi="Arial" w:cs="Arial"/>
                <w:i/>
                <w:iCs/>
                <w:sz w:val="20"/>
                <w:szCs w:val="20"/>
              </w:rPr>
              <w:t>Heliconius sara</w:t>
            </w:r>
          </w:p>
        </w:tc>
        <w:tc>
          <w:tcPr>
            <w:tcW w:w="2835" w:type="dxa"/>
            <w:tcBorders>
              <w:top w:val="nil"/>
              <w:left w:val="nil"/>
              <w:bottom w:val="single" w:sz="4" w:space="0" w:color="auto"/>
              <w:right w:val="nil"/>
            </w:tcBorders>
            <w:shd w:val="clear" w:color="auto" w:fill="auto"/>
            <w:noWrap/>
            <w:vAlign w:val="center"/>
            <w:hideMark/>
          </w:tcPr>
          <w:p w14:paraId="7436DE91" w14:textId="77777777" w:rsidR="002D595F" w:rsidRPr="00E17216" w:rsidRDefault="002D595F" w:rsidP="002D595F">
            <w:pPr>
              <w:jc w:val="center"/>
              <w:rPr>
                <w:rFonts w:ascii="Arial" w:hAnsi="Arial" w:cs="Arial"/>
                <w:sz w:val="20"/>
                <w:szCs w:val="20"/>
              </w:rPr>
            </w:pPr>
            <w:r w:rsidRPr="00E17216">
              <w:rPr>
                <w:rFonts w:ascii="Arial" w:hAnsi="Arial" w:cs="Arial"/>
                <w:sz w:val="20"/>
                <w:szCs w:val="20"/>
              </w:rPr>
              <w:t>Borboleta</w:t>
            </w:r>
          </w:p>
        </w:tc>
      </w:tr>
      <w:tr w:rsidR="002D595F" w:rsidRPr="00E17216" w14:paraId="2311B331" w14:textId="77777777" w:rsidTr="002D595F">
        <w:trPr>
          <w:trHeight w:val="300"/>
        </w:trPr>
        <w:tc>
          <w:tcPr>
            <w:tcW w:w="1540" w:type="dxa"/>
            <w:vMerge/>
            <w:tcBorders>
              <w:top w:val="single" w:sz="4" w:space="0" w:color="auto"/>
              <w:left w:val="nil"/>
              <w:bottom w:val="single" w:sz="4" w:space="0" w:color="000000"/>
              <w:right w:val="single" w:sz="4" w:space="0" w:color="auto"/>
            </w:tcBorders>
            <w:vAlign w:val="center"/>
            <w:hideMark/>
          </w:tcPr>
          <w:p w14:paraId="02709D55" w14:textId="77777777" w:rsidR="002D595F" w:rsidRPr="00E17216" w:rsidRDefault="002D595F" w:rsidP="002D595F">
            <w:pPr>
              <w:jc w:val="center"/>
              <w:rPr>
                <w:rFonts w:ascii="Arial" w:hAnsi="Arial" w:cs="Arial"/>
                <w:sz w:val="20"/>
                <w:szCs w:val="20"/>
              </w:rPr>
            </w:pPr>
          </w:p>
        </w:tc>
        <w:tc>
          <w:tcPr>
            <w:tcW w:w="1877" w:type="dxa"/>
            <w:vMerge/>
            <w:tcBorders>
              <w:top w:val="nil"/>
              <w:left w:val="single" w:sz="4" w:space="0" w:color="auto"/>
              <w:bottom w:val="single" w:sz="4" w:space="0" w:color="auto"/>
              <w:right w:val="single" w:sz="4" w:space="0" w:color="auto"/>
            </w:tcBorders>
            <w:vAlign w:val="center"/>
            <w:hideMark/>
          </w:tcPr>
          <w:p w14:paraId="35507C34" w14:textId="77777777" w:rsidR="002D595F" w:rsidRPr="00E17216" w:rsidRDefault="002D595F" w:rsidP="002D595F">
            <w:pPr>
              <w:jc w:val="center"/>
              <w:rPr>
                <w:rFonts w:ascii="Arial" w:hAnsi="Arial" w:cs="Arial"/>
                <w:sz w:val="20"/>
                <w:szCs w:val="20"/>
              </w:rPr>
            </w:pPr>
          </w:p>
        </w:tc>
        <w:tc>
          <w:tcPr>
            <w:tcW w:w="1875" w:type="dxa"/>
            <w:vMerge/>
            <w:tcBorders>
              <w:top w:val="nil"/>
              <w:left w:val="single" w:sz="4" w:space="0" w:color="auto"/>
              <w:bottom w:val="single" w:sz="4" w:space="0" w:color="auto"/>
              <w:right w:val="single" w:sz="4" w:space="0" w:color="auto"/>
            </w:tcBorders>
            <w:vAlign w:val="center"/>
            <w:hideMark/>
          </w:tcPr>
          <w:p w14:paraId="6BB9A4D1" w14:textId="77777777" w:rsidR="002D595F" w:rsidRPr="00E17216" w:rsidRDefault="002D595F" w:rsidP="002D595F">
            <w:pPr>
              <w:jc w:val="center"/>
              <w:rPr>
                <w:rFonts w:ascii="Arial" w:hAnsi="Arial" w:cs="Arial"/>
                <w:sz w:val="20"/>
                <w:szCs w:val="20"/>
              </w:rPr>
            </w:pPr>
          </w:p>
        </w:tc>
        <w:tc>
          <w:tcPr>
            <w:tcW w:w="1811" w:type="dxa"/>
            <w:tcBorders>
              <w:top w:val="nil"/>
              <w:left w:val="nil"/>
              <w:bottom w:val="single" w:sz="4" w:space="0" w:color="auto"/>
              <w:right w:val="single" w:sz="4" w:space="0" w:color="auto"/>
            </w:tcBorders>
            <w:shd w:val="clear" w:color="auto" w:fill="auto"/>
            <w:noWrap/>
            <w:vAlign w:val="center"/>
            <w:hideMark/>
          </w:tcPr>
          <w:p w14:paraId="4BF4D32C" w14:textId="77777777" w:rsidR="002D595F" w:rsidRPr="00E17216" w:rsidRDefault="002D595F" w:rsidP="002D595F">
            <w:pPr>
              <w:jc w:val="center"/>
              <w:rPr>
                <w:rFonts w:ascii="Arial" w:hAnsi="Arial" w:cs="Arial"/>
                <w:i/>
                <w:iCs/>
                <w:sz w:val="20"/>
                <w:szCs w:val="20"/>
              </w:rPr>
            </w:pPr>
            <w:r w:rsidRPr="00E17216">
              <w:rPr>
                <w:rFonts w:ascii="Arial" w:hAnsi="Arial" w:cs="Arial"/>
                <w:i/>
                <w:iCs/>
                <w:sz w:val="20"/>
                <w:szCs w:val="20"/>
              </w:rPr>
              <w:t>Pierella nereis</w:t>
            </w:r>
          </w:p>
        </w:tc>
        <w:tc>
          <w:tcPr>
            <w:tcW w:w="2835" w:type="dxa"/>
            <w:tcBorders>
              <w:top w:val="nil"/>
              <w:left w:val="nil"/>
              <w:bottom w:val="single" w:sz="4" w:space="0" w:color="auto"/>
              <w:right w:val="nil"/>
            </w:tcBorders>
            <w:shd w:val="clear" w:color="auto" w:fill="auto"/>
            <w:noWrap/>
            <w:vAlign w:val="center"/>
            <w:hideMark/>
          </w:tcPr>
          <w:p w14:paraId="0A561288" w14:textId="77777777" w:rsidR="002D595F" w:rsidRPr="00E17216" w:rsidRDefault="002D595F" w:rsidP="002D595F">
            <w:pPr>
              <w:jc w:val="center"/>
              <w:rPr>
                <w:rFonts w:ascii="Arial" w:hAnsi="Arial" w:cs="Arial"/>
                <w:sz w:val="20"/>
                <w:szCs w:val="20"/>
              </w:rPr>
            </w:pPr>
            <w:r w:rsidRPr="00E17216">
              <w:rPr>
                <w:rFonts w:ascii="Arial" w:hAnsi="Arial" w:cs="Arial"/>
                <w:sz w:val="20"/>
                <w:szCs w:val="20"/>
              </w:rPr>
              <w:t>Borboleta</w:t>
            </w:r>
          </w:p>
        </w:tc>
      </w:tr>
      <w:tr w:rsidR="002D595F" w:rsidRPr="00E17216" w14:paraId="5804962C" w14:textId="77777777" w:rsidTr="002D595F">
        <w:trPr>
          <w:trHeight w:val="300"/>
        </w:trPr>
        <w:tc>
          <w:tcPr>
            <w:tcW w:w="1540" w:type="dxa"/>
            <w:vMerge/>
            <w:tcBorders>
              <w:top w:val="single" w:sz="4" w:space="0" w:color="auto"/>
              <w:left w:val="nil"/>
              <w:bottom w:val="single" w:sz="4" w:space="0" w:color="000000"/>
              <w:right w:val="single" w:sz="4" w:space="0" w:color="auto"/>
            </w:tcBorders>
            <w:vAlign w:val="center"/>
            <w:hideMark/>
          </w:tcPr>
          <w:p w14:paraId="791412B9" w14:textId="77777777" w:rsidR="002D595F" w:rsidRPr="00E17216" w:rsidRDefault="002D595F" w:rsidP="002D595F">
            <w:pPr>
              <w:jc w:val="center"/>
              <w:rPr>
                <w:rFonts w:ascii="Arial" w:hAnsi="Arial" w:cs="Arial"/>
                <w:sz w:val="20"/>
                <w:szCs w:val="20"/>
              </w:rPr>
            </w:pPr>
          </w:p>
        </w:tc>
        <w:tc>
          <w:tcPr>
            <w:tcW w:w="1877" w:type="dxa"/>
            <w:vMerge/>
            <w:tcBorders>
              <w:top w:val="nil"/>
              <w:left w:val="single" w:sz="4" w:space="0" w:color="auto"/>
              <w:bottom w:val="single" w:sz="4" w:space="0" w:color="auto"/>
              <w:right w:val="single" w:sz="4" w:space="0" w:color="auto"/>
            </w:tcBorders>
            <w:vAlign w:val="center"/>
            <w:hideMark/>
          </w:tcPr>
          <w:p w14:paraId="121F3EB1" w14:textId="77777777" w:rsidR="002D595F" w:rsidRPr="00E17216" w:rsidRDefault="002D595F" w:rsidP="002D595F">
            <w:pPr>
              <w:jc w:val="center"/>
              <w:rPr>
                <w:rFonts w:ascii="Arial" w:hAnsi="Arial" w:cs="Arial"/>
                <w:sz w:val="20"/>
                <w:szCs w:val="20"/>
              </w:rPr>
            </w:pPr>
          </w:p>
        </w:tc>
        <w:tc>
          <w:tcPr>
            <w:tcW w:w="1875" w:type="dxa"/>
            <w:tcBorders>
              <w:top w:val="nil"/>
              <w:left w:val="nil"/>
              <w:bottom w:val="single" w:sz="4" w:space="0" w:color="auto"/>
              <w:right w:val="single" w:sz="4" w:space="0" w:color="auto"/>
            </w:tcBorders>
            <w:shd w:val="clear" w:color="auto" w:fill="auto"/>
            <w:noWrap/>
            <w:vAlign w:val="center"/>
            <w:hideMark/>
          </w:tcPr>
          <w:p w14:paraId="53B4CCF7" w14:textId="77777777" w:rsidR="002D595F" w:rsidRPr="00E17216" w:rsidRDefault="002D595F" w:rsidP="002D595F">
            <w:pPr>
              <w:jc w:val="center"/>
              <w:rPr>
                <w:rFonts w:ascii="Arial" w:hAnsi="Arial" w:cs="Arial"/>
                <w:sz w:val="20"/>
                <w:szCs w:val="20"/>
              </w:rPr>
            </w:pPr>
            <w:r w:rsidRPr="00E17216">
              <w:rPr>
                <w:rFonts w:ascii="Arial" w:hAnsi="Arial" w:cs="Arial"/>
                <w:sz w:val="20"/>
                <w:szCs w:val="20"/>
              </w:rPr>
              <w:t>Hesperiidae</w:t>
            </w:r>
          </w:p>
        </w:tc>
        <w:tc>
          <w:tcPr>
            <w:tcW w:w="1811" w:type="dxa"/>
            <w:tcBorders>
              <w:top w:val="nil"/>
              <w:left w:val="nil"/>
              <w:bottom w:val="single" w:sz="4" w:space="0" w:color="auto"/>
              <w:right w:val="single" w:sz="4" w:space="0" w:color="auto"/>
            </w:tcBorders>
            <w:shd w:val="clear" w:color="auto" w:fill="auto"/>
            <w:noWrap/>
            <w:vAlign w:val="center"/>
            <w:hideMark/>
          </w:tcPr>
          <w:p w14:paraId="5A27F034" w14:textId="77777777" w:rsidR="002D595F" w:rsidRPr="00E17216" w:rsidRDefault="002D595F" w:rsidP="002D595F">
            <w:pPr>
              <w:jc w:val="center"/>
              <w:rPr>
                <w:rFonts w:ascii="Arial" w:hAnsi="Arial" w:cs="Arial"/>
                <w:i/>
                <w:iCs/>
                <w:sz w:val="20"/>
                <w:szCs w:val="20"/>
              </w:rPr>
            </w:pPr>
            <w:r w:rsidRPr="00E17216">
              <w:rPr>
                <w:rFonts w:ascii="Arial" w:hAnsi="Arial" w:cs="Arial"/>
                <w:i/>
                <w:iCs/>
                <w:sz w:val="20"/>
                <w:szCs w:val="20"/>
              </w:rPr>
              <w:t>Pythonides lancea</w:t>
            </w:r>
          </w:p>
        </w:tc>
        <w:tc>
          <w:tcPr>
            <w:tcW w:w="2835" w:type="dxa"/>
            <w:tcBorders>
              <w:top w:val="nil"/>
              <w:left w:val="nil"/>
              <w:bottom w:val="single" w:sz="4" w:space="0" w:color="auto"/>
              <w:right w:val="nil"/>
            </w:tcBorders>
            <w:shd w:val="clear" w:color="auto" w:fill="auto"/>
            <w:noWrap/>
            <w:vAlign w:val="center"/>
            <w:hideMark/>
          </w:tcPr>
          <w:p w14:paraId="4936D7E0" w14:textId="77777777" w:rsidR="002D595F" w:rsidRPr="00E17216" w:rsidRDefault="002D595F" w:rsidP="002D595F">
            <w:pPr>
              <w:jc w:val="center"/>
              <w:rPr>
                <w:rFonts w:ascii="Arial" w:hAnsi="Arial" w:cs="Arial"/>
                <w:sz w:val="20"/>
                <w:szCs w:val="20"/>
              </w:rPr>
            </w:pPr>
            <w:r w:rsidRPr="00E17216">
              <w:rPr>
                <w:rFonts w:ascii="Arial" w:hAnsi="Arial" w:cs="Arial"/>
                <w:sz w:val="20"/>
                <w:szCs w:val="20"/>
              </w:rPr>
              <w:t>Borboleta</w:t>
            </w:r>
          </w:p>
        </w:tc>
      </w:tr>
    </w:tbl>
    <w:p w14:paraId="4302021B" w14:textId="77777777" w:rsidR="002D595F" w:rsidRDefault="002D595F" w:rsidP="002D595F">
      <w:pPr>
        <w:rPr>
          <w:rFonts w:ascii="Arial" w:hAnsi="Arial" w:cs="Arial"/>
          <w:sz w:val="20"/>
          <w:szCs w:val="20"/>
        </w:rPr>
      </w:pPr>
    </w:p>
    <w:p w14:paraId="3F17A3C5" w14:textId="77777777" w:rsidR="002D595F" w:rsidRPr="00D85BCA" w:rsidRDefault="002D595F" w:rsidP="002D595F">
      <w:pPr>
        <w:jc w:val="center"/>
        <w:rPr>
          <w:rFonts w:ascii="Arial" w:hAnsi="Arial" w:cs="Arial"/>
          <w:bCs/>
          <w:sz w:val="22"/>
          <w:szCs w:val="22"/>
        </w:rPr>
      </w:pPr>
      <w:r w:rsidRPr="00D85BCA">
        <w:rPr>
          <w:rFonts w:ascii="Arial" w:hAnsi="Arial" w:cs="Arial"/>
          <w:bCs/>
          <w:sz w:val="22"/>
          <w:szCs w:val="22"/>
          <w:lang w:val="x-none"/>
        </w:rPr>
        <w:t xml:space="preserve">Tabela </w:t>
      </w:r>
      <w:r w:rsidRPr="00D85BCA">
        <w:rPr>
          <w:rFonts w:ascii="Arial" w:hAnsi="Arial" w:cs="Arial"/>
          <w:bCs/>
          <w:sz w:val="22"/>
          <w:szCs w:val="22"/>
          <w:lang w:val="x-none"/>
        </w:rPr>
        <w:fldChar w:fldCharType="begin"/>
      </w:r>
      <w:r w:rsidRPr="00D85BCA">
        <w:rPr>
          <w:rFonts w:ascii="Arial" w:hAnsi="Arial" w:cs="Arial"/>
          <w:bCs/>
          <w:sz w:val="22"/>
          <w:szCs w:val="22"/>
          <w:lang w:val="x-none"/>
        </w:rPr>
        <w:instrText xml:space="preserve"> SEQ Tabela \* ARABIC </w:instrText>
      </w:r>
      <w:r w:rsidRPr="00D85BCA">
        <w:rPr>
          <w:rFonts w:ascii="Arial" w:hAnsi="Arial" w:cs="Arial"/>
          <w:bCs/>
          <w:sz w:val="22"/>
          <w:szCs w:val="22"/>
          <w:lang w:val="x-none"/>
        </w:rPr>
        <w:fldChar w:fldCharType="separate"/>
      </w:r>
      <w:r>
        <w:rPr>
          <w:rFonts w:ascii="Arial" w:hAnsi="Arial" w:cs="Arial"/>
          <w:bCs/>
          <w:noProof/>
          <w:sz w:val="22"/>
          <w:szCs w:val="22"/>
          <w:lang w:val="x-none"/>
        </w:rPr>
        <w:t>10</w:t>
      </w:r>
      <w:r w:rsidRPr="00D85BCA">
        <w:rPr>
          <w:rFonts w:ascii="Arial" w:hAnsi="Arial" w:cs="Arial"/>
          <w:bCs/>
          <w:sz w:val="22"/>
          <w:szCs w:val="22"/>
          <w:lang w:val="x-none"/>
        </w:rPr>
        <w:fldChar w:fldCharType="end"/>
      </w:r>
      <w:r w:rsidRPr="00D85BCA">
        <w:rPr>
          <w:rFonts w:ascii="Arial" w:hAnsi="Arial" w:cs="Arial"/>
          <w:bCs/>
          <w:sz w:val="22"/>
          <w:szCs w:val="22"/>
          <w:lang w:val="x-none"/>
        </w:rPr>
        <w:t xml:space="preserve"> – Síntese das espécies da fauna aquática abordadas no texto</w:t>
      </w:r>
    </w:p>
    <w:tbl>
      <w:tblPr>
        <w:tblW w:w="5000" w:type="pct"/>
        <w:tblLayout w:type="fixed"/>
        <w:tblCellMar>
          <w:left w:w="70" w:type="dxa"/>
          <w:right w:w="70" w:type="dxa"/>
        </w:tblCellMar>
        <w:tblLook w:val="04A0" w:firstRow="1" w:lastRow="0" w:firstColumn="1" w:lastColumn="0" w:noHBand="0" w:noVBand="1"/>
      </w:tblPr>
      <w:tblGrid>
        <w:gridCol w:w="1530"/>
        <w:gridCol w:w="1727"/>
        <w:gridCol w:w="1597"/>
        <w:gridCol w:w="1864"/>
        <w:gridCol w:w="1926"/>
      </w:tblGrid>
      <w:tr w:rsidR="002D595F" w:rsidRPr="002D731E" w14:paraId="318BC7F4" w14:textId="77777777" w:rsidTr="002D595F">
        <w:trPr>
          <w:trHeight w:val="300"/>
        </w:trPr>
        <w:tc>
          <w:tcPr>
            <w:tcW w:w="885" w:type="pct"/>
            <w:tcBorders>
              <w:top w:val="single" w:sz="4" w:space="0" w:color="auto"/>
              <w:left w:val="nil"/>
              <w:bottom w:val="single" w:sz="4" w:space="0" w:color="auto"/>
              <w:right w:val="single" w:sz="4" w:space="0" w:color="auto"/>
            </w:tcBorders>
            <w:vAlign w:val="center"/>
          </w:tcPr>
          <w:p w14:paraId="08F28DDE" w14:textId="77777777" w:rsidR="002D595F" w:rsidRPr="002D731E" w:rsidRDefault="002D595F" w:rsidP="002D595F">
            <w:pPr>
              <w:jc w:val="center"/>
              <w:rPr>
                <w:rFonts w:ascii="Arial" w:hAnsi="Arial" w:cs="Arial"/>
                <w:b/>
                <w:bCs/>
                <w:sz w:val="20"/>
                <w:szCs w:val="20"/>
              </w:rPr>
            </w:pPr>
            <w:r w:rsidRPr="002D731E">
              <w:rPr>
                <w:rFonts w:ascii="Arial" w:hAnsi="Arial" w:cs="Arial"/>
                <w:b/>
                <w:bCs/>
                <w:sz w:val="20"/>
                <w:szCs w:val="20"/>
              </w:rPr>
              <w:t>Classe</w:t>
            </w:r>
          </w:p>
        </w:tc>
        <w:tc>
          <w:tcPr>
            <w:tcW w:w="999" w:type="pct"/>
            <w:tcBorders>
              <w:top w:val="single" w:sz="4" w:space="0" w:color="auto"/>
              <w:left w:val="nil"/>
              <w:bottom w:val="single" w:sz="4" w:space="0" w:color="auto"/>
              <w:right w:val="single" w:sz="4" w:space="0" w:color="auto"/>
            </w:tcBorders>
            <w:shd w:val="clear" w:color="auto" w:fill="auto"/>
            <w:noWrap/>
            <w:vAlign w:val="center"/>
            <w:hideMark/>
          </w:tcPr>
          <w:p w14:paraId="5C393432" w14:textId="77777777" w:rsidR="002D595F" w:rsidRPr="002D731E" w:rsidRDefault="002D595F" w:rsidP="002D595F">
            <w:pPr>
              <w:jc w:val="center"/>
              <w:rPr>
                <w:rFonts w:ascii="Arial" w:hAnsi="Arial" w:cs="Arial"/>
                <w:b/>
                <w:bCs/>
                <w:sz w:val="20"/>
                <w:szCs w:val="20"/>
              </w:rPr>
            </w:pPr>
            <w:r w:rsidRPr="002D731E">
              <w:rPr>
                <w:rFonts w:ascii="Arial" w:hAnsi="Arial" w:cs="Arial"/>
                <w:b/>
                <w:bCs/>
                <w:sz w:val="20"/>
                <w:szCs w:val="20"/>
              </w:rPr>
              <w:t>Ordem</w:t>
            </w:r>
          </w:p>
        </w:tc>
        <w:tc>
          <w:tcPr>
            <w:tcW w:w="924" w:type="pct"/>
            <w:tcBorders>
              <w:top w:val="single" w:sz="4" w:space="0" w:color="auto"/>
              <w:left w:val="nil"/>
              <w:bottom w:val="single" w:sz="4" w:space="0" w:color="auto"/>
              <w:right w:val="single" w:sz="4" w:space="0" w:color="auto"/>
            </w:tcBorders>
            <w:shd w:val="clear" w:color="auto" w:fill="auto"/>
            <w:noWrap/>
            <w:vAlign w:val="center"/>
            <w:hideMark/>
          </w:tcPr>
          <w:p w14:paraId="199444FF" w14:textId="77777777" w:rsidR="002D595F" w:rsidRPr="002D731E" w:rsidRDefault="002D595F" w:rsidP="002D595F">
            <w:pPr>
              <w:jc w:val="center"/>
              <w:rPr>
                <w:rFonts w:ascii="Arial" w:hAnsi="Arial" w:cs="Arial"/>
                <w:b/>
                <w:bCs/>
                <w:sz w:val="20"/>
                <w:szCs w:val="20"/>
              </w:rPr>
            </w:pPr>
            <w:r w:rsidRPr="002D731E">
              <w:rPr>
                <w:rFonts w:ascii="Arial" w:hAnsi="Arial" w:cs="Arial"/>
                <w:b/>
                <w:bCs/>
                <w:sz w:val="20"/>
                <w:szCs w:val="20"/>
              </w:rPr>
              <w:t>Família</w:t>
            </w:r>
          </w:p>
        </w:tc>
        <w:tc>
          <w:tcPr>
            <w:tcW w:w="1078" w:type="pct"/>
            <w:tcBorders>
              <w:top w:val="single" w:sz="4" w:space="0" w:color="auto"/>
              <w:left w:val="nil"/>
              <w:bottom w:val="single" w:sz="4" w:space="0" w:color="auto"/>
              <w:right w:val="single" w:sz="4" w:space="0" w:color="auto"/>
            </w:tcBorders>
            <w:shd w:val="clear" w:color="auto" w:fill="auto"/>
            <w:noWrap/>
            <w:vAlign w:val="center"/>
            <w:hideMark/>
          </w:tcPr>
          <w:p w14:paraId="6827B484" w14:textId="77777777" w:rsidR="002D595F" w:rsidRPr="002D731E" w:rsidRDefault="002D595F" w:rsidP="002D595F">
            <w:pPr>
              <w:jc w:val="center"/>
              <w:rPr>
                <w:rFonts w:ascii="Arial" w:hAnsi="Arial" w:cs="Arial"/>
                <w:b/>
                <w:bCs/>
                <w:sz w:val="20"/>
                <w:szCs w:val="20"/>
              </w:rPr>
            </w:pPr>
            <w:r w:rsidRPr="002D731E">
              <w:rPr>
                <w:rFonts w:ascii="Arial" w:hAnsi="Arial" w:cs="Arial"/>
                <w:b/>
                <w:bCs/>
                <w:sz w:val="20"/>
                <w:szCs w:val="20"/>
              </w:rPr>
              <w:t>Espécies</w:t>
            </w:r>
          </w:p>
        </w:tc>
        <w:tc>
          <w:tcPr>
            <w:tcW w:w="1114" w:type="pct"/>
            <w:tcBorders>
              <w:top w:val="single" w:sz="4" w:space="0" w:color="auto"/>
              <w:left w:val="nil"/>
              <w:bottom w:val="single" w:sz="4" w:space="0" w:color="auto"/>
              <w:right w:val="nil"/>
            </w:tcBorders>
            <w:shd w:val="clear" w:color="auto" w:fill="auto"/>
            <w:noWrap/>
            <w:vAlign w:val="center"/>
            <w:hideMark/>
          </w:tcPr>
          <w:p w14:paraId="5645098A" w14:textId="77777777" w:rsidR="002D595F" w:rsidRPr="002D731E" w:rsidRDefault="002D595F" w:rsidP="002D595F">
            <w:pPr>
              <w:jc w:val="center"/>
              <w:rPr>
                <w:rFonts w:ascii="Arial" w:hAnsi="Arial" w:cs="Arial"/>
                <w:b/>
                <w:bCs/>
                <w:sz w:val="20"/>
                <w:szCs w:val="20"/>
              </w:rPr>
            </w:pPr>
            <w:r w:rsidRPr="002D731E">
              <w:rPr>
                <w:rFonts w:ascii="Arial" w:hAnsi="Arial" w:cs="Arial"/>
                <w:b/>
                <w:bCs/>
                <w:sz w:val="20"/>
                <w:szCs w:val="20"/>
              </w:rPr>
              <w:t>Nome popular</w:t>
            </w:r>
          </w:p>
        </w:tc>
      </w:tr>
      <w:tr w:rsidR="002D595F" w:rsidRPr="002D731E" w14:paraId="4BF31237" w14:textId="77777777" w:rsidTr="002D595F">
        <w:trPr>
          <w:trHeight w:val="300"/>
        </w:trPr>
        <w:tc>
          <w:tcPr>
            <w:tcW w:w="885" w:type="pct"/>
            <w:vMerge w:val="restart"/>
            <w:tcBorders>
              <w:top w:val="nil"/>
              <w:left w:val="nil"/>
              <w:right w:val="single" w:sz="4" w:space="0" w:color="auto"/>
            </w:tcBorders>
            <w:vAlign w:val="center"/>
          </w:tcPr>
          <w:p w14:paraId="5A82A6CB" w14:textId="77777777" w:rsidR="002D595F" w:rsidRPr="002D731E" w:rsidRDefault="002D595F" w:rsidP="002D595F">
            <w:pPr>
              <w:jc w:val="center"/>
              <w:rPr>
                <w:rFonts w:ascii="Arial" w:hAnsi="Arial" w:cs="Arial"/>
                <w:bCs/>
                <w:sz w:val="20"/>
                <w:szCs w:val="20"/>
              </w:rPr>
            </w:pPr>
            <w:r w:rsidRPr="002D731E">
              <w:rPr>
                <w:rFonts w:ascii="Arial" w:hAnsi="Arial" w:cs="Arial"/>
                <w:bCs/>
                <w:sz w:val="20"/>
                <w:szCs w:val="20"/>
              </w:rPr>
              <w:t>Mammalia</w:t>
            </w:r>
          </w:p>
        </w:tc>
        <w:tc>
          <w:tcPr>
            <w:tcW w:w="999" w:type="pct"/>
            <w:vMerge w:val="restart"/>
            <w:tcBorders>
              <w:top w:val="nil"/>
              <w:left w:val="nil"/>
              <w:bottom w:val="single" w:sz="4" w:space="0" w:color="000000"/>
              <w:right w:val="single" w:sz="4" w:space="0" w:color="auto"/>
            </w:tcBorders>
            <w:shd w:val="clear" w:color="auto" w:fill="auto"/>
            <w:noWrap/>
            <w:vAlign w:val="center"/>
            <w:hideMark/>
          </w:tcPr>
          <w:p w14:paraId="61459AB4" w14:textId="77777777" w:rsidR="002D595F" w:rsidRPr="002D731E" w:rsidRDefault="002D595F" w:rsidP="002D595F">
            <w:pPr>
              <w:jc w:val="center"/>
              <w:rPr>
                <w:rFonts w:ascii="Arial" w:hAnsi="Arial" w:cs="Arial"/>
                <w:bCs/>
                <w:sz w:val="20"/>
                <w:szCs w:val="20"/>
              </w:rPr>
            </w:pPr>
            <w:r w:rsidRPr="002D731E">
              <w:rPr>
                <w:rFonts w:ascii="Arial" w:hAnsi="Arial" w:cs="Arial"/>
                <w:bCs/>
                <w:sz w:val="20"/>
                <w:szCs w:val="20"/>
              </w:rPr>
              <w:t>Cetacea</w:t>
            </w:r>
          </w:p>
        </w:tc>
        <w:tc>
          <w:tcPr>
            <w:tcW w:w="924" w:type="pct"/>
            <w:tcBorders>
              <w:top w:val="nil"/>
              <w:left w:val="nil"/>
              <w:bottom w:val="single" w:sz="4" w:space="0" w:color="auto"/>
              <w:right w:val="single" w:sz="4" w:space="0" w:color="auto"/>
            </w:tcBorders>
            <w:shd w:val="clear" w:color="auto" w:fill="auto"/>
            <w:noWrap/>
            <w:vAlign w:val="center"/>
            <w:hideMark/>
          </w:tcPr>
          <w:p w14:paraId="464CC6E1" w14:textId="77777777" w:rsidR="002D595F" w:rsidRPr="002D731E" w:rsidRDefault="002D595F" w:rsidP="002D595F">
            <w:pPr>
              <w:jc w:val="center"/>
              <w:rPr>
                <w:rFonts w:ascii="Arial" w:hAnsi="Arial" w:cs="Arial"/>
                <w:bCs/>
                <w:sz w:val="20"/>
                <w:szCs w:val="20"/>
              </w:rPr>
            </w:pPr>
            <w:r w:rsidRPr="002D731E">
              <w:rPr>
                <w:rFonts w:ascii="Arial" w:hAnsi="Arial" w:cs="Arial"/>
                <w:bCs/>
                <w:sz w:val="20"/>
                <w:szCs w:val="20"/>
              </w:rPr>
              <w:t>Balaenopteridae</w:t>
            </w:r>
          </w:p>
        </w:tc>
        <w:tc>
          <w:tcPr>
            <w:tcW w:w="1078" w:type="pct"/>
            <w:tcBorders>
              <w:top w:val="nil"/>
              <w:left w:val="nil"/>
              <w:bottom w:val="single" w:sz="4" w:space="0" w:color="auto"/>
              <w:right w:val="single" w:sz="4" w:space="0" w:color="auto"/>
            </w:tcBorders>
            <w:shd w:val="clear" w:color="auto" w:fill="auto"/>
            <w:noWrap/>
            <w:vAlign w:val="center"/>
            <w:hideMark/>
          </w:tcPr>
          <w:p w14:paraId="0A767744" w14:textId="77777777" w:rsidR="002D595F" w:rsidRPr="002D731E" w:rsidRDefault="002D595F" w:rsidP="002D595F">
            <w:pPr>
              <w:jc w:val="center"/>
              <w:rPr>
                <w:rFonts w:ascii="Arial" w:hAnsi="Arial" w:cs="Arial"/>
                <w:bCs/>
                <w:i/>
                <w:sz w:val="20"/>
                <w:szCs w:val="20"/>
              </w:rPr>
            </w:pPr>
            <w:r w:rsidRPr="002D731E">
              <w:rPr>
                <w:rFonts w:ascii="Arial" w:hAnsi="Arial" w:cs="Arial"/>
                <w:bCs/>
                <w:i/>
                <w:sz w:val="20"/>
                <w:szCs w:val="20"/>
              </w:rPr>
              <w:t>Balaenoptera acutorostrata</w:t>
            </w:r>
          </w:p>
        </w:tc>
        <w:tc>
          <w:tcPr>
            <w:tcW w:w="1114" w:type="pct"/>
            <w:tcBorders>
              <w:top w:val="nil"/>
              <w:left w:val="nil"/>
              <w:bottom w:val="single" w:sz="4" w:space="0" w:color="auto"/>
              <w:right w:val="nil"/>
            </w:tcBorders>
            <w:shd w:val="clear" w:color="auto" w:fill="auto"/>
            <w:noWrap/>
            <w:vAlign w:val="center"/>
            <w:hideMark/>
          </w:tcPr>
          <w:p w14:paraId="7DCA10CA" w14:textId="77777777" w:rsidR="002D595F" w:rsidRPr="002D731E" w:rsidRDefault="002D595F" w:rsidP="002D595F">
            <w:pPr>
              <w:jc w:val="center"/>
              <w:rPr>
                <w:rFonts w:ascii="Arial" w:hAnsi="Arial" w:cs="Arial"/>
                <w:bCs/>
                <w:sz w:val="20"/>
                <w:szCs w:val="20"/>
              </w:rPr>
            </w:pPr>
            <w:r w:rsidRPr="002D731E">
              <w:rPr>
                <w:rFonts w:ascii="Arial" w:hAnsi="Arial" w:cs="Arial"/>
                <w:bCs/>
                <w:sz w:val="20"/>
                <w:szCs w:val="20"/>
              </w:rPr>
              <w:t>Minke</w:t>
            </w:r>
          </w:p>
        </w:tc>
      </w:tr>
      <w:tr w:rsidR="002D595F" w:rsidRPr="002D731E" w14:paraId="452EC2C2" w14:textId="77777777" w:rsidTr="002D595F">
        <w:trPr>
          <w:trHeight w:val="300"/>
        </w:trPr>
        <w:tc>
          <w:tcPr>
            <w:tcW w:w="885" w:type="pct"/>
            <w:vMerge/>
            <w:tcBorders>
              <w:left w:val="nil"/>
              <w:right w:val="single" w:sz="4" w:space="0" w:color="auto"/>
            </w:tcBorders>
          </w:tcPr>
          <w:p w14:paraId="470E9322" w14:textId="77777777" w:rsidR="002D595F" w:rsidRPr="002D731E" w:rsidRDefault="002D595F" w:rsidP="002D595F">
            <w:pPr>
              <w:jc w:val="center"/>
              <w:rPr>
                <w:rFonts w:ascii="Arial" w:hAnsi="Arial" w:cs="Arial"/>
                <w:bCs/>
                <w:sz w:val="20"/>
                <w:szCs w:val="20"/>
              </w:rPr>
            </w:pPr>
          </w:p>
        </w:tc>
        <w:tc>
          <w:tcPr>
            <w:tcW w:w="999" w:type="pct"/>
            <w:vMerge/>
            <w:tcBorders>
              <w:top w:val="nil"/>
              <w:left w:val="nil"/>
              <w:bottom w:val="single" w:sz="4" w:space="0" w:color="000000"/>
              <w:right w:val="single" w:sz="4" w:space="0" w:color="auto"/>
            </w:tcBorders>
            <w:vAlign w:val="center"/>
            <w:hideMark/>
          </w:tcPr>
          <w:p w14:paraId="152F6050" w14:textId="77777777" w:rsidR="002D595F" w:rsidRPr="002D731E" w:rsidRDefault="002D595F" w:rsidP="002D595F">
            <w:pPr>
              <w:jc w:val="center"/>
              <w:rPr>
                <w:rFonts w:ascii="Arial" w:hAnsi="Arial" w:cs="Arial"/>
                <w:bCs/>
                <w:sz w:val="20"/>
                <w:szCs w:val="20"/>
              </w:rPr>
            </w:pPr>
          </w:p>
        </w:tc>
        <w:tc>
          <w:tcPr>
            <w:tcW w:w="924"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558E9230" w14:textId="77777777" w:rsidR="002D595F" w:rsidRPr="002D731E" w:rsidRDefault="002D595F" w:rsidP="002D595F">
            <w:pPr>
              <w:jc w:val="center"/>
              <w:rPr>
                <w:rFonts w:ascii="Arial" w:hAnsi="Arial" w:cs="Arial"/>
                <w:bCs/>
                <w:sz w:val="20"/>
                <w:szCs w:val="20"/>
              </w:rPr>
            </w:pPr>
            <w:r w:rsidRPr="002D731E">
              <w:rPr>
                <w:rFonts w:ascii="Arial" w:hAnsi="Arial" w:cs="Arial"/>
                <w:bCs/>
                <w:sz w:val="20"/>
                <w:szCs w:val="20"/>
              </w:rPr>
              <w:t>Delphinidae</w:t>
            </w:r>
          </w:p>
        </w:tc>
        <w:tc>
          <w:tcPr>
            <w:tcW w:w="1078" w:type="pct"/>
            <w:tcBorders>
              <w:top w:val="nil"/>
              <w:left w:val="nil"/>
              <w:bottom w:val="single" w:sz="4" w:space="0" w:color="auto"/>
              <w:right w:val="single" w:sz="4" w:space="0" w:color="auto"/>
            </w:tcBorders>
            <w:shd w:val="clear" w:color="auto" w:fill="auto"/>
            <w:noWrap/>
            <w:vAlign w:val="center"/>
            <w:hideMark/>
          </w:tcPr>
          <w:p w14:paraId="598B0CF5" w14:textId="77777777" w:rsidR="002D595F" w:rsidRPr="002D731E" w:rsidRDefault="002D595F" w:rsidP="002D595F">
            <w:pPr>
              <w:jc w:val="center"/>
              <w:rPr>
                <w:rFonts w:ascii="Arial" w:hAnsi="Arial" w:cs="Arial"/>
                <w:bCs/>
                <w:i/>
                <w:sz w:val="20"/>
                <w:szCs w:val="20"/>
              </w:rPr>
            </w:pPr>
            <w:r w:rsidRPr="002D731E">
              <w:rPr>
                <w:rFonts w:ascii="Arial" w:hAnsi="Arial" w:cs="Arial"/>
                <w:bCs/>
                <w:i/>
                <w:sz w:val="20"/>
                <w:szCs w:val="20"/>
              </w:rPr>
              <w:t>Sotalia guianensis</w:t>
            </w:r>
          </w:p>
        </w:tc>
        <w:tc>
          <w:tcPr>
            <w:tcW w:w="1114" w:type="pct"/>
            <w:tcBorders>
              <w:top w:val="nil"/>
              <w:left w:val="nil"/>
              <w:bottom w:val="single" w:sz="4" w:space="0" w:color="auto"/>
              <w:right w:val="nil"/>
            </w:tcBorders>
            <w:shd w:val="clear" w:color="auto" w:fill="auto"/>
            <w:noWrap/>
            <w:vAlign w:val="center"/>
            <w:hideMark/>
          </w:tcPr>
          <w:p w14:paraId="467D04D2" w14:textId="77777777" w:rsidR="002D595F" w:rsidRPr="002D731E" w:rsidRDefault="002D595F" w:rsidP="002D595F">
            <w:pPr>
              <w:jc w:val="center"/>
              <w:rPr>
                <w:rFonts w:ascii="Arial" w:hAnsi="Arial" w:cs="Arial"/>
                <w:bCs/>
                <w:sz w:val="20"/>
                <w:szCs w:val="20"/>
              </w:rPr>
            </w:pPr>
            <w:r w:rsidRPr="002D731E">
              <w:rPr>
                <w:rFonts w:ascii="Arial" w:hAnsi="Arial" w:cs="Arial"/>
                <w:bCs/>
                <w:sz w:val="20"/>
                <w:szCs w:val="20"/>
              </w:rPr>
              <w:t>Boto-cinza</w:t>
            </w:r>
          </w:p>
        </w:tc>
      </w:tr>
      <w:tr w:rsidR="002D595F" w:rsidRPr="002D731E" w14:paraId="06E42A43" w14:textId="77777777" w:rsidTr="002D595F">
        <w:trPr>
          <w:trHeight w:val="300"/>
        </w:trPr>
        <w:tc>
          <w:tcPr>
            <w:tcW w:w="885" w:type="pct"/>
            <w:vMerge/>
            <w:tcBorders>
              <w:left w:val="nil"/>
              <w:right w:val="single" w:sz="4" w:space="0" w:color="auto"/>
            </w:tcBorders>
          </w:tcPr>
          <w:p w14:paraId="2DF2577B" w14:textId="77777777" w:rsidR="002D595F" w:rsidRPr="002D731E" w:rsidRDefault="002D595F" w:rsidP="002D595F">
            <w:pPr>
              <w:jc w:val="center"/>
              <w:rPr>
                <w:rFonts w:ascii="Arial" w:hAnsi="Arial" w:cs="Arial"/>
                <w:bCs/>
                <w:sz w:val="20"/>
                <w:szCs w:val="20"/>
              </w:rPr>
            </w:pPr>
          </w:p>
        </w:tc>
        <w:tc>
          <w:tcPr>
            <w:tcW w:w="999" w:type="pct"/>
            <w:vMerge/>
            <w:tcBorders>
              <w:top w:val="nil"/>
              <w:left w:val="nil"/>
              <w:bottom w:val="single" w:sz="4" w:space="0" w:color="000000"/>
              <w:right w:val="single" w:sz="4" w:space="0" w:color="auto"/>
            </w:tcBorders>
            <w:vAlign w:val="center"/>
            <w:hideMark/>
          </w:tcPr>
          <w:p w14:paraId="4512DCB4" w14:textId="77777777" w:rsidR="002D595F" w:rsidRPr="002D731E" w:rsidRDefault="002D595F" w:rsidP="002D595F">
            <w:pPr>
              <w:jc w:val="center"/>
              <w:rPr>
                <w:rFonts w:ascii="Arial" w:hAnsi="Arial" w:cs="Arial"/>
                <w:bCs/>
                <w:sz w:val="20"/>
                <w:szCs w:val="20"/>
              </w:rPr>
            </w:pPr>
          </w:p>
        </w:tc>
        <w:tc>
          <w:tcPr>
            <w:tcW w:w="924" w:type="pct"/>
            <w:vMerge/>
            <w:tcBorders>
              <w:top w:val="nil"/>
              <w:left w:val="single" w:sz="4" w:space="0" w:color="auto"/>
              <w:bottom w:val="single" w:sz="4" w:space="0" w:color="000000"/>
              <w:right w:val="single" w:sz="4" w:space="0" w:color="auto"/>
            </w:tcBorders>
            <w:vAlign w:val="center"/>
            <w:hideMark/>
          </w:tcPr>
          <w:p w14:paraId="7FA9C91E" w14:textId="77777777" w:rsidR="002D595F" w:rsidRPr="002D731E" w:rsidRDefault="002D595F" w:rsidP="002D595F">
            <w:pPr>
              <w:jc w:val="center"/>
              <w:rPr>
                <w:rFonts w:ascii="Arial" w:hAnsi="Arial" w:cs="Arial"/>
                <w:bCs/>
                <w:sz w:val="20"/>
                <w:szCs w:val="20"/>
              </w:rPr>
            </w:pPr>
          </w:p>
        </w:tc>
        <w:tc>
          <w:tcPr>
            <w:tcW w:w="1078" w:type="pct"/>
            <w:tcBorders>
              <w:top w:val="nil"/>
              <w:left w:val="nil"/>
              <w:bottom w:val="single" w:sz="4" w:space="0" w:color="auto"/>
              <w:right w:val="single" w:sz="4" w:space="0" w:color="auto"/>
            </w:tcBorders>
            <w:shd w:val="clear" w:color="auto" w:fill="auto"/>
            <w:noWrap/>
            <w:vAlign w:val="center"/>
            <w:hideMark/>
          </w:tcPr>
          <w:p w14:paraId="2F957B09" w14:textId="77777777" w:rsidR="002D595F" w:rsidRPr="002D731E" w:rsidRDefault="002D595F" w:rsidP="002D595F">
            <w:pPr>
              <w:jc w:val="center"/>
              <w:rPr>
                <w:rFonts w:ascii="Arial" w:hAnsi="Arial" w:cs="Arial"/>
                <w:bCs/>
                <w:i/>
                <w:sz w:val="20"/>
                <w:szCs w:val="20"/>
              </w:rPr>
            </w:pPr>
            <w:r w:rsidRPr="002D731E">
              <w:rPr>
                <w:rFonts w:ascii="Arial" w:hAnsi="Arial" w:cs="Arial"/>
                <w:bCs/>
                <w:i/>
                <w:sz w:val="20"/>
                <w:szCs w:val="20"/>
              </w:rPr>
              <w:t>Tursiops truncatus</w:t>
            </w:r>
          </w:p>
        </w:tc>
        <w:tc>
          <w:tcPr>
            <w:tcW w:w="1114" w:type="pct"/>
            <w:tcBorders>
              <w:top w:val="nil"/>
              <w:left w:val="nil"/>
              <w:bottom w:val="single" w:sz="4" w:space="0" w:color="auto"/>
              <w:right w:val="nil"/>
            </w:tcBorders>
            <w:shd w:val="clear" w:color="auto" w:fill="auto"/>
            <w:noWrap/>
            <w:vAlign w:val="center"/>
            <w:hideMark/>
          </w:tcPr>
          <w:p w14:paraId="149DDAEB" w14:textId="77777777" w:rsidR="002D595F" w:rsidRPr="002D731E" w:rsidRDefault="002D595F" w:rsidP="002D595F">
            <w:pPr>
              <w:jc w:val="center"/>
              <w:rPr>
                <w:rFonts w:ascii="Arial" w:hAnsi="Arial" w:cs="Arial"/>
                <w:bCs/>
                <w:sz w:val="20"/>
                <w:szCs w:val="20"/>
              </w:rPr>
            </w:pPr>
            <w:r w:rsidRPr="002D731E">
              <w:rPr>
                <w:rFonts w:ascii="Arial" w:hAnsi="Arial" w:cs="Arial"/>
                <w:bCs/>
                <w:sz w:val="20"/>
                <w:szCs w:val="20"/>
              </w:rPr>
              <w:t>Golfinho-nariz-de-garrafa</w:t>
            </w:r>
          </w:p>
        </w:tc>
      </w:tr>
      <w:tr w:rsidR="002D595F" w:rsidRPr="002D731E" w14:paraId="27CF44D4" w14:textId="77777777" w:rsidTr="002D595F">
        <w:trPr>
          <w:trHeight w:val="300"/>
        </w:trPr>
        <w:tc>
          <w:tcPr>
            <w:tcW w:w="885" w:type="pct"/>
            <w:vMerge/>
            <w:tcBorders>
              <w:left w:val="nil"/>
              <w:bottom w:val="single" w:sz="4" w:space="0" w:color="auto"/>
              <w:right w:val="single" w:sz="4" w:space="0" w:color="auto"/>
            </w:tcBorders>
          </w:tcPr>
          <w:p w14:paraId="7A360B5A" w14:textId="77777777" w:rsidR="002D595F" w:rsidRPr="002D731E" w:rsidRDefault="002D595F" w:rsidP="002D595F">
            <w:pPr>
              <w:jc w:val="center"/>
              <w:rPr>
                <w:rFonts w:ascii="Arial" w:hAnsi="Arial" w:cs="Arial"/>
                <w:bCs/>
                <w:sz w:val="20"/>
                <w:szCs w:val="20"/>
              </w:rPr>
            </w:pPr>
          </w:p>
        </w:tc>
        <w:tc>
          <w:tcPr>
            <w:tcW w:w="999" w:type="pct"/>
            <w:vMerge/>
            <w:tcBorders>
              <w:top w:val="nil"/>
              <w:left w:val="nil"/>
              <w:bottom w:val="single" w:sz="4" w:space="0" w:color="auto"/>
              <w:right w:val="single" w:sz="4" w:space="0" w:color="auto"/>
            </w:tcBorders>
            <w:vAlign w:val="center"/>
            <w:hideMark/>
          </w:tcPr>
          <w:p w14:paraId="065E72AF" w14:textId="77777777" w:rsidR="002D595F" w:rsidRPr="002D731E" w:rsidRDefault="002D595F" w:rsidP="002D595F">
            <w:pPr>
              <w:jc w:val="center"/>
              <w:rPr>
                <w:rFonts w:ascii="Arial" w:hAnsi="Arial" w:cs="Arial"/>
                <w:bCs/>
                <w:sz w:val="20"/>
                <w:szCs w:val="20"/>
              </w:rPr>
            </w:pPr>
          </w:p>
        </w:tc>
        <w:tc>
          <w:tcPr>
            <w:tcW w:w="924" w:type="pct"/>
            <w:tcBorders>
              <w:top w:val="nil"/>
              <w:left w:val="nil"/>
              <w:bottom w:val="single" w:sz="4" w:space="0" w:color="auto"/>
              <w:right w:val="single" w:sz="4" w:space="0" w:color="auto"/>
            </w:tcBorders>
            <w:shd w:val="clear" w:color="auto" w:fill="auto"/>
            <w:noWrap/>
            <w:vAlign w:val="center"/>
            <w:hideMark/>
          </w:tcPr>
          <w:p w14:paraId="70626822" w14:textId="77777777" w:rsidR="002D595F" w:rsidRPr="002D731E" w:rsidRDefault="002D595F" w:rsidP="002D595F">
            <w:pPr>
              <w:jc w:val="center"/>
              <w:rPr>
                <w:rFonts w:ascii="Arial" w:hAnsi="Arial" w:cs="Arial"/>
                <w:bCs/>
                <w:sz w:val="20"/>
                <w:szCs w:val="20"/>
              </w:rPr>
            </w:pPr>
            <w:r w:rsidRPr="002D731E">
              <w:rPr>
                <w:rFonts w:ascii="Arial" w:hAnsi="Arial" w:cs="Arial"/>
                <w:bCs/>
                <w:sz w:val="20"/>
                <w:szCs w:val="20"/>
              </w:rPr>
              <w:t>Pontoporiidae</w:t>
            </w:r>
          </w:p>
        </w:tc>
        <w:tc>
          <w:tcPr>
            <w:tcW w:w="1078" w:type="pct"/>
            <w:tcBorders>
              <w:top w:val="nil"/>
              <w:left w:val="nil"/>
              <w:bottom w:val="single" w:sz="4" w:space="0" w:color="auto"/>
              <w:right w:val="single" w:sz="4" w:space="0" w:color="auto"/>
            </w:tcBorders>
            <w:shd w:val="clear" w:color="auto" w:fill="auto"/>
            <w:noWrap/>
            <w:vAlign w:val="center"/>
            <w:hideMark/>
          </w:tcPr>
          <w:p w14:paraId="0A41C1E9" w14:textId="77777777" w:rsidR="002D595F" w:rsidRPr="002D731E" w:rsidRDefault="002D595F" w:rsidP="002D595F">
            <w:pPr>
              <w:jc w:val="center"/>
              <w:rPr>
                <w:rFonts w:ascii="Arial" w:hAnsi="Arial" w:cs="Arial"/>
                <w:bCs/>
                <w:i/>
                <w:sz w:val="20"/>
                <w:szCs w:val="20"/>
              </w:rPr>
            </w:pPr>
            <w:r w:rsidRPr="002D731E">
              <w:rPr>
                <w:rFonts w:ascii="Arial" w:hAnsi="Arial" w:cs="Arial"/>
                <w:bCs/>
                <w:i/>
                <w:sz w:val="20"/>
                <w:szCs w:val="20"/>
              </w:rPr>
              <w:t>Pontoporia blainvillei</w:t>
            </w:r>
          </w:p>
        </w:tc>
        <w:tc>
          <w:tcPr>
            <w:tcW w:w="1114" w:type="pct"/>
            <w:tcBorders>
              <w:top w:val="nil"/>
              <w:left w:val="nil"/>
              <w:bottom w:val="single" w:sz="4" w:space="0" w:color="auto"/>
              <w:right w:val="nil"/>
            </w:tcBorders>
            <w:shd w:val="clear" w:color="auto" w:fill="auto"/>
            <w:noWrap/>
            <w:vAlign w:val="center"/>
            <w:hideMark/>
          </w:tcPr>
          <w:p w14:paraId="17B8CE4E" w14:textId="77777777" w:rsidR="002D595F" w:rsidRPr="002D731E" w:rsidRDefault="002D595F" w:rsidP="002D595F">
            <w:pPr>
              <w:jc w:val="center"/>
              <w:rPr>
                <w:rFonts w:ascii="Arial" w:hAnsi="Arial" w:cs="Arial"/>
                <w:bCs/>
                <w:sz w:val="20"/>
                <w:szCs w:val="20"/>
              </w:rPr>
            </w:pPr>
            <w:r w:rsidRPr="002D731E">
              <w:rPr>
                <w:rFonts w:ascii="Arial" w:hAnsi="Arial" w:cs="Arial"/>
                <w:bCs/>
                <w:sz w:val="20"/>
                <w:szCs w:val="20"/>
              </w:rPr>
              <w:t>Toninha</w:t>
            </w:r>
          </w:p>
        </w:tc>
      </w:tr>
      <w:tr w:rsidR="002D595F" w:rsidRPr="002D731E" w14:paraId="64030456" w14:textId="77777777" w:rsidTr="002D595F">
        <w:trPr>
          <w:trHeight w:val="300"/>
        </w:trPr>
        <w:tc>
          <w:tcPr>
            <w:tcW w:w="885" w:type="pct"/>
            <w:vMerge w:val="restart"/>
            <w:tcBorders>
              <w:top w:val="nil"/>
              <w:left w:val="nil"/>
              <w:right w:val="single" w:sz="4" w:space="0" w:color="auto"/>
            </w:tcBorders>
            <w:vAlign w:val="center"/>
          </w:tcPr>
          <w:p w14:paraId="55903F39" w14:textId="77777777" w:rsidR="002D595F" w:rsidRPr="002D731E" w:rsidRDefault="002D595F" w:rsidP="002D595F">
            <w:pPr>
              <w:jc w:val="center"/>
              <w:rPr>
                <w:rFonts w:ascii="Arial" w:hAnsi="Arial" w:cs="Arial"/>
                <w:bCs/>
                <w:sz w:val="20"/>
                <w:szCs w:val="20"/>
              </w:rPr>
            </w:pPr>
            <w:r w:rsidRPr="002D731E">
              <w:rPr>
                <w:rFonts w:ascii="Arial" w:hAnsi="Arial" w:cs="Arial"/>
                <w:bCs/>
                <w:sz w:val="20"/>
                <w:szCs w:val="20"/>
              </w:rPr>
              <w:t>Reptilia</w:t>
            </w:r>
          </w:p>
        </w:tc>
        <w:tc>
          <w:tcPr>
            <w:tcW w:w="999" w:type="pct"/>
            <w:vMerge w:val="restart"/>
            <w:tcBorders>
              <w:top w:val="nil"/>
              <w:left w:val="nil"/>
              <w:bottom w:val="single" w:sz="4" w:space="0" w:color="auto"/>
              <w:right w:val="single" w:sz="4" w:space="0" w:color="auto"/>
            </w:tcBorders>
            <w:shd w:val="clear" w:color="auto" w:fill="auto"/>
            <w:noWrap/>
            <w:vAlign w:val="center"/>
            <w:hideMark/>
          </w:tcPr>
          <w:p w14:paraId="19D64F1E" w14:textId="77777777" w:rsidR="002D595F" w:rsidRPr="002D731E" w:rsidRDefault="002D595F" w:rsidP="002D595F">
            <w:pPr>
              <w:jc w:val="center"/>
              <w:rPr>
                <w:rFonts w:ascii="Arial" w:hAnsi="Arial" w:cs="Arial"/>
                <w:bCs/>
                <w:sz w:val="20"/>
                <w:szCs w:val="20"/>
              </w:rPr>
            </w:pPr>
            <w:r w:rsidRPr="002D731E">
              <w:rPr>
                <w:rFonts w:ascii="Arial" w:hAnsi="Arial" w:cs="Arial"/>
                <w:bCs/>
                <w:sz w:val="20"/>
                <w:szCs w:val="20"/>
              </w:rPr>
              <w:t>Testudinata</w:t>
            </w:r>
          </w:p>
        </w:tc>
        <w:tc>
          <w:tcPr>
            <w:tcW w:w="924"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4DA5EA78" w14:textId="77777777" w:rsidR="002D595F" w:rsidRPr="002D731E" w:rsidRDefault="002D595F" w:rsidP="002D595F">
            <w:pPr>
              <w:jc w:val="center"/>
              <w:rPr>
                <w:rFonts w:ascii="Arial" w:hAnsi="Arial" w:cs="Arial"/>
                <w:bCs/>
                <w:sz w:val="20"/>
                <w:szCs w:val="20"/>
              </w:rPr>
            </w:pPr>
            <w:r w:rsidRPr="002D731E">
              <w:rPr>
                <w:rFonts w:ascii="Arial" w:hAnsi="Arial" w:cs="Arial"/>
                <w:bCs/>
                <w:sz w:val="20"/>
                <w:szCs w:val="20"/>
              </w:rPr>
              <w:t>Cheloniidae</w:t>
            </w:r>
          </w:p>
        </w:tc>
        <w:tc>
          <w:tcPr>
            <w:tcW w:w="1078" w:type="pct"/>
            <w:tcBorders>
              <w:top w:val="nil"/>
              <w:left w:val="nil"/>
              <w:bottom w:val="single" w:sz="4" w:space="0" w:color="auto"/>
              <w:right w:val="single" w:sz="4" w:space="0" w:color="auto"/>
            </w:tcBorders>
            <w:shd w:val="clear" w:color="auto" w:fill="auto"/>
            <w:noWrap/>
            <w:vAlign w:val="center"/>
            <w:hideMark/>
          </w:tcPr>
          <w:p w14:paraId="7120DCC0" w14:textId="77777777" w:rsidR="002D595F" w:rsidRPr="002D731E" w:rsidRDefault="002D595F" w:rsidP="002D595F">
            <w:pPr>
              <w:jc w:val="center"/>
              <w:rPr>
                <w:rFonts w:ascii="Arial" w:hAnsi="Arial" w:cs="Arial"/>
                <w:bCs/>
                <w:i/>
                <w:iCs/>
                <w:sz w:val="20"/>
                <w:szCs w:val="20"/>
              </w:rPr>
            </w:pPr>
            <w:r w:rsidRPr="002D731E">
              <w:rPr>
                <w:rFonts w:ascii="Arial" w:hAnsi="Arial" w:cs="Arial"/>
                <w:bCs/>
                <w:i/>
                <w:iCs/>
                <w:sz w:val="20"/>
                <w:szCs w:val="20"/>
              </w:rPr>
              <w:t>Chelonia mydas</w:t>
            </w:r>
          </w:p>
        </w:tc>
        <w:tc>
          <w:tcPr>
            <w:tcW w:w="1114" w:type="pct"/>
            <w:tcBorders>
              <w:top w:val="nil"/>
              <w:left w:val="nil"/>
              <w:bottom w:val="single" w:sz="4" w:space="0" w:color="auto"/>
              <w:right w:val="nil"/>
            </w:tcBorders>
            <w:shd w:val="clear" w:color="auto" w:fill="auto"/>
            <w:noWrap/>
            <w:vAlign w:val="center"/>
            <w:hideMark/>
          </w:tcPr>
          <w:p w14:paraId="14C1A5D1" w14:textId="77777777" w:rsidR="002D595F" w:rsidRPr="002D731E" w:rsidRDefault="002D595F" w:rsidP="002D595F">
            <w:pPr>
              <w:jc w:val="center"/>
              <w:rPr>
                <w:rFonts w:ascii="Arial" w:hAnsi="Arial" w:cs="Arial"/>
                <w:bCs/>
                <w:sz w:val="20"/>
                <w:szCs w:val="20"/>
              </w:rPr>
            </w:pPr>
            <w:r w:rsidRPr="002D731E">
              <w:rPr>
                <w:rFonts w:ascii="Arial" w:hAnsi="Arial" w:cs="Arial"/>
                <w:bCs/>
                <w:sz w:val="20"/>
                <w:szCs w:val="20"/>
              </w:rPr>
              <w:t>Tartaruga-verde</w:t>
            </w:r>
          </w:p>
        </w:tc>
      </w:tr>
      <w:tr w:rsidR="002D595F" w:rsidRPr="002D731E" w14:paraId="5CEA44FA" w14:textId="77777777" w:rsidTr="002D595F">
        <w:trPr>
          <w:trHeight w:val="300"/>
        </w:trPr>
        <w:tc>
          <w:tcPr>
            <w:tcW w:w="885" w:type="pct"/>
            <w:vMerge/>
            <w:tcBorders>
              <w:left w:val="nil"/>
              <w:right w:val="single" w:sz="4" w:space="0" w:color="auto"/>
            </w:tcBorders>
          </w:tcPr>
          <w:p w14:paraId="62CA4709" w14:textId="77777777" w:rsidR="002D595F" w:rsidRPr="002D731E" w:rsidRDefault="002D595F" w:rsidP="002D595F">
            <w:pPr>
              <w:jc w:val="center"/>
              <w:rPr>
                <w:rFonts w:ascii="Arial" w:hAnsi="Arial" w:cs="Arial"/>
                <w:bCs/>
                <w:sz w:val="20"/>
                <w:szCs w:val="20"/>
              </w:rPr>
            </w:pPr>
          </w:p>
        </w:tc>
        <w:tc>
          <w:tcPr>
            <w:tcW w:w="999" w:type="pct"/>
            <w:vMerge/>
            <w:tcBorders>
              <w:top w:val="nil"/>
              <w:left w:val="nil"/>
              <w:bottom w:val="single" w:sz="4" w:space="0" w:color="auto"/>
              <w:right w:val="single" w:sz="4" w:space="0" w:color="auto"/>
            </w:tcBorders>
            <w:vAlign w:val="center"/>
            <w:hideMark/>
          </w:tcPr>
          <w:p w14:paraId="0513FE6A" w14:textId="77777777" w:rsidR="002D595F" w:rsidRPr="002D731E" w:rsidRDefault="002D595F" w:rsidP="002D595F">
            <w:pPr>
              <w:jc w:val="center"/>
              <w:rPr>
                <w:rFonts w:ascii="Arial" w:hAnsi="Arial" w:cs="Arial"/>
                <w:bCs/>
                <w:sz w:val="20"/>
                <w:szCs w:val="20"/>
              </w:rPr>
            </w:pPr>
          </w:p>
        </w:tc>
        <w:tc>
          <w:tcPr>
            <w:tcW w:w="924" w:type="pct"/>
            <w:vMerge/>
            <w:tcBorders>
              <w:top w:val="nil"/>
              <w:left w:val="single" w:sz="4" w:space="0" w:color="auto"/>
              <w:bottom w:val="single" w:sz="4" w:space="0" w:color="auto"/>
              <w:right w:val="single" w:sz="4" w:space="0" w:color="auto"/>
            </w:tcBorders>
            <w:vAlign w:val="center"/>
            <w:hideMark/>
          </w:tcPr>
          <w:p w14:paraId="6B13C953" w14:textId="77777777" w:rsidR="002D595F" w:rsidRPr="002D731E" w:rsidRDefault="002D595F" w:rsidP="002D595F">
            <w:pPr>
              <w:jc w:val="center"/>
              <w:rPr>
                <w:rFonts w:ascii="Arial" w:hAnsi="Arial" w:cs="Arial"/>
                <w:bCs/>
                <w:sz w:val="20"/>
                <w:szCs w:val="20"/>
              </w:rPr>
            </w:pPr>
          </w:p>
        </w:tc>
        <w:tc>
          <w:tcPr>
            <w:tcW w:w="1078" w:type="pct"/>
            <w:tcBorders>
              <w:top w:val="nil"/>
              <w:left w:val="nil"/>
              <w:bottom w:val="single" w:sz="4" w:space="0" w:color="auto"/>
              <w:right w:val="single" w:sz="4" w:space="0" w:color="auto"/>
            </w:tcBorders>
            <w:shd w:val="clear" w:color="auto" w:fill="auto"/>
            <w:noWrap/>
            <w:vAlign w:val="center"/>
            <w:hideMark/>
          </w:tcPr>
          <w:p w14:paraId="711F646B" w14:textId="77777777" w:rsidR="002D595F" w:rsidRPr="002D731E" w:rsidRDefault="002D595F" w:rsidP="002D595F">
            <w:pPr>
              <w:jc w:val="center"/>
              <w:rPr>
                <w:rFonts w:ascii="Arial" w:hAnsi="Arial" w:cs="Arial"/>
                <w:bCs/>
                <w:i/>
                <w:iCs/>
                <w:sz w:val="20"/>
                <w:szCs w:val="20"/>
              </w:rPr>
            </w:pPr>
            <w:r w:rsidRPr="002D731E">
              <w:rPr>
                <w:rFonts w:ascii="Arial" w:hAnsi="Arial" w:cs="Arial"/>
                <w:bCs/>
                <w:i/>
                <w:iCs/>
                <w:sz w:val="20"/>
                <w:szCs w:val="20"/>
              </w:rPr>
              <w:t>Caretta caretta</w:t>
            </w:r>
          </w:p>
        </w:tc>
        <w:tc>
          <w:tcPr>
            <w:tcW w:w="1114" w:type="pct"/>
            <w:tcBorders>
              <w:top w:val="nil"/>
              <w:left w:val="nil"/>
              <w:bottom w:val="single" w:sz="4" w:space="0" w:color="auto"/>
              <w:right w:val="nil"/>
            </w:tcBorders>
            <w:shd w:val="clear" w:color="auto" w:fill="auto"/>
            <w:noWrap/>
            <w:vAlign w:val="center"/>
            <w:hideMark/>
          </w:tcPr>
          <w:p w14:paraId="5C5C5308" w14:textId="77777777" w:rsidR="002D595F" w:rsidRPr="002D731E" w:rsidRDefault="002D595F" w:rsidP="002D595F">
            <w:pPr>
              <w:jc w:val="center"/>
              <w:rPr>
                <w:rFonts w:ascii="Arial" w:hAnsi="Arial" w:cs="Arial"/>
                <w:bCs/>
                <w:sz w:val="20"/>
                <w:szCs w:val="20"/>
              </w:rPr>
            </w:pPr>
            <w:r w:rsidRPr="002D731E">
              <w:rPr>
                <w:rFonts w:ascii="Arial" w:hAnsi="Arial" w:cs="Arial"/>
                <w:bCs/>
                <w:sz w:val="20"/>
                <w:szCs w:val="20"/>
              </w:rPr>
              <w:t>Tartaruga-franca</w:t>
            </w:r>
          </w:p>
        </w:tc>
      </w:tr>
      <w:tr w:rsidR="002D595F" w:rsidRPr="002D731E" w14:paraId="339CE96D" w14:textId="77777777" w:rsidTr="002D595F">
        <w:trPr>
          <w:trHeight w:val="300"/>
        </w:trPr>
        <w:tc>
          <w:tcPr>
            <w:tcW w:w="885" w:type="pct"/>
            <w:vMerge/>
            <w:tcBorders>
              <w:left w:val="nil"/>
              <w:right w:val="single" w:sz="4" w:space="0" w:color="auto"/>
            </w:tcBorders>
          </w:tcPr>
          <w:p w14:paraId="22651A51" w14:textId="77777777" w:rsidR="002D595F" w:rsidRPr="002D731E" w:rsidRDefault="002D595F" w:rsidP="002D595F">
            <w:pPr>
              <w:jc w:val="center"/>
              <w:rPr>
                <w:rFonts w:ascii="Arial" w:hAnsi="Arial" w:cs="Arial"/>
                <w:bCs/>
                <w:sz w:val="20"/>
                <w:szCs w:val="20"/>
              </w:rPr>
            </w:pPr>
          </w:p>
        </w:tc>
        <w:tc>
          <w:tcPr>
            <w:tcW w:w="999" w:type="pct"/>
            <w:vMerge/>
            <w:tcBorders>
              <w:top w:val="nil"/>
              <w:left w:val="nil"/>
              <w:bottom w:val="single" w:sz="4" w:space="0" w:color="auto"/>
              <w:right w:val="single" w:sz="4" w:space="0" w:color="auto"/>
            </w:tcBorders>
            <w:vAlign w:val="center"/>
            <w:hideMark/>
          </w:tcPr>
          <w:p w14:paraId="1BAF53B2" w14:textId="77777777" w:rsidR="002D595F" w:rsidRPr="002D731E" w:rsidRDefault="002D595F" w:rsidP="002D595F">
            <w:pPr>
              <w:jc w:val="center"/>
              <w:rPr>
                <w:rFonts w:ascii="Arial" w:hAnsi="Arial" w:cs="Arial"/>
                <w:bCs/>
                <w:sz w:val="20"/>
                <w:szCs w:val="20"/>
              </w:rPr>
            </w:pPr>
          </w:p>
        </w:tc>
        <w:tc>
          <w:tcPr>
            <w:tcW w:w="924" w:type="pct"/>
            <w:vMerge/>
            <w:tcBorders>
              <w:top w:val="nil"/>
              <w:left w:val="single" w:sz="4" w:space="0" w:color="auto"/>
              <w:bottom w:val="single" w:sz="4" w:space="0" w:color="auto"/>
              <w:right w:val="single" w:sz="4" w:space="0" w:color="auto"/>
            </w:tcBorders>
            <w:vAlign w:val="center"/>
            <w:hideMark/>
          </w:tcPr>
          <w:p w14:paraId="302A84F8" w14:textId="77777777" w:rsidR="002D595F" w:rsidRPr="002D731E" w:rsidRDefault="002D595F" w:rsidP="002D595F">
            <w:pPr>
              <w:jc w:val="center"/>
              <w:rPr>
                <w:rFonts w:ascii="Arial" w:hAnsi="Arial" w:cs="Arial"/>
                <w:bCs/>
                <w:sz w:val="20"/>
                <w:szCs w:val="20"/>
              </w:rPr>
            </w:pPr>
          </w:p>
        </w:tc>
        <w:tc>
          <w:tcPr>
            <w:tcW w:w="1078" w:type="pct"/>
            <w:tcBorders>
              <w:top w:val="nil"/>
              <w:left w:val="nil"/>
              <w:bottom w:val="single" w:sz="4" w:space="0" w:color="auto"/>
              <w:right w:val="single" w:sz="4" w:space="0" w:color="auto"/>
            </w:tcBorders>
            <w:shd w:val="clear" w:color="auto" w:fill="auto"/>
            <w:noWrap/>
            <w:vAlign w:val="center"/>
            <w:hideMark/>
          </w:tcPr>
          <w:p w14:paraId="6A3BE580" w14:textId="77777777" w:rsidR="002D595F" w:rsidRPr="002D731E" w:rsidRDefault="002D595F" w:rsidP="002D595F">
            <w:pPr>
              <w:jc w:val="center"/>
              <w:rPr>
                <w:rFonts w:ascii="Arial" w:hAnsi="Arial" w:cs="Arial"/>
                <w:bCs/>
                <w:i/>
                <w:iCs/>
                <w:sz w:val="20"/>
                <w:szCs w:val="20"/>
              </w:rPr>
            </w:pPr>
            <w:r w:rsidRPr="002D731E">
              <w:rPr>
                <w:rFonts w:ascii="Arial" w:hAnsi="Arial" w:cs="Arial"/>
                <w:bCs/>
                <w:i/>
                <w:iCs/>
                <w:sz w:val="20"/>
                <w:szCs w:val="20"/>
              </w:rPr>
              <w:t>Eretmochelys imbricata</w:t>
            </w:r>
          </w:p>
        </w:tc>
        <w:tc>
          <w:tcPr>
            <w:tcW w:w="1114" w:type="pct"/>
            <w:tcBorders>
              <w:top w:val="nil"/>
              <w:left w:val="nil"/>
              <w:bottom w:val="single" w:sz="4" w:space="0" w:color="auto"/>
              <w:right w:val="nil"/>
            </w:tcBorders>
            <w:shd w:val="clear" w:color="auto" w:fill="auto"/>
            <w:noWrap/>
            <w:vAlign w:val="center"/>
            <w:hideMark/>
          </w:tcPr>
          <w:p w14:paraId="16E03D50" w14:textId="77777777" w:rsidR="002D595F" w:rsidRPr="002D731E" w:rsidRDefault="002D595F" w:rsidP="002D595F">
            <w:pPr>
              <w:jc w:val="center"/>
              <w:rPr>
                <w:rFonts w:ascii="Arial" w:hAnsi="Arial" w:cs="Arial"/>
                <w:bCs/>
                <w:sz w:val="20"/>
                <w:szCs w:val="20"/>
              </w:rPr>
            </w:pPr>
            <w:r w:rsidRPr="002D731E">
              <w:rPr>
                <w:rFonts w:ascii="Arial" w:hAnsi="Arial" w:cs="Arial"/>
                <w:bCs/>
                <w:sz w:val="20"/>
                <w:szCs w:val="20"/>
              </w:rPr>
              <w:t>Tartaruga-de-pente</w:t>
            </w:r>
          </w:p>
        </w:tc>
      </w:tr>
      <w:tr w:rsidR="002D595F" w:rsidRPr="002D731E" w14:paraId="10C58778" w14:textId="77777777" w:rsidTr="002D595F">
        <w:trPr>
          <w:trHeight w:val="300"/>
        </w:trPr>
        <w:tc>
          <w:tcPr>
            <w:tcW w:w="885" w:type="pct"/>
            <w:vMerge/>
            <w:tcBorders>
              <w:left w:val="nil"/>
              <w:bottom w:val="single" w:sz="4" w:space="0" w:color="auto"/>
              <w:right w:val="single" w:sz="4" w:space="0" w:color="auto"/>
            </w:tcBorders>
          </w:tcPr>
          <w:p w14:paraId="25B3B964" w14:textId="77777777" w:rsidR="002D595F" w:rsidRPr="002D731E" w:rsidRDefault="002D595F" w:rsidP="002D595F">
            <w:pPr>
              <w:jc w:val="center"/>
              <w:rPr>
                <w:rFonts w:ascii="Arial" w:hAnsi="Arial" w:cs="Arial"/>
                <w:bCs/>
                <w:sz w:val="20"/>
                <w:szCs w:val="20"/>
              </w:rPr>
            </w:pPr>
          </w:p>
        </w:tc>
        <w:tc>
          <w:tcPr>
            <w:tcW w:w="999" w:type="pct"/>
            <w:vMerge/>
            <w:tcBorders>
              <w:top w:val="nil"/>
              <w:left w:val="nil"/>
              <w:bottom w:val="single" w:sz="4" w:space="0" w:color="auto"/>
              <w:right w:val="single" w:sz="4" w:space="0" w:color="auto"/>
            </w:tcBorders>
            <w:vAlign w:val="center"/>
            <w:hideMark/>
          </w:tcPr>
          <w:p w14:paraId="7ADBED0B" w14:textId="77777777" w:rsidR="002D595F" w:rsidRPr="002D731E" w:rsidRDefault="002D595F" w:rsidP="002D595F">
            <w:pPr>
              <w:jc w:val="center"/>
              <w:rPr>
                <w:rFonts w:ascii="Arial" w:hAnsi="Arial" w:cs="Arial"/>
                <w:bCs/>
                <w:sz w:val="20"/>
                <w:szCs w:val="20"/>
              </w:rPr>
            </w:pPr>
          </w:p>
        </w:tc>
        <w:tc>
          <w:tcPr>
            <w:tcW w:w="924" w:type="pct"/>
            <w:tcBorders>
              <w:top w:val="nil"/>
              <w:left w:val="nil"/>
              <w:bottom w:val="single" w:sz="4" w:space="0" w:color="auto"/>
              <w:right w:val="single" w:sz="4" w:space="0" w:color="auto"/>
            </w:tcBorders>
            <w:shd w:val="clear" w:color="auto" w:fill="auto"/>
            <w:noWrap/>
            <w:vAlign w:val="center"/>
            <w:hideMark/>
          </w:tcPr>
          <w:p w14:paraId="6221B648" w14:textId="77777777" w:rsidR="002D595F" w:rsidRPr="002D731E" w:rsidRDefault="002D595F" w:rsidP="002D595F">
            <w:pPr>
              <w:jc w:val="center"/>
              <w:rPr>
                <w:rFonts w:ascii="Arial" w:hAnsi="Arial" w:cs="Arial"/>
                <w:bCs/>
                <w:sz w:val="20"/>
                <w:szCs w:val="20"/>
              </w:rPr>
            </w:pPr>
            <w:r w:rsidRPr="002D731E">
              <w:rPr>
                <w:rFonts w:ascii="Arial" w:hAnsi="Arial" w:cs="Arial"/>
                <w:bCs/>
                <w:sz w:val="20"/>
                <w:szCs w:val="20"/>
              </w:rPr>
              <w:t>Dermochelidae</w:t>
            </w:r>
          </w:p>
        </w:tc>
        <w:tc>
          <w:tcPr>
            <w:tcW w:w="1078" w:type="pct"/>
            <w:tcBorders>
              <w:top w:val="nil"/>
              <w:left w:val="nil"/>
              <w:bottom w:val="single" w:sz="4" w:space="0" w:color="auto"/>
              <w:right w:val="single" w:sz="4" w:space="0" w:color="auto"/>
            </w:tcBorders>
            <w:shd w:val="clear" w:color="auto" w:fill="auto"/>
            <w:noWrap/>
            <w:vAlign w:val="center"/>
            <w:hideMark/>
          </w:tcPr>
          <w:p w14:paraId="425AC897" w14:textId="77777777" w:rsidR="002D595F" w:rsidRPr="002D731E" w:rsidRDefault="002D595F" w:rsidP="002D595F">
            <w:pPr>
              <w:jc w:val="center"/>
              <w:rPr>
                <w:rFonts w:ascii="Arial" w:hAnsi="Arial" w:cs="Arial"/>
                <w:bCs/>
                <w:i/>
                <w:iCs/>
                <w:sz w:val="20"/>
                <w:szCs w:val="20"/>
              </w:rPr>
            </w:pPr>
            <w:r w:rsidRPr="002D731E">
              <w:rPr>
                <w:rFonts w:ascii="Arial" w:hAnsi="Arial" w:cs="Arial"/>
                <w:bCs/>
                <w:i/>
                <w:iCs/>
                <w:sz w:val="20"/>
                <w:szCs w:val="20"/>
              </w:rPr>
              <w:t>Dermochelys coriacea</w:t>
            </w:r>
          </w:p>
        </w:tc>
        <w:tc>
          <w:tcPr>
            <w:tcW w:w="1114" w:type="pct"/>
            <w:tcBorders>
              <w:top w:val="nil"/>
              <w:left w:val="nil"/>
              <w:bottom w:val="single" w:sz="4" w:space="0" w:color="auto"/>
              <w:right w:val="nil"/>
            </w:tcBorders>
            <w:shd w:val="clear" w:color="auto" w:fill="auto"/>
            <w:noWrap/>
            <w:vAlign w:val="center"/>
            <w:hideMark/>
          </w:tcPr>
          <w:p w14:paraId="2FCE19EE" w14:textId="77777777" w:rsidR="002D595F" w:rsidRPr="002D731E" w:rsidRDefault="002D595F" w:rsidP="002D595F">
            <w:pPr>
              <w:jc w:val="center"/>
              <w:rPr>
                <w:rFonts w:ascii="Arial" w:hAnsi="Arial" w:cs="Arial"/>
                <w:bCs/>
                <w:sz w:val="20"/>
                <w:szCs w:val="20"/>
              </w:rPr>
            </w:pPr>
            <w:r w:rsidRPr="002D731E">
              <w:rPr>
                <w:rFonts w:ascii="Arial" w:hAnsi="Arial" w:cs="Arial"/>
                <w:bCs/>
                <w:sz w:val="20"/>
                <w:szCs w:val="20"/>
              </w:rPr>
              <w:t>Tartaruga-de-couro</w:t>
            </w:r>
          </w:p>
        </w:tc>
      </w:tr>
      <w:tr w:rsidR="002D595F" w:rsidRPr="002D731E" w14:paraId="6F66CBDF" w14:textId="77777777" w:rsidTr="002D595F">
        <w:trPr>
          <w:trHeight w:val="300"/>
        </w:trPr>
        <w:tc>
          <w:tcPr>
            <w:tcW w:w="885" w:type="pct"/>
            <w:vMerge w:val="restart"/>
            <w:tcBorders>
              <w:top w:val="nil"/>
              <w:left w:val="nil"/>
              <w:right w:val="single" w:sz="4" w:space="0" w:color="auto"/>
            </w:tcBorders>
            <w:vAlign w:val="center"/>
          </w:tcPr>
          <w:p w14:paraId="04EACF6E" w14:textId="77777777" w:rsidR="002D595F" w:rsidRPr="002D731E" w:rsidRDefault="002D595F" w:rsidP="002D595F">
            <w:pPr>
              <w:jc w:val="center"/>
              <w:rPr>
                <w:rFonts w:ascii="Arial" w:hAnsi="Arial" w:cs="Arial"/>
                <w:bCs/>
                <w:sz w:val="20"/>
                <w:szCs w:val="20"/>
              </w:rPr>
            </w:pPr>
            <w:r w:rsidRPr="002D731E">
              <w:rPr>
                <w:rFonts w:ascii="Arial" w:hAnsi="Arial" w:cs="Arial"/>
                <w:bCs/>
                <w:sz w:val="20"/>
                <w:szCs w:val="20"/>
              </w:rPr>
              <w:t>Chondrichthyes</w:t>
            </w:r>
          </w:p>
        </w:tc>
        <w:tc>
          <w:tcPr>
            <w:tcW w:w="999" w:type="pct"/>
            <w:vMerge w:val="restart"/>
            <w:tcBorders>
              <w:top w:val="nil"/>
              <w:left w:val="nil"/>
              <w:bottom w:val="single" w:sz="4" w:space="0" w:color="auto"/>
              <w:right w:val="single" w:sz="4" w:space="0" w:color="auto"/>
            </w:tcBorders>
            <w:shd w:val="clear" w:color="auto" w:fill="auto"/>
            <w:noWrap/>
            <w:vAlign w:val="center"/>
            <w:hideMark/>
          </w:tcPr>
          <w:p w14:paraId="3F24515A" w14:textId="77777777" w:rsidR="002D595F" w:rsidRPr="002D731E" w:rsidRDefault="002D595F" w:rsidP="002D595F">
            <w:pPr>
              <w:jc w:val="center"/>
              <w:rPr>
                <w:rFonts w:ascii="Arial" w:hAnsi="Arial" w:cs="Arial"/>
                <w:bCs/>
                <w:sz w:val="20"/>
                <w:szCs w:val="20"/>
              </w:rPr>
            </w:pPr>
            <w:r w:rsidRPr="002D731E">
              <w:rPr>
                <w:rFonts w:ascii="Arial" w:hAnsi="Arial" w:cs="Arial"/>
                <w:bCs/>
                <w:sz w:val="20"/>
                <w:szCs w:val="20"/>
              </w:rPr>
              <w:t>Carcharhiniformes</w:t>
            </w:r>
          </w:p>
        </w:tc>
        <w:tc>
          <w:tcPr>
            <w:tcW w:w="924"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6F51D1D8" w14:textId="77777777" w:rsidR="002D595F" w:rsidRPr="002D731E" w:rsidRDefault="002D595F" w:rsidP="002D595F">
            <w:pPr>
              <w:jc w:val="center"/>
              <w:rPr>
                <w:rFonts w:ascii="Arial" w:hAnsi="Arial" w:cs="Arial"/>
                <w:bCs/>
                <w:sz w:val="20"/>
                <w:szCs w:val="20"/>
              </w:rPr>
            </w:pPr>
            <w:r w:rsidRPr="002D731E">
              <w:rPr>
                <w:rFonts w:ascii="Arial" w:hAnsi="Arial" w:cs="Arial"/>
                <w:bCs/>
                <w:sz w:val="20"/>
                <w:szCs w:val="20"/>
              </w:rPr>
              <w:t>Carcharhinidae</w:t>
            </w:r>
          </w:p>
        </w:tc>
        <w:tc>
          <w:tcPr>
            <w:tcW w:w="1078" w:type="pct"/>
            <w:tcBorders>
              <w:top w:val="nil"/>
              <w:left w:val="nil"/>
              <w:bottom w:val="single" w:sz="4" w:space="0" w:color="auto"/>
              <w:right w:val="single" w:sz="4" w:space="0" w:color="auto"/>
            </w:tcBorders>
            <w:shd w:val="clear" w:color="auto" w:fill="auto"/>
            <w:noWrap/>
            <w:vAlign w:val="center"/>
            <w:hideMark/>
          </w:tcPr>
          <w:p w14:paraId="30EC37BE" w14:textId="77777777" w:rsidR="002D595F" w:rsidRPr="002D731E" w:rsidRDefault="002D595F" w:rsidP="002D595F">
            <w:pPr>
              <w:jc w:val="center"/>
              <w:rPr>
                <w:rFonts w:ascii="Arial" w:hAnsi="Arial" w:cs="Arial"/>
                <w:bCs/>
                <w:i/>
                <w:iCs/>
                <w:sz w:val="20"/>
                <w:szCs w:val="20"/>
              </w:rPr>
            </w:pPr>
            <w:r w:rsidRPr="002D731E">
              <w:rPr>
                <w:rFonts w:ascii="Arial" w:hAnsi="Arial" w:cs="Arial"/>
                <w:bCs/>
                <w:i/>
                <w:iCs/>
                <w:sz w:val="20"/>
                <w:szCs w:val="20"/>
              </w:rPr>
              <w:t>Carcharhinus obscurus</w:t>
            </w:r>
          </w:p>
        </w:tc>
        <w:tc>
          <w:tcPr>
            <w:tcW w:w="1114" w:type="pct"/>
            <w:tcBorders>
              <w:top w:val="nil"/>
              <w:left w:val="nil"/>
              <w:bottom w:val="single" w:sz="4" w:space="0" w:color="auto"/>
              <w:right w:val="nil"/>
            </w:tcBorders>
            <w:shd w:val="clear" w:color="auto" w:fill="auto"/>
            <w:noWrap/>
            <w:vAlign w:val="center"/>
            <w:hideMark/>
          </w:tcPr>
          <w:p w14:paraId="712339A1" w14:textId="77777777" w:rsidR="002D595F" w:rsidRPr="002D731E" w:rsidRDefault="002D595F" w:rsidP="002D595F">
            <w:pPr>
              <w:jc w:val="center"/>
              <w:rPr>
                <w:rFonts w:ascii="Arial" w:hAnsi="Arial" w:cs="Arial"/>
                <w:bCs/>
                <w:sz w:val="20"/>
                <w:szCs w:val="20"/>
              </w:rPr>
            </w:pPr>
            <w:r w:rsidRPr="002D731E">
              <w:rPr>
                <w:rFonts w:ascii="Arial" w:hAnsi="Arial" w:cs="Arial"/>
                <w:bCs/>
                <w:sz w:val="20"/>
                <w:szCs w:val="20"/>
              </w:rPr>
              <w:t>Tubarão-negro</w:t>
            </w:r>
          </w:p>
        </w:tc>
      </w:tr>
      <w:tr w:rsidR="002D595F" w:rsidRPr="002D731E" w14:paraId="367539AB" w14:textId="77777777" w:rsidTr="002D595F">
        <w:trPr>
          <w:trHeight w:val="300"/>
        </w:trPr>
        <w:tc>
          <w:tcPr>
            <w:tcW w:w="885" w:type="pct"/>
            <w:vMerge/>
            <w:tcBorders>
              <w:left w:val="nil"/>
              <w:right w:val="single" w:sz="4" w:space="0" w:color="auto"/>
            </w:tcBorders>
          </w:tcPr>
          <w:p w14:paraId="55A829EA" w14:textId="77777777" w:rsidR="002D595F" w:rsidRPr="002D731E" w:rsidRDefault="002D595F" w:rsidP="002D595F">
            <w:pPr>
              <w:jc w:val="center"/>
              <w:rPr>
                <w:rFonts w:ascii="Arial" w:hAnsi="Arial" w:cs="Arial"/>
                <w:bCs/>
                <w:sz w:val="20"/>
                <w:szCs w:val="20"/>
              </w:rPr>
            </w:pPr>
          </w:p>
        </w:tc>
        <w:tc>
          <w:tcPr>
            <w:tcW w:w="999" w:type="pct"/>
            <w:vMerge/>
            <w:tcBorders>
              <w:top w:val="nil"/>
              <w:left w:val="nil"/>
              <w:bottom w:val="single" w:sz="4" w:space="0" w:color="auto"/>
              <w:right w:val="single" w:sz="4" w:space="0" w:color="auto"/>
            </w:tcBorders>
            <w:vAlign w:val="center"/>
            <w:hideMark/>
          </w:tcPr>
          <w:p w14:paraId="2F5CD23F" w14:textId="77777777" w:rsidR="002D595F" w:rsidRPr="002D731E" w:rsidRDefault="002D595F" w:rsidP="002D595F">
            <w:pPr>
              <w:jc w:val="center"/>
              <w:rPr>
                <w:rFonts w:ascii="Arial" w:hAnsi="Arial" w:cs="Arial"/>
                <w:bCs/>
                <w:sz w:val="20"/>
                <w:szCs w:val="20"/>
              </w:rPr>
            </w:pPr>
          </w:p>
        </w:tc>
        <w:tc>
          <w:tcPr>
            <w:tcW w:w="924" w:type="pct"/>
            <w:vMerge/>
            <w:tcBorders>
              <w:top w:val="nil"/>
              <w:left w:val="single" w:sz="4" w:space="0" w:color="auto"/>
              <w:bottom w:val="single" w:sz="4" w:space="0" w:color="auto"/>
              <w:right w:val="single" w:sz="4" w:space="0" w:color="auto"/>
            </w:tcBorders>
            <w:vAlign w:val="center"/>
            <w:hideMark/>
          </w:tcPr>
          <w:p w14:paraId="16FA855E" w14:textId="77777777" w:rsidR="002D595F" w:rsidRPr="002D731E" w:rsidRDefault="002D595F" w:rsidP="002D595F">
            <w:pPr>
              <w:jc w:val="center"/>
              <w:rPr>
                <w:rFonts w:ascii="Arial" w:hAnsi="Arial" w:cs="Arial"/>
                <w:bCs/>
                <w:sz w:val="20"/>
                <w:szCs w:val="20"/>
              </w:rPr>
            </w:pPr>
          </w:p>
        </w:tc>
        <w:tc>
          <w:tcPr>
            <w:tcW w:w="1078" w:type="pct"/>
            <w:tcBorders>
              <w:top w:val="nil"/>
              <w:left w:val="nil"/>
              <w:bottom w:val="single" w:sz="4" w:space="0" w:color="auto"/>
              <w:right w:val="single" w:sz="4" w:space="0" w:color="auto"/>
            </w:tcBorders>
            <w:shd w:val="clear" w:color="auto" w:fill="auto"/>
            <w:noWrap/>
            <w:vAlign w:val="center"/>
            <w:hideMark/>
          </w:tcPr>
          <w:p w14:paraId="23DB2FC2" w14:textId="77777777" w:rsidR="002D595F" w:rsidRPr="002D731E" w:rsidRDefault="002D595F" w:rsidP="002D595F">
            <w:pPr>
              <w:jc w:val="center"/>
              <w:rPr>
                <w:rFonts w:ascii="Arial" w:hAnsi="Arial" w:cs="Arial"/>
                <w:bCs/>
                <w:i/>
                <w:iCs/>
                <w:sz w:val="20"/>
                <w:szCs w:val="20"/>
              </w:rPr>
            </w:pPr>
            <w:r w:rsidRPr="002D731E">
              <w:rPr>
                <w:rFonts w:ascii="Arial" w:hAnsi="Arial" w:cs="Arial"/>
                <w:bCs/>
                <w:i/>
                <w:iCs/>
                <w:sz w:val="20"/>
                <w:szCs w:val="20"/>
              </w:rPr>
              <w:t>Carcharhinus limbatus</w:t>
            </w:r>
          </w:p>
        </w:tc>
        <w:tc>
          <w:tcPr>
            <w:tcW w:w="1114" w:type="pct"/>
            <w:tcBorders>
              <w:top w:val="nil"/>
              <w:left w:val="nil"/>
              <w:bottom w:val="single" w:sz="4" w:space="0" w:color="auto"/>
              <w:right w:val="nil"/>
            </w:tcBorders>
            <w:shd w:val="clear" w:color="auto" w:fill="auto"/>
            <w:noWrap/>
            <w:vAlign w:val="center"/>
            <w:hideMark/>
          </w:tcPr>
          <w:p w14:paraId="2AC3D954" w14:textId="77777777" w:rsidR="002D595F" w:rsidRPr="002D731E" w:rsidRDefault="002D595F" w:rsidP="002D595F">
            <w:pPr>
              <w:jc w:val="center"/>
              <w:rPr>
                <w:rFonts w:ascii="Arial" w:hAnsi="Arial" w:cs="Arial"/>
                <w:bCs/>
                <w:sz w:val="20"/>
                <w:szCs w:val="20"/>
              </w:rPr>
            </w:pPr>
            <w:r w:rsidRPr="002D731E">
              <w:rPr>
                <w:rFonts w:ascii="Arial" w:hAnsi="Arial" w:cs="Arial"/>
                <w:bCs/>
                <w:sz w:val="20"/>
                <w:szCs w:val="20"/>
              </w:rPr>
              <w:t>Tubarão-galha-preta</w:t>
            </w:r>
          </w:p>
        </w:tc>
      </w:tr>
      <w:tr w:rsidR="002D595F" w:rsidRPr="002D731E" w14:paraId="514585E8" w14:textId="77777777" w:rsidTr="002D595F">
        <w:trPr>
          <w:trHeight w:val="300"/>
        </w:trPr>
        <w:tc>
          <w:tcPr>
            <w:tcW w:w="885" w:type="pct"/>
            <w:vMerge/>
            <w:tcBorders>
              <w:left w:val="nil"/>
              <w:right w:val="single" w:sz="4" w:space="0" w:color="auto"/>
            </w:tcBorders>
          </w:tcPr>
          <w:p w14:paraId="4A3219E8" w14:textId="77777777" w:rsidR="002D595F" w:rsidRPr="002D731E" w:rsidRDefault="002D595F" w:rsidP="002D595F">
            <w:pPr>
              <w:jc w:val="center"/>
              <w:rPr>
                <w:rFonts w:ascii="Arial" w:hAnsi="Arial" w:cs="Arial"/>
                <w:bCs/>
                <w:sz w:val="20"/>
                <w:szCs w:val="20"/>
              </w:rPr>
            </w:pPr>
          </w:p>
        </w:tc>
        <w:tc>
          <w:tcPr>
            <w:tcW w:w="999" w:type="pct"/>
            <w:vMerge/>
            <w:tcBorders>
              <w:top w:val="nil"/>
              <w:left w:val="nil"/>
              <w:bottom w:val="single" w:sz="4" w:space="0" w:color="auto"/>
              <w:right w:val="single" w:sz="4" w:space="0" w:color="auto"/>
            </w:tcBorders>
            <w:vAlign w:val="center"/>
            <w:hideMark/>
          </w:tcPr>
          <w:p w14:paraId="7F18A960" w14:textId="77777777" w:rsidR="002D595F" w:rsidRPr="002D731E" w:rsidRDefault="002D595F" w:rsidP="002D595F">
            <w:pPr>
              <w:jc w:val="center"/>
              <w:rPr>
                <w:rFonts w:ascii="Arial" w:hAnsi="Arial" w:cs="Arial"/>
                <w:bCs/>
                <w:sz w:val="20"/>
                <w:szCs w:val="20"/>
              </w:rPr>
            </w:pPr>
          </w:p>
        </w:tc>
        <w:tc>
          <w:tcPr>
            <w:tcW w:w="924" w:type="pct"/>
            <w:vMerge/>
            <w:tcBorders>
              <w:top w:val="nil"/>
              <w:left w:val="single" w:sz="4" w:space="0" w:color="auto"/>
              <w:bottom w:val="single" w:sz="4" w:space="0" w:color="auto"/>
              <w:right w:val="single" w:sz="4" w:space="0" w:color="auto"/>
            </w:tcBorders>
            <w:vAlign w:val="center"/>
            <w:hideMark/>
          </w:tcPr>
          <w:p w14:paraId="7026CEBE" w14:textId="77777777" w:rsidR="002D595F" w:rsidRPr="002D731E" w:rsidRDefault="002D595F" w:rsidP="002D595F">
            <w:pPr>
              <w:jc w:val="center"/>
              <w:rPr>
                <w:rFonts w:ascii="Arial" w:hAnsi="Arial" w:cs="Arial"/>
                <w:bCs/>
                <w:sz w:val="20"/>
                <w:szCs w:val="20"/>
              </w:rPr>
            </w:pPr>
          </w:p>
        </w:tc>
        <w:tc>
          <w:tcPr>
            <w:tcW w:w="1078" w:type="pct"/>
            <w:tcBorders>
              <w:top w:val="nil"/>
              <w:left w:val="nil"/>
              <w:bottom w:val="single" w:sz="4" w:space="0" w:color="auto"/>
              <w:right w:val="single" w:sz="4" w:space="0" w:color="auto"/>
            </w:tcBorders>
            <w:shd w:val="clear" w:color="auto" w:fill="auto"/>
            <w:noWrap/>
            <w:vAlign w:val="center"/>
            <w:hideMark/>
          </w:tcPr>
          <w:p w14:paraId="1BD64D6E" w14:textId="77777777" w:rsidR="002D595F" w:rsidRPr="002D731E" w:rsidRDefault="002D595F" w:rsidP="002D595F">
            <w:pPr>
              <w:jc w:val="center"/>
              <w:rPr>
                <w:rFonts w:ascii="Arial" w:hAnsi="Arial" w:cs="Arial"/>
                <w:bCs/>
                <w:i/>
                <w:iCs/>
                <w:sz w:val="20"/>
                <w:szCs w:val="20"/>
              </w:rPr>
            </w:pPr>
            <w:r w:rsidRPr="002D731E">
              <w:rPr>
                <w:rFonts w:ascii="Arial" w:hAnsi="Arial" w:cs="Arial"/>
                <w:bCs/>
                <w:i/>
                <w:iCs/>
                <w:sz w:val="20"/>
                <w:szCs w:val="20"/>
              </w:rPr>
              <w:t>Galeocerdo curvier</w:t>
            </w:r>
          </w:p>
        </w:tc>
        <w:tc>
          <w:tcPr>
            <w:tcW w:w="1114" w:type="pct"/>
            <w:tcBorders>
              <w:top w:val="nil"/>
              <w:left w:val="nil"/>
              <w:bottom w:val="single" w:sz="4" w:space="0" w:color="auto"/>
              <w:right w:val="nil"/>
            </w:tcBorders>
            <w:shd w:val="clear" w:color="auto" w:fill="auto"/>
            <w:noWrap/>
            <w:vAlign w:val="center"/>
            <w:hideMark/>
          </w:tcPr>
          <w:p w14:paraId="076538ED" w14:textId="77777777" w:rsidR="002D595F" w:rsidRPr="002D731E" w:rsidRDefault="002D595F" w:rsidP="002D595F">
            <w:pPr>
              <w:jc w:val="center"/>
              <w:rPr>
                <w:rFonts w:ascii="Arial" w:hAnsi="Arial" w:cs="Arial"/>
                <w:bCs/>
                <w:sz w:val="20"/>
                <w:szCs w:val="20"/>
              </w:rPr>
            </w:pPr>
            <w:r w:rsidRPr="002D731E">
              <w:rPr>
                <w:rFonts w:ascii="Arial" w:hAnsi="Arial" w:cs="Arial"/>
                <w:bCs/>
                <w:sz w:val="20"/>
                <w:szCs w:val="20"/>
              </w:rPr>
              <w:t>Tubarão-tigre</w:t>
            </w:r>
          </w:p>
        </w:tc>
      </w:tr>
      <w:tr w:rsidR="002D595F" w:rsidRPr="002D731E" w14:paraId="44761391" w14:textId="77777777" w:rsidTr="002D595F">
        <w:trPr>
          <w:trHeight w:val="300"/>
        </w:trPr>
        <w:tc>
          <w:tcPr>
            <w:tcW w:w="885" w:type="pct"/>
            <w:vMerge/>
            <w:tcBorders>
              <w:left w:val="nil"/>
              <w:right w:val="single" w:sz="4" w:space="0" w:color="auto"/>
            </w:tcBorders>
          </w:tcPr>
          <w:p w14:paraId="732EFCC1" w14:textId="77777777" w:rsidR="002D595F" w:rsidRPr="002D731E" w:rsidRDefault="002D595F" w:rsidP="002D595F">
            <w:pPr>
              <w:jc w:val="center"/>
              <w:rPr>
                <w:rFonts w:ascii="Arial" w:hAnsi="Arial" w:cs="Arial"/>
                <w:bCs/>
                <w:sz w:val="20"/>
                <w:szCs w:val="20"/>
              </w:rPr>
            </w:pPr>
          </w:p>
        </w:tc>
        <w:tc>
          <w:tcPr>
            <w:tcW w:w="999" w:type="pct"/>
            <w:vMerge/>
            <w:tcBorders>
              <w:top w:val="nil"/>
              <w:left w:val="nil"/>
              <w:bottom w:val="single" w:sz="4" w:space="0" w:color="auto"/>
              <w:right w:val="single" w:sz="4" w:space="0" w:color="auto"/>
            </w:tcBorders>
            <w:vAlign w:val="center"/>
            <w:hideMark/>
          </w:tcPr>
          <w:p w14:paraId="6CA37265" w14:textId="77777777" w:rsidR="002D595F" w:rsidRPr="002D731E" w:rsidRDefault="002D595F" w:rsidP="002D595F">
            <w:pPr>
              <w:jc w:val="center"/>
              <w:rPr>
                <w:rFonts w:ascii="Arial" w:hAnsi="Arial" w:cs="Arial"/>
                <w:bCs/>
                <w:sz w:val="20"/>
                <w:szCs w:val="20"/>
              </w:rPr>
            </w:pPr>
          </w:p>
        </w:tc>
        <w:tc>
          <w:tcPr>
            <w:tcW w:w="924" w:type="pct"/>
            <w:vMerge/>
            <w:tcBorders>
              <w:top w:val="nil"/>
              <w:left w:val="single" w:sz="4" w:space="0" w:color="auto"/>
              <w:bottom w:val="single" w:sz="4" w:space="0" w:color="auto"/>
              <w:right w:val="single" w:sz="4" w:space="0" w:color="auto"/>
            </w:tcBorders>
            <w:vAlign w:val="center"/>
            <w:hideMark/>
          </w:tcPr>
          <w:p w14:paraId="55687750" w14:textId="77777777" w:rsidR="002D595F" w:rsidRPr="002D731E" w:rsidRDefault="002D595F" w:rsidP="002D595F">
            <w:pPr>
              <w:jc w:val="center"/>
              <w:rPr>
                <w:rFonts w:ascii="Arial" w:hAnsi="Arial" w:cs="Arial"/>
                <w:bCs/>
                <w:sz w:val="20"/>
                <w:szCs w:val="20"/>
              </w:rPr>
            </w:pPr>
          </w:p>
        </w:tc>
        <w:tc>
          <w:tcPr>
            <w:tcW w:w="1078" w:type="pct"/>
            <w:tcBorders>
              <w:top w:val="nil"/>
              <w:left w:val="nil"/>
              <w:bottom w:val="single" w:sz="4" w:space="0" w:color="auto"/>
              <w:right w:val="single" w:sz="4" w:space="0" w:color="auto"/>
            </w:tcBorders>
            <w:shd w:val="clear" w:color="auto" w:fill="auto"/>
            <w:noWrap/>
            <w:vAlign w:val="center"/>
            <w:hideMark/>
          </w:tcPr>
          <w:p w14:paraId="23B62430" w14:textId="77777777" w:rsidR="002D595F" w:rsidRPr="002D731E" w:rsidRDefault="002D595F" w:rsidP="002D595F">
            <w:pPr>
              <w:jc w:val="center"/>
              <w:rPr>
                <w:rFonts w:ascii="Arial" w:hAnsi="Arial" w:cs="Arial"/>
                <w:bCs/>
                <w:i/>
                <w:iCs/>
                <w:sz w:val="20"/>
                <w:szCs w:val="20"/>
              </w:rPr>
            </w:pPr>
            <w:r w:rsidRPr="002D731E">
              <w:rPr>
                <w:rFonts w:ascii="Arial" w:hAnsi="Arial" w:cs="Arial"/>
                <w:bCs/>
                <w:i/>
                <w:iCs/>
                <w:sz w:val="20"/>
                <w:szCs w:val="20"/>
              </w:rPr>
              <w:t>Rhizoprionodon lalandii</w:t>
            </w:r>
          </w:p>
        </w:tc>
        <w:tc>
          <w:tcPr>
            <w:tcW w:w="1114" w:type="pct"/>
            <w:tcBorders>
              <w:top w:val="nil"/>
              <w:left w:val="nil"/>
              <w:bottom w:val="single" w:sz="4" w:space="0" w:color="auto"/>
              <w:right w:val="nil"/>
            </w:tcBorders>
            <w:shd w:val="clear" w:color="auto" w:fill="auto"/>
            <w:noWrap/>
            <w:vAlign w:val="center"/>
            <w:hideMark/>
          </w:tcPr>
          <w:p w14:paraId="1D96FD09" w14:textId="77777777" w:rsidR="002D595F" w:rsidRPr="002D731E" w:rsidRDefault="002D595F" w:rsidP="002D595F">
            <w:pPr>
              <w:jc w:val="center"/>
              <w:rPr>
                <w:rFonts w:ascii="Arial" w:hAnsi="Arial" w:cs="Arial"/>
                <w:bCs/>
                <w:sz w:val="20"/>
                <w:szCs w:val="20"/>
              </w:rPr>
            </w:pPr>
            <w:r w:rsidRPr="002D731E">
              <w:rPr>
                <w:rFonts w:ascii="Arial" w:hAnsi="Arial" w:cs="Arial"/>
                <w:bCs/>
                <w:sz w:val="20"/>
                <w:szCs w:val="20"/>
              </w:rPr>
              <w:t>Cação-frango</w:t>
            </w:r>
          </w:p>
        </w:tc>
      </w:tr>
      <w:tr w:rsidR="002D595F" w:rsidRPr="002D731E" w14:paraId="0CBDC366" w14:textId="77777777" w:rsidTr="002D595F">
        <w:trPr>
          <w:trHeight w:val="300"/>
        </w:trPr>
        <w:tc>
          <w:tcPr>
            <w:tcW w:w="885" w:type="pct"/>
            <w:vMerge/>
            <w:tcBorders>
              <w:left w:val="nil"/>
              <w:right w:val="single" w:sz="4" w:space="0" w:color="auto"/>
            </w:tcBorders>
          </w:tcPr>
          <w:p w14:paraId="00D97E97" w14:textId="77777777" w:rsidR="002D595F" w:rsidRPr="002D731E" w:rsidRDefault="002D595F" w:rsidP="002D595F">
            <w:pPr>
              <w:jc w:val="center"/>
              <w:rPr>
                <w:rFonts w:ascii="Arial" w:hAnsi="Arial" w:cs="Arial"/>
                <w:bCs/>
                <w:sz w:val="20"/>
                <w:szCs w:val="20"/>
              </w:rPr>
            </w:pPr>
          </w:p>
        </w:tc>
        <w:tc>
          <w:tcPr>
            <w:tcW w:w="999" w:type="pct"/>
            <w:vMerge/>
            <w:tcBorders>
              <w:top w:val="nil"/>
              <w:left w:val="nil"/>
              <w:bottom w:val="single" w:sz="4" w:space="0" w:color="auto"/>
              <w:right w:val="single" w:sz="4" w:space="0" w:color="auto"/>
            </w:tcBorders>
            <w:vAlign w:val="center"/>
            <w:hideMark/>
          </w:tcPr>
          <w:p w14:paraId="32DA2353" w14:textId="77777777" w:rsidR="002D595F" w:rsidRPr="002D731E" w:rsidRDefault="002D595F" w:rsidP="002D595F">
            <w:pPr>
              <w:jc w:val="center"/>
              <w:rPr>
                <w:rFonts w:ascii="Arial" w:hAnsi="Arial" w:cs="Arial"/>
                <w:bCs/>
                <w:sz w:val="20"/>
                <w:szCs w:val="20"/>
              </w:rPr>
            </w:pPr>
          </w:p>
        </w:tc>
        <w:tc>
          <w:tcPr>
            <w:tcW w:w="924"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7589F108" w14:textId="77777777" w:rsidR="002D595F" w:rsidRPr="002D731E" w:rsidRDefault="002D595F" w:rsidP="002D595F">
            <w:pPr>
              <w:jc w:val="center"/>
              <w:rPr>
                <w:rFonts w:ascii="Arial" w:hAnsi="Arial" w:cs="Arial"/>
                <w:bCs/>
                <w:sz w:val="20"/>
                <w:szCs w:val="20"/>
              </w:rPr>
            </w:pPr>
            <w:r w:rsidRPr="002D731E">
              <w:rPr>
                <w:rFonts w:ascii="Arial" w:hAnsi="Arial" w:cs="Arial"/>
                <w:bCs/>
                <w:sz w:val="20"/>
                <w:szCs w:val="20"/>
              </w:rPr>
              <w:t>Sphyrnidae</w:t>
            </w:r>
          </w:p>
        </w:tc>
        <w:tc>
          <w:tcPr>
            <w:tcW w:w="1078" w:type="pct"/>
            <w:tcBorders>
              <w:top w:val="nil"/>
              <w:left w:val="nil"/>
              <w:bottom w:val="single" w:sz="4" w:space="0" w:color="auto"/>
              <w:right w:val="single" w:sz="4" w:space="0" w:color="auto"/>
            </w:tcBorders>
            <w:shd w:val="clear" w:color="auto" w:fill="auto"/>
            <w:noWrap/>
            <w:vAlign w:val="center"/>
            <w:hideMark/>
          </w:tcPr>
          <w:p w14:paraId="47F0A8FE" w14:textId="77777777" w:rsidR="002D595F" w:rsidRPr="002D731E" w:rsidRDefault="002D595F" w:rsidP="002D595F">
            <w:pPr>
              <w:jc w:val="center"/>
              <w:rPr>
                <w:rFonts w:ascii="Arial" w:hAnsi="Arial" w:cs="Arial"/>
                <w:bCs/>
                <w:i/>
                <w:iCs/>
                <w:sz w:val="20"/>
                <w:szCs w:val="20"/>
              </w:rPr>
            </w:pPr>
            <w:r w:rsidRPr="002D731E">
              <w:rPr>
                <w:rFonts w:ascii="Arial" w:hAnsi="Arial" w:cs="Arial"/>
                <w:bCs/>
                <w:i/>
                <w:iCs/>
                <w:sz w:val="20"/>
                <w:szCs w:val="20"/>
              </w:rPr>
              <w:t>Sphyrna lewini</w:t>
            </w:r>
          </w:p>
        </w:tc>
        <w:tc>
          <w:tcPr>
            <w:tcW w:w="1114" w:type="pct"/>
            <w:tcBorders>
              <w:top w:val="nil"/>
              <w:left w:val="nil"/>
              <w:bottom w:val="single" w:sz="4" w:space="0" w:color="auto"/>
              <w:right w:val="nil"/>
            </w:tcBorders>
            <w:shd w:val="clear" w:color="auto" w:fill="auto"/>
            <w:noWrap/>
            <w:vAlign w:val="center"/>
            <w:hideMark/>
          </w:tcPr>
          <w:p w14:paraId="768FFBDA" w14:textId="77777777" w:rsidR="002D595F" w:rsidRPr="002D731E" w:rsidRDefault="002D595F" w:rsidP="002D595F">
            <w:pPr>
              <w:jc w:val="center"/>
              <w:rPr>
                <w:rFonts w:ascii="Arial" w:hAnsi="Arial" w:cs="Arial"/>
                <w:bCs/>
                <w:sz w:val="20"/>
                <w:szCs w:val="20"/>
              </w:rPr>
            </w:pPr>
            <w:r w:rsidRPr="002D731E">
              <w:rPr>
                <w:rFonts w:ascii="Arial" w:hAnsi="Arial" w:cs="Arial"/>
                <w:bCs/>
                <w:sz w:val="20"/>
                <w:szCs w:val="20"/>
              </w:rPr>
              <w:t>Tubarão-martelo-recortado</w:t>
            </w:r>
          </w:p>
        </w:tc>
      </w:tr>
      <w:tr w:rsidR="002D595F" w:rsidRPr="002D731E" w14:paraId="50EBCCCA" w14:textId="77777777" w:rsidTr="002D595F">
        <w:trPr>
          <w:trHeight w:val="300"/>
        </w:trPr>
        <w:tc>
          <w:tcPr>
            <w:tcW w:w="885" w:type="pct"/>
            <w:vMerge/>
            <w:tcBorders>
              <w:left w:val="nil"/>
              <w:right w:val="single" w:sz="4" w:space="0" w:color="auto"/>
            </w:tcBorders>
          </w:tcPr>
          <w:p w14:paraId="66FDD46D" w14:textId="77777777" w:rsidR="002D595F" w:rsidRPr="002D731E" w:rsidRDefault="002D595F" w:rsidP="002D595F">
            <w:pPr>
              <w:jc w:val="center"/>
              <w:rPr>
                <w:rFonts w:ascii="Arial" w:hAnsi="Arial" w:cs="Arial"/>
                <w:bCs/>
                <w:sz w:val="20"/>
                <w:szCs w:val="20"/>
              </w:rPr>
            </w:pPr>
          </w:p>
        </w:tc>
        <w:tc>
          <w:tcPr>
            <w:tcW w:w="999" w:type="pct"/>
            <w:vMerge/>
            <w:tcBorders>
              <w:top w:val="nil"/>
              <w:left w:val="nil"/>
              <w:bottom w:val="single" w:sz="4" w:space="0" w:color="auto"/>
              <w:right w:val="single" w:sz="4" w:space="0" w:color="auto"/>
            </w:tcBorders>
            <w:vAlign w:val="center"/>
            <w:hideMark/>
          </w:tcPr>
          <w:p w14:paraId="32CB5887" w14:textId="77777777" w:rsidR="002D595F" w:rsidRPr="002D731E" w:rsidRDefault="002D595F" w:rsidP="002D595F">
            <w:pPr>
              <w:jc w:val="center"/>
              <w:rPr>
                <w:rFonts w:ascii="Arial" w:hAnsi="Arial" w:cs="Arial"/>
                <w:bCs/>
                <w:sz w:val="20"/>
                <w:szCs w:val="20"/>
              </w:rPr>
            </w:pPr>
          </w:p>
        </w:tc>
        <w:tc>
          <w:tcPr>
            <w:tcW w:w="924" w:type="pct"/>
            <w:vMerge/>
            <w:tcBorders>
              <w:top w:val="nil"/>
              <w:left w:val="single" w:sz="4" w:space="0" w:color="auto"/>
              <w:bottom w:val="single" w:sz="4" w:space="0" w:color="auto"/>
              <w:right w:val="single" w:sz="4" w:space="0" w:color="auto"/>
            </w:tcBorders>
            <w:vAlign w:val="center"/>
            <w:hideMark/>
          </w:tcPr>
          <w:p w14:paraId="3E100158" w14:textId="77777777" w:rsidR="002D595F" w:rsidRPr="002D731E" w:rsidRDefault="002D595F" w:rsidP="002D595F">
            <w:pPr>
              <w:jc w:val="center"/>
              <w:rPr>
                <w:rFonts w:ascii="Arial" w:hAnsi="Arial" w:cs="Arial"/>
                <w:bCs/>
                <w:sz w:val="20"/>
                <w:szCs w:val="20"/>
              </w:rPr>
            </w:pPr>
          </w:p>
        </w:tc>
        <w:tc>
          <w:tcPr>
            <w:tcW w:w="1078" w:type="pct"/>
            <w:tcBorders>
              <w:top w:val="nil"/>
              <w:left w:val="nil"/>
              <w:bottom w:val="single" w:sz="4" w:space="0" w:color="auto"/>
              <w:right w:val="single" w:sz="4" w:space="0" w:color="auto"/>
            </w:tcBorders>
            <w:shd w:val="clear" w:color="auto" w:fill="auto"/>
            <w:noWrap/>
            <w:vAlign w:val="center"/>
            <w:hideMark/>
          </w:tcPr>
          <w:p w14:paraId="07105FB2" w14:textId="77777777" w:rsidR="002D595F" w:rsidRPr="002D731E" w:rsidRDefault="002D595F" w:rsidP="002D595F">
            <w:pPr>
              <w:jc w:val="center"/>
              <w:rPr>
                <w:rFonts w:ascii="Arial" w:hAnsi="Arial" w:cs="Arial"/>
                <w:bCs/>
                <w:i/>
                <w:iCs/>
                <w:sz w:val="20"/>
                <w:szCs w:val="20"/>
              </w:rPr>
            </w:pPr>
            <w:r w:rsidRPr="002D731E">
              <w:rPr>
                <w:rFonts w:ascii="Arial" w:hAnsi="Arial" w:cs="Arial"/>
                <w:bCs/>
                <w:i/>
                <w:iCs/>
                <w:sz w:val="20"/>
                <w:szCs w:val="20"/>
              </w:rPr>
              <w:t>Sphyrna zygaena</w:t>
            </w:r>
          </w:p>
        </w:tc>
        <w:tc>
          <w:tcPr>
            <w:tcW w:w="1114" w:type="pct"/>
            <w:tcBorders>
              <w:top w:val="nil"/>
              <w:left w:val="nil"/>
              <w:bottom w:val="single" w:sz="4" w:space="0" w:color="auto"/>
              <w:right w:val="nil"/>
            </w:tcBorders>
            <w:shd w:val="clear" w:color="auto" w:fill="auto"/>
            <w:noWrap/>
            <w:vAlign w:val="center"/>
            <w:hideMark/>
          </w:tcPr>
          <w:p w14:paraId="1A33D129" w14:textId="77777777" w:rsidR="002D595F" w:rsidRPr="002D731E" w:rsidRDefault="002D595F" w:rsidP="002D595F">
            <w:pPr>
              <w:jc w:val="center"/>
              <w:rPr>
                <w:rFonts w:ascii="Arial" w:hAnsi="Arial" w:cs="Arial"/>
                <w:bCs/>
                <w:sz w:val="20"/>
                <w:szCs w:val="20"/>
              </w:rPr>
            </w:pPr>
            <w:r w:rsidRPr="002D731E">
              <w:rPr>
                <w:rFonts w:ascii="Arial" w:hAnsi="Arial" w:cs="Arial"/>
                <w:bCs/>
                <w:sz w:val="20"/>
                <w:szCs w:val="20"/>
              </w:rPr>
              <w:t>Tubarão-martelo-liso</w:t>
            </w:r>
          </w:p>
        </w:tc>
      </w:tr>
      <w:tr w:rsidR="002D595F" w:rsidRPr="002D731E" w14:paraId="19D04C12" w14:textId="77777777" w:rsidTr="002D595F">
        <w:trPr>
          <w:trHeight w:val="300"/>
        </w:trPr>
        <w:tc>
          <w:tcPr>
            <w:tcW w:w="885" w:type="pct"/>
            <w:vMerge/>
            <w:tcBorders>
              <w:left w:val="nil"/>
              <w:right w:val="single" w:sz="4" w:space="0" w:color="auto"/>
            </w:tcBorders>
          </w:tcPr>
          <w:p w14:paraId="011C3262" w14:textId="77777777" w:rsidR="002D595F" w:rsidRPr="002D731E" w:rsidRDefault="002D595F" w:rsidP="002D595F">
            <w:pPr>
              <w:jc w:val="center"/>
              <w:rPr>
                <w:rFonts w:ascii="Arial" w:hAnsi="Arial" w:cs="Arial"/>
                <w:bCs/>
                <w:sz w:val="20"/>
                <w:szCs w:val="20"/>
              </w:rPr>
            </w:pPr>
          </w:p>
        </w:tc>
        <w:tc>
          <w:tcPr>
            <w:tcW w:w="999" w:type="pct"/>
            <w:tcBorders>
              <w:top w:val="nil"/>
              <w:left w:val="nil"/>
              <w:bottom w:val="single" w:sz="4" w:space="0" w:color="auto"/>
              <w:right w:val="single" w:sz="4" w:space="0" w:color="auto"/>
            </w:tcBorders>
            <w:shd w:val="clear" w:color="auto" w:fill="auto"/>
            <w:noWrap/>
            <w:vAlign w:val="center"/>
            <w:hideMark/>
          </w:tcPr>
          <w:p w14:paraId="31C59AA4" w14:textId="77777777" w:rsidR="002D595F" w:rsidRPr="002D731E" w:rsidRDefault="002D595F" w:rsidP="002D595F">
            <w:pPr>
              <w:jc w:val="center"/>
              <w:rPr>
                <w:rFonts w:ascii="Arial" w:hAnsi="Arial" w:cs="Arial"/>
                <w:bCs/>
                <w:sz w:val="20"/>
                <w:szCs w:val="20"/>
              </w:rPr>
            </w:pPr>
            <w:r w:rsidRPr="002D731E">
              <w:rPr>
                <w:rFonts w:ascii="Arial" w:hAnsi="Arial" w:cs="Arial"/>
                <w:bCs/>
                <w:sz w:val="20"/>
                <w:szCs w:val="20"/>
              </w:rPr>
              <w:t>Lamniformes</w:t>
            </w:r>
          </w:p>
        </w:tc>
        <w:tc>
          <w:tcPr>
            <w:tcW w:w="924" w:type="pct"/>
            <w:tcBorders>
              <w:top w:val="nil"/>
              <w:left w:val="nil"/>
              <w:bottom w:val="single" w:sz="4" w:space="0" w:color="auto"/>
              <w:right w:val="single" w:sz="4" w:space="0" w:color="auto"/>
            </w:tcBorders>
            <w:shd w:val="clear" w:color="auto" w:fill="auto"/>
            <w:noWrap/>
            <w:vAlign w:val="center"/>
            <w:hideMark/>
          </w:tcPr>
          <w:p w14:paraId="04CA5289" w14:textId="77777777" w:rsidR="002D595F" w:rsidRPr="002D731E" w:rsidRDefault="002D595F" w:rsidP="002D595F">
            <w:pPr>
              <w:jc w:val="center"/>
              <w:rPr>
                <w:rFonts w:ascii="Arial" w:hAnsi="Arial" w:cs="Arial"/>
                <w:bCs/>
                <w:sz w:val="20"/>
                <w:szCs w:val="20"/>
              </w:rPr>
            </w:pPr>
            <w:r w:rsidRPr="002D731E">
              <w:rPr>
                <w:rFonts w:ascii="Arial" w:hAnsi="Arial" w:cs="Arial"/>
                <w:bCs/>
                <w:sz w:val="20"/>
                <w:szCs w:val="20"/>
              </w:rPr>
              <w:t>Odontaspididae</w:t>
            </w:r>
          </w:p>
        </w:tc>
        <w:tc>
          <w:tcPr>
            <w:tcW w:w="1078" w:type="pct"/>
            <w:tcBorders>
              <w:top w:val="nil"/>
              <w:left w:val="nil"/>
              <w:bottom w:val="single" w:sz="4" w:space="0" w:color="auto"/>
              <w:right w:val="single" w:sz="4" w:space="0" w:color="auto"/>
            </w:tcBorders>
            <w:shd w:val="clear" w:color="auto" w:fill="auto"/>
            <w:noWrap/>
            <w:vAlign w:val="center"/>
            <w:hideMark/>
          </w:tcPr>
          <w:p w14:paraId="60CCFF49" w14:textId="77777777" w:rsidR="002D595F" w:rsidRPr="002D731E" w:rsidRDefault="002D595F" w:rsidP="002D595F">
            <w:pPr>
              <w:jc w:val="center"/>
              <w:rPr>
                <w:rFonts w:ascii="Arial" w:hAnsi="Arial" w:cs="Arial"/>
                <w:bCs/>
                <w:i/>
                <w:iCs/>
                <w:sz w:val="20"/>
                <w:szCs w:val="20"/>
              </w:rPr>
            </w:pPr>
            <w:r w:rsidRPr="002D731E">
              <w:rPr>
                <w:rFonts w:ascii="Arial" w:hAnsi="Arial" w:cs="Arial"/>
                <w:bCs/>
                <w:i/>
                <w:iCs/>
                <w:sz w:val="20"/>
                <w:szCs w:val="20"/>
              </w:rPr>
              <w:t>Carcharias taurus</w:t>
            </w:r>
          </w:p>
        </w:tc>
        <w:tc>
          <w:tcPr>
            <w:tcW w:w="1114" w:type="pct"/>
            <w:tcBorders>
              <w:top w:val="nil"/>
              <w:left w:val="nil"/>
              <w:bottom w:val="single" w:sz="4" w:space="0" w:color="auto"/>
              <w:right w:val="nil"/>
            </w:tcBorders>
            <w:shd w:val="clear" w:color="auto" w:fill="auto"/>
            <w:noWrap/>
            <w:vAlign w:val="center"/>
            <w:hideMark/>
          </w:tcPr>
          <w:p w14:paraId="336A8DD7" w14:textId="77777777" w:rsidR="002D595F" w:rsidRPr="002D731E" w:rsidRDefault="002D595F" w:rsidP="002D595F">
            <w:pPr>
              <w:jc w:val="center"/>
              <w:rPr>
                <w:rFonts w:ascii="Arial" w:hAnsi="Arial" w:cs="Arial"/>
                <w:bCs/>
                <w:sz w:val="20"/>
                <w:szCs w:val="20"/>
              </w:rPr>
            </w:pPr>
            <w:r w:rsidRPr="002D731E">
              <w:rPr>
                <w:rFonts w:ascii="Arial" w:hAnsi="Arial" w:cs="Arial"/>
                <w:bCs/>
                <w:sz w:val="20"/>
                <w:szCs w:val="20"/>
              </w:rPr>
              <w:t>Cação-mangona</w:t>
            </w:r>
          </w:p>
        </w:tc>
      </w:tr>
      <w:tr w:rsidR="002D595F" w:rsidRPr="002D731E" w14:paraId="5A46A63C" w14:textId="77777777" w:rsidTr="002D595F">
        <w:trPr>
          <w:trHeight w:val="300"/>
        </w:trPr>
        <w:tc>
          <w:tcPr>
            <w:tcW w:w="885" w:type="pct"/>
            <w:vMerge/>
            <w:tcBorders>
              <w:left w:val="nil"/>
              <w:right w:val="single" w:sz="4" w:space="0" w:color="auto"/>
            </w:tcBorders>
          </w:tcPr>
          <w:p w14:paraId="670315A5" w14:textId="77777777" w:rsidR="002D595F" w:rsidRPr="002D731E" w:rsidRDefault="002D595F" w:rsidP="002D595F">
            <w:pPr>
              <w:jc w:val="center"/>
              <w:rPr>
                <w:rFonts w:ascii="Arial" w:hAnsi="Arial" w:cs="Arial"/>
                <w:bCs/>
                <w:sz w:val="20"/>
                <w:szCs w:val="20"/>
              </w:rPr>
            </w:pPr>
          </w:p>
        </w:tc>
        <w:tc>
          <w:tcPr>
            <w:tcW w:w="999" w:type="pct"/>
            <w:vMerge w:val="restart"/>
            <w:tcBorders>
              <w:top w:val="nil"/>
              <w:left w:val="nil"/>
              <w:bottom w:val="single" w:sz="4" w:space="0" w:color="auto"/>
              <w:right w:val="single" w:sz="4" w:space="0" w:color="auto"/>
            </w:tcBorders>
            <w:shd w:val="clear" w:color="auto" w:fill="auto"/>
            <w:noWrap/>
            <w:vAlign w:val="center"/>
            <w:hideMark/>
          </w:tcPr>
          <w:p w14:paraId="7C62433D" w14:textId="77777777" w:rsidR="002D595F" w:rsidRPr="002D731E" w:rsidRDefault="002D595F" w:rsidP="002D595F">
            <w:pPr>
              <w:jc w:val="center"/>
              <w:rPr>
                <w:rFonts w:ascii="Arial" w:hAnsi="Arial" w:cs="Arial"/>
                <w:bCs/>
                <w:sz w:val="20"/>
                <w:szCs w:val="20"/>
              </w:rPr>
            </w:pPr>
            <w:r w:rsidRPr="002D731E">
              <w:rPr>
                <w:rFonts w:ascii="Arial" w:hAnsi="Arial" w:cs="Arial"/>
                <w:bCs/>
                <w:sz w:val="20"/>
                <w:szCs w:val="20"/>
              </w:rPr>
              <w:t>Myliobatiformes</w:t>
            </w:r>
          </w:p>
        </w:tc>
        <w:tc>
          <w:tcPr>
            <w:tcW w:w="924" w:type="pct"/>
            <w:tcBorders>
              <w:top w:val="nil"/>
              <w:left w:val="nil"/>
              <w:bottom w:val="single" w:sz="4" w:space="0" w:color="auto"/>
              <w:right w:val="single" w:sz="4" w:space="0" w:color="auto"/>
            </w:tcBorders>
            <w:shd w:val="clear" w:color="auto" w:fill="auto"/>
            <w:noWrap/>
            <w:vAlign w:val="center"/>
            <w:hideMark/>
          </w:tcPr>
          <w:p w14:paraId="60BA755E" w14:textId="77777777" w:rsidR="002D595F" w:rsidRPr="002D731E" w:rsidRDefault="002D595F" w:rsidP="002D595F">
            <w:pPr>
              <w:jc w:val="center"/>
              <w:rPr>
                <w:rFonts w:ascii="Arial" w:hAnsi="Arial" w:cs="Arial"/>
                <w:bCs/>
                <w:sz w:val="20"/>
                <w:szCs w:val="20"/>
              </w:rPr>
            </w:pPr>
            <w:r w:rsidRPr="002D731E">
              <w:rPr>
                <w:rFonts w:ascii="Arial" w:hAnsi="Arial" w:cs="Arial"/>
                <w:bCs/>
                <w:sz w:val="20"/>
                <w:szCs w:val="20"/>
              </w:rPr>
              <w:t>Mobulidae</w:t>
            </w:r>
          </w:p>
        </w:tc>
        <w:tc>
          <w:tcPr>
            <w:tcW w:w="1078" w:type="pct"/>
            <w:tcBorders>
              <w:top w:val="nil"/>
              <w:left w:val="nil"/>
              <w:bottom w:val="single" w:sz="4" w:space="0" w:color="auto"/>
              <w:right w:val="single" w:sz="4" w:space="0" w:color="auto"/>
            </w:tcBorders>
            <w:shd w:val="clear" w:color="auto" w:fill="auto"/>
            <w:noWrap/>
            <w:vAlign w:val="center"/>
            <w:hideMark/>
          </w:tcPr>
          <w:p w14:paraId="6C357AE0" w14:textId="77777777" w:rsidR="002D595F" w:rsidRPr="002D731E" w:rsidRDefault="002D595F" w:rsidP="002D595F">
            <w:pPr>
              <w:jc w:val="center"/>
              <w:rPr>
                <w:rFonts w:ascii="Arial" w:hAnsi="Arial" w:cs="Arial"/>
                <w:bCs/>
                <w:i/>
                <w:iCs/>
                <w:sz w:val="20"/>
                <w:szCs w:val="20"/>
              </w:rPr>
            </w:pPr>
            <w:r w:rsidRPr="002D731E">
              <w:rPr>
                <w:rFonts w:ascii="Arial" w:hAnsi="Arial" w:cs="Arial"/>
                <w:bCs/>
                <w:i/>
                <w:iCs/>
                <w:sz w:val="20"/>
                <w:szCs w:val="20"/>
              </w:rPr>
              <w:t>Mobula rochebrunei</w:t>
            </w:r>
          </w:p>
        </w:tc>
        <w:tc>
          <w:tcPr>
            <w:tcW w:w="1114" w:type="pct"/>
            <w:tcBorders>
              <w:top w:val="nil"/>
              <w:left w:val="nil"/>
              <w:bottom w:val="single" w:sz="4" w:space="0" w:color="auto"/>
              <w:right w:val="nil"/>
            </w:tcBorders>
            <w:shd w:val="clear" w:color="auto" w:fill="auto"/>
            <w:noWrap/>
            <w:vAlign w:val="center"/>
            <w:hideMark/>
          </w:tcPr>
          <w:p w14:paraId="5AB7DA82" w14:textId="77777777" w:rsidR="002D595F" w:rsidRPr="002D731E" w:rsidRDefault="002D595F" w:rsidP="002D595F">
            <w:pPr>
              <w:jc w:val="center"/>
              <w:rPr>
                <w:rFonts w:ascii="Arial" w:hAnsi="Arial" w:cs="Arial"/>
                <w:bCs/>
                <w:sz w:val="20"/>
                <w:szCs w:val="20"/>
              </w:rPr>
            </w:pPr>
            <w:r w:rsidRPr="002D731E">
              <w:rPr>
                <w:rFonts w:ascii="Arial" w:hAnsi="Arial" w:cs="Arial"/>
                <w:bCs/>
                <w:sz w:val="20"/>
                <w:szCs w:val="20"/>
              </w:rPr>
              <w:t>Jamantinha</w:t>
            </w:r>
          </w:p>
        </w:tc>
      </w:tr>
      <w:tr w:rsidR="002D595F" w:rsidRPr="002D731E" w14:paraId="04014950" w14:textId="77777777" w:rsidTr="002D595F">
        <w:trPr>
          <w:trHeight w:val="300"/>
        </w:trPr>
        <w:tc>
          <w:tcPr>
            <w:tcW w:w="885" w:type="pct"/>
            <w:vMerge/>
            <w:tcBorders>
              <w:left w:val="nil"/>
              <w:right w:val="single" w:sz="4" w:space="0" w:color="auto"/>
            </w:tcBorders>
          </w:tcPr>
          <w:p w14:paraId="6364330C" w14:textId="77777777" w:rsidR="002D595F" w:rsidRPr="002D731E" w:rsidRDefault="002D595F" w:rsidP="002D595F">
            <w:pPr>
              <w:jc w:val="center"/>
              <w:rPr>
                <w:rFonts w:ascii="Arial" w:hAnsi="Arial" w:cs="Arial"/>
                <w:bCs/>
                <w:sz w:val="20"/>
                <w:szCs w:val="20"/>
              </w:rPr>
            </w:pPr>
          </w:p>
        </w:tc>
        <w:tc>
          <w:tcPr>
            <w:tcW w:w="999" w:type="pct"/>
            <w:vMerge/>
            <w:tcBorders>
              <w:top w:val="nil"/>
              <w:left w:val="nil"/>
              <w:bottom w:val="single" w:sz="4" w:space="0" w:color="auto"/>
              <w:right w:val="single" w:sz="4" w:space="0" w:color="auto"/>
            </w:tcBorders>
            <w:vAlign w:val="center"/>
            <w:hideMark/>
          </w:tcPr>
          <w:p w14:paraId="160738BE" w14:textId="77777777" w:rsidR="002D595F" w:rsidRPr="002D731E" w:rsidRDefault="002D595F" w:rsidP="002D595F">
            <w:pPr>
              <w:jc w:val="center"/>
              <w:rPr>
                <w:rFonts w:ascii="Arial" w:hAnsi="Arial" w:cs="Arial"/>
                <w:bCs/>
                <w:sz w:val="20"/>
                <w:szCs w:val="20"/>
              </w:rPr>
            </w:pPr>
          </w:p>
        </w:tc>
        <w:tc>
          <w:tcPr>
            <w:tcW w:w="924"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2E187B49" w14:textId="77777777" w:rsidR="002D595F" w:rsidRPr="002D731E" w:rsidRDefault="002D595F" w:rsidP="002D595F">
            <w:pPr>
              <w:jc w:val="center"/>
              <w:rPr>
                <w:rFonts w:ascii="Arial" w:hAnsi="Arial" w:cs="Arial"/>
                <w:bCs/>
                <w:sz w:val="20"/>
                <w:szCs w:val="20"/>
              </w:rPr>
            </w:pPr>
            <w:r w:rsidRPr="002D731E">
              <w:rPr>
                <w:rFonts w:ascii="Arial" w:hAnsi="Arial" w:cs="Arial"/>
                <w:bCs/>
                <w:sz w:val="20"/>
                <w:szCs w:val="20"/>
              </w:rPr>
              <w:t>Myliobatidae</w:t>
            </w:r>
          </w:p>
        </w:tc>
        <w:tc>
          <w:tcPr>
            <w:tcW w:w="1078" w:type="pct"/>
            <w:tcBorders>
              <w:top w:val="nil"/>
              <w:left w:val="nil"/>
              <w:bottom w:val="single" w:sz="4" w:space="0" w:color="auto"/>
              <w:right w:val="single" w:sz="4" w:space="0" w:color="auto"/>
            </w:tcBorders>
            <w:shd w:val="clear" w:color="auto" w:fill="auto"/>
            <w:noWrap/>
            <w:vAlign w:val="center"/>
            <w:hideMark/>
          </w:tcPr>
          <w:p w14:paraId="7C3E6413" w14:textId="77777777" w:rsidR="002D595F" w:rsidRPr="002D731E" w:rsidRDefault="002D595F" w:rsidP="002D595F">
            <w:pPr>
              <w:jc w:val="center"/>
              <w:rPr>
                <w:rFonts w:ascii="Arial" w:hAnsi="Arial" w:cs="Arial"/>
                <w:bCs/>
                <w:i/>
                <w:iCs/>
                <w:sz w:val="20"/>
                <w:szCs w:val="20"/>
              </w:rPr>
            </w:pPr>
            <w:r w:rsidRPr="002D731E">
              <w:rPr>
                <w:rFonts w:ascii="Arial" w:hAnsi="Arial" w:cs="Arial"/>
                <w:bCs/>
                <w:i/>
                <w:iCs/>
                <w:sz w:val="20"/>
                <w:szCs w:val="20"/>
              </w:rPr>
              <w:t>Manta birostris</w:t>
            </w:r>
          </w:p>
        </w:tc>
        <w:tc>
          <w:tcPr>
            <w:tcW w:w="1114" w:type="pct"/>
            <w:tcBorders>
              <w:top w:val="nil"/>
              <w:left w:val="nil"/>
              <w:bottom w:val="single" w:sz="4" w:space="0" w:color="auto"/>
              <w:right w:val="nil"/>
            </w:tcBorders>
            <w:shd w:val="clear" w:color="auto" w:fill="auto"/>
            <w:noWrap/>
            <w:vAlign w:val="center"/>
            <w:hideMark/>
          </w:tcPr>
          <w:p w14:paraId="009234D4" w14:textId="77777777" w:rsidR="002D595F" w:rsidRPr="002D731E" w:rsidRDefault="002D595F" w:rsidP="002D595F">
            <w:pPr>
              <w:jc w:val="center"/>
              <w:rPr>
                <w:rFonts w:ascii="Arial" w:hAnsi="Arial" w:cs="Arial"/>
                <w:bCs/>
                <w:sz w:val="20"/>
                <w:szCs w:val="20"/>
              </w:rPr>
            </w:pPr>
            <w:r w:rsidRPr="002D731E">
              <w:rPr>
                <w:rFonts w:ascii="Arial" w:hAnsi="Arial" w:cs="Arial"/>
                <w:bCs/>
                <w:sz w:val="20"/>
                <w:szCs w:val="20"/>
              </w:rPr>
              <w:t>Jamanta</w:t>
            </w:r>
          </w:p>
        </w:tc>
      </w:tr>
      <w:tr w:rsidR="002D595F" w:rsidRPr="002D731E" w14:paraId="5DE037C0" w14:textId="77777777" w:rsidTr="002D595F">
        <w:trPr>
          <w:trHeight w:val="300"/>
        </w:trPr>
        <w:tc>
          <w:tcPr>
            <w:tcW w:w="885" w:type="pct"/>
            <w:vMerge/>
            <w:tcBorders>
              <w:left w:val="nil"/>
              <w:right w:val="single" w:sz="4" w:space="0" w:color="auto"/>
            </w:tcBorders>
          </w:tcPr>
          <w:p w14:paraId="4066408E" w14:textId="77777777" w:rsidR="002D595F" w:rsidRPr="002D731E" w:rsidRDefault="002D595F" w:rsidP="002D595F">
            <w:pPr>
              <w:jc w:val="center"/>
              <w:rPr>
                <w:rFonts w:ascii="Arial" w:hAnsi="Arial" w:cs="Arial"/>
                <w:bCs/>
                <w:sz w:val="20"/>
                <w:szCs w:val="20"/>
              </w:rPr>
            </w:pPr>
          </w:p>
        </w:tc>
        <w:tc>
          <w:tcPr>
            <w:tcW w:w="999" w:type="pct"/>
            <w:vMerge/>
            <w:tcBorders>
              <w:top w:val="nil"/>
              <w:left w:val="nil"/>
              <w:bottom w:val="single" w:sz="4" w:space="0" w:color="auto"/>
              <w:right w:val="single" w:sz="4" w:space="0" w:color="auto"/>
            </w:tcBorders>
            <w:vAlign w:val="center"/>
            <w:hideMark/>
          </w:tcPr>
          <w:p w14:paraId="2DC7594B" w14:textId="77777777" w:rsidR="002D595F" w:rsidRPr="002D731E" w:rsidRDefault="002D595F" w:rsidP="002D595F">
            <w:pPr>
              <w:jc w:val="center"/>
              <w:rPr>
                <w:rFonts w:ascii="Arial" w:hAnsi="Arial" w:cs="Arial"/>
                <w:bCs/>
                <w:sz w:val="20"/>
                <w:szCs w:val="20"/>
              </w:rPr>
            </w:pPr>
          </w:p>
        </w:tc>
        <w:tc>
          <w:tcPr>
            <w:tcW w:w="924" w:type="pct"/>
            <w:vMerge/>
            <w:tcBorders>
              <w:top w:val="nil"/>
              <w:left w:val="single" w:sz="4" w:space="0" w:color="auto"/>
              <w:bottom w:val="single" w:sz="4" w:space="0" w:color="000000"/>
              <w:right w:val="single" w:sz="4" w:space="0" w:color="auto"/>
            </w:tcBorders>
            <w:vAlign w:val="center"/>
            <w:hideMark/>
          </w:tcPr>
          <w:p w14:paraId="53B95455" w14:textId="77777777" w:rsidR="002D595F" w:rsidRPr="002D731E" w:rsidRDefault="002D595F" w:rsidP="002D595F">
            <w:pPr>
              <w:jc w:val="center"/>
              <w:rPr>
                <w:rFonts w:ascii="Arial" w:hAnsi="Arial" w:cs="Arial"/>
                <w:bCs/>
                <w:sz w:val="20"/>
                <w:szCs w:val="20"/>
              </w:rPr>
            </w:pPr>
          </w:p>
        </w:tc>
        <w:tc>
          <w:tcPr>
            <w:tcW w:w="1078" w:type="pct"/>
            <w:tcBorders>
              <w:top w:val="nil"/>
              <w:left w:val="nil"/>
              <w:bottom w:val="single" w:sz="4" w:space="0" w:color="auto"/>
              <w:right w:val="single" w:sz="4" w:space="0" w:color="auto"/>
            </w:tcBorders>
            <w:shd w:val="clear" w:color="auto" w:fill="auto"/>
            <w:noWrap/>
            <w:vAlign w:val="center"/>
            <w:hideMark/>
          </w:tcPr>
          <w:p w14:paraId="07E522AA" w14:textId="77777777" w:rsidR="002D595F" w:rsidRPr="002D731E" w:rsidRDefault="002D595F" w:rsidP="002D595F">
            <w:pPr>
              <w:jc w:val="center"/>
              <w:rPr>
                <w:rFonts w:ascii="Arial" w:hAnsi="Arial" w:cs="Arial"/>
                <w:bCs/>
                <w:i/>
                <w:iCs/>
                <w:sz w:val="20"/>
                <w:szCs w:val="20"/>
              </w:rPr>
            </w:pPr>
            <w:r w:rsidRPr="002D731E">
              <w:rPr>
                <w:rFonts w:ascii="Arial" w:hAnsi="Arial" w:cs="Arial"/>
                <w:bCs/>
                <w:i/>
                <w:iCs/>
                <w:sz w:val="20"/>
                <w:szCs w:val="20"/>
              </w:rPr>
              <w:t>Rhinoptera bonasus</w:t>
            </w:r>
          </w:p>
        </w:tc>
        <w:tc>
          <w:tcPr>
            <w:tcW w:w="1114" w:type="pct"/>
            <w:tcBorders>
              <w:top w:val="nil"/>
              <w:left w:val="nil"/>
              <w:bottom w:val="single" w:sz="4" w:space="0" w:color="auto"/>
              <w:right w:val="nil"/>
            </w:tcBorders>
            <w:shd w:val="clear" w:color="auto" w:fill="auto"/>
            <w:noWrap/>
            <w:vAlign w:val="center"/>
            <w:hideMark/>
          </w:tcPr>
          <w:p w14:paraId="7C6F88CE" w14:textId="77777777" w:rsidR="002D595F" w:rsidRPr="002D731E" w:rsidRDefault="002D595F" w:rsidP="002D595F">
            <w:pPr>
              <w:jc w:val="center"/>
              <w:rPr>
                <w:rFonts w:ascii="Arial" w:hAnsi="Arial" w:cs="Arial"/>
                <w:bCs/>
                <w:sz w:val="20"/>
                <w:szCs w:val="20"/>
              </w:rPr>
            </w:pPr>
            <w:r w:rsidRPr="002D731E">
              <w:rPr>
                <w:rFonts w:ascii="Arial" w:hAnsi="Arial" w:cs="Arial"/>
                <w:bCs/>
                <w:sz w:val="20"/>
                <w:szCs w:val="20"/>
              </w:rPr>
              <w:t>Gavião-do-mar</w:t>
            </w:r>
          </w:p>
        </w:tc>
      </w:tr>
      <w:tr w:rsidR="002D595F" w:rsidRPr="002D731E" w14:paraId="196045EB" w14:textId="77777777" w:rsidTr="002D595F">
        <w:trPr>
          <w:trHeight w:val="300"/>
        </w:trPr>
        <w:tc>
          <w:tcPr>
            <w:tcW w:w="885" w:type="pct"/>
            <w:vMerge/>
            <w:tcBorders>
              <w:left w:val="nil"/>
              <w:right w:val="single" w:sz="4" w:space="0" w:color="auto"/>
            </w:tcBorders>
          </w:tcPr>
          <w:p w14:paraId="7DC7B6C2" w14:textId="77777777" w:rsidR="002D595F" w:rsidRPr="002D731E" w:rsidRDefault="002D595F" w:rsidP="002D595F">
            <w:pPr>
              <w:jc w:val="center"/>
              <w:rPr>
                <w:rFonts w:ascii="Arial" w:hAnsi="Arial" w:cs="Arial"/>
                <w:bCs/>
                <w:sz w:val="20"/>
                <w:szCs w:val="20"/>
              </w:rPr>
            </w:pPr>
          </w:p>
        </w:tc>
        <w:tc>
          <w:tcPr>
            <w:tcW w:w="999" w:type="pct"/>
            <w:vMerge w:val="restart"/>
            <w:tcBorders>
              <w:top w:val="nil"/>
              <w:left w:val="nil"/>
              <w:bottom w:val="single" w:sz="4" w:space="0" w:color="auto"/>
              <w:right w:val="single" w:sz="4" w:space="0" w:color="auto"/>
            </w:tcBorders>
            <w:shd w:val="clear" w:color="auto" w:fill="auto"/>
            <w:noWrap/>
            <w:vAlign w:val="center"/>
            <w:hideMark/>
          </w:tcPr>
          <w:p w14:paraId="71BB33E6" w14:textId="77777777" w:rsidR="002D595F" w:rsidRPr="002D731E" w:rsidRDefault="002D595F" w:rsidP="002D595F">
            <w:pPr>
              <w:jc w:val="center"/>
              <w:rPr>
                <w:rFonts w:ascii="Arial" w:hAnsi="Arial" w:cs="Arial"/>
                <w:bCs/>
                <w:sz w:val="20"/>
                <w:szCs w:val="20"/>
              </w:rPr>
            </w:pPr>
            <w:r w:rsidRPr="002D731E">
              <w:rPr>
                <w:rFonts w:ascii="Arial" w:hAnsi="Arial" w:cs="Arial"/>
                <w:bCs/>
                <w:sz w:val="20"/>
                <w:szCs w:val="20"/>
              </w:rPr>
              <w:t>Rajiformes</w:t>
            </w:r>
          </w:p>
        </w:tc>
        <w:tc>
          <w:tcPr>
            <w:tcW w:w="924" w:type="pct"/>
            <w:tcBorders>
              <w:top w:val="nil"/>
              <w:left w:val="nil"/>
              <w:bottom w:val="single" w:sz="4" w:space="0" w:color="auto"/>
              <w:right w:val="single" w:sz="4" w:space="0" w:color="auto"/>
            </w:tcBorders>
            <w:shd w:val="clear" w:color="auto" w:fill="auto"/>
            <w:noWrap/>
            <w:vAlign w:val="center"/>
            <w:hideMark/>
          </w:tcPr>
          <w:p w14:paraId="35C2EF79" w14:textId="77777777" w:rsidR="002D595F" w:rsidRPr="002D731E" w:rsidRDefault="002D595F" w:rsidP="002D595F">
            <w:pPr>
              <w:jc w:val="center"/>
              <w:rPr>
                <w:rFonts w:ascii="Arial" w:hAnsi="Arial" w:cs="Arial"/>
                <w:bCs/>
                <w:sz w:val="20"/>
                <w:szCs w:val="20"/>
              </w:rPr>
            </w:pPr>
            <w:r w:rsidRPr="002D731E">
              <w:rPr>
                <w:rFonts w:ascii="Arial" w:hAnsi="Arial" w:cs="Arial"/>
                <w:bCs/>
                <w:sz w:val="20"/>
                <w:szCs w:val="20"/>
              </w:rPr>
              <w:t>Rajidae</w:t>
            </w:r>
          </w:p>
        </w:tc>
        <w:tc>
          <w:tcPr>
            <w:tcW w:w="1078" w:type="pct"/>
            <w:tcBorders>
              <w:top w:val="nil"/>
              <w:left w:val="nil"/>
              <w:bottom w:val="single" w:sz="4" w:space="0" w:color="auto"/>
              <w:right w:val="single" w:sz="4" w:space="0" w:color="auto"/>
            </w:tcBorders>
            <w:shd w:val="clear" w:color="auto" w:fill="auto"/>
            <w:noWrap/>
            <w:vAlign w:val="center"/>
            <w:hideMark/>
          </w:tcPr>
          <w:p w14:paraId="1269C49C" w14:textId="77777777" w:rsidR="002D595F" w:rsidRPr="002D731E" w:rsidRDefault="002D595F" w:rsidP="002D595F">
            <w:pPr>
              <w:jc w:val="center"/>
              <w:rPr>
                <w:rFonts w:ascii="Arial" w:hAnsi="Arial" w:cs="Arial"/>
                <w:bCs/>
                <w:i/>
                <w:iCs/>
                <w:sz w:val="20"/>
                <w:szCs w:val="20"/>
              </w:rPr>
            </w:pPr>
            <w:r w:rsidRPr="002D731E">
              <w:rPr>
                <w:rFonts w:ascii="Arial" w:hAnsi="Arial" w:cs="Arial"/>
                <w:bCs/>
                <w:i/>
                <w:iCs/>
                <w:sz w:val="20"/>
                <w:szCs w:val="20"/>
              </w:rPr>
              <w:t>Rioraja agassizi</w:t>
            </w:r>
          </w:p>
        </w:tc>
        <w:tc>
          <w:tcPr>
            <w:tcW w:w="1114" w:type="pct"/>
            <w:tcBorders>
              <w:top w:val="nil"/>
              <w:left w:val="nil"/>
              <w:bottom w:val="single" w:sz="4" w:space="0" w:color="auto"/>
              <w:right w:val="nil"/>
            </w:tcBorders>
            <w:shd w:val="clear" w:color="auto" w:fill="auto"/>
            <w:noWrap/>
            <w:vAlign w:val="center"/>
            <w:hideMark/>
          </w:tcPr>
          <w:p w14:paraId="7EA84B5E" w14:textId="77777777" w:rsidR="002D595F" w:rsidRPr="002D731E" w:rsidRDefault="002D595F" w:rsidP="002D595F">
            <w:pPr>
              <w:jc w:val="center"/>
              <w:rPr>
                <w:rFonts w:ascii="Arial" w:hAnsi="Arial" w:cs="Arial"/>
                <w:bCs/>
                <w:sz w:val="20"/>
                <w:szCs w:val="20"/>
              </w:rPr>
            </w:pPr>
            <w:r w:rsidRPr="002D731E">
              <w:rPr>
                <w:rFonts w:ascii="Arial" w:hAnsi="Arial" w:cs="Arial"/>
                <w:bCs/>
                <w:sz w:val="20"/>
                <w:szCs w:val="20"/>
              </w:rPr>
              <w:t>Raia-emplastro</w:t>
            </w:r>
          </w:p>
        </w:tc>
      </w:tr>
      <w:tr w:rsidR="002D595F" w:rsidRPr="002D731E" w14:paraId="390FE0DD" w14:textId="77777777" w:rsidTr="002D595F">
        <w:trPr>
          <w:trHeight w:val="300"/>
        </w:trPr>
        <w:tc>
          <w:tcPr>
            <w:tcW w:w="885" w:type="pct"/>
            <w:vMerge/>
            <w:tcBorders>
              <w:left w:val="nil"/>
              <w:right w:val="single" w:sz="4" w:space="0" w:color="auto"/>
            </w:tcBorders>
          </w:tcPr>
          <w:p w14:paraId="1D670A16" w14:textId="77777777" w:rsidR="002D595F" w:rsidRPr="002D731E" w:rsidRDefault="002D595F" w:rsidP="002D595F">
            <w:pPr>
              <w:jc w:val="center"/>
              <w:rPr>
                <w:rFonts w:ascii="Arial" w:hAnsi="Arial" w:cs="Arial"/>
                <w:bCs/>
                <w:sz w:val="20"/>
                <w:szCs w:val="20"/>
              </w:rPr>
            </w:pPr>
          </w:p>
        </w:tc>
        <w:tc>
          <w:tcPr>
            <w:tcW w:w="999" w:type="pct"/>
            <w:vMerge/>
            <w:tcBorders>
              <w:top w:val="nil"/>
              <w:left w:val="nil"/>
              <w:bottom w:val="single" w:sz="4" w:space="0" w:color="auto"/>
              <w:right w:val="single" w:sz="4" w:space="0" w:color="auto"/>
            </w:tcBorders>
            <w:vAlign w:val="center"/>
            <w:hideMark/>
          </w:tcPr>
          <w:p w14:paraId="14FAACEF" w14:textId="77777777" w:rsidR="002D595F" w:rsidRPr="002D731E" w:rsidRDefault="002D595F" w:rsidP="002D595F">
            <w:pPr>
              <w:jc w:val="center"/>
              <w:rPr>
                <w:rFonts w:ascii="Arial" w:hAnsi="Arial" w:cs="Arial"/>
                <w:bCs/>
                <w:sz w:val="20"/>
                <w:szCs w:val="20"/>
              </w:rPr>
            </w:pPr>
          </w:p>
        </w:tc>
        <w:tc>
          <w:tcPr>
            <w:tcW w:w="924"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6FC9167A" w14:textId="77777777" w:rsidR="002D595F" w:rsidRPr="002D731E" w:rsidRDefault="002D595F" w:rsidP="002D595F">
            <w:pPr>
              <w:jc w:val="center"/>
              <w:rPr>
                <w:rFonts w:ascii="Arial" w:hAnsi="Arial" w:cs="Arial"/>
                <w:bCs/>
                <w:sz w:val="20"/>
                <w:szCs w:val="20"/>
              </w:rPr>
            </w:pPr>
            <w:r w:rsidRPr="002D731E">
              <w:rPr>
                <w:rFonts w:ascii="Arial" w:hAnsi="Arial" w:cs="Arial"/>
                <w:bCs/>
                <w:sz w:val="20"/>
                <w:szCs w:val="20"/>
              </w:rPr>
              <w:t>Rhinobatidae</w:t>
            </w:r>
          </w:p>
        </w:tc>
        <w:tc>
          <w:tcPr>
            <w:tcW w:w="1078" w:type="pct"/>
            <w:tcBorders>
              <w:top w:val="nil"/>
              <w:left w:val="nil"/>
              <w:bottom w:val="single" w:sz="4" w:space="0" w:color="auto"/>
              <w:right w:val="single" w:sz="4" w:space="0" w:color="auto"/>
            </w:tcBorders>
            <w:shd w:val="clear" w:color="auto" w:fill="auto"/>
            <w:noWrap/>
            <w:vAlign w:val="center"/>
            <w:hideMark/>
          </w:tcPr>
          <w:p w14:paraId="1070355E" w14:textId="77777777" w:rsidR="002D595F" w:rsidRPr="002D731E" w:rsidRDefault="002D595F" w:rsidP="002D595F">
            <w:pPr>
              <w:jc w:val="center"/>
              <w:rPr>
                <w:rFonts w:ascii="Arial" w:hAnsi="Arial" w:cs="Arial"/>
                <w:bCs/>
                <w:i/>
                <w:iCs/>
                <w:sz w:val="20"/>
                <w:szCs w:val="20"/>
              </w:rPr>
            </w:pPr>
            <w:r w:rsidRPr="002D731E">
              <w:rPr>
                <w:rFonts w:ascii="Arial" w:hAnsi="Arial" w:cs="Arial"/>
                <w:bCs/>
                <w:i/>
                <w:iCs/>
                <w:sz w:val="20"/>
                <w:szCs w:val="20"/>
              </w:rPr>
              <w:t>Rhinobatos percellens</w:t>
            </w:r>
          </w:p>
        </w:tc>
        <w:tc>
          <w:tcPr>
            <w:tcW w:w="1114" w:type="pct"/>
            <w:tcBorders>
              <w:top w:val="nil"/>
              <w:left w:val="nil"/>
              <w:bottom w:val="single" w:sz="4" w:space="0" w:color="auto"/>
              <w:right w:val="nil"/>
            </w:tcBorders>
            <w:shd w:val="clear" w:color="auto" w:fill="auto"/>
            <w:noWrap/>
            <w:vAlign w:val="center"/>
            <w:hideMark/>
          </w:tcPr>
          <w:p w14:paraId="3BBC121E" w14:textId="77777777" w:rsidR="002D595F" w:rsidRPr="002D731E" w:rsidRDefault="002D595F" w:rsidP="002D595F">
            <w:pPr>
              <w:jc w:val="center"/>
              <w:rPr>
                <w:rFonts w:ascii="Arial" w:hAnsi="Arial" w:cs="Arial"/>
                <w:bCs/>
                <w:sz w:val="20"/>
                <w:szCs w:val="20"/>
              </w:rPr>
            </w:pPr>
            <w:r w:rsidRPr="002D731E">
              <w:rPr>
                <w:rFonts w:ascii="Arial" w:hAnsi="Arial" w:cs="Arial"/>
                <w:bCs/>
                <w:sz w:val="20"/>
                <w:szCs w:val="20"/>
              </w:rPr>
              <w:t>Raia-viola</w:t>
            </w:r>
          </w:p>
        </w:tc>
      </w:tr>
      <w:tr w:rsidR="002D595F" w:rsidRPr="002D731E" w14:paraId="780A62BB" w14:textId="77777777" w:rsidTr="002D595F">
        <w:trPr>
          <w:trHeight w:val="300"/>
        </w:trPr>
        <w:tc>
          <w:tcPr>
            <w:tcW w:w="885" w:type="pct"/>
            <w:vMerge/>
            <w:tcBorders>
              <w:left w:val="nil"/>
              <w:bottom w:val="single" w:sz="4" w:space="0" w:color="auto"/>
              <w:right w:val="single" w:sz="4" w:space="0" w:color="auto"/>
            </w:tcBorders>
          </w:tcPr>
          <w:p w14:paraId="31326191" w14:textId="77777777" w:rsidR="002D595F" w:rsidRPr="002D731E" w:rsidRDefault="002D595F" w:rsidP="002D595F">
            <w:pPr>
              <w:jc w:val="center"/>
              <w:rPr>
                <w:rFonts w:ascii="Arial" w:hAnsi="Arial" w:cs="Arial"/>
                <w:bCs/>
                <w:sz w:val="20"/>
                <w:szCs w:val="20"/>
              </w:rPr>
            </w:pPr>
          </w:p>
        </w:tc>
        <w:tc>
          <w:tcPr>
            <w:tcW w:w="999" w:type="pct"/>
            <w:vMerge/>
            <w:tcBorders>
              <w:top w:val="nil"/>
              <w:left w:val="nil"/>
              <w:bottom w:val="single" w:sz="4" w:space="0" w:color="auto"/>
              <w:right w:val="single" w:sz="4" w:space="0" w:color="auto"/>
            </w:tcBorders>
            <w:vAlign w:val="center"/>
            <w:hideMark/>
          </w:tcPr>
          <w:p w14:paraId="74D5C500" w14:textId="77777777" w:rsidR="002D595F" w:rsidRPr="002D731E" w:rsidRDefault="002D595F" w:rsidP="002D595F">
            <w:pPr>
              <w:jc w:val="center"/>
              <w:rPr>
                <w:rFonts w:ascii="Arial" w:hAnsi="Arial" w:cs="Arial"/>
                <w:bCs/>
                <w:sz w:val="20"/>
                <w:szCs w:val="20"/>
              </w:rPr>
            </w:pPr>
          </w:p>
        </w:tc>
        <w:tc>
          <w:tcPr>
            <w:tcW w:w="924" w:type="pct"/>
            <w:vMerge/>
            <w:tcBorders>
              <w:top w:val="nil"/>
              <w:left w:val="single" w:sz="4" w:space="0" w:color="auto"/>
              <w:bottom w:val="single" w:sz="4" w:space="0" w:color="auto"/>
              <w:right w:val="single" w:sz="4" w:space="0" w:color="auto"/>
            </w:tcBorders>
            <w:vAlign w:val="center"/>
            <w:hideMark/>
          </w:tcPr>
          <w:p w14:paraId="47F37C39" w14:textId="77777777" w:rsidR="002D595F" w:rsidRPr="002D731E" w:rsidRDefault="002D595F" w:rsidP="002D595F">
            <w:pPr>
              <w:jc w:val="center"/>
              <w:rPr>
                <w:rFonts w:ascii="Arial" w:hAnsi="Arial" w:cs="Arial"/>
                <w:bCs/>
                <w:sz w:val="20"/>
                <w:szCs w:val="20"/>
              </w:rPr>
            </w:pPr>
          </w:p>
        </w:tc>
        <w:tc>
          <w:tcPr>
            <w:tcW w:w="1078" w:type="pct"/>
            <w:tcBorders>
              <w:top w:val="nil"/>
              <w:left w:val="nil"/>
              <w:bottom w:val="single" w:sz="4" w:space="0" w:color="auto"/>
              <w:right w:val="single" w:sz="4" w:space="0" w:color="auto"/>
            </w:tcBorders>
            <w:shd w:val="clear" w:color="auto" w:fill="auto"/>
            <w:noWrap/>
            <w:vAlign w:val="center"/>
            <w:hideMark/>
          </w:tcPr>
          <w:p w14:paraId="62F16DD9" w14:textId="77777777" w:rsidR="002D595F" w:rsidRPr="002D731E" w:rsidRDefault="002D595F" w:rsidP="002D595F">
            <w:pPr>
              <w:jc w:val="center"/>
              <w:rPr>
                <w:rFonts w:ascii="Arial" w:hAnsi="Arial" w:cs="Arial"/>
                <w:bCs/>
                <w:i/>
                <w:iCs/>
                <w:sz w:val="20"/>
                <w:szCs w:val="20"/>
              </w:rPr>
            </w:pPr>
            <w:r w:rsidRPr="002D731E">
              <w:rPr>
                <w:rFonts w:ascii="Arial" w:hAnsi="Arial" w:cs="Arial"/>
                <w:bCs/>
                <w:i/>
                <w:iCs/>
                <w:sz w:val="20"/>
                <w:szCs w:val="20"/>
              </w:rPr>
              <w:t>Zapteryx brevirostris</w:t>
            </w:r>
          </w:p>
        </w:tc>
        <w:tc>
          <w:tcPr>
            <w:tcW w:w="1114" w:type="pct"/>
            <w:tcBorders>
              <w:top w:val="nil"/>
              <w:left w:val="nil"/>
              <w:bottom w:val="single" w:sz="4" w:space="0" w:color="auto"/>
              <w:right w:val="nil"/>
            </w:tcBorders>
            <w:shd w:val="clear" w:color="auto" w:fill="auto"/>
            <w:noWrap/>
            <w:vAlign w:val="center"/>
            <w:hideMark/>
          </w:tcPr>
          <w:p w14:paraId="6310012F" w14:textId="77777777" w:rsidR="002D595F" w:rsidRPr="002D731E" w:rsidRDefault="002D595F" w:rsidP="002D595F">
            <w:pPr>
              <w:jc w:val="center"/>
              <w:rPr>
                <w:rFonts w:ascii="Arial" w:hAnsi="Arial" w:cs="Arial"/>
                <w:bCs/>
                <w:sz w:val="20"/>
                <w:szCs w:val="20"/>
              </w:rPr>
            </w:pPr>
            <w:r w:rsidRPr="002D731E">
              <w:rPr>
                <w:rFonts w:ascii="Arial" w:hAnsi="Arial" w:cs="Arial"/>
                <w:bCs/>
                <w:sz w:val="20"/>
                <w:szCs w:val="20"/>
              </w:rPr>
              <w:t>Raia-tuiuiú</w:t>
            </w:r>
          </w:p>
        </w:tc>
      </w:tr>
      <w:tr w:rsidR="002D595F" w:rsidRPr="002D731E" w14:paraId="06745BC1" w14:textId="77777777" w:rsidTr="002D595F">
        <w:trPr>
          <w:trHeight w:val="300"/>
        </w:trPr>
        <w:tc>
          <w:tcPr>
            <w:tcW w:w="885" w:type="pct"/>
            <w:vMerge w:val="restart"/>
            <w:tcBorders>
              <w:top w:val="nil"/>
              <w:left w:val="nil"/>
              <w:right w:val="single" w:sz="4" w:space="0" w:color="auto"/>
            </w:tcBorders>
            <w:vAlign w:val="center"/>
          </w:tcPr>
          <w:p w14:paraId="417A8709" w14:textId="77777777" w:rsidR="002D595F" w:rsidRPr="002D731E" w:rsidRDefault="002D595F" w:rsidP="002D595F">
            <w:pPr>
              <w:jc w:val="center"/>
              <w:rPr>
                <w:rFonts w:ascii="Arial" w:hAnsi="Arial" w:cs="Arial"/>
                <w:bCs/>
                <w:sz w:val="20"/>
                <w:szCs w:val="20"/>
              </w:rPr>
            </w:pPr>
            <w:r w:rsidRPr="002D731E">
              <w:rPr>
                <w:rFonts w:ascii="Arial" w:hAnsi="Arial" w:cs="Arial"/>
                <w:bCs/>
                <w:sz w:val="20"/>
                <w:szCs w:val="20"/>
              </w:rPr>
              <w:t>Osteichthyes</w:t>
            </w:r>
          </w:p>
        </w:tc>
        <w:tc>
          <w:tcPr>
            <w:tcW w:w="999" w:type="pct"/>
            <w:tcBorders>
              <w:top w:val="nil"/>
              <w:left w:val="nil"/>
              <w:bottom w:val="single" w:sz="4" w:space="0" w:color="auto"/>
              <w:right w:val="single" w:sz="4" w:space="0" w:color="auto"/>
            </w:tcBorders>
            <w:shd w:val="clear" w:color="auto" w:fill="auto"/>
            <w:noWrap/>
            <w:vAlign w:val="center"/>
            <w:hideMark/>
          </w:tcPr>
          <w:p w14:paraId="149B3BB7" w14:textId="77777777" w:rsidR="002D595F" w:rsidRPr="002D731E" w:rsidRDefault="002D595F" w:rsidP="002D595F">
            <w:pPr>
              <w:jc w:val="center"/>
              <w:rPr>
                <w:rFonts w:ascii="Arial" w:hAnsi="Arial" w:cs="Arial"/>
                <w:bCs/>
                <w:sz w:val="20"/>
                <w:szCs w:val="20"/>
              </w:rPr>
            </w:pPr>
            <w:r w:rsidRPr="002D731E">
              <w:rPr>
                <w:rFonts w:ascii="Arial" w:hAnsi="Arial" w:cs="Arial"/>
                <w:bCs/>
                <w:sz w:val="20"/>
                <w:szCs w:val="20"/>
              </w:rPr>
              <w:t>Atheriniformes</w:t>
            </w:r>
          </w:p>
        </w:tc>
        <w:tc>
          <w:tcPr>
            <w:tcW w:w="924" w:type="pct"/>
            <w:tcBorders>
              <w:top w:val="nil"/>
              <w:left w:val="nil"/>
              <w:bottom w:val="single" w:sz="4" w:space="0" w:color="auto"/>
              <w:right w:val="single" w:sz="4" w:space="0" w:color="auto"/>
            </w:tcBorders>
            <w:shd w:val="clear" w:color="auto" w:fill="auto"/>
            <w:noWrap/>
            <w:vAlign w:val="center"/>
            <w:hideMark/>
          </w:tcPr>
          <w:p w14:paraId="224E8DFC" w14:textId="77777777" w:rsidR="002D595F" w:rsidRPr="002D731E" w:rsidRDefault="002D595F" w:rsidP="002D595F">
            <w:pPr>
              <w:jc w:val="center"/>
              <w:rPr>
                <w:rFonts w:ascii="Arial" w:hAnsi="Arial" w:cs="Arial"/>
                <w:bCs/>
                <w:sz w:val="20"/>
                <w:szCs w:val="20"/>
              </w:rPr>
            </w:pPr>
            <w:r w:rsidRPr="002D731E">
              <w:rPr>
                <w:rFonts w:ascii="Arial" w:hAnsi="Arial" w:cs="Arial"/>
                <w:bCs/>
                <w:sz w:val="20"/>
                <w:szCs w:val="20"/>
              </w:rPr>
              <w:t>Atherinidae</w:t>
            </w:r>
          </w:p>
        </w:tc>
        <w:tc>
          <w:tcPr>
            <w:tcW w:w="1078" w:type="pct"/>
            <w:tcBorders>
              <w:top w:val="nil"/>
              <w:left w:val="nil"/>
              <w:bottom w:val="single" w:sz="4" w:space="0" w:color="auto"/>
              <w:right w:val="single" w:sz="4" w:space="0" w:color="auto"/>
            </w:tcBorders>
            <w:shd w:val="clear" w:color="auto" w:fill="auto"/>
            <w:noWrap/>
            <w:vAlign w:val="center"/>
            <w:hideMark/>
          </w:tcPr>
          <w:p w14:paraId="3AA9C05C" w14:textId="77777777" w:rsidR="002D595F" w:rsidRPr="002D731E" w:rsidRDefault="002D595F" w:rsidP="002D595F">
            <w:pPr>
              <w:jc w:val="center"/>
              <w:rPr>
                <w:rFonts w:ascii="Arial" w:hAnsi="Arial" w:cs="Arial"/>
                <w:bCs/>
                <w:i/>
                <w:iCs/>
                <w:sz w:val="20"/>
                <w:szCs w:val="20"/>
              </w:rPr>
            </w:pPr>
            <w:r w:rsidRPr="002D731E">
              <w:rPr>
                <w:rFonts w:ascii="Arial" w:hAnsi="Arial" w:cs="Arial"/>
                <w:bCs/>
                <w:i/>
                <w:iCs/>
                <w:sz w:val="20"/>
                <w:szCs w:val="20"/>
              </w:rPr>
              <w:t>Sciadeichthys luniscutis</w:t>
            </w:r>
          </w:p>
        </w:tc>
        <w:tc>
          <w:tcPr>
            <w:tcW w:w="1114" w:type="pct"/>
            <w:tcBorders>
              <w:top w:val="nil"/>
              <w:left w:val="nil"/>
              <w:bottom w:val="single" w:sz="4" w:space="0" w:color="auto"/>
              <w:right w:val="nil"/>
            </w:tcBorders>
            <w:shd w:val="clear" w:color="auto" w:fill="auto"/>
            <w:noWrap/>
            <w:vAlign w:val="center"/>
            <w:hideMark/>
          </w:tcPr>
          <w:p w14:paraId="1D454BA9" w14:textId="77777777" w:rsidR="002D595F" w:rsidRPr="002D731E" w:rsidRDefault="002D595F" w:rsidP="002D595F">
            <w:pPr>
              <w:jc w:val="center"/>
              <w:rPr>
                <w:rFonts w:ascii="Arial" w:hAnsi="Arial" w:cs="Arial"/>
                <w:bCs/>
                <w:sz w:val="20"/>
                <w:szCs w:val="20"/>
              </w:rPr>
            </w:pPr>
            <w:r w:rsidRPr="002D731E">
              <w:rPr>
                <w:rFonts w:ascii="Arial" w:hAnsi="Arial" w:cs="Arial"/>
                <w:bCs/>
                <w:sz w:val="20"/>
                <w:szCs w:val="20"/>
              </w:rPr>
              <w:t>Bagre-cangata</w:t>
            </w:r>
          </w:p>
        </w:tc>
      </w:tr>
      <w:tr w:rsidR="002D595F" w:rsidRPr="002D731E" w14:paraId="2A793820" w14:textId="77777777" w:rsidTr="002D595F">
        <w:trPr>
          <w:trHeight w:val="300"/>
        </w:trPr>
        <w:tc>
          <w:tcPr>
            <w:tcW w:w="885" w:type="pct"/>
            <w:vMerge/>
            <w:tcBorders>
              <w:left w:val="nil"/>
              <w:right w:val="single" w:sz="4" w:space="0" w:color="auto"/>
            </w:tcBorders>
          </w:tcPr>
          <w:p w14:paraId="38F0A7EC" w14:textId="77777777" w:rsidR="002D595F" w:rsidRPr="002D731E" w:rsidRDefault="002D595F" w:rsidP="002D595F">
            <w:pPr>
              <w:jc w:val="center"/>
              <w:rPr>
                <w:rFonts w:ascii="Arial" w:hAnsi="Arial" w:cs="Arial"/>
                <w:bCs/>
                <w:sz w:val="20"/>
                <w:szCs w:val="20"/>
              </w:rPr>
            </w:pPr>
          </w:p>
        </w:tc>
        <w:tc>
          <w:tcPr>
            <w:tcW w:w="999" w:type="pct"/>
            <w:tcBorders>
              <w:top w:val="nil"/>
              <w:left w:val="nil"/>
              <w:bottom w:val="single" w:sz="4" w:space="0" w:color="auto"/>
              <w:right w:val="single" w:sz="4" w:space="0" w:color="auto"/>
            </w:tcBorders>
            <w:shd w:val="clear" w:color="auto" w:fill="auto"/>
            <w:noWrap/>
            <w:vAlign w:val="center"/>
            <w:hideMark/>
          </w:tcPr>
          <w:p w14:paraId="0366D40B" w14:textId="77777777" w:rsidR="002D595F" w:rsidRPr="002D731E" w:rsidRDefault="002D595F" w:rsidP="002D595F">
            <w:pPr>
              <w:jc w:val="center"/>
              <w:rPr>
                <w:rFonts w:ascii="Arial" w:hAnsi="Arial" w:cs="Arial"/>
                <w:bCs/>
                <w:sz w:val="20"/>
                <w:szCs w:val="20"/>
              </w:rPr>
            </w:pPr>
            <w:r w:rsidRPr="002D731E">
              <w:rPr>
                <w:rFonts w:ascii="Arial" w:hAnsi="Arial" w:cs="Arial"/>
                <w:bCs/>
                <w:sz w:val="20"/>
                <w:szCs w:val="20"/>
              </w:rPr>
              <w:t>Aulopiformes</w:t>
            </w:r>
          </w:p>
        </w:tc>
        <w:tc>
          <w:tcPr>
            <w:tcW w:w="924" w:type="pct"/>
            <w:tcBorders>
              <w:top w:val="nil"/>
              <w:left w:val="nil"/>
              <w:bottom w:val="single" w:sz="4" w:space="0" w:color="auto"/>
              <w:right w:val="single" w:sz="4" w:space="0" w:color="auto"/>
            </w:tcBorders>
            <w:shd w:val="clear" w:color="auto" w:fill="auto"/>
            <w:noWrap/>
            <w:vAlign w:val="center"/>
            <w:hideMark/>
          </w:tcPr>
          <w:p w14:paraId="1AE14C2A" w14:textId="77777777" w:rsidR="002D595F" w:rsidRPr="002D731E" w:rsidRDefault="002D595F" w:rsidP="002D595F">
            <w:pPr>
              <w:jc w:val="center"/>
              <w:rPr>
                <w:rFonts w:ascii="Arial" w:hAnsi="Arial" w:cs="Arial"/>
                <w:bCs/>
                <w:sz w:val="20"/>
                <w:szCs w:val="20"/>
              </w:rPr>
            </w:pPr>
            <w:r w:rsidRPr="002D731E">
              <w:rPr>
                <w:rFonts w:ascii="Arial" w:hAnsi="Arial" w:cs="Arial"/>
                <w:bCs/>
                <w:sz w:val="20"/>
                <w:szCs w:val="20"/>
              </w:rPr>
              <w:t>Synodontidae</w:t>
            </w:r>
          </w:p>
        </w:tc>
        <w:tc>
          <w:tcPr>
            <w:tcW w:w="1078" w:type="pct"/>
            <w:tcBorders>
              <w:top w:val="nil"/>
              <w:left w:val="nil"/>
              <w:bottom w:val="single" w:sz="4" w:space="0" w:color="auto"/>
              <w:right w:val="single" w:sz="4" w:space="0" w:color="auto"/>
            </w:tcBorders>
            <w:shd w:val="clear" w:color="auto" w:fill="auto"/>
            <w:noWrap/>
            <w:vAlign w:val="center"/>
            <w:hideMark/>
          </w:tcPr>
          <w:p w14:paraId="5033BA81" w14:textId="77777777" w:rsidR="002D595F" w:rsidRPr="002D731E" w:rsidRDefault="002D595F" w:rsidP="002D595F">
            <w:pPr>
              <w:jc w:val="center"/>
              <w:rPr>
                <w:rFonts w:ascii="Arial" w:hAnsi="Arial" w:cs="Arial"/>
                <w:bCs/>
                <w:i/>
                <w:iCs/>
                <w:sz w:val="20"/>
                <w:szCs w:val="20"/>
              </w:rPr>
            </w:pPr>
            <w:r w:rsidRPr="002D731E">
              <w:rPr>
                <w:rFonts w:ascii="Arial" w:hAnsi="Arial" w:cs="Arial"/>
                <w:bCs/>
                <w:i/>
                <w:iCs/>
                <w:sz w:val="20"/>
                <w:szCs w:val="20"/>
              </w:rPr>
              <w:t>Synodus foetens</w:t>
            </w:r>
          </w:p>
        </w:tc>
        <w:tc>
          <w:tcPr>
            <w:tcW w:w="1114" w:type="pct"/>
            <w:tcBorders>
              <w:top w:val="nil"/>
              <w:left w:val="nil"/>
              <w:bottom w:val="single" w:sz="4" w:space="0" w:color="auto"/>
              <w:right w:val="nil"/>
            </w:tcBorders>
            <w:shd w:val="clear" w:color="auto" w:fill="auto"/>
            <w:noWrap/>
            <w:vAlign w:val="center"/>
            <w:hideMark/>
          </w:tcPr>
          <w:p w14:paraId="6B86B922" w14:textId="77777777" w:rsidR="002D595F" w:rsidRPr="002D731E" w:rsidRDefault="002D595F" w:rsidP="002D595F">
            <w:pPr>
              <w:jc w:val="center"/>
              <w:rPr>
                <w:rFonts w:ascii="Arial" w:hAnsi="Arial" w:cs="Arial"/>
                <w:bCs/>
                <w:sz w:val="20"/>
                <w:szCs w:val="20"/>
              </w:rPr>
            </w:pPr>
            <w:r w:rsidRPr="002D731E">
              <w:rPr>
                <w:rFonts w:ascii="Arial" w:hAnsi="Arial" w:cs="Arial"/>
                <w:bCs/>
                <w:sz w:val="20"/>
                <w:szCs w:val="20"/>
              </w:rPr>
              <w:t>-</w:t>
            </w:r>
          </w:p>
        </w:tc>
      </w:tr>
      <w:tr w:rsidR="002D595F" w:rsidRPr="002D731E" w14:paraId="1AAC91EC" w14:textId="77777777" w:rsidTr="002D595F">
        <w:trPr>
          <w:trHeight w:val="300"/>
        </w:trPr>
        <w:tc>
          <w:tcPr>
            <w:tcW w:w="885" w:type="pct"/>
            <w:vMerge/>
            <w:tcBorders>
              <w:left w:val="nil"/>
              <w:right w:val="single" w:sz="4" w:space="0" w:color="auto"/>
            </w:tcBorders>
          </w:tcPr>
          <w:p w14:paraId="076AF753" w14:textId="77777777" w:rsidR="002D595F" w:rsidRPr="002D731E" w:rsidRDefault="002D595F" w:rsidP="002D595F">
            <w:pPr>
              <w:jc w:val="center"/>
              <w:rPr>
                <w:rFonts w:ascii="Arial" w:hAnsi="Arial" w:cs="Arial"/>
                <w:bCs/>
                <w:sz w:val="20"/>
                <w:szCs w:val="20"/>
              </w:rPr>
            </w:pPr>
          </w:p>
        </w:tc>
        <w:tc>
          <w:tcPr>
            <w:tcW w:w="999" w:type="pct"/>
            <w:vMerge w:val="restart"/>
            <w:tcBorders>
              <w:top w:val="nil"/>
              <w:left w:val="nil"/>
              <w:bottom w:val="single" w:sz="4" w:space="0" w:color="auto"/>
              <w:right w:val="single" w:sz="4" w:space="0" w:color="auto"/>
            </w:tcBorders>
            <w:shd w:val="clear" w:color="auto" w:fill="auto"/>
            <w:noWrap/>
            <w:vAlign w:val="center"/>
            <w:hideMark/>
          </w:tcPr>
          <w:p w14:paraId="2D9EDA82" w14:textId="77777777" w:rsidR="002D595F" w:rsidRPr="002D731E" w:rsidRDefault="002D595F" w:rsidP="002D595F">
            <w:pPr>
              <w:jc w:val="center"/>
              <w:rPr>
                <w:rFonts w:ascii="Arial" w:hAnsi="Arial" w:cs="Arial"/>
                <w:bCs/>
                <w:sz w:val="20"/>
                <w:szCs w:val="20"/>
              </w:rPr>
            </w:pPr>
            <w:r w:rsidRPr="002D731E">
              <w:rPr>
                <w:rFonts w:ascii="Arial" w:hAnsi="Arial" w:cs="Arial"/>
                <w:bCs/>
                <w:sz w:val="20"/>
                <w:szCs w:val="20"/>
              </w:rPr>
              <w:t>Belonidae</w:t>
            </w:r>
          </w:p>
        </w:tc>
        <w:tc>
          <w:tcPr>
            <w:tcW w:w="924"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42317F46" w14:textId="77777777" w:rsidR="002D595F" w:rsidRPr="002D731E" w:rsidRDefault="002D595F" w:rsidP="002D595F">
            <w:pPr>
              <w:jc w:val="center"/>
              <w:rPr>
                <w:rFonts w:ascii="Arial" w:hAnsi="Arial" w:cs="Arial"/>
                <w:bCs/>
                <w:sz w:val="20"/>
                <w:szCs w:val="20"/>
              </w:rPr>
            </w:pPr>
            <w:r w:rsidRPr="002D731E">
              <w:rPr>
                <w:rFonts w:ascii="Arial" w:hAnsi="Arial" w:cs="Arial"/>
                <w:bCs/>
                <w:sz w:val="20"/>
                <w:szCs w:val="20"/>
              </w:rPr>
              <w:t>Belonidae</w:t>
            </w:r>
          </w:p>
        </w:tc>
        <w:tc>
          <w:tcPr>
            <w:tcW w:w="1078" w:type="pct"/>
            <w:tcBorders>
              <w:top w:val="nil"/>
              <w:left w:val="nil"/>
              <w:bottom w:val="single" w:sz="4" w:space="0" w:color="auto"/>
              <w:right w:val="single" w:sz="4" w:space="0" w:color="auto"/>
            </w:tcBorders>
            <w:shd w:val="clear" w:color="auto" w:fill="auto"/>
            <w:noWrap/>
            <w:vAlign w:val="center"/>
            <w:hideMark/>
          </w:tcPr>
          <w:p w14:paraId="7FEC764B" w14:textId="77777777" w:rsidR="002D595F" w:rsidRPr="002D731E" w:rsidRDefault="002D595F" w:rsidP="002D595F">
            <w:pPr>
              <w:jc w:val="center"/>
              <w:rPr>
                <w:rFonts w:ascii="Arial" w:hAnsi="Arial" w:cs="Arial"/>
                <w:bCs/>
                <w:i/>
                <w:iCs/>
                <w:sz w:val="20"/>
                <w:szCs w:val="20"/>
              </w:rPr>
            </w:pPr>
            <w:r w:rsidRPr="002D731E">
              <w:rPr>
                <w:rFonts w:ascii="Arial" w:hAnsi="Arial" w:cs="Arial"/>
                <w:bCs/>
                <w:i/>
                <w:iCs/>
                <w:sz w:val="20"/>
                <w:szCs w:val="20"/>
              </w:rPr>
              <w:t>Glanidium melanopterus</w:t>
            </w:r>
          </w:p>
        </w:tc>
        <w:tc>
          <w:tcPr>
            <w:tcW w:w="1114" w:type="pct"/>
            <w:tcBorders>
              <w:top w:val="nil"/>
              <w:left w:val="nil"/>
              <w:bottom w:val="single" w:sz="4" w:space="0" w:color="auto"/>
              <w:right w:val="nil"/>
            </w:tcBorders>
            <w:shd w:val="clear" w:color="auto" w:fill="auto"/>
            <w:noWrap/>
            <w:vAlign w:val="center"/>
            <w:hideMark/>
          </w:tcPr>
          <w:p w14:paraId="2D832198" w14:textId="77777777" w:rsidR="002D595F" w:rsidRPr="002D731E" w:rsidRDefault="002D595F" w:rsidP="002D595F">
            <w:pPr>
              <w:jc w:val="center"/>
              <w:rPr>
                <w:rFonts w:ascii="Arial" w:hAnsi="Arial" w:cs="Arial"/>
                <w:bCs/>
                <w:sz w:val="20"/>
                <w:szCs w:val="20"/>
              </w:rPr>
            </w:pPr>
            <w:r w:rsidRPr="002D731E">
              <w:rPr>
                <w:rFonts w:ascii="Arial" w:hAnsi="Arial" w:cs="Arial"/>
                <w:bCs/>
                <w:sz w:val="20"/>
                <w:szCs w:val="20"/>
              </w:rPr>
              <w:t>-</w:t>
            </w:r>
          </w:p>
        </w:tc>
      </w:tr>
      <w:tr w:rsidR="002D595F" w:rsidRPr="002D731E" w14:paraId="35C40EB0" w14:textId="77777777" w:rsidTr="002D595F">
        <w:trPr>
          <w:trHeight w:val="300"/>
        </w:trPr>
        <w:tc>
          <w:tcPr>
            <w:tcW w:w="885" w:type="pct"/>
            <w:vMerge/>
            <w:tcBorders>
              <w:left w:val="nil"/>
              <w:right w:val="single" w:sz="4" w:space="0" w:color="auto"/>
            </w:tcBorders>
          </w:tcPr>
          <w:p w14:paraId="6966CC12" w14:textId="77777777" w:rsidR="002D595F" w:rsidRPr="002D731E" w:rsidRDefault="002D595F" w:rsidP="002D595F">
            <w:pPr>
              <w:jc w:val="center"/>
              <w:rPr>
                <w:rFonts w:ascii="Arial" w:hAnsi="Arial" w:cs="Arial"/>
                <w:bCs/>
                <w:sz w:val="20"/>
                <w:szCs w:val="20"/>
              </w:rPr>
            </w:pPr>
          </w:p>
        </w:tc>
        <w:tc>
          <w:tcPr>
            <w:tcW w:w="999" w:type="pct"/>
            <w:vMerge/>
            <w:tcBorders>
              <w:top w:val="nil"/>
              <w:left w:val="nil"/>
              <w:bottom w:val="single" w:sz="4" w:space="0" w:color="auto"/>
              <w:right w:val="single" w:sz="4" w:space="0" w:color="auto"/>
            </w:tcBorders>
            <w:vAlign w:val="center"/>
            <w:hideMark/>
          </w:tcPr>
          <w:p w14:paraId="27AFB75E" w14:textId="77777777" w:rsidR="002D595F" w:rsidRPr="002D731E" w:rsidRDefault="002D595F" w:rsidP="002D595F">
            <w:pPr>
              <w:jc w:val="center"/>
              <w:rPr>
                <w:rFonts w:ascii="Arial" w:hAnsi="Arial" w:cs="Arial"/>
                <w:bCs/>
                <w:sz w:val="20"/>
                <w:szCs w:val="20"/>
              </w:rPr>
            </w:pPr>
          </w:p>
        </w:tc>
        <w:tc>
          <w:tcPr>
            <w:tcW w:w="924" w:type="pct"/>
            <w:vMerge/>
            <w:tcBorders>
              <w:top w:val="nil"/>
              <w:left w:val="single" w:sz="4" w:space="0" w:color="auto"/>
              <w:bottom w:val="single" w:sz="4" w:space="0" w:color="auto"/>
              <w:right w:val="single" w:sz="4" w:space="0" w:color="auto"/>
            </w:tcBorders>
            <w:vAlign w:val="center"/>
            <w:hideMark/>
          </w:tcPr>
          <w:p w14:paraId="1B1A490C" w14:textId="77777777" w:rsidR="002D595F" w:rsidRPr="002D731E" w:rsidRDefault="002D595F" w:rsidP="002D595F">
            <w:pPr>
              <w:jc w:val="center"/>
              <w:rPr>
                <w:rFonts w:ascii="Arial" w:hAnsi="Arial" w:cs="Arial"/>
                <w:bCs/>
                <w:sz w:val="20"/>
                <w:szCs w:val="20"/>
              </w:rPr>
            </w:pPr>
          </w:p>
        </w:tc>
        <w:tc>
          <w:tcPr>
            <w:tcW w:w="1078" w:type="pct"/>
            <w:tcBorders>
              <w:top w:val="nil"/>
              <w:left w:val="nil"/>
              <w:bottom w:val="single" w:sz="4" w:space="0" w:color="auto"/>
              <w:right w:val="single" w:sz="4" w:space="0" w:color="auto"/>
            </w:tcBorders>
            <w:shd w:val="clear" w:color="auto" w:fill="auto"/>
            <w:noWrap/>
            <w:vAlign w:val="center"/>
            <w:hideMark/>
          </w:tcPr>
          <w:p w14:paraId="5A71182A" w14:textId="77777777" w:rsidR="002D595F" w:rsidRPr="002D731E" w:rsidRDefault="002D595F" w:rsidP="002D595F">
            <w:pPr>
              <w:jc w:val="center"/>
              <w:rPr>
                <w:rFonts w:ascii="Arial" w:hAnsi="Arial" w:cs="Arial"/>
                <w:bCs/>
                <w:i/>
                <w:iCs/>
                <w:sz w:val="20"/>
                <w:szCs w:val="20"/>
              </w:rPr>
            </w:pPr>
            <w:r w:rsidRPr="002D731E">
              <w:rPr>
                <w:rFonts w:ascii="Arial" w:hAnsi="Arial" w:cs="Arial"/>
                <w:bCs/>
                <w:i/>
                <w:iCs/>
                <w:sz w:val="20"/>
                <w:szCs w:val="20"/>
              </w:rPr>
              <w:t>Strongylura marina</w:t>
            </w:r>
          </w:p>
        </w:tc>
        <w:tc>
          <w:tcPr>
            <w:tcW w:w="1114" w:type="pct"/>
            <w:tcBorders>
              <w:top w:val="nil"/>
              <w:left w:val="nil"/>
              <w:bottom w:val="single" w:sz="4" w:space="0" w:color="auto"/>
              <w:right w:val="nil"/>
            </w:tcBorders>
            <w:shd w:val="clear" w:color="auto" w:fill="auto"/>
            <w:noWrap/>
            <w:vAlign w:val="center"/>
            <w:hideMark/>
          </w:tcPr>
          <w:p w14:paraId="3FB8F60C" w14:textId="77777777" w:rsidR="002D595F" w:rsidRPr="002D731E" w:rsidRDefault="002D595F" w:rsidP="002D595F">
            <w:pPr>
              <w:jc w:val="center"/>
              <w:rPr>
                <w:rFonts w:ascii="Arial" w:hAnsi="Arial" w:cs="Arial"/>
                <w:bCs/>
                <w:sz w:val="20"/>
                <w:szCs w:val="20"/>
              </w:rPr>
            </w:pPr>
            <w:r w:rsidRPr="002D731E">
              <w:rPr>
                <w:rFonts w:ascii="Arial" w:hAnsi="Arial" w:cs="Arial"/>
                <w:bCs/>
                <w:sz w:val="20"/>
                <w:szCs w:val="20"/>
              </w:rPr>
              <w:t>Agulhão</w:t>
            </w:r>
          </w:p>
        </w:tc>
      </w:tr>
      <w:tr w:rsidR="002D595F" w:rsidRPr="002D731E" w14:paraId="5138F700" w14:textId="77777777" w:rsidTr="002D595F">
        <w:trPr>
          <w:trHeight w:val="300"/>
        </w:trPr>
        <w:tc>
          <w:tcPr>
            <w:tcW w:w="885" w:type="pct"/>
            <w:vMerge/>
            <w:tcBorders>
              <w:left w:val="nil"/>
              <w:right w:val="single" w:sz="4" w:space="0" w:color="auto"/>
            </w:tcBorders>
          </w:tcPr>
          <w:p w14:paraId="3D745818" w14:textId="77777777" w:rsidR="002D595F" w:rsidRPr="002D731E" w:rsidRDefault="002D595F" w:rsidP="002D595F">
            <w:pPr>
              <w:jc w:val="center"/>
              <w:rPr>
                <w:rFonts w:ascii="Arial" w:hAnsi="Arial" w:cs="Arial"/>
                <w:bCs/>
                <w:sz w:val="20"/>
                <w:szCs w:val="20"/>
              </w:rPr>
            </w:pPr>
          </w:p>
        </w:tc>
        <w:tc>
          <w:tcPr>
            <w:tcW w:w="999" w:type="pct"/>
            <w:vMerge w:val="restart"/>
            <w:tcBorders>
              <w:top w:val="nil"/>
              <w:left w:val="nil"/>
              <w:bottom w:val="single" w:sz="4" w:space="0" w:color="auto"/>
              <w:right w:val="single" w:sz="4" w:space="0" w:color="auto"/>
            </w:tcBorders>
            <w:shd w:val="clear" w:color="auto" w:fill="auto"/>
            <w:noWrap/>
            <w:vAlign w:val="center"/>
            <w:hideMark/>
          </w:tcPr>
          <w:p w14:paraId="3364689C" w14:textId="77777777" w:rsidR="002D595F" w:rsidRPr="002D731E" w:rsidRDefault="002D595F" w:rsidP="002D595F">
            <w:pPr>
              <w:jc w:val="center"/>
              <w:rPr>
                <w:rFonts w:ascii="Arial" w:hAnsi="Arial" w:cs="Arial"/>
                <w:bCs/>
                <w:sz w:val="20"/>
                <w:szCs w:val="20"/>
              </w:rPr>
            </w:pPr>
            <w:r w:rsidRPr="002D731E">
              <w:rPr>
                <w:rFonts w:ascii="Arial" w:hAnsi="Arial" w:cs="Arial"/>
                <w:bCs/>
                <w:sz w:val="20"/>
                <w:szCs w:val="20"/>
              </w:rPr>
              <w:t>Beloniformes</w:t>
            </w:r>
          </w:p>
        </w:tc>
        <w:tc>
          <w:tcPr>
            <w:tcW w:w="924"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2E0E04FC" w14:textId="77777777" w:rsidR="002D595F" w:rsidRPr="002D731E" w:rsidRDefault="002D595F" w:rsidP="002D595F">
            <w:pPr>
              <w:jc w:val="center"/>
              <w:rPr>
                <w:rFonts w:ascii="Arial" w:hAnsi="Arial" w:cs="Arial"/>
                <w:bCs/>
                <w:sz w:val="20"/>
                <w:szCs w:val="20"/>
              </w:rPr>
            </w:pPr>
            <w:r w:rsidRPr="002D731E">
              <w:rPr>
                <w:rFonts w:ascii="Arial" w:hAnsi="Arial" w:cs="Arial"/>
                <w:bCs/>
                <w:sz w:val="20"/>
                <w:szCs w:val="20"/>
              </w:rPr>
              <w:t>Hemiramphidae</w:t>
            </w:r>
          </w:p>
        </w:tc>
        <w:tc>
          <w:tcPr>
            <w:tcW w:w="1078" w:type="pct"/>
            <w:tcBorders>
              <w:top w:val="nil"/>
              <w:left w:val="nil"/>
              <w:bottom w:val="single" w:sz="4" w:space="0" w:color="auto"/>
              <w:right w:val="single" w:sz="4" w:space="0" w:color="auto"/>
            </w:tcBorders>
            <w:shd w:val="clear" w:color="auto" w:fill="auto"/>
            <w:noWrap/>
            <w:vAlign w:val="center"/>
            <w:hideMark/>
          </w:tcPr>
          <w:p w14:paraId="6AE208FE" w14:textId="77777777" w:rsidR="002D595F" w:rsidRPr="002D731E" w:rsidRDefault="002D595F" w:rsidP="002D595F">
            <w:pPr>
              <w:jc w:val="center"/>
              <w:rPr>
                <w:rFonts w:ascii="Arial" w:hAnsi="Arial" w:cs="Arial"/>
                <w:bCs/>
                <w:i/>
                <w:iCs/>
                <w:sz w:val="20"/>
                <w:szCs w:val="20"/>
              </w:rPr>
            </w:pPr>
            <w:r w:rsidRPr="002D731E">
              <w:rPr>
                <w:rFonts w:ascii="Arial" w:hAnsi="Arial" w:cs="Arial"/>
                <w:bCs/>
                <w:i/>
                <w:iCs/>
                <w:sz w:val="20"/>
                <w:szCs w:val="20"/>
              </w:rPr>
              <w:t>Hemirhamphus brasiliensis</w:t>
            </w:r>
          </w:p>
        </w:tc>
        <w:tc>
          <w:tcPr>
            <w:tcW w:w="1114" w:type="pct"/>
            <w:tcBorders>
              <w:top w:val="nil"/>
              <w:left w:val="nil"/>
              <w:bottom w:val="single" w:sz="4" w:space="0" w:color="auto"/>
              <w:right w:val="nil"/>
            </w:tcBorders>
            <w:shd w:val="clear" w:color="auto" w:fill="auto"/>
            <w:noWrap/>
            <w:vAlign w:val="center"/>
            <w:hideMark/>
          </w:tcPr>
          <w:p w14:paraId="7C7FE31E" w14:textId="77777777" w:rsidR="002D595F" w:rsidRPr="002D731E" w:rsidRDefault="002D595F" w:rsidP="002D595F">
            <w:pPr>
              <w:jc w:val="center"/>
              <w:rPr>
                <w:rFonts w:ascii="Arial" w:hAnsi="Arial" w:cs="Arial"/>
                <w:bCs/>
                <w:sz w:val="20"/>
                <w:szCs w:val="20"/>
              </w:rPr>
            </w:pPr>
            <w:r w:rsidRPr="002D731E">
              <w:rPr>
                <w:rFonts w:ascii="Arial" w:hAnsi="Arial" w:cs="Arial"/>
                <w:bCs/>
                <w:sz w:val="20"/>
                <w:szCs w:val="20"/>
              </w:rPr>
              <w:t>-</w:t>
            </w:r>
          </w:p>
        </w:tc>
      </w:tr>
      <w:tr w:rsidR="002D595F" w:rsidRPr="002D731E" w14:paraId="717FDF6F" w14:textId="77777777" w:rsidTr="002D595F">
        <w:trPr>
          <w:trHeight w:val="300"/>
        </w:trPr>
        <w:tc>
          <w:tcPr>
            <w:tcW w:w="885" w:type="pct"/>
            <w:vMerge/>
            <w:tcBorders>
              <w:left w:val="nil"/>
              <w:right w:val="single" w:sz="4" w:space="0" w:color="auto"/>
            </w:tcBorders>
          </w:tcPr>
          <w:p w14:paraId="116893A5" w14:textId="77777777" w:rsidR="002D595F" w:rsidRPr="002D731E" w:rsidRDefault="002D595F" w:rsidP="002D595F">
            <w:pPr>
              <w:jc w:val="center"/>
              <w:rPr>
                <w:rFonts w:ascii="Arial" w:hAnsi="Arial" w:cs="Arial"/>
                <w:bCs/>
                <w:sz w:val="20"/>
                <w:szCs w:val="20"/>
              </w:rPr>
            </w:pPr>
          </w:p>
        </w:tc>
        <w:tc>
          <w:tcPr>
            <w:tcW w:w="999" w:type="pct"/>
            <w:vMerge/>
            <w:tcBorders>
              <w:top w:val="nil"/>
              <w:left w:val="nil"/>
              <w:bottom w:val="single" w:sz="4" w:space="0" w:color="auto"/>
              <w:right w:val="single" w:sz="4" w:space="0" w:color="auto"/>
            </w:tcBorders>
            <w:vAlign w:val="center"/>
            <w:hideMark/>
          </w:tcPr>
          <w:p w14:paraId="73F4CFD8" w14:textId="77777777" w:rsidR="002D595F" w:rsidRPr="002D731E" w:rsidRDefault="002D595F" w:rsidP="002D595F">
            <w:pPr>
              <w:jc w:val="center"/>
              <w:rPr>
                <w:rFonts w:ascii="Arial" w:hAnsi="Arial" w:cs="Arial"/>
                <w:bCs/>
                <w:sz w:val="20"/>
                <w:szCs w:val="20"/>
              </w:rPr>
            </w:pPr>
          </w:p>
        </w:tc>
        <w:tc>
          <w:tcPr>
            <w:tcW w:w="924" w:type="pct"/>
            <w:vMerge/>
            <w:tcBorders>
              <w:top w:val="nil"/>
              <w:left w:val="single" w:sz="4" w:space="0" w:color="auto"/>
              <w:bottom w:val="single" w:sz="4" w:space="0" w:color="auto"/>
              <w:right w:val="single" w:sz="4" w:space="0" w:color="auto"/>
            </w:tcBorders>
            <w:vAlign w:val="center"/>
            <w:hideMark/>
          </w:tcPr>
          <w:p w14:paraId="11D6866F" w14:textId="77777777" w:rsidR="002D595F" w:rsidRPr="002D731E" w:rsidRDefault="002D595F" w:rsidP="002D595F">
            <w:pPr>
              <w:jc w:val="center"/>
              <w:rPr>
                <w:rFonts w:ascii="Arial" w:hAnsi="Arial" w:cs="Arial"/>
                <w:bCs/>
                <w:sz w:val="20"/>
                <w:szCs w:val="20"/>
              </w:rPr>
            </w:pPr>
          </w:p>
        </w:tc>
        <w:tc>
          <w:tcPr>
            <w:tcW w:w="1078" w:type="pct"/>
            <w:tcBorders>
              <w:top w:val="nil"/>
              <w:left w:val="nil"/>
              <w:bottom w:val="single" w:sz="4" w:space="0" w:color="auto"/>
              <w:right w:val="single" w:sz="4" w:space="0" w:color="auto"/>
            </w:tcBorders>
            <w:shd w:val="clear" w:color="auto" w:fill="auto"/>
            <w:noWrap/>
            <w:vAlign w:val="center"/>
            <w:hideMark/>
          </w:tcPr>
          <w:p w14:paraId="6DF018A1" w14:textId="77777777" w:rsidR="002D595F" w:rsidRPr="002D731E" w:rsidRDefault="002D595F" w:rsidP="002D595F">
            <w:pPr>
              <w:jc w:val="center"/>
              <w:rPr>
                <w:rFonts w:ascii="Arial" w:hAnsi="Arial" w:cs="Arial"/>
                <w:bCs/>
                <w:i/>
                <w:iCs/>
                <w:sz w:val="20"/>
                <w:szCs w:val="20"/>
              </w:rPr>
            </w:pPr>
            <w:r w:rsidRPr="002D731E">
              <w:rPr>
                <w:rFonts w:ascii="Arial" w:hAnsi="Arial" w:cs="Arial"/>
                <w:bCs/>
                <w:i/>
                <w:iCs/>
                <w:sz w:val="20"/>
                <w:szCs w:val="20"/>
              </w:rPr>
              <w:t>Hyporhamphus unifasciatus</w:t>
            </w:r>
          </w:p>
        </w:tc>
        <w:tc>
          <w:tcPr>
            <w:tcW w:w="1114" w:type="pct"/>
            <w:tcBorders>
              <w:top w:val="nil"/>
              <w:left w:val="nil"/>
              <w:bottom w:val="single" w:sz="4" w:space="0" w:color="auto"/>
              <w:right w:val="nil"/>
            </w:tcBorders>
            <w:shd w:val="clear" w:color="auto" w:fill="auto"/>
            <w:noWrap/>
            <w:vAlign w:val="center"/>
            <w:hideMark/>
          </w:tcPr>
          <w:p w14:paraId="2EEDBD31" w14:textId="77777777" w:rsidR="002D595F" w:rsidRPr="002D731E" w:rsidRDefault="002D595F" w:rsidP="002D595F">
            <w:pPr>
              <w:jc w:val="center"/>
              <w:rPr>
                <w:rFonts w:ascii="Arial" w:hAnsi="Arial" w:cs="Arial"/>
                <w:bCs/>
                <w:sz w:val="20"/>
                <w:szCs w:val="20"/>
              </w:rPr>
            </w:pPr>
            <w:r w:rsidRPr="002D731E">
              <w:rPr>
                <w:rFonts w:ascii="Arial" w:hAnsi="Arial" w:cs="Arial"/>
                <w:bCs/>
                <w:sz w:val="20"/>
                <w:szCs w:val="20"/>
              </w:rPr>
              <w:t>Bicudo-de-fogo</w:t>
            </w:r>
          </w:p>
        </w:tc>
      </w:tr>
      <w:tr w:rsidR="002D595F" w:rsidRPr="002D731E" w14:paraId="3C9A5AE3" w14:textId="77777777" w:rsidTr="002D595F">
        <w:trPr>
          <w:trHeight w:val="300"/>
        </w:trPr>
        <w:tc>
          <w:tcPr>
            <w:tcW w:w="885" w:type="pct"/>
            <w:vMerge/>
            <w:tcBorders>
              <w:left w:val="nil"/>
              <w:right w:val="single" w:sz="4" w:space="0" w:color="auto"/>
            </w:tcBorders>
          </w:tcPr>
          <w:p w14:paraId="51AB8EF9" w14:textId="77777777" w:rsidR="002D595F" w:rsidRPr="002D731E" w:rsidRDefault="002D595F" w:rsidP="002D595F">
            <w:pPr>
              <w:jc w:val="center"/>
              <w:rPr>
                <w:rFonts w:ascii="Arial" w:hAnsi="Arial" w:cs="Arial"/>
                <w:bCs/>
                <w:sz w:val="20"/>
                <w:szCs w:val="20"/>
              </w:rPr>
            </w:pPr>
          </w:p>
        </w:tc>
        <w:tc>
          <w:tcPr>
            <w:tcW w:w="999" w:type="pct"/>
            <w:vMerge w:val="restart"/>
            <w:tcBorders>
              <w:top w:val="nil"/>
              <w:left w:val="nil"/>
              <w:bottom w:val="single" w:sz="4" w:space="0" w:color="auto"/>
              <w:right w:val="single" w:sz="4" w:space="0" w:color="auto"/>
            </w:tcBorders>
            <w:shd w:val="clear" w:color="auto" w:fill="auto"/>
            <w:noWrap/>
            <w:vAlign w:val="center"/>
            <w:hideMark/>
          </w:tcPr>
          <w:p w14:paraId="3D98C4CB" w14:textId="77777777" w:rsidR="002D595F" w:rsidRPr="002D731E" w:rsidRDefault="002D595F" w:rsidP="002D595F">
            <w:pPr>
              <w:jc w:val="center"/>
              <w:rPr>
                <w:rFonts w:ascii="Arial" w:hAnsi="Arial" w:cs="Arial"/>
                <w:bCs/>
                <w:sz w:val="20"/>
                <w:szCs w:val="20"/>
              </w:rPr>
            </w:pPr>
            <w:r w:rsidRPr="002D731E">
              <w:rPr>
                <w:rFonts w:ascii="Arial" w:hAnsi="Arial" w:cs="Arial"/>
                <w:bCs/>
                <w:sz w:val="20"/>
                <w:szCs w:val="20"/>
              </w:rPr>
              <w:t>Characiformes</w:t>
            </w:r>
          </w:p>
        </w:tc>
        <w:tc>
          <w:tcPr>
            <w:tcW w:w="924"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28C26D86" w14:textId="77777777" w:rsidR="002D595F" w:rsidRPr="002D731E" w:rsidRDefault="002D595F" w:rsidP="002D595F">
            <w:pPr>
              <w:jc w:val="center"/>
              <w:rPr>
                <w:rFonts w:ascii="Arial" w:hAnsi="Arial" w:cs="Arial"/>
                <w:bCs/>
                <w:sz w:val="20"/>
                <w:szCs w:val="20"/>
              </w:rPr>
            </w:pPr>
            <w:r w:rsidRPr="002D731E">
              <w:rPr>
                <w:rFonts w:ascii="Arial" w:hAnsi="Arial" w:cs="Arial"/>
                <w:bCs/>
                <w:sz w:val="20"/>
                <w:szCs w:val="20"/>
              </w:rPr>
              <w:t>Characidae</w:t>
            </w:r>
          </w:p>
        </w:tc>
        <w:tc>
          <w:tcPr>
            <w:tcW w:w="1078" w:type="pct"/>
            <w:tcBorders>
              <w:top w:val="nil"/>
              <w:left w:val="nil"/>
              <w:bottom w:val="single" w:sz="4" w:space="0" w:color="auto"/>
              <w:right w:val="single" w:sz="4" w:space="0" w:color="auto"/>
            </w:tcBorders>
            <w:shd w:val="clear" w:color="auto" w:fill="auto"/>
            <w:noWrap/>
            <w:vAlign w:val="center"/>
            <w:hideMark/>
          </w:tcPr>
          <w:p w14:paraId="45F075FC" w14:textId="77777777" w:rsidR="002D595F" w:rsidRPr="002D731E" w:rsidRDefault="002D595F" w:rsidP="002D595F">
            <w:pPr>
              <w:jc w:val="center"/>
              <w:rPr>
                <w:rFonts w:ascii="Arial" w:hAnsi="Arial" w:cs="Arial"/>
                <w:bCs/>
                <w:i/>
                <w:iCs/>
                <w:sz w:val="20"/>
                <w:szCs w:val="20"/>
              </w:rPr>
            </w:pPr>
            <w:r w:rsidRPr="002D731E">
              <w:rPr>
                <w:rFonts w:ascii="Arial" w:hAnsi="Arial" w:cs="Arial"/>
                <w:bCs/>
                <w:i/>
                <w:iCs/>
                <w:sz w:val="20"/>
                <w:szCs w:val="20"/>
              </w:rPr>
              <w:t>Centropomus unidecimalis</w:t>
            </w:r>
          </w:p>
        </w:tc>
        <w:tc>
          <w:tcPr>
            <w:tcW w:w="1114" w:type="pct"/>
            <w:tcBorders>
              <w:top w:val="nil"/>
              <w:left w:val="nil"/>
              <w:bottom w:val="single" w:sz="4" w:space="0" w:color="auto"/>
              <w:right w:val="nil"/>
            </w:tcBorders>
            <w:shd w:val="clear" w:color="auto" w:fill="auto"/>
            <w:noWrap/>
            <w:vAlign w:val="center"/>
            <w:hideMark/>
          </w:tcPr>
          <w:p w14:paraId="34EB2940" w14:textId="77777777" w:rsidR="002D595F" w:rsidRPr="002D731E" w:rsidRDefault="002D595F" w:rsidP="002D595F">
            <w:pPr>
              <w:jc w:val="center"/>
              <w:rPr>
                <w:rFonts w:ascii="Arial" w:hAnsi="Arial" w:cs="Arial"/>
                <w:bCs/>
                <w:sz w:val="20"/>
                <w:szCs w:val="20"/>
              </w:rPr>
            </w:pPr>
            <w:r w:rsidRPr="002D731E">
              <w:rPr>
                <w:rFonts w:ascii="Arial" w:hAnsi="Arial" w:cs="Arial"/>
                <w:bCs/>
                <w:sz w:val="20"/>
                <w:szCs w:val="20"/>
              </w:rPr>
              <w:t>Robalão</w:t>
            </w:r>
          </w:p>
        </w:tc>
      </w:tr>
      <w:tr w:rsidR="002D595F" w:rsidRPr="002D731E" w14:paraId="4FFE0A3F" w14:textId="77777777" w:rsidTr="002D595F">
        <w:trPr>
          <w:trHeight w:val="300"/>
        </w:trPr>
        <w:tc>
          <w:tcPr>
            <w:tcW w:w="885" w:type="pct"/>
            <w:vMerge/>
            <w:tcBorders>
              <w:left w:val="nil"/>
              <w:right w:val="single" w:sz="4" w:space="0" w:color="auto"/>
            </w:tcBorders>
          </w:tcPr>
          <w:p w14:paraId="089D79C1" w14:textId="77777777" w:rsidR="002D595F" w:rsidRPr="002D731E" w:rsidRDefault="002D595F" w:rsidP="002D595F">
            <w:pPr>
              <w:jc w:val="center"/>
              <w:rPr>
                <w:rFonts w:ascii="Arial" w:hAnsi="Arial" w:cs="Arial"/>
                <w:bCs/>
                <w:sz w:val="20"/>
                <w:szCs w:val="20"/>
              </w:rPr>
            </w:pPr>
          </w:p>
        </w:tc>
        <w:tc>
          <w:tcPr>
            <w:tcW w:w="999" w:type="pct"/>
            <w:vMerge/>
            <w:tcBorders>
              <w:top w:val="nil"/>
              <w:left w:val="nil"/>
              <w:bottom w:val="single" w:sz="4" w:space="0" w:color="auto"/>
              <w:right w:val="single" w:sz="4" w:space="0" w:color="auto"/>
            </w:tcBorders>
            <w:vAlign w:val="center"/>
            <w:hideMark/>
          </w:tcPr>
          <w:p w14:paraId="1C5498F0" w14:textId="77777777" w:rsidR="002D595F" w:rsidRPr="002D731E" w:rsidRDefault="002D595F" w:rsidP="002D595F">
            <w:pPr>
              <w:jc w:val="center"/>
              <w:rPr>
                <w:rFonts w:ascii="Arial" w:hAnsi="Arial" w:cs="Arial"/>
                <w:bCs/>
                <w:sz w:val="20"/>
                <w:szCs w:val="20"/>
              </w:rPr>
            </w:pPr>
          </w:p>
        </w:tc>
        <w:tc>
          <w:tcPr>
            <w:tcW w:w="924" w:type="pct"/>
            <w:vMerge/>
            <w:tcBorders>
              <w:top w:val="nil"/>
              <w:left w:val="single" w:sz="4" w:space="0" w:color="auto"/>
              <w:bottom w:val="single" w:sz="4" w:space="0" w:color="auto"/>
              <w:right w:val="single" w:sz="4" w:space="0" w:color="auto"/>
            </w:tcBorders>
            <w:vAlign w:val="center"/>
            <w:hideMark/>
          </w:tcPr>
          <w:p w14:paraId="747BEF06" w14:textId="77777777" w:rsidR="002D595F" w:rsidRPr="002D731E" w:rsidRDefault="002D595F" w:rsidP="002D595F">
            <w:pPr>
              <w:jc w:val="center"/>
              <w:rPr>
                <w:rFonts w:ascii="Arial" w:hAnsi="Arial" w:cs="Arial"/>
                <w:bCs/>
                <w:sz w:val="20"/>
                <w:szCs w:val="20"/>
              </w:rPr>
            </w:pPr>
          </w:p>
        </w:tc>
        <w:tc>
          <w:tcPr>
            <w:tcW w:w="1078" w:type="pct"/>
            <w:tcBorders>
              <w:top w:val="nil"/>
              <w:left w:val="nil"/>
              <w:bottom w:val="single" w:sz="4" w:space="0" w:color="auto"/>
              <w:right w:val="single" w:sz="4" w:space="0" w:color="auto"/>
            </w:tcBorders>
            <w:shd w:val="clear" w:color="auto" w:fill="auto"/>
            <w:noWrap/>
            <w:vAlign w:val="center"/>
            <w:hideMark/>
          </w:tcPr>
          <w:p w14:paraId="518DB017" w14:textId="77777777" w:rsidR="002D595F" w:rsidRPr="002D731E" w:rsidRDefault="002D595F" w:rsidP="002D595F">
            <w:pPr>
              <w:jc w:val="center"/>
              <w:rPr>
                <w:rFonts w:ascii="Arial" w:hAnsi="Arial" w:cs="Arial"/>
                <w:bCs/>
                <w:i/>
                <w:iCs/>
                <w:sz w:val="20"/>
                <w:szCs w:val="20"/>
              </w:rPr>
            </w:pPr>
            <w:r w:rsidRPr="002D731E">
              <w:rPr>
                <w:rFonts w:ascii="Arial" w:hAnsi="Arial" w:cs="Arial"/>
                <w:bCs/>
                <w:i/>
                <w:iCs/>
                <w:sz w:val="20"/>
                <w:szCs w:val="20"/>
              </w:rPr>
              <w:t>Astyanax sp.</w:t>
            </w:r>
          </w:p>
        </w:tc>
        <w:tc>
          <w:tcPr>
            <w:tcW w:w="1114" w:type="pct"/>
            <w:tcBorders>
              <w:top w:val="nil"/>
              <w:left w:val="nil"/>
              <w:bottom w:val="single" w:sz="4" w:space="0" w:color="auto"/>
              <w:right w:val="nil"/>
            </w:tcBorders>
            <w:shd w:val="clear" w:color="auto" w:fill="auto"/>
            <w:noWrap/>
            <w:vAlign w:val="center"/>
            <w:hideMark/>
          </w:tcPr>
          <w:p w14:paraId="43A94663" w14:textId="77777777" w:rsidR="002D595F" w:rsidRPr="002D731E" w:rsidRDefault="002D595F" w:rsidP="002D595F">
            <w:pPr>
              <w:jc w:val="center"/>
              <w:rPr>
                <w:rFonts w:ascii="Arial" w:hAnsi="Arial" w:cs="Arial"/>
                <w:bCs/>
                <w:sz w:val="20"/>
                <w:szCs w:val="20"/>
              </w:rPr>
            </w:pPr>
            <w:r w:rsidRPr="002D731E">
              <w:rPr>
                <w:rFonts w:ascii="Arial" w:hAnsi="Arial" w:cs="Arial"/>
                <w:bCs/>
                <w:sz w:val="20"/>
                <w:szCs w:val="20"/>
              </w:rPr>
              <w:t>Lambari</w:t>
            </w:r>
          </w:p>
        </w:tc>
      </w:tr>
      <w:tr w:rsidR="002D595F" w:rsidRPr="002D731E" w14:paraId="1BB9690D" w14:textId="77777777" w:rsidTr="002D595F">
        <w:trPr>
          <w:trHeight w:val="300"/>
        </w:trPr>
        <w:tc>
          <w:tcPr>
            <w:tcW w:w="885" w:type="pct"/>
            <w:vMerge/>
            <w:tcBorders>
              <w:left w:val="nil"/>
              <w:right w:val="single" w:sz="4" w:space="0" w:color="auto"/>
            </w:tcBorders>
          </w:tcPr>
          <w:p w14:paraId="5FDBFB43" w14:textId="77777777" w:rsidR="002D595F" w:rsidRPr="002D731E" w:rsidRDefault="002D595F" w:rsidP="002D595F">
            <w:pPr>
              <w:jc w:val="center"/>
              <w:rPr>
                <w:rFonts w:ascii="Arial" w:hAnsi="Arial" w:cs="Arial"/>
                <w:bCs/>
                <w:sz w:val="20"/>
                <w:szCs w:val="20"/>
              </w:rPr>
            </w:pPr>
          </w:p>
        </w:tc>
        <w:tc>
          <w:tcPr>
            <w:tcW w:w="999" w:type="pct"/>
            <w:vMerge/>
            <w:tcBorders>
              <w:top w:val="nil"/>
              <w:left w:val="nil"/>
              <w:bottom w:val="single" w:sz="4" w:space="0" w:color="auto"/>
              <w:right w:val="single" w:sz="4" w:space="0" w:color="auto"/>
            </w:tcBorders>
            <w:vAlign w:val="center"/>
            <w:hideMark/>
          </w:tcPr>
          <w:p w14:paraId="15431428" w14:textId="77777777" w:rsidR="002D595F" w:rsidRPr="002D731E" w:rsidRDefault="002D595F" w:rsidP="002D595F">
            <w:pPr>
              <w:jc w:val="center"/>
              <w:rPr>
                <w:rFonts w:ascii="Arial" w:hAnsi="Arial" w:cs="Arial"/>
                <w:bCs/>
                <w:sz w:val="20"/>
                <w:szCs w:val="20"/>
              </w:rPr>
            </w:pPr>
          </w:p>
        </w:tc>
        <w:tc>
          <w:tcPr>
            <w:tcW w:w="924" w:type="pct"/>
            <w:vMerge/>
            <w:tcBorders>
              <w:top w:val="nil"/>
              <w:left w:val="single" w:sz="4" w:space="0" w:color="auto"/>
              <w:bottom w:val="single" w:sz="4" w:space="0" w:color="auto"/>
              <w:right w:val="single" w:sz="4" w:space="0" w:color="auto"/>
            </w:tcBorders>
            <w:vAlign w:val="center"/>
            <w:hideMark/>
          </w:tcPr>
          <w:p w14:paraId="4968FBB4" w14:textId="77777777" w:rsidR="002D595F" w:rsidRPr="002D731E" w:rsidRDefault="002D595F" w:rsidP="002D595F">
            <w:pPr>
              <w:jc w:val="center"/>
              <w:rPr>
                <w:rFonts w:ascii="Arial" w:hAnsi="Arial" w:cs="Arial"/>
                <w:bCs/>
                <w:sz w:val="20"/>
                <w:szCs w:val="20"/>
              </w:rPr>
            </w:pPr>
          </w:p>
        </w:tc>
        <w:tc>
          <w:tcPr>
            <w:tcW w:w="1078" w:type="pct"/>
            <w:tcBorders>
              <w:top w:val="nil"/>
              <w:left w:val="nil"/>
              <w:bottom w:val="single" w:sz="4" w:space="0" w:color="auto"/>
              <w:right w:val="single" w:sz="4" w:space="0" w:color="auto"/>
            </w:tcBorders>
            <w:shd w:val="clear" w:color="auto" w:fill="auto"/>
            <w:noWrap/>
            <w:vAlign w:val="center"/>
            <w:hideMark/>
          </w:tcPr>
          <w:p w14:paraId="5B8CF291" w14:textId="77777777" w:rsidR="002D595F" w:rsidRPr="002D731E" w:rsidRDefault="002D595F" w:rsidP="002D595F">
            <w:pPr>
              <w:jc w:val="center"/>
              <w:rPr>
                <w:rFonts w:ascii="Arial" w:hAnsi="Arial" w:cs="Arial"/>
                <w:bCs/>
                <w:i/>
                <w:iCs/>
                <w:sz w:val="20"/>
                <w:szCs w:val="20"/>
              </w:rPr>
            </w:pPr>
            <w:r w:rsidRPr="002D731E">
              <w:rPr>
                <w:rFonts w:ascii="Arial" w:hAnsi="Arial" w:cs="Arial"/>
                <w:bCs/>
                <w:i/>
                <w:iCs/>
                <w:sz w:val="20"/>
                <w:szCs w:val="20"/>
              </w:rPr>
              <w:t>Deuterodon langei</w:t>
            </w:r>
          </w:p>
        </w:tc>
        <w:tc>
          <w:tcPr>
            <w:tcW w:w="1114" w:type="pct"/>
            <w:tcBorders>
              <w:top w:val="nil"/>
              <w:left w:val="nil"/>
              <w:bottom w:val="single" w:sz="4" w:space="0" w:color="auto"/>
              <w:right w:val="nil"/>
            </w:tcBorders>
            <w:shd w:val="clear" w:color="auto" w:fill="auto"/>
            <w:noWrap/>
            <w:vAlign w:val="center"/>
            <w:hideMark/>
          </w:tcPr>
          <w:p w14:paraId="49429E22" w14:textId="77777777" w:rsidR="002D595F" w:rsidRPr="002D731E" w:rsidRDefault="002D595F" w:rsidP="002D595F">
            <w:pPr>
              <w:jc w:val="center"/>
              <w:rPr>
                <w:rFonts w:ascii="Arial" w:hAnsi="Arial" w:cs="Arial"/>
                <w:bCs/>
                <w:sz w:val="20"/>
                <w:szCs w:val="20"/>
              </w:rPr>
            </w:pPr>
            <w:r w:rsidRPr="002D731E">
              <w:rPr>
                <w:rFonts w:ascii="Arial" w:hAnsi="Arial" w:cs="Arial"/>
                <w:bCs/>
                <w:sz w:val="20"/>
                <w:szCs w:val="20"/>
              </w:rPr>
              <w:t>Lambari</w:t>
            </w:r>
          </w:p>
        </w:tc>
      </w:tr>
      <w:tr w:rsidR="002D595F" w:rsidRPr="002D731E" w14:paraId="034657CA" w14:textId="77777777" w:rsidTr="002D595F">
        <w:trPr>
          <w:trHeight w:val="300"/>
        </w:trPr>
        <w:tc>
          <w:tcPr>
            <w:tcW w:w="885" w:type="pct"/>
            <w:vMerge/>
            <w:tcBorders>
              <w:left w:val="nil"/>
              <w:right w:val="single" w:sz="4" w:space="0" w:color="auto"/>
            </w:tcBorders>
          </w:tcPr>
          <w:p w14:paraId="32FFE460" w14:textId="77777777" w:rsidR="002D595F" w:rsidRPr="002D731E" w:rsidRDefault="002D595F" w:rsidP="002D595F">
            <w:pPr>
              <w:jc w:val="center"/>
              <w:rPr>
                <w:rFonts w:ascii="Arial" w:hAnsi="Arial" w:cs="Arial"/>
                <w:bCs/>
                <w:sz w:val="20"/>
                <w:szCs w:val="20"/>
              </w:rPr>
            </w:pPr>
          </w:p>
        </w:tc>
        <w:tc>
          <w:tcPr>
            <w:tcW w:w="999" w:type="pct"/>
            <w:vMerge/>
            <w:tcBorders>
              <w:top w:val="nil"/>
              <w:left w:val="nil"/>
              <w:bottom w:val="single" w:sz="4" w:space="0" w:color="auto"/>
              <w:right w:val="single" w:sz="4" w:space="0" w:color="auto"/>
            </w:tcBorders>
            <w:vAlign w:val="center"/>
            <w:hideMark/>
          </w:tcPr>
          <w:p w14:paraId="1DE909C0" w14:textId="77777777" w:rsidR="002D595F" w:rsidRPr="002D731E" w:rsidRDefault="002D595F" w:rsidP="002D595F">
            <w:pPr>
              <w:jc w:val="center"/>
              <w:rPr>
                <w:rFonts w:ascii="Arial" w:hAnsi="Arial" w:cs="Arial"/>
                <w:bCs/>
                <w:sz w:val="20"/>
                <w:szCs w:val="20"/>
              </w:rPr>
            </w:pPr>
          </w:p>
        </w:tc>
        <w:tc>
          <w:tcPr>
            <w:tcW w:w="924" w:type="pct"/>
            <w:vMerge/>
            <w:tcBorders>
              <w:top w:val="nil"/>
              <w:left w:val="single" w:sz="4" w:space="0" w:color="auto"/>
              <w:bottom w:val="single" w:sz="4" w:space="0" w:color="auto"/>
              <w:right w:val="single" w:sz="4" w:space="0" w:color="auto"/>
            </w:tcBorders>
            <w:vAlign w:val="center"/>
            <w:hideMark/>
          </w:tcPr>
          <w:p w14:paraId="1027BA2F" w14:textId="77777777" w:rsidR="002D595F" w:rsidRPr="002D731E" w:rsidRDefault="002D595F" w:rsidP="002D595F">
            <w:pPr>
              <w:jc w:val="center"/>
              <w:rPr>
                <w:rFonts w:ascii="Arial" w:hAnsi="Arial" w:cs="Arial"/>
                <w:bCs/>
                <w:sz w:val="20"/>
                <w:szCs w:val="20"/>
              </w:rPr>
            </w:pPr>
          </w:p>
        </w:tc>
        <w:tc>
          <w:tcPr>
            <w:tcW w:w="1078" w:type="pct"/>
            <w:tcBorders>
              <w:top w:val="nil"/>
              <w:left w:val="nil"/>
              <w:bottom w:val="single" w:sz="4" w:space="0" w:color="auto"/>
              <w:right w:val="single" w:sz="4" w:space="0" w:color="auto"/>
            </w:tcBorders>
            <w:shd w:val="clear" w:color="auto" w:fill="auto"/>
            <w:noWrap/>
            <w:vAlign w:val="center"/>
            <w:hideMark/>
          </w:tcPr>
          <w:p w14:paraId="5F1E4FB9" w14:textId="77777777" w:rsidR="002D595F" w:rsidRPr="002D731E" w:rsidRDefault="002D595F" w:rsidP="002D595F">
            <w:pPr>
              <w:jc w:val="center"/>
              <w:rPr>
                <w:rFonts w:ascii="Arial" w:hAnsi="Arial" w:cs="Arial"/>
                <w:bCs/>
                <w:i/>
                <w:iCs/>
                <w:sz w:val="20"/>
                <w:szCs w:val="20"/>
              </w:rPr>
            </w:pPr>
            <w:r w:rsidRPr="002D731E">
              <w:rPr>
                <w:rFonts w:ascii="Arial" w:hAnsi="Arial" w:cs="Arial"/>
                <w:bCs/>
                <w:i/>
                <w:iCs/>
                <w:sz w:val="20"/>
                <w:szCs w:val="20"/>
              </w:rPr>
              <w:t>Hollandichthys multifasciatus</w:t>
            </w:r>
          </w:p>
        </w:tc>
        <w:tc>
          <w:tcPr>
            <w:tcW w:w="1114" w:type="pct"/>
            <w:tcBorders>
              <w:top w:val="nil"/>
              <w:left w:val="nil"/>
              <w:bottom w:val="single" w:sz="4" w:space="0" w:color="auto"/>
              <w:right w:val="nil"/>
            </w:tcBorders>
            <w:shd w:val="clear" w:color="auto" w:fill="auto"/>
            <w:noWrap/>
            <w:vAlign w:val="center"/>
            <w:hideMark/>
          </w:tcPr>
          <w:p w14:paraId="28E56452" w14:textId="77777777" w:rsidR="002D595F" w:rsidRPr="002D731E" w:rsidRDefault="002D595F" w:rsidP="002D595F">
            <w:pPr>
              <w:jc w:val="center"/>
              <w:rPr>
                <w:rFonts w:ascii="Arial" w:hAnsi="Arial" w:cs="Arial"/>
                <w:bCs/>
                <w:sz w:val="20"/>
                <w:szCs w:val="20"/>
              </w:rPr>
            </w:pPr>
            <w:r w:rsidRPr="002D731E">
              <w:rPr>
                <w:rFonts w:ascii="Arial" w:hAnsi="Arial" w:cs="Arial"/>
                <w:bCs/>
                <w:sz w:val="20"/>
                <w:szCs w:val="20"/>
              </w:rPr>
              <w:t>-</w:t>
            </w:r>
          </w:p>
        </w:tc>
      </w:tr>
      <w:tr w:rsidR="002D595F" w:rsidRPr="002D731E" w14:paraId="509DB393" w14:textId="77777777" w:rsidTr="002D595F">
        <w:trPr>
          <w:trHeight w:val="300"/>
        </w:trPr>
        <w:tc>
          <w:tcPr>
            <w:tcW w:w="885" w:type="pct"/>
            <w:vMerge/>
            <w:tcBorders>
              <w:left w:val="nil"/>
              <w:right w:val="single" w:sz="4" w:space="0" w:color="auto"/>
            </w:tcBorders>
          </w:tcPr>
          <w:p w14:paraId="3CA28420" w14:textId="77777777" w:rsidR="002D595F" w:rsidRPr="002D731E" w:rsidRDefault="002D595F" w:rsidP="002D595F">
            <w:pPr>
              <w:jc w:val="center"/>
              <w:rPr>
                <w:rFonts w:ascii="Arial" w:hAnsi="Arial" w:cs="Arial"/>
                <w:bCs/>
                <w:sz w:val="20"/>
                <w:szCs w:val="20"/>
              </w:rPr>
            </w:pPr>
          </w:p>
        </w:tc>
        <w:tc>
          <w:tcPr>
            <w:tcW w:w="999" w:type="pct"/>
            <w:vMerge/>
            <w:tcBorders>
              <w:top w:val="nil"/>
              <w:left w:val="nil"/>
              <w:bottom w:val="single" w:sz="4" w:space="0" w:color="auto"/>
              <w:right w:val="single" w:sz="4" w:space="0" w:color="auto"/>
            </w:tcBorders>
            <w:vAlign w:val="center"/>
            <w:hideMark/>
          </w:tcPr>
          <w:p w14:paraId="41B38BC1" w14:textId="77777777" w:rsidR="002D595F" w:rsidRPr="002D731E" w:rsidRDefault="002D595F" w:rsidP="002D595F">
            <w:pPr>
              <w:jc w:val="center"/>
              <w:rPr>
                <w:rFonts w:ascii="Arial" w:hAnsi="Arial" w:cs="Arial"/>
                <w:bCs/>
                <w:sz w:val="20"/>
                <w:szCs w:val="20"/>
              </w:rPr>
            </w:pPr>
          </w:p>
        </w:tc>
        <w:tc>
          <w:tcPr>
            <w:tcW w:w="924" w:type="pct"/>
            <w:vMerge/>
            <w:tcBorders>
              <w:top w:val="nil"/>
              <w:left w:val="single" w:sz="4" w:space="0" w:color="auto"/>
              <w:bottom w:val="single" w:sz="4" w:space="0" w:color="auto"/>
              <w:right w:val="single" w:sz="4" w:space="0" w:color="auto"/>
            </w:tcBorders>
            <w:vAlign w:val="center"/>
            <w:hideMark/>
          </w:tcPr>
          <w:p w14:paraId="20054A93" w14:textId="77777777" w:rsidR="002D595F" w:rsidRPr="002D731E" w:rsidRDefault="002D595F" w:rsidP="002D595F">
            <w:pPr>
              <w:jc w:val="center"/>
              <w:rPr>
                <w:rFonts w:ascii="Arial" w:hAnsi="Arial" w:cs="Arial"/>
                <w:bCs/>
                <w:sz w:val="20"/>
                <w:szCs w:val="20"/>
              </w:rPr>
            </w:pPr>
          </w:p>
        </w:tc>
        <w:tc>
          <w:tcPr>
            <w:tcW w:w="1078" w:type="pct"/>
            <w:tcBorders>
              <w:top w:val="nil"/>
              <w:left w:val="nil"/>
              <w:bottom w:val="single" w:sz="4" w:space="0" w:color="auto"/>
              <w:right w:val="single" w:sz="4" w:space="0" w:color="auto"/>
            </w:tcBorders>
            <w:shd w:val="clear" w:color="auto" w:fill="auto"/>
            <w:noWrap/>
            <w:vAlign w:val="center"/>
            <w:hideMark/>
          </w:tcPr>
          <w:p w14:paraId="060AAC9E" w14:textId="77777777" w:rsidR="002D595F" w:rsidRPr="002D731E" w:rsidRDefault="002D595F" w:rsidP="002D595F">
            <w:pPr>
              <w:jc w:val="center"/>
              <w:rPr>
                <w:rFonts w:ascii="Arial" w:hAnsi="Arial" w:cs="Arial"/>
                <w:bCs/>
                <w:i/>
                <w:iCs/>
                <w:sz w:val="20"/>
                <w:szCs w:val="20"/>
              </w:rPr>
            </w:pPr>
            <w:r w:rsidRPr="002D731E">
              <w:rPr>
                <w:rFonts w:ascii="Arial" w:hAnsi="Arial" w:cs="Arial"/>
                <w:bCs/>
                <w:i/>
                <w:iCs/>
                <w:sz w:val="20"/>
                <w:szCs w:val="20"/>
              </w:rPr>
              <w:t>Hyphessobrycon griemi</w:t>
            </w:r>
          </w:p>
        </w:tc>
        <w:tc>
          <w:tcPr>
            <w:tcW w:w="1114" w:type="pct"/>
            <w:tcBorders>
              <w:top w:val="nil"/>
              <w:left w:val="nil"/>
              <w:bottom w:val="single" w:sz="4" w:space="0" w:color="auto"/>
              <w:right w:val="nil"/>
            </w:tcBorders>
            <w:shd w:val="clear" w:color="auto" w:fill="auto"/>
            <w:noWrap/>
            <w:vAlign w:val="center"/>
            <w:hideMark/>
          </w:tcPr>
          <w:p w14:paraId="628CDA40" w14:textId="77777777" w:rsidR="002D595F" w:rsidRPr="002D731E" w:rsidRDefault="002D595F" w:rsidP="002D595F">
            <w:pPr>
              <w:jc w:val="center"/>
              <w:rPr>
                <w:rFonts w:ascii="Arial" w:hAnsi="Arial" w:cs="Arial"/>
                <w:bCs/>
                <w:sz w:val="20"/>
                <w:szCs w:val="20"/>
              </w:rPr>
            </w:pPr>
            <w:r w:rsidRPr="002D731E">
              <w:rPr>
                <w:rFonts w:ascii="Arial" w:hAnsi="Arial" w:cs="Arial"/>
                <w:bCs/>
                <w:sz w:val="20"/>
                <w:szCs w:val="20"/>
              </w:rPr>
              <w:t>Tetra</w:t>
            </w:r>
          </w:p>
        </w:tc>
      </w:tr>
      <w:tr w:rsidR="002D595F" w:rsidRPr="002D731E" w14:paraId="7482C778" w14:textId="77777777" w:rsidTr="002D595F">
        <w:trPr>
          <w:trHeight w:val="300"/>
        </w:trPr>
        <w:tc>
          <w:tcPr>
            <w:tcW w:w="885" w:type="pct"/>
            <w:vMerge/>
            <w:tcBorders>
              <w:left w:val="nil"/>
              <w:right w:val="single" w:sz="4" w:space="0" w:color="auto"/>
            </w:tcBorders>
          </w:tcPr>
          <w:p w14:paraId="4CFEDE93" w14:textId="77777777" w:rsidR="002D595F" w:rsidRPr="002D731E" w:rsidRDefault="002D595F" w:rsidP="002D595F">
            <w:pPr>
              <w:jc w:val="center"/>
              <w:rPr>
                <w:rFonts w:ascii="Arial" w:hAnsi="Arial" w:cs="Arial"/>
                <w:bCs/>
                <w:sz w:val="20"/>
                <w:szCs w:val="20"/>
              </w:rPr>
            </w:pPr>
          </w:p>
        </w:tc>
        <w:tc>
          <w:tcPr>
            <w:tcW w:w="999" w:type="pct"/>
            <w:vMerge/>
            <w:tcBorders>
              <w:top w:val="nil"/>
              <w:left w:val="nil"/>
              <w:bottom w:val="single" w:sz="4" w:space="0" w:color="auto"/>
              <w:right w:val="single" w:sz="4" w:space="0" w:color="auto"/>
            </w:tcBorders>
            <w:vAlign w:val="center"/>
            <w:hideMark/>
          </w:tcPr>
          <w:p w14:paraId="68AD94E0" w14:textId="77777777" w:rsidR="002D595F" w:rsidRPr="002D731E" w:rsidRDefault="002D595F" w:rsidP="002D595F">
            <w:pPr>
              <w:jc w:val="center"/>
              <w:rPr>
                <w:rFonts w:ascii="Arial" w:hAnsi="Arial" w:cs="Arial"/>
                <w:bCs/>
                <w:sz w:val="20"/>
                <w:szCs w:val="20"/>
              </w:rPr>
            </w:pPr>
          </w:p>
        </w:tc>
        <w:tc>
          <w:tcPr>
            <w:tcW w:w="924" w:type="pct"/>
            <w:vMerge/>
            <w:tcBorders>
              <w:top w:val="nil"/>
              <w:left w:val="single" w:sz="4" w:space="0" w:color="auto"/>
              <w:bottom w:val="single" w:sz="4" w:space="0" w:color="auto"/>
              <w:right w:val="single" w:sz="4" w:space="0" w:color="auto"/>
            </w:tcBorders>
            <w:vAlign w:val="center"/>
            <w:hideMark/>
          </w:tcPr>
          <w:p w14:paraId="66354FA8" w14:textId="77777777" w:rsidR="002D595F" w:rsidRPr="002D731E" w:rsidRDefault="002D595F" w:rsidP="002D595F">
            <w:pPr>
              <w:jc w:val="center"/>
              <w:rPr>
                <w:rFonts w:ascii="Arial" w:hAnsi="Arial" w:cs="Arial"/>
                <w:bCs/>
                <w:sz w:val="20"/>
                <w:szCs w:val="20"/>
              </w:rPr>
            </w:pPr>
          </w:p>
        </w:tc>
        <w:tc>
          <w:tcPr>
            <w:tcW w:w="1078" w:type="pct"/>
            <w:tcBorders>
              <w:top w:val="nil"/>
              <w:left w:val="nil"/>
              <w:bottom w:val="single" w:sz="4" w:space="0" w:color="auto"/>
              <w:right w:val="single" w:sz="4" w:space="0" w:color="auto"/>
            </w:tcBorders>
            <w:shd w:val="clear" w:color="auto" w:fill="auto"/>
            <w:noWrap/>
            <w:vAlign w:val="center"/>
            <w:hideMark/>
          </w:tcPr>
          <w:p w14:paraId="263DCAA8" w14:textId="77777777" w:rsidR="002D595F" w:rsidRPr="002D731E" w:rsidRDefault="002D595F" w:rsidP="002D595F">
            <w:pPr>
              <w:jc w:val="center"/>
              <w:rPr>
                <w:rFonts w:ascii="Arial" w:hAnsi="Arial" w:cs="Arial"/>
                <w:bCs/>
                <w:i/>
                <w:iCs/>
                <w:sz w:val="20"/>
                <w:szCs w:val="20"/>
              </w:rPr>
            </w:pPr>
            <w:r w:rsidRPr="002D731E">
              <w:rPr>
                <w:rFonts w:ascii="Arial" w:hAnsi="Arial" w:cs="Arial"/>
                <w:bCs/>
                <w:i/>
                <w:iCs/>
                <w:sz w:val="20"/>
                <w:szCs w:val="20"/>
              </w:rPr>
              <w:t>Mimagoniates microlepis</w:t>
            </w:r>
          </w:p>
        </w:tc>
        <w:tc>
          <w:tcPr>
            <w:tcW w:w="1114" w:type="pct"/>
            <w:tcBorders>
              <w:top w:val="nil"/>
              <w:left w:val="nil"/>
              <w:bottom w:val="single" w:sz="4" w:space="0" w:color="auto"/>
              <w:right w:val="nil"/>
            </w:tcBorders>
            <w:shd w:val="clear" w:color="auto" w:fill="auto"/>
            <w:noWrap/>
            <w:vAlign w:val="center"/>
            <w:hideMark/>
          </w:tcPr>
          <w:p w14:paraId="2B9454B7" w14:textId="77777777" w:rsidR="002D595F" w:rsidRPr="002D731E" w:rsidRDefault="002D595F" w:rsidP="002D595F">
            <w:pPr>
              <w:jc w:val="center"/>
              <w:rPr>
                <w:rFonts w:ascii="Arial" w:hAnsi="Arial" w:cs="Arial"/>
                <w:bCs/>
                <w:sz w:val="20"/>
                <w:szCs w:val="20"/>
              </w:rPr>
            </w:pPr>
            <w:r w:rsidRPr="002D731E">
              <w:rPr>
                <w:rFonts w:ascii="Arial" w:hAnsi="Arial" w:cs="Arial"/>
                <w:bCs/>
                <w:sz w:val="20"/>
                <w:szCs w:val="20"/>
              </w:rPr>
              <w:t>Piaba-azul</w:t>
            </w:r>
          </w:p>
        </w:tc>
      </w:tr>
      <w:tr w:rsidR="002D595F" w:rsidRPr="002D731E" w14:paraId="0080E463" w14:textId="77777777" w:rsidTr="002D595F">
        <w:trPr>
          <w:trHeight w:val="300"/>
        </w:trPr>
        <w:tc>
          <w:tcPr>
            <w:tcW w:w="885" w:type="pct"/>
            <w:vMerge/>
            <w:tcBorders>
              <w:left w:val="nil"/>
              <w:right w:val="single" w:sz="4" w:space="0" w:color="auto"/>
            </w:tcBorders>
          </w:tcPr>
          <w:p w14:paraId="582B4260" w14:textId="77777777" w:rsidR="002D595F" w:rsidRPr="002D731E" w:rsidRDefault="002D595F" w:rsidP="002D595F">
            <w:pPr>
              <w:jc w:val="center"/>
              <w:rPr>
                <w:rFonts w:ascii="Arial" w:hAnsi="Arial" w:cs="Arial"/>
                <w:bCs/>
                <w:sz w:val="20"/>
                <w:szCs w:val="20"/>
              </w:rPr>
            </w:pPr>
          </w:p>
        </w:tc>
        <w:tc>
          <w:tcPr>
            <w:tcW w:w="999" w:type="pct"/>
            <w:vMerge/>
            <w:tcBorders>
              <w:top w:val="nil"/>
              <w:left w:val="nil"/>
              <w:bottom w:val="single" w:sz="4" w:space="0" w:color="auto"/>
              <w:right w:val="single" w:sz="4" w:space="0" w:color="auto"/>
            </w:tcBorders>
            <w:vAlign w:val="center"/>
            <w:hideMark/>
          </w:tcPr>
          <w:p w14:paraId="0E9E396A" w14:textId="77777777" w:rsidR="002D595F" w:rsidRPr="002D731E" w:rsidRDefault="002D595F" w:rsidP="002D595F">
            <w:pPr>
              <w:jc w:val="center"/>
              <w:rPr>
                <w:rFonts w:ascii="Arial" w:hAnsi="Arial" w:cs="Arial"/>
                <w:bCs/>
                <w:sz w:val="20"/>
                <w:szCs w:val="20"/>
              </w:rPr>
            </w:pPr>
          </w:p>
        </w:tc>
        <w:tc>
          <w:tcPr>
            <w:tcW w:w="924" w:type="pct"/>
            <w:vMerge/>
            <w:tcBorders>
              <w:top w:val="nil"/>
              <w:left w:val="single" w:sz="4" w:space="0" w:color="auto"/>
              <w:bottom w:val="single" w:sz="4" w:space="0" w:color="auto"/>
              <w:right w:val="single" w:sz="4" w:space="0" w:color="auto"/>
            </w:tcBorders>
            <w:vAlign w:val="center"/>
            <w:hideMark/>
          </w:tcPr>
          <w:p w14:paraId="670D577F" w14:textId="77777777" w:rsidR="002D595F" w:rsidRPr="002D731E" w:rsidRDefault="002D595F" w:rsidP="002D595F">
            <w:pPr>
              <w:jc w:val="center"/>
              <w:rPr>
                <w:rFonts w:ascii="Arial" w:hAnsi="Arial" w:cs="Arial"/>
                <w:bCs/>
                <w:sz w:val="20"/>
                <w:szCs w:val="20"/>
              </w:rPr>
            </w:pPr>
          </w:p>
        </w:tc>
        <w:tc>
          <w:tcPr>
            <w:tcW w:w="1078" w:type="pct"/>
            <w:tcBorders>
              <w:top w:val="nil"/>
              <w:left w:val="nil"/>
              <w:bottom w:val="single" w:sz="4" w:space="0" w:color="auto"/>
              <w:right w:val="single" w:sz="4" w:space="0" w:color="auto"/>
            </w:tcBorders>
            <w:shd w:val="clear" w:color="auto" w:fill="auto"/>
            <w:noWrap/>
            <w:vAlign w:val="center"/>
            <w:hideMark/>
          </w:tcPr>
          <w:p w14:paraId="05E281A0" w14:textId="77777777" w:rsidR="002D595F" w:rsidRPr="002D731E" w:rsidRDefault="002D595F" w:rsidP="002D595F">
            <w:pPr>
              <w:jc w:val="center"/>
              <w:rPr>
                <w:rFonts w:ascii="Arial" w:hAnsi="Arial" w:cs="Arial"/>
                <w:bCs/>
                <w:i/>
                <w:iCs/>
                <w:sz w:val="20"/>
                <w:szCs w:val="20"/>
              </w:rPr>
            </w:pPr>
            <w:r w:rsidRPr="002D731E">
              <w:rPr>
                <w:rFonts w:ascii="Arial" w:hAnsi="Arial" w:cs="Arial"/>
                <w:bCs/>
                <w:i/>
                <w:iCs/>
                <w:sz w:val="20"/>
                <w:szCs w:val="20"/>
              </w:rPr>
              <w:t>Oligosarcus hepsetus</w:t>
            </w:r>
          </w:p>
        </w:tc>
        <w:tc>
          <w:tcPr>
            <w:tcW w:w="1114" w:type="pct"/>
            <w:tcBorders>
              <w:top w:val="nil"/>
              <w:left w:val="nil"/>
              <w:bottom w:val="single" w:sz="4" w:space="0" w:color="auto"/>
              <w:right w:val="nil"/>
            </w:tcBorders>
            <w:shd w:val="clear" w:color="auto" w:fill="auto"/>
            <w:noWrap/>
            <w:vAlign w:val="center"/>
            <w:hideMark/>
          </w:tcPr>
          <w:p w14:paraId="5D938C79" w14:textId="77777777" w:rsidR="002D595F" w:rsidRPr="002D731E" w:rsidRDefault="002D595F" w:rsidP="002D595F">
            <w:pPr>
              <w:jc w:val="center"/>
              <w:rPr>
                <w:rFonts w:ascii="Arial" w:hAnsi="Arial" w:cs="Arial"/>
                <w:bCs/>
                <w:sz w:val="20"/>
                <w:szCs w:val="20"/>
              </w:rPr>
            </w:pPr>
            <w:r w:rsidRPr="002D731E">
              <w:rPr>
                <w:rFonts w:ascii="Arial" w:hAnsi="Arial" w:cs="Arial"/>
                <w:bCs/>
                <w:sz w:val="20"/>
                <w:szCs w:val="20"/>
              </w:rPr>
              <w:t>-</w:t>
            </w:r>
          </w:p>
        </w:tc>
      </w:tr>
      <w:tr w:rsidR="002D595F" w:rsidRPr="002D731E" w14:paraId="598C848B" w14:textId="77777777" w:rsidTr="002D595F">
        <w:trPr>
          <w:trHeight w:val="300"/>
        </w:trPr>
        <w:tc>
          <w:tcPr>
            <w:tcW w:w="885" w:type="pct"/>
            <w:vMerge/>
            <w:tcBorders>
              <w:left w:val="nil"/>
              <w:right w:val="single" w:sz="4" w:space="0" w:color="auto"/>
            </w:tcBorders>
          </w:tcPr>
          <w:p w14:paraId="6BC6690D" w14:textId="77777777" w:rsidR="002D595F" w:rsidRPr="002D731E" w:rsidRDefault="002D595F" w:rsidP="002D595F">
            <w:pPr>
              <w:jc w:val="center"/>
              <w:rPr>
                <w:rFonts w:ascii="Arial" w:hAnsi="Arial" w:cs="Arial"/>
                <w:bCs/>
                <w:sz w:val="20"/>
                <w:szCs w:val="20"/>
              </w:rPr>
            </w:pPr>
          </w:p>
        </w:tc>
        <w:tc>
          <w:tcPr>
            <w:tcW w:w="999" w:type="pct"/>
            <w:vMerge/>
            <w:tcBorders>
              <w:top w:val="nil"/>
              <w:left w:val="nil"/>
              <w:bottom w:val="single" w:sz="4" w:space="0" w:color="auto"/>
              <w:right w:val="single" w:sz="4" w:space="0" w:color="auto"/>
            </w:tcBorders>
            <w:vAlign w:val="center"/>
            <w:hideMark/>
          </w:tcPr>
          <w:p w14:paraId="35B915AE" w14:textId="77777777" w:rsidR="002D595F" w:rsidRPr="002D731E" w:rsidRDefault="002D595F" w:rsidP="002D595F">
            <w:pPr>
              <w:jc w:val="center"/>
              <w:rPr>
                <w:rFonts w:ascii="Arial" w:hAnsi="Arial" w:cs="Arial"/>
                <w:bCs/>
                <w:sz w:val="20"/>
                <w:szCs w:val="20"/>
              </w:rPr>
            </w:pPr>
          </w:p>
        </w:tc>
        <w:tc>
          <w:tcPr>
            <w:tcW w:w="924" w:type="pct"/>
            <w:vMerge/>
            <w:tcBorders>
              <w:top w:val="nil"/>
              <w:left w:val="single" w:sz="4" w:space="0" w:color="auto"/>
              <w:bottom w:val="single" w:sz="4" w:space="0" w:color="auto"/>
              <w:right w:val="single" w:sz="4" w:space="0" w:color="auto"/>
            </w:tcBorders>
            <w:vAlign w:val="center"/>
            <w:hideMark/>
          </w:tcPr>
          <w:p w14:paraId="18818044" w14:textId="77777777" w:rsidR="002D595F" w:rsidRPr="002D731E" w:rsidRDefault="002D595F" w:rsidP="002D595F">
            <w:pPr>
              <w:jc w:val="center"/>
              <w:rPr>
                <w:rFonts w:ascii="Arial" w:hAnsi="Arial" w:cs="Arial"/>
                <w:bCs/>
                <w:sz w:val="20"/>
                <w:szCs w:val="20"/>
              </w:rPr>
            </w:pPr>
          </w:p>
        </w:tc>
        <w:tc>
          <w:tcPr>
            <w:tcW w:w="1078" w:type="pct"/>
            <w:tcBorders>
              <w:top w:val="nil"/>
              <w:left w:val="nil"/>
              <w:bottom w:val="single" w:sz="4" w:space="0" w:color="auto"/>
              <w:right w:val="single" w:sz="4" w:space="0" w:color="auto"/>
            </w:tcBorders>
            <w:shd w:val="clear" w:color="auto" w:fill="auto"/>
            <w:noWrap/>
            <w:vAlign w:val="center"/>
            <w:hideMark/>
          </w:tcPr>
          <w:p w14:paraId="3B227231" w14:textId="77777777" w:rsidR="002D595F" w:rsidRPr="002D731E" w:rsidRDefault="002D595F" w:rsidP="002D595F">
            <w:pPr>
              <w:jc w:val="center"/>
              <w:rPr>
                <w:rFonts w:ascii="Arial" w:hAnsi="Arial" w:cs="Arial"/>
                <w:bCs/>
                <w:i/>
                <w:iCs/>
                <w:sz w:val="20"/>
                <w:szCs w:val="20"/>
              </w:rPr>
            </w:pPr>
            <w:r w:rsidRPr="002D731E">
              <w:rPr>
                <w:rFonts w:ascii="Arial" w:hAnsi="Arial" w:cs="Arial"/>
                <w:bCs/>
                <w:i/>
                <w:iCs/>
                <w:sz w:val="20"/>
                <w:szCs w:val="20"/>
              </w:rPr>
              <w:t>Rachoviscus crassiceps</w:t>
            </w:r>
          </w:p>
        </w:tc>
        <w:tc>
          <w:tcPr>
            <w:tcW w:w="1114" w:type="pct"/>
            <w:tcBorders>
              <w:top w:val="nil"/>
              <w:left w:val="nil"/>
              <w:bottom w:val="single" w:sz="4" w:space="0" w:color="auto"/>
              <w:right w:val="nil"/>
            </w:tcBorders>
            <w:shd w:val="clear" w:color="auto" w:fill="auto"/>
            <w:noWrap/>
            <w:vAlign w:val="center"/>
            <w:hideMark/>
          </w:tcPr>
          <w:p w14:paraId="33839233" w14:textId="77777777" w:rsidR="002D595F" w:rsidRPr="002D731E" w:rsidRDefault="002D595F" w:rsidP="002D595F">
            <w:pPr>
              <w:jc w:val="center"/>
              <w:rPr>
                <w:rFonts w:ascii="Arial" w:hAnsi="Arial" w:cs="Arial"/>
                <w:bCs/>
                <w:sz w:val="20"/>
                <w:szCs w:val="20"/>
              </w:rPr>
            </w:pPr>
            <w:r w:rsidRPr="002D731E">
              <w:rPr>
                <w:rFonts w:ascii="Arial" w:hAnsi="Arial" w:cs="Arial"/>
                <w:bCs/>
                <w:sz w:val="20"/>
                <w:szCs w:val="20"/>
              </w:rPr>
              <w:t>Tetra-ouro</w:t>
            </w:r>
          </w:p>
        </w:tc>
      </w:tr>
      <w:tr w:rsidR="002D595F" w:rsidRPr="002D731E" w14:paraId="5F172E63" w14:textId="77777777" w:rsidTr="002D595F">
        <w:trPr>
          <w:trHeight w:val="300"/>
        </w:trPr>
        <w:tc>
          <w:tcPr>
            <w:tcW w:w="885" w:type="pct"/>
            <w:vMerge/>
            <w:tcBorders>
              <w:left w:val="nil"/>
              <w:right w:val="single" w:sz="4" w:space="0" w:color="auto"/>
            </w:tcBorders>
          </w:tcPr>
          <w:p w14:paraId="7EC5B66A" w14:textId="77777777" w:rsidR="002D595F" w:rsidRPr="002D731E" w:rsidRDefault="002D595F" w:rsidP="002D595F">
            <w:pPr>
              <w:jc w:val="center"/>
              <w:rPr>
                <w:rFonts w:ascii="Arial" w:hAnsi="Arial" w:cs="Arial"/>
                <w:bCs/>
                <w:sz w:val="20"/>
                <w:szCs w:val="20"/>
              </w:rPr>
            </w:pPr>
          </w:p>
        </w:tc>
        <w:tc>
          <w:tcPr>
            <w:tcW w:w="999" w:type="pct"/>
            <w:vMerge/>
            <w:tcBorders>
              <w:top w:val="nil"/>
              <w:left w:val="nil"/>
              <w:bottom w:val="single" w:sz="4" w:space="0" w:color="auto"/>
              <w:right w:val="single" w:sz="4" w:space="0" w:color="auto"/>
            </w:tcBorders>
            <w:vAlign w:val="center"/>
            <w:hideMark/>
          </w:tcPr>
          <w:p w14:paraId="01F3EC42" w14:textId="77777777" w:rsidR="002D595F" w:rsidRPr="002D731E" w:rsidRDefault="002D595F" w:rsidP="002D595F">
            <w:pPr>
              <w:jc w:val="center"/>
              <w:rPr>
                <w:rFonts w:ascii="Arial" w:hAnsi="Arial" w:cs="Arial"/>
                <w:bCs/>
                <w:sz w:val="20"/>
                <w:szCs w:val="20"/>
              </w:rPr>
            </w:pPr>
          </w:p>
        </w:tc>
        <w:tc>
          <w:tcPr>
            <w:tcW w:w="924" w:type="pct"/>
            <w:vMerge/>
            <w:tcBorders>
              <w:top w:val="nil"/>
              <w:left w:val="single" w:sz="4" w:space="0" w:color="auto"/>
              <w:bottom w:val="single" w:sz="4" w:space="0" w:color="auto"/>
              <w:right w:val="single" w:sz="4" w:space="0" w:color="auto"/>
            </w:tcBorders>
            <w:vAlign w:val="center"/>
            <w:hideMark/>
          </w:tcPr>
          <w:p w14:paraId="05BB5B40" w14:textId="77777777" w:rsidR="002D595F" w:rsidRPr="002D731E" w:rsidRDefault="002D595F" w:rsidP="002D595F">
            <w:pPr>
              <w:jc w:val="center"/>
              <w:rPr>
                <w:rFonts w:ascii="Arial" w:hAnsi="Arial" w:cs="Arial"/>
                <w:bCs/>
                <w:sz w:val="20"/>
                <w:szCs w:val="20"/>
              </w:rPr>
            </w:pPr>
          </w:p>
        </w:tc>
        <w:tc>
          <w:tcPr>
            <w:tcW w:w="1078" w:type="pct"/>
            <w:tcBorders>
              <w:top w:val="nil"/>
              <w:left w:val="nil"/>
              <w:bottom w:val="single" w:sz="4" w:space="0" w:color="auto"/>
              <w:right w:val="single" w:sz="4" w:space="0" w:color="auto"/>
            </w:tcBorders>
            <w:shd w:val="clear" w:color="auto" w:fill="auto"/>
            <w:noWrap/>
            <w:vAlign w:val="center"/>
            <w:hideMark/>
          </w:tcPr>
          <w:p w14:paraId="7FA84D5D" w14:textId="77777777" w:rsidR="002D595F" w:rsidRPr="002D731E" w:rsidRDefault="002D595F" w:rsidP="002D595F">
            <w:pPr>
              <w:jc w:val="center"/>
              <w:rPr>
                <w:rFonts w:ascii="Arial" w:hAnsi="Arial" w:cs="Arial"/>
                <w:bCs/>
                <w:i/>
                <w:iCs/>
                <w:sz w:val="20"/>
                <w:szCs w:val="20"/>
              </w:rPr>
            </w:pPr>
            <w:r w:rsidRPr="002D731E">
              <w:rPr>
                <w:rFonts w:ascii="Arial" w:hAnsi="Arial" w:cs="Arial"/>
                <w:bCs/>
                <w:i/>
                <w:iCs/>
                <w:sz w:val="20"/>
                <w:szCs w:val="20"/>
              </w:rPr>
              <w:t>Spintherobolus ankoseion</w:t>
            </w:r>
          </w:p>
        </w:tc>
        <w:tc>
          <w:tcPr>
            <w:tcW w:w="1114" w:type="pct"/>
            <w:tcBorders>
              <w:top w:val="nil"/>
              <w:left w:val="nil"/>
              <w:bottom w:val="single" w:sz="4" w:space="0" w:color="auto"/>
              <w:right w:val="nil"/>
            </w:tcBorders>
            <w:shd w:val="clear" w:color="auto" w:fill="auto"/>
            <w:noWrap/>
            <w:vAlign w:val="center"/>
            <w:hideMark/>
          </w:tcPr>
          <w:p w14:paraId="76ACD292" w14:textId="77777777" w:rsidR="002D595F" w:rsidRPr="002D731E" w:rsidRDefault="002D595F" w:rsidP="002D595F">
            <w:pPr>
              <w:jc w:val="center"/>
              <w:rPr>
                <w:rFonts w:ascii="Arial" w:hAnsi="Arial" w:cs="Arial"/>
                <w:bCs/>
                <w:sz w:val="20"/>
                <w:szCs w:val="20"/>
              </w:rPr>
            </w:pPr>
            <w:r w:rsidRPr="002D731E">
              <w:rPr>
                <w:rFonts w:ascii="Arial" w:hAnsi="Arial" w:cs="Arial"/>
                <w:bCs/>
                <w:sz w:val="20"/>
                <w:szCs w:val="20"/>
              </w:rPr>
              <w:t>-</w:t>
            </w:r>
          </w:p>
        </w:tc>
      </w:tr>
      <w:tr w:rsidR="002D595F" w:rsidRPr="002D731E" w14:paraId="213C6AB2" w14:textId="77777777" w:rsidTr="002D595F">
        <w:trPr>
          <w:trHeight w:val="300"/>
        </w:trPr>
        <w:tc>
          <w:tcPr>
            <w:tcW w:w="885" w:type="pct"/>
            <w:vMerge/>
            <w:tcBorders>
              <w:left w:val="nil"/>
              <w:right w:val="single" w:sz="4" w:space="0" w:color="auto"/>
            </w:tcBorders>
          </w:tcPr>
          <w:p w14:paraId="175B75D7" w14:textId="77777777" w:rsidR="002D595F" w:rsidRPr="002D731E" w:rsidRDefault="002D595F" w:rsidP="002D595F">
            <w:pPr>
              <w:jc w:val="center"/>
              <w:rPr>
                <w:rFonts w:ascii="Arial" w:hAnsi="Arial" w:cs="Arial"/>
                <w:bCs/>
                <w:sz w:val="20"/>
                <w:szCs w:val="20"/>
              </w:rPr>
            </w:pPr>
          </w:p>
        </w:tc>
        <w:tc>
          <w:tcPr>
            <w:tcW w:w="999" w:type="pct"/>
            <w:vMerge/>
            <w:tcBorders>
              <w:top w:val="nil"/>
              <w:left w:val="nil"/>
              <w:bottom w:val="single" w:sz="4" w:space="0" w:color="auto"/>
              <w:right w:val="single" w:sz="4" w:space="0" w:color="auto"/>
            </w:tcBorders>
            <w:vAlign w:val="center"/>
            <w:hideMark/>
          </w:tcPr>
          <w:p w14:paraId="2AC485D5" w14:textId="77777777" w:rsidR="002D595F" w:rsidRPr="002D731E" w:rsidRDefault="002D595F" w:rsidP="002D595F">
            <w:pPr>
              <w:jc w:val="center"/>
              <w:rPr>
                <w:rFonts w:ascii="Arial" w:hAnsi="Arial" w:cs="Arial"/>
                <w:bCs/>
                <w:sz w:val="20"/>
                <w:szCs w:val="20"/>
              </w:rPr>
            </w:pPr>
          </w:p>
        </w:tc>
        <w:tc>
          <w:tcPr>
            <w:tcW w:w="924"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504F1638" w14:textId="77777777" w:rsidR="002D595F" w:rsidRPr="002D731E" w:rsidRDefault="002D595F" w:rsidP="002D595F">
            <w:pPr>
              <w:jc w:val="center"/>
              <w:rPr>
                <w:rFonts w:ascii="Arial" w:hAnsi="Arial" w:cs="Arial"/>
                <w:bCs/>
                <w:sz w:val="20"/>
                <w:szCs w:val="20"/>
              </w:rPr>
            </w:pPr>
            <w:r w:rsidRPr="002D731E">
              <w:rPr>
                <w:rFonts w:ascii="Arial" w:hAnsi="Arial" w:cs="Arial"/>
                <w:bCs/>
                <w:sz w:val="20"/>
                <w:szCs w:val="20"/>
              </w:rPr>
              <w:t>Crenuchidae</w:t>
            </w:r>
          </w:p>
        </w:tc>
        <w:tc>
          <w:tcPr>
            <w:tcW w:w="1078" w:type="pct"/>
            <w:tcBorders>
              <w:top w:val="nil"/>
              <w:left w:val="nil"/>
              <w:bottom w:val="single" w:sz="4" w:space="0" w:color="auto"/>
              <w:right w:val="single" w:sz="4" w:space="0" w:color="auto"/>
            </w:tcBorders>
            <w:shd w:val="clear" w:color="auto" w:fill="auto"/>
            <w:noWrap/>
            <w:vAlign w:val="center"/>
            <w:hideMark/>
          </w:tcPr>
          <w:p w14:paraId="05143405" w14:textId="77777777" w:rsidR="002D595F" w:rsidRPr="002D731E" w:rsidRDefault="002D595F" w:rsidP="002D595F">
            <w:pPr>
              <w:jc w:val="center"/>
              <w:rPr>
                <w:rFonts w:ascii="Arial" w:hAnsi="Arial" w:cs="Arial"/>
                <w:bCs/>
                <w:i/>
                <w:iCs/>
                <w:sz w:val="20"/>
                <w:szCs w:val="20"/>
              </w:rPr>
            </w:pPr>
            <w:r w:rsidRPr="002D731E">
              <w:rPr>
                <w:rFonts w:ascii="Arial" w:hAnsi="Arial" w:cs="Arial"/>
                <w:bCs/>
                <w:i/>
                <w:iCs/>
                <w:sz w:val="20"/>
                <w:szCs w:val="20"/>
              </w:rPr>
              <w:t>Characidium lanei</w:t>
            </w:r>
          </w:p>
        </w:tc>
        <w:tc>
          <w:tcPr>
            <w:tcW w:w="1114" w:type="pct"/>
            <w:tcBorders>
              <w:top w:val="nil"/>
              <w:left w:val="nil"/>
              <w:bottom w:val="single" w:sz="4" w:space="0" w:color="auto"/>
              <w:right w:val="nil"/>
            </w:tcBorders>
            <w:shd w:val="clear" w:color="auto" w:fill="auto"/>
            <w:noWrap/>
            <w:vAlign w:val="center"/>
            <w:hideMark/>
          </w:tcPr>
          <w:p w14:paraId="731C56D7" w14:textId="77777777" w:rsidR="002D595F" w:rsidRPr="002D731E" w:rsidRDefault="002D595F" w:rsidP="002D595F">
            <w:pPr>
              <w:jc w:val="center"/>
              <w:rPr>
                <w:rFonts w:ascii="Arial" w:hAnsi="Arial" w:cs="Arial"/>
                <w:bCs/>
                <w:sz w:val="20"/>
                <w:szCs w:val="20"/>
              </w:rPr>
            </w:pPr>
            <w:r w:rsidRPr="002D731E">
              <w:rPr>
                <w:rFonts w:ascii="Arial" w:hAnsi="Arial" w:cs="Arial"/>
                <w:bCs/>
                <w:sz w:val="20"/>
                <w:szCs w:val="20"/>
              </w:rPr>
              <w:t>Mocinha</w:t>
            </w:r>
          </w:p>
        </w:tc>
      </w:tr>
      <w:tr w:rsidR="002D595F" w:rsidRPr="002D731E" w14:paraId="70556E18" w14:textId="77777777" w:rsidTr="002D595F">
        <w:trPr>
          <w:trHeight w:val="300"/>
        </w:trPr>
        <w:tc>
          <w:tcPr>
            <w:tcW w:w="885" w:type="pct"/>
            <w:vMerge/>
            <w:tcBorders>
              <w:left w:val="nil"/>
              <w:right w:val="single" w:sz="4" w:space="0" w:color="auto"/>
            </w:tcBorders>
          </w:tcPr>
          <w:p w14:paraId="25D5FA6B" w14:textId="77777777" w:rsidR="002D595F" w:rsidRPr="002D731E" w:rsidRDefault="002D595F" w:rsidP="002D595F">
            <w:pPr>
              <w:jc w:val="center"/>
              <w:rPr>
                <w:rFonts w:ascii="Arial" w:hAnsi="Arial" w:cs="Arial"/>
                <w:bCs/>
                <w:sz w:val="20"/>
                <w:szCs w:val="20"/>
              </w:rPr>
            </w:pPr>
          </w:p>
        </w:tc>
        <w:tc>
          <w:tcPr>
            <w:tcW w:w="999" w:type="pct"/>
            <w:vMerge/>
            <w:tcBorders>
              <w:top w:val="nil"/>
              <w:left w:val="nil"/>
              <w:bottom w:val="single" w:sz="4" w:space="0" w:color="auto"/>
              <w:right w:val="single" w:sz="4" w:space="0" w:color="auto"/>
            </w:tcBorders>
            <w:vAlign w:val="center"/>
            <w:hideMark/>
          </w:tcPr>
          <w:p w14:paraId="1CF4A6DA" w14:textId="77777777" w:rsidR="002D595F" w:rsidRPr="002D731E" w:rsidRDefault="002D595F" w:rsidP="002D595F">
            <w:pPr>
              <w:jc w:val="center"/>
              <w:rPr>
                <w:rFonts w:ascii="Arial" w:hAnsi="Arial" w:cs="Arial"/>
                <w:bCs/>
                <w:sz w:val="20"/>
                <w:szCs w:val="20"/>
              </w:rPr>
            </w:pPr>
          </w:p>
        </w:tc>
        <w:tc>
          <w:tcPr>
            <w:tcW w:w="924" w:type="pct"/>
            <w:vMerge/>
            <w:tcBorders>
              <w:top w:val="nil"/>
              <w:left w:val="single" w:sz="4" w:space="0" w:color="auto"/>
              <w:bottom w:val="single" w:sz="4" w:space="0" w:color="auto"/>
              <w:right w:val="single" w:sz="4" w:space="0" w:color="auto"/>
            </w:tcBorders>
            <w:vAlign w:val="center"/>
            <w:hideMark/>
          </w:tcPr>
          <w:p w14:paraId="70B1B3B6" w14:textId="77777777" w:rsidR="002D595F" w:rsidRPr="002D731E" w:rsidRDefault="002D595F" w:rsidP="002D595F">
            <w:pPr>
              <w:jc w:val="center"/>
              <w:rPr>
                <w:rFonts w:ascii="Arial" w:hAnsi="Arial" w:cs="Arial"/>
                <w:bCs/>
                <w:sz w:val="20"/>
                <w:szCs w:val="20"/>
              </w:rPr>
            </w:pPr>
          </w:p>
        </w:tc>
        <w:tc>
          <w:tcPr>
            <w:tcW w:w="1078" w:type="pct"/>
            <w:tcBorders>
              <w:top w:val="nil"/>
              <w:left w:val="nil"/>
              <w:bottom w:val="single" w:sz="4" w:space="0" w:color="auto"/>
              <w:right w:val="single" w:sz="4" w:space="0" w:color="auto"/>
            </w:tcBorders>
            <w:shd w:val="clear" w:color="auto" w:fill="auto"/>
            <w:noWrap/>
            <w:vAlign w:val="center"/>
            <w:hideMark/>
          </w:tcPr>
          <w:p w14:paraId="6C4847FF" w14:textId="77777777" w:rsidR="002D595F" w:rsidRPr="002D731E" w:rsidRDefault="002D595F" w:rsidP="002D595F">
            <w:pPr>
              <w:jc w:val="center"/>
              <w:rPr>
                <w:rFonts w:ascii="Arial" w:hAnsi="Arial" w:cs="Arial"/>
                <w:bCs/>
                <w:i/>
                <w:iCs/>
                <w:sz w:val="20"/>
                <w:szCs w:val="20"/>
              </w:rPr>
            </w:pPr>
            <w:r w:rsidRPr="002D731E">
              <w:rPr>
                <w:rFonts w:ascii="Arial" w:hAnsi="Arial" w:cs="Arial"/>
                <w:bCs/>
                <w:i/>
                <w:iCs/>
                <w:sz w:val="20"/>
                <w:szCs w:val="20"/>
              </w:rPr>
              <w:t>Characidium pterostictum</w:t>
            </w:r>
          </w:p>
        </w:tc>
        <w:tc>
          <w:tcPr>
            <w:tcW w:w="1114" w:type="pct"/>
            <w:tcBorders>
              <w:top w:val="nil"/>
              <w:left w:val="nil"/>
              <w:bottom w:val="single" w:sz="4" w:space="0" w:color="auto"/>
              <w:right w:val="nil"/>
            </w:tcBorders>
            <w:shd w:val="clear" w:color="auto" w:fill="auto"/>
            <w:noWrap/>
            <w:vAlign w:val="center"/>
            <w:hideMark/>
          </w:tcPr>
          <w:p w14:paraId="2BFEFDA5" w14:textId="77777777" w:rsidR="002D595F" w:rsidRPr="002D731E" w:rsidRDefault="002D595F" w:rsidP="002D595F">
            <w:pPr>
              <w:jc w:val="center"/>
              <w:rPr>
                <w:rFonts w:ascii="Arial" w:hAnsi="Arial" w:cs="Arial"/>
                <w:bCs/>
                <w:sz w:val="20"/>
                <w:szCs w:val="20"/>
              </w:rPr>
            </w:pPr>
            <w:r w:rsidRPr="002D731E">
              <w:rPr>
                <w:rFonts w:ascii="Arial" w:hAnsi="Arial" w:cs="Arial"/>
                <w:bCs/>
                <w:sz w:val="20"/>
                <w:szCs w:val="20"/>
              </w:rPr>
              <w:t>-</w:t>
            </w:r>
          </w:p>
        </w:tc>
      </w:tr>
      <w:tr w:rsidR="002D595F" w:rsidRPr="002D731E" w14:paraId="1ED5483E" w14:textId="77777777" w:rsidTr="002D595F">
        <w:trPr>
          <w:trHeight w:val="300"/>
        </w:trPr>
        <w:tc>
          <w:tcPr>
            <w:tcW w:w="885" w:type="pct"/>
            <w:vMerge/>
            <w:tcBorders>
              <w:left w:val="nil"/>
              <w:right w:val="single" w:sz="4" w:space="0" w:color="auto"/>
            </w:tcBorders>
          </w:tcPr>
          <w:p w14:paraId="186D6FAE" w14:textId="77777777" w:rsidR="002D595F" w:rsidRPr="002D731E" w:rsidRDefault="002D595F" w:rsidP="002D595F">
            <w:pPr>
              <w:jc w:val="center"/>
              <w:rPr>
                <w:rFonts w:ascii="Arial" w:hAnsi="Arial" w:cs="Arial"/>
                <w:bCs/>
                <w:sz w:val="20"/>
                <w:szCs w:val="20"/>
              </w:rPr>
            </w:pPr>
          </w:p>
        </w:tc>
        <w:tc>
          <w:tcPr>
            <w:tcW w:w="999" w:type="pct"/>
            <w:vMerge/>
            <w:tcBorders>
              <w:top w:val="nil"/>
              <w:left w:val="nil"/>
              <w:bottom w:val="single" w:sz="4" w:space="0" w:color="auto"/>
              <w:right w:val="single" w:sz="4" w:space="0" w:color="auto"/>
            </w:tcBorders>
            <w:vAlign w:val="center"/>
            <w:hideMark/>
          </w:tcPr>
          <w:p w14:paraId="39621B7C" w14:textId="77777777" w:rsidR="002D595F" w:rsidRPr="002D731E" w:rsidRDefault="002D595F" w:rsidP="002D595F">
            <w:pPr>
              <w:jc w:val="center"/>
              <w:rPr>
                <w:rFonts w:ascii="Arial" w:hAnsi="Arial" w:cs="Arial"/>
                <w:bCs/>
                <w:sz w:val="20"/>
                <w:szCs w:val="20"/>
              </w:rPr>
            </w:pPr>
          </w:p>
        </w:tc>
        <w:tc>
          <w:tcPr>
            <w:tcW w:w="924" w:type="pct"/>
            <w:tcBorders>
              <w:top w:val="nil"/>
              <w:left w:val="nil"/>
              <w:bottom w:val="single" w:sz="4" w:space="0" w:color="auto"/>
              <w:right w:val="single" w:sz="4" w:space="0" w:color="auto"/>
            </w:tcBorders>
            <w:shd w:val="clear" w:color="auto" w:fill="auto"/>
            <w:noWrap/>
            <w:vAlign w:val="center"/>
            <w:hideMark/>
          </w:tcPr>
          <w:p w14:paraId="03C54382" w14:textId="77777777" w:rsidR="002D595F" w:rsidRPr="002D731E" w:rsidRDefault="002D595F" w:rsidP="002D595F">
            <w:pPr>
              <w:jc w:val="center"/>
              <w:rPr>
                <w:rFonts w:ascii="Arial" w:hAnsi="Arial" w:cs="Arial"/>
                <w:bCs/>
                <w:sz w:val="20"/>
                <w:szCs w:val="20"/>
              </w:rPr>
            </w:pPr>
            <w:r w:rsidRPr="002D731E">
              <w:rPr>
                <w:rFonts w:ascii="Arial" w:hAnsi="Arial" w:cs="Arial"/>
                <w:bCs/>
                <w:sz w:val="20"/>
                <w:szCs w:val="20"/>
              </w:rPr>
              <w:t>Curimatidae</w:t>
            </w:r>
          </w:p>
        </w:tc>
        <w:tc>
          <w:tcPr>
            <w:tcW w:w="1078" w:type="pct"/>
            <w:tcBorders>
              <w:top w:val="nil"/>
              <w:left w:val="nil"/>
              <w:bottom w:val="single" w:sz="4" w:space="0" w:color="auto"/>
              <w:right w:val="single" w:sz="4" w:space="0" w:color="auto"/>
            </w:tcBorders>
            <w:shd w:val="clear" w:color="auto" w:fill="auto"/>
            <w:noWrap/>
            <w:vAlign w:val="center"/>
            <w:hideMark/>
          </w:tcPr>
          <w:p w14:paraId="41BB9570" w14:textId="77777777" w:rsidR="002D595F" w:rsidRPr="002D731E" w:rsidRDefault="002D595F" w:rsidP="002D595F">
            <w:pPr>
              <w:jc w:val="center"/>
              <w:rPr>
                <w:rFonts w:ascii="Arial" w:hAnsi="Arial" w:cs="Arial"/>
                <w:bCs/>
                <w:i/>
                <w:iCs/>
                <w:sz w:val="20"/>
                <w:szCs w:val="20"/>
              </w:rPr>
            </w:pPr>
            <w:r w:rsidRPr="002D731E">
              <w:rPr>
                <w:rFonts w:ascii="Arial" w:hAnsi="Arial" w:cs="Arial"/>
                <w:bCs/>
                <w:i/>
                <w:iCs/>
                <w:sz w:val="20"/>
                <w:szCs w:val="20"/>
              </w:rPr>
              <w:t>Cyphocharax santacararinae</w:t>
            </w:r>
          </w:p>
        </w:tc>
        <w:tc>
          <w:tcPr>
            <w:tcW w:w="1114" w:type="pct"/>
            <w:tcBorders>
              <w:top w:val="nil"/>
              <w:left w:val="nil"/>
              <w:bottom w:val="single" w:sz="4" w:space="0" w:color="auto"/>
              <w:right w:val="nil"/>
            </w:tcBorders>
            <w:shd w:val="clear" w:color="auto" w:fill="auto"/>
            <w:noWrap/>
            <w:vAlign w:val="center"/>
            <w:hideMark/>
          </w:tcPr>
          <w:p w14:paraId="5460C0E7" w14:textId="77777777" w:rsidR="002D595F" w:rsidRPr="002D731E" w:rsidRDefault="002D595F" w:rsidP="002D595F">
            <w:pPr>
              <w:jc w:val="center"/>
              <w:rPr>
                <w:rFonts w:ascii="Arial" w:hAnsi="Arial" w:cs="Arial"/>
                <w:bCs/>
                <w:sz w:val="20"/>
                <w:szCs w:val="20"/>
              </w:rPr>
            </w:pPr>
            <w:r w:rsidRPr="002D731E">
              <w:rPr>
                <w:rFonts w:ascii="Arial" w:hAnsi="Arial" w:cs="Arial"/>
                <w:bCs/>
                <w:sz w:val="20"/>
                <w:szCs w:val="20"/>
              </w:rPr>
              <w:t>-</w:t>
            </w:r>
          </w:p>
        </w:tc>
      </w:tr>
      <w:tr w:rsidR="002D595F" w:rsidRPr="002D731E" w14:paraId="44DE8C60" w14:textId="77777777" w:rsidTr="002D595F">
        <w:trPr>
          <w:trHeight w:val="300"/>
        </w:trPr>
        <w:tc>
          <w:tcPr>
            <w:tcW w:w="885" w:type="pct"/>
            <w:vMerge/>
            <w:tcBorders>
              <w:left w:val="nil"/>
              <w:right w:val="single" w:sz="4" w:space="0" w:color="auto"/>
            </w:tcBorders>
          </w:tcPr>
          <w:p w14:paraId="774142B2" w14:textId="77777777" w:rsidR="002D595F" w:rsidRPr="002D731E" w:rsidRDefault="002D595F" w:rsidP="002D595F">
            <w:pPr>
              <w:jc w:val="center"/>
              <w:rPr>
                <w:rFonts w:ascii="Arial" w:hAnsi="Arial" w:cs="Arial"/>
                <w:bCs/>
                <w:sz w:val="20"/>
                <w:szCs w:val="20"/>
              </w:rPr>
            </w:pPr>
          </w:p>
        </w:tc>
        <w:tc>
          <w:tcPr>
            <w:tcW w:w="999" w:type="pct"/>
            <w:vMerge/>
            <w:tcBorders>
              <w:top w:val="nil"/>
              <w:left w:val="nil"/>
              <w:bottom w:val="single" w:sz="4" w:space="0" w:color="auto"/>
              <w:right w:val="single" w:sz="4" w:space="0" w:color="auto"/>
            </w:tcBorders>
            <w:vAlign w:val="center"/>
            <w:hideMark/>
          </w:tcPr>
          <w:p w14:paraId="1DA88E24" w14:textId="77777777" w:rsidR="002D595F" w:rsidRPr="002D731E" w:rsidRDefault="002D595F" w:rsidP="002D595F">
            <w:pPr>
              <w:jc w:val="center"/>
              <w:rPr>
                <w:rFonts w:ascii="Arial" w:hAnsi="Arial" w:cs="Arial"/>
                <w:bCs/>
                <w:sz w:val="20"/>
                <w:szCs w:val="20"/>
              </w:rPr>
            </w:pPr>
          </w:p>
        </w:tc>
        <w:tc>
          <w:tcPr>
            <w:tcW w:w="924" w:type="pct"/>
            <w:tcBorders>
              <w:top w:val="nil"/>
              <w:left w:val="nil"/>
              <w:bottom w:val="single" w:sz="4" w:space="0" w:color="auto"/>
              <w:right w:val="single" w:sz="4" w:space="0" w:color="auto"/>
            </w:tcBorders>
            <w:shd w:val="clear" w:color="auto" w:fill="auto"/>
            <w:noWrap/>
            <w:vAlign w:val="center"/>
            <w:hideMark/>
          </w:tcPr>
          <w:p w14:paraId="6661CF12" w14:textId="77777777" w:rsidR="002D595F" w:rsidRPr="002D731E" w:rsidRDefault="002D595F" w:rsidP="002D595F">
            <w:pPr>
              <w:jc w:val="center"/>
              <w:rPr>
                <w:rFonts w:ascii="Arial" w:hAnsi="Arial" w:cs="Arial"/>
                <w:bCs/>
                <w:sz w:val="20"/>
                <w:szCs w:val="20"/>
              </w:rPr>
            </w:pPr>
            <w:r w:rsidRPr="002D731E">
              <w:rPr>
                <w:rFonts w:ascii="Arial" w:hAnsi="Arial" w:cs="Arial"/>
                <w:bCs/>
                <w:sz w:val="20"/>
                <w:szCs w:val="20"/>
              </w:rPr>
              <w:t>Erythrinidae</w:t>
            </w:r>
          </w:p>
        </w:tc>
        <w:tc>
          <w:tcPr>
            <w:tcW w:w="1078" w:type="pct"/>
            <w:tcBorders>
              <w:top w:val="nil"/>
              <w:left w:val="nil"/>
              <w:bottom w:val="single" w:sz="4" w:space="0" w:color="auto"/>
              <w:right w:val="single" w:sz="4" w:space="0" w:color="auto"/>
            </w:tcBorders>
            <w:shd w:val="clear" w:color="auto" w:fill="auto"/>
            <w:noWrap/>
            <w:vAlign w:val="center"/>
            <w:hideMark/>
          </w:tcPr>
          <w:p w14:paraId="5151D721" w14:textId="77777777" w:rsidR="002D595F" w:rsidRPr="002D731E" w:rsidRDefault="002D595F" w:rsidP="002D595F">
            <w:pPr>
              <w:jc w:val="center"/>
              <w:rPr>
                <w:rFonts w:ascii="Arial" w:hAnsi="Arial" w:cs="Arial"/>
                <w:bCs/>
                <w:i/>
                <w:iCs/>
                <w:sz w:val="20"/>
                <w:szCs w:val="20"/>
              </w:rPr>
            </w:pPr>
            <w:r w:rsidRPr="002D731E">
              <w:rPr>
                <w:rFonts w:ascii="Arial" w:hAnsi="Arial" w:cs="Arial"/>
                <w:bCs/>
                <w:i/>
                <w:iCs/>
                <w:sz w:val="20"/>
                <w:szCs w:val="20"/>
              </w:rPr>
              <w:t>Hoplias malabaricus</w:t>
            </w:r>
          </w:p>
        </w:tc>
        <w:tc>
          <w:tcPr>
            <w:tcW w:w="1114" w:type="pct"/>
            <w:tcBorders>
              <w:top w:val="nil"/>
              <w:left w:val="nil"/>
              <w:bottom w:val="single" w:sz="4" w:space="0" w:color="auto"/>
              <w:right w:val="nil"/>
            </w:tcBorders>
            <w:shd w:val="clear" w:color="auto" w:fill="auto"/>
            <w:noWrap/>
            <w:vAlign w:val="center"/>
            <w:hideMark/>
          </w:tcPr>
          <w:p w14:paraId="4BB6F4EA" w14:textId="77777777" w:rsidR="002D595F" w:rsidRPr="002D731E" w:rsidRDefault="002D595F" w:rsidP="002D595F">
            <w:pPr>
              <w:jc w:val="center"/>
              <w:rPr>
                <w:rFonts w:ascii="Arial" w:hAnsi="Arial" w:cs="Arial"/>
                <w:bCs/>
                <w:sz w:val="20"/>
                <w:szCs w:val="20"/>
              </w:rPr>
            </w:pPr>
            <w:r w:rsidRPr="002D731E">
              <w:rPr>
                <w:rFonts w:ascii="Arial" w:hAnsi="Arial" w:cs="Arial"/>
                <w:bCs/>
                <w:sz w:val="20"/>
                <w:szCs w:val="20"/>
              </w:rPr>
              <w:t>Traira</w:t>
            </w:r>
          </w:p>
        </w:tc>
      </w:tr>
      <w:tr w:rsidR="002D595F" w:rsidRPr="002D731E" w14:paraId="7EAF8656" w14:textId="77777777" w:rsidTr="002D595F">
        <w:trPr>
          <w:trHeight w:val="300"/>
        </w:trPr>
        <w:tc>
          <w:tcPr>
            <w:tcW w:w="885" w:type="pct"/>
            <w:vMerge/>
            <w:tcBorders>
              <w:left w:val="nil"/>
              <w:right w:val="single" w:sz="4" w:space="0" w:color="auto"/>
            </w:tcBorders>
          </w:tcPr>
          <w:p w14:paraId="28BC10C6" w14:textId="77777777" w:rsidR="002D595F" w:rsidRPr="002D731E" w:rsidRDefault="002D595F" w:rsidP="002D595F">
            <w:pPr>
              <w:jc w:val="center"/>
              <w:rPr>
                <w:rFonts w:ascii="Arial" w:hAnsi="Arial" w:cs="Arial"/>
                <w:bCs/>
                <w:sz w:val="20"/>
                <w:szCs w:val="20"/>
              </w:rPr>
            </w:pPr>
          </w:p>
        </w:tc>
        <w:tc>
          <w:tcPr>
            <w:tcW w:w="999" w:type="pct"/>
            <w:vMerge w:val="restart"/>
            <w:tcBorders>
              <w:top w:val="nil"/>
              <w:left w:val="nil"/>
              <w:bottom w:val="single" w:sz="4" w:space="0" w:color="auto"/>
              <w:right w:val="single" w:sz="4" w:space="0" w:color="auto"/>
            </w:tcBorders>
            <w:shd w:val="clear" w:color="auto" w:fill="auto"/>
            <w:noWrap/>
            <w:vAlign w:val="center"/>
            <w:hideMark/>
          </w:tcPr>
          <w:p w14:paraId="51DC43DC" w14:textId="77777777" w:rsidR="002D595F" w:rsidRPr="002D731E" w:rsidRDefault="002D595F" w:rsidP="002D595F">
            <w:pPr>
              <w:jc w:val="center"/>
              <w:rPr>
                <w:rFonts w:ascii="Arial" w:hAnsi="Arial" w:cs="Arial"/>
                <w:bCs/>
                <w:sz w:val="20"/>
                <w:szCs w:val="20"/>
              </w:rPr>
            </w:pPr>
            <w:r w:rsidRPr="002D731E">
              <w:rPr>
                <w:rFonts w:ascii="Arial" w:hAnsi="Arial" w:cs="Arial"/>
                <w:bCs/>
                <w:sz w:val="20"/>
                <w:szCs w:val="20"/>
              </w:rPr>
              <w:t>Clupeiformes</w:t>
            </w:r>
          </w:p>
        </w:tc>
        <w:tc>
          <w:tcPr>
            <w:tcW w:w="924"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0A243727" w14:textId="77777777" w:rsidR="002D595F" w:rsidRPr="002D731E" w:rsidRDefault="002D595F" w:rsidP="002D595F">
            <w:pPr>
              <w:jc w:val="center"/>
              <w:rPr>
                <w:rFonts w:ascii="Arial" w:hAnsi="Arial" w:cs="Arial"/>
                <w:bCs/>
                <w:sz w:val="20"/>
                <w:szCs w:val="20"/>
              </w:rPr>
            </w:pPr>
            <w:r w:rsidRPr="002D731E">
              <w:rPr>
                <w:rFonts w:ascii="Arial" w:hAnsi="Arial" w:cs="Arial"/>
                <w:bCs/>
                <w:sz w:val="20"/>
                <w:szCs w:val="20"/>
              </w:rPr>
              <w:t>Clupeidae</w:t>
            </w:r>
          </w:p>
        </w:tc>
        <w:tc>
          <w:tcPr>
            <w:tcW w:w="1078" w:type="pct"/>
            <w:tcBorders>
              <w:top w:val="nil"/>
              <w:left w:val="nil"/>
              <w:bottom w:val="single" w:sz="4" w:space="0" w:color="auto"/>
              <w:right w:val="single" w:sz="4" w:space="0" w:color="auto"/>
            </w:tcBorders>
            <w:shd w:val="clear" w:color="auto" w:fill="auto"/>
            <w:noWrap/>
            <w:vAlign w:val="center"/>
            <w:hideMark/>
          </w:tcPr>
          <w:p w14:paraId="2A6479AF" w14:textId="77777777" w:rsidR="002D595F" w:rsidRPr="002D731E" w:rsidRDefault="002D595F" w:rsidP="002D595F">
            <w:pPr>
              <w:jc w:val="center"/>
              <w:rPr>
                <w:rFonts w:ascii="Arial" w:hAnsi="Arial" w:cs="Arial"/>
                <w:bCs/>
                <w:i/>
                <w:iCs/>
                <w:sz w:val="20"/>
                <w:szCs w:val="20"/>
              </w:rPr>
            </w:pPr>
            <w:r w:rsidRPr="002D731E">
              <w:rPr>
                <w:rFonts w:ascii="Arial" w:hAnsi="Arial" w:cs="Arial"/>
                <w:bCs/>
                <w:i/>
                <w:iCs/>
                <w:sz w:val="20"/>
                <w:szCs w:val="20"/>
              </w:rPr>
              <w:t>Harengula clupeola</w:t>
            </w:r>
          </w:p>
        </w:tc>
        <w:tc>
          <w:tcPr>
            <w:tcW w:w="1114" w:type="pct"/>
            <w:tcBorders>
              <w:top w:val="nil"/>
              <w:left w:val="nil"/>
              <w:bottom w:val="single" w:sz="4" w:space="0" w:color="auto"/>
              <w:right w:val="nil"/>
            </w:tcBorders>
            <w:shd w:val="clear" w:color="auto" w:fill="auto"/>
            <w:noWrap/>
            <w:vAlign w:val="center"/>
            <w:hideMark/>
          </w:tcPr>
          <w:p w14:paraId="6B9CEFFC" w14:textId="77777777" w:rsidR="002D595F" w:rsidRPr="002D731E" w:rsidRDefault="002D595F" w:rsidP="002D595F">
            <w:pPr>
              <w:jc w:val="center"/>
              <w:rPr>
                <w:rFonts w:ascii="Arial" w:hAnsi="Arial" w:cs="Arial"/>
                <w:bCs/>
                <w:sz w:val="20"/>
                <w:szCs w:val="20"/>
              </w:rPr>
            </w:pPr>
            <w:r w:rsidRPr="002D731E">
              <w:rPr>
                <w:rFonts w:ascii="Arial" w:hAnsi="Arial" w:cs="Arial"/>
                <w:bCs/>
                <w:sz w:val="20"/>
                <w:szCs w:val="20"/>
              </w:rPr>
              <w:t>Sardinha-cascuda</w:t>
            </w:r>
          </w:p>
        </w:tc>
      </w:tr>
      <w:tr w:rsidR="002D595F" w:rsidRPr="002D731E" w14:paraId="43181669" w14:textId="77777777" w:rsidTr="002D595F">
        <w:trPr>
          <w:trHeight w:val="300"/>
        </w:trPr>
        <w:tc>
          <w:tcPr>
            <w:tcW w:w="885" w:type="pct"/>
            <w:vMerge/>
            <w:tcBorders>
              <w:left w:val="nil"/>
              <w:right w:val="single" w:sz="4" w:space="0" w:color="auto"/>
            </w:tcBorders>
          </w:tcPr>
          <w:p w14:paraId="2EC191BF" w14:textId="77777777" w:rsidR="002D595F" w:rsidRPr="002D731E" w:rsidRDefault="002D595F" w:rsidP="002D595F">
            <w:pPr>
              <w:jc w:val="center"/>
              <w:rPr>
                <w:rFonts w:ascii="Arial" w:hAnsi="Arial" w:cs="Arial"/>
                <w:bCs/>
                <w:sz w:val="20"/>
                <w:szCs w:val="20"/>
              </w:rPr>
            </w:pPr>
          </w:p>
        </w:tc>
        <w:tc>
          <w:tcPr>
            <w:tcW w:w="999" w:type="pct"/>
            <w:vMerge/>
            <w:tcBorders>
              <w:top w:val="nil"/>
              <w:left w:val="nil"/>
              <w:bottom w:val="single" w:sz="4" w:space="0" w:color="auto"/>
              <w:right w:val="single" w:sz="4" w:space="0" w:color="auto"/>
            </w:tcBorders>
            <w:vAlign w:val="center"/>
            <w:hideMark/>
          </w:tcPr>
          <w:p w14:paraId="530113A5" w14:textId="77777777" w:rsidR="002D595F" w:rsidRPr="002D731E" w:rsidRDefault="002D595F" w:rsidP="002D595F">
            <w:pPr>
              <w:jc w:val="center"/>
              <w:rPr>
                <w:rFonts w:ascii="Arial" w:hAnsi="Arial" w:cs="Arial"/>
                <w:bCs/>
                <w:sz w:val="20"/>
                <w:szCs w:val="20"/>
              </w:rPr>
            </w:pPr>
          </w:p>
        </w:tc>
        <w:tc>
          <w:tcPr>
            <w:tcW w:w="924" w:type="pct"/>
            <w:vMerge/>
            <w:tcBorders>
              <w:top w:val="nil"/>
              <w:left w:val="single" w:sz="4" w:space="0" w:color="auto"/>
              <w:bottom w:val="single" w:sz="4" w:space="0" w:color="auto"/>
              <w:right w:val="single" w:sz="4" w:space="0" w:color="auto"/>
            </w:tcBorders>
            <w:vAlign w:val="center"/>
            <w:hideMark/>
          </w:tcPr>
          <w:p w14:paraId="6B5B70D0" w14:textId="77777777" w:rsidR="002D595F" w:rsidRPr="002D731E" w:rsidRDefault="002D595F" w:rsidP="002D595F">
            <w:pPr>
              <w:jc w:val="center"/>
              <w:rPr>
                <w:rFonts w:ascii="Arial" w:hAnsi="Arial" w:cs="Arial"/>
                <w:bCs/>
                <w:sz w:val="20"/>
                <w:szCs w:val="20"/>
              </w:rPr>
            </w:pPr>
          </w:p>
        </w:tc>
        <w:tc>
          <w:tcPr>
            <w:tcW w:w="1078" w:type="pct"/>
            <w:tcBorders>
              <w:top w:val="nil"/>
              <w:left w:val="nil"/>
              <w:bottom w:val="single" w:sz="4" w:space="0" w:color="auto"/>
              <w:right w:val="single" w:sz="4" w:space="0" w:color="auto"/>
            </w:tcBorders>
            <w:shd w:val="clear" w:color="auto" w:fill="auto"/>
            <w:noWrap/>
            <w:vAlign w:val="center"/>
            <w:hideMark/>
          </w:tcPr>
          <w:p w14:paraId="2E03CD88" w14:textId="77777777" w:rsidR="002D595F" w:rsidRPr="002D731E" w:rsidRDefault="002D595F" w:rsidP="002D595F">
            <w:pPr>
              <w:jc w:val="center"/>
              <w:rPr>
                <w:rFonts w:ascii="Arial" w:hAnsi="Arial" w:cs="Arial"/>
                <w:bCs/>
                <w:i/>
                <w:iCs/>
                <w:sz w:val="20"/>
                <w:szCs w:val="20"/>
              </w:rPr>
            </w:pPr>
            <w:r w:rsidRPr="002D731E">
              <w:rPr>
                <w:rFonts w:ascii="Arial" w:hAnsi="Arial" w:cs="Arial"/>
                <w:bCs/>
                <w:i/>
                <w:iCs/>
                <w:sz w:val="20"/>
                <w:szCs w:val="20"/>
              </w:rPr>
              <w:t>Opisthonema oglinum</w:t>
            </w:r>
          </w:p>
        </w:tc>
        <w:tc>
          <w:tcPr>
            <w:tcW w:w="1114" w:type="pct"/>
            <w:tcBorders>
              <w:top w:val="nil"/>
              <w:left w:val="nil"/>
              <w:bottom w:val="single" w:sz="4" w:space="0" w:color="auto"/>
              <w:right w:val="nil"/>
            </w:tcBorders>
            <w:shd w:val="clear" w:color="auto" w:fill="auto"/>
            <w:noWrap/>
            <w:vAlign w:val="center"/>
            <w:hideMark/>
          </w:tcPr>
          <w:p w14:paraId="62F09885" w14:textId="77777777" w:rsidR="002D595F" w:rsidRPr="002D731E" w:rsidRDefault="002D595F" w:rsidP="002D595F">
            <w:pPr>
              <w:jc w:val="center"/>
              <w:rPr>
                <w:rFonts w:ascii="Arial" w:hAnsi="Arial" w:cs="Arial"/>
                <w:bCs/>
                <w:sz w:val="20"/>
                <w:szCs w:val="20"/>
              </w:rPr>
            </w:pPr>
            <w:r w:rsidRPr="002D731E">
              <w:rPr>
                <w:rFonts w:ascii="Arial" w:hAnsi="Arial" w:cs="Arial"/>
                <w:bCs/>
                <w:sz w:val="20"/>
                <w:szCs w:val="20"/>
              </w:rPr>
              <w:t>Sardinha-chata</w:t>
            </w:r>
          </w:p>
        </w:tc>
      </w:tr>
      <w:tr w:rsidR="002D595F" w:rsidRPr="002D731E" w14:paraId="79267A06" w14:textId="77777777" w:rsidTr="002D595F">
        <w:trPr>
          <w:trHeight w:val="300"/>
        </w:trPr>
        <w:tc>
          <w:tcPr>
            <w:tcW w:w="885" w:type="pct"/>
            <w:vMerge/>
            <w:tcBorders>
              <w:left w:val="nil"/>
              <w:right w:val="single" w:sz="4" w:space="0" w:color="auto"/>
            </w:tcBorders>
          </w:tcPr>
          <w:p w14:paraId="0E2089CC" w14:textId="77777777" w:rsidR="002D595F" w:rsidRPr="002D731E" w:rsidRDefault="002D595F" w:rsidP="002D595F">
            <w:pPr>
              <w:jc w:val="center"/>
              <w:rPr>
                <w:rFonts w:ascii="Arial" w:hAnsi="Arial" w:cs="Arial"/>
                <w:bCs/>
                <w:sz w:val="20"/>
                <w:szCs w:val="20"/>
              </w:rPr>
            </w:pPr>
          </w:p>
        </w:tc>
        <w:tc>
          <w:tcPr>
            <w:tcW w:w="999" w:type="pct"/>
            <w:vMerge/>
            <w:tcBorders>
              <w:top w:val="nil"/>
              <w:left w:val="nil"/>
              <w:bottom w:val="single" w:sz="4" w:space="0" w:color="auto"/>
              <w:right w:val="single" w:sz="4" w:space="0" w:color="auto"/>
            </w:tcBorders>
            <w:vAlign w:val="center"/>
            <w:hideMark/>
          </w:tcPr>
          <w:p w14:paraId="11530DCF" w14:textId="77777777" w:rsidR="002D595F" w:rsidRPr="002D731E" w:rsidRDefault="002D595F" w:rsidP="002D595F">
            <w:pPr>
              <w:jc w:val="center"/>
              <w:rPr>
                <w:rFonts w:ascii="Arial" w:hAnsi="Arial" w:cs="Arial"/>
                <w:bCs/>
                <w:sz w:val="20"/>
                <w:szCs w:val="20"/>
              </w:rPr>
            </w:pPr>
          </w:p>
        </w:tc>
        <w:tc>
          <w:tcPr>
            <w:tcW w:w="924" w:type="pct"/>
            <w:vMerge/>
            <w:tcBorders>
              <w:top w:val="nil"/>
              <w:left w:val="single" w:sz="4" w:space="0" w:color="auto"/>
              <w:bottom w:val="single" w:sz="4" w:space="0" w:color="auto"/>
              <w:right w:val="single" w:sz="4" w:space="0" w:color="auto"/>
            </w:tcBorders>
            <w:vAlign w:val="center"/>
            <w:hideMark/>
          </w:tcPr>
          <w:p w14:paraId="3A45889B" w14:textId="77777777" w:rsidR="002D595F" w:rsidRPr="002D731E" w:rsidRDefault="002D595F" w:rsidP="002D595F">
            <w:pPr>
              <w:jc w:val="center"/>
              <w:rPr>
                <w:rFonts w:ascii="Arial" w:hAnsi="Arial" w:cs="Arial"/>
                <w:bCs/>
                <w:sz w:val="20"/>
                <w:szCs w:val="20"/>
              </w:rPr>
            </w:pPr>
          </w:p>
        </w:tc>
        <w:tc>
          <w:tcPr>
            <w:tcW w:w="1078" w:type="pct"/>
            <w:tcBorders>
              <w:top w:val="nil"/>
              <w:left w:val="nil"/>
              <w:bottom w:val="single" w:sz="4" w:space="0" w:color="auto"/>
              <w:right w:val="single" w:sz="4" w:space="0" w:color="auto"/>
            </w:tcBorders>
            <w:shd w:val="clear" w:color="auto" w:fill="auto"/>
            <w:noWrap/>
            <w:vAlign w:val="center"/>
            <w:hideMark/>
          </w:tcPr>
          <w:p w14:paraId="189663F3" w14:textId="77777777" w:rsidR="002D595F" w:rsidRPr="002D731E" w:rsidRDefault="002D595F" w:rsidP="002D595F">
            <w:pPr>
              <w:jc w:val="center"/>
              <w:rPr>
                <w:rFonts w:ascii="Arial" w:hAnsi="Arial" w:cs="Arial"/>
                <w:bCs/>
                <w:i/>
                <w:iCs/>
                <w:sz w:val="20"/>
                <w:szCs w:val="20"/>
              </w:rPr>
            </w:pPr>
            <w:r w:rsidRPr="002D731E">
              <w:rPr>
                <w:rFonts w:ascii="Arial" w:hAnsi="Arial" w:cs="Arial"/>
                <w:bCs/>
                <w:i/>
                <w:iCs/>
                <w:sz w:val="20"/>
                <w:szCs w:val="20"/>
              </w:rPr>
              <w:t>Pellona harroweri</w:t>
            </w:r>
          </w:p>
        </w:tc>
        <w:tc>
          <w:tcPr>
            <w:tcW w:w="1114" w:type="pct"/>
            <w:tcBorders>
              <w:top w:val="nil"/>
              <w:left w:val="nil"/>
              <w:bottom w:val="single" w:sz="4" w:space="0" w:color="auto"/>
              <w:right w:val="nil"/>
            </w:tcBorders>
            <w:shd w:val="clear" w:color="auto" w:fill="auto"/>
            <w:noWrap/>
            <w:vAlign w:val="center"/>
            <w:hideMark/>
          </w:tcPr>
          <w:p w14:paraId="5C85193F" w14:textId="77777777" w:rsidR="002D595F" w:rsidRPr="002D731E" w:rsidRDefault="002D595F" w:rsidP="002D595F">
            <w:pPr>
              <w:jc w:val="center"/>
              <w:rPr>
                <w:rFonts w:ascii="Arial" w:hAnsi="Arial" w:cs="Arial"/>
                <w:bCs/>
                <w:sz w:val="20"/>
                <w:szCs w:val="20"/>
              </w:rPr>
            </w:pPr>
            <w:r w:rsidRPr="002D731E">
              <w:rPr>
                <w:rFonts w:ascii="Arial" w:hAnsi="Arial" w:cs="Arial"/>
                <w:bCs/>
                <w:sz w:val="20"/>
                <w:szCs w:val="20"/>
              </w:rPr>
              <w:t>Sardinha</w:t>
            </w:r>
          </w:p>
        </w:tc>
      </w:tr>
      <w:tr w:rsidR="002D595F" w:rsidRPr="002D731E" w14:paraId="6A0FCEFE" w14:textId="77777777" w:rsidTr="002D595F">
        <w:trPr>
          <w:trHeight w:val="300"/>
        </w:trPr>
        <w:tc>
          <w:tcPr>
            <w:tcW w:w="885" w:type="pct"/>
            <w:vMerge/>
            <w:tcBorders>
              <w:left w:val="nil"/>
              <w:right w:val="single" w:sz="4" w:space="0" w:color="auto"/>
            </w:tcBorders>
          </w:tcPr>
          <w:p w14:paraId="542426D9" w14:textId="77777777" w:rsidR="002D595F" w:rsidRPr="002D731E" w:rsidRDefault="002D595F" w:rsidP="002D595F">
            <w:pPr>
              <w:jc w:val="center"/>
              <w:rPr>
                <w:rFonts w:ascii="Arial" w:hAnsi="Arial" w:cs="Arial"/>
                <w:bCs/>
                <w:sz w:val="20"/>
                <w:szCs w:val="20"/>
              </w:rPr>
            </w:pPr>
          </w:p>
        </w:tc>
        <w:tc>
          <w:tcPr>
            <w:tcW w:w="999" w:type="pct"/>
            <w:vMerge/>
            <w:tcBorders>
              <w:top w:val="nil"/>
              <w:left w:val="nil"/>
              <w:bottom w:val="single" w:sz="4" w:space="0" w:color="auto"/>
              <w:right w:val="single" w:sz="4" w:space="0" w:color="auto"/>
            </w:tcBorders>
            <w:vAlign w:val="center"/>
            <w:hideMark/>
          </w:tcPr>
          <w:p w14:paraId="09F3379D" w14:textId="77777777" w:rsidR="002D595F" w:rsidRPr="002D731E" w:rsidRDefault="002D595F" w:rsidP="002D595F">
            <w:pPr>
              <w:jc w:val="center"/>
              <w:rPr>
                <w:rFonts w:ascii="Arial" w:hAnsi="Arial" w:cs="Arial"/>
                <w:bCs/>
                <w:sz w:val="20"/>
                <w:szCs w:val="20"/>
              </w:rPr>
            </w:pPr>
          </w:p>
        </w:tc>
        <w:tc>
          <w:tcPr>
            <w:tcW w:w="924" w:type="pct"/>
            <w:vMerge/>
            <w:tcBorders>
              <w:top w:val="nil"/>
              <w:left w:val="single" w:sz="4" w:space="0" w:color="auto"/>
              <w:bottom w:val="single" w:sz="4" w:space="0" w:color="auto"/>
              <w:right w:val="single" w:sz="4" w:space="0" w:color="auto"/>
            </w:tcBorders>
            <w:vAlign w:val="center"/>
            <w:hideMark/>
          </w:tcPr>
          <w:p w14:paraId="52A94146" w14:textId="77777777" w:rsidR="002D595F" w:rsidRPr="002D731E" w:rsidRDefault="002D595F" w:rsidP="002D595F">
            <w:pPr>
              <w:jc w:val="center"/>
              <w:rPr>
                <w:rFonts w:ascii="Arial" w:hAnsi="Arial" w:cs="Arial"/>
                <w:bCs/>
                <w:sz w:val="20"/>
                <w:szCs w:val="20"/>
              </w:rPr>
            </w:pPr>
          </w:p>
        </w:tc>
        <w:tc>
          <w:tcPr>
            <w:tcW w:w="1078" w:type="pct"/>
            <w:tcBorders>
              <w:top w:val="nil"/>
              <w:left w:val="nil"/>
              <w:bottom w:val="single" w:sz="4" w:space="0" w:color="auto"/>
              <w:right w:val="single" w:sz="4" w:space="0" w:color="auto"/>
            </w:tcBorders>
            <w:shd w:val="clear" w:color="auto" w:fill="auto"/>
            <w:noWrap/>
            <w:vAlign w:val="center"/>
            <w:hideMark/>
          </w:tcPr>
          <w:p w14:paraId="4239FFF5" w14:textId="77777777" w:rsidR="002D595F" w:rsidRPr="002D731E" w:rsidRDefault="002D595F" w:rsidP="002D595F">
            <w:pPr>
              <w:jc w:val="center"/>
              <w:rPr>
                <w:rFonts w:ascii="Arial" w:hAnsi="Arial" w:cs="Arial"/>
                <w:bCs/>
                <w:i/>
                <w:iCs/>
                <w:sz w:val="20"/>
                <w:szCs w:val="20"/>
              </w:rPr>
            </w:pPr>
            <w:r w:rsidRPr="002D731E">
              <w:rPr>
                <w:rFonts w:ascii="Arial" w:hAnsi="Arial" w:cs="Arial"/>
                <w:bCs/>
                <w:i/>
                <w:iCs/>
                <w:sz w:val="20"/>
                <w:szCs w:val="20"/>
              </w:rPr>
              <w:t>Sardinella brasiliensis</w:t>
            </w:r>
          </w:p>
        </w:tc>
        <w:tc>
          <w:tcPr>
            <w:tcW w:w="1114" w:type="pct"/>
            <w:tcBorders>
              <w:top w:val="nil"/>
              <w:left w:val="nil"/>
              <w:bottom w:val="single" w:sz="4" w:space="0" w:color="auto"/>
              <w:right w:val="nil"/>
            </w:tcBorders>
            <w:shd w:val="clear" w:color="auto" w:fill="auto"/>
            <w:noWrap/>
            <w:vAlign w:val="center"/>
            <w:hideMark/>
          </w:tcPr>
          <w:p w14:paraId="461D3890" w14:textId="77777777" w:rsidR="002D595F" w:rsidRPr="002D731E" w:rsidRDefault="002D595F" w:rsidP="002D595F">
            <w:pPr>
              <w:jc w:val="center"/>
              <w:rPr>
                <w:rFonts w:ascii="Arial" w:hAnsi="Arial" w:cs="Arial"/>
                <w:bCs/>
                <w:sz w:val="20"/>
                <w:szCs w:val="20"/>
              </w:rPr>
            </w:pPr>
            <w:r w:rsidRPr="002D731E">
              <w:rPr>
                <w:rFonts w:ascii="Arial" w:hAnsi="Arial" w:cs="Arial"/>
                <w:bCs/>
                <w:sz w:val="20"/>
                <w:szCs w:val="20"/>
              </w:rPr>
              <w:t>Sardinha-verdadeira</w:t>
            </w:r>
          </w:p>
        </w:tc>
      </w:tr>
      <w:tr w:rsidR="002D595F" w:rsidRPr="002D731E" w14:paraId="1D7CF47C" w14:textId="77777777" w:rsidTr="002D595F">
        <w:trPr>
          <w:trHeight w:val="300"/>
        </w:trPr>
        <w:tc>
          <w:tcPr>
            <w:tcW w:w="885" w:type="pct"/>
            <w:vMerge/>
            <w:tcBorders>
              <w:left w:val="nil"/>
              <w:right w:val="single" w:sz="4" w:space="0" w:color="auto"/>
            </w:tcBorders>
          </w:tcPr>
          <w:p w14:paraId="7B84C893" w14:textId="77777777" w:rsidR="002D595F" w:rsidRPr="002D731E" w:rsidRDefault="002D595F" w:rsidP="002D595F">
            <w:pPr>
              <w:jc w:val="center"/>
              <w:rPr>
                <w:rFonts w:ascii="Arial" w:hAnsi="Arial" w:cs="Arial"/>
                <w:bCs/>
                <w:sz w:val="20"/>
                <w:szCs w:val="20"/>
              </w:rPr>
            </w:pPr>
          </w:p>
        </w:tc>
        <w:tc>
          <w:tcPr>
            <w:tcW w:w="999" w:type="pct"/>
            <w:vMerge/>
            <w:tcBorders>
              <w:top w:val="nil"/>
              <w:left w:val="nil"/>
              <w:bottom w:val="single" w:sz="4" w:space="0" w:color="auto"/>
              <w:right w:val="single" w:sz="4" w:space="0" w:color="auto"/>
            </w:tcBorders>
            <w:vAlign w:val="center"/>
            <w:hideMark/>
          </w:tcPr>
          <w:p w14:paraId="300FBB98" w14:textId="77777777" w:rsidR="002D595F" w:rsidRPr="002D731E" w:rsidRDefault="002D595F" w:rsidP="002D595F">
            <w:pPr>
              <w:jc w:val="center"/>
              <w:rPr>
                <w:rFonts w:ascii="Arial" w:hAnsi="Arial" w:cs="Arial"/>
                <w:bCs/>
                <w:sz w:val="20"/>
                <w:szCs w:val="20"/>
              </w:rPr>
            </w:pPr>
          </w:p>
        </w:tc>
        <w:tc>
          <w:tcPr>
            <w:tcW w:w="924"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669C8A5C" w14:textId="77777777" w:rsidR="002D595F" w:rsidRPr="002D731E" w:rsidRDefault="002D595F" w:rsidP="002D595F">
            <w:pPr>
              <w:jc w:val="center"/>
              <w:rPr>
                <w:rFonts w:ascii="Arial" w:hAnsi="Arial" w:cs="Arial"/>
                <w:bCs/>
                <w:sz w:val="20"/>
                <w:szCs w:val="20"/>
              </w:rPr>
            </w:pPr>
            <w:r w:rsidRPr="002D731E">
              <w:rPr>
                <w:rFonts w:ascii="Arial" w:hAnsi="Arial" w:cs="Arial"/>
                <w:bCs/>
                <w:sz w:val="20"/>
                <w:szCs w:val="20"/>
              </w:rPr>
              <w:t>Engraulidae</w:t>
            </w:r>
          </w:p>
        </w:tc>
        <w:tc>
          <w:tcPr>
            <w:tcW w:w="1078" w:type="pct"/>
            <w:tcBorders>
              <w:top w:val="nil"/>
              <w:left w:val="nil"/>
              <w:bottom w:val="single" w:sz="4" w:space="0" w:color="auto"/>
              <w:right w:val="single" w:sz="4" w:space="0" w:color="auto"/>
            </w:tcBorders>
            <w:shd w:val="clear" w:color="auto" w:fill="auto"/>
            <w:noWrap/>
            <w:vAlign w:val="center"/>
            <w:hideMark/>
          </w:tcPr>
          <w:p w14:paraId="1E74EAF4" w14:textId="77777777" w:rsidR="002D595F" w:rsidRPr="002D731E" w:rsidRDefault="002D595F" w:rsidP="002D595F">
            <w:pPr>
              <w:jc w:val="center"/>
              <w:rPr>
                <w:rFonts w:ascii="Arial" w:hAnsi="Arial" w:cs="Arial"/>
                <w:bCs/>
                <w:i/>
                <w:iCs/>
                <w:sz w:val="20"/>
                <w:szCs w:val="20"/>
              </w:rPr>
            </w:pPr>
            <w:r w:rsidRPr="002D731E">
              <w:rPr>
                <w:rFonts w:ascii="Arial" w:hAnsi="Arial" w:cs="Arial"/>
                <w:bCs/>
                <w:i/>
                <w:iCs/>
                <w:sz w:val="20"/>
                <w:szCs w:val="20"/>
              </w:rPr>
              <w:t>Anchoa parva</w:t>
            </w:r>
          </w:p>
        </w:tc>
        <w:tc>
          <w:tcPr>
            <w:tcW w:w="1114" w:type="pct"/>
            <w:tcBorders>
              <w:top w:val="nil"/>
              <w:left w:val="nil"/>
              <w:bottom w:val="single" w:sz="4" w:space="0" w:color="auto"/>
              <w:right w:val="nil"/>
            </w:tcBorders>
            <w:shd w:val="clear" w:color="auto" w:fill="auto"/>
            <w:noWrap/>
            <w:vAlign w:val="center"/>
            <w:hideMark/>
          </w:tcPr>
          <w:p w14:paraId="06664BF7" w14:textId="77777777" w:rsidR="002D595F" w:rsidRPr="002D731E" w:rsidRDefault="002D595F" w:rsidP="002D595F">
            <w:pPr>
              <w:jc w:val="center"/>
              <w:rPr>
                <w:rFonts w:ascii="Arial" w:hAnsi="Arial" w:cs="Arial"/>
                <w:bCs/>
                <w:sz w:val="20"/>
                <w:szCs w:val="20"/>
              </w:rPr>
            </w:pPr>
            <w:r w:rsidRPr="002D731E">
              <w:rPr>
                <w:rFonts w:ascii="Arial" w:hAnsi="Arial" w:cs="Arial"/>
                <w:bCs/>
                <w:sz w:val="20"/>
                <w:szCs w:val="20"/>
              </w:rPr>
              <w:t>Anchova</w:t>
            </w:r>
          </w:p>
        </w:tc>
      </w:tr>
      <w:tr w:rsidR="002D595F" w:rsidRPr="002D731E" w14:paraId="2BBDDFDF" w14:textId="77777777" w:rsidTr="002D595F">
        <w:trPr>
          <w:trHeight w:val="300"/>
        </w:trPr>
        <w:tc>
          <w:tcPr>
            <w:tcW w:w="885" w:type="pct"/>
            <w:vMerge/>
            <w:tcBorders>
              <w:left w:val="nil"/>
              <w:right w:val="single" w:sz="4" w:space="0" w:color="auto"/>
            </w:tcBorders>
          </w:tcPr>
          <w:p w14:paraId="5DBC03E6" w14:textId="77777777" w:rsidR="002D595F" w:rsidRPr="002D731E" w:rsidRDefault="002D595F" w:rsidP="002D595F">
            <w:pPr>
              <w:jc w:val="center"/>
              <w:rPr>
                <w:rFonts w:ascii="Arial" w:hAnsi="Arial" w:cs="Arial"/>
                <w:bCs/>
                <w:sz w:val="20"/>
                <w:szCs w:val="20"/>
              </w:rPr>
            </w:pPr>
          </w:p>
        </w:tc>
        <w:tc>
          <w:tcPr>
            <w:tcW w:w="999" w:type="pct"/>
            <w:vMerge/>
            <w:tcBorders>
              <w:top w:val="nil"/>
              <w:left w:val="nil"/>
              <w:bottom w:val="single" w:sz="4" w:space="0" w:color="auto"/>
              <w:right w:val="single" w:sz="4" w:space="0" w:color="auto"/>
            </w:tcBorders>
            <w:vAlign w:val="center"/>
            <w:hideMark/>
          </w:tcPr>
          <w:p w14:paraId="10EE7A01" w14:textId="77777777" w:rsidR="002D595F" w:rsidRPr="002D731E" w:rsidRDefault="002D595F" w:rsidP="002D595F">
            <w:pPr>
              <w:jc w:val="center"/>
              <w:rPr>
                <w:rFonts w:ascii="Arial" w:hAnsi="Arial" w:cs="Arial"/>
                <w:bCs/>
                <w:sz w:val="20"/>
                <w:szCs w:val="20"/>
              </w:rPr>
            </w:pPr>
          </w:p>
        </w:tc>
        <w:tc>
          <w:tcPr>
            <w:tcW w:w="924" w:type="pct"/>
            <w:vMerge/>
            <w:tcBorders>
              <w:top w:val="nil"/>
              <w:left w:val="single" w:sz="4" w:space="0" w:color="auto"/>
              <w:bottom w:val="single" w:sz="4" w:space="0" w:color="auto"/>
              <w:right w:val="single" w:sz="4" w:space="0" w:color="auto"/>
            </w:tcBorders>
            <w:vAlign w:val="center"/>
            <w:hideMark/>
          </w:tcPr>
          <w:p w14:paraId="27CB3DF9" w14:textId="77777777" w:rsidR="002D595F" w:rsidRPr="002D731E" w:rsidRDefault="002D595F" w:rsidP="002D595F">
            <w:pPr>
              <w:jc w:val="center"/>
              <w:rPr>
                <w:rFonts w:ascii="Arial" w:hAnsi="Arial" w:cs="Arial"/>
                <w:bCs/>
                <w:sz w:val="20"/>
                <w:szCs w:val="20"/>
              </w:rPr>
            </w:pPr>
          </w:p>
        </w:tc>
        <w:tc>
          <w:tcPr>
            <w:tcW w:w="1078" w:type="pct"/>
            <w:tcBorders>
              <w:top w:val="nil"/>
              <w:left w:val="nil"/>
              <w:bottom w:val="single" w:sz="4" w:space="0" w:color="auto"/>
              <w:right w:val="single" w:sz="4" w:space="0" w:color="auto"/>
            </w:tcBorders>
            <w:shd w:val="clear" w:color="auto" w:fill="auto"/>
            <w:noWrap/>
            <w:vAlign w:val="center"/>
            <w:hideMark/>
          </w:tcPr>
          <w:p w14:paraId="3B15497B" w14:textId="77777777" w:rsidR="002D595F" w:rsidRPr="002D731E" w:rsidRDefault="002D595F" w:rsidP="002D595F">
            <w:pPr>
              <w:jc w:val="center"/>
              <w:rPr>
                <w:rFonts w:ascii="Arial" w:hAnsi="Arial" w:cs="Arial"/>
                <w:bCs/>
                <w:i/>
                <w:iCs/>
                <w:sz w:val="20"/>
                <w:szCs w:val="20"/>
              </w:rPr>
            </w:pPr>
            <w:r w:rsidRPr="002D731E">
              <w:rPr>
                <w:rFonts w:ascii="Arial" w:hAnsi="Arial" w:cs="Arial"/>
                <w:bCs/>
                <w:i/>
                <w:iCs/>
                <w:sz w:val="20"/>
                <w:szCs w:val="20"/>
              </w:rPr>
              <w:t>Anchoa tricolor</w:t>
            </w:r>
          </w:p>
        </w:tc>
        <w:tc>
          <w:tcPr>
            <w:tcW w:w="1114" w:type="pct"/>
            <w:tcBorders>
              <w:top w:val="nil"/>
              <w:left w:val="nil"/>
              <w:bottom w:val="single" w:sz="4" w:space="0" w:color="auto"/>
              <w:right w:val="nil"/>
            </w:tcBorders>
            <w:shd w:val="clear" w:color="auto" w:fill="auto"/>
            <w:noWrap/>
            <w:vAlign w:val="center"/>
            <w:hideMark/>
          </w:tcPr>
          <w:p w14:paraId="3AB0CD39" w14:textId="77777777" w:rsidR="002D595F" w:rsidRPr="002D731E" w:rsidRDefault="002D595F" w:rsidP="002D595F">
            <w:pPr>
              <w:jc w:val="center"/>
              <w:rPr>
                <w:rFonts w:ascii="Arial" w:hAnsi="Arial" w:cs="Arial"/>
                <w:bCs/>
                <w:sz w:val="20"/>
                <w:szCs w:val="20"/>
              </w:rPr>
            </w:pPr>
            <w:r w:rsidRPr="002D731E">
              <w:rPr>
                <w:rFonts w:ascii="Arial" w:hAnsi="Arial" w:cs="Arial"/>
                <w:bCs/>
                <w:sz w:val="20"/>
                <w:szCs w:val="20"/>
              </w:rPr>
              <w:t>Anchova</w:t>
            </w:r>
          </w:p>
        </w:tc>
      </w:tr>
      <w:tr w:rsidR="002D595F" w:rsidRPr="002D731E" w14:paraId="469EAFB5" w14:textId="77777777" w:rsidTr="002D595F">
        <w:trPr>
          <w:trHeight w:val="300"/>
        </w:trPr>
        <w:tc>
          <w:tcPr>
            <w:tcW w:w="885" w:type="pct"/>
            <w:vMerge/>
            <w:tcBorders>
              <w:left w:val="nil"/>
              <w:right w:val="single" w:sz="4" w:space="0" w:color="auto"/>
            </w:tcBorders>
          </w:tcPr>
          <w:p w14:paraId="2E423186" w14:textId="77777777" w:rsidR="002D595F" w:rsidRPr="002D731E" w:rsidRDefault="002D595F" w:rsidP="002D595F">
            <w:pPr>
              <w:jc w:val="center"/>
              <w:rPr>
                <w:rFonts w:ascii="Arial" w:hAnsi="Arial" w:cs="Arial"/>
                <w:bCs/>
                <w:sz w:val="20"/>
                <w:szCs w:val="20"/>
              </w:rPr>
            </w:pPr>
          </w:p>
        </w:tc>
        <w:tc>
          <w:tcPr>
            <w:tcW w:w="999" w:type="pct"/>
            <w:vMerge/>
            <w:tcBorders>
              <w:top w:val="nil"/>
              <w:left w:val="nil"/>
              <w:bottom w:val="single" w:sz="4" w:space="0" w:color="auto"/>
              <w:right w:val="single" w:sz="4" w:space="0" w:color="auto"/>
            </w:tcBorders>
            <w:vAlign w:val="center"/>
            <w:hideMark/>
          </w:tcPr>
          <w:p w14:paraId="3C72AE68" w14:textId="77777777" w:rsidR="002D595F" w:rsidRPr="002D731E" w:rsidRDefault="002D595F" w:rsidP="002D595F">
            <w:pPr>
              <w:jc w:val="center"/>
              <w:rPr>
                <w:rFonts w:ascii="Arial" w:hAnsi="Arial" w:cs="Arial"/>
                <w:bCs/>
                <w:sz w:val="20"/>
                <w:szCs w:val="20"/>
              </w:rPr>
            </w:pPr>
          </w:p>
        </w:tc>
        <w:tc>
          <w:tcPr>
            <w:tcW w:w="924" w:type="pct"/>
            <w:vMerge/>
            <w:tcBorders>
              <w:top w:val="nil"/>
              <w:left w:val="single" w:sz="4" w:space="0" w:color="auto"/>
              <w:bottom w:val="single" w:sz="4" w:space="0" w:color="auto"/>
              <w:right w:val="single" w:sz="4" w:space="0" w:color="auto"/>
            </w:tcBorders>
            <w:vAlign w:val="center"/>
            <w:hideMark/>
          </w:tcPr>
          <w:p w14:paraId="1699A5A0" w14:textId="77777777" w:rsidR="002D595F" w:rsidRPr="002D731E" w:rsidRDefault="002D595F" w:rsidP="002D595F">
            <w:pPr>
              <w:jc w:val="center"/>
              <w:rPr>
                <w:rFonts w:ascii="Arial" w:hAnsi="Arial" w:cs="Arial"/>
                <w:bCs/>
                <w:sz w:val="20"/>
                <w:szCs w:val="20"/>
              </w:rPr>
            </w:pPr>
          </w:p>
        </w:tc>
        <w:tc>
          <w:tcPr>
            <w:tcW w:w="1078" w:type="pct"/>
            <w:tcBorders>
              <w:top w:val="nil"/>
              <w:left w:val="nil"/>
              <w:bottom w:val="single" w:sz="4" w:space="0" w:color="auto"/>
              <w:right w:val="single" w:sz="4" w:space="0" w:color="auto"/>
            </w:tcBorders>
            <w:shd w:val="clear" w:color="auto" w:fill="auto"/>
            <w:noWrap/>
            <w:vAlign w:val="center"/>
            <w:hideMark/>
          </w:tcPr>
          <w:p w14:paraId="1F739670" w14:textId="77777777" w:rsidR="002D595F" w:rsidRPr="002D731E" w:rsidRDefault="002D595F" w:rsidP="002D595F">
            <w:pPr>
              <w:jc w:val="center"/>
              <w:rPr>
                <w:rFonts w:ascii="Arial" w:hAnsi="Arial" w:cs="Arial"/>
                <w:bCs/>
                <w:i/>
                <w:iCs/>
                <w:sz w:val="20"/>
                <w:szCs w:val="20"/>
              </w:rPr>
            </w:pPr>
            <w:r w:rsidRPr="002D731E">
              <w:rPr>
                <w:rFonts w:ascii="Arial" w:hAnsi="Arial" w:cs="Arial"/>
                <w:bCs/>
                <w:i/>
                <w:iCs/>
                <w:sz w:val="20"/>
                <w:szCs w:val="20"/>
              </w:rPr>
              <w:t>Cetengraulis edentulus</w:t>
            </w:r>
          </w:p>
        </w:tc>
        <w:tc>
          <w:tcPr>
            <w:tcW w:w="1114" w:type="pct"/>
            <w:tcBorders>
              <w:top w:val="nil"/>
              <w:left w:val="nil"/>
              <w:bottom w:val="single" w:sz="4" w:space="0" w:color="auto"/>
              <w:right w:val="nil"/>
            </w:tcBorders>
            <w:shd w:val="clear" w:color="auto" w:fill="auto"/>
            <w:noWrap/>
            <w:vAlign w:val="center"/>
            <w:hideMark/>
          </w:tcPr>
          <w:p w14:paraId="305EF9B7" w14:textId="77777777" w:rsidR="002D595F" w:rsidRPr="002D731E" w:rsidRDefault="002D595F" w:rsidP="002D595F">
            <w:pPr>
              <w:jc w:val="center"/>
              <w:rPr>
                <w:rFonts w:ascii="Arial" w:hAnsi="Arial" w:cs="Arial"/>
                <w:bCs/>
                <w:sz w:val="20"/>
                <w:szCs w:val="20"/>
              </w:rPr>
            </w:pPr>
            <w:r w:rsidRPr="002D731E">
              <w:rPr>
                <w:rFonts w:ascii="Arial" w:hAnsi="Arial" w:cs="Arial"/>
                <w:bCs/>
                <w:sz w:val="20"/>
                <w:szCs w:val="20"/>
              </w:rPr>
              <w:t>-</w:t>
            </w:r>
          </w:p>
        </w:tc>
      </w:tr>
      <w:tr w:rsidR="002D595F" w:rsidRPr="002D731E" w14:paraId="2D8F9B50" w14:textId="77777777" w:rsidTr="002D595F">
        <w:trPr>
          <w:trHeight w:val="300"/>
        </w:trPr>
        <w:tc>
          <w:tcPr>
            <w:tcW w:w="885" w:type="pct"/>
            <w:vMerge/>
            <w:tcBorders>
              <w:left w:val="nil"/>
              <w:right w:val="single" w:sz="4" w:space="0" w:color="auto"/>
            </w:tcBorders>
          </w:tcPr>
          <w:p w14:paraId="50C77E81" w14:textId="77777777" w:rsidR="002D595F" w:rsidRPr="002D731E" w:rsidRDefault="002D595F" w:rsidP="002D595F">
            <w:pPr>
              <w:jc w:val="center"/>
              <w:rPr>
                <w:rFonts w:ascii="Arial" w:hAnsi="Arial" w:cs="Arial"/>
                <w:bCs/>
                <w:sz w:val="20"/>
                <w:szCs w:val="20"/>
              </w:rPr>
            </w:pPr>
          </w:p>
        </w:tc>
        <w:tc>
          <w:tcPr>
            <w:tcW w:w="999" w:type="pct"/>
            <w:vMerge/>
            <w:tcBorders>
              <w:top w:val="nil"/>
              <w:left w:val="nil"/>
              <w:bottom w:val="single" w:sz="4" w:space="0" w:color="auto"/>
              <w:right w:val="single" w:sz="4" w:space="0" w:color="auto"/>
            </w:tcBorders>
            <w:vAlign w:val="center"/>
            <w:hideMark/>
          </w:tcPr>
          <w:p w14:paraId="104D0D35" w14:textId="77777777" w:rsidR="002D595F" w:rsidRPr="002D731E" w:rsidRDefault="002D595F" w:rsidP="002D595F">
            <w:pPr>
              <w:jc w:val="center"/>
              <w:rPr>
                <w:rFonts w:ascii="Arial" w:hAnsi="Arial" w:cs="Arial"/>
                <w:bCs/>
                <w:sz w:val="20"/>
                <w:szCs w:val="20"/>
              </w:rPr>
            </w:pPr>
          </w:p>
        </w:tc>
        <w:tc>
          <w:tcPr>
            <w:tcW w:w="924" w:type="pct"/>
            <w:vMerge/>
            <w:tcBorders>
              <w:top w:val="nil"/>
              <w:left w:val="single" w:sz="4" w:space="0" w:color="auto"/>
              <w:bottom w:val="single" w:sz="4" w:space="0" w:color="auto"/>
              <w:right w:val="single" w:sz="4" w:space="0" w:color="auto"/>
            </w:tcBorders>
            <w:vAlign w:val="center"/>
            <w:hideMark/>
          </w:tcPr>
          <w:p w14:paraId="770064C5" w14:textId="77777777" w:rsidR="002D595F" w:rsidRPr="002D731E" w:rsidRDefault="002D595F" w:rsidP="002D595F">
            <w:pPr>
              <w:jc w:val="center"/>
              <w:rPr>
                <w:rFonts w:ascii="Arial" w:hAnsi="Arial" w:cs="Arial"/>
                <w:bCs/>
                <w:sz w:val="20"/>
                <w:szCs w:val="20"/>
              </w:rPr>
            </w:pPr>
          </w:p>
        </w:tc>
        <w:tc>
          <w:tcPr>
            <w:tcW w:w="1078" w:type="pct"/>
            <w:tcBorders>
              <w:top w:val="nil"/>
              <w:left w:val="nil"/>
              <w:bottom w:val="single" w:sz="4" w:space="0" w:color="auto"/>
              <w:right w:val="single" w:sz="4" w:space="0" w:color="auto"/>
            </w:tcBorders>
            <w:shd w:val="clear" w:color="auto" w:fill="auto"/>
            <w:noWrap/>
            <w:vAlign w:val="center"/>
            <w:hideMark/>
          </w:tcPr>
          <w:p w14:paraId="6526D472" w14:textId="77777777" w:rsidR="002D595F" w:rsidRPr="002D731E" w:rsidRDefault="002D595F" w:rsidP="002D595F">
            <w:pPr>
              <w:jc w:val="center"/>
              <w:rPr>
                <w:rFonts w:ascii="Arial" w:hAnsi="Arial" w:cs="Arial"/>
                <w:bCs/>
                <w:i/>
                <w:iCs/>
                <w:sz w:val="20"/>
                <w:szCs w:val="20"/>
              </w:rPr>
            </w:pPr>
            <w:r w:rsidRPr="002D731E">
              <w:rPr>
                <w:rFonts w:ascii="Arial" w:hAnsi="Arial" w:cs="Arial"/>
                <w:bCs/>
                <w:i/>
                <w:iCs/>
                <w:sz w:val="20"/>
                <w:szCs w:val="20"/>
              </w:rPr>
              <w:t>Lycengraulis grossidems</w:t>
            </w:r>
          </w:p>
        </w:tc>
        <w:tc>
          <w:tcPr>
            <w:tcW w:w="1114" w:type="pct"/>
            <w:tcBorders>
              <w:top w:val="nil"/>
              <w:left w:val="nil"/>
              <w:bottom w:val="single" w:sz="4" w:space="0" w:color="auto"/>
              <w:right w:val="nil"/>
            </w:tcBorders>
            <w:shd w:val="clear" w:color="auto" w:fill="auto"/>
            <w:noWrap/>
            <w:vAlign w:val="center"/>
            <w:hideMark/>
          </w:tcPr>
          <w:p w14:paraId="1DB1156C" w14:textId="77777777" w:rsidR="002D595F" w:rsidRPr="002D731E" w:rsidRDefault="002D595F" w:rsidP="002D595F">
            <w:pPr>
              <w:jc w:val="center"/>
              <w:rPr>
                <w:rFonts w:ascii="Arial" w:hAnsi="Arial" w:cs="Arial"/>
                <w:bCs/>
                <w:sz w:val="20"/>
                <w:szCs w:val="20"/>
              </w:rPr>
            </w:pPr>
            <w:r w:rsidRPr="002D731E">
              <w:rPr>
                <w:rFonts w:ascii="Arial" w:hAnsi="Arial" w:cs="Arial"/>
                <w:bCs/>
                <w:sz w:val="20"/>
                <w:szCs w:val="20"/>
              </w:rPr>
              <w:t>Sardinha-prata</w:t>
            </w:r>
          </w:p>
        </w:tc>
      </w:tr>
      <w:tr w:rsidR="002D595F" w:rsidRPr="002D731E" w14:paraId="21F6F56B" w14:textId="77777777" w:rsidTr="002D595F">
        <w:trPr>
          <w:trHeight w:val="300"/>
        </w:trPr>
        <w:tc>
          <w:tcPr>
            <w:tcW w:w="885" w:type="pct"/>
            <w:vMerge/>
            <w:tcBorders>
              <w:left w:val="nil"/>
              <w:right w:val="single" w:sz="4" w:space="0" w:color="auto"/>
            </w:tcBorders>
          </w:tcPr>
          <w:p w14:paraId="7946260C" w14:textId="77777777" w:rsidR="002D595F" w:rsidRPr="002D731E" w:rsidRDefault="002D595F" w:rsidP="002D595F">
            <w:pPr>
              <w:jc w:val="center"/>
              <w:rPr>
                <w:rFonts w:ascii="Arial" w:hAnsi="Arial" w:cs="Arial"/>
                <w:bCs/>
                <w:sz w:val="20"/>
                <w:szCs w:val="20"/>
              </w:rPr>
            </w:pPr>
          </w:p>
        </w:tc>
        <w:tc>
          <w:tcPr>
            <w:tcW w:w="999" w:type="pct"/>
            <w:vMerge w:val="restart"/>
            <w:tcBorders>
              <w:top w:val="nil"/>
              <w:left w:val="nil"/>
              <w:bottom w:val="single" w:sz="4" w:space="0" w:color="auto"/>
              <w:right w:val="single" w:sz="4" w:space="0" w:color="auto"/>
            </w:tcBorders>
            <w:shd w:val="clear" w:color="auto" w:fill="auto"/>
            <w:noWrap/>
            <w:vAlign w:val="center"/>
            <w:hideMark/>
          </w:tcPr>
          <w:p w14:paraId="132EA056" w14:textId="77777777" w:rsidR="002D595F" w:rsidRPr="002D731E" w:rsidRDefault="002D595F" w:rsidP="002D595F">
            <w:pPr>
              <w:jc w:val="center"/>
              <w:rPr>
                <w:rFonts w:ascii="Arial" w:hAnsi="Arial" w:cs="Arial"/>
                <w:bCs/>
                <w:sz w:val="20"/>
                <w:szCs w:val="20"/>
              </w:rPr>
            </w:pPr>
            <w:r w:rsidRPr="002D731E">
              <w:rPr>
                <w:rFonts w:ascii="Arial" w:hAnsi="Arial" w:cs="Arial"/>
                <w:bCs/>
                <w:sz w:val="20"/>
                <w:szCs w:val="20"/>
              </w:rPr>
              <w:t>Cyprinodontiformes</w:t>
            </w:r>
          </w:p>
        </w:tc>
        <w:tc>
          <w:tcPr>
            <w:tcW w:w="924"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7EC9AE06" w14:textId="77777777" w:rsidR="002D595F" w:rsidRPr="002D731E" w:rsidRDefault="002D595F" w:rsidP="002D595F">
            <w:pPr>
              <w:jc w:val="center"/>
              <w:rPr>
                <w:rFonts w:ascii="Arial" w:hAnsi="Arial" w:cs="Arial"/>
                <w:bCs/>
                <w:sz w:val="20"/>
                <w:szCs w:val="20"/>
              </w:rPr>
            </w:pPr>
            <w:r w:rsidRPr="002D731E">
              <w:rPr>
                <w:rFonts w:ascii="Arial" w:hAnsi="Arial" w:cs="Arial"/>
                <w:bCs/>
                <w:sz w:val="20"/>
                <w:szCs w:val="20"/>
              </w:rPr>
              <w:t>Poeciliidae</w:t>
            </w:r>
          </w:p>
        </w:tc>
        <w:tc>
          <w:tcPr>
            <w:tcW w:w="1078" w:type="pct"/>
            <w:tcBorders>
              <w:top w:val="nil"/>
              <w:left w:val="nil"/>
              <w:bottom w:val="single" w:sz="4" w:space="0" w:color="auto"/>
              <w:right w:val="single" w:sz="4" w:space="0" w:color="auto"/>
            </w:tcBorders>
            <w:shd w:val="clear" w:color="auto" w:fill="auto"/>
            <w:noWrap/>
            <w:vAlign w:val="center"/>
            <w:hideMark/>
          </w:tcPr>
          <w:p w14:paraId="1A261185" w14:textId="77777777" w:rsidR="002D595F" w:rsidRPr="002D731E" w:rsidRDefault="002D595F" w:rsidP="002D595F">
            <w:pPr>
              <w:jc w:val="center"/>
              <w:rPr>
                <w:rFonts w:ascii="Arial" w:hAnsi="Arial" w:cs="Arial"/>
                <w:bCs/>
                <w:i/>
                <w:iCs/>
                <w:sz w:val="20"/>
                <w:szCs w:val="20"/>
              </w:rPr>
            </w:pPr>
            <w:r w:rsidRPr="002D731E">
              <w:rPr>
                <w:rFonts w:ascii="Arial" w:hAnsi="Arial" w:cs="Arial"/>
                <w:bCs/>
                <w:i/>
                <w:iCs/>
                <w:sz w:val="20"/>
                <w:szCs w:val="20"/>
              </w:rPr>
              <w:t>Phalloceros candimaculatus</w:t>
            </w:r>
          </w:p>
        </w:tc>
        <w:tc>
          <w:tcPr>
            <w:tcW w:w="1114" w:type="pct"/>
            <w:tcBorders>
              <w:top w:val="nil"/>
              <w:left w:val="nil"/>
              <w:bottom w:val="single" w:sz="4" w:space="0" w:color="auto"/>
              <w:right w:val="nil"/>
            </w:tcBorders>
            <w:shd w:val="clear" w:color="auto" w:fill="auto"/>
            <w:noWrap/>
            <w:vAlign w:val="center"/>
            <w:hideMark/>
          </w:tcPr>
          <w:p w14:paraId="417AE02D" w14:textId="77777777" w:rsidR="002D595F" w:rsidRPr="002D731E" w:rsidRDefault="002D595F" w:rsidP="002D595F">
            <w:pPr>
              <w:jc w:val="center"/>
              <w:rPr>
                <w:rFonts w:ascii="Arial" w:hAnsi="Arial" w:cs="Arial"/>
                <w:bCs/>
                <w:sz w:val="20"/>
                <w:szCs w:val="20"/>
              </w:rPr>
            </w:pPr>
            <w:r w:rsidRPr="002D731E">
              <w:rPr>
                <w:rFonts w:ascii="Arial" w:hAnsi="Arial" w:cs="Arial"/>
                <w:bCs/>
                <w:sz w:val="20"/>
                <w:szCs w:val="20"/>
              </w:rPr>
              <w:t>Barrigudinho</w:t>
            </w:r>
          </w:p>
        </w:tc>
      </w:tr>
      <w:tr w:rsidR="002D595F" w:rsidRPr="002D731E" w14:paraId="0F404B6F" w14:textId="77777777" w:rsidTr="002D595F">
        <w:trPr>
          <w:trHeight w:val="300"/>
        </w:trPr>
        <w:tc>
          <w:tcPr>
            <w:tcW w:w="885" w:type="pct"/>
            <w:vMerge/>
            <w:tcBorders>
              <w:left w:val="nil"/>
              <w:right w:val="single" w:sz="4" w:space="0" w:color="auto"/>
            </w:tcBorders>
          </w:tcPr>
          <w:p w14:paraId="1A31BFE6" w14:textId="77777777" w:rsidR="002D595F" w:rsidRPr="002D731E" w:rsidRDefault="002D595F" w:rsidP="002D595F">
            <w:pPr>
              <w:jc w:val="center"/>
              <w:rPr>
                <w:rFonts w:ascii="Arial" w:hAnsi="Arial" w:cs="Arial"/>
                <w:bCs/>
                <w:sz w:val="20"/>
                <w:szCs w:val="20"/>
              </w:rPr>
            </w:pPr>
          </w:p>
        </w:tc>
        <w:tc>
          <w:tcPr>
            <w:tcW w:w="999" w:type="pct"/>
            <w:vMerge/>
            <w:tcBorders>
              <w:top w:val="nil"/>
              <w:left w:val="nil"/>
              <w:bottom w:val="single" w:sz="4" w:space="0" w:color="auto"/>
              <w:right w:val="single" w:sz="4" w:space="0" w:color="auto"/>
            </w:tcBorders>
            <w:vAlign w:val="center"/>
            <w:hideMark/>
          </w:tcPr>
          <w:p w14:paraId="019B8C9C" w14:textId="77777777" w:rsidR="002D595F" w:rsidRPr="002D731E" w:rsidRDefault="002D595F" w:rsidP="002D595F">
            <w:pPr>
              <w:jc w:val="center"/>
              <w:rPr>
                <w:rFonts w:ascii="Arial" w:hAnsi="Arial" w:cs="Arial"/>
                <w:bCs/>
                <w:sz w:val="20"/>
                <w:szCs w:val="20"/>
              </w:rPr>
            </w:pPr>
          </w:p>
        </w:tc>
        <w:tc>
          <w:tcPr>
            <w:tcW w:w="924" w:type="pct"/>
            <w:vMerge/>
            <w:tcBorders>
              <w:top w:val="nil"/>
              <w:left w:val="single" w:sz="4" w:space="0" w:color="auto"/>
              <w:bottom w:val="single" w:sz="4" w:space="0" w:color="auto"/>
              <w:right w:val="single" w:sz="4" w:space="0" w:color="auto"/>
            </w:tcBorders>
            <w:vAlign w:val="center"/>
            <w:hideMark/>
          </w:tcPr>
          <w:p w14:paraId="476DFD09" w14:textId="77777777" w:rsidR="002D595F" w:rsidRPr="002D731E" w:rsidRDefault="002D595F" w:rsidP="002D595F">
            <w:pPr>
              <w:jc w:val="center"/>
              <w:rPr>
                <w:rFonts w:ascii="Arial" w:hAnsi="Arial" w:cs="Arial"/>
                <w:bCs/>
                <w:sz w:val="20"/>
                <w:szCs w:val="20"/>
              </w:rPr>
            </w:pPr>
          </w:p>
        </w:tc>
        <w:tc>
          <w:tcPr>
            <w:tcW w:w="1078" w:type="pct"/>
            <w:tcBorders>
              <w:top w:val="nil"/>
              <w:left w:val="nil"/>
              <w:bottom w:val="single" w:sz="4" w:space="0" w:color="auto"/>
              <w:right w:val="single" w:sz="4" w:space="0" w:color="auto"/>
            </w:tcBorders>
            <w:shd w:val="clear" w:color="auto" w:fill="auto"/>
            <w:noWrap/>
            <w:vAlign w:val="center"/>
            <w:hideMark/>
          </w:tcPr>
          <w:p w14:paraId="61911D3B" w14:textId="77777777" w:rsidR="002D595F" w:rsidRPr="002D731E" w:rsidRDefault="002D595F" w:rsidP="002D595F">
            <w:pPr>
              <w:jc w:val="center"/>
              <w:rPr>
                <w:rFonts w:ascii="Arial" w:hAnsi="Arial" w:cs="Arial"/>
                <w:bCs/>
                <w:i/>
                <w:iCs/>
                <w:sz w:val="20"/>
                <w:szCs w:val="20"/>
              </w:rPr>
            </w:pPr>
            <w:r w:rsidRPr="002D731E">
              <w:rPr>
                <w:rFonts w:ascii="Arial" w:hAnsi="Arial" w:cs="Arial"/>
                <w:bCs/>
                <w:i/>
                <w:iCs/>
                <w:sz w:val="20"/>
                <w:szCs w:val="20"/>
              </w:rPr>
              <w:t>Poecilia vivipara</w:t>
            </w:r>
          </w:p>
        </w:tc>
        <w:tc>
          <w:tcPr>
            <w:tcW w:w="1114" w:type="pct"/>
            <w:tcBorders>
              <w:top w:val="nil"/>
              <w:left w:val="nil"/>
              <w:bottom w:val="single" w:sz="4" w:space="0" w:color="auto"/>
              <w:right w:val="nil"/>
            </w:tcBorders>
            <w:shd w:val="clear" w:color="auto" w:fill="auto"/>
            <w:noWrap/>
            <w:vAlign w:val="center"/>
            <w:hideMark/>
          </w:tcPr>
          <w:p w14:paraId="171B595F" w14:textId="77777777" w:rsidR="002D595F" w:rsidRPr="002D731E" w:rsidRDefault="002D595F" w:rsidP="002D595F">
            <w:pPr>
              <w:jc w:val="center"/>
              <w:rPr>
                <w:rFonts w:ascii="Arial" w:hAnsi="Arial" w:cs="Arial"/>
                <w:bCs/>
                <w:sz w:val="20"/>
                <w:szCs w:val="20"/>
              </w:rPr>
            </w:pPr>
            <w:r w:rsidRPr="002D731E">
              <w:rPr>
                <w:rFonts w:ascii="Arial" w:hAnsi="Arial" w:cs="Arial"/>
                <w:bCs/>
                <w:sz w:val="20"/>
                <w:szCs w:val="20"/>
              </w:rPr>
              <w:t>-</w:t>
            </w:r>
          </w:p>
        </w:tc>
      </w:tr>
      <w:tr w:rsidR="002D595F" w:rsidRPr="002D731E" w14:paraId="2D90E23D" w14:textId="77777777" w:rsidTr="002D595F">
        <w:trPr>
          <w:trHeight w:val="300"/>
        </w:trPr>
        <w:tc>
          <w:tcPr>
            <w:tcW w:w="885" w:type="pct"/>
            <w:vMerge/>
            <w:tcBorders>
              <w:left w:val="nil"/>
              <w:right w:val="single" w:sz="4" w:space="0" w:color="auto"/>
            </w:tcBorders>
          </w:tcPr>
          <w:p w14:paraId="309AA476" w14:textId="77777777" w:rsidR="002D595F" w:rsidRPr="002D731E" w:rsidRDefault="002D595F" w:rsidP="002D595F">
            <w:pPr>
              <w:jc w:val="center"/>
              <w:rPr>
                <w:rFonts w:ascii="Arial" w:hAnsi="Arial" w:cs="Arial"/>
                <w:bCs/>
                <w:sz w:val="20"/>
                <w:szCs w:val="20"/>
              </w:rPr>
            </w:pPr>
          </w:p>
        </w:tc>
        <w:tc>
          <w:tcPr>
            <w:tcW w:w="999" w:type="pct"/>
            <w:vMerge/>
            <w:tcBorders>
              <w:top w:val="nil"/>
              <w:left w:val="nil"/>
              <w:bottom w:val="single" w:sz="4" w:space="0" w:color="auto"/>
              <w:right w:val="single" w:sz="4" w:space="0" w:color="auto"/>
            </w:tcBorders>
            <w:vAlign w:val="center"/>
            <w:hideMark/>
          </w:tcPr>
          <w:p w14:paraId="37A4131E" w14:textId="77777777" w:rsidR="002D595F" w:rsidRPr="002D731E" w:rsidRDefault="002D595F" w:rsidP="002D595F">
            <w:pPr>
              <w:jc w:val="center"/>
              <w:rPr>
                <w:rFonts w:ascii="Arial" w:hAnsi="Arial" w:cs="Arial"/>
                <w:bCs/>
                <w:sz w:val="20"/>
                <w:szCs w:val="20"/>
              </w:rPr>
            </w:pPr>
          </w:p>
        </w:tc>
        <w:tc>
          <w:tcPr>
            <w:tcW w:w="924" w:type="pct"/>
            <w:tcBorders>
              <w:top w:val="nil"/>
              <w:left w:val="nil"/>
              <w:bottom w:val="single" w:sz="4" w:space="0" w:color="auto"/>
              <w:right w:val="single" w:sz="4" w:space="0" w:color="auto"/>
            </w:tcBorders>
            <w:shd w:val="clear" w:color="auto" w:fill="auto"/>
            <w:noWrap/>
            <w:vAlign w:val="center"/>
            <w:hideMark/>
          </w:tcPr>
          <w:p w14:paraId="2C7E2DFB" w14:textId="77777777" w:rsidR="002D595F" w:rsidRPr="002D731E" w:rsidRDefault="002D595F" w:rsidP="002D595F">
            <w:pPr>
              <w:jc w:val="center"/>
              <w:rPr>
                <w:rFonts w:ascii="Arial" w:hAnsi="Arial" w:cs="Arial"/>
                <w:bCs/>
                <w:sz w:val="20"/>
                <w:szCs w:val="20"/>
              </w:rPr>
            </w:pPr>
            <w:r w:rsidRPr="002D731E">
              <w:rPr>
                <w:rFonts w:ascii="Arial" w:hAnsi="Arial" w:cs="Arial"/>
                <w:bCs/>
                <w:sz w:val="20"/>
                <w:szCs w:val="20"/>
              </w:rPr>
              <w:t>Rivulidae</w:t>
            </w:r>
          </w:p>
        </w:tc>
        <w:tc>
          <w:tcPr>
            <w:tcW w:w="1078" w:type="pct"/>
            <w:tcBorders>
              <w:top w:val="nil"/>
              <w:left w:val="nil"/>
              <w:bottom w:val="single" w:sz="4" w:space="0" w:color="auto"/>
              <w:right w:val="single" w:sz="4" w:space="0" w:color="auto"/>
            </w:tcBorders>
            <w:shd w:val="clear" w:color="auto" w:fill="auto"/>
            <w:noWrap/>
            <w:vAlign w:val="center"/>
            <w:hideMark/>
          </w:tcPr>
          <w:p w14:paraId="7FB6C5FB" w14:textId="77777777" w:rsidR="002D595F" w:rsidRPr="002D731E" w:rsidRDefault="002D595F" w:rsidP="002D595F">
            <w:pPr>
              <w:jc w:val="center"/>
              <w:rPr>
                <w:rFonts w:ascii="Arial" w:hAnsi="Arial" w:cs="Arial"/>
                <w:bCs/>
                <w:i/>
                <w:iCs/>
                <w:sz w:val="20"/>
                <w:szCs w:val="20"/>
              </w:rPr>
            </w:pPr>
            <w:r w:rsidRPr="002D731E">
              <w:rPr>
                <w:rFonts w:ascii="Arial" w:hAnsi="Arial" w:cs="Arial"/>
                <w:bCs/>
                <w:i/>
                <w:iCs/>
                <w:sz w:val="20"/>
                <w:szCs w:val="20"/>
              </w:rPr>
              <w:t>Aphyolebias boticarioi</w:t>
            </w:r>
          </w:p>
        </w:tc>
        <w:tc>
          <w:tcPr>
            <w:tcW w:w="1114" w:type="pct"/>
            <w:tcBorders>
              <w:top w:val="nil"/>
              <w:left w:val="nil"/>
              <w:bottom w:val="single" w:sz="4" w:space="0" w:color="auto"/>
              <w:right w:val="nil"/>
            </w:tcBorders>
            <w:shd w:val="clear" w:color="auto" w:fill="auto"/>
            <w:noWrap/>
            <w:vAlign w:val="center"/>
            <w:hideMark/>
          </w:tcPr>
          <w:p w14:paraId="21D6192F" w14:textId="77777777" w:rsidR="002D595F" w:rsidRPr="002D731E" w:rsidRDefault="002D595F" w:rsidP="002D595F">
            <w:pPr>
              <w:jc w:val="center"/>
              <w:rPr>
                <w:rFonts w:ascii="Arial" w:hAnsi="Arial" w:cs="Arial"/>
                <w:bCs/>
                <w:sz w:val="20"/>
                <w:szCs w:val="20"/>
              </w:rPr>
            </w:pPr>
            <w:r w:rsidRPr="002D731E">
              <w:rPr>
                <w:rFonts w:ascii="Arial" w:hAnsi="Arial" w:cs="Arial"/>
                <w:bCs/>
                <w:sz w:val="20"/>
                <w:szCs w:val="20"/>
              </w:rPr>
              <w:t>-</w:t>
            </w:r>
          </w:p>
        </w:tc>
      </w:tr>
      <w:tr w:rsidR="002D595F" w:rsidRPr="002D731E" w14:paraId="4AFE5F4A" w14:textId="77777777" w:rsidTr="002D595F">
        <w:trPr>
          <w:trHeight w:val="300"/>
        </w:trPr>
        <w:tc>
          <w:tcPr>
            <w:tcW w:w="885" w:type="pct"/>
            <w:vMerge/>
            <w:tcBorders>
              <w:left w:val="nil"/>
              <w:right w:val="single" w:sz="4" w:space="0" w:color="auto"/>
            </w:tcBorders>
          </w:tcPr>
          <w:p w14:paraId="2A44008C" w14:textId="77777777" w:rsidR="002D595F" w:rsidRPr="002D731E" w:rsidRDefault="002D595F" w:rsidP="002D595F">
            <w:pPr>
              <w:jc w:val="center"/>
              <w:rPr>
                <w:rFonts w:ascii="Arial" w:hAnsi="Arial" w:cs="Arial"/>
                <w:bCs/>
                <w:sz w:val="20"/>
                <w:szCs w:val="20"/>
              </w:rPr>
            </w:pPr>
          </w:p>
        </w:tc>
        <w:tc>
          <w:tcPr>
            <w:tcW w:w="999" w:type="pct"/>
            <w:tcBorders>
              <w:top w:val="nil"/>
              <w:left w:val="nil"/>
              <w:bottom w:val="single" w:sz="4" w:space="0" w:color="auto"/>
              <w:right w:val="single" w:sz="4" w:space="0" w:color="auto"/>
            </w:tcBorders>
            <w:shd w:val="clear" w:color="auto" w:fill="auto"/>
            <w:noWrap/>
            <w:vAlign w:val="center"/>
            <w:hideMark/>
          </w:tcPr>
          <w:p w14:paraId="0DD5D227" w14:textId="77777777" w:rsidR="002D595F" w:rsidRPr="002D731E" w:rsidRDefault="002D595F" w:rsidP="002D595F">
            <w:pPr>
              <w:jc w:val="center"/>
              <w:rPr>
                <w:rFonts w:ascii="Arial" w:hAnsi="Arial" w:cs="Arial"/>
                <w:bCs/>
                <w:sz w:val="20"/>
                <w:szCs w:val="20"/>
              </w:rPr>
            </w:pPr>
            <w:r w:rsidRPr="002D731E">
              <w:rPr>
                <w:rFonts w:ascii="Arial" w:hAnsi="Arial" w:cs="Arial"/>
                <w:bCs/>
                <w:sz w:val="20"/>
                <w:szCs w:val="20"/>
              </w:rPr>
              <w:t>Gymnotiformes</w:t>
            </w:r>
          </w:p>
        </w:tc>
        <w:tc>
          <w:tcPr>
            <w:tcW w:w="924" w:type="pct"/>
            <w:tcBorders>
              <w:top w:val="nil"/>
              <w:left w:val="nil"/>
              <w:bottom w:val="single" w:sz="4" w:space="0" w:color="auto"/>
              <w:right w:val="single" w:sz="4" w:space="0" w:color="auto"/>
            </w:tcBorders>
            <w:shd w:val="clear" w:color="auto" w:fill="auto"/>
            <w:noWrap/>
            <w:vAlign w:val="center"/>
            <w:hideMark/>
          </w:tcPr>
          <w:p w14:paraId="5EEBED18" w14:textId="77777777" w:rsidR="002D595F" w:rsidRPr="002D731E" w:rsidRDefault="002D595F" w:rsidP="002D595F">
            <w:pPr>
              <w:jc w:val="center"/>
              <w:rPr>
                <w:rFonts w:ascii="Arial" w:hAnsi="Arial" w:cs="Arial"/>
                <w:bCs/>
                <w:sz w:val="20"/>
                <w:szCs w:val="20"/>
              </w:rPr>
            </w:pPr>
            <w:r w:rsidRPr="002D731E">
              <w:rPr>
                <w:rFonts w:ascii="Arial" w:hAnsi="Arial" w:cs="Arial"/>
                <w:bCs/>
                <w:sz w:val="20"/>
                <w:szCs w:val="20"/>
              </w:rPr>
              <w:t>Gymnotidae</w:t>
            </w:r>
          </w:p>
        </w:tc>
        <w:tc>
          <w:tcPr>
            <w:tcW w:w="1078" w:type="pct"/>
            <w:tcBorders>
              <w:top w:val="nil"/>
              <w:left w:val="nil"/>
              <w:bottom w:val="single" w:sz="4" w:space="0" w:color="auto"/>
              <w:right w:val="single" w:sz="4" w:space="0" w:color="auto"/>
            </w:tcBorders>
            <w:shd w:val="clear" w:color="auto" w:fill="auto"/>
            <w:noWrap/>
            <w:vAlign w:val="center"/>
            <w:hideMark/>
          </w:tcPr>
          <w:p w14:paraId="1BF3A423" w14:textId="77777777" w:rsidR="002D595F" w:rsidRPr="002D731E" w:rsidRDefault="002D595F" w:rsidP="002D595F">
            <w:pPr>
              <w:jc w:val="center"/>
              <w:rPr>
                <w:rFonts w:ascii="Arial" w:hAnsi="Arial" w:cs="Arial"/>
                <w:bCs/>
                <w:i/>
                <w:iCs/>
                <w:sz w:val="20"/>
                <w:szCs w:val="20"/>
              </w:rPr>
            </w:pPr>
            <w:r w:rsidRPr="002D731E">
              <w:rPr>
                <w:rFonts w:ascii="Arial" w:hAnsi="Arial" w:cs="Arial"/>
                <w:bCs/>
                <w:i/>
                <w:iCs/>
                <w:sz w:val="20"/>
                <w:szCs w:val="20"/>
              </w:rPr>
              <w:t>Anisotremus surinamensis</w:t>
            </w:r>
          </w:p>
        </w:tc>
        <w:tc>
          <w:tcPr>
            <w:tcW w:w="1114" w:type="pct"/>
            <w:tcBorders>
              <w:top w:val="nil"/>
              <w:left w:val="nil"/>
              <w:bottom w:val="single" w:sz="4" w:space="0" w:color="auto"/>
              <w:right w:val="nil"/>
            </w:tcBorders>
            <w:shd w:val="clear" w:color="auto" w:fill="auto"/>
            <w:noWrap/>
            <w:vAlign w:val="center"/>
            <w:hideMark/>
          </w:tcPr>
          <w:p w14:paraId="6CEC9433" w14:textId="77777777" w:rsidR="002D595F" w:rsidRPr="002D731E" w:rsidRDefault="002D595F" w:rsidP="002D595F">
            <w:pPr>
              <w:jc w:val="center"/>
              <w:rPr>
                <w:rFonts w:ascii="Arial" w:hAnsi="Arial" w:cs="Arial"/>
                <w:bCs/>
                <w:sz w:val="20"/>
                <w:szCs w:val="20"/>
              </w:rPr>
            </w:pPr>
            <w:r w:rsidRPr="002D731E">
              <w:rPr>
                <w:rFonts w:ascii="Arial" w:hAnsi="Arial" w:cs="Arial"/>
                <w:bCs/>
                <w:sz w:val="20"/>
                <w:szCs w:val="20"/>
              </w:rPr>
              <w:t>Sargo-de-beiço</w:t>
            </w:r>
          </w:p>
        </w:tc>
      </w:tr>
      <w:tr w:rsidR="002D595F" w:rsidRPr="002D731E" w14:paraId="551FA1C4" w14:textId="77777777" w:rsidTr="002D595F">
        <w:trPr>
          <w:trHeight w:val="300"/>
        </w:trPr>
        <w:tc>
          <w:tcPr>
            <w:tcW w:w="885" w:type="pct"/>
            <w:vMerge/>
            <w:tcBorders>
              <w:left w:val="nil"/>
              <w:right w:val="single" w:sz="4" w:space="0" w:color="auto"/>
            </w:tcBorders>
          </w:tcPr>
          <w:p w14:paraId="1B9A6FFA" w14:textId="77777777" w:rsidR="002D595F" w:rsidRPr="002D731E" w:rsidRDefault="002D595F" w:rsidP="002D595F">
            <w:pPr>
              <w:jc w:val="center"/>
              <w:rPr>
                <w:rFonts w:ascii="Arial" w:hAnsi="Arial" w:cs="Arial"/>
                <w:bCs/>
                <w:sz w:val="20"/>
                <w:szCs w:val="20"/>
              </w:rPr>
            </w:pPr>
          </w:p>
        </w:tc>
        <w:tc>
          <w:tcPr>
            <w:tcW w:w="999" w:type="pct"/>
            <w:tcBorders>
              <w:top w:val="nil"/>
              <w:left w:val="nil"/>
              <w:bottom w:val="single" w:sz="4" w:space="0" w:color="auto"/>
              <w:right w:val="single" w:sz="4" w:space="0" w:color="auto"/>
            </w:tcBorders>
            <w:shd w:val="clear" w:color="auto" w:fill="auto"/>
            <w:noWrap/>
            <w:vAlign w:val="center"/>
            <w:hideMark/>
          </w:tcPr>
          <w:p w14:paraId="0EC69859" w14:textId="77777777" w:rsidR="002D595F" w:rsidRPr="002D731E" w:rsidRDefault="002D595F" w:rsidP="002D595F">
            <w:pPr>
              <w:jc w:val="center"/>
              <w:rPr>
                <w:rFonts w:ascii="Arial" w:hAnsi="Arial" w:cs="Arial"/>
                <w:bCs/>
                <w:sz w:val="20"/>
                <w:szCs w:val="20"/>
              </w:rPr>
            </w:pPr>
            <w:r w:rsidRPr="002D731E">
              <w:rPr>
                <w:rFonts w:ascii="Arial" w:hAnsi="Arial" w:cs="Arial"/>
                <w:bCs/>
                <w:sz w:val="20"/>
                <w:szCs w:val="20"/>
              </w:rPr>
              <w:t>Loricarioidea</w:t>
            </w:r>
          </w:p>
        </w:tc>
        <w:tc>
          <w:tcPr>
            <w:tcW w:w="924" w:type="pct"/>
            <w:tcBorders>
              <w:top w:val="nil"/>
              <w:left w:val="nil"/>
              <w:bottom w:val="single" w:sz="4" w:space="0" w:color="auto"/>
              <w:right w:val="single" w:sz="4" w:space="0" w:color="auto"/>
            </w:tcBorders>
            <w:shd w:val="clear" w:color="auto" w:fill="auto"/>
            <w:noWrap/>
            <w:vAlign w:val="center"/>
            <w:hideMark/>
          </w:tcPr>
          <w:p w14:paraId="73CF4F97" w14:textId="77777777" w:rsidR="002D595F" w:rsidRPr="002D731E" w:rsidRDefault="002D595F" w:rsidP="002D595F">
            <w:pPr>
              <w:jc w:val="center"/>
              <w:rPr>
                <w:rFonts w:ascii="Arial" w:hAnsi="Arial" w:cs="Arial"/>
                <w:bCs/>
                <w:sz w:val="20"/>
                <w:szCs w:val="20"/>
              </w:rPr>
            </w:pPr>
            <w:r w:rsidRPr="002D731E">
              <w:rPr>
                <w:rFonts w:ascii="Arial" w:hAnsi="Arial" w:cs="Arial"/>
                <w:bCs/>
                <w:sz w:val="20"/>
                <w:szCs w:val="20"/>
              </w:rPr>
              <w:t>Callichthyidae</w:t>
            </w:r>
          </w:p>
        </w:tc>
        <w:tc>
          <w:tcPr>
            <w:tcW w:w="1078" w:type="pct"/>
            <w:tcBorders>
              <w:top w:val="nil"/>
              <w:left w:val="nil"/>
              <w:bottom w:val="single" w:sz="4" w:space="0" w:color="auto"/>
              <w:right w:val="single" w:sz="4" w:space="0" w:color="auto"/>
            </w:tcBorders>
            <w:shd w:val="clear" w:color="auto" w:fill="auto"/>
            <w:noWrap/>
            <w:vAlign w:val="center"/>
            <w:hideMark/>
          </w:tcPr>
          <w:p w14:paraId="732D5C13" w14:textId="77777777" w:rsidR="002D595F" w:rsidRPr="002D731E" w:rsidRDefault="002D595F" w:rsidP="002D595F">
            <w:pPr>
              <w:jc w:val="center"/>
              <w:rPr>
                <w:rFonts w:ascii="Arial" w:hAnsi="Arial" w:cs="Arial"/>
                <w:bCs/>
                <w:i/>
                <w:iCs/>
                <w:sz w:val="20"/>
                <w:szCs w:val="20"/>
              </w:rPr>
            </w:pPr>
            <w:r w:rsidRPr="002D731E">
              <w:rPr>
                <w:rFonts w:ascii="Arial" w:hAnsi="Arial" w:cs="Arial"/>
                <w:bCs/>
                <w:i/>
                <w:iCs/>
                <w:sz w:val="20"/>
                <w:szCs w:val="20"/>
              </w:rPr>
              <w:t>Strongylura timacu</w:t>
            </w:r>
          </w:p>
        </w:tc>
        <w:tc>
          <w:tcPr>
            <w:tcW w:w="1114" w:type="pct"/>
            <w:tcBorders>
              <w:top w:val="nil"/>
              <w:left w:val="nil"/>
              <w:bottom w:val="single" w:sz="4" w:space="0" w:color="auto"/>
              <w:right w:val="nil"/>
            </w:tcBorders>
            <w:shd w:val="clear" w:color="auto" w:fill="auto"/>
            <w:noWrap/>
            <w:vAlign w:val="center"/>
            <w:hideMark/>
          </w:tcPr>
          <w:p w14:paraId="2E32276F" w14:textId="77777777" w:rsidR="002D595F" w:rsidRPr="002D731E" w:rsidRDefault="002D595F" w:rsidP="002D595F">
            <w:pPr>
              <w:jc w:val="center"/>
              <w:rPr>
                <w:rFonts w:ascii="Arial" w:hAnsi="Arial" w:cs="Arial"/>
                <w:bCs/>
                <w:sz w:val="20"/>
                <w:szCs w:val="20"/>
              </w:rPr>
            </w:pPr>
            <w:r w:rsidRPr="002D731E">
              <w:rPr>
                <w:rFonts w:ascii="Arial" w:hAnsi="Arial" w:cs="Arial"/>
                <w:bCs/>
                <w:sz w:val="20"/>
                <w:szCs w:val="20"/>
              </w:rPr>
              <w:t>Agulha</w:t>
            </w:r>
          </w:p>
        </w:tc>
      </w:tr>
      <w:tr w:rsidR="002D595F" w:rsidRPr="002D731E" w14:paraId="66B87039" w14:textId="77777777" w:rsidTr="002D595F">
        <w:trPr>
          <w:trHeight w:val="300"/>
        </w:trPr>
        <w:tc>
          <w:tcPr>
            <w:tcW w:w="885" w:type="pct"/>
            <w:vMerge/>
            <w:tcBorders>
              <w:left w:val="nil"/>
              <w:right w:val="single" w:sz="4" w:space="0" w:color="auto"/>
            </w:tcBorders>
          </w:tcPr>
          <w:p w14:paraId="398DD13E" w14:textId="77777777" w:rsidR="002D595F" w:rsidRPr="002D731E" w:rsidRDefault="002D595F" w:rsidP="002D595F">
            <w:pPr>
              <w:jc w:val="center"/>
              <w:rPr>
                <w:rFonts w:ascii="Arial" w:hAnsi="Arial" w:cs="Arial"/>
                <w:bCs/>
                <w:sz w:val="20"/>
                <w:szCs w:val="20"/>
              </w:rPr>
            </w:pPr>
          </w:p>
        </w:tc>
        <w:tc>
          <w:tcPr>
            <w:tcW w:w="999" w:type="pct"/>
            <w:vMerge w:val="restart"/>
            <w:tcBorders>
              <w:top w:val="nil"/>
              <w:left w:val="nil"/>
              <w:bottom w:val="single" w:sz="4" w:space="0" w:color="auto"/>
              <w:right w:val="single" w:sz="4" w:space="0" w:color="auto"/>
            </w:tcBorders>
            <w:shd w:val="clear" w:color="auto" w:fill="auto"/>
            <w:noWrap/>
            <w:vAlign w:val="center"/>
            <w:hideMark/>
          </w:tcPr>
          <w:p w14:paraId="10A106BA" w14:textId="77777777" w:rsidR="002D595F" w:rsidRPr="002D731E" w:rsidRDefault="002D595F" w:rsidP="002D595F">
            <w:pPr>
              <w:jc w:val="center"/>
              <w:rPr>
                <w:rFonts w:ascii="Arial" w:hAnsi="Arial" w:cs="Arial"/>
                <w:bCs/>
                <w:sz w:val="20"/>
                <w:szCs w:val="20"/>
              </w:rPr>
            </w:pPr>
            <w:r w:rsidRPr="002D731E">
              <w:rPr>
                <w:rFonts w:ascii="Arial" w:hAnsi="Arial" w:cs="Arial"/>
                <w:bCs/>
                <w:sz w:val="20"/>
                <w:szCs w:val="20"/>
              </w:rPr>
              <w:t>Mugiliformes</w:t>
            </w:r>
          </w:p>
        </w:tc>
        <w:tc>
          <w:tcPr>
            <w:tcW w:w="924"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0C8BC0D3" w14:textId="77777777" w:rsidR="002D595F" w:rsidRPr="002D731E" w:rsidRDefault="002D595F" w:rsidP="002D595F">
            <w:pPr>
              <w:jc w:val="center"/>
              <w:rPr>
                <w:rFonts w:ascii="Arial" w:hAnsi="Arial" w:cs="Arial"/>
                <w:bCs/>
                <w:sz w:val="20"/>
                <w:szCs w:val="20"/>
              </w:rPr>
            </w:pPr>
            <w:r w:rsidRPr="002D731E">
              <w:rPr>
                <w:rFonts w:ascii="Arial" w:hAnsi="Arial" w:cs="Arial"/>
                <w:bCs/>
                <w:sz w:val="20"/>
                <w:szCs w:val="20"/>
              </w:rPr>
              <w:t>Mugilidae</w:t>
            </w:r>
          </w:p>
        </w:tc>
        <w:tc>
          <w:tcPr>
            <w:tcW w:w="1078" w:type="pct"/>
            <w:tcBorders>
              <w:top w:val="nil"/>
              <w:left w:val="nil"/>
              <w:bottom w:val="single" w:sz="4" w:space="0" w:color="auto"/>
              <w:right w:val="single" w:sz="4" w:space="0" w:color="auto"/>
            </w:tcBorders>
            <w:shd w:val="clear" w:color="auto" w:fill="auto"/>
            <w:noWrap/>
            <w:vAlign w:val="center"/>
            <w:hideMark/>
          </w:tcPr>
          <w:p w14:paraId="68711B6B" w14:textId="77777777" w:rsidR="002D595F" w:rsidRPr="002D731E" w:rsidRDefault="002D595F" w:rsidP="002D595F">
            <w:pPr>
              <w:jc w:val="center"/>
              <w:rPr>
                <w:rFonts w:ascii="Arial" w:hAnsi="Arial" w:cs="Arial"/>
                <w:bCs/>
                <w:i/>
                <w:iCs/>
                <w:sz w:val="20"/>
                <w:szCs w:val="20"/>
              </w:rPr>
            </w:pPr>
            <w:r w:rsidRPr="002D731E">
              <w:rPr>
                <w:rFonts w:ascii="Arial" w:hAnsi="Arial" w:cs="Arial"/>
                <w:bCs/>
                <w:i/>
                <w:iCs/>
                <w:sz w:val="20"/>
                <w:szCs w:val="20"/>
              </w:rPr>
              <w:t>Mugil curema</w:t>
            </w:r>
          </w:p>
        </w:tc>
        <w:tc>
          <w:tcPr>
            <w:tcW w:w="1114" w:type="pct"/>
            <w:tcBorders>
              <w:top w:val="nil"/>
              <w:left w:val="nil"/>
              <w:bottom w:val="single" w:sz="4" w:space="0" w:color="auto"/>
              <w:right w:val="nil"/>
            </w:tcBorders>
            <w:shd w:val="clear" w:color="auto" w:fill="auto"/>
            <w:noWrap/>
            <w:vAlign w:val="center"/>
            <w:hideMark/>
          </w:tcPr>
          <w:p w14:paraId="5635BD9F" w14:textId="77777777" w:rsidR="002D595F" w:rsidRPr="002D731E" w:rsidRDefault="002D595F" w:rsidP="002D595F">
            <w:pPr>
              <w:jc w:val="center"/>
              <w:rPr>
                <w:rFonts w:ascii="Arial" w:hAnsi="Arial" w:cs="Arial"/>
                <w:bCs/>
                <w:sz w:val="20"/>
                <w:szCs w:val="20"/>
              </w:rPr>
            </w:pPr>
            <w:r w:rsidRPr="002D731E">
              <w:rPr>
                <w:rFonts w:ascii="Arial" w:hAnsi="Arial" w:cs="Arial"/>
                <w:bCs/>
                <w:sz w:val="20"/>
                <w:szCs w:val="20"/>
              </w:rPr>
              <w:t>Parati-guaçu</w:t>
            </w:r>
          </w:p>
        </w:tc>
      </w:tr>
      <w:tr w:rsidR="002D595F" w:rsidRPr="002D731E" w14:paraId="1DEB521D" w14:textId="77777777" w:rsidTr="002D595F">
        <w:trPr>
          <w:trHeight w:val="300"/>
        </w:trPr>
        <w:tc>
          <w:tcPr>
            <w:tcW w:w="885" w:type="pct"/>
            <w:vMerge/>
            <w:tcBorders>
              <w:left w:val="nil"/>
              <w:right w:val="single" w:sz="4" w:space="0" w:color="auto"/>
            </w:tcBorders>
          </w:tcPr>
          <w:p w14:paraId="4CB63763" w14:textId="77777777" w:rsidR="002D595F" w:rsidRPr="002D731E" w:rsidRDefault="002D595F" w:rsidP="002D595F">
            <w:pPr>
              <w:jc w:val="center"/>
              <w:rPr>
                <w:rFonts w:ascii="Arial" w:hAnsi="Arial" w:cs="Arial"/>
                <w:bCs/>
                <w:sz w:val="20"/>
                <w:szCs w:val="20"/>
              </w:rPr>
            </w:pPr>
          </w:p>
        </w:tc>
        <w:tc>
          <w:tcPr>
            <w:tcW w:w="999" w:type="pct"/>
            <w:vMerge/>
            <w:tcBorders>
              <w:top w:val="nil"/>
              <w:left w:val="nil"/>
              <w:bottom w:val="single" w:sz="4" w:space="0" w:color="auto"/>
              <w:right w:val="single" w:sz="4" w:space="0" w:color="auto"/>
            </w:tcBorders>
            <w:vAlign w:val="center"/>
            <w:hideMark/>
          </w:tcPr>
          <w:p w14:paraId="0577B466" w14:textId="77777777" w:rsidR="002D595F" w:rsidRPr="002D731E" w:rsidRDefault="002D595F" w:rsidP="002D595F">
            <w:pPr>
              <w:jc w:val="center"/>
              <w:rPr>
                <w:rFonts w:ascii="Arial" w:hAnsi="Arial" w:cs="Arial"/>
                <w:bCs/>
                <w:sz w:val="20"/>
                <w:szCs w:val="20"/>
              </w:rPr>
            </w:pPr>
          </w:p>
        </w:tc>
        <w:tc>
          <w:tcPr>
            <w:tcW w:w="924" w:type="pct"/>
            <w:vMerge/>
            <w:tcBorders>
              <w:top w:val="nil"/>
              <w:left w:val="single" w:sz="4" w:space="0" w:color="auto"/>
              <w:bottom w:val="single" w:sz="4" w:space="0" w:color="auto"/>
              <w:right w:val="single" w:sz="4" w:space="0" w:color="auto"/>
            </w:tcBorders>
            <w:vAlign w:val="center"/>
            <w:hideMark/>
          </w:tcPr>
          <w:p w14:paraId="5C5061F4" w14:textId="77777777" w:rsidR="002D595F" w:rsidRPr="002D731E" w:rsidRDefault="002D595F" w:rsidP="002D595F">
            <w:pPr>
              <w:jc w:val="center"/>
              <w:rPr>
                <w:rFonts w:ascii="Arial" w:hAnsi="Arial" w:cs="Arial"/>
                <w:bCs/>
                <w:sz w:val="20"/>
                <w:szCs w:val="20"/>
              </w:rPr>
            </w:pPr>
          </w:p>
        </w:tc>
        <w:tc>
          <w:tcPr>
            <w:tcW w:w="1078" w:type="pct"/>
            <w:tcBorders>
              <w:top w:val="nil"/>
              <w:left w:val="nil"/>
              <w:bottom w:val="single" w:sz="4" w:space="0" w:color="auto"/>
              <w:right w:val="single" w:sz="4" w:space="0" w:color="auto"/>
            </w:tcBorders>
            <w:shd w:val="clear" w:color="auto" w:fill="auto"/>
            <w:noWrap/>
            <w:vAlign w:val="center"/>
            <w:hideMark/>
          </w:tcPr>
          <w:p w14:paraId="12CAB0A0" w14:textId="77777777" w:rsidR="002D595F" w:rsidRPr="002D731E" w:rsidRDefault="002D595F" w:rsidP="002D595F">
            <w:pPr>
              <w:jc w:val="center"/>
              <w:rPr>
                <w:rFonts w:ascii="Arial" w:hAnsi="Arial" w:cs="Arial"/>
                <w:bCs/>
                <w:i/>
                <w:iCs/>
                <w:sz w:val="20"/>
                <w:szCs w:val="20"/>
              </w:rPr>
            </w:pPr>
            <w:r w:rsidRPr="002D731E">
              <w:rPr>
                <w:rFonts w:ascii="Arial" w:hAnsi="Arial" w:cs="Arial"/>
                <w:bCs/>
                <w:i/>
                <w:iCs/>
                <w:sz w:val="20"/>
                <w:szCs w:val="20"/>
              </w:rPr>
              <w:t>Mugil curvidens</w:t>
            </w:r>
          </w:p>
        </w:tc>
        <w:tc>
          <w:tcPr>
            <w:tcW w:w="1114" w:type="pct"/>
            <w:tcBorders>
              <w:top w:val="nil"/>
              <w:left w:val="nil"/>
              <w:bottom w:val="single" w:sz="4" w:space="0" w:color="auto"/>
              <w:right w:val="nil"/>
            </w:tcBorders>
            <w:shd w:val="clear" w:color="auto" w:fill="auto"/>
            <w:noWrap/>
            <w:vAlign w:val="center"/>
            <w:hideMark/>
          </w:tcPr>
          <w:p w14:paraId="04E69B95" w14:textId="77777777" w:rsidR="002D595F" w:rsidRPr="002D731E" w:rsidRDefault="002D595F" w:rsidP="002D595F">
            <w:pPr>
              <w:jc w:val="center"/>
              <w:rPr>
                <w:rFonts w:ascii="Arial" w:hAnsi="Arial" w:cs="Arial"/>
                <w:bCs/>
                <w:sz w:val="20"/>
                <w:szCs w:val="20"/>
              </w:rPr>
            </w:pPr>
            <w:r w:rsidRPr="002D731E">
              <w:rPr>
                <w:rFonts w:ascii="Arial" w:hAnsi="Arial" w:cs="Arial"/>
                <w:bCs/>
                <w:sz w:val="20"/>
                <w:szCs w:val="20"/>
              </w:rPr>
              <w:t>-</w:t>
            </w:r>
          </w:p>
        </w:tc>
      </w:tr>
      <w:tr w:rsidR="002D595F" w:rsidRPr="002D731E" w14:paraId="77D6641D" w14:textId="77777777" w:rsidTr="002D595F">
        <w:trPr>
          <w:trHeight w:val="300"/>
        </w:trPr>
        <w:tc>
          <w:tcPr>
            <w:tcW w:w="885" w:type="pct"/>
            <w:vMerge/>
            <w:tcBorders>
              <w:left w:val="nil"/>
              <w:right w:val="single" w:sz="4" w:space="0" w:color="auto"/>
            </w:tcBorders>
          </w:tcPr>
          <w:p w14:paraId="67B9D1BD" w14:textId="77777777" w:rsidR="002D595F" w:rsidRPr="002D731E" w:rsidRDefault="002D595F" w:rsidP="002D595F">
            <w:pPr>
              <w:jc w:val="center"/>
              <w:rPr>
                <w:rFonts w:ascii="Arial" w:hAnsi="Arial" w:cs="Arial"/>
                <w:bCs/>
                <w:sz w:val="20"/>
                <w:szCs w:val="20"/>
              </w:rPr>
            </w:pPr>
          </w:p>
        </w:tc>
        <w:tc>
          <w:tcPr>
            <w:tcW w:w="999" w:type="pct"/>
            <w:vMerge/>
            <w:tcBorders>
              <w:top w:val="nil"/>
              <w:left w:val="nil"/>
              <w:bottom w:val="single" w:sz="4" w:space="0" w:color="auto"/>
              <w:right w:val="single" w:sz="4" w:space="0" w:color="auto"/>
            </w:tcBorders>
            <w:vAlign w:val="center"/>
            <w:hideMark/>
          </w:tcPr>
          <w:p w14:paraId="5EB02A22" w14:textId="77777777" w:rsidR="002D595F" w:rsidRPr="002D731E" w:rsidRDefault="002D595F" w:rsidP="002D595F">
            <w:pPr>
              <w:jc w:val="center"/>
              <w:rPr>
                <w:rFonts w:ascii="Arial" w:hAnsi="Arial" w:cs="Arial"/>
                <w:bCs/>
                <w:sz w:val="20"/>
                <w:szCs w:val="20"/>
              </w:rPr>
            </w:pPr>
          </w:p>
        </w:tc>
        <w:tc>
          <w:tcPr>
            <w:tcW w:w="924" w:type="pct"/>
            <w:vMerge/>
            <w:tcBorders>
              <w:top w:val="nil"/>
              <w:left w:val="single" w:sz="4" w:space="0" w:color="auto"/>
              <w:bottom w:val="single" w:sz="4" w:space="0" w:color="auto"/>
              <w:right w:val="single" w:sz="4" w:space="0" w:color="auto"/>
            </w:tcBorders>
            <w:vAlign w:val="center"/>
            <w:hideMark/>
          </w:tcPr>
          <w:p w14:paraId="274D3877" w14:textId="77777777" w:rsidR="002D595F" w:rsidRPr="002D731E" w:rsidRDefault="002D595F" w:rsidP="002D595F">
            <w:pPr>
              <w:jc w:val="center"/>
              <w:rPr>
                <w:rFonts w:ascii="Arial" w:hAnsi="Arial" w:cs="Arial"/>
                <w:bCs/>
                <w:sz w:val="20"/>
                <w:szCs w:val="20"/>
              </w:rPr>
            </w:pPr>
          </w:p>
        </w:tc>
        <w:tc>
          <w:tcPr>
            <w:tcW w:w="1078" w:type="pct"/>
            <w:tcBorders>
              <w:top w:val="nil"/>
              <w:left w:val="nil"/>
              <w:bottom w:val="single" w:sz="4" w:space="0" w:color="auto"/>
              <w:right w:val="single" w:sz="4" w:space="0" w:color="auto"/>
            </w:tcBorders>
            <w:shd w:val="clear" w:color="auto" w:fill="auto"/>
            <w:noWrap/>
            <w:vAlign w:val="center"/>
            <w:hideMark/>
          </w:tcPr>
          <w:p w14:paraId="587BE61A" w14:textId="77777777" w:rsidR="002D595F" w:rsidRPr="002D731E" w:rsidRDefault="002D595F" w:rsidP="002D595F">
            <w:pPr>
              <w:jc w:val="center"/>
              <w:rPr>
                <w:rFonts w:ascii="Arial" w:hAnsi="Arial" w:cs="Arial"/>
                <w:bCs/>
                <w:i/>
                <w:iCs/>
                <w:sz w:val="20"/>
                <w:szCs w:val="20"/>
              </w:rPr>
            </w:pPr>
            <w:r w:rsidRPr="002D731E">
              <w:rPr>
                <w:rFonts w:ascii="Arial" w:hAnsi="Arial" w:cs="Arial"/>
                <w:bCs/>
                <w:i/>
                <w:iCs/>
                <w:sz w:val="20"/>
                <w:szCs w:val="20"/>
              </w:rPr>
              <w:t>Mugil gaimardianus</w:t>
            </w:r>
          </w:p>
        </w:tc>
        <w:tc>
          <w:tcPr>
            <w:tcW w:w="1114" w:type="pct"/>
            <w:tcBorders>
              <w:top w:val="nil"/>
              <w:left w:val="nil"/>
              <w:bottom w:val="single" w:sz="4" w:space="0" w:color="auto"/>
              <w:right w:val="nil"/>
            </w:tcBorders>
            <w:shd w:val="clear" w:color="auto" w:fill="auto"/>
            <w:noWrap/>
            <w:vAlign w:val="center"/>
            <w:hideMark/>
          </w:tcPr>
          <w:p w14:paraId="2437481E" w14:textId="77777777" w:rsidR="002D595F" w:rsidRPr="002D731E" w:rsidRDefault="002D595F" w:rsidP="002D595F">
            <w:pPr>
              <w:jc w:val="center"/>
              <w:rPr>
                <w:rFonts w:ascii="Arial" w:hAnsi="Arial" w:cs="Arial"/>
                <w:bCs/>
                <w:sz w:val="20"/>
                <w:szCs w:val="20"/>
              </w:rPr>
            </w:pPr>
            <w:r w:rsidRPr="002D731E">
              <w:rPr>
                <w:rFonts w:ascii="Arial" w:hAnsi="Arial" w:cs="Arial"/>
                <w:bCs/>
                <w:sz w:val="20"/>
                <w:szCs w:val="20"/>
              </w:rPr>
              <w:t>Parati-sabão</w:t>
            </w:r>
          </w:p>
        </w:tc>
      </w:tr>
      <w:tr w:rsidR="002D595F" w:rsidRPr="002D731E" w14:paraId="6F2C29CA" w14:textId="77777777" w:rsidTr="002D595F">
        <w:trPr>
          <w:trHeight w:val="300"/>
        </w:trPr>
        <w:tc>
          <w:tcPr>
            <w:tcW w:w="885" w:type="pct"/>
            <w:vMerge/>
            <w:tcBorders>
              <w:left w:val="nil"/>
              <w:right w:val="single" w:sz="4" w:space="0" w:color="auto"/>
            </w:tcBorders>
          </w:tcPr>
          <w:p w14:paraId="76CB95BB" w14:textId="77777777" w:rsidR="002D595F" w:rsidRPr="002D731E" w:rsidRDefault="002D595F" w:rsidP="002D595F">
            <w:pPr>
              <w:jc w:val="center"/>
              <w:rPr>
                <w:rFonts w:ascii="Arial" w:hAnsi="Arial" w:cs="Arial"/>
                <w:bCs/>
                <w:sz w:val="20"/>
                <w:szCs w:val="20"/>
              </w:rPr>
            </w:pPr>
          </w:p>
        </w:tc>
        <w:tc>
          <w:tcPr>
            <w:tcW w:w="999" w:type="pct"/>
            <w:vMerge/>
            <w:tcBorders>
              <w:top w:val="nil"/>
              <w:left w:val="nil"/>
              <w:bottom w:val="single" w:sz="4" w:space="0" w:color="auto"/>
              <w:right w:val="single" w:sz="4" w:space="0" w:color="auto"/>
            </w:tcBorders>
            <w:vAlign w:val="center"/>
            <w:hideMark/>
          </w:tcPr>
          <w:p w14:paraId="7B3C2808" w14:textId="77777777" w:rsidR="002D595F" w:rsidRPr="002D731E" w:rsidRDefault="002D595F" w:rsidP="002D595F">
            <w:pPr>
              <w:jc w:val="center"/>
              <w:rPr>
                <w:rFonts w:ascii="Arial" w:hAnsi="Arial" w:cs="Arial"/>
                <w:bCs/>
                <w:sz w:val="20"/>
                <w:szCs w:val="20"/>
              </w:rPr>
            </w:pPr>
          </w:p>
        </w:tc>
        <w:tc>
          <w:tcPr>
            <w:tcW w:w="924" w:type="pct"/>
            <w:vMerge/>
            <w:tcBorders>
              <w:top w:val="nil"/>
              <w:left w:val="single" w:sz="4" w:space="0" w:color="auto"/>
              <w:bottom w:val="single" w:sz="4" w:space="0" w:color="auto"/>
              <w:right w:val="single" w:sz="4" w:space="0" w:color="auto"/>
            </w:tcBorders>
            <w:vAlign w:val="center"/>
            <w:hideMark/>
          </w:tcPr>
          <w:p w14:paraId="4DD8B9E9" w14:textId="77777777" w:rsidR="002D595F" w:rsidRPr="002D731E" w:rsidRDefault="002D595F" w:rsidP="002D595F">
            <w:pPr>
              <w:jc w:val="center"/>
              <w:rPr>
                <w:rFonts w:ascii="Arial" w:hAnsi="Arial" w:cs="Arial"/>
                <w:bCs/>
                <w:sz w:val="20"/>
                <w:szCs w:val="20"/>
              </w:rPr>
            </w:pPr>
          </w:p>
        </w:tc>
        <w:tc>
          <w:tcPr>
            <w:tcW w:w="1078" w:type="pct"/>
            <w:tcBorders>
              <w:top w:val="nil"/>
              <w:left w:val="nil"/>
              <w:bottom w:val="single" w:sz="4" w:space="0" w:color="auto"/>
              <w:right w:val="single" w:sz="4" w:space="0" w:color="auto"/>
            </w:tcBorders>
            <w:shd w:val="clear" w:color="auto" w:fill="auto"/>
            <w:noWrap/>
            <w:vAlign w:val="center"/>
            <w:hideMark/>
          </w:tcPr>
          <w:p w14:paraId="0E60F4FE" w14:textId="77777777" w:rsidR="002D595F" w:rsidRPr="002D731E" w:rsidRDefault="002D595F" w:rsidP="002D595F">
            <w:pPr>
              <w:jc w:val="center"/>
              <w:rPr>
                <w:rFonts w:ascii="Arial" w:hAnsi="Arial" w:cs="Arial"/>
                <w:bCs/>
                <w:i/>
                <w:iCs/>
                <w:sz w:val="20"/>
                <w:szCs w:val="20"/>
              </w:rPr>
            </w:pPr>
            <w:r w:rsidRPr="002D731E">
              <w:rPr>
                <w:rFonts w:ascii="Arial" w:hAnsi="Arial" w:cs="Arial"/>
                <w:bCs/>
                <w:i/>
                <w:iCs/>
                <w:sz w:val="20"/>
                <w:szCs w:val="20"/>
              </w:rPr>
              <w:t>Mugil lizza</w:t>
            </w:r>
          </w:p>
        </w:tc>
        <w:tc>
          <w:tcPr>
            <w:tcW w:w="1114" w:type="pct"/>
            <w:tcBorders>
              <w:top w:val="nil"/>
              <w:left w:val="nil"/>
              <w:bottom w:val="single" w:sz="4" w:space="0" w:color="auto"/>
              <w:right w:val="nil"/>
            </w:tcBorders>
            <w:shd w:val="clear" w:color="auto" w:fill="auto"/>
            <w:noWrap/>
            <w:vAlign w:val="center"/>
            <w:hideMark/>
          </w:tcPr>
          <w:p w14:paraId="38A3637B" w14:textId="77777777" w:rsidR="002D595F" w:rsidRPr="002D731E" w:rsidRDefault="002D595F" w:rsidP="002D595F">
            <w:pPr>
              <w:jc w:val="center"/>
              <w:rPr>
                <w:rFonts w:ascii="Arial" w:hAnsi="Arial" w:cs="Arial"/>
                <w:bCs/>
                <w:sz w:val="20"/>
                <w:szCs w:val="20"/>
              </w:rPr>
            </w:pPr>
            <w:r w:rsidRPr="002D731E">
              <w:rPr>
                <w:rFonts w:ascii="Arial" w:hAnsi="Arial" w:cs="Arial"/>
                <w:bCs/>
                <w:sz w:val="20"/>
                <w:szCs w:val="20"/>
              </w:rPr>
              <w:t>-</w:t>
            </w:r>
          </w:p>
        </w:tc>
      </w:tr>
      <w:tr w:rsidR="002D595F" w:rsidRPr="002D731E" w14:paraId="55E14F7C" w14:textId="77777777" w:rsidTr="002D595F">
        <w:trPr>
          <w:trHeight w:val="300"/>
        </w:trPr>
        <w:tc>
          <w:tcPr>
            <w:tcW w:w="885" w:type="pct"/>
            <w:vMerge/>
            <w:tcBorders>
              <w:left w:val="nil"/>
              <w:right w:val="single" w:sz="4" w:space="0" w:color="auto"/>
            </w:tcBorders>
          </w:tcPr>
          <w:p w14:paraId="0C4C2EDC" w14:textId="77777777" w:rsidR="002D595F" w:rsidRPr="002D731E" w:rsidRDefault="002D595F" w:rsidP="002D595F">
            <w:pPr>
              <w:jc w:val="center"/>
              <w:rPr>
                <w:rFonts w:ascii="Arial" w:hAnsi="Arial" w:cs="Arial"/>
                <w:bCs/>
                <w:sz w:val="20"/>
                <w:szCs w:val="20"/>
              </w:rPr>
            </w:pPr>
          </w:p>
        </w:tc>
        <w:tc>
          <w:tcPr>
            <w:tcW w:w="999" w:type="pct"/>
            <w:vMerge/>
            <w:tcBorders>
              <w:top w:val="nil"/>
              <w:left w:val="nil"/>
              <w:bottom w:val="single" w:sz="4" w:space="0" w:color="auto"/>
              <w:right w:val="single" w:sz="4" w:space="0" w:color="auto"/>
            </w:tcBorders>
            <w:vAlign w:val="center"/>
            <w:hideMark/>
          </w:tcPr>
          <w:p w14:paraId="61AE66CA" w14:textId="77777777" w:rsidR="002D595F" w:rsidRPr="002D731E" w:rsidRDefault="002D595F" w:rsidP="002D595F">
            <w:pPr>
              <w:jc w:val="center"/>
              <w:rPr>
                <w:rFonts w:ascii="Arial" w:hAnsi="Arial" w:cs="Arial"/>
                <w:bCs/>
                <w:sz w:val="20"/>
                <w:szCs w:val="20"/>
              </w:rPr>
            </w:pPr>
          </w:p>
        </w:tc>
        <w:tc>
          <w:tcPr>
            <w:tcW w:w="924" w:type="pct"/>
            <w:vMerge/>
            <w:tcBorders>
              <w:top w:val="nil"/>
              <w:left w:val="single" w:sz="4" w:space="0" w:color="auto"/>
              <w:bottom w:val="single" w:sz="4" w:space="0" w:color="auto"/>
              <w:right w:val="single" w:sz="4" w:space="0" w:color="auto"/>
            </w:tcBorders>
            <w:vAlign w:val="center"/>
            <w:hideMark/>
          </w:tcPr>
          <w:p w14:paraId="7AAA4E69" w14:textId="77777777" w:rsidR="002D595F" w:rsidRPr="002D731E" w:rsidRDefault="002D595F" w:rsidP="002D595F">
            <w:pPr>
              <w:jc w:val="center"/>
              <w:rPr>
                <w:rFonts w:ascii="Arial" w:hAnsi="Arial" w:cs="Arial"/>
                <w:bCs/>
                <w:sz w:val="20"/>
                <w:szCs w:val="20"/>
              </w:rPr>
            </w:pPr>
          </w:p>
        </w:tc>
        <w:tc>
          <w:tcPr>
            <w:tcW w:w="1078" w:type="pct"/>
            <w:tcBorders>
              <w:top w:val="nil"/>
              <w:left w:val="nil"/>
              <w:bottom w:val="single" w:sz="4" w:space="0" w:color="auto"/>
              <w:right w:val="single" w:sz="4" w:space="0" w:color="auto"/>
            </w:tcBorders>
            <w:shd w:val="clear" w:color="auto" w:fill="auto"/>
            <w:noWrap/>
            <w:vAlign w:val="center"/>
            <w:hideMark/>
          </w:tcPr>
          <w:p w14:paraId="728F1C16" w14:textId="77777777" w:rsidR="002D595F" w:rsidRPr="002D731E" w:rsidRDefault="002D595F" w:rsidP="002D595F">
            <w:pPr>
              <w:jc w:val="center"/>
              <w:rPr>
                <w:rFonts w:ascii="Arial" w:hAnsi="Arial" w:cs="Arial"/>
                <w:bCs/>
                <w:i/>
                <w:iCs/>
                <w:sz w:val="20"/>
                <w:szCs w:val="20"/>
              </w:rPr>
            </w:pPr>
            <w:r w:rsidRPr="002D731E">
              <w:rPr>
                <w:rFonts w:ascii="Arial" w:hAnsi="Arial" w:cs="Arial"/>
                <w:bCs/>
                <w:i/>
                <w:iCs/>
                <w:sz w:val="20"/>
                <w:szCs w:val="20"/>
              </w:rPr>
              <w:t>Mugil platanus</w:t>
            </w:r>
          </w:p>
        </w:tc>
        <w:tc>
          <w:tcPr>
            <w:tcW w:w="1114" w:type="pct"/>
            <w:tcBorders>
              <w:top w:val="nil"/>
              <w:left w:val="nil"/>
              <w:bottom w:val="single" w:sz="4" w:space="0" w:color="auto"/>
              <w:right w:val="nil"/>
            </w:tcBorders>
            <w:shd w:val="clear" w:color="auto" w:fill="auto"/>
            <w:noWrap/>
            <w:vAlign w:val="center"/>
            <w:hideMark/>
          </w:tcPr>
          <w:p w14:paraId="77356143" w14:textId="77777777" w:rsidR="002D595F" w:rsidRPr="002D731E" w:rsidRDefault="002D595F" w:rsidP="002D595F">
            <w:pPr>
              <w:jc w:val="center"/>
              <w:rPr>
                <w:rFonts w:ascii="Arial" w:hAnsi="Arial" w:cs="Arial"/>
                <w:bCs/>
                <w:sz w:val="20"/>
                <w:szCs w:val="20"/>
              </w:rPr>
            </w:pPr>
            <w:r w:rsidRPr="002D731E">
              <w:rPr>
                <w:rFonts w:ascii="Arial" w:hAnsi="Arial" w:cs="Arial"/>
                <w:bCs/>
                <w:sz w:val="20"/>
                <w:szCs w:val="20"/>
              </w:rPr>
              <w:t>Tainha</w:t>
            </w:r>
          </w:p>
        </w:tc>
      </w:tr>
      <w:tr w:rsidR="002D595F" w:rsidRPr="002D731E" w14:paraId="4728C819" w14:textId="77777777" w:rsidTr="002D595F">
        <w:trPr>
          <w:trHeight w:val="300"/>
        </w:trPr>
        <w:tc>
          <w:tcPr>
            <w:tcW w:w="885" w:type="pct"/>
            <w:vMerge/>
            <w:tcBorders>
              <w:left w:val="nil"/>
              <w:right w:val="single" w:sz="4" w:space="0" w:color="auto"/>
            </w:tcBorders>
          </w:tcPr>
          <w:p w14:paraId="3FB32389" w14:textId="77777777" w:rsidR="002D595F" w:rsidRPr="002D731E" w:rsidRDefault="002D595F" w:rsidP="002D595F">
            <w:pPr>
              <w:jc w:val="center"/>
              <w:rPr>
                <w:rFonts w:ascii="Arial" w:hAnsi="Arial" w:cs="Arial"/>
                <w:bCs/>
                <w:sz w:val="20"/>
                <w:szCs w:val="20"/>
              </w:rPr>
            </w:pPr>
          </w:p>
        </w:tc>
        <w:tc>
          <w:tcPr>
            <w:tcW w:w="999" w:type="pct"/>
            <w:vMerge w:val="restart"/>
            <w:tcBorders>
              <w:top w:val="nil"/>
              <w:left w:val="nil"/>
              <w:bottom w:val="single" w:sz="4" w:space="0" w:color="auto"/>
              <w:right w:val="single" w:sz="4" w:space="0" w:color="auto"/>
            </w:tcBorders>
            <w:shd w:val="clear" w:color="auto" w:fill="auto"/>
            <w:noWrap/>
            <w:vAlign w:val="center"/>
            <w:hideMark/>
          </w:tcPr>
          <w:p w14:paraId="5667104A" w14:textId="77777777" w:rsidR="002D595F" w:rsidRPr="002D731E" w:rsidRDefault="002D595F" w:rsidP="002D595F">
            <w:pPr>
              <w:jc w:val="center"/>
              <w:rPr>
                <w:rFonts w:ascii="Arial" w:hAnsi="Arial" w:cs="Arial"/>
                <w:bCs/>
                <w:sz w:val="20"/>
                <w:szCs w:val="20"/>
              </w:rPr>
            </w:pPr>
            <w:r w:rsidRPr="002D731E">
              <w:rPr>
                <w:rFonts w:ascii="Arial" w:hAnsi="Arial" w:cs="Arial"/>
                <w:bCs/>
                <w:sz w:val="20"/>
                <w:szCs w:val="20"/>
              </w:rPr>
              <w:t>Perciformes</w:t>
            </w:r>
          </w:p>
        </w:tc>
        <w:tc>
          <w:tcPr>
            <w:tcW w:w="924"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4AE8D8B3" w14:textId="77777777" w:rsidR="002D595F" w:rsidRPr="002D731E" w:rsidRDefault="002D595F" w:rsidP="002D595F">
            <w:pPr>
              <w:jc w:val="center"/>
              <w:rPr>
                <w:rFonts w:ascii="Arial" w:hAnsi="Arial" w:cs="Arial"/>
                <w:bCs/>
                <w:sz w:val="20"/>
                <w:szCs w:val="20"/>
              </w:rPr>
            </w:pPr>
            <w:r w:rsidRPr="002D731E">
              <w:rPr>
                <w:rFonts w:ascii="Arial" w:hAnsi="Arial" w:cs="Arial"/>
                <w:bCs/>
                <w:sz w:val="20"/>
                <w:szCs w:val="20"/>
              </w:rPr>
              <w:t>Carangidae</w:t>
            </w:r>
          </w:p>
        </w:tc>
        <w:tc>
          <w:tcPr>
            <w:tcW w:w="1078" w:type="pct"/>
            <w:tcBorders>
              <w:top w:val="nil"/>
              <w:left w:val="nil"/>
              <w:bottom w:val="single" w:sz="4" w:space="0" w:color="auto"/>
              <w:right w:val="single" w:sz="4" w:space="0" w:color="auto"/>
            </w:tcBorders>
            <w:shd w:val="clear" w:color="auto" w:fill="auto"/>
            <w:noWrap/>
            <w:vAlign w:val="center"/>
            <w:hideMark/>
          </w:tcPr>
          <w:p w14:paraId="61CE217E" w14:textId="77777777" w:rsidR="002D595F" w:rsidRPr="002D731E" w:rsidRDefault="002D595F" w:rsidP="002D595F">
            <w:pPr>
              <w:jc w:val="center"/>
              <w:rPr>
                <w:rFonts w:ascii="Arial" w:hAnsi="Arial" w:cs="Arial"/>
                <w:bCs/>
                <w:i/>
                <w:iCs/>
                <w:sz w:val="20"/>
                <w:szCs w:val="20"/>
              </w:rPr>
            </w:pPr>
            <w:r w:rsidRPr="002D731E">
              <w:rPr>
                <w:rFonts w:ascii="Arial" w:hAnsi="Arial" w:cs="Arial"/>
                <w:bCs/>
                <w:i/>
                <w:iCs/>
                <w:sz w:val="20"/>
                <w:szCs w:val="20"/>
              </w:rPr>
              <w:t>Corydoras barbatus</w:t>
            </w:r>
          </w:p>
        </w:tc>
        <w:tc>
          <w:tcPr>
            <w:tcW w:w="1114" w:type="pct"/>
            <w:tcBorders>
              <w:top w:val="nil"/>
              <w:left w:val="nil"/>
              <w:bottom w:val="single" w:sz="4" w:space="0" w:color="auto"/>
              <w:right w:val="nil"/>
            </w:tcBorders>
            <w:shd w:val="clear" w:color="auto" w:fill="auto"/>
            <w:noWrap/>
            <w:vAlign w:val="center"/>
            <w:hideMark/>
          </w:tcPr>
          <w:p w14:paraId="3BE7D024" w14:textId="77777777" w:rsidR="002D595F" w:rsidRPr="002D731E" w:rsidRDefault="002D595F" w:rsidP="002D595F">
            <w:pPr>
              <w:jc w:val="center"/>
              <w:rPr>
                <w:rFonts w:ascii="Arial" w:hAnsi="Arial" w:cs="Arial"/>
                <w:bCs/>
                <w:sz w:val="20"/>
                <w:szCs w:val="20"/>
              </w:rPr>
            </w:pPr>
            <w:r w:rsidRPr="002D731E">
              <w:rPr>
                <w:rFonts w:ascii="Arial" w:hAnsi="Arial" w:cs="Arial"/>
                <w:bCs/>
                <w:sz w:val="20"/>
                <w:szCs w:val="20"/>
              </w:rPr>
              <w:t>-</w:t>
            </w:r>
          </w:p>
        </w:tc>
      </w:tr>
      <w:tr w:rsidR="002D595F" w:rsidRPr="002D731E" w14:paraId="0918BB72" w14:textId="77777777" w:rsidTr="002D595F">
        <w:trPr>
          <w:trHeight w:val="300"/>
        </w:trPr>
        <w:tc>
          <w:tcPr>
            <w:tcW w:w="885" w:type="pct"/>
            <w:vMerge/>
            <w:tcBorders>
              <w:left w:val="nil"/>
              <w:right w:val="single" w:sz="4" w:space="0" w:color="auto"/>
            </w:tcBorders>
          </w:tcPr>
          <w:p w14:paraId="02914AD1" w14:textId="77777777" w:rsidR="002D595F" w:rsidRPr="002D731E" w:rsidRDefault="002D595F" w:rsidP="002D595F">
            <w:pPr>
              <w:jc w:val="center"/>
              <w:rPr>
                <w:rFonts w:ascii="Arial" w:hAnsi="Arial" w:cs="Arial"/>
                <w:bCs/>
                <w:sz w:val="20"/>
                <w:szCs w:val="20"/>
              </w:rPr>
            </w:pPr>
          </w:p>
        </w:tc>
        <w:tc>
          <w:tcPr>
            <w:tcW w:w="999" w:type="pct"/>
            <w:vMerge/>
            <w:tcBorders>
              <w:top w:val="nil"/>
              <w:left w:val="nil"/>
              <w:bottom w:val="single" w:sz="4" w:space="0" w:color="auto"/>
              <w:right w:val="single" w:sz="4" w:space="0" w:color="auto"/>
            </w:tcBorders>
            <w:vAlign w:val="center"/>
            <w:hideMark/>
          </w:tcPr>
          <w:p w14:paraId="1AEFDE56" w14:textId="77777777" w:rsidR="002D595F" w:rsidRPr="002D731E" w:rsidRDefault="002D595F" w:rsidP="002D595F">
            <w:pPr>
              <w:jc w:val="center"/>
              <w:rPr>
                <w:rFonts w:ascii="Arial" w:hAnsi="Arial" w:cs="Arial"/>
                <w:bCs/>
                <w:sz w:val="20"/>
                <w:szCs w:val="20"/>
              </w:rPr>
            </w:pPr>
          </w:p>
        </w:tc>
        <w:tc>
          <w:tcPr>
            <w:tcW w:w="924" w:type="pct"/>
            <w:vMerge/>
            <w:tcBorders>
              <w:top w:val="nil"/>
              <w:left w:val="single" w:sz="4" w:space="0" w:color="auto"/>
              <w:bottom w:val="single" w:sz="4" w:space="0" w:color="000000"/>
              <w:right w:val="single" w:sz="4" w:space="0" w:color="auto"/>
            </w:tcBorders>
            <w:vAlign w:val="center"/>
            <w:hideMark/>
          </w:tcPr>
          <w:p w14:paraId="7F315BBD" w14:textId="77777777" w:rsidR="002D595F" w:rsidRPr="002D731E" w:rsidRDefault="002D595F" w:rsidP="002D595F">
            <w:pPr>
              <w:jc w:val="center"/>
              <w:rPr>
                <w:rFonts w:ascii="Arial" w:hAnsi="Arial" w:cs="Arial"/>
                <w:bCs/>
                <w:sz w:val="20"/>
                <w:szCs w:val="20"/>
              </w:rPr>
            </w:pPr>
          </w:p>
        </w:tc>
        <w:tc>
          <w:tcPr>
            <w:tcW w:w="1078" w:type="pct"/>
            <w:tcBorders>
              <w:top w:val="nil"/>
              <w:left w:val="nil"/>
              <w:bottom w:val="single" w:sz="4" w:space="0" w:color="auto"/>
              <w:right w:val="single" w:sz="4" w:space="0" w:color="auto"/>
            </w:tcBorders>
            <w:shd w:val="clear" w:color="auto" w:fill="auto"/>
            <w:noWrap/>
            <w:vAlign w:val="center"/>
            <w:hideMark/>
          </w:tcPr>
          <w:p w14:paraId="239951FB" w14:textId="77777777" w:rsidR="002D595F" w:rsidRPr="002D731E" w:rsidRDefault="002D595F" w:rsidP="002D595F">
            <w:pPr>
              <w:jc w:val="center"/>
              <w:rPr>
                <w:rFonts w:ascii="Arial" w:hAnsi="Arial" w:cs="Arial"/>
                <w:bCs/>
                <w:i/>
                <w:iCs/>
                <w:sz w:val="20"/>
                <w:szCs w:val="20"/>
              </w:rPr>
            </w:pPr>
            <w:r w:rsidRPr="002D731E">
              <w:rPr>
                <w:rFonts w:ascii="Arial" w:hAnsi="Arial" w:cs="Arial"/>
                <w:bCs/>
                <w:i/>
                <w:iCs/>
                <w:sz w:val="20"/>
                <w:szCs w:val="20"/>
              </w:rPr>
              <w:t>Caranx hippos</w:t>
            </w:r>
          </w:p>
        </w:tc>
        <w:tc>
          <w:tcPr>
            <w:tcW w:w="1114" w:type="pct"/>
            <w:tcBorders>
              <w:top w:val="nil"/>
              <w:left w:val="nil"/>
              <w:bottom w:val="single" w:sz="4" w:space="0" w:color="auto"/>
              <w:right w:val="nil"/>
            </w:tcBorders>
            <w:shd w:val="clear" w:color="auto" w:fill="auto"/>
            <w:noWrap/>
            <w:vAlign w:val="center"/>
            <w:hideMark/>
          </w:tcPr>
          <w:p w14:paraId="4BEAC873" w14:textId="77777777" w:rsidR="002D595F" w:rsidRPr="002D731E" w:rsidRDefault="002D595F" w:rsidP="002D595F">
            <w:pPr>
              <w:jc w:val="center"/>
              <w:rPr>
                <w:rFonts w:ascii="Arial" w:hAnsi="Arial" w:cs="Arial"/>
                <w:bCs/>
                <w:sz w:val="20"/>
                <w:szCs w:val="20"/>
              </w:rPr>
            </w:pPr>
            <w:r w:rsidRPr="002D731E">
              <w:rPr>
                <w:rFonts w:ascii="Arial" w:hAnsi="Arial" w:cs="Arial"/>
                <w:bCs/>
                <w:sz w:val="20"/>
                <w:szCs w:val="20"/>
              </w:rPr>
              <w:t>Xaréu</w:t>
            </w:r>
          </w:p>
        </w:tc>
      </w:tr>
      <w:tr w:rsidR="002D595F" w:rsidRPr="002D731E" w14:paraId="230A2833" w14:textId="77777777" w:rsidTr="002D595F">
        <w:trPr>
          <w:trHeight w:val="300"/>
        </w:trPr>
        <w:tc>
          <w:tcPr>
            <w:tcW w:w="885" w:type="pct"/>
            <w:vMerge/>
            <w:tcBorders>
              <w:left w:val="nil"/>
              <w:right w:val="single" w:sz="4" w:space="0" w:color="auto"/>
            </w:tcBorders>
          </w:tcPr>
          <w:p w14:paraId="14DBCBD3" w14:textId="77777777" w:rsidR="002D595F" w:rsidRPr="002D731E" w:rsidRDefault="002D595F" w:rsidP="002D595F">
            <w:pPr>
              <w:jc w:val="center"/>
              <w:rPr>
                <w:rFonts w:ascii="Arial" w:hAnsi="Arial" w:cs="Arial"/>
                <w:bCs/>
                <w:sz w:val="20"/>
                <w:szCs w:val="20"/>
              </w:rPr>
            </w:pPr>
          </w:p>
        </w:tc>
        <w:tc>
          <w:tcPr>
            <w:tcW w:w="999" w:type="pct"/>
            <w:vMerge/>
            <w:tcBorders>
              <w:top w:val="nil"/>
              <w:left w:val="nil"/>
              <w:bottom w:val="single" w:sz="4" w:space="0" w:color="auto"/>
              <w:right w:val="single" w:sz="4" w:space="0" w:color="auto"/>
            </w:tcBorders>
            <w:vAlign w:val="center"/>
            <w:hideMark/>
          </w:tcPr>
          <w:p w14:paraId="4F271519" w14:textId="77777777" w:rsidR="002D595F" w:rsidRPr="002D731E" w:rsidRDefault="002D595F" w:rsidP="002D595F">
            <w:pPr>
              <w:jc w:val="center"/>
              <w:rPr>
                <w:rFonts w:ascii="Arial" w:hAnsi="Arial" w:cs="Arial"/>
                <w:bCs/>
                <w:sz w:val="20"/>
                <w:szCs w:val="20"/>
              </w:rPr>
            </w:pPr>
          </w:p>
        </w:tc>
        <w:tc>
          <w:tcPr>
            <w:tcW w:w="924" w:type="pct"/>
            <w:vMerge/>
            <w:tcBorders>
              <w:top w:val="nil"/>
              <w:left w:val="single" w:sz="4" w:space="0" w:color="auto"/>
              <w:bottom w:val="single" w:sz="4" w:space="0" w:color="000000"/>
              <w:right w:val="single" w:sz="4" w:space="0" w:color="auto"/>
            </w:tcBorders>
            <w:vAlign w:val="center"/>
            <w:hideMark/>
          </w:tcPr>
          <w:p w14:paraId="296149CF" w14:textId="77777777" w:rsidR="002D595F" w:rsidRPr="002D731E" w:rsidRDefault="002D595F" w:rsidP="002D595F">
            <w:pPr>
              <w:jc w:val="center"/>
              <w:rPr>
                <w:rFonts w:ascii="Arial" w:hAnsi="Arial" w:cs="Arial"/>
                <w:bCs/>
                <w:sz w:val="20"/>
                <w:szCs w:val="20"/>
              </w:rPr>
            </w:pPr>
          </w:p>
        </w:tc>
        <w:tc>
          <w:tcPr>
            <w:tcW w:w="1078" w:type="pct"/>
            <w:tcBorders>
              <w:top w:val="nil"/>
              <w:left w:val="nil"/>
              <w:bottom w:val="single" w:sz="4" w:space="0" w:color="auto"/>
              <w:right w:val="single" w:sz="4" w:space="0" w:color="auto"/>
            </w:tcBorders>
            <w:shd w:val="clear" w:color="auto" w:fill="auto"/>
            <w:noWrap/>
            <w:vAlign w:val="center"/>
            <w:hideMark/>
          </w:tcPr>
          <w:p w14:paraId="145948FE" w14:textId="77777777" w:rsidR="002D595F" w:rsidRPr="002D731E" w:rsidRDefault="002D595F" w:rsidP="002D595F">
            <w:pPr>
              <w:jc w:val="center"/>
              <w:rPr>
                <w:rFonts w:ascii="Arial" w:hAnsi="Arial" w:cs="Arial"/>
                <w:bCs/>
                <w:i/>
                <w:iCs/>
                <w:sz w:val="20"/>
                <w:szCs w:val="20"/>
              </w:rPr>
            </w:pPr>
            <w:r w:rsidRPr="002D731E">
              <w:rPr>
                <w:rFonts w:ascii="Arial" w:hAnsi="Arial" w:cs="Arial"/>
                <w:bCs/>
                <w:i/>
                <w:iCs/>
                <w:sz w:val="20"/>
                <w:szCs w:val="20"/>
              </w:rPr>
              <w:t>Caranx latus</w:t>
            </w:r>
          </w:p>
        </w:tc>
        <w:tc>
          <w:tcPr>
            <w:tcW w:w="1114" w:type="pct"/>
            <w:tcBorders>
              <w:top w:val="nil"/>
              <w:left w:val="nil"/>
              <w:bottom w:val="single" w:sz="4" w:space="0" w:color="auto"/>
              <w:right w:val="nil"/>
            </w:tcBorders>
            <w:shd w:val="clear" w:color="auto" w:fill="auto"/>
            <w:noWrap/>
            <w:vAlign w:val="center"/>
            <w:hideMark/>
          </w:tcPr>
          <w:p w14:paraId="4051F3FE" w14:textId="77777777" w:rsidR="002D595F" w:rsidRPr="002D731E" w:rsidRDefault="002D595F" w:rsidP="002D595F">
            <w:pPr>
              <w:jc w:val="center"/>
              <w:rPr>
                <w:rFonts w:ascii="Arial" w:hAnsi="Arial" w:cs="Arial"/>
                <w:bCs/>
                <w:sz w:val="20"/>
                <w:szCs w:val="20"/>
              </w:rPr>
            </w:pPr>
            <w:r w:rsidRPr="002D731E">
              <w:rPr>
                <w:rFonts w:ascii="Arial" w:hAnsi="Arial" w:cs="Arial"/>
                <w:bCs/>
                <w:sz w:val="20"/>
                <w:szCs w:val="20"/>
              </w:rPr>
              <w:t>Xerelete</w:t>
            </w:r>
          </w:p>
        </w:tc>
      </w:tr>
      <w:tr w:rsidR="002D595F" w:rsidRPr="002D731E" w14:paraId="492511B2" w14:textId="77777777" w:rsidTr="002D595F">
        <w:trPr>
          <w:trHeight w:val="300"/>
        </w:trPr>
        <w:tc>
          <w:tcPr>
            <w:tcW w:w="885" w:type="pct"/>
            <w:vMerge/>
            <w:tcBorders>
              <w:left w:val="nil"/>
              <w:right w:val="single" w:sz="4" w:space="0" w:color="auto"/>
            </w:tcBorders>
          </w:tcPr>
          <w:p w14:paraId="57B4E698" w14:textId="77777777" w:rsidR="002D595F" w:rsidRPr="002D731E" w:rsidRDefault="002D595F" w:rsidP="002D595F">
            <w:pPr>
              <w:jc w:val="center"/>
              <w:rPr>
                <w:rFonts w:ascii="Arial" w:hAnsi="Arial" w:cs="Arial"/>
                <w:bCs/>
                <w:sz w:val="20"/>
                <w:szCs w:val="20"/>
              </w:rPr>
            </w:pPr>
          </w:p>
        </w:tc>
        <w:tc>
          <w:tcPr>
            <w:tcW w:w="999" w:type="pct"/>
            <w:vMerge/>
            <w:tcBorders>
              <w:top w:val="nil"/>
              <w:left w:val="nil"/>
              <w:bottom w:val="single" w:sz="4" w:space="0" w:color="auto"/>
              <w:right w:val="single" w:sz="4" w:space="0" w:color="auto"/>
            </w:tcBorders>
            <w:vAlign w:val="center"/>
            <w:hideMark/>
          </w:tcPr>
          <w:p w14:paraId="51FF4CA7" w14:textId="77777777" w:rsidR="002D595F" w:rsidRPr="002D731E" w:rsidRDefault="002D595F" w:rsidP="002D595F">
            <w:pPr>
              <w:jc w:val="center"/>
              <w:rPr>
                <w:rFonts w:ascii="Arial" w:hAnsi="Arial" w:cs="Arial"/>
                <w:bCs/>
                <w:sz w:val="20"/>
                <w:szCs w:val="20"/>
              </w:rPr>
            </w:pPr>
          </w:p>
        </w:tc>
        <w:tc>
          <w:tcPr>
            <w:tcW w:w="924" w:type="pct"/>
            <w:vMerge/>
            <w:tcBorders>
              <w:top w:val="nil"/>
              <w:left w:val="single" w:sz="4" w:space="0" w:color="auto"/>
              <w:bottom w:val="single" w:sz="4" w:space="0" w:color="000000"/>
              <w:right w:val="single" w:sz="4" w:space="0" w:color="auto"/>
            </w:tcBorders>
            <w:vAlign w:val="center"/>
            <w:hideMark/>
          </w:tcPr>
          <w:p w14:paraId="4A2C9109" w14:textId="77777777" w:rsidR="002D595F" w:rsidRPr="002D731E" w:rsidRDefault="002D595F" w:rsidP="002D595F">
            <w:pPr>
              <w:jc w:val="center"/>
              <w:rPr>
                <w:rFonts w:ascii="Arial" w:hAnsi="Arial" w:cs="Arial"/>
                <w:bCs/>
                <w:sz w:val="20"/>
                <w:szCs w:val="20"/>
              </w:rPr>
            </w:pPr>
          </w:p>
        </w:tc>
        <w:tc>
          <w:tcPr>
            <w:tcW w:w="1078" w:type="pct"/>
            <w:tcBorders>
              <w:top w:val="nil"/>
              <w:left w:val="nil"/>
              <w:bottom w:val="single" w:sz="4" w:space="0" w:color="auto"/>
              <w:right w:val="single" w:sz="4" w:space="0" w:color="auto"/>
            </w:tcBorders>
            <w:shd w:val="clear" w:color="auto" w:fill="auto"/>
            <w:noWrap/>
            <w:vAlign w:val="center"/>
            <w:hideMark/>
          </w:tcPr>
          <w:p w14:paraId="2AC4F577" w14:textId="77777777" w:rsidR="002D595F" w:rsidRPr="002D731E" w:rsidRDefault="002D595F" w:rsidP="002D595F">
            <w:pPr>
              <w:jc w:val="center"/>
              <w:rPr>
                <w:rFonts w:ascii="Arial" w:hAnsi="Arial" w:cs="Arial"/>
                <w:bCs/>
                <w:i/>
                <w:iCs/>
                <w:sz w:val="20"/>
                <w:szCs w:val="20"/>
              </w:rPr>
            </w:pPr>
            <w:r w:rsidRPr="002D731E">
              <w:rPr>
                <w:rFonts w:ascii="Arial" w:hAnsi="Arial" w:cs="Arial"/>
                <w:bCs/>
                <w:i/>
                <w:iCs/>
                <w:sz w:val="20"/>
                <w:szCs w:val="20"/>
              </w:rPr>
              <w:t>Chloroscombrus chrysurus</w:t>
            </w:r>
          </w:p>
        </w:tc>
        <w:tc>
          <w:tcPr>
            <w:tcW w:w="1114" w:type="pct"/>
            <w:tcBorders>
              <w:top w:val="nil"/>
              <w:left w:val="nil"/>
              <w:bottom w:val="single" w:sz="4" w:space="0" w:color="auto"/>
              <w:right w:val="nil"/>
            </w:tcBorders>
            <w:shd w:val="clear" w:color="auto" w:fill="auto"/>
            <w:noWrap/>
            <w:vAlign w:val="center"/>
            <w:hideMark/>
          </w:tcPr>
          <w:p w14:paraId="61099EFC" w14:textId="77777777" w:rsidR="002D595F" w:rsidRPr="002D731E" w:rsidRDefault="002D595F" w:rsidP="002D595F">
            <w:pPr>
              <w:jc w:val="center"/>
              <w:rPr>
                <w:rFonts w:ascii="Arial" w:hAnsi="Arial" w:cs="Arial"/>
                <w:bCs/>
                <w:sz w:val="20"/>
                <w:szCs w:val="20"/>
              </w:rPr>
            </w:pPr>
            <w:r w:rsidRPr="002D731E">
              <w:rPr>
                <w:rFonts w:ascii="Arial" w:hAnsi="Arial" w:cs="Arial"/>
                <w:bCs/>
                <w:sz w:val="20"/>
                <w:szCs w:val="20"/>
              </w:rPr>
              <w:t>-</w:t>
            </w:r>
          </w:p>
        </w:tc>
      </w:tr>
      <w:tr w:rsidR="002D595F" w:rsidRPr="002D731E" w14:paraId="5E1B2A6A" w14:textId="77777777" w:rsidTr="002D595F">
        <w:trPr>
          <w:trHeight w:val="300"/>
        </w:trPr>
        <w:tc>
          <w:tcPr>
            <w:tcW w:w="885" w:type="pct"/>
            <w:vMerge/>
            <w:tcBorders>
              <w:left w:val="nil"/>
              <w:right w:val="single" w:sz="4" w:space="0" w:color="auto"/>
            </w:tcBorders>
          </w:tcPr>
          <w:p w14:paraId="2E24C5F0" w14:textId="77777777" w:rsidR="002D595F" w:rsidRPr="002D731E" w:rsidRDefault="002D595F" w:rsidP="002D595F">
            <w:pPr>
              <w:jc w:val="center"/>
              <w:rPr>
                <w:rFonts w:ascii="Arial" w:hAnsi="Arial" w:cs="Arial"/>
                <w:bCs/>
                <w:sz w:val="20"/>
                <w:szCs w:val="20"/>
              </w:rPr>
            </w:pPr>
          </w:p>
        </w:tc>
        <w:tc>
          <w:tcPr>
            <w:tcW w:w="999" w:type="pct"/>
            <w:vMerge/>
            <w:tcBorders>
              <w:top w:val="nil"/>
              <w:left w:val="nil"/>
              <w:bottom w:val="single" w:sz="4" w:space="0" w:color="auto"/>
              <w:right w:val="single" w:sz="4" w:space="0" w:color="auto"/>
            </w:tcBorders>
            <w:vAlign w:val="center"/>
            <w:hideMark/>
          </w:tcPr>
          <w:p w14:paraId="53CA4DB8" w14:textId="77777777" w:rsidR="002D595F" w:rsidRPr="002D731E" w:rsidRDefault="002D595F" w:rsidP="002D595F">
            <w:pPr>
              <w:jc w:val="center"/>
              <w:rPr>
                <w:rFonts w:ascii="Arial" w:hAnsi="Arial" w:cs="Arial"/>
                <w:bCs/>
                <w:sz w:val="20"/>
                <w:szCs w:val="20"/>
              </w:rPr>
            </w:pPr>
          </w:p>
        </w:tc>
        <w:tc>
          <w:tcPr>
            <w:tcW w:w="924" w:type="pct"/>
            <w:vMerge/>
            <w:tcBorders>
              <w:top w:val="nil"/>
              <w:left w:val="single" w:sz="4" w:space="0" w:color="auto"/>
              <w:bottom w:val="single" w:sz="4" w:space="0" w:color="000000"/>
              <w:right w:val="single" w:sz="4" w:space="0" w:color="auto"/>
            </w:tcBorders>
            <w:vAlign w:val="center"/>
            <w:hideMark/>
          </w:tcPr>
          <w:p w14:paraId="13147B44" w14:textId="77777777" w:rsidR="002D595F" w:rsidRPr="002D731E" w:rsidRDefault="002D595F" w:rsidP="002D595F">
            <w:pPr>
              <w:jc w:val="center"/>
              <w:rPr>
                <w:rFonts w:ascii="Arial" w:hAnsi="Arial" w:cs="Arial"/>
                <w:bCs/>
                <w:sz w:val="20"/>
                <w:szCs w:val="20"/>
              </w:rPr>
            </w:pPr>
          </w:p>
        </w:tc>
        <w:tc>
          <w:tcPr>
            <w:tcW w:w="1078" w:type="pct"/>
            <w:tcBorders>
              <w:top w:val="nil"/>
              <w:left w:val="nil"/>
              <w:bottom w:val="single" w:sz="4" w:space="0" w:color="auto"/>
              <w:right w:val="single" w:sz="4" w:space="0" w:color="auto"/>
            </w:tcBorders>
            <w:shd w:val="clear" w:color="auto" w:fill="auto"/>
            <w:noWrap/>
            <w:vAlign w:val="center"/>
            <w:hideMark/>
          </w:tcPr>
          <w:p w14:paraId="13C99701" w14:textId="77777777" w:rsidR="002D595F" w:rsidRPr="002D731E" w:rsidRDefault="002D595F" w:rsidP="002D595F">
            <w:pPr>
              <w:jc w:val="center"/>
              <w:rPr>
                <w:rFonts w:ascii="Arial" w:hAnsi="Arial" w:cs="Arial"/>
                <w:bCs/>
                <w:i/>
                <w:iCs/>
                <w:sz w:val="20"/>
                <w:szCs w:val="20"/>
              </w:rPr>
            </w:pPr>
            <w:r w:rsidRPr="002D731E">
              <w:rPr>
                <w:rFonts w:ascii="Arial" w:hAnsi="Arial" w:cs="Arial"/>
                <w:bCs/>
                <w:i/>
                <w:iCs/>
                <w:sz w:val="20"/>
                <w:szCs w:val="20"/>
              </w:rPr>
              <w:t>Oligoplites palometa</w:t>
            </w:r>
          </w:p>
        </w:tc>
        <w:tc>
          <w:tcPr>
            <w:tcW w:w="1114" w:type="pct"/>
            <w:tcBorders>
              <w:top w:val="nil"/>
              <w:left w:val="nil"/>
              <w:bottom w:val="single" w:sz="4" w:space="0" w:color="auto"/>
              <w:right w:val="nil"/>
            </w:tcBorders>
            <w:shd w:val="clear" w:color="auto" w:fill="auto"/>
            <w:noWrap/>
            <w:vAlign w:val="center"/>
            <w:hideMark/>
          </w:tcPr>
          <w:p w14:paraId="37B2B6CA" w14:textId="77777777" w:rsidR="002D595F" w:rsidRPr="002D731E" w:rsidRDefault="002D595F" w:rsidP="002D595F">
            <w:pPr>
              <w:jc w:val="center"/>
              <w:rPr>
                <w:rFonts w:ascii="Arial" w:hAnsi="Arial" w:cs="Arial"/>
                <w:bCs/>
                <w:sz w:val="20"/>
                <w:szCs w:val="20"/>
              </w:rPr>
            </w:pPr>
            <w:r w:rsidRPr="002D731E">
              <w:rPr>
                <w:rFonts w:ascii="Arial" w:hAnsi="Arial" w:cs="Arial"/>
                <w:bCs/>
                <w:sz w:val="20"/>
                <w:szCs w:val="20"/>
              </w:rPr>
              <w:t>-</w:t>
            </w:r>
          </w:p>
        </w:tc>
      </w:tr>
      <w:tr w:rsidR="002D595F" w:rsidRPr="002D731E" w14:paraId="0D36B843" w14:textId="77777777" w:rsidTr="002D595F">
        <w:trPr>
          <w:trHeight w:val="300"/>
        </w:trPr>
        <w:tc>
          <w:tcPr>
            <w:tcW w:w="885" w:type="pct"/>
            <w:vMerge/>
            <w:tcBorders>
              <w:left w:val="nil"/>
              <w:right w:val="single" w:sz="4" w:space="0" w:color="auto"/>
            </w:tcBorders>
          </w:tcPr>
          <w:p w14:paraId="533705D7" w14:textId="77777777" w:rsidR="002D595F" w:rsidRPr="002D731E" w:rsidRDefault="002D595F" w:rsidP="002D595F">
            <w:pPr>
              <w:jc w:val="center"/>
              <w:rPr>
                <w:rFonts w:ascii="Arial" w:hAnsi="Arial" w:cs="Arial"/>
                <w:bCs/>
                <w:sz w:val="20"/>
                <w:szCs w:val="20"/>
              </w:rPr>
            </w:pPr>
          </w:p>
        </w:tc>
        <w:tc>
          <w:tcPr>
            <w:tcW w:w="999" w:type="pct"/>
            <w:vMerge/>
            <w:tcBorders>
              <w:top w:val="nil"/>
              <w:left w:val="nil"/>
              <w:bottom w:val="single" w:sz="4" w:space="0" w:color="auto"/>
              <w:right w:val="single" w:sz="4" w:space="0" w:color="auto"/>
            </w:tcBorders>
            <w:vAlign w:val="center"/>
            <w:hideMark/>
          </w:tcPr>
          <w:p w14:paraId="00E7E113" w14:textId="77777777" w:rsidR="002D595F" w:rsidRPr="002D731E" w:rsidRDefault="002D595F" w:rsidP="002D595F">
            <w:pPr>
              <w:jc w:val="center"/>
              <w:rPr>
                <w:rFonts w:ascii="Arial" w:hAnsi="Arial" w:cs="Arial"/>
                <w:bCs/>
                <w:sz w:val="20"/>
                <w:szCs w:val="20"/>
              </w:rPr>
            </w:pPr>
          </w:p>
        </w:tc>
        <w:tc>
          <w:tcPr>
            <w:tcW w:w="924" w:type="pct"/>
            <w:vMerge/>
            <w:tcBorders>
              <w:top w:val="nil"/>
              <w:left w:val="single" w:sz="4" w:space="0" w:color="auto"/>
              <w:bottom w:val="single" w:sz="4" w:space="0" w:color="000000"/>
              <w:right w:val="single" w:sz="4" w:space="0" w:color="auto"/>
            </w:tcBorders>
            <w:vAlign w:val="center"/>
            <w:hideMark/>
          </w:tcPr>
          <w:p w14:paraId="5AB252D1" w14:textId="77777777" w:rsidR="002D595F" w:rsidRPr="002D731E" w:rsidRDefault="002D595F" w:rsidP="002D595F">
            <w:pPr>
              <w:jc w:val="center"/>
              <w:rPr>
                <w:rFonts w:ascii="Arial" w:hAnsi="Arial" w:cs="Arial"/>
                <w:bCs/>
                <w:sz w:val="20"/>
                <w:szCs w:val="20"/>
              </w:rPr>
            </w:pPr>
          </w:p>
        </w:tc>
        <w:tc>
          <w:tcPr>
            <w:tcW w:w="1078" w:type="pct"/>
            <w:tcBorders>
              <w:top w:val="nil"/>
              <w:left w:val="nil"/>
              <w:bottom w:val="single" w:sz="4" w:space="0" w:color="auto"/>
              <w:right w:val="single" w:sz="4" w:space="0" w:color="auto"/>
            </w:tcBorders>
            <w:shd w:val="clear" w:color="auto" w:fill="auto"/>
            <w:noWrap/>
            <w:vAlign w:val="center"/>
            <w:hideMark/>
          </w:tcPr>
          <w:p w14:paraId="06200F9F" w14:textId="77777777" w:rsidR="002D595F" w:rsidRPr="002D731E" w:rsidRDefault="002D595F" w:rsidP="002D595F">
            <w:pPr>
              <w:jc w:val="center"/>
              <w:rPr>
                <w:rFonts w:ascii="Arial" w:hAnsi="Arial" w:cs="Arial"/>
                <w:bCs/>
                <w:i/>
                <w:iCs/>
                <w:sz w:val="20"/>
                <w:szCs w:val="20"/>
              </w:rPr>
            </w:pPr>
            <w:r w:rsidRPr="002D731E">
              <w:rPr>
                <w:rFonts w:ascii="Arial" w:hAnsi="Arial" w:cs="Arial"/>
                <w:bCs/>
                <w:i/>
                <w:iCs/>
                <w:sz w:val="20"/>
                <w:szCs w:val="20"/>
              </w:rPr>
              <w:t>Oligoplites saliens</w:t>
            </w:r>
          </w:p>
        </w:tc>
        <w:tc>
          <w:tcPr>
            <w:tcW w:w="1114" w:type="pct"/>
            <w:tcBorders>
              <w:top w:val="nil"/>
              <w:left w:val="nil"/>
              <w:bottom w:val="single" w:sz="4" w:space="0" w:color="auto"/>
              <w:right w:val="nil"/>
            </w:tcBorders>
            <w:shd w:val="clear" w:color="auto" w:fill="auto"/>
            <w:noWrap/>
            <w:vAlign w:val="center"/>
            <w:hideMark/>
          </w:tcPr>
          <w:p w14:paraId="1703F0B9" w14:textId="77777777" w:rsidR="002D595F" w:rsidRPr="002D731E" w:rsidRDefault="002D595F" w:rsidP="002D595F">
            <w:pPr>
              <w:jc w:val="center"/>
              <w:rPr>
                <w:rFonts w:ascii="Arial" w:hAnsi="Arial" w:cs="Arial"/>
                <w:bCs/>
                <w:sz w:val="20"/>
                <w:szCs w:val="20"/>
              </w:rPr>
            </w:pPr>
            <w:r w:rsidRPr="002D731E">
              <w:rPr>
                <w:rFonts w:ascii="Arial" w:hAnsi="Arial" w:cs="Arial"/>
                <w:bCs/>
                <w:sz w:val="20"/>
                <w:szCs w:val="20"/>
              </w:rPr>
              <w:t>Salteira</w:t>
            </w:r>
          </w:p>
        </w:tc>
      </w:tr>
      <w:tr w:rsidR="002D595F" w:rsidRPr="002D731E" w14:paraId="1E35BE2E" w14:textId="77777777" w:rsidTr="002D595F">
        <w:trPr>
          <w:trHeight w:val="300"/>
        </w:trPr>
        <w:tc>
          <w:tcPr>
            <w:tcW w:w="885" w:type="pct"/>
            <w:vMerge/>
            <w:tcBorders>
              <w:left w:val="nil"/>
              <w:right w:val="single" w:sz="4" w:space="0" w:color="auto"/>
            </w:tcBorders>
          </w:tcPr>
          <w:p w14:paraId="074787A8" w14:textId="77777777" w:rsidR="002D595F" w:rsidRPr="002D731E" w:rsidRDefault="002D595F" w:rsidP="002D595F">
            <w:pPr>
              <w:jc w:val="center"/>
              <w:rPr>
                <w:rFonts w:ascii="Arial" w:hAnsi="Arial" w:cs="Arial"/>
                <w:bCs/>
                <w:sz w:val="20"/>
                <w:szCs w:val="20"/>
              </w:rPr>
            </w:pPr>
          </w:p>
        </w:tc>
        <w:tc>
          <w:tcPr>
            <w:tcW w:w="999" w:type="pct"/>
            <w:vMerge/>
            <w:tcBorders>
              <w:top w:val="nil"/>
              <w:left w:val="nil"/>
              <w:bottom w:val="single" w:sz="4" w:space="0" w:color="auto"/>
              <w:right w:val="single" w:sz="4" w:space="0" w:color="auto"/>
            </w:tcBorders>
            <w:vAlign w:val="center"/>
            <w:hideMark/>
          </w:tcPr>
          <w:p w14:paraId="5E2BFD0A" w14:textId="77777777" w:rsidR="002D595F" w:rsidRPr="002D731E" w:rsidRDefault="002D595F" w:rsidP="002D595F">
            <w:pPr>
              <w:jc w:val="center"/>
              <w:rPr>
                <w:rFonts w:ascii="Arial" w:hAnsi="Arial" w:cs="Arial"/>
                <w:bCs/>
                <w:sz w:val="20"/>
                <w:szCs w:val="20"/>
              </w:rPr>
            </w:pPr>
          </w:p>
        </w:tc>
        <w:tc>
          <w:tcPr>
            <w:tcW w:w="924" w:type="pct"/>
            <w:vMerge/>
            <w:tcBorders>
              <w:top w:val="nil"/>
              <w:left w:val="single" w:sz="4" w:space="0" w:color="auto"/>
              <w:bottom w:val="single" w:sz="4" w:space="0" w:color="000000"/>
              <w:right w:val="single" w:sz="4" w:space="0" w:color="auto"/>
            </w:tcBorders>
            <w:vAlign w:val="center"/>
            <w:hideMark/>
          </w:tcPr>
          <w:p w14:paraId="58974DA3" w14:textId="77777777" w:rsidR="002D595F" w:rsidRPr="002D731E" w:rsidRDefault="002D595F" w:rsidP="002D595F">
            <w:pPr>
              <w:jc w:val="center"/>
              <w:rPr>
                <w:rFonts w:ascii="Arial" w:hAnsi="Arial" w:cs="Arial"/>
                <w:bCs/>
                <w:sz w:val="20"/>
                <w:szCs w:val="20"/>
              </w:rPr>
            </w:pPr>
          </w:p>
        </w:tc>
        <w:tc>
          <w:tcPr>
            <w:tcW w:w="1078" w:type="pct"/>
            <w:tcBorders>
              <w:top w:val="nil"/>
              <w:left w:val="nil"/>
              <w:bottom w:val="single" w:sz="4" w:space="0" w:color="auto"/>
              <w:right w:val="single" w:sz="4" w:space="0" w:color="auto"/>
            </w:tcBorders>
            <w:shd w:val="clear" w:color="auto" w:fill="auto"/>
            <w:noWrap/>
            <w:vAlign w:val="center"/>
            <w:hideMark/>
          </w:tcPr>
          <w:p w14:paraId="3F8A3A5C" w14:textId="77777777" w:rsidR="002D595F" w:rsidRPr="002D731E" w:rsidRDefault="002D595F" w:rsidP="002D595F">
            <w:pPr>
              <w:jc w:val="center"/>
              <w:rPr>
                <w:rFonts w:ascii="Arial" w:hAnsi="Arial" w:cs="Arial"/>
                <w:bCs/>
                <w:i/>
                <w:iCs/>
                <w:sz w:val="20"/>
                <w:szCs w:val="20"/>
              </w:rPr>
            </w:pPr>
            <w:r w:rsidRPr="002D731E">
              <w:rPr>
                <w:rFonts w:ascii="Arial" w:hAnsi="Arial" w:cs="Arial"/>
                <w:bCs/>
                <w:i/>
                <w:iCs/>
                <w:sz w:val="20"/>
                <w:szCs w:val="20"/>
              </w:rPr>
              <w:t>Oligoplites saurus</w:t>
            </w:r>
          </w:p>
        </w:tc>
        <w:tc>
          <w:tcPr>
            <w:tcW w:w="1114" w:type="pct"/>
            <w:tcBorders>
              <w:top w:val="nil"/>
              <w:left w:val="nil"/>
              <w:bottom w:val="single" w:sz="4" w:space="0" w:color="auto"/>
              <w:right w:val="nil"/>
            </w:tcBorders>
            <w:shd w:val="clear" w:color="auto" w:fill="auto"/>
            <w:noWrap/>
            <w:vAlign w:val="center"/>
            <w:hideMark/>
          </w:tcPr>
          <w:p w14:paraId="34EDB496" w14:textId="77777777" w:rsidR="002D595F" w:rsidRPr="002D731E" w:rsidRDefault="002D595F" w:rsidP="002D595F">
            <w:pPr>
              <w:jc w:val="center"/>
              <w:rPr>
                <w:rFonts w:ascii="Arial" w:hAnsi="Arial" w:cs="Arial"/>
                <w:bCs/>
                <w:sz w:val="20"/>
                <w:szCs w:val="20"/>
              </w:rPr>
            </w:pPr>
            <w:r w:rsidRPr="002D731E">
              <w:rPr>
                <w:rFonts w:ascii="Arial" w:hAnsi="Arial" w:cs="Arial"/>
                <w:bCs/>
                <w:sz w:val="20"/>
                <w:szCs w:val="20"/>
              </w:rPr>
              <w:t>Guaivira</w:t>
            </w:r>
          </w:p>
        </w:tc>
      </w:tr>
      <w:tr w:rsidR="002D595F" w:rsidRPr="002D731E" w14:paraId="470A70CF" w14:textId="77777777" w:rsidTr="002D595F">
        <w:trPr>
          <w:trHeight w:val="300"/>
        </w:trPr>
        <w:tc>
          <w:tcPr>
            <w:tcW w:w="885" w:type="pct"/>
            <w:vMerge/>
            <w:tcBorders>
              <w:left w:val="nil"/>
              <w:right w:val="single" w:sz="4" w:space="0" w:color="auto"/>
            </w:tcBorders>
          </w:tcPr>
          <w:p w14:paraId="0ECD9C77" w14:textId="77777777" w:rsidR="002D595F" w:rsidRPr="002D731E" w:rsidRDefault="002D595F" w:rsidP="002D595F">
            <w:pPr>
              <w:jc w:val="center"/>
              <w:rPr>
                <w:rFonts w:ascii="Arial" w:hAnsi="Arial" w:cs="Arial"/>
                <w:bCs/>
                <w:sz w:val="20"/>
                <w:szCs w:val="20"/>
              </w:rPr>
            </w:pPr>
          </w:p>
        </w:tc>
        <w:tc>
          <w:tcPr>
            <w:tcW w:w="999" w:type="pct"/>
            <w:vMerge/>
            <w:tcBorders>
              <w:top w:val="nil"/>
              <w:left w:val="nil"/>
              <w:bottom w:val="single" w:sz="4" w:space="0" w:color="auto"/>
              <w:right w:val="single" w:sz="4" w:space="0" w:color="auto"/>
            </w:tcBorders>
            <w:vAlign w:val="center"/>
            <w:hideMark/>
          </w:tcPr>
          <w:p w14:paraId="00F84C17" w14:textId="77777777" w:rsidR="002D595F" w:rsidRPr="002D731E" w:rsidRDefault="002D595F" w:rsidP="002D595F">
            <w:pPr>
              <w:jc w:val="center"/>
              <w:rPr>
                <w:rFonts w:ascii="Arial" w:hAnsi="Arial" w:cs="Arial"/>
                <w:bCs/>
                <w:sz w:val="20"/>
                <w:szCs w:val="20"/>
              </w:rPr>
            </w:pPr>
          </w:p>
        </w:tc>
        <w:tc>
          <w:tcPr>
            <w:tcW w:w="924" w:type="pct"/>
            <w:vMerge/>
            <w:tcBorders>
              <w:top w:val="nil"/>
              <w:left w:val="single" w:sz="4" w:space="0" w:color="auto"/>
              <w:bottom w:val="single" w:sz="4" w:space="0" w:color="000000"/>
              <w:right w:val="single" w:sz="4" w:space="0" w:color="auto"/>
            </w:tcBorders>
            <w:vAlign w:val="center"/>
            <w:hideMark/>
          </w:tcPr>
          <w:p w14:paraId="508BAD13" w14:textId="77777777" w:rsidR="002D595F" w:rsidRPr="002D731E" w:rsidRDefault="002D595F" w:rsidP="002D595F">
            <w:pPr>
              <w:jc w:val="center"/>
              <w:rPr>
                <w:rFonts w:ascii="Arial" w:hAnsi="Arial" w:cs="Arial"/>
                <w:bCs/>
                <w:sz w:val="20"/>
                <w:szCs w:val="20"/>
              </w:rPr>
            </w:pPr>
          </w:p>
        </w:tc>
        <w:tc>
          <w:tcPr>
            <w:tcW w:w="1078" w:type="pct"/>
            <w:tcBorders>
              <w:top w:val="nil"/>
              <w:left w:val="nil"/>
              <w:bottom w:val="single" w:sz="4" w:space="0" w:color="auto"/>
              <w:right w:val="single" w:sz="4" w:space="0" w:color="auto"/>
            </w:tcBorders>
            <w:shd w:val="clear" w:color="auto" w:fill="auto"/>
            <w:noWrap/>
            <w:vAlign w:val="center"/>
            <w:hideMark/>
          </w:tcPr>
          <w:p w14:paraId="197B9DE1" w14:textId="77777777" w:rsidR="002D595F" w:rsidRPr="002D731E" w:rsidRDefault="002D595F" w:rsidP="002D595F">
            <w:pPr>
              <w:jc w:val="center"/>
              <w:rPr>
                <w:rFonts w:ascii="Arial" w:hAnsi="Arial" w:cs="Arial"/>
                <w:bCs/>
                <w:i/>
                <w:iCs/>
                <w:sz w:val="20"/>
                <w:szCs w:val="20"/>
              </w:rPr>
            </w:pPr>
            <w:r w:rsidRPr="002D731E">
              <w:rPr>
                <w:rFonts w:ascii="Arial" w:hAnsi="Arial" w:cs="Arial"/>
                <w:bCs/>
                <w:i/>
                <w:iCs/>
                <w:sz w:val="20"/>
                <w:szCs w:val="20"/>
              </w:rPr>
              <w:t>Selene vomer</w:t>
            </w:r>
          </w:p>
        </w:tc>
        <w:tc>
          <w:tcPr>
            <w:tcW w:w="1114" w:type="pct"/>
            <w:tcBorders>
              <w:top w:val="nil"/>
              <w:left w:val="nil"/>
              <w:bottom w:val="single" w:sz="4" w:space="0" w:color="auto"/>
              <w:right w:val="nil"/>
            </w:tcBorders>
            <w:shd w:val="clear" w:color="auto" w:fill="auto"/>
            <w:noWrap/>
            <w:vAlign w:val="center"/>
            <w:hideMark/>
          </w:tcPr>
          <w:p w14:paraId="366475DD" w14:textId="77777777" w:rsidR="002D595F" w:rsidRPr="002D731E" w:rsidRDefault="002D595F" w:rsidP="002D595F">
            <w:pPr>
              <w:jc w:val="center"/>
              <w:rPr>
                <w:rFonts w:ascii="Arial" w:hAnsi="Arial" w:cs="Arial"/>
                <w:bCs/>
                <w:sz w:val="20"/>
                <w:szCs w:val="20"/>
              </w:rPr>
            </w:pPr>
            <w:r w:rsidRPr="002D731E">
              <w:rPr>
                <w:rFonts w:ascii="Arial" w:hAnsi="Arial" w:cs="Arial"/>
                <w:bCs/>
                <w:sz w:val="20"/>
                <w:szCs w:val="20"/>
              </w:rPr>
              <w:t>Peixe-galo</w:t>
            </w:r>
          </w:p>
        </w:tc>
      </w:tr>
      <w:tr w:rsidR="002D595F" w:rsidRPr="002D731E" w14:paraId="347C2BA2" w14:textId="77777777" w:rsidTr="002D595F">
        <w:trPr>
          <w:trHeight w:val="300"/>
        </w:trPr>
        <w:tc>
          <w:tcPr>
            <w:tcW w:w="885" w:type="pct"/>
            <w:vMerge/>
            <w:tcBorders>
              <w:left w:val="nil"/>
              <w:right w:val="single" w:sz="4" w:space="0" w:color="auto"/>
            </w:tcBorders>
          </w:tcPr>
          <w:p w14:paraId="769680A6" w14:textId="77777777" w:rsidR="002D595F" w:rsidRPr="002D731E" w:rsidRDefault="002D595F" w:rsidP="002D595F">
            <w:pPr>
              <w:jc w:val="center"/>
              <w:rPr>
                <w:rFonts w:ascii="Arial" w:hAnsi="Arial" w:cs="Arial"/>
                <w:bCs/>
                <w:sz w:val="20"/>
                <w:szCs w:val="20"/>
              </w:rPr>
            </w:pPr>
          </w:p>
        </w:tc>
        <w:tc>
          <w:tcPr>
            <w:tcW w:w="999" w:type="pct"/>
            <w:vMerge/>
            <w:tcBorders>
              <w:top w:val="nil"/>
              <w:left w:val="nil"/>
              <w:bottom w:val="single" w:sz="4" w:space="0" w:color="auto"/>
              <w:right w:val="single" w:sz="4" w:space="0" w:color="auto"/>
            </w:tcBorders>
            <w:vAlign w:val="center"/>
            <w:hideMark/>
          </w:tcPr>
          <w:p w14:paraId="06D25D24" w14:textId="77777777" w:rsidR="002D595F" w:rsidRPr="002D731E" w:rsidRDefault="002D595F" w:rsidP="002D595F">
            <w:pPr>
              <w:jc w:val="center"/>
              <w:rPr>
                <w:rFonts w:ascii="Arial" w:hAnsi="Arial" w:cs="Arial"/>
                <w:bCs/>
                <w:sz w:val="20"/>
                <w:szCs w:val="20"/>
              </w:rPr>
            </w:pPr>
          </w:p>
        </w:tc>
        <w:tc>
          <w:tcPr>
            <w:tcW w:w="924" w:type="pct"/>
            <w:vMerge/>
            <w:tcBorders>
              <w:top w:val="nil"/>
              <w:left w:val="single" w:sz="4" w:space="0" w:color="auto"/>
              <w:bottom w:val="single" w:sz="4" w:space="0" w:color="000000"/>
              <w:right w:val="single" w:sz="4" w:space="0" w:color="auto"/>
            </w:tcBorders>
            <w:vAlign w:val="center"/>
            <w:hideMark/>
          </w:tcPr>
          <w:p w14:paraId="4F4BD2DE" w14:textId="77777777" w:rsidR="002D595F" w:rsidRPr="002D731E" w:rsidRDefault="002D595F" w:rsidP="002D595F">
            <w:pPr>
              <w:jc w:val="center"/>
              <w:rPr>
                <w:rFonts w:ascii="Arial" w:hAnsi="Arial" w:cs="Arial"/>
                <w:bCs/>
                <w:sz w:val="20"/>
                <w:szCs w:val="20"/>
              </w:rPr>
            </w:pPr>
          </w:p>
        </w:tc>
        <w:tc>
          <w:tcPr>
            <w:tcW w:w="1078" w:type="pct"/>
            <w:tcBorders>
              <w:top w:val="nil"/>
              <w:left w:val="nil"/>
              <w:bottom w:val="single" w:sz="4" w:space="0" w:color="auto"/>
              <w:right w:val="single" w:sz="4" w:space="0" w:color="auto"/>
            </w:tcBorders>
            <w:shd w:val="clear" w:color="auto" w:fill="auto"/>
            <w:noWrap/>
            <w:vAlign w:val="center"/>
            <w:hideMark/>
          </w:tcPr>
          <w:p w14:paraId="2AE56F9B" w14:textId="77777777" w:rsidR="002D595F" w:rsidRPr="002D731E" w:rsidRDefault="002D595F" w:rsidP="002D595F">
            <w:pPr>
              <w:jc w:val="center"/>
              <w:rPr>
                <w:rFonts w:ascii="Arial" w:hAnsi="Arial" w:cs="Arial"/>
                <w:bCs/>
                <w:i/>
                <w:iCs/>
                <w:sz w:val="20"/>
                <w:szCs w:val="20"/>
              </w:rPr>
            </w:pPr>
            <w:r w:rsidRPr="002D731E">
              <w:rPr>
                <w:rFonts w:ascii="Arial" w:hAnsi="Arial" w:cs="Arial"/>
                <w:bCs/>
                <w:i/>
                <w:iCs/>
                <w:sz w:val="20"/>
                <w:szCs w:val="20"/>
              </w:rPr>
              <w:t>Trachinotus carolinus</w:t>
            </w:r>
          </w:p>
        </w:tc>
        <w:tc>
          <w:tcPr>
            <w:tcW w:w="1114" w:type="pct"/>
            <w:tcBorders>
              <w:top w:val="nil"/>
              <w:left w:val="nil"/>
              <w:bottom w:val="single" w:sz="4" w:space="0" w:color="auto"/>
              <w:right w:val="nil"/>
            </w:tcBorders>
            <w:shd w:val="clear" w:color="auto" w:fill="auto"/>
            <w:noWrap/>
            <w:vAlign w:val="center"/>
            <w:hideMark/>
          </w:tcPr>
          <w:p w14:paraId="3EF768CC" w14:textId="77777777" w:rsidR="002D595F" w:rsidRPr="002D731E" w:rsidRDefault="002D595F" w:rsidP="002D595F">
            <w:pPr>
              <w:jc w:val="center"/>
              <w:rPr>
                <w:rFonts w:ascii="Arial" w:hAnsi="Arial" w:cs="Arial"/>
                <w:bCs/>
                <w:sz w:val="20"/>
                <w:szCs w:val="20"/>
              </w:rPr>
            </w:pPr>
            <w:r w:rsidRPr="002D731E">
              <w:rPr>
                <w:rFonts w:ascii="Arial" w:hAnsi="Arial" w:cs="Arial"/>
                <w:bCs/>
                <w:sz w:val="20"/>
                <w:szCs w:val="20"/>
              </w:rPr>
              <w:t>Pampano</w:t>
            </w:r>
          </w:p>
        </w:tc>
      </w:tr>
      <w:tr w:rsidR="002D595F" w:rsidRPr="002D731E" w14:paraId="67AFA3B8" w14:textId="77777777" w:rsidTr="002D595F">
        <w:trPr>
          <w:trHeight w:val="300"/>
        </w:trPr>
        <w:tc>
          <w:tcPr>
            <w:tcW w:w="885" w:type="pct"/>
            <w:vMerge/>
            <w:tcBorders>
              <w:left w:val="nil"/>
              <w:right w:val="single" w:sz="4" w:space="0" w:color="auto"/>
            </w:tcBorders>
          </w:tcPr>
          <w:p w14:paraId="1AA2B14F" w14:textId="77777777" w:rsidR="002D595F" w:rsidRPr="002D731E" w:rsidRDefault="002D595F" w:rsidP="002D595F">
            <w:pPr>
              <w:jc w:val="center"/>
              <w:rPr>
                <w:rFonts w:ascii="Arial" w:hAnsi="Arial" w:cs="Arial"/>
                <w:bCs/>
                <w:sz w:val="20"/>
                <w:szCs w:val="20"/>
              </w:rPr>
            </w:pPr>
          </w:p>
        </w:tc>
        <w:tc>
          <w:tcPr>
            <w:tcW w:w="999" w:type="pct"/>
            <w:vMerge/>
            <w:tcBorders>
              <w:top w:val="nil"/>
              <w:left w:val="nil"/>
              <w:bottom w:val="single" w:sz="4" w:space="0" w:color="auto"/>
              <w:right w:val="single" w:sz="4" w:space="0" w:color="auto"/>
            </w:tcBorders>
            <w:vAlign w:val="center"/>
            <w:hideMark/>
          </w:tcPr>
          <w:p w14:paraId="6E78D3CD" w14:textId="77777777" w:rsidR="002D595F" w:rsidRPr="002D731E" w:rsidRDefault="002D595F" w:rsidP="002D595F">
            <w:pPr>
              <w:jc w:val="center"/>
              <w:rPr>
                <w:rFonts w:ascii="Arial" w:hAnsi="Arial" w:cs="Arial"/>
                <w:bCs/>
                <w:sz w:val="20"/>
                <w:szCs w:val="20"/>
              </w:rPr>
            </w:pPr>
          </w:p>
        </w:tc>
        <w:tc>
          <w:tcPr>
            <w:tcW w:w="924"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2C6250D7" w14:textId="77777777" w:rsidR="002D595F" w:rsidRPr="002D731E" w:rsidRDefault="002D595F" w:rsidP="002D595F">
            <w:pPr>
              <w:jc w:val="center"/>
              <w:rPr>
                <w:rFonts w:ascii="Arial" w:hAnsi="Arial" w:cs="Arial"/>
                <w:bCs/>
                <w:sz w:val="20"/>
                <w:szCs w:val="20"/>
              </w:rPr>
            </w:pPr>
            <w:r w:rsidRPr="002D731E">
              <w:rPr>
                <w:rFonts w:ascii="Arial" w:hAnsi="Arial" w:cs="Arial"/>
                <w:bCs/>
                <w:sz w:val="20"/>
                <w:szCs w:val="20"/>
              </w:rPr>
              <w:t>Centropomidae</w:t>
            </w:r>
          </w:p>
        </w:tc>
        <w:tc>
          <w:tcPr>
            <w:tcW w:w="1078" w:type="pct"/>
            <w:tcBorders>
              <w:top w:val="nil"/>
              <w:left w:val="nil"/>
              <w:bottom w:val="single" w:sz="4" w:space="0" w:color="auto"/>
              <w:right w:val="single" w:sz="4" w:space="0" w:color="auto"/>
            </w:tcBorders>
            <w:shd w:val="clear" w:color="auto" w:fill="auto"/>
            <w:noWrap/>
            <w:vAlign w:val="center"/>
            <w:hideMark/>
          </w:tcPr>
          <w:p w14:paraId="52C41B33" w14:textId="77777777" w:rsidR="002D595F" w:rsidRPr="002D731E" w:rsidRDefault="002D595F" w:rsidP="002D595F">
            <w:pPr>
              <w:jc w:val="center"/>
              <w:rPr>
                <w:rFonts w:ascii="Arial" w:hAnsi="Arial" w:cs="Arial"/>
                <w:bCs/>
                <w:i/>
                <w:iCs/>
                <w:sz w:val="20"/>
                <w:szCs w:val="20"/>
              </w:rPr>
            </w:pPr>
            <w:r w:rsidRPr="002D731E">
              <w:rPr>
                <w:rFonts w:ascii="Arial" w:hAnsi="Arial" w:cs="Arial"/>
                <w:bCs/>
                <w:i/>
                <w:iCs/>
                <w:sz w:val="20"/>
                <w:szCs w:val="20"/>
              </w:rPr>
              <w:t>Trachinotus falcatus</w:t>
            </w:r>
          </w:p>
        </w:tc>
        <w:tc>
          <w:tcPr>
            <w:tcW w:w="1114" w:type="pct"/>
            <w:tcBorders>
              <w:top w:val="nil"/>
              <w:left w:val="nil"/>
              <w:bottom w:val="single" w:sz="4" w:space="0" w:color="auto"/>
              <w:right w:val="nil"/>
            </w:tcBorders>
            <w:shd w:val="clear" w:color="auto" w:fill="auto"/>
            <w:noWrap/>
            <w:vAlign w:val="center"/>
            <w:hideMark/>
          </w:tcPr>
          <w:p w14:paraId="48545E3A" w14:textId="77777777" w:rsidR="002D595F" w:rsidRPr="002D731E" w:rsidRDefault="002D595F" w:rsidP="002D595F">
            <w:pPr>
              <w:jc w:val="center"/>
              <w:rPr>
                <w:rFonts w:ascii="Arial" w:hAnsi="Arial" w:cs="Arial"/>
                <w:bCs/>
                <w:sz w:val="20"/>
                <w:szCs w:val="20"/>
              </w:rPr>
            </w:pPr>
            <w:r w:rsidRPr="002D731E">
              <w:rPr>
                <w:rFonts w:ascii="Arial" w:hAnsi="Arial" w:cs="Arial"/>
                <w:bCs/>
                <w:sz w:val="20"/>
                <w:szCs w:val="20"/>
              </w:rPr>
              <w:t>Sernambiguara</w:t>
            </w:r>
          </w:p>
        </w:tc>
      </w:tr>
      <w:tr w:rsidR="002D595F" w:rsidRPr="002D731E" w14:paraId="028183D2" w14:textId="77777777" w:rsidTr="002D595F">
        <w:trPr>
          <w:trHeight w:val="300"/>
        </w:trPr>
        <w:tc>
          <w:tcPr>
            <w:tcW w:w="885" w:type="pct"/>
            <w:vMerge/>
            <w:tcBorders>
              <w:left w:val="nil"/>
              <w:right w:val="single" w:sz="4" w:space="0" w:color="auto"/>
            </w:tcBorders>
          </w:tcPr>
          <w:p w14:paraId="5828C314" w14:textId="77777777" w:rsidR="002D595F" w:rsidRPr="002D731E" w:rsidRDefault="002D595F" w:rsidP="002D595F">
            <w:pPr>
              <w:jc w:val="center"/>
              <w:rPr>
                <w:rFonts w:ascii="Arial" w:hAnsi="Arial" w:cs="Arial"/>
                <w:bCs/>
                <w:sz w:val="20"/>
                <w:szCs w:val="20"/>
              </w:rPr>
            </w:pPr>
          </w:p>
        </w:tc>
        <w:tc>
          <w:tcPr>
            <w:tcW w:w="999" w:type="pct"/>
            <w:vMerge/>
            <w:tcBorders>
              <w:top w:val="nil"/>
              <w:left w:val="nil"/>
              <w:bottom w:val="single" w:sz="4" w:space="0" w:color="auto"/>
              <w:right w:val="single" w:sz="4" w:space="0" w:color="auto"/>
            </w:tcBorders>
            <w:vAlign w:val="center"/>
            <w:hideMark/>
          </w:tcPr>
          <w:p w14:paraId="2ED0AC0F" w14:textId="77777777" w:rsidR="002D595F" w:rsidRPr="002D731E" w:rsidRDefault="002D595F" w:rsidP="002D595F">
            <w:pPr>
              <w:jc w:val="center"/>
              <w:rPr>
                <w:rFonts w:ascii="Arial" w:hAnsi="Arial" w:cs="Arial"/>
                <w:bCs/>
                <w:sz w:val="20"/>
                <w:szCs w:val="20"/>
              </w:rPr>
            </w:pPr>
          </w:p>
        </w:tc>
        <w:tc>
          <w:tcPr>
            <w:tcW w:w="924" w:type="pct"/>
            <w:vMerge/>
            <w:tcBorders>
              <w:top w:val="nil"/>
              <w:left w:val="single" w:sz="4" w:space="0" w:color="auto"/>
              <w:bottom w:val="single" w:sz="4" w:space="0" w:color="000000"/>
              <w:right w:val="single" w:sz="4" w:space="0" w:color="auto"/>
            </w:tcBorders>
            <w:vAlign w:val="center"/>
            <w:hideMark/>
          </w:tcPr>
          <w:p w14:paraId="16659478" w14:textId="77777777" w:rsidR="002D595F" w:rsidRPr="002D731E" w:rsidRDefault="002D595F" w:rsidP="002D595F">
            <w:pPr>
              <w:jc w:val="center"/>
              <w:rPr>
                <w:rFonts w:ascii="Arial" w:hAnsi="Arial" w:cs="Arial"/>
                <w:bCs/>
                <w:sz w:val="20"/>
                <w:szCs w:val="20"/>
              </w:rPr>
            </w:pPr>
          </w:p>
        </w:tc>
        <w:tc>
          <w:tcPr>
            <w:tcW w:w="1078" w:type="pct"/>
            <w:tcBorders>
              <w:top w:val="nil"/>
              <w:left w:val="nil"/>
              <w:bottom w:val="single" w:sz="4" w:space="0" w:color="auto"/>
              <w:right w:val="single" w:sz="4" w:space="0" w:color="auto"/>
            </w:tcBorders>
            <w:shd w:val="clear" w:color="auto" w:fill="auto"/>
            <w:noWrap/>
            <w:vAlign w:val="center"/>
            <w:hideMark/>
          </w:tcPr>
          <w:p w14:paraId="51FD6AFA" w14:textId="77777777" w:rsidR="002D595F" w:rsidRPr="002D731E" w:rsidRDefault="002D595F" w:rsidP="002D595F">
            <w:pPr>
              <w:jc w:val="center"/>
              <w:rPr>
                <w:rFonts w:ascii="Arial" w:hAnsi="Arial" w:cs="Arial"/>
                <w:bCs/>
                <w:i/>
                <w:iCs/>
                <w:sz w:val="20"/>
                <w:szCs w:val="20"/>
              </w:rPr>
            </w:pPr>
            <w:r w:rsidRPr="002D731E">
              <w:rPr>
                <w:rFonts w:ascii="Arial" w:hAnsi="Arial" w:cs="Arial"/>
                <w:bCs/>
                <w:i/>
                <w:iCs/>
                <w:sz w:val="20"/>
                <w:szCs w:val="20"/>
              </w:rPr>
              <w:t>Centropomus parallelus</w:t>
            </w:r>
          </w:p>
        </w:tc>
        <w:tc>
          <w:tcPr>
            <w:tcW w:w="1114" w:type="pct"/>
            <w:tcBorders>
              <w:top w:val="nil"/>
              <w:left w:val="nil"/>
              <w:bottom w:val="single" w:sz="4" w:space="0" w:color="auto"/>
              <w:right w:val="nil"/>
            </w:tcBorders>
            <w:shd w:val="clear" w:color="auto" w:fill="auto"/>
            <w:noWrap/>
            <w:vAlign w:val="center"/>
            <w:hideMark/>
          </w:tcPr>
          <w:p w14:paraId="01FDD92F" w14:textId="77777777" w:rsidR="002D595F" w:rsidRPr="002D731E" w:rsidRDefault="002D595F" w:rsidP="002D595F">
            <w:pPr>
              <w:jc w:val="center"/>
              <w:rPr>
                <w:rFonts w:ascii="Arial" w:hAnsi="Arial" w:cs="Arial"/>
                <w:bCs/>
                <w:sz w:val="20"/>
                <w:szCs w:val="20"/>
              </w:rPr>
            </w:pPr>
            <w:r w:rsidRPr="002D731E">
              <w:rPr>
                <w:rFonts w:ascii="Arial" w:hAnsi="Arial" w:cs="Arial"/>
                <w:bCs/>
                <w:sz w:val="20"/>
                <w:szCs w:val="20"/>
              </w:rPr>
              <w:t>Robalo-peva</w:t>
            </w:r>
          </w:p>
        </w:tc>
      </w:tr>
      <w:tr w:rsidR="002D595F" w:rsidRPr="002D731E" w14:paraId="49724A5D" w14:textId="77777777" w:rsidTr="002D595F">
        <w:trPr>
          <w:trHeight w:val="300"/>
        </w:trPr>
        <w:tc>
          <w:tcPr>
            <w:tcW w:w="885" w:type="pct"/>
            <w:vMerge/>
            <w:tcBorders>
              <w:left w:val="nil"/>
              <w:right w:val="single" w:sz="4" w:space="0" w:color="auto"/>
            </w:tcBorders>
          </w:tcPr>
          <w:p w14:paraId="3DAAB50E" w14:textId="77777777" w:rsidR="002D595F" w:rsidRPr="002D731E" w:rsidRDefault="002D595F" w:rsidP="002D595F">
            <w:pPr>
              <w:jc w:val="center"/>
              <w:rPr>
                <w:rFonts w:ascii="Arial" w:hAnsi="Arial" w:cs="Arial"/>
                <w:bCs/>
                <w:sz w:val="20"/>
                <w:szCs w:val="20"/>
              </w:rPr>
            </w:pPr>
          </w:p>
        </w:tc>
        <w:tc>
          <w:tcPr>
            <w:tcW w:w="999" w:type="pct"/>
            <w:vMerge/>
            <w:tcBorders>
              <w:top w:val="nil"/>
              <w:left w:val="nil"/>
              <w:bottom w:val="single" w:sz="4" w:space="0" w:color="auto"/>
              <w:right w:val="single" w:sz="4" w:space="0" w:color="auto"/>
            </w:tcBorders>
            <w:vAlign w:val="center"/>
            <w:hideMark/>
          </w:tcPr>
          <w:p w14:paraId="58F0B98A" w14:textId="77777777" w:rsidR="002D595F" w:rsidRPr="002D731E" w:rsidRDefault="002D595F" w:rsidP="002D595F">
            <w:pPr>
              <w:jc w:val="center"/>
              <w:rPr>
                <w:rFonts w:ascii="Arial" w:hAnsi="Arial" w:cs="Arial"/>
                <w:bCs/>
                <w:sz w:val="20"/>
                <w:szCs w:val="20"/>
              </w:rPr>
            </w:pPr>
          </w:p>
        </w:tc>
        <w:tc>
          <w:tcPr>
            <w:tcW w:w="924"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260AC511" w14:textId="77777777" w:rsidR="002D595F" w:rsidRPr="002D731E" w:rsidRDefault="002D595F" w:rsidP="002D595F">
            <w:pPr>
              <w:jc w:val="center"/>
              <w:rPr>
                <w:rFonts w:ascii="Arial" w:hAnsi="Arial" w:cs="Arial"/>
                <w:bCs/>
                <w:sz w:val="20"/>
                <w:szCs w:val="20"/>
              </w:rPr>
            </w:pPr>
            <w:r w:rsidRPr="002D731E">
              <w:rPr>
                <w:rFonts w:ascii="Arial" w:hAnsi="Arial" w:cs="Arial"/>
                <w:bCs/>
                <w:sz w:val="20"/>
                <w:szCs w:val="20"/>
              </w:rPr>
              <w:t>Cichlidae</w:t>
            </w:r>
          </w:p>
        </w:tc>
        <w:tc>
          <w:tcPr>
            <w:tcW w:w="1078" w:type="pct"/>
            <w:tcBorders>
              <w:top w:val="nil"/>
              <w:left w:val="nil"/>
              <w:bottom w:val="single" w:sz="4" w:space="0" w:color="auto"/>
              <w:right w:val="single" w:sz="4" w:space="0" w:color="auto"/>
            </w:tcBorders>
            <w:shd w:val="clear" w:color="auto" w:fill="auto"/>
            <w:noWrap/>
            <w:vAlign w:val="center"/>
            <w:hideMark/>
          </w:tcPr>
          <w:p w14:paraId="0636E02A" w14:textId="77777777" w:rsidR="002D595F" w:rsidRPr="002D731E" w:rsidRDefault="002D595F" w:rsidP="002D595F">
            <w:pPr>
              <w:jc w:val="center"/>
              <w:rPr>
                <w:rFonts w:ascii="Arial" w:hAnsi="Arial" w:cs="Arial"/>
                <w:bCs/>
                <w:i/>
                <w:iCs/>
                <w:sz w:val="20"/>
                <w:szCs w:val="20"/>
              </w:rPr>
            </w:pPr>
            <w:r w:rsidRPr="002D731E">
              <w:rPr>
                <w:rFonts w:ascii="Arial" w:hAnsi="Arial" w:cs="Arial"/>
                <w:bCs/>
                <w:i/>
                <w:iCs/>
                <w:sz w:val="20"/>
                <w:szCs w:val="20"/>
              </w:rPr>
              <w:t>Cichlasoma facetum</w:t>
            </w:r>
          </w:p>
        </w:tc>
        <w:tc>
          <w:tcPr>
            <w:tcW w:w="1114" w:type="pct"/>
            <w:tcBorders>
              <w:top w:val="nil"/>
              <w:left w:val="nil"/>
              <w:bottom w:val="single" w:sz="4" w:space="0" w:color="auto"/>
              <w:right w:val="nil"/>
            </w:tcBorders>
            <w:shd w:val="clear" w:color="auto" w:fill="auto"/>
            <w:noWrap/>
            <w:vAlign w:val="center"/>
            <w:hideMark/>
          </w:tcPr>
          <w:p w14:paraId="02426D93" w14:textId="77777777" w:rsidR="002D595F" w:rsidRPr="002D731E" w:rsidRDefault="002D595F" w:rsidP="002D595F">
            <w:pPr>
              <w:jc w:val="center"/>
              <w:rPr>
                <w:rFonts w:ascii="Arial" w:hAnsi="Arial" w:cs="Arial"/>
                <w:bCs/>
                <w:sz w:val="20"/>
                <w:szCs w:val="20"/>
              </w:rPr>
            </w:pPr>
            <w:r w:rsidRPr="002D731E">
              <w:rPr>
                <w:rFonts w:ascii="Arial" w:hAnsi="Arial" w:cs="Arial"/>
                <w:bCs/>
                <w:sz w:val="20"/>
                <w:szCs w:val="20"/>
              </w:rPr>
              <w:t>Acará</w:t>
            </w:r>
          </w:p>
        </w:tc>
      </w:tr>
      <w:tr w:rsidR="002D595F" w:rsidRPr="002D731E" w14:paraId="7F9FFBE1" w14:textId="77777777" w:rsidTr="002D595F">
        <w:trPr>
          <w:trHeight w:val="300"/>
        </w:trPr>
        <w:tc>
          <w:tcPr>
            <w:tcW w:w="885" w:type="pct"/>
            <w:vMerge/>
            <w:tcBorders>
              <w:left w:val="nil"/>
              <w:right w:val="single" w:sz="4" w:space="0" w:color="auto"/>
            </w:tcBorders>
          </w:tcPr>
          <w:p w14:paraId="409BA0D6" w14:textId="77777777" w:rsidR="002D595F" w:rsidRPr="002D731E" w:rsidRDefault="002D595F" w:rsidP="002D595F">
            <w:pPr>
              <w:jc w:val="center"/>
              <w:rPr>
                <w:rFonts w:ascii="Arial" w:hAnsi="Arial" w:cs="Arial"/>
                <w:bCs/>
                <w:sz w:val="20"/>
                <w:szCs w:val="20"/>
              </w:rPr>
            </w:pPr>
          </w:p>
        </w:tc>
        <w:tc>
          <w:tcPr>
            <w:tcW w:w="999" w:type="pct"/>
            <w:vMerge/>
            <w:tcBorders>
              <w:top w:val="nil"/>
              <w:left w:val="nil"/>
              <w:bottom w:val="single" w:sz="4" w:space="0" w:color="auto"/>
              <w:right w:val="single" w:sz="4" w:space="0" w:color="auto"/>
            </w:tcBorders>
            <w:vAlign w:val="center"/>
            <w:hideMark/>
          </w:tcPr>
          <w:p w14:paraId="2D76146D" w14:textId="77777777" w:rsidR="002D595F" w:rsidRPr="002D731E" w:rsidRDefault="002D595F" w:rsidP="002D595F">
            <w:pPr>
              <w:jc w:val="center"/>
              <w:rPr>
                <w:rFonts w:ascii="Arial" w:hAnsi="Arial" w:cs="Arial"/>
                <w:bCs/>
                <w:sz w:val="20"/>
                <w:szCs w:val="20"/>
              </w:rPr>
            </w:pPr>
          </w:p>
        </w:tc>
        <w:tc>
          <w:tcPr>
            <w:tcW w:w="924" w:type="pct"/>
            <w:vMerge/>
            <w:tcBorders>
              <w:top w:val="nil"/>
              <w:left w:val="single" w:sz="4" w:space="0" w:color="auto"/>
              <w:bottom w:val="single" w:sz="4" w:space="0" w:color="000000"/>
              <w:right w:val="single" w:sz="4" w:space="0" w:color="auto"/>
            </w:tcBorders>
            <w:vAlign w:val="center"/>
            <w:hideMark/>
          </w:tcPr>
          <w:p w14:paraId="25FA558B" w14:textId="77777777" w:rsidR="002D595F" w:rsidRPr="002D731E" w:rsidRDefault="002D595F" w:rsidP="002D595F">
            <w:pPr>
              <w:jc w:val="center"/>
              <w:rPr>
                <w:rFonts w:ascii="Arial" w:hAnsi="Arial" w:cs="Arial"/>
                <w:bCs/>
                <w:sz w:val="20"/>
                <w:szCs w:val="20"/>
              </w:rPr>
            </w:pPr>
          </w:p>
        </w:tc>
        <w:tc>
          <w:tcPr>
            <w:tcW w:w="1078" w:type="pct"/>
            <w:tcBorders>
              <w:top w:val="nil"/>
              <w:left w:val="nil"/>
              <w:bottom w:val="single" w:sz="4" w:space="0" w:color="auto"/>
              <w:right w:val="single" w:sz="4" w:space="0" w:color="auto"/>
            </w:tcBorders>
            <w:shd w:val="clear" w:color="auto" w:fill="auto"/>
            <w:noWrap/>
            <w:vAlign w:val="center"/>
            <w:hideMark/>
          </w:tcPr>
          <w:p w14:paraId="0FB074F7" w14:textId="77777777" w:rsidR="002D595F" w:rsidRPr="002D731E" w:rsidRDefault="002D595F" w:rsidP="002D595F">
            <w:pPr>
              <w:jc w:val="center"/>
              <w:rPr>
                <w:rFonts w:ascii="Arial" w:hAnsi="Arial" w:cs="Arial"/>
                <w:bCs/>
                <w:i/>
                <w:iCs/>
                <w:sz w:val="20"/>
                <w:szCs w:val="20"/>
              </w:rPr>
            </w:pPr>
            <w:r w:rsidRPr="002D731E">
              <w:rPr>
                <w:rFonts w:ascii="Arial" w:hAnsi="Arial" w:cs="Arial"/>
                <w:bCs/>
                <w:i/>
                <w:iCs/>
                <w:sz w:val="20"/>
                <w:szCs w:val="20"/>
              </w:rPr>
              <w:t>Crenicichla lacustris</w:t>
            </w:r>
          </w:p>
        </w:tc>
        <w:tc>
          <w:tcPr>
            <w:tcW w:w="1114" w:type="pct"/>
            <w:tcBorders>
              <w:top w:val="nil"/>
              <w:left w:val="nil"/>
              <w:bottom w:val="single" w:sz="4" w:space="0" w:color="auto"/>
              <w:right w:val="nil"/>
            </w:tcBorders>
            <w:shd w:val="clear" w:color="auto" w:fill="auto"/>
            <w:noWrap/>
            <w:vAlign w:val="center"/>
            <w:hideMark/>
          </w:tcPr>
          <w:p w14:paraId="7F83D56F" w14:textId="77777777" w:rsidR="002D595F" w:rsidRPr="002D731E" w:rsidRDefault="002D595F" w:rsidP="002D595F">
            <w:pPr>
              <w:jc w:val="center"/>
              <w:rPr>
                <w:rFonts w:ascii="Arial" w:hAnsi="Arial" w:cs="Arial"/>
                <w:bCs/>
                <w:sz w:val="20"/>
                <w:szCs w:val="20"/>
              </w:rPr>
            </w:pPr>
            <w:r w:rsidRPr="002D731E">
              <w:rPr>
                <w:rFonts w:ascii="Arial" w:hAnsi="Arial" w:cs="Arial"/>
                <w:bCs/>
                <w:sz w:val="20"/>
                <w:szCs w:val="20"/>
              </w:rPr>
              <w:t>Truta-brasileira</w:t>
            </w:r>
          </w:p>
        </w:tc>
      </w:tr>
      <w:tr w:rsidR="002D595F" w:rsidRPr="002D731E" w14:paraId="56A9133F" w14:textId="77777777" w:rsidTr="002D595F">
        <w:trPr>
          <w:trHeight w:val="300"/>
        </w:trPr>
        <w:tc>
          <w:tcPr>
            <w:tcW w:w="885" w:type="pct"/>
            <w:vMerge/>
            <w:tcBorders>
              <w:left w:val="nil"/>
              <w:right w:val="single" w:sz="4" w:space="0" w:color="auto"/>
            </w:tcBorders>
          </w:tcPr>
          <w:p w14:paraId="378EF0FB" w14:textId="77777777" w:rsidR="002D595F" w:rsidRPr="002D731E" w:rsidRDefault="002D595F" w:rsidP="002D595F">
            <w:pPr>
              <w:jc w:val="center"/>
              <w:rPr>
                <w:rFonts w:ascii="Arial" w:hAnsi="Arial" w:cs="Arial"/>
                <w:bCs/>
                <w:sz w:val="20"/>
                <w:szCs w:val="20"/>
              </w:rPr>
            </w:pPr>
          </w:p>
        </w:tc>
        <w:tc>
          <w:tcPr>
            <w:tcW w:w="999" w:type="pct"/>
            <w:vMerge/>
            <w:tcBorders>
              <w:top w:val="nil"/>
              <w:left w:val="nil"/>
              <w:bottom w:val="single" w:sz="4" w:space="0" w:color="auto"/>
              <w:right w:val="single" w:sz="4" w:space="0" w:color="auto"/>
            </w:tcBorders>
            <w:vAlign w:val="center"/>
            <w:hideMark/>
          </w:tcPr>
          <w:p w14:paraId="01BFABF9" w14:textId="77777777" w:rsidR="002D595F" w:rsidRPr="002D731E" w:rsidRDefault="002D595F" w:rsidP="002D595F">
            <w:pPr>
              <w:jc w:val="center"/>
              <w:rPr>
                <w:rFonts w:ascii="Arial" w:hAnsi="Arial" w:cs="Arial"/>
                <w:bCs/>
                <w:sz w:val="20"/>
                <w:szCs w:val="20"/>
              </w:rPr>
            </w:pPr>
          </w:p>
        </w:tc>
        <w:tc>
          <w:tcPr>
            <w:tcW w:w="924" w:type="pct"/>
            <w:vMerge/>
            <w:tcBorders>
              <w:top w:val="nil"/>
              <w:left w:val="single" w:sz="4" w:space="0" w:color="auto"/>
              <w:bottom w:val="single" w:sz="4" w:space="0" w:color="000000"/>
              <w:right w:val="single" w:sz="4" w:space="0" w:color="auto"/>
            </w:tcBorders>
            <w:vAlign w:val="center"/>
            <w:hideMark/>
          </w:tcPr>
          <w:p w14:paraId="31351A51" w14:textId="77777777" w:rsidR="002D595F" w:rsidRPr="002D731E" w:rsidRDefault="002D595F" w:rsidP="002D595F">
            <w:pPr>
              <w:jc w:val="center"/>
              <w:rPr>
                <w:rFonts w:ascii="Arial" w:hAnsi="Arial" w:cs="Arial"/>
                <w:bCs/>
                <w:sz w:val="20"/>
                <w:szCs w:val="20"/>
              </w:rPr>
            </w:pPr>
          </w:p>
        </w:tc>
        <w:tc>
          <w:tcPr>
            <w:tcW w:w="1078" w:type="pct"/>
            <w:tcBorders>
              <w:top w:val="nil"/>
              <w:left w:val="nil"/>
              <w:bottom w:val="single" w:sz="4" w:space="0" w:color="auto"/>
              <w:right w:val="single" w:sz="4" w:space="0" w:color="auto"/>
            </w:tcBorders>
            <w:shd w:val="clear" w:color="auto" w:fill="auto"/>
            <w:noWrap/>
            <w:vAlign w:val="center"/>
            <w:hideMark/>
          </w:tcPr>
          <w:p w14:paraId="5D3F6B5F" w14:textId="77777777" w:rsidR="002D595F" w:rsidRPr="002D731E" w:rsidRDefault="002D595F" w:rsidP="002D595F">
            <w:pPr>
              <w:jc w:val="center"/>
              <w:rPr>
                <w:rFonts w:ascii="Arial" w:hAnsi="Arial" w:cs="Arial"/>
                <w:bCs/>
                <w:i/>
                <w:iCs/>
                <w:sz w:val="20"/>
                <w:szCs w:val="20"/>
              </w:rPr>
            </w:pPr>
            <w:r w:rsidRPr="002D731E">
              <w:rPr>
                <w:rFonts w:ascii="Arial" w:hAnsi="Arial" w:cs="Arial"/>
                <w:bCs/>
                <w:i/>
                <w:iCs/>
                <w:sz w:val="20"/>
                <w:szCs w:val="20"/>
              </w:rPr>
              <w:t>Geophagus brasiliensis</w:t>
            </w:r>
          </w:p>
        </w:tc>
        <w:tc>
          <w:tcPr>
            <w:tcW w:w="1114" w:type="pct"/>
            <w:tcBorders>
              <w:top w:val="nil"/>
              <w:left w:val="nil"/>
              <w:bottom w:val="single" w:sz="4" w:space="0" w:color="auto"/>
              <w:right w:val="nil"/>
            </w:tcBorders>
            <w:shd w:val="clear" w:color="auto" w:fill="auto"/>
            <w:noWrap/>
            <w:vAlign w:val="center"/>
            <w:hideMark/>
          </w:tcPr>
          <w:p w14:paraId="6506F31A" w14:textId="77777777" w:rsidR="002D595F" w:rsidRPr="002D731E" w:rsidRDefault="002D595F" w:rsidP="002D595F">
            <w:pPr>
              <w:jc w:val="center"/>
              <w:rPr>
                <w:rFonts w:ascii="Arial" w:hAnsi="Arial" w:cs="Arial"/>
                <w:bCs/>
                <w:sz w:val="20"/>
                <w:szCs w:val="20"/>
              </w:rPr>
            </w:pPr>
            <w:r w:rsidRPr="002D731E">
              <w:rPr>
                <w:rFonts w:ascii="Arial" w:hAnsi="Arial" w:cs="Arial"/>
                <w:bCs/>
                <w:sz w:val="20"/>
                <w:szCs w:val="20"/>
              </w:rPr>
              <w:t>Acará-do-rio</w:t>
            </w:r>
          </w:p>
        </w:tc>
      </w:tr>
      <w:tr w:rsidR="002D595F" w:rsidRPr="002D731E" w14:paraId="1462D019" w14:textId="77777777" w:rsidTr="002D595F">
        <w:trPr>
          <w:trHeight w:val="300"/>
        </w:trPr>
        <w:tc>
          <w:tcPr>
            <w:tcW w:w="885" w:type="pct"/>
            <w:vMerge/>
            <w:tcBorders>
              <w:left w:val="nil"/>
              <w:right w:val="single" w:sz="4" w:space="0" w:color="auto"/>
            </w:tcBorders>
          </w:tcPr>
          <w:p w14:paraId="2F5439D2" w14:textId="77777777" w:rsidR="002D595F" w:rsidRPr="002D731E" w:rsidRDefault="002D595F" w:rsidP="002D595F">
            <w:pPr>
              <w:jc w:val="center"/>
              <w:rPr>
                <w:rFonts w:ascii="Arial" w:hAnsi="Arial" w:cs="Arial"/>
                <w:bCs/>
                <w:sz w:val="20"/>
                <w:szCs w:val="20"/>
              </w:rPr>
            </w:pPr>
          </w:p>
        </w:tc>
        <w:tc>
          <w:tcPr>
            <w:tcW w:w="999" w:type="pct"/>
            <w:vMerge/>
            <w:tcBorders>
              <w:top w:val="nil"/>
              <w:left w:val="nil"/>
              <w:bottom w:val="single" w:sz="4" w:space="0" w:color="auto"/>
              <w:right w:val="single" w:sz="4" w:space="0" w:color="auto"/>
            </w:tcBorders>
            <w:vAlign w:val="center"/>
            <w:hideMark/>
          </w:tcPr>
          <w:p w14:paraId="4D3AF046" w14:textId="77777777" w:rsidR="002D595F" w:rsidRPr="002D731E" w:rsidRDefault="002D595F" w:rsidP="002D595F">
            <w:pPr>
              <w:jc w:val="center"/>
              <w:rPr>
                <w:rFonts w:ascii="Arial" w:hAnsi="Arial" w:cs="Arial"/>
                <w:bCs/>
                <w:sz w:val="20"/>
                <w:szCs w:val="20"/>
              </w:rPr>
            </w:pPr>
          </w:p>
        </w:tc>
        <w:tc>
          <w:tcPr>
            <w:tcW w:w="924" w:type="pct"/>
            <w:tcBorders>
              <w:top w:val="nil"/>
              <w:left w:val="nil"/>
              <w:bottom w:val="single" w:sz="4" w:space="0" w:color="auto"/>
              <w:right w:val="single" w:sz="4" w:space="0" w:color="auto"/>
            </w:tcBorders>
            <w:shd w:val="clear" w:color="auto" w:fill="auto"/>
            <w:noWrap/>
            <w:vAlign w:val="center"/>
            <w:hideMark/>
          </w:tcPr>
          <w:p w14:paraId="6920961A" w14:textId="77777777" w:rsidR="002D595F" w:rsidRPr="002D731E" w:rsidRDefault="002D595F" w:rsidP="002D595F">
            <w:pPr>
              <w:jc w:val="center"/>
              <w:rPr>
                <w:rFonts w:ascii="Arial" w:hAnsi="Arial" w:cs="Arial"/>
                <w:bCs/>
                <w:sz w:val="20"/>
                <w:szCs w:val="20"/>
              </w:rPr>
            </w:pPr>
            <w:r w:rsidRPr="002D731E">
              <w:rPr>
                <w:rFonts w:ascii="Arial" w:hAnsi="Arial" w:cs="Arial"/>
                <w:bCs/>
                <w:sz w:val="20"/>
                <w:szCs w:val="20"/>
              </w:rPr>
              <w:t>Eleotridae</w:t>
            </w:r>
          </w:p>
        </w:tc>
        <w:tc>
          <w:tcPr>
            <w:tcW w:w="1078" w:type="pct"/>
            <w:tcBorders>
              <w:top w:val="nil"/>
              <w:left w:val="nil"/>
              <w:bottom w:val="single" w:sz="4" w:space="0" w:color="auto"/>
              <w:right w:val="single" w:sz="4" w:space="0" w:color="auto"/>
            </w:tcBorders>
            <w:shd w:val="clear" w:color="auto" w:fill="auto"/>
            <w:noWrap/>
            <w:vAlign w:val="center"/>
            <w:hideMark/>
          </w:tcPr>
          <w:p w14:paraId="222B5A22" w14:textId="77777777" w:rsidR="002D595F" w:rsidRPr="002D731E" w:rsidRDefault="002D595F" w:rsidP="002D595F">
            <w:pPr>
              <w:jc w:val="center"/>
              <w:rPr>
                <w:rFonts w:ascii="Arial" w:hAnsi="Arial" w:cs="Arial"/>
                <w:bCs/>
                <w:i/>
                <w:iCs/>
                <w:sz w:val="20"/>
                <w:szCs w:val="20"/>
              </w:rPr>
            </w:pPr>
            <w:r w:rsidRPr="002D731E">
              <w:rPr>
                <w:rFonts w:ascii="Arial" w:hAnsi="Arial" w:cs="Arial"/>
                <w:bCs/>
                <w:i/>
                <w:iCs/>
                <w:sz w:val="20"/>
                <w:szCs w:val="20"/>
              </w:rPr>
              <w:t>Eleotris pisonis</w:t>
            </w:r>
          </w:p>
        </w:tc>
        <w:tc>
          <w:tcPr>
            <w:tcW w:w="1114" w:type="pct"/>
            <w:tcBorders>
              <w:top w:val="nil"/>
              <w:left w:val="nil"/>
              <w:bottom w:val="single" w:sz="4" w:space="0" w:color="auto"/>
              <w:right w:val="nil"/>
            </w:tcBorders>
            <w:shd w:val="clear" w:color="auto" w:fill="auto"/>
            <w:noWrap/>
            <w:vAlign w:val="center"/>
            <w:hideMark/>
          </w:tcPr>
          <w:p w14:paraId="742D9966" w14:textId="77777777" w:rsidR="002D595F" w:rsidRPr="002D731E" w:rsidRDefault="002D595F" w:rsidP="002D595F">
            <w:pPr>
              <w:jc w:val="center"/>
              <w:rPr>
                <w:rFonts w:ascii="Arial" w:hAnsi="Arial" w:cs="Arial"/>
                <w:bCs/>
                <w:sz w:val="20"/>
                <w:szCs w:val="20"/>
              </w:rPr>
            </w:pPr>
            <w:r w:rsidRPr="002D731E">
              <w:rPr>
                <w:rFonts w:ascii="Arial" w:hAnsi="Arial" w:cs="Arial"/>
                <w:bCs/>
                <w:sz w:val="20"/>
                <w:szCs w:val="20"/>
              </w:rPr>
              <w:t>-</w:t>
            </w:r>
          </w:p>
        </w:tc>
      </w:tr>
      <w:tr w:rsidR="002D595F" w:rsidRPr="002D731E" w14:paraId="40D50550" w14:textId="77777777" w:rsidTr="002D595F">
        <w:trPr>
          <w:trHeight w:val="300"/>
        </w:trPr>
        <w:tc>
          <w:tcPr>
            <w:tcW w:w="885" w:type="pct"/>
            <w:vMerge/>
            <w:tcBorders>
              <w:left w:val="nil"/>
              <w:right w:val="single" w:sz="4" w:space="0" w:color="auto"/>
            </w:tcBorders>
          </w:tcPr>
          <w:p w14:paraId="2DD6143E" w14:textId="77777777" w:rsidR="002D595F" w:rsidRPr="002D731E" w:rsidRDefault="002D595F" w:rsidP="002D595F">
            <w:pPr>
              <w:jc w:val="center"/>
              <w:rPr>
                <w:rFonts w:ascii="Arial" w:hAnsi="Arial" w:cs="Arial"/>
                <w:bCs/>
                <w:sz w:val="20"/>
                <w:szCs w:val="20"/>
              </w:rPr>
            </w:pPr>
          </w:p>
        </w:tc>
        <w:tc>
          <w:tcPr>
            <w:tcW w:w="999" w:type="pct"/>
            <w:vMerge/>
            <w:tcBorders>
              <w:top w:val="nil"/>
              <w:left w:val="nil"/>
              <w:bottom w:val="single" w:sz="4" w:space="0" w:color="auto"/>
              <w:right w:val="single" w:sz="4" w:space="0" w:color="auto"/>
            </w:tcBorders>
            <w:vAlign w:val="center"/>
            <w:hideMark/>
          </w:tcPr>
          <w:p w14:paraId="08D35B1B" w14:textId="77777777" w:rsidR="002D595F" w:rsidRPr="002D731E" w:rsidRDefault="002D595F" w:rsidP="002D595F">
            <w:pPr>
              <w:jc w:val="center"/>
              <w:rPr>
                <w:rFonts w:ascii="Arial" w:hAnsi="Arial" w:cs="Arial"/>
                <w:bCs/>
                <w:sz w:val="20"/>
                <w:szCs w:val="20"/>
              </w:rPr>
            </w:pPr>
          </w:p>
        </w:tc>
        <w:tc>
          <w:tcPr>
            <w:tcW w:w="924" w:type="pct"/>
            <w:tcBorders>
              <w:top w:val="nil"/>
              <w:left w:val="nil"/>
              <w:bottom w:val="single" w:sz="4" w:space="0" w:color="auto"/>
              <w:right w:val="single" w:sz="4" w:space="0" w:color="auto"/>
            </w:tcBorders>
            <w:shd w:val="clear" w:color="auto" w:fill="auto"/>
            <w:noWrap/>
            <w:vAlign w:val="center"/>
            <w:hideMark/>
          </w:tcPr>
          <w:p w14:paraId="2F5AC059" w14:textId="77777777" w:rsidR="002D595F" w:rsidRPr="002D731E" w:rsidRDefault="002D595F" w:rsidP="002D595F">
            <w:pPr>
              <w:jc w:val="center"/>
              <w:rPr>
                <w:rFonts w:ascii="Arial" w:hAnsi="Arial" w:cs="Arial"/>
                <w:bCs/>
                <w:sz w:val="20"/>
                <w:szCs w:val="20"/>
              </w:rPr>
            </w:pPr>
            <w:r w:rsidRPr="002D731E">
              <w:rPr>
                <w:rFonts w:ascii="Arial" w:hAnsi="Arial" w:cs="Arial"/>
                <w:bCs/>
                <w:sz w:val="20"/>
                <w:szCs w:val="20"/>
              </w:rPr>
              <w:t>Eleotridae</w:t>
            </w:r>
          </w:p>
        </w:tc>
        <w:tc>
          <w:tcPr>
            <w:tcW w:w="1078" w:type="pct"/>
            <w:tcBorders>
              <w:top w:val="nil"/>
              <w:left w:val="nil"/>
              <w:bottom w:val="single" w:sz="4" w:space="0" w:color="auto"/>
              <w:right w:val="single" w:sz="4" w:space="0" w:color="auto"/>
            </w:tcBorders>
            <w:shd w:val="clear" w:color="auto" w:fill="auto"/>
            <w:noWrap/>
            <w:vAlign w:val="center"/>
            <w:hideMark/>
          </w:tcPr>
          <w:p w14:paraId="4791F03F" w14:textId="77777777" w:rsidR="002D595F" w:rsidRPr="002D731E" w:rsidRDefault="002D595F" w:rsidP="002D595F">
            <w:pPr>
              <w:jc w:val="center"/>
              <w:rPr>
                <w:rFonts w:ascii="Arial" w:hAnsi="Arial" w:cs="Arial"/>
                <w:bCs/>
                <w:i/>
                <w:iCs/>
                <w:sz w:val="20"/>
                <w:szCs w:val="20"/>
              </w:rPr>
            </w:pPr>
            <w:r w:rsidRPr="002D731E">
              <w:rPr>
                <w:rFonts w:ascii="Arial" w:hAnsi="Arial" w:cs="Arial"/>
                <w:bCs/>
                <w:i/>
                <w:iCs/>
                <w:sz w:val="20"/>
                <w:szCs w:val="20"/>
              </w:rPr>
              <w:t>Guavina guavina</w:t>
            </w:r>
          </w:p>
        </w:tc>
        <w:tc>
          <w:tcPr>
            <w:tcW w:w="1114" w:type="pct"/>
            <w:tcBorders>
              <w:top w:val="nil"/>
              <w:left w:val="nil"/>
              <w:bottom w:val="single" w:sz="4" w:space="0" w:color="auto"/>
              <w:right w:val="nil"/>
            </w:tcBorders>
            <w:shd w:val="clear" w:color="auto" w:fill="auto"/>
            <w:noWrap/>
            <w:vAlign w:val="center"/>
            <w:hideMark/>
          </w:tcPr>
          <w:p w14:paraId="44BA7987" w14:textId="77777777" w:rsidR="002D595F" w:rsidRPr="002D731E" w:rsidRDefault="002D595F" w:rsidP="002D595F">
            <w:pPr>
              <w:jc w:val="center"/>
              <w:rPr>
                <w:rFonts w:ascii="Arial" w:hAnsi="Arial" w:cs="Arial"/>
                <w:bCs/>
                <w:sz w:val="20"/>
                <w:szCs w:val="20"/>
              </w:rPr>
            </w:pPr>
            <w:r w:rsidRPr="002D731E">
              <w:rPr>
                <w:rFonts w:ascii="Arial" w:hAnsi="Arial" w:cs="Arial"/>
                <w:bCs/>
                <w:sz w:val="20"/>
                <w:szCs w:val="20"/>
              </w:rPr>
              <w:t>-</w:t>
            </w:r>
          </w:p>
        </w:tc>
      </w:tr>
      <w:tr w:rsidR="002D595F" w:rsidRPr="002D731E" w14:paraId="7F2695A2" w14:textId="77777777" w:rsidTr="002D595F">
        <w:trPr>
          <w:trHeight w:val="300"/>
        </w:trPr>
        <w:tc>
          <w:tcPr>
            <w:tcW w:w="885" w:type="pct"/>
            <w:vMerge/>
            <w:tcBorders>
              <w:left w:val="nil"/>
              <w:right w:val="single" w:sz="4" w:space="0" w:color="auto"/>
            </w:tcBorders>
          </w:tcPr>
          <w:p w14:paraId="47399CAA" w14:textId="77777777" w:rsidR="002D595F" w:rsidRPr="002D731E" w:rsidRDefault="002D595F" w:rsidP="002D595F">
            <w:pPr>
              <w:jc w:val="center"/>
              <w:rPr>
                <w:rFonts w:ascii="Arial" w:hAnsi="Arial" w:cs="Arial"/>
                <w:bCs/>
                <w:sz w:val="20"/>
                <w:szCs w:val="20"/>
              </w:rPr>
            </w:pPr>
          </w:p>
        </w:tc>
        <w:tc>
          <w:tcPr>
            <w:tcW w:w="999" w:type="pct"/>
            <w:vMerge/>
            <w:tcBorders>
              <w:top w:val="nil"/>
              <w:left w:val="nil"/>
              <w:bottom w:val="single" w:sz="4" w:space="0" w:color="auto"/>
              <w:right w:val="single" w:sz="4" w:space="0" w:color="auto"/>
            </w:tcBorders>
            <w:vAlign w:val="center"/>
            <w:hideMark/>
          </w:tcPr>
          <w:p w14:paraId="083BEDFE" w14:textId="77777777" w:rsidR="002D595F" w:rsidRPr="002D731E" w:rsidRDefault="002D595F" w:rsidP="002D595F">
            <w:pPr>
              <w:jc w:val="center"/>
              <w:rPr>
                <w:rFonts w:ascii="Arial" w:hAnsi="Arial" w:cs="Arial"/>
                <w:bCs/>
                <w:sz w:val="20"/>
                <w:szCs w:val="20"/>
              </w:rPr>
            </w:pPr>
          </w:p>
        </w:tc>
        <w:tc>
          <w:tcPr>
            <w:tcW w:w="924" w:type="pct"/>
            <w:tcBorders>
              <w:top w:val="nil"/>
              <w:left w:val="nil"/>
              <w:bottom w:val="single" w:sz="4" w:space="0" w:color="auto"/>
              <w:right w:val="single" w:sz="4" w:space="0" w:color="auto"/>
            </w:tcBorders>
            <w:shd w:val="clear" w:color="auto" w:fill="auto"/>
            <w:noWrap/>
            <w:vAlign w:val="center"/>
            <w:hideMark/>
          </w:tcPr>
          <w:p w14:paraId="7E25E0A4" w14:textId="77777777" w:rsidR="002D595F" w:rsidRPr="002D731E" w:rsidRDefault="002D595F" w:rsidP="002D595F">
            <w:pPr>
              <w:jc w:val="center"/>
              <w:rPr>
                <w:rFonts w:ascii="Arial" w:hAnsi="Arial" w:cs="Arial"/>
                <w:bCs/>
                <w:sz w:val="20"/>
                <w:szCs w:val="20"/>
              </w:rPr>
            </w:pPr>
            <w:r w:rsidRPr="002D731E">
              <w:rPr>
                <w:rFonts w:ascii="Arial" w:hAnsi="Arial" w:cs="Arial"/>
                <w:bCs/>
                <w:sz w:val="20"/>
                <w:szCs w:val="20"/>
              </w:rPr>
              <w:t>Ephippidae</w:t>
            </w:r>
          </w:p>
        </w:tc>
        <w:tc>
          <w:tcPr>
            <w:tcW w:w="1078" w:type="pct"/>
            <w:tcBorders>
              <w:top w:val="nil"/>
              <w:left w:val="nil"/>
              <w:bottom w:val="single" w:sz="4" w:space="0" w:color="auto"/>
              <w:right w:val="single" w:sz="4" w:space="0" w:color="auto"/>
            </w:tcBorders>
            <w:shd w:val="clear" w:color="auto" w:fill="auto"/>
            <w:noWrap/>
            <w:vAlign w:val="center"/>
            <w:hideMark/>
          </w:tcPr>
          <w:p w14:paraId="0E27FCB3" w14:textId="77777777" w:rsidR="002D595F" w:rsidRPr="002D731E" w:rsidRDefault="002D595F" w:rsidP="002D595F">
            <w:pPr>
              <w:jc w:val="center"/>
              <w:rPr>
                <w:rFonts w:ascii="Arial" w:hAnsi="Arial" w:cs="Arial"/>
                <w:bCs/>
                <w:i/>
                <w:iCs/>
                <w:sz w:val="20"/>
                <w:szCs w:val="20"/>
              </w:rPr>
            </w:pPr>
            <w:r w:rsidRPr="002D731E">
              <w:rPr>
                <w:rFonts w:ascii="Arial" w:hAnsi="Arial" w:cs="Arial"/>
                <w:bCs/>
                <w:i/>
                <w:iCs/>
                <w:sz w:val="20"/>
                <w:szCs w:val="20"/>
              </w:rPr>
              <w:t>Chaetodipterus faber</w:t>
            </w:r>
          </w:p>
        </w:tc>
        <w:tc>
          <w:tcPr>
            <w:tcW w:w="1114" w:type="pct"/>
            <w:tcBorders>
              <w:top w:val="nil"/>
              <w:left w:val="nil"/>
              <w:bottom w:val="single" w:sz="4" w:space="0" w:color="auto"/>
              <w:right w:val="nil"/>
            </w:tcBorders>
            <w:shd w:val="clear" w:color="auto" w:fill="auto"/>
            <w:noWrap/>
            <w:vAlign w:val="center"/>
            <w:hideMark/>
          </w:tcPr>
          <w:p w14:paraId="2F162217" w14:textId="77777777" w:rsidR="002D595F" w:rsidRPr="002D731E" w:rsidRDefault="002D595F" w:rsidP="002D595F">
            <w:pPr>
              <w:jc w:val="center"/>
              <w:rPr>
                <w:rFonts w:ascii="Arial" w:hAnsi="Arial" w:cs="Arial"/>
                <w:bCs/>
                <w:sz w:val="20"/>
                <w:szCs w:val="20"/>
              </w:rPr>
            </w:pPr>
            <w:r w:rsidRPr="002D731E">
              <w:rPr>
                <w:rFonts w:ascii="Arial" w:hAnsi="Arial" w:cs="Arial"/>
                <w:bCs/>
                <w:sz w:val="20"/>
                <w:szCs w:val="20"/>
              </w:rPr>
              <w:t>Enxada</w:t>
            </w:r>
          </w:p>
        </w:tc>
      </w:tr>
      <w:tr w:rsidR="002D595F" w:rsidRPr="002D731E" w14:paraId="7355B83B" w14:textId="77777777" w:rsidTr="002D595F">
        <w:trPr>
          <w:trHeight w:val="300"/>
        </w:trPr>
        <w:tc>
          <w:tcPr>
            <w:tcW w:w="885" w:type="pct"/>
            <w:vMerge/>
            <w:tcBorders>
              <w:left w:val="nil"/>
              <w:right w:val="single" w:sz="4" w:space="0" w:color="auto"/>
            </w:tcBorders>
          </w:tcPr>
          <w:p w14:paraId="06475A6C" w14:textId="77777777" w:rsidR="002D595F" w:rsidRPr="002D731E" w:rsidRDefault="002D595F" w:rsidP="002D595F">
            <w:pPr>
              <w:jc w:val="center"/>
              <w:rPr>
                <w:rFonts w:ascii="Arial" w:hAnsi="Arial" w:cs="Arial"/>
                <w:bCs/>
                <w:sz w:val="20"/>
                <w:szCs w:val="20"/>
              </w:rPr>
            </w:pPr>
          </w:p>
        </w:tc>
        <w:tc>
          <w:tcPr>
            <w:tcW w:w="999" w:type="pct"/>
            <w:vMerge/>
            <w:tcBorders>
              <w:top w:val="nil"/>
              <w:left w:val="nil"/>
              <w:bottom w:val="single" w:sz="4" w:space="0" w:color="auto"/>
              <w:right w:val="single" w:sz="4" w:space="0" w:color="auto"/>
            </w:tcBorders>
            <w:vAlign w:val="center"/>
            <w:hideMark/>
          </w:tcPr>
          <w:p w14:paraId="7A648A5E" w14:textId="77777777" w:rsidR="002D595F" w:rsidRPr="002D731E" w:rsidRDefault="002D595F" w:rsidP="002D595F">
            <w:pPr>
              <w:jc w:val="center"/>
              <w:rPr>
                <w:rFonts w:ascii="Arial" w:hAnsi="Arial" w:cs="Arial"/>
                <w:bCs/>
                <w:sz w:val="20"/>
                <w:szCs w:val="20"/>
              </w:rPr>
            </w:pPr>
          </w:p>
        </w:tc>
        <w:tc>
          <w:tcPr>
            <w:tcW w:w="924"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7E1D2DA2" w14:textId="77777777" w:rsidR="002D595F" w:rsidRPr="002D731E" w:rsidRDefault="002D595F" w:rsidP="002D595F">
            <w:pPr>
              <w:jc w:val="center"/>
              <w:rPr>
                <w:rFonts w:ascii="Arial" w:hAnsi="Arial" w:cs="Arial"/>
                <w:bCs/>
                <w:sz w:val="20"/>
                <w:szCs w:val="20"/>
              </w:rPr>
            </w:pPr>
            <w:r w:rsidRPr="002D731E">
              <w:rPr>
                <w:rFonts w:ascii="Arial" w:hAnsi="Arial" w:cs="Arial"/>
                <w:bCs/>
                <w:sz w:val="20"/>
                <w:szCs w:val="20"/>
              </w:rPr>
              <w:t>Gerreidae</w:t>
            </w:r>
          </w:p>
        </w:tc>
        <w:tc>
          <w:tcPr>
            <w:tcW w:w="1078" w:type="pct"/>
            <w:tcBorders>
              <w:top w:val="nil"/>
              <w:left w:val="nil"/>
              <w:bottom w:val="single" w:sz="4" w:space="0" w:color="auto"/>
              <w:right w:val="single" w:sz="4" w:space="0" w:color="auto"/>
            </w:tcBorders>
            <w:shd w:val="clear" w:color="auto" w:fill="auto"/>
            <w:noWrap/>
            <w:vAlign w:val="center"/>
            <w:hideMark/>
          </w:tcPr>
          <w:p w14:paraId="406C98DC" w14:textId="77777777" w:rsidR="002D595F" w:rsidRPr="002D731E" w:rsidRDefault="002D595F" w:rsidP="002D595F">
            <w:pPr>
              <w:jc w:val="center"/>
              <w:rPr>
                <w:rFonts w:ascii="Arial" w:hAnsi="Arial" w:cs="Arial"/>
                <w:bCs/>
                <w:i/>
                <w:iCs/>
                <w:sz w:val="20"/>
                <w:szCs w:val="20"/>
              </w:rPr>
            </w:pPr>
            <w:r w:rsidRPr="002D731E">
              <w:rPr>
                <w:rFonts w:ascii="Arial" w:hAnsi="Arial" w:cs="Arial"/>
                <w:bCs/>
                <w:i/>
                <w:iCs/>
                <w:sz w:val="20"/>
                <w:szCs w:val="20"/>
              </w:rPr>
              <w:t>Diapterus rhombeus</w:t>
            </w:r>
          </w:p>
        </w:tc>
        <w:tc>
          <w:tcPr>
            <w:tcW w:w="1114" w:type="pct"/>
            <w:tcBorders>
              <w:top w:val="nil"/>
              <w:left w:val="nil"/>
              <w:bottom w:val="single" w:sz="4" w:space="0" w:color="auto"/>
              <w:right w:val="nil"/>
            </w:tcBorders>
            <w:shd w:val="clear" w:color="auto" w:fill="auto"/>
            <w:noWrap/>
            <w:vAlign w:val="center"/>
            <w:hideMark/>
          </w:tcPr>
          <w:p w14:paraId="21311740" w14:textId="77777777" w:rsidR="002D595F" w:rsidRPr="002D731E" w:rsidRDefault="002D595F" w:rsidP="002D595F">
            <w:pPr>
              <w:jc w:val="center"/>
              <w:rPr>
                <w:rFonts w:ascii="Arial" w:hAnsi="Arial" w:cs="Arial"/>
                <w:bCs/>
                <w:sz w:val="20"/>
                <w:szCs w:val="20"/>
              </w:rPr>
            </w:pPr>
            <w:r w:rsidRPr="002D731E">
              <w:rPr>
                <w:rFonts w:ascii="Arial" w:hAnsi="Arial" w:cs="Arial"/>
                <w:bCs/>
                <w:sz w:val="20"/>
                <w:szCs w:val="20"/>
              </w:rPr>
              <w:t>Carapeba</w:t>
            </w:r>
          </w:p>
        </w:tc>
      </w:tr>
      <w:tr w:rsidR="002D595F" w:rsidRPr="002D731E" w14:paraId="1F2274CD" w14:textId="77777777" w:rsidTr="002D595F">
        <w:trPr>
          <w:trHeight w:val="300"/>
        </w:trPr>
        <w:tc>
          <w:tcPr>
            <w:tcW w:w="885" w:type="pct"/>
            <w:vMerge/>
            <w:tcBorders>
              <w:left w:val="nil"/>
              <w:right w:val="single" w:sz="4" w:space="0" w:color="auto"/>
            </w:tcBorders>
          </w:tcPr>
          <w:p w14:paraId="3A89A24D" w14:textId="77777777" w:rsidR="002D595F" w:rsidRPr="002D731E" w:rsidRDefault="002D595F" w:rsidP="002D595F">
            <w:pPr>
              <w:jc w:val="center"/>
              <w:rPr>
                <w:rFonts w:ascii="Arial" w:hAnsi="Arial" w:cs="Arial"/>
                <w:bCs/>
                <w:sz w:val="20"/>
                <w:szCs w:val="20"/>
              </w:rPr>
            </w:pPr>
          </w:p>
        </w:tc>
        <w:tc>
          <w:tcPr>
            <w:tcW w:w="999" w:type="pct"/>
            <w:vMerge/>
            <w:tcBorders>
              <w:top w:val="nil"/>
              <w:left w:val="nil"/>
              <w:bottom w:val="single" w:sz="4" w:space="0" w:color="auto"/>
              <w:right w:val="single" w:sz="4" w:space="0" w:color="auto"/>
            </w:tcBorders>
            <w:vAlign w:val="center"/>
            <w:hideMark/>
          </w:tcPr>
          <w:p w14:paraId="4D2428FB" w14:textId="77777777" w:rsidR="002D595F" w:rsidRPr="002D731E" w:rsidRDefault="002D595F" w:rsidP="002D595F">
            <w:pPr>
              <w:jc w:val="center"/>
              <w:rPr>
                <w:rFonts w:ascii="Arial" w:hAnsi="Arial" w:cs="Arial"/>
                <w:bCs/>
                <w:sz w:val="20"/>
                <w:szCs w:val="20"/>
              </w:rPr>
            </w:pPr>
          </w:p>
        </w:tc>
        <w:tc>
          <w:tcPr>
            <w:tcW w:w="924" w:type="pct"/>
            <w:vMerge/>
            <w:tcBorders>
              <w:top w:val="nil"/>
              <w:left w:val="single" w:sz="4" w:space="0" w:color="auto"/>
              <w:bottom w:val="single" w:sz="4" w:space="0" w:color="auto"/>
              <w:right w:val="single" w:sz="4" w:space="0" w:color="auto"/>
            </w:tcBorders>
            <w:vAlign w:val="center"/>
            <w:hideMark/>
          </w:tcPr>
          <w:p w14:paraId="7F450A2F" w14:textId="77777777" w:rsidR="002D595F" w:rsidRPr="002D731E" w:rsidRDefault="002D595F" w:rsidP="002D595F">
            <w:pPr>
              <w:jc w:val="center"/>
              <w:rPr>
                <w:rFonts w:ascii="Arial" w:hAnsi="Arial" w:cs="Arial"/>
                <w:bCs/>
                <w:sz w:val="20"/>
                <w:szCs w:val="20"/>
              </w:rPr>
            </w:pPr>
          </w:p>
        </w:tc>
        <w:tc>
          <w:tcPr>
            <w:tcW w:w="1078" w:type="pct"/>
            <w:tcBorders>
              <w:top w:val="nil"/>
              <w:left w:val="nil"/>
              <w:bottom w:val="single" w:sz="4" w:space="0" w:color="auto"/>
              <w:right w:val="single" w:sz="4" w:space="0" w:color="auto"/>
            </w:tcBorders>
            <w:shd w:val="clear" w:color="auto" w:fill="auto"/>
            <w:noWrap/>
            <w:vAlign w:val="center"/>
            <w:hideMark/>
          </w:tcPr>
          <w:p w14:paraId="16A4A796" w14:textId="77777777" w:rsidR="002D595F" w:rsidRPr="002D731E" w:rsidRDefault="002D595F" w:rsidP="002D595F">
            <w:pPr>
              <w:jc w:val="center"/>
              <w:rPr>
                <w:rFonts w:ascii="Arial" w:hAnsi="Arial" w:cs="Arial"/>
                <w:bCs/>
                <w:i/>
                <w:iCs/>
                <w:sz w:val="20"/>
                <w:szCs w:val="20"/>
              </w:rPr>
            </w:pPr>
            <w:r w:rsidRPr="002D731E">
              <w:rPr>
                <w:rFonts w:ascii="Arial" w:hAnsi="Arial" w:cs="Arial"/>
                <w:bCs/>
                <w:i/>
                <w:iCs/>
                <w:sz w:val="20"/>
                <w:szCs w:val="20"/>
              </w:rPr>
              <w:t>Eucinostomus argenteus</w:t>
            </w:r>
          </w:p>
        </w:tc>
        <w:tc>
          <w:tcPr>
            <w:tcW w:w="1114" w:type="pct"/>
            <w:tcBorders>
              <w:top w:val="nil"/>
              <w:left w:val="nil"/>
              <w:bottom w:val="single" w:sz="4" w:space="0" w:color="auto"/>
              <w:right w:val="nil"/>
            </w:tcBorders>
            <w:shd w:val="clear" w:color="auto" w:fill="auto"/>
            <w:noWrap/>
            <w:vAlign w:val="center"/>
            <w:hideMark/>
          </w:tcPr>
          <w:p w14:paraId="45BDD85E" w14:textId="77777777" w:rsidR="002D595F" w:rsidRPr="002D731E" w:rsidRDefault="002D595F" w:rsidP="002D595F">
            <w:pPr>
              <w:jc w:val="center"/>
              <w:rPr>
                <w:rFonts w:ascii="Arial" w:hAnsi="Arial" w:cs="Arial"/>
                <w:bCs/>
                <w:sz w:val="20"/>
                <w:szCs w:val="20"/>
              </w:rPr>
            </w:pPr>
            <w:r w:rsidRPr="002D731E">
              <w:rPr>
                <w:rFonts w:ascii="Arial" w:hAnsi="Arial" w:cs="Arial"/>
                <w:bCs/>
                <w:sz w:val="20"/>
                <w:szCs w:val="20"/>
              </w:rPr>
              <w:t>Escrivão-grande</w:t>
            </w:r>
          </w:p>
        </w:tc>
      </w:tr>
      <w:tr w:rsidR="002D595F" w:rsidRPr="002D731E" w14:paraId="03FA1A5E" w14:textId="77777777" w:rsidTr="002D595F">
        <w:trPr>
          <w:trHeight w:val="300"/>
        </w:trPr>
        <w:tc>
          <w:tcPr>
            <w:tcW w:w="885" w:type="pct"/>
            <w:vMerge/>
            <w:tcBorders>
              <w:left w:val="nil"/>
              <w:right w:val="single" w:sz="4" w:space="0" w:color="auto"/>
            </w:tcBorders>
          </w:tcPr>
          <w:p w14:paraId="07E7B079" w14:textId="77777777" w:rsidR="002D595F" w:rsidRPr="002D731E" w:rsidRDefault="002D595F" w:rsidP="002D595F">
            <w:pPr>
              <w:jc w:val="center"/>
              <w:rPr>
                <w:rFonts w:ascii="Arial" w:hAnsi="Arial" w:cs="Arial"/>
                <w:bCs/>
                <w:sz w:val="20"/>
                <w:szCs w:val="20"/>
              </w:rPr>
            </w:pPr>
          </w:p>
        </w:tc>
        <w:tc>
          <w:tcPr>
            <w:tcW w:w="999" w:type="pct"/>
            <w:vMerge/>
            <w:tcBorders>
              <w:top w:val="nil"/>
              <w:left w:val="nil"/>
              <w:bottom w:val="single" w:sz="4" w:space="0" w:color="auto"/>
              <w:right w:val="single" w:sz="4" w:space="0" w:color="auto"/>
            </w:tcBorders>
            <w:vAlign w:val="center"/>
            <w:hideMark/>
          </w:tcPr>
          <w:p w14:paraId="5E69B6D2" w14:textId="77777777" w:rsidR="002D595F" w:rsidRPr="002D731E" w:rsidRDefault="002D595F" w:rsidP="002D595F">
            <w:pPr>
              <w:jc w:val="center"/>
              <w:rPr>
                <w:rFonts w:ascii="Arial" w:hAnsi="Arial" w:cs="Arial"/>
                <w:bCs/>
                <w:sz w:val="20"/>
                <w:szCs w:val="20"/>
              </w:rPr>
            </w:pPr>
          </w:p>
        </w:tc>
        <w:tc>
          <w:tcPr>
            <w:tcW w:w="924" w:type="pct"/>
            <w:vMerge/>
            <w:tcBorders>
              <w:top w:val="nil"/>
              <w:left w:val="single" w:sz="4" w:space="0" w:color="auto"/>
              <w:bottom w:val="single" w:sz="4" w:space="0" w:color="auto"/>
              <w:right w:val="single" w:sz="4" w:space="0" w:color="auto"/>
            </w:tcBorders>
            <w:vAlign w:val="center"/>
            <w:hideMark/>
          </w:tcPr>
          <w:p w14:paraId="18977E38" w14:textId="77777777" w:rsidR="002D595F" w:rsidRPr="002D731E" w:rsidRDefault="002D595F" w:rsidP="002D595F">
            <w:pPr>
              <w:jc w:val="center"/>
              <w:rPr>
                <w:rFonts w:ascii="Arial" w:hAnsi="Arial" w:cs="Arial"/>
                <w:bCs/>
                <w:sz w:val="20"/>
                <w:szCs w:val="20"/>
              </w:rPr>
            </w:pPr>
          </w:p>
        </w:tc>
        <w:tc>
          <w:tcPr>
            <w:tcW w:w="1078" w:type="pct"/>
            <w:tcBorders>
              <w:top w:val="nil"/>
              <w:left w:val="nil"/>
              <w:bottom w:val="single" w:sz="4" w:space="0" w:color="auto"/>
              <w:right w:val="single" w:sz="4" w:space="0" w:color="auto"/>
            </w:tcBorders>
            <w:shd w:val="clear" w:color="auto" w:fill="auto"/>
            <w:noWrap/>
            <w:vAlign w:val="center"/>
            <w:hideMark/>
          </w:tcPr>
          <w:p w14:paraId="06D1DB5A" w14:textId="77777777" w:rsidR="002D595F" w:rsidRPr="002D731E" w:rsidRDefault="002D595F" w:rsidP="002D595F">
            <w:pPr>
              <w:jc w:val="center"/>
              <w:rPr>
                <w:rFonts w:ascii="Arial" w:hAnsi="Arial" w:cs="Arial"/>
                <w:bCs/>
                <w:i/>
                <w:iCs/>
                <w:sz w:val="20"/>
                <w:szCs w:val="20"/>
              </w:rPr>
            </w:pPr>
            <w:r w:rsidRPr="002D731E">
              <w:rPr>
                <w:rFonts w:ascii="Arial" w:hAnsi="Arial" w:cs="Arial"/>
                <w:bCs/>
                <w:i/>
                <w:iCs/>
                <w:sz w:val="20"/>
                <w:szCs w:val="20"/>
              </w:rPr>
              <w:t>Eucinostomus gula</w:t>
            </w:r>
          </w:p>
        </w:tc>
        <w:tc>
          <w:tcPr>
            <w:tcW w:w="1114" w:type="pct"/>
            <w:tcBorders>
              <w:top w:val="nil"/>
              <w:left w:val="nil"/>
              <w:bottom w:val="single" w:sz="4" w:space="0" w:color="auto"/>
              <w:right w:val="nil"/>
            </w:tcBorders>
            <w:shd w:val="clear" w:color="auto" w:fill="auto"/>
            <w:noWrap/>
            <w:vAlign w:val="center"/>
            <w:hideMark/>
          </w:tcPr>
          <w:p w14:paraId="3BD8B73B" w14:textId="77777777" w:rsidR="002D595F" w:rsidRPr="002D731E" w:rsidRDefault="002D595F" w:rsidP="002D595F">
            <w:pPr>
              <w:jc w:val="center"/>
              <w:rPr>
                <w:rFonts w:ascii="Arial" w:hAnsi="Arial" w:cs="Arial"/>
                <w:bCs/>
                <w:sz w:val="20"/>
                <w:szCs w:val="20"/>
              </w:rPr>
            </w:pPr>
            <w:r w:rsidRPr="002D731E">
              <w:rPr>
                <w:rFonts w:ascii="Arial" w:hAnsi="Arial" w:cs="Arial"/>
                <w:bCs/>
                <w:sz w:val="20"/>
                <w:szCs w:val="20"/>
              </w:rPr>
              <w:t>-</w:t>
            </w:r>
          </w:p>
        </w:tc>
      </w:tr>
      <w:tr w:rsidR="002D595F" w:rsidRPr="002D731E" w14:paraId="3338D62B" w14:textId="77777777" w:rsidTr="002D595F">
        <w:trPr>
          <w:trHeight w:val="300"/>
        </w:trPr>
        <w:tc>
          <w:tcPr>
            <w:tcW w:w="885" w:type="pct"/>
            <w:vMerge/>
            <w:tcBorders>
              <w:left w:val="nil"/>
              <w:right w:val="single" w:sz="4" w:space="0" w:color="auto"/>
            </w:tcBorders>
          </w:tcPr>
          <w:p w14:paraId="2CD24A03" w14:textId="77777777" w:rsidR="002D595F" w:rsidRPr="002D731E" w:rsidRDefault="002D595F" w:rsidP="002D595F">
            <w:pPr>
              <w:jc w:val="center"/>
              <w:rPr>
                <w:rFonts w:ascii="Arial" w:hAnsi="Arial" w:cs="Arial"/>
                <w:bCs/>
                <w:sz w:val="20"/>
                <w:szCs w:val="20"/>
              </w:rPr>
            </w:pPr>
          </w:p>
        </w:tc>
        <w:tc>
          <w:tcPr>
            <w:tcW w:w="999" w:type="pct"/>
            <w:vMerge/>
            <w:tcBorders>
              <w:top w:val="nil"/>
              <w:left w:val="nil"/>
              <w:bottom w:val="single" w:sz="4" w:space="0" w:color="auto"/>
              <w:right w:val="single" w:sz="4" w:space="0" w:color="auto"/>
            </w:tcBorders>
            <w:vAlign w:val="center"/>
            <w:hideMark/>
          </w:tcPr>
          <w:p w14:paraId="1A6E21F8" w14:textId="77777777" w:rsidR="002D595F" w:rsidRPr="002D731E" w:rsidRDefault="002D595F" w:rsidP="002D595F">
            <w:pPr>
              <w:jc w:val="center"/>
              <w:rPr>
                <w:rFonts w:ascii="Arial" w:hAnsi="Arial" w:cs="Arial"/>
                <w:bCs/>
                <w:sz w:val="20"/>
                <w:szCs w:val="20"/>
              </w:rPr>
            </w:pPr>
          </w:p>
        </w:tc>
        <w:tc>
          <w:tcPr>
            <w:tcW w:w="924" w:type="pct"/>
            <w:vMerge/>
            <w:tcBorders>
              <w:top w:val="nil"/>
              <w:left w:val="single" w:sz="4" w:space="0" w:color="auto"/>
              <w:bottom w:val="single" w:sz="4" w:space="0" w:color="auto"/>
              <w:right w:val="single" w:sz="4" w:space="0" w:color="auto"/>
            </w:tcBorders>
            <w:vAlign w:val="center"/>
            <w:hideMark/>
          </w:tcPr>
          <w:p w14:paraId="0E19E882" w14:textId="77777777" w:rsidR="002D595F" w:rsidRPr="002D731E" w:rsidRDefault="002D595F" w:rsidP="002D595F">
            <w:pPr>
              <w:jc w:val="center"/>
              <w:rPr>
                <w:rFonts w:ascii="Arial" w:hAnsi="Arial" w:cs="Arial"/>
                <w:bCs/>
                <w:sz w:val="20"/>
                <w:szCs w:val="20"/>
              </w:rPr>
            </w:pPr>
          </w:p>
        </w:tc>
        <w:tc>
          <w:tcPr>
            <w:tcW w:w="1078" w:type="pct"/>
            <w:tcBorders>
              <w:top w:val="nil"/>
              <w:left w:val="nil"/>
              <w:bottom w:val="single" w:sz="4" w:space="0" w:color="auto"/>
              <w:right w:val="single" w:sz="4" w:space="0" w:color="auto"/>
            </w:tcBorders>
            <w:shd w:val="clear" w:color="auto" w:fill="auto"/>
            <w:noWrap/>
            <w:vAlign w:val="center"/>
            <w:hideMark/>
          </w:tcPr>
          <w:p w14:paraId="12F98CA9" w14:textId="77777777" w:rsidR="002D595F" w:rsidRPr="002D731E" w:rsidRDefault="002D595F" w:rsidP="002D595F">
            <w:pPr>
              <w:jc w:val="center"/>
              <w:rPr>
                <w:rFonts w:ascii="Arial" w:hAnsi="Arial" w:cs="Arial"/>
                <w:bCs/>
                <w:i/>
                <w:iCs/>
                <w:sz w:val="20"/>
                <w:szCs w:val="20"/>
              </w:rPr>
            </w:pPr>
            <w:r w:rsidRPr="002D731E">
              <w:rPr>
                <w:rFonts w:ascii="Arial" w:hAnsi="Arial" w:cs="Arial"/>
                <w:bCs/>
                <w:i/>
                <w:iCs/>
                <w:sz w:val="20"/>
                <w:szCs w:val="20"/>
              </w:rPr>
              <w:t>Eucinostomus melanopterus</w:t>
            </w:r>
          </w:p>
        </w:tc>
        <w:tc>
          <w:tcPr>
            <w:tcW w:w="1114" w:type="pct"/>
            <w:tcBorders>
              <w:top w:val="nil"/>
              <w:left w:val="nil"/>
              <w:bottom w:val="single" w:sz="4" w:space="0" w:color="auto"/>
              <w:right w:val="nil"/>
            </w:tcBorders>
            <w:shd w:val="clear" w:color="auto" w:fill="auto"/>
            <w:noWrap/>
            <w:vAlign w:val="center"/>
            <w:hideMark/>
          </w:tcPr>
          <w:p w14:paraId="0A95E32C" w14:textId="77777777" w:rsidR="002D595F" w:rsidRPr="002D731E" w:rsidRDefault="002D595F" w:rsidP="002D595F">
            <w:pPr>
              <w:jc w:val="center"/>
              <w:rPr>
                <w:rFonts w:ascii="Arial" w:hAnsi="Arial" w:cs="Arial"/>
                <w:bCs/>
                <w:sz w:val="20"/>
                <w:szCs w:val="20"/>
              </w:rPr>
            </w:pPr>
            <w:r w:rsidRPr="002D731E">
              <w:rPr>
                <w:rFonts w:ascii="Arial" w:hAnsi="Arial" w:cs="Arial"/>
                <w:bCs/>
                <w:sz w:val="20"/>
                <w:szCs w:val="20"/>
              </w:rPr>
              <w:t>Escrivão-pequeno</w:t>
            </w:r>
          </w:p>
        </w:tc>
      </w:tr>
      <w:tr w:rsidR="002D595F" w:rsidRPr="002D731E" w14:paraId="4BFD4E64" w14:textId="77777777" w:rsidTr="002D595F">
        <w:trPr>
          <w:trHeight w:val="300"/>
        </w:trPr>
        <w:tc>
          <w:tcPr>
            <w:tcW w:w="885" w:type="pct"/>
            <w:vMerge/>
            <w:tcBorders>
              <w:left w:val="nil"/>
              <w:right w:val="single" w:sz="4" w:space="0" w:color="auto"/>
            </w:tcBorders>
          </w:tcPr>
          <w:p w14:paraId="267CF887" w14:textId="77777777" w:rsidR="002D595F" w:rsidRPr="002D731E" w:rsidRDefault="002D595F" w:rsidP="002D595F">
            <w:pPr>
              <w:jc w:val="center"/>
              <w:rPr>
                <w:rFonts w:ascii="Arial" w:hAnsi="Arial" w:cs="Arial"/>
                <w:bCs/>
                <w:sz w:val="20"/>
                <w:szCs w:val="20"/>
              </w:rPr>
            </w:pPr>
          </w:p>
        </w:tc>
        <w:tc>
          <w:tcPr>
            <w:tcW w:w="999" w:type="pct"/>
            <w:vMerge/>
            <w:tcBorders>
              <w:top w:val="nil"/>
              <w:left w:val="nil"/>
              <w:bottom w:val="single" w:sz="4" w:space="0" w:color="auto"/>
              <w:right w:val="single" w:sz="4" w:space="0" w:color="auto"/>
            </w:tcBorders>
            <w:vAlign w:val="center"/>
            <w:hideMark/>
          </w:tcPr>
          <w:p w14:paraId="235722C5" w14:textId="77777777" w:rsidR="002D595F" w:rsidRPr="002D731E" w:rsidRDefault="002D595F" w:rsidP="002D595F">
            <w:pPr>
              <w:jc w:val="center"/>
              <w:rPr>
                <w:rFonts w:ascii="Arial" w:hAnsi="Arial" w:cs="Arial"/>
                <w:bCs/>
                <w:sz w:val="20"/>
                <w:szCs w:val="20"/>
              </w:rPr>
            </w:pPr>
          </w:p>
        </w:tc>
        <w:tc>
          <w:tcPr>
            <w:tcW w:w="924"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60DD9D3B" w14:textId="77777777" w:rsidR="002D595F" w:rsidRPr="002D731E" w:rsidRDefault="002D595F" w:rsidP="002D595F">
            <w:pPr>
              <w:jc w:val="center"/>
              <w:rPr>
                <w:rFonts w:ascii="Arial" w:hAnsi="Arial" w:cs="Arial"/>
                <w:bCs/>
                <w:sz w:val="20"/>
                <w:szCs w:val="20"/>
              </w:rPr>
            </w:pPr>
            <w:r w:rsidRPr="002D731E">
              <w:rPr>
                <w:rFonts w:ascii="Arial" w:hAnsi="Arial" w:cs="Arial"/>
                <w:bCs/>
                <w:sz w:val="20"/>
                <w:szCs w:val="20"/>
              </w:rPr>
              <w:t>Gobiidae</w:t>
            </w:r>
          </w:p>
        </w:tc>
        <w:tc>
          <w:tcPr>
            <w:tcW w:w="1078" w:type="pct"/>
            <w:tcBorders>
              <w:top w:val="nil"/>
              <w:left w:val="nil"/>
              <w:bottom w:val="single" w:sz="4" w:space="0" w:color="auto"/>
              <w:right w:val="single" w:sz="4" w:space="0" w:color="auto"/>
            </w:tcBorders>
            <w:shd w:val="clear" w:color="auto" w:fill="auto"/>
            <w:noWrap/>
            <w:vAlign w:val="center"/>
            <w:hideMark/>
          </w:tcPr>
          <w:p w14:paraId="30E5CD15" w14:textId="77777777" w:rsidR="002D595F" w:rsidRPr="002D731E" w:rsidRDefault="002D595F" w:rsidP="002D595F">
            <w:pPr>
              <w:jc w:val="center"/>
              <w:rPr>
                <w:rFonts w:ascii="Arial" w:hAnsi="Arial" w:cs="Arial"/>
                <w:bCs/>
                <w:i/>
                <w:iCs/>
                <w:sz w:val="20"/>
                <w:szCs w:val="20"/>
              </w:rPr>
            </w:pPr>
            <w:r w:rsidRPr="002D731E">
              <w:rPr>
                <w:rFonts w:ascii="Arial" w:hAnsi="Arial" w:cs="Arial"/>
                <w:bCs/>
                <w:i/>
                <w:iCs/>
                <w:sz w:val="20"/>
                <w:szCs w:val="20"/>
              </w:rPr>
              <w:t>Awaous tajasica</w:t>
            </w:r>
          </w:p>
        </w:tc>
        <w:tc>
          <w:tcPr>
            <w:tcW w:w="1114" w:type="pct"/>
            <w:tcBorders>
              <w:top w:val="nil"/>
              <w:left w:val="nil"/>
              <w:bottom w:val="single" w:sz="4" w:space="0" w:color="auto"/>
              <w:right w:val="nil"/>
            </w:tcBorders>
            <w:shd w:val="clear" w:color="auto" w:fill="auto"/>
            <w:noWrap/>
            <w:vAlign w:val="center"/>
            <w:hideMark/>
          </w:tcPr>
          <w:p w14:paraId="7AF960A3" w14:textId="77777777" w:rsidR="002D595F" w:rsidRPr="002D731E" w:rsidRDefault="002D595F" w:rsidP="002D595F">
            <w:pPr>
              <w:jc w:val="center"/>
              <w:rPr>
                <w:rFonts w:ascii="Arial" w:hAnsi="Arial" w:cs="Arial"/>
                <w:bCs/>
                <w:sz w:val="20"/>
                <w:szCs w:val="20"/>
              </w:rPr>
            </w:pPr>
            <w:r w:rsidRPr="002D731E">
              <w:rPr>
                <w:rFonts w:ascii="Arial" w:hAnsi="Arial" w:cs="Arial"/>
                <w:bCs/>
                <w:sz w:val="20"/>
                <w:szCs w:val="20"/>
              </w:rPr>
              <w:t>-</w:t>
            </w:r>
          </w:p>
        </w:tc>
      </w:tr>
      <w:tr w:rsidR="002D595F" w:rsidRPr="002D731E" w14:paraId="1161B399" w14:textId="77777777" w:rsidTr="002D595F">
        <w:trPr>
          <w:trHeight w:val="300"/>
        </w:trPr>
        <w:tc>
          <w:tcPr>
            <w:tcW w:w="885" w:type="pct"/>
            <w:vMerge/>
            <w:tcBorders>
              <w:left w:val="nil"/>
              <w:right w:val="single" w:sz="4" w:space="0" w:color="auto"/>
            </w:tcBorders>
          </w:tcPr>
          <w:p w14:paraId="4FB531DC" w14:textId="77777777" w:rsidR="002D595F" w:rsidRPr="002D731E" w:rsidRDefault="002D595F" w:rsidP="002D595F">
            <w:pPr>
              <w:jc w:val="center"/>
              <w:rPr>
                <w:rFonts w:ascii="Arial" w:hAnsi="Arial" w:cs="Arial"/>
                <w:bCs/>
                <w:sz w:val="20"/>
                <w:szCs w:val="20"/>
              </w:rPr>
            </w:pPr>
          </w:p>
        </w:tc>
        <w:tc>
          <w:tcPr>
            <w:tcW w:w="999" w:type="pct"/>
            <w:vMerge/>
            <w:tcBorders>
              <w:top w:val="nil"/>
              <w:left w:val="nil"/>
              <w:bottom w:val="single" w:sz="4" w:space="0" w:color="auto"/>
              <w:right w:val="single" w:sz="4" w:space="0" w:color="auto"/>
            </w:tcBorders>
            <w:vAlign w:val="center"/>
            <w:hideMark/>
          </w:tcPr>
          <w:p w14:paraId="7546B576" w14:textId="77777777" w:rsidR="002D595F" w:rsidRPr="002D731E" w:rsidRDefault="002D595F" w:rsidP="002D595F">
            <w:pPr>
              <w:jc w:val="center"/>
              <w:rPr>
                <w:rFonts w:ascii="Arial" w:hAnsi="Arial" w:cs="Arial"/>
                <w:bCs/>
                <w:sz w:val="20"/>
                <w:szCs w:val="20"/>
              </w:rPr>
            </w:pPr>
          </w:p>
        </w:tc>
        <w:tc>
          <w:tcPr>
            <w:tcW w:w="924" w:type="pct"/>
            <w:vMerge/>
            <w:tcBorders>
              <w:top w:val="nil"/>
              <w:left w:val="single" w:sz="4" w:space="0" w:color="auto"/>
              <w:bottom w:val="single" w:sz="4" w:space="0" w:color="auto"/>
              <w:right w:val="single" w:sz="4" w:space="0" w:color="auto"/>
            </w:tcBorders>
            <w:vAlign w:val="center"/>
            <w:hideMark/>
          </w:tcPr>
          <w:p w14:paraId="34AC6954" w14:textId="77777777" w:rsidR="002D595F" w:rsidRPr="002D731E" w:rsidRDefault="002D595F" w:rsidP="002D595F">
            <w:pPr>
              <w:jc w:val="center"/>
              <w:rPr>
                <w:rFonts w:ascii="Arial" w:hAnsi="Arial" w:cs="Arial"/>
                <w:bCs/>
                <w:sz w:val="20"/>
                <w:szCs w:val="20"/>
              </w:rPr>
            </w:pPr>
          </w:p>
        </w:tc>
        <w:tc>
          <w:tcPr>
            <w:tcW w:w="1078" w:type="pct"/>
            <w:tcBorders>
              <w:top w:val="nil"/>
              <w:left w:val="nil"/>
              <w:bottom w:val="single" w:sz="4" w:space="0" w:color="auto"/>
              <w:right w:val="single" w:sz="4" w:space="0" w:color="auto"/>
            </w:tcBorders>
            <w:shd w:val="clear" w:color="auto" w:fill="auto"/>
            <w:noWrap/>
            <w:vAlign w:val="center"/>
            <w:hideMark/>
          </w:tcPr>
          <w:p w14:paraId="55517FED" w14:textId="77777777" w:rsidR="002D595F" w:rsidRPr="002D731E" w:rsidRDefault="002D595F" w:rsidP="002D595F">
            <w:pPr>
              <w:jc w:val="center"/>
              <w:rPr>
                <w:rFonts w:ascii="Arial" w:hAnsi="Arial" w:cs="Arial"/>
                <w:bCs/>
                <w:i/>
                <w:iCs/>
                <w:sz w:val="20"/>
                <w:szCs w:val="20"/>
              </w:rPr>
            </w:pPr>
            <w:r w:rsidRPr="002D731E">
              <w:rPr>
                <w:rFonts w:ascii="Arial" w:hAnsi="Arial" w:cs="Arial"/>
                <w:bCs/>
                <w:i/>
                <w:iCs/>
                <w:sz w:val="20"/>
                <w:szCs w:val="20"/>
              </w:rPr>
              <w:t>Bathygobius soporator</w:t>
            </w:r>
          </w:p>
        </w:tc>
        <w:tc>
          <w:tcPr>
            <w:tcW w:w="1114" w:type="pct"/>
            <w:tcBorders>
              <w:top w:val="nil"/>
              <w:left w:val="nil"/>
              <w:bottom w:val="single" w:sz="4" w:space="0" w:color="auto"/>
              <w:right w:val="nil"/>
            </w:tcBorders>
            <w:shd w:val="clear" w:color="auto" w:fill="auto"/>
            <w:noWrap/>
            <w:vAlign w:val="center"/>
            <w:hideMark/>
          </w:tcPr>
          <w:p w14:paraId="32A57AB8" w14:textId="77777777" w:rsidR="002D595F" w:rsidRPr="002D731E" w:rsidRDefault="002D595F" w:rsidP="002D595F">
            <w:pPr>
              <w:jc w:val="center"/>
              <w:rPr>
                <w:rFonts w:ascii="Arial" w:hAnsi="Arial" w:cs="Arial"/>
                <w:bCs/>
                <w:sz w:val="20"/>
                <w:szCs w:val="20"/>
              </w:rPr>
            </w:pPr>
            <w:r w:rsidRPr="002D731E">
              <w:rPr>
                <w:rFonts w:ascii="Arial" w:hAnsi="Arial" w:cs="Arial"/>
                <w:bCs/>
                <w:sz w:val="20"/>
                <w:szCs w:val="20"/>
              </w:rPr>
              <w:t>Amoré-da-lama</w:t>
            </w:r>
          </w:p>
        </w:tc>
      </w:tr>
      <w:tr w:rsidR="002D595F" w:rsidRPr="002D731E" w14:paraId="29851F11" w14:textId="77777777" w:rsidTr="002D595F">
        <w:trPr>
          <w:trHeight w:val="300"/>
        </w:trPr>
        <w:tc>
          <w:tcPr>
            <w:tcW w:w="885" w:type="pct"/>
            <w:vMerge/>
            <w:tcBorders>
              <w:left w:val="nil"/>
              <w:right w:val="single" w:sz="4" w:space="0" w:color="auto"/>
            </w:tcBorders>
          </w:tcPr>
          <w:p w14:paraId="6C33A462" w14:textId="77777777" w:rsidR="002D595F" w:rsidRPr="002D731E" w:rsidRDefault="002D595F" w:rsidP="002D595F">
            <w:pPr>
              <w:jc w:val="center"/>
              <w:rPr>
                <w:rFonts w:ascii="Arial" w:hAnsi="Arial" w:cs="Arial"/>
                <w:bCs/>
                <w:sz w:val="20"/>
                <w:szCs w:val="20"/>
              </w:rPr>
            </w:pPr>
          </w:p>
        </w:tc>
        <w:tc>
          <w:tcPr>
            <w:tcW w:w="999" w:type="pct"/>
            <w:vMerge/>
            <w:tcBorders>
              <w:top w:val="nil"/>
              <w:left w:val="nil"/>
              <w:bottom w:val="single" w:sz="4" w:space="0" w:color="auto"/>
              <w:right w:val="single" w:sz="4" w:space="0" w:color="auto"/>
            </w:tcBorders>
            <w:vAlign w:val="center"/>
            <w:hideMark/>
          </w:tcPr>
          <w:p w14:paraId="14363F76" w14:textId="77777777" w:rsidR="002D595F" w:rsidRPr="002D731E" w:rsidRDefault="002D595F" w:rsidP="002D595F">
            <w:pPr>
              <w:jc w:val="center"/>
              <w:rPr>
                <w:rFonts w:ascii="Arial" w:hAnsi="Arial" w:cs="Arial"/>
                <w:bCs/>
                <w:sz w:val="20"/>
                <w:szCs w:val="20"/>
              </w:rPr>
            </w:pPr>
          </w:p>
        </w:tc>
        <w:tc>
          <w:tcPr>
            <w:tcW w:w="924" w:type="pct"/>
            <w:vMerge/>
            <w:tcBorders>
              <w:top w:val="nil"/>
              <w:left w:val="single" w:sz="4" w:space="0" w:color="auto"/>
              <w:bottom w:val="single" w:sz="4" w:space="0" w:color="auto"/>
              <w:right w:val="single" w:sz="4" w:space="0" w:color="auto"/>
            </w:tcBorders>
            <w:vAlign w:val="center"/>
            <w:hideMark/>
          </w:tcPr>
          <w:p w14:paraId="002D4F16" w14:textId="77777777" w:rsidR="002D595F" w:rsidRPr="002D731E" w:rsidRDefault="002D595F" w:rsidP="002D595F">
            <w:pPr>
              <w:jc w:val="center"/>
              <w:rPr>
                <w:rFonts w:ascii="Arial" w:hAnsi="Arial" w:cs="Arial"/>
                <w:bCs/>
                <w:sz w:val="20"/>
                <w:szCs w:val="20"/>
              </w:rPr>
            </w:pPr>
          </w:p>
        </w:tc>
        <w:tc>
          <w:tcPr>
            <w:tcW w:w="1078" w:type="pct"/>
            <w:tcBorders>
              <w:top w:val="nil"/>
              <w:left w:val="nil"/>
              <w:bottom w:val="single" w:sz="4" w:space="0" w:color="auto"/>
              <w:right w:val="single" w:sz="4" w:space="0" w:color="auto"/>
            </w:tcBorders>
            <w:shd w:val="clear" w:color="auto" w:fill="auto"/>
            <w:noWrap/>
            <w:vAlign w:val="center"/>
            <w:hideMark/>
          </w:tcPr>
          <w:p w14:paraId="653FC1D4" w14:textId="77777777" w:rsidR="002D595F" w:rsidRPr="002D731E" w:rsidRDefault="002D595F" w:rsidP="002D595F">
            <w:pPr>
              <w:jc w:val="center"/>
              <w:rPr>
                <w:rFonts w:ascii="Arial" w:hAnsi="Arial" w:cs="Arial"/>
                <w:bCs/>
                <w:i/>
                <w:iCs/>
                <w:sz w:val="20"/>
                <w:szCs w:val="20"/>
              </w:rPr>
            </w:pPr>
            <w:r w:rsidRPr="002D731E">
              <w:rPr>
                <w:rFonts w:ascii="Arial" w:hAnsi="Arial" w:cs="Arial"/>
                <w:bCs/>
                <w:i/>
                <w:iCs/>
                <w:sz w:val="20"/>
                <w:szCs w:val="20"/>
              </w:rPr>
              <w:t>Elacatinus figaro</w:t>
            </w:r>
          </w:p>
        </w:tc>
        <w:tc>
          <w:tcPr>
            <w:tcW w:w="1114" w:type="pct"/>
            <w:tcBorders>
              <w:top w:val="nil"/>
              <w:left w:val="nil"/>
              <w:bottom w:val="single" w:sz="4" w:space="0" w:color="auto"/>
              <w:right w:val="nil"/>
            </w:tcBorders>
            <w:shd w:val="clear" w:color="auto" w:fill="auto"/>
            <w:noWrap/>
            <w:vAlign w:val="center"/>
            <w:hideMark/>
          </w:tcPr>
          <w:p w14:paraId="59FBBCC1" w14:textId="77777777" w:rsidR="002D595F" w:rsidRPr="002D731E" w:rsidRDefault="002D595F" w:rsidP="002D595F">
            <w:pPr>
              <w:jc w:val="center"/>
              <w:rPr>
                <w:rFonts w:ascii="Arial" w:hAnsi="Arial" w:cs="Arial"/>
                <w:bCs/>
                <w:sz w:val="20"/>
                <w:szCs w:val="20"/>
              </w:rPr>
            </w:pPr>
            <w:r w:rsidRPr="002D731E">
              <w:rPr>
                <w:rFonts w:ascii="Arial" w:hAnsi="Arial" w:cs="Arial"/>
                <w:bCs/>
                <w:sz w:val="20"/>
                <w:szCs w:val="20"/>
              </w:rPr>
              <w:t>Néon</w:t>
            </w:r>
          </w:p>
        </w:tc>
      </w:tr>
      <w:tr w:rsidR="002D595F" w:rsidRPr="002D731E" w14:paraId="3F5B641B" w14:textId="77777777" w:rsidTr="002D595F">
        <w:trPr>
          <w:trHeight w:val="300"/>
        </w:trPr>
        <w:tc>
          <w:tcPr>
            <w:tcW w:w="885" w:type="pct"/>
            <w:vMerge/>
            <w:tcBorders>
              <w:left w:val="nil"/>
              <w:right w:val="single" w:sz="4" w:space="0" w:color="auto"/>
            </w:tcBorders>
          </w:tcPr>
          <w:p w14:paraId="730598AD" w14:textId="77777777" w:rsidR="002D595F" w:rsidRPr="002D731E" w:rsidRDefault="002D595F" w:rsidP="002D595F">
            <w:pPr>
              <w:jc w:val="center"/>
              <w:rPr>
                <w:rFonts w:ascii="Arial" w:hAnsi="Arial" w:cs="Arial"/>
                <w:bCs/>
                <w:sz w:val="20"/>
                <w:szCs w:val="20"/>
              </w:rPr>
            </w:pPr>
          </w:p>
        </w:tc>
        <w:tc>
          <w:tcPr>
            <w:tcW w:w="999" w:type="pct"/>
            <w:vMerge/>
            <w:tcBorders>
              <w:top w:val="nil"/>
              <w:left w:val="nil"/>
              <w:bottom w:val="single" w:sz="4" w:space="0" w:color="auto"/>
              <w:right w:val="single" w:sz="4" w:space="0" w:color="auto"/>
            </w:tcBorders>
            <w:vAlign w:val="center"/>
            <w:hideMark/>
          </w:tcPr>
          <w:p w14:paraId="38BF2C52" w14:textId="77777777" w:rsidR="002D595F" w:rsidRPr="002D731E" w:rsidRDefault="002D595F" w:rsidP="002D595F">
            <w:pPr>
              <w:jc w:val="center"/>
              <w:rPr>
                <w:rFonts w:ascii="Arial" w:hAnsi="Arial" w:cs="Arial"/>
                <w:bCs/>
                <w:sz w:val="20"/>
                <w:szCs w:val="20"/>
              </w:rPr>
            </w:pPr>
          </w:p>
        </w:tc>
        <w:tc>
          <w:tcPr>
            <w:tcW w:w="924" w:type="pct"/>
            <w:vMerge/>
            <w:tcBorders>
              <w:top w:val="nil"/>
              <w:left w:val="single" w:sz="4" w:space="0" w:color="auto"/>
              <w:bottom w:val="single" w:sz="4" w:space="0" w:color="auto"/>
              <w:right w:val="single" w:sz="4" w:space="0" w:color="auto"/>
            </w:tcBorders>
            <w:vAlign w:val="center"/>
            <w:hideMark/>
          </w:tcPr>
          <w:p w14:paraId="191408DA" w14:textId="77777777" w:rsidR="002D595F" w:rsidRPr="002D731E" w:rsidRDefault="002D595F" w:rsidP="002D595F">
            <w:pPr>
              <w:jc w:val="center"/>
              <w:rPr>
                <w:rFonts w:ascii="Arial" w:hAnsi="Arial" w:cs="Arial"/>
                <w:bCs/>
                <w:sz w:val="20"/>
                <w:szCs w:val="20"/>
              </w:rPr>
            </w:pPr>
          </w:p>
        </w:tc>
        <w:tc>
          <w:tcPr>
            <w:tcW w:w="1078" w:type="pct"/>
            <w:tcBorders>
              <w:top w:val="nil"/>
              <w:left w:val="nil"/>
              <w:bottom w:val="single" w:sz="4" w:space="0" w:color="auto"/>
              <w:right w:val="single" w:sz="4" w:space="0" w:color="auto"/>
            </w:tcBorders>
            <w:shd w:val="clear" w:color="auto" w:fill="auto"/>
            <w:noWrap/>
            <w:vAlign w:val="center"/>
            <w:hideMark/>
          </w:tcPr>
          <w:p w14:paraId="30A45C7A" w14:textId="77777777" w:rsidR="002D595F" w:rsidRPr="002D731E" w:rsidRDefault="002D595F" w:rsidP="002D595F">
            <w:pPr>
              <w:jc w:val="center"/>
              <w:rPr>
                <w:rFonts w:ascii="Arial" w:hAnsi="Arial" w:cs="Arial"/>
                <w:bCs/>
                <w:i/>
                <w:iCs/>
                <w:sz w:val="20"/>
                <w:szCs w:val="20"/>
              </w:rPr>
            </w:pPr>
            <w:r w:rsidRPr="002D731E">
              <w:rPr>
                <w:rFonts w:ascii="Arial" w:hAnsi="Arial" w:cs="Arial"/>
                <w:bCs/>
                <w:i/>
                <w:iCs/>
                <w:sz w:val="20"/>
                <w:szCs w:val="20"/>
              </w:rPr>
              <w:t>Gobionellus boleosoma</w:t>
            </w:r>
          </w:p>
        </w:tc>
        <w:tc>
          <w:tcPr>
            <w:tcW w:w="1114" w:type="pct"/>
            <w:tcBorders>
              <w:top w:val="nil"/>
              <w:left w:val="nil"/>
              <w:bottom w:val="single" w:sz="4" w:space="0" w:color="auto"/>
              <w:right w:val="nil"/>
            </w:tcBorders>
            <w:shd w:val="clear" w:color="auto" w:fill="auto"/>
            <w:noWrap/>
            <w:vAlign w:val="center"/>
            <w:hideMark/>
          </w:tcPr>
          <w:p w14:paraId="2C7C8086" w14:textId="77777777" w:rsidR="002D595F" w:rsidRPr="002D731E" w:rsidRDefault="002D595F" w:rsidP="002D595F">
            <w:pPr>
              <w:jc w:val="center"/>
              <w:rPr>
                <w:rFonts w:ascii="Arial" w:hAnsi="Arial" w:cs="Arial"/>
                <w:bCs/>
                <w:sz w:val="20"/>
                <w:szCs w:val="20"/>
              </w:rPr>
            </w:pPr>
            <w:r w:rsidRPr="002D731E">
              <w:rPr>
                <w:rFonts w:ascii="Arial" w:hAnsi="Arial" w:cs="Arial"/>
                <w:bCs/>
                <w:sz w:val="20"/>
                <w:szCs w:val="20"/>
              </w:rPr>
              <w:t>-</w:t>
            </w:r>
          </w:p>
        </w:tc>
      </w:tr>
      <w:tr w:rsidR="002D595F" w:rsidRPr="002D731E" w14:paraId="38618DC4" w14:textId="77777777" w:rsidTr="002D595F">
        <w:trPr>
          <w:trHeight w:val="300"/>
        </w:trPr>
        <w:tc>
          <w:tcPr>
            <w:tcW w:w="885" w:type="pct"/>
            <w:vMerge/>
            <w:tcBorders>
              <w:left w:val="nil"/>
              <w:right w:val="single" w:sz="4" w:space="0" w:color="auto"/>
            </w:tcBorders>
          </w:tcPr>
          <w:p w14:paraId="301C27F7" w14:textId="77777777" w:rsidR="002D595F" w:rsidRPr="002D731E" w:rsidRDefault="002D595F" w:rsidP="002D595F">
            <w:pPr>
              <w:jc w:val="center"/>
              <w:rPr>
                <w:rFonts w:ascii="Arial" w:hAnsi="Arial" w:cs="Arial"/>
                <w:bCs/>
                <w:sz w:val="20"/>
                <w:szCs w:val="20"/>
              </w:rPr>
            </w:pPr>
          </w:p>
        </w:tc>
        <w:tc>
          <w:tcPr>
            <w:tcW w:w="999" w:type="pct"/>
            <w:vMerge/>
            <w:tcBorders>
              <w:top w:val="nil"/>
              <w:left w:val="nil"/>
              <w:bottom w:val="single" w:sz="4" w:space="0" w:color="auto"/>
              <w:right w:val="single" w:sz="4" w:space="0" w:color="auto"/>
            </w:tcBorders>
            <w:vAlign w:val="center"/>
            <w:hideMark/>
          </w:tcPr>
          <w:p w14:paraId="4336057F" w14:textId="77777777" w:rsidR="002D595F" w:rsidRPr="002D731E" w:rsidRDefault="002D595F" w:rsidP="002D595F">
            <w:pPr>
              <w:jc w:val="center"/>
              <w:rPr>
                <w:rFonts w:ascii="Arial" w:hAnsi="Arial" w:cs="Arial"/>
                <w:bCs/>
                <w:sz w:val="20"/>
                <w:szCs w:val="20"/>
              </w:rPr>
            </w:pPr>
          </w:p>
        </w:tc>
        <w:tc>
          <w:tcPr>
            <w:tcW w:w="924" w:type="pct"/>
            <w:vMerge/>
            <w:tcBorders>
              <w:top w:val="nil"/>
              <w:left w:val="single" w:sz="4" w:space="0" w:color="auto"/>
              <w:bottom w:val="single" w:sz="4" w:space="0" w:color="auto"/>
              <w:right w:val="single" w:sz="4" w:space="0" w:color="auto"/>
            </w:tcBorders>
            <w:vAlign w:val="center"/>
            <w:hideMark/>
          </w:tcPr>
          <w:p w14:paraId="0A7DC004" w14:textId="77777777" w:rsidR="002D595F" w:rsidRPr="002D731E" w:rsidRDefault="002D595F" w:rsidP="002D595F">
            <w:pPr>
              <w:jc w:val="center"/>
              <w:rPr>
                <w:rFonts w:ascii="Arial" w:hAnsi="Arial" w:cs="Arial"/>
                <w:bCs/>
                <w:sz w:val="20"/>
                <w:szCs w:val="20"/>
              </w:rPr>
            </w:pPr>
          </w:p>
        </w:tc>
        <w:tc>
          <w:tcPr>
            <w:tcW w:w="1078" w:type="pct"/>
            <w:tcBorders>
              <w:top w:val="nil"/>
              <w:left w:val="nil"/>
              <w:bottom w:val="single" w:sz="4" w:space="0" w:color="auto"/>
              <w:right w:val="single" w:sz="4" w:space="0" w:color="auto"/>
            </w:tcBorders>
            <w:shd w:val="clear" w:color="auto" w:fill="auto"/>
            <w:noWrap/>
            <w:vAlign w:val="center"/>
            <w:hideMark/>
          </w:tcPr>
          <w:p w14:paraId="153C1BFE" w14:textId="77777777" w:rsidR="002D595F" w:rsidRPr="002D731E" w:rsidRDefault="002D595F" w:rsidP="002D595F">
            <w:pPr>
              <w:jc w:val="center"/>
              <w:rPr>
                <w:rFonts w:ascii="Arial" w:hAnsi="Arial" w:cs="Arial"/>
                <w:bCs/>
                <w:i/>
                <w:iCs/>
                <w:sz w:val="20"/>
                <w:szCs w:val="20"/>
              </w:rPr>
            </w:pPr>
            <w:r w:rsidRPr="002D731E">
              <w:rPr>
                <w:rFonts w:ascii="Arial" w:hAnsi="Arial" w:cs="Arial"/>
                <w:bCs/>
                <w:i/>
                <w:iCs/>
                <w:sz w:val="20"/>
                <w:szCs w:val="20"/>
              </w:rPr>
              <w:t>Gobionellus oceanicus</w:t>
            </w:r>
          </w:p>
        </w:tc>
        <w:tc>
          <w:tcPr>
            <w:tcW w:w="1114" w:type="pct"/>
            <w:tcBorders>
              <w:top w:val="nil"/>
              <w:left w:val="nil"/>
              <w:bottom w:val="single" w:sz="4" w:space="0" w:color="auto"/>
              <w:right w:val="nil"/>
            </w:tcBorders>
            <w:shd w:val="clear" w:color="auto" w:fill="auto"/>
            <w:noWrap/>
            <w:vAlign w:val="center"/>
            <w:hideMark/>
          </w:tcPr>
          <w:p w14:paraId="3E0A9E24" w14:textId="77777777" w:rsidR="002D595F" w:rsidRPr="002D731E" w:rsidRDefault="002D595F" w:rsidP="002D595F">
            <w:pPr>
              <w:jc w:val="center"/>
              <w:rPr>
                <w:rFonts w:ascii="Arial" w:hAnsi="Arial" w:cs="Arial"/>
                <w:bCs/>
                <w:sz w:val="20"/>
                <w:szCs w:val="20"/>
              </w:rPr>
            </w:pPr>
            <w:r w:rsidRPr="002D731E">
              <w:rPr>
                <w:rFonts w:ascii="Arial" w:hAnsi="Arial" w:cs="Arial"/>
                <w:bCs/>
                <w:sz w:val="20"/>
                <w:szCs w:val="20"/>
              </w:rPr>
              <w:t>Amoré-guaçu</w:t>
            </w:r>
          </w:p>
        </w:tc>
      </w:tr>
      <w:tr w:rsidR="002D595F" w:rsidRPr="002D731E" w14:paraId="65662377" w14:textId="77777777" w:rsidTr="002D595F">
        <w:trPr>
          <w:trHeight w:val="300"/>
        </w:trPr>
        <w:tc>
          <w:tcPr>
            <w:tcW w:w="885" w:type="pct"/>
            <w:vMerge/>
            <w:tcBorders>
              <w:left w:val="nil"/>
              <w:right w:val="single" w:sz="4" w:space="0" w:color="auto"/>
            </w:tcBorders>
          </w:tcPr>
          <w:p w14:paraId="11886502" w14:textId="77777777" w:rsidR="002D595F" w:rsidRPr="002D731E" w:rsidRDefault="002D595F" w:rsidP="002D595F">
            <w:pPr>
              <w:jc w:val="center"/>
              <w:rPr>
                <w:rFonts w:ascii="Arial" w:hAnsi="Arial" w:cs="Arial"/>
                <w:bCs/>
                <w:sz w:val="20"/>
                <w:szCs w:val="20"/>
              </w:rPr>
            </w:pPr>
          </w:p>
        </w:tc>
        <w:tc>
          <w:tcPr>
            <w:tcW w:w="999" w:type="pct"/>
            <w:vMerge/>
            <w:tcBorders>
              <w:top w:val="nil"/>
              <w:left w:val="nil"/>
              <w:bottom w:val="single" w:sz="4" w:space="0" w:color="auto"/>
              <w:right w:val="single" w:sz="4" w:space="0" w:color="auto"/>
            </w:tcBorders>
            <w:vAlign w:val="center"/>
            <w:hideMark/>
          </w:tcPr>
          <w:p w14:paraId="3897B82C" w14:textId="77777777" w:rsidR="002D595F" w:rsidRPr="002D731E" w:rsidRDefault="002D595F" w:rsidP="002D595F">
            <w:pPr>
              <w:jc w:val="center"/>
              <w:rPr>
                <w:rFonts w:ascii="Arial" w:hAnsi="Arial" w:cs="Arial"/>
                <w:bCs/>
                <w:sz w:val="20"/>
                <w:szCs w:val="20"/>
              </w:rPr>
            </w:pPr>
          </w:p>
        </w:tc>
        <w:tc>
          <w:tcPr>
            <w:tcW w:w="924" w:type="pct"/>
            <w:vMerge/>
            <w:tcBorders>
              <w:top w:val="nil"/>
              <w:left w:val="single" w:sz="4" w:space="0" w:color="auto"/>
              <w:bottom w:val="single" w:sz="4" w:space="0" w:color="auto"/>
              <w:right w:val="single" w:sz="4" w:space="0" w:color="auto"/>
            </w:tcBorders>
            <w:vAlign w:val="center"/>
            <w:hideMark/>
          </w:tcPr>
          <w:p w14:paraId="2F813D89" w14:textId="77777777" w:rsidR="002D595F" w:rsidRPr="002D731E" w:rsidRDefault="002D595F" w:rsidP="002D595F">
            <w:pPr>
              <w:jc w:val="center"/>
              <w:rPr>
                <w:rFonts w:ascii="Arial" w:hAnsi="Arial" w:cs="Arial"/>
                <w:bCs/>
                <w:sz w:val="20"/>
                <w:szCs w:val="20"/>
              </w:rPr>
            </w:pPr>
          </w:p>
        </w:tc>
        <w:tc>
          <w:tcPr>
            <w:tcW w:w="1078" w:type="pct"/>
            <w:tcBorders>
              <w:top w:val="nil"/>
              <w:left w:val="nil"/>
              <w:bottom w:val="single" w:sz="4" w:space="0" w:color="auto"/>
              <w:right w:val="single" w:sz="4" w:space="0" w:color="auto"/>
            </w:tcBorders>
            <w:shd w:val="clear" w:color="auto" w:fill="auto"/>
            <w:noWrap/>
            <w:vAlign w:val="center"/>
            <w:hideMark/>
          </w:tcPr>
          <w:p w14:paraId="0C228A8A" w14:textId="77777777" w:rsidR="002D595F" w:rsidRPr="002D731E" w:rsidRDefault="002D595F" w:rsidP="002D595F">
            <w:pPr>
              <w:jc w:val="center"/>
              <w:rPr>
                <w:rFonts w:ascii="Arial" w:hAnsi="Arial" w:cs="Arial"/>
                <w:bCs/>
                <w:i/>
                <w:iCs/>
                <w:sz w:val="20"/>
                <w:szCs w:val="20"/>
              </w:rPr>
            </w:pPr>
            <w:r w:rsidRPr="002D731E">
              <w:rPr>
                <w:rFonts w:ascii="Arial" w:hAnsi="Arial" w:cs="Arial"/>
                <w:bCs/>
                <w:i/>
                <w:iCs/>
                <w:sz w:val="20"/>
                <w:szCs w:val="20"/>
              </w:rPr>
              <w:t>Gobionellus shufeldti</w:t>
            </w:r>
          </w:p>
        </w:tc>
        <w:tc>
          <w:tcPr>
            <w:tcW w:w="1114" w:type="pct"/>
            <w:tcBorders>
              <w:top w:val="nil"/>
              <w:left w:val="nil"/>
              <w:bottom w:val="single" w:sz="4" w:space="0" w:color="auto"/>
              <w:right w:val="nil"/>
            </w:tcBorders>
            <w:shd w:val="clear" w:color="auto" w:fill="auto"/>
            <w:noWrap/>
            <w:vAlign w:val="center"/>
            <w:hideMark/>
          </w:tcPr>
          <w:p w14:paraId="2429747A" w14:textId="77777777" w:rsidR="002D595F" w:rsidRPr="002D731E" w:rsidRDefault="002D595F" w:rsidP="002D595F">
            <w:pPr>
              <w:jc w:val="center"/>
              <w:rPr>
                <w:rFonts w:ascii="Arial" w:hAnsi="Arial" w:cs="Arial"/>
                <w:bCs/>
                <w:sz w:val="20"/>
                <w:szCs w:val="20"/>
              </w:rPr>
            </w:pPr>
            <w:r w:rsidRPr="002D731E">
              <w:rPr>
                <w:rFonts w:ascii="Arial" w:hAnsi="Arial" w:cs="Arial"/>
                <w:bCs/>
                <w:sz w:val="20"/>
                <w:szCs w:val="20"/>
              </w:rPr>
              <w:t>-</w:t>
            </w:r>
          </w:p>
        </w:tc>
      </w:tr>
      <w:tr w:rsidR="002D595F" w:rsidRPr="002D731E" w14:paraId="3096B633" w14:textId="77777777" w:rsidTr="002D595F">
        <w:trPr>
          <w:trHeight w:val="300"/>
        </w:trPr>
        <w:tc>
          <w:tcPr>
            <w:tcW w:w="885" w:type="pct"/>
            <w:vMerge/>
            <w:tcBorders>
              <w:left w:val="nil"/>
              <w:right w:val="single" w:sz="4" w:space="0" w:color="auto"/>
            </w:tcBorders>
          </w:tcPr>
          <w:p w14:paraId="1A6B8072" w14:textId="77777777" w:rsidR="002D595F" w:rsidRPr="002D731E" w:rsidRDefault="002D595F" w:rsidP="002D595F">
            <w:pPr>
              <w:jc w:val="center"/>
              <w:rPr>
                <w:rFonts w:ascii="Arial" w:hAnsi="Arial" w:cs="Arial"/>
                <w:bCs/>
                <w:sz w:val="20"/>
                <w:szCs w:val="20"/>
              </w:rPr>
            </w:pPr>
          </w:p>
        </w:tc>
        <w:tc>
          <w:tcPr>
            <w:tcW w:w="999" w:type="pct"/>
            <w:vMerge/>
            <w:tcBorders>
              <w:top w:val="nil"/>
              <w:left w:val="nil"/>
              <w:bottom w:val="single" w:sz="4" w:space="0" w:color="auto"/>
              <w:right w:val="single" w:sz="4" w:space="0" w:color="auto"/>
            </w:tcBorders>
            <w:vAlign w:val="center"/>
            <w:hideMark/>
          </w:tcPr>
          <w:p w14:paraId="292B64B1" w14:textId="77777777" w:rsidR="002D595F" w:rsidRPr="002D731E" w:rsidRDefault="002D595F" w:rsidP="002D595F">
            <w:pPr>
              <w:jc w:val="center"/>
              <w:rPr>
                <w:rFonts w:ascii="Arial" w:hAnsi="Arial" w:cs="Arial"/>
                <w:bCs/>
                <w:sz w:val="20"/>
                <w:szCs w:val="20"/>
              </w:rPr>
            </w:pPr>
          </w:p>
        </w:tc>
        <w:tc>
          <w:tcPr>
            <w:tcW w:w="924" w:type="pct"/>
            <w:vMerge/>
            <w:tcBorders>
              <w:top w:val="nil"/>
              <w:left w:val="single" w:sz="4" w:space="0" w:color="auto"/>
              <w:bottom w:val="single" w:sz="4" w:space="0" w:color="auto"/>
              <w:right w:val="single" w:sz="4" w:space="0" w:color="auto"/>
            </w:tcBorders>
            <w:vAlign w:val="center"/>
            <w:hideMark/>
          </w:tcPr>
          <w:p w14:paraId="00C29486" w14:textId="77777777" w:rsidR="002D595F" w:rsidRPr="002D731E" w:rsidRDefault="002D595F" w:rsidP="002D595F">
            <w:pPr>
              <w:jc w:val="center"/>
              <w:rPr>
                <w:rFonts w:ascii="Arial" w:hAnsi="Arial" w:cs="Arial"/>
                <w:bCs/>
                <w:sz w:val="20"/>
                <w:szCs w:val="20"/>
              </w:rPr>
            </w:pPr>
          </w:p>
        </w:tc>
        <w:tc>
          <w:tcPr>
            <w:tcW w:w="1078" w:type="pct"/>
            <w:tcBorders>
              <w:top w:val="nil"/>
              <w:left w:val="nil"/>
              <w:bottom w:val="single" w:sz="4" w:space="0" w:color="auto"/>
              <w:right w:val="single" w:sz="4" w:space="0" w:color="auto"/>
            </w:tcBorders>
            <w:shd w:val="clear" w:color="auto" w:fill="auto"/>
            <w:noWrap/>
            <w:vAlign w:val="center"/>
            <w:hideMark/>
          </w:tcPr>
          <w:p w14:paraId="43C89153" w14:textId="77777777" w:rsidR="002D595F" w:rsidRPr="002D731E" w:rsidRDefault="002D595F" w:rsidP="002D595F">
            <w:pPr>
              <w:jc w:val="center"/>
              <w:rPr>
                <w:rFonts w:ascii="Arial" w:hAnsi="Arial" w:cs="Arial"/>
                <w:bCs/>
                <w:i/>
                <w:iCs/>
                <w:sz w:val="20"/>
                <w:szCs w:val="20"/>
              </w:rPr>
            </w:pPr>
            <w:r w:rsidRPr="002D731E">
              <w:rPr>
                <w:rFonts w:ascii="Arial" w:hAnsi="Arial" w:cs="Arial"/>
                <w:bCs/>
                <w:i/>
                <w:iCs/>
                <w:sz w:val="20"/>
                <w:szCs w:val="20"/>
              </w:rPr>
              <w:t>Gobionellus stigmaticus</w:t>
            </w:r>
          </w:p>
        </w:tc>
        <w:tc>
          <w:tcPr>
            <w:tcW w:w="1114" w:type="pct"/>
            <w:tcBorders>
              <w:top w:val="nil"/>
              <w:left w:val="nil"/>
              <w:bottom w:val="single" w:sz="4" w:space="0" w:color="auto"/>
              <w:right w:val="nil"/>
            </w:tcBorders>
            <w:shd w:val="clear" w:color="auto" w:fill="auto"/>
            <w:noWrap/>
            <w:vAlign w:val="center"/>
            <w:hideMark/>
          </w:tcPr>
          <w:p w14:paraId="007C0349" w14:textId="77777777" w:rsidR="002D595F" w:rsidRPr="002D731E" w:rsidRDefault="002D595F" w:rsidP="002D595F">
            <w:pPr>
              <w:jc w:val="center"/>
              <w:rPr>
                <w:rFonts w:ascii="Arial" w:hAnsi="Arial" w:cs="Arial"/>
                <w:bCs/>
                <w:sz w:val="20"/>
                <w:szCs w:val="20"/>
              </w:rPr>
            </w:pPr>
            <w:r w:rsidRPr="002D731E">
              <w:rPr>
                <w:rFonts w:ascii="Arial" w:hAnsi="Arial" w:cs="Arial"/>
                <w:bCs/>
                <w:sz w:val="20"/>
                <w:szCs w:val="20"/>
              </w:rPr>
              <w:t>-</w:t>
            </w:r>
          </w:p>
        </w:tc>
      </w:tr>
      <w:tr w:rsidR="002D595F" w:rsidRPr="002D731E" w14:paraId="71380456" w14:textId="77777777" w:rsidTr="002D595F">
        <w:trPr>
          <w:trHeight w:val="300"/>
        </w:trPr>
        <w:tc>
          <w:tcPr>
            <w:tcW w:w="885" w:type="pct"/>
            <w:vMerge/>
            <w:tcBorders>
              <w:left w:val="nil"/>
              <w:right w:val="single" w:sz="4" w:space="0" w:color="auto"/>
            </w:tcBorders>
          </w:tcPr>
          <w:p w14:paraId="20D8A297" w14:textId="77777777" w:rsidR="002D595F" w:rsidRPr="002D731E" w:rsidRDefault="002D595F" w:rsidP="002D595F">
            <w:pPr>
              <w:jc w:val="center"/>
              <w:rPr>
                <w:rFonts w:ascii="Arial" w:hAnsi="Arial" w:cs="Arial"/>
                <w:bCs/>
                <w:sz w:val="20"/>
                <w:szCs w:val="20"/>
              </w:rPr>
            </w:pPr>
          </w:p>
        </w:tc>
        <w:tc>
          <w:tcPr>
            <w:tcW w:w="999" w:type="pct"/>
            <w:vMerge/>
            <w:tcBorders>
              <w:top w:val="nil"/>
              <w:left w:val="nil"/>
              <w:bottom w:val="single" w:sz="4" w:space="0" w:color="auto"/>
              <w:right w:val="single" w:sz="4" w:space="0" w:color="auto"/>
            </w:tcBorders>
            <w:vAlign w:val="center"/>
            <w:hideMark/>
          </w:tcPr>
          <w:p w14:paraId="31E23497" w14:textId="77777777" w:rsidR="002D595F" w:rsidRPr="002D731E" w:rsidRDefault="002D595F" w:rsidP="002D595F">
            <w:pPr>
              <w:jc w:val="center"/>
              <w:rPr>
                <w:rFonts w:ascii="Arial" w:hAnsi="Arial" w:cs="Arial"/>
                <w:bCs/>
                <w:sz w:val="20"/>
                <w:szCs w:val="20"/>
              </w:rPr>
            </w:pPr>
          </w:p>
        </w:tc>
        <w:tc>
          <w:tcPr>
            <w:tcW w:w="924" w:type="pct"/>
            <w:vMerge/>
            <w:tcBorders>
              <w:top w:val="nil"/>
              <w:left w:val="single" w:sz="4" w:space="0" w:color="auto"/>
              <w:bottom w:val="single" w:sz="4" w:space="0" w:color="auto"/>
              <w:right w:val="single" w:sz="4" w:space="0" w:color="auto"/>
            </w:tcBorders>
            <w:vAlign w:val="center"/>
            <w:hideMark/>
          </w:tcPr>
          <w:p w14:paraId="4E0849C0" w14:textId="77777777" w:rsidR="002D595F" w:rsidRPr="002D731E" w:rsidRDefault="002D595F" w:rsidP="002D595F">
            <w:pPr>
              <w:jc w:val="center"/>
              <w:rPr>
                <w:rFonts w:ascii="Arial" w:hAnsi="Arial" w:cs="Arial"/>
                <w:bCs/>
                <w:sz w:val="20"/>
                <w:szCs w:val="20"/>
              </w:rPr>
            </w:pPr>
          </w:p>
        </w:tc>
        <w:tc>
          <w:tcPr>
            <w:tcW w:w="1078" w:type="pct"/>
            <w:tcBorders>
              <w:top w:val="nil"/>
              <w:left w:val="nil"/>
              <w:bottom w:val="single" w:sz="4" w:space="0" w:color="auto"/>
              <w:right w:val="single" w:sz="4" w:space="0" w:color="auto"/>
            </w:tcBorders>
            <w:shd w:val="clear" w:color="auto" w:fill="auto"/>
            <w:noWrap/>
            <w:vAlign w:val="center"/>
            <w:hideMark/>
          </w:tcPr>
          <w:p w14:paraId="2F02387C" w14:textId="77777777" w:rsidR="002D595F" w:rsidRPr="002D731E" w:rsidRDefault="002D595F" w:rsidP="002D595F">
            <w:pPr>
              <w:jc w:val="center"/>
              <w:rPr>
                <w:rFonts w:ascii="Arial" w:hAnsi="Arial" w:cs="Arial"/>
                <w:bCs/>
                <w:i/>
                <w:iCs/>
                <w:sz w:val="20"/>
                <w:szCs w:val="20"/>
              </w:rPr>
            </w:pPr>
            <w:r w:rsidRPr="002D731E">
              <w:rPr>
                <w:rFonts w:ascii="Arial" w:hAnsi="Arial" w:cs="Arial"/>
                <w:bCs/>
                <w:i/>
                <w:iCs/>
                <w:sz w:val="20"/>
                <w:szCs w:val="20"/>
              </w:rPr>
              <w:t xml:space="preserve">Gobionellus </w:t>
            </w:r>
            <w:r w:rsidRPr="002D731E">
              <w:rPr>
                <w:rFonts w:ascii="Arial" w:hAnsi="Arial" w:cs="Arial"/>
                <w:bCs/>
                <w:i/>
                <w:iCs/>
                <w:sz w:val="20"/>
                <w:szCs w:val="20"/>
              </w:rPr>
              <w:lastRenderedPageBreak/>
              <w:t>smaragdus</w:t>
            </w:r>
          </w:p>
        </w:tc>
        <w:tc>
          <w:tcPr>
            <w:tcW w:w="1114" w:type="pct"/>
            <w:tcBorders>
              <w:top w:val="nil"/>
              <w:left w:val="nil"/>
              <w:bottom w:val="single" w:sz="4" w:space="0" w:color="auto"/>
              <w:right w:val="nil"/>
            </w:tcBorders>
            <w:shd w:val="clear" w:color="auto" w:fill="auto"/>
            <w:noWrap/>
            <w:vAlign w:val="center"/>
            <w:hideMark/>
          </w:tcPr>
          <w:p w14:paraId="033DB43C" w14:textId="77777777" w:rsidR="002D595F" w:rsidRPr="002D731E" w:rsidRDefault="002D595F" w:rsidP="002D595F">
            <w:pPr>
              <w:jc w:val="center"/>
              <w:rPr>
                <w:rFonts w:ascii="Arial" w:hAnsi="Arial" w:cs="Arial"/>
                <w:bCs/>
                <w:sz w:val="20"/>
                <w:szCs w:val="20"/>
              </w:rPr>
            </w:pPr>
            <w:r w:rsidRPr="002D731E">
              <w:rPr>
                <w:rFonts w:ascii="Arial" w:hAnsi="Arial" w:cs="Arial"/>
                <w:bCs/>
                <w:sz w:val="20"/>
                <w:szCs w:val="20"/>
              </w:rPr>
              <w:lastRenderedPageBreak/>
              <w:t>Amoré-da-pedra</w:t>
            </w:r>
          </w:p>
        </w:tc>
      </w:tr>
      <w:tr w:rsidR="002D595F" w:rsidRPr="002D731E" w14:paraId="722576D2" w14:textId="77777777" w:rsidTr="002D595F">
        <w:trPr>
          <w:trHeight w:val="300"/>
        </w:trPr>
        <w:tc>
          <w:tcPr>
            <w:tcW w:w="885" w:type="pct"/>
            <w:vMerge/>
            <w:tcBorders>
              <w:left w:val="nil"/>
              <w:right w:val="single" w:sz="4" w:space="0" w:color="auto"/>
            </w:tcBorders>
          </w:tcPr>
          <w:p w14:paraId="0D0B4D56" w14:textId="77777777" w:rsidR="002D595F" w:rsidRPr="002D731E" w:rsidRDefault="002D595F" w:rsidP="002D595F">
            <w:pPr>
              <w:jc w:val="center"/>
              <w:rPr>
                <w:rFonts w:ascii="Arial" w:hAnsi="Arial" w:cs="Arial"/>
                <w:bCs/>
                <w:sz w:val="20"/>
                <w:szCs w:val="20"/>
              </w:rPr>
            </w:pPr>
          </w:p>
        </w:tc>
        <w:tc>
          <w:tcPr>
            <w:tcW w:w="999" w:type="pct"/>
            <w:vMerge/>
            <w:tcBorders>
              <w:top w:val="nil"/>
              <w:left w:val="nil"/>
              <w:bottom w:val="single" w:sz="4" w:space="0" w:color="auto"/>
              <w:right w:val="single" w:sz="4" w:space="0" w:color="auto"/>
            </w:tcBorders>
            <w:vAlign w:val="center"/>
            <w:hideMark/>
          </w:tcPr>
          <w:p w14:paraId="05A28AA0" w14:textId="77777777" w:rsidR="002D595F" w:rsidRPr="002D731E" w:rsidRDefault="002D595F" w:rsidP="002D595F">
            <w:pPr>
              <w:jc w:val="center"/>
              <w:rPr>
                <w:rFonts w:ascii="Arial" w:hAnsi="Arial" w:cs="Arial"/>
                <w:bCs/>
                <w:sz w:val="20"/>
                <w:szCs w:val="20"/>
              </w:rPr>
            </w:pPr>
          </w:p>
        </w:tc>
        <w:tc>
          <w:tcPr>
            <w:tcW w:w="924" w:type="pct"/>
            <w:vMerge/>
            <w:tcBorders>
              <w:top w:val="nil"/>
              <w:left w:val="single" w:sz="4" w:space="0" w:color="auto"/>
              <w:bottom w:val="single" w:sz="4" w:space="0" w:color="auto"/>
              <w:right w:val="single" w:sz="4" w:space="0" w:color="auto"/>
            </w:tcBorders>
            <w:vAlign w:val="center"/>
            <w:hideMark/>
          </w:tcPr>
          <w:p w14:paraId="47ACE04F" w14:textId="77777777" w:rsidR="002D595F" w:rsidRPr="002D731E" w:rsidRDefault="002D595F" w:rsidP="002D595F">
            <w:pPr>
              <w:jc w:val="center"/>
              <w:rPr>
                <w:rFonts w:ascii="Arial" w:hAnsi="Arial" w:cs="Arial"/>
                <w:bCs/>
                <w:sz w:val="20"/>
                <w:szCs w:val="20"/>
              </w:rPr>
            </w:pPr>
          </w:p>
        </w:tc>
        <w:tc>
          <w:tcPr>
            <w:tcW w:w="1078" w:type="pct"/>
            <w:tcBorders>
              <w:top w:val="nil"/>
              <w:left w:val="nil"/>
              <w:bottom w:val="single" w:sz="4" w:space="0" w:color="auto"/>
              <w:right w:val="single" w:sz="4" w:space="0" w:color="auto"/>
            </w:tcBorders>
            <w:shd w:val="clear" w:color="auto" w:fill="auto"/>
            <w:noWrap/>
            <w:vAlign w:val="center"/>
            <w:hideMark/>
          </w:tcPr>
          <w:p w14:paraId="4E261BC7" w14:textId="77777777" w:rsidR="002D595F" w:rsidRPr="002D731E" w:rsidRDefault="002D595F" w:rsidP="002D595F">
            <w:pPr>
              <w:jc w:val="center"/>
              <w:rPr>
                <w:rFonts w:ascii="Arial" w:hAnsi="Arial" w:cs="Arial"/>
                <w:bCs/>
                <w:i/>
                <w:iCs/>
                <w:sz w:val="20"/>
                <w:szCs w:val="20"/>
              </w:rPr>
            </w:pPr>
            <w:r w:rsidRPr="002D731E">
              <w:rPr>
                <w:rFonts w:ascii="Arial" w:hAnsi="Arial" w:cs="Arial"/>
                <w:bCs/>
                <w:i/>
                <w:iCs/>
                <w:sz w:val="20"/>
                <w:szCs w:val="20"/>
              </w:rPr>
              <w:t>Microgobius meeki</w:t>
            </w:r>
          </w:p>
        </w:tc>
        <w:tc>
          <w:tcPr>
            <w:tcW w:w="1114" w:type="pct"/>
            <w:tcBorders>
              <w:top w:val="nil"/>
              <w:left w:val="nil"/>
              <w:bottom w:val="single" w:sz="4" w:space="0" w:color="auto"/>
              <w:right w:val="nil"/>
            </w:tcBorders>
            <w:shd w:val="clear" w:color="auto" w:fill="auto"/>
            <w:noWrap/>
            <w:vAlign w:val="center"/>
            <w:hideMark/>
          </w:tcPr>
          <w:p w14:paraId="27047C68" w14:textId="77777777" w:rsidR="002D595F" w:rsidRPr="002D731E" w:rsidRDefault="002D595F" w:rsidP="002D595F">
            <w:pPr>
              <w:jc w:val="center"/>
              <w:rPr>
                <w:rFonts w:ascii="Arial" w:hAnsi="Arial" w:cs="Arial"/>
                <w:bCs/>
                <w:sz w:val="20"/>
                <w:szCs w:val="20"/>
              </w:rPr>
            </w:pPr>
            <w:r w:rsidRPr="002D731E">
              <w:rPr>
                <w:rFonts w:ascii="Arial" w:hAnsi="Arial" w:cs="Arial"/>
                <w:bCs/>
                <w:sz w:val="20"/>
                <w:szCs w:val="20"/>
              </w:rPr>
              <w:t>-</w:t>
            </w:r>
          </w:p>
        </w:tc>
      </w:tr>
      <w:tr w:rsidR="002D595F" w:rsidRPr="002D731E" w14:paraId="7B99EF9F" w14:textId="77777777" w:rsidTr="002D595F">
        <w:trPr>
          <w:trHeight w:val="300"/>
        </w:trPr>
        <w:tc>
          <w:tcPr>
            <w:tcW w:w="885" w:type="pct"/>
            <w:vMerge/>
            <w:tcBorders>
              <w:left w:val="nil"/>
              <w:right w:val="single" w:sz="4" w:space="0" w:color="auto"/>
            </w:tcBorders>
          </w:tcPr>
          <w:p w14:paraId="224C5CB6" w14:textId="77777777" w:rsidR="002D595F" w:rsidRPr="002D731E" w:rsidRDefault="002D595F" w:rsidP="002D595F">
            <w:pPr>
              <w:jc w:val="center"/>
              <w:rPr>
                <w:rFonts w:ascii="Arial" w:hAnsi="Arial" w:cs="Arial"/>
                <w:bCs/>
                <w:sz w:val="20"/>
                <w:szCs w:val="20"/>
              </w:rPr>
            </w:pPr>
          </w:p>
        </w:tc>
        <w:tc>
          <w:tcPr>
            <w:tcW w:w="999" w:type="pct"/>
            <w:vMerge/>
            <w:tcBorders>
              <w:top w:val="nil"/>
              <w:left w:val="nil"/>
              <w:bottom w:val="single" w:sz="4" w:space="0" w:color="auto"/>
              <w:right w:val="single" w:sz="4" w:space="0" w:color="auto"/>
            </w:tcBorders>
            <w:vAlign w:val="center"/>
            <w:hideMark/>
          </w:tcPr>
          <w:p w14:paraId="668D86DC" w14:textId="77777777" w:rsidR="002D595F" w:rsidRPr="002D731E" w:rsidRDefault="002D595F" w:rsidP="002D595F">
            <w:pPr>
              <w:jc w:val="center"/>
              <w:rPr>
                <w:rFonts w:ascii="Arial" w:hAnsi="Arial" w:cs="Arial"/>
                <w:bCs/>
                <w:sz w:val="20"/>
                <w:szCs w:val="20"/>
              </w:rPr>
            </w:pPr>
          </w:p>
        </w:tc>
        <w:tc>
          <w:tcPr>
            <w:tcW w:w="924"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5E7B9078" w14:textId="77777777" w:rsidR="002D595F" w:rsidRPr="002D731E" w:rsidRDefault="002D595F" w:rsidP="002D595F">
            <w:pPr>
              <w:jc w:val="center"/>
              <w:rPr>
                <w:rFonts w:ascii="Arial" w:hAnsi="Arial" w:cs="Arial"/>
                <w:bCs/>
                <w:sz w:val="20"/>
                <w:szCs w:val="20"/>
              </w:rPr>
            </w:pPr>
            <w:r w:rsidRPr="002D731E">
              <w:rPr>
                <w:rFonts w:ascii="Arial" w:hAnsi="Arial" w:cs="Arial"/>
                <w:bCs/>
                <w:sz w:val="20"/>
                <w:szCs w:val="20"/>
              </w:rPr>
              <w:t>Haemulidae</w:t>
            </w:r>
          </w:p>
        </w:tc>
        <w:tc>
          <w:tcPr>
            <w:tcW w:w="1078" w:type="pct"/>
            <w:tcBorders>
              <w:top w:val="nil"/>
              <w:left w:val="nil"/>
              <w:bottom w:val="single" w:sz="4" w:space="0" w:color="auto"/>
              <w:right w:val="single" w:sz="4" w:space="0" w:color="auto"/>
            </w:tcBorders>
            <w:shd w:val="clear" w:color="auto" w:fill="auto"/>
            <w:noWrap/>
            <w:vAlign w:val="center"/>
            <w:hideMark/>
          </w:tcPr>
          <w:p w14:paraId="456230AC" w14:textId="77777777" w:rsidR="002D595F" w:rsidRPr="002D731E" w:rsidRDefault="002D595F" w:rsidP="002D595F">
            <w:pPr>
              <w:jc w:val="center"/>
              <w:rPr>
                <w:rFonts w:ascii="Arial" w:hAnsi="Arial" w:cs="Arial"/>
                <w:bCs/>
                <w:i/>
                <w:iCs/>
                <w:sz w:val="20"/>
                <w:szCs w:val="20"/>
              </w:rPr>
            </w:pPr>
            <w:r w:rsidRPr="002D731E">
              <w:rPr>
                <w:rFonts w:ascii="Arial" w:hAnsi="Arial" w:cs="Arial"/>
                <w:bCs/>
                <w:i/>
                <w:iCs/>
                <w:sz w:val="20"/>
                <w:szCs w:val="20"/>
              </w:rPr>
              <w:t>Gymnotus carapo</w:t>
            </w:r>
          </w:p>
        </w:tc>
        <w:tc>
          <w:tcPr>
            <w:tcW w:w="1114" w:type="pct"/>
            <w:tcBorders>
              <w:top w:val="nil"/>
              <w:left w:val="nil"/>
              <w:bottom w:val="single" w:sz="4" w:space="0" w:color="auto"/>
              <w:right w:val="nil"/>
            </w:tcBorders>
            <w:shd w:val="clear" w:color="auto" w:fill="auto"/>
            <w:noWrap/>
            <w:vAlign w:val="center"/>
            <w:hideMark/>
          </w:tcPr>
          <w:p w14:paraId="62F21198" w14:textId="77777777" w:rsidR="002D595F" w:rsidRPr="002D731E" w:rsidRDefault="002D595F" w:rsidP="002D595F">
            <w:pPr>
              <w:jc w:val="center"/>
              <w:rPr>
                <w:rFonts w:ascii="Arial" w:hAnsi="Arial" w:cs="Arial"/>
                <w:bCs/>
                <w:sz w:val="20"/>
                <w:szCs w:val="20"/>
              </w:rPr>
            </w:pPr>
            <w:r w:rsidRPr="002D731E">
              <w:rPr>
                <w:rFonts w:ascii="Arial" w:hAnsi="Arial" w:cs="Arial"/>
                <w:bCs/>
                <w:sz w:val="20"/>
                <w:szCs w:val="20"/>
              </w:rPr>
              <w:t>Peixe-espada</w:t>
            </w:r>
          </w:p>
        </w:tc>
      </w:tr>
      <w:tr w:rsidR="002D595F" w:rsidRPr="002D731E" w14:paraId="052E1F6E" w14:textId="77777777" w:rsidTr="002D595F">
        <w:trPr>
          <w:trHeight w:val="300"/>
        </w:trPr>
        <w:tc>
          <w:tcPr>
            <w:tcW w:w="885" w:type="pct"/>
            <w:vMerge/>
            <w:tcBorders>
              <w:left w:val="nil"/>
              <w:right w:val="single" w:sz="4" w:space="0" w:color="auto"/>
            </w:tcBorders>
          </w:tcPr>
          <w:p w14:paraId="5B8AAD2F" w14:textId="77777777" w:rsidR="002D595F" w:rsidRPr="002D731E" w:rsidRDefault="002D595F" w:rsidP="002D595F">
            <w:pPr>
              <w:jc w:val="center"/>
              <w:rPr>
                <w:rFonts w:ascii="Arial" w:hAnsi="Arial" w:cs="Arial"/>
                <w:bCs/>
                <w:sz w:val="20"/>
                <w:szCs w:val="20"/>
              </w:rPr>
            </w:pPr>
          </w:p>
        </w:tc>
        <w:tc>
          <w:tcPr>
            <w:tcW w:w="999" w:type="pct"/>
            <w:vMerge/>
            <w:tcBorders>
              <w:top w:val="nil"/>
              <w:left w:val="nil"/>
              <w:bottom w:val="single" w:sz="4" w:space="0" w:color="auto"/>
              <w:right w:val="single" w:sz="4" w:space="0" w:color="auto"/>
            </w:tcBorders>
            <w:vAlign w:val="center"/>
            <w:hideMark/>
          </w:tcPr>
          <w:p w14:paraId="7222B8D1" w14:textId="77777777" w:rsidR="002D595F" w:rsidRPr="002D731E" w:rsidRDefault="002D595F" w:rsidP="002D595F">
            <w:pPr>
              <w:jc w:val="center"/>
              <w:rPr>
                <w:rFonts w:ascii="Arial" w:hAnsi="Arial" w:cs="Arial"/>
                <w:bCs/>
                <w:sz w:val="20"/>
                <w:szCs w:val="20"/>
              </w:rPr>
            </w:pPr>
          </w:p>
        </w:tc>
        <w:tc>
          <w:tcPr>
            <w:tcW w:w="924" w:type="pct"/>
            <w:vMerge/>
            <w:tcBorders>
              <w:top w:val="nil"/>
              <w:left w:val="single" w:sz="4" w:space="0" w:color="auto"/>
              <w:bottom w:val="single" w:sz="4" w:space="0" w:color="auto"/>
              <w:right w:val="single" w:sz="4" w:space="0" w:color="auto"/>
            </w:tcBorders>
            <w:vAlign w:val="center"/>
            <w:hideMark/>
          </w:tcPr>
          <w:p w14:paraId="39191479" w14:textId="77777777" w:rsidR="002D595F" w:rsidRPr="002D731E" w:rsidRDefault="002D595F" w:rsidP="002D595F">
            <w:pPr>
              <w:jc w:val="center"/>
              <w:rPr>
                <w:rFonts w:ascii="Arial" w:hAnsi="Arial" w:cs="Arial"/>
                <w:bCs/>
                <w:sz w:val="20"/>
                <w:szCs w:val="20"/>
              </w:rPr>
            </w:pPr>
          </w:p>
        </w:tc>
        <w:tc>
          <w:tcPr>
            <w:tcW w:w="1078" w:type="pct"/>
            <w:tcBorders>
              <w:top w:val="nil"/>
              <w:left w:val="nil"/>
              <w:bottom w:val="single" w:sz="4" w:space="0" w:color="auto"/>
              <w:right w:val="single" w:sz="4" w:space="0" w:color="auto"/>
            </w:tcBorders>
            <w:shd w:val="clear" w:color="auto" w:fill="auto"/>
            <w:noWrap/>
            <w:vAlign w:val="center"/>
            <w:hideMark/>
          </w:tcPr>
          <w:p w14:paraId="12334B30" w14:textId="77777777" w:rsidR="002D595F" w:rsidRPr="002D731E" w:rsidRDefault="002D595F" w:rsidP="002D595F">
            <w:pPr>
              <w:jc w:val="center"/>
              <w:rPr>
                <w:rFonts w:ascii="Arial" w:hAnsi="Arial" w:cs="Arial"/>
                <w:bCs/>
                <w:i/>
                <w:iCs/>
                <w:sz w:val="20"/>
                <w:szCs w:val="20"/>
              </w:rPr>
            </w:pPr>
            <w:r w:rsidRPr="002D731E">
              <w:rPr>
                <w:rFonts w:ascii="Arial" w:hAnsi="Arial" w:cs="Arial"/>
                <w:bCs/>
                <w:i/>
                <w:iCs/>
                <w:sz w:val="20"/>
                <w:szCs w:val="20"/>
              </w:rPr>
              <w:t>Pomadasys corvinaeformis</w:t>
            </w:r>
          </w:p>
        </w:tc>
        <w:tc>
          <w:tcPr>
            <w:tcW w:w="1114" w:type="pct"/>
            <w:tcBorders>
              <w:top w:val="nil"/>
              <w:left w:val="nil"/>
              <w:bottom w:val="single" w:sz="4" w:space="0" w:color="auto"/>
              <w:right w:val="nil"/>
            </w:tcBorders>
            <w:shd w:val="clear" w:color="auto" w:fill="auto"/>
            <w:noWrap/>
            <w:vAlign w:val="center"/>
            <w:hideMark/>
          </w:tcPr>
          <w:p w14:paraId="54D8331F" w14:textId="77777777" w:rsidR="002D595F" w:rsidRPr="002D731E" w:rsidRDefault="002D595F" w:rsidP="002D595F">
            <w:pPr>
              <w:jc w:val="center"/>
              <w:rPr>
                <w:rFonts w:ascii="Arial" w:hAnsi="Arial" w:cs="Arial"/>
                <w:bCs/>
                <w:sz w:val="20"/>
                <w:szCs w:val="20"/>
              </w:rPr>
            </w:pPr>
            <w:r w:rsidRPr="002D731E">
              <w:rPr>
                <w:rFonts w:ascii="Arial" w:hAnsi="Arial" w:cs="Arial"/>
                <w:bCs/>
                <w:sz w:val="20"/>
                <w:szCs w:val="20"/>
              </w:rPr>
              <w:t>Coró</w:t>
            </w:r>
          </w:p>
        </w:tc>
      </w:tr>
      <w:tr w:rsidR="002D595F" w:rsidRPr="002D731E" w14:paraId="773154DC" w14:textId="77777777" w:rsidTr="002D595F">
        <w:trPr>
          <w:trHeight w:val="300"/>
        </w:trPr>
        <w:tc>
          <w:tcPr>
            <w:tcW w:w="885" w:type="pct"/>
            <w:vMerge/>
            <w:tcBorders>
              <w:left w:val="nil"/>
              <w:right w:val="single" w:sz="4" w:space="0" w:color="auto"/>
            </w:tcBorders>
          </w:tcPr>
          <w:p w14:paraId="55787967" w14:textId="77777777" w:rsidR="002D595F" w:rsidRPr="002D731E" w:rsidRDefault="002D595F" w:rsidP="002D595F">
            <w:pPr>
              <w:jc w:val="center"/>
              <w:rPr>
                <w:rFonts w:ascii="Arial" w:hAnsi="Arial" w:cs="Arial"/>
                <w:bCs/>
                <w:sz w:val="20"/>
                <w:szCs w:val="20"/>
              </w:rPr>
            </w:pPr>
          </w:p>
        </w:tc>
        <w:tc>
          <w:tcPr>
            <w:tcW w:w="999" w:type="pct"/>
            <w:vMerge/>
            <w:tcBorders>
              <w:top w:val="nil"/>
              <w:left w:val="nil"/>
              <w:bottom w:val="single" w:sz="4" w:space="0" w:color="auto"/>
              <w:right w:val="single" w:sz="4" w:space="0" w:color="auto"/>
            </w:tcBorders>
            <w:vAlign w:val="center"/>
            <w:hideMark/>
          </w:tcPr>
          <w:p w14:paraId="09D65856" w14:textId="77777777" w:rsidR="002D595F" w:rsidRPr="002D731E" w:rsidRDefault="002D595F" w:rsidP="002D595F">
            <w:pPr>
              <w:jc w:val="center"/>
              <w:rPr>
                <w:rFonts w:ascii="Arial" w:hAnsi="Arial" w:cs="Arial"/>
                <w:bCs/>
                <w:sz w:val="20"/>
                <w:szCs w:val="20"/>
              </w:rPr>
            </w:pPr>
          </w:p>
        </w:tc>
        <w:tc>
          <w:tcPr>
            <w:tcW w:w="924" w:type="pct"/>
            <w:vMerge/>
            <w:tcBorders>
              <w:top w:val="nil"/>
              <w:left w:val="single" w:sz="4" w:space="0" w:color="auto"/>
              <w:bottom w:val="single" w:sz="4" w:space="0" w:color="auto"/>
              <w:right w:val="single" w:sz="4" w:space="0" w:color="auto"/>
            </w:tcBorders>
            <w:vAlign w:val="center"/>
            <w:hideMark/>
          </w:tcPr>
          <w:p w14:paraId="7F078EA4" w14:textId="77777777" w:rsidR="002D595F" w:rsidRPr="002D731E" w:rsidRDefault="002D595F" w:rsidP="002D595F">
            <w:pPr>
              <w:jc w:val="center"/>
              <w:rPr>
                <w:rFonts w:ascii="Arial" w:hAnsi="Arial" w:cs="Arial"/>
                <w:bCs/>
                <w:sz w:val="20"/>
                <w:szCs w:val="20"/>
              </w:rPr>
            </w:pPr>
          </w:p>
        </w:tc>
        <w:tc>
          <w:tcPr>
            <w:tcW w:w="1078" w:type="pct"/>
            <w:tcBorders>
              <w:top w:val="nil"/>
              <w:left w:val="nil"/>
              <w:bottom w:val="single" w:sz="4" w:space="0" w:color="auto"/>
              <w:right w:val="single" w:sz="4" w:space="0" w:color="auto"/>
            </w:tcBorders>
            <w:shd w:val="clear" w:color="auto" w:fill="auto"/>
            <w:noWrap/>
            <w:vAlign w:val="center"/>
            <w:hideMark/>
          </w:tcPr>
          <w:p w14:paraId="5FF81AA5" w14:textId="77777777" w:rsidR="002D595F" w:rsidRPr="002D731E" w:rsidRDefault="002D595F" w:rsidP="002D595F">
            <w:pPr>
              <w:jc w:val="center"/>
              <w:rPr>
                <w:rFonts w:ascii="Arial" w:hAnsi="Arial" w:cs="Arial"/>
                <w:bCs/>
                <w:i/>
                <w:iCs/>
                <w:sz w:val="20"/>
                <w:szCs w:val="20"/>
              </w:rPr>
            </w:pPr>
            <w:r w:rsidRPr="002D731E">
              <w:rPr>
                <w:rFonts w:ascii="Arial" w:hAnsi="Arial" w:cs="Arial"/>
                <w:bCs/>
                <w:i/>
                <w:iCs/>
                <w:sz w:val="20"/>
                <w:szCs w:val="20"/>
              </w:rPr>
              <w:t>Genyatremus luteus</w:t>
            </w:r>
          </w:p>
        </w:tc>
        <w:tc>
          <w:tcPr>
            <w:tcW w:w="1114" w:type="pct"/>
            <w:tcBorders>
              <w:top w:val="nil"/>
              <w:left w:val="nil"/>
              <w:bottom w:val="single" w:sz="4" w:space="0" w:color="auto"/>
              <w:right w:val="nil"/>
            </w:tcBorders>
            <w:shd w:val="clear" w:color="auto" w:fill="auto"/>
            <w:noWrap/>
            <w:vAlign w:val="center"/>
            <w:hideMark/>
          </w:tcPr>
          <w:p w14:paraId="4C230987" w14:textId="77777777" w:rsidR="002D595F" w:rsidRPr="002D731E" w:rsidRDefault="002D595F" w:rsidP="002D595F">
            <w:pPr>
              <w:jc w:val="center"/>
              <w:rPr>
                <w:rFonts w:ascii="Arial" w:hAnsi="Arial" w:cs="Arial"/>
                <w:bCs/>
                <w:sz w:val="20"/>
                <w:szCs w:val="20"/>
              </w:rPr>
            </w:pPr>
            <w:r w:rsidRPr="002D731E">
              <w:rPr>
                <w:rFonts w:ascii="Arial" w:hAnsi="Arial" w:cs="Arial"/>
                <w:bCs/>
                <w:sz w:val="20"/>
                <w:szCs w:val="20"/>
              </w:rPr>
              <w:t>Saguá</w:t>
            </w:r>
          </w:p>
        </w:tc>
      </w:tr>
      <w:tr w:rsidR="002D595F" w:rsidRPr="002D731E" w14:paraId="5FD5D01E" w14:textId="77777777" w:rsidTr="002D595F">
        <w:trPr>
          <w:trHeight w:val="300"/>
        </w:trPr>
        <w:tc>
          <w:tcPr>
            <w:tcW w:w="885" w:type="pct"/>
            <w:vMerge/>
            <w:tcBorders>
              <w:left w:val="nil"/>
              <w:right w:val="single" w:sz="4" w:space="0" w:color="auto"/>
            </w:tcBorders>
          </w:tcPr>
          <w:p w14:paraId="3A916D70" w14:textId="77777777" w:rsidR="002D595F" w:rsidRPr="002D731E" w:rsidRDefault="002D595F" w:rsidP="002D595F">
            <w:pPr>
              <w:jc w:val="center"/>
              <w:rPr>
                <w:rFonts w:ascii="Arial" w:hAnsi="Arial" w:cs="Arial"/>
                <w:bCs/>
                <w:sz w:val="20"/>
                <w:szCs w:val="20"/>
              </w:rPr>
            </w:pPr>
          </w:p>
        </w:tc>
        <w:tc>
          <w:tcPr>
            <w:tcW w:w="999" w:type="pct"/>
            <w:vMerge/>
            <w:tcBorders>
              <w:top w:val="nil"/>
              <w:left w:val="nil"/>
              <w:bottom w:val="single" w:sz="4" w:space="0" w:color="auto"/>
              <w:right w:val="single" w:sz="4" w:space="0" w:color="auto"/>
            </w:tcBorders>
            <w:vAlign w:val="center"/>
            <w:hideMark/>
          </w:tcPr>
          <w:p w14:paraId="782042B7" w14:textId="77777777" w:rsidR="002D595F" w:rsidRPr="002D731E" w:rsidRDefault="002D595F" w:rsidP="002D595F">
            <w:pPr>
              <w:jc w:val="center"/>
              <w:rPr>
                <w:rFonts w:ascii="Arial" w:hAnsi="Arial" w:cs="Arial"/>
                <w:bCs/>
                <w:sz w:val="20"/>
                <w:szCs w:val="20"/>
              </w:rPr>
            </w:pPr>
          </w:p>
        </w:tc>
        <w:tc>
          <w:tcPr>
            <w:tcW w:w="924" w:type="pct"/>
            <w:tcBorders>
              <w:top w:val="nil"/>
              <w:left w:val="nil"/>
              <w:bottom w:val="single" w:sz="4" w:space="0" w:color="auto"/>
              <w:right w:val="single" w:sz="4" w:space="0" w:color="auto"/>
            </w:tcBorders>
            <w:shd w:val="clear" w:color="auto" w:fill="auto"/>
            <w:noWrap/>
            <w:vAlign w:val="center"/>
            <w:hideMark/>
          </w:tcPr>
          <w:p w14:paraId="08AC6F4E" w14:textId="77777777" w:rsidR="002D595F" w:rsidRPr="002D731E" w:rsidRDefault="002D595F" w:rsidP="002D595F">
            <w:pPr>
              <w:jc w:val="center"/>
              <w:rPr>
                <w:rFonts w:ascii="Arial" w:hAnsi="Arial" w:cs="Arial"/>
                <w:bCs/>
                <w:sz w:val="20"/>
                <w:szCs w:val="20"/>
              </w:rPr>
            </w:pPr>
            <w:r w:rsidRPr="002D731E">
              <w:rPr>
                <w:rFonts w:ascii="Arial" w:hAnsi="Arial" w:cs="Arial"/>
                <w:bCs/>
                <w:sz w:val="20"/>
                <w:szCs w:val="20"/>
              </w:rPr>
              <w:t>Lobotidae</w:t>
            </w:r>
          </w:p>
        </w:tc>
        <w:tc>
          <w:tcPr>
            <w:tcW w:w="1078" w:type="pct"/>
            <w:tcBorders>
              <w:top w:val="nil"/>
              <w:left w:val="nil"/>
              <w:bottom w:val="single" w:sz="4" w:space="0" w:color="auto"/>
              <w:right w:val="single" w:sz="4" w:space="0" w:color="auto"/>
            </w:tcBorders>
            <w:shd w:val="clear" w:color="auto" w:fill="auto"/>
            <w:noWrap/>
            <w:vAlign w:val="center"/>
            <w:hideMark/>
          </w:tcPr>
          <w:p w14:paraId="5A36AA86" w14:textId="77777777" w:rsidR="002D595F" w:rsidRPr="002D731E" w:rsidRDefault="002D595F" w:rsidP="002D595F">
            <w:pPr>
              <w:jc w:val="center"/>
              <w:rPr>
                <w:rFonts w:ascii="Arial" w:hAnsi="Arial" w:cs="Arial"/>
                <w:bCs/>
                <w:i/>
                <w:iCs/>
                <w:sz w:val="20"/>
                <w:szCs w:val="20"/>
              </w:rPr>
            </w:pPr>
            <w:r w:rsidRPr="002D731E">
              <w:rPr>
                <w:rFonts w:ascii="Arial" w:hAnsi="Arial" w:cs="Arial"/>
                <w:bCs/>
                <w:i/>
                <w:iCs/>
                <w:sz w:val="20"/>
                <w:szCs w:val="20"/>
              </w:rPr>
              <w:t>Lobotes surinamensis</w:t>
            </w:r>
          </w:p>
        </w:tc>
        <w:tc>
          <w:tcPr>
            <w:tcW w:w="1114" w:type="pct"/>
            <w:tcBorders>
              <w:top w:val="nil"/>
              <w:left w:val="nil"/>
              <w:bottom w:val="single" w:sz="4" w:space="0" w:color="auto"/>
              <w:right w:val="nil"/>
            </w:tcBorders>
            <w:shd w:val="clear" w:color="auto" w:fill="auto"/>
            <w:noWrap/>
            <w:vAlign w:val="center"/>
            <w:hideMark/>
          </w:tcPr>
          <w:p w14:paraId="7E38B071" w14:textId="77777777" w:rsidR="002D595F" w:rsidRPr="002D731E" w:rsidRDefault="002D595F" w:rsidP="002D595F">
            <w:pPr>
              <w:jc w:val="center"/>
              <w:rPr>
                <w:rFonts w:ascii="Arial" w:hAnsi="Arial" w:cs="Arial"/>
                <w:bCs/>
                <w:sz w:val="20"/>
                <w:szCs w:val="20"/>
              </w:rPr>
            </w:pPr>
            <w:r w:rsidRPr="002D731E">
              <w:rPr>
                <w:rFonts w:ascii="Arial" w:hAnsi="Arial" w:cs="Arial"/>
                <w:bCs/>
                <w:sz w:val="20"/>
                <w:szCs w:val="20"/>
              </w:rPr>
              <w:t>Pregereva</w:t>
            </w:r>
          </w:p>
        </w:tc>
      </w:tr>
      <w:tr w:rsidR="002D595F" w:rsidRPr="002D731E" w14:paraId="3FE6494D" w14:textId="77777777" w:rsidTr="002D595F">
        <w:trPr>
          <w:trHeight w:val="300"/>
        </w:trPr>
        <w:tc>
          <w:tcPr>
            <w:tcW w:w="885" w:type="pct"/>
            <w:vMerge/>
            <w:tcBorders>
              <w:left w:val="nil"/>
              <w:right w:val="single" w:sz="4" w:space="0" w:color="auto"/>
            </w:tcBorders>
          </w:tcPr>
          <w:p w14:paraId="289DEC7C" w14:textId="77777777" w:rsidR="002D595F" w:rsidRPr="002D731E" w:rsidRDefault="002D595F" w:rsidP="002D595F">
            <w:pPr>
              <w:jc w:val="center"/>
              <w:rPr>
                <w:rFonts w:ascii="Arial" w:hAnsi="Arial" w:cs="Arial"/>
                <w:bCs/>
                <w:sz w:val="20"/>
                <w:szCs w:val="20"/>
              </w:rPr>
            </w:pPr>
          </w:p>
        </w:tc>
        <w:tc>
          <w:tcPr>
            <w:tcW w:w="999" w:type="pct"/>
            <w:vMerge/>
            <w:tcBorders>
              <w:top w:val="nil"/>
              <w:left w:val="nil"/>
              <w:bottom w:val="single" w:sz="4" w:space="0" w:color="auto"/>
              <w:right w:val="single" w:sz="4" w:space="0" w:color="auto"/>
            </w:tcBorders>
            <w:vAlign w:val="center"/>
            <w:hideMark/>
          </w:tcPr>
          <w:p w14:paraId="4D8625DD" w14:textId="77777777" w:rsidR="002D595F" w:rsidRPr="002D731E" w:rsidRDefault="002D595F" w:rsidP="002D595F">
            <w:pPr>
              <w:jc w:val="center"/>
              <w:rPr>
                <w:rFonts w:ascii="Arial" w:hAnsi="Arial" w:cs="Arial"/>
                <w:bCs/>
                <w:sz w:val="20"/>
                <w:szCs w:val="20"/>
              </w:rPr>
            </w:pPr>
          </w:p>
        </w:tc>
        <w:tc>
          <w:tcPr>
            <w:tcW w:w="924"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2E6780CE" w14:textId="77777777" w:rsidR="002D595F" w:rsidRPr="002D731E" w:rsidRDefault="002D595F" w:rsidP="002D595F">
            <w:pPr>
              <w:jc w:val="center"/>
              <w:rPr>
                <w:rFonts w:ascii="Arial" w:hAnsi="Arial" w:cs="Arial"/>
                <w:bCs/>
                <w:sz w:val="20"/>
                <w:szCs w:val="20"/>
              </w:rPr>
            </w:pPr>
            <w:r w:rsidRPr="002D731E">
              <w:rPr>
                <w:rFonts w:ascii="Arial" w:hAnsi="Arial" w:cs="Arial"/>
                <w:bCs/>
                <w:sz w:val="20"/>
                <w:szCs w:val="20"/>
              </w:rPr>
              <w:t>Sciaenidae</w:t>
            </w:r>
          </w:p>
        </w:tc>
        <w:tc>
          <w:tcPr>
            <w:tcW w:w="1078" w:type="pct"/>
            <w:tcBorders>
              <w:top w:val="nil"/>
              <w:left w:val="nil"/>
              <w:bottom w:val="single" w:sz="4" w:space="0" w:color="auto"/>
              <w:right w:val="single" w:sz="4" w:space="0" w:color="auto"/>
            </w:tcBorders>
            <w:shd w:val="clear" w:color="auto" w:fill="auto"/>
            <w:noWrap/>
            <w:vAlign w:val="center"/>
            <w:hideMark/>
          </w:tcPr>
          <w:p w14:paraId="53C5196E" w14:textId="77777777" w:rsidR="002D595F" w:rsidRPr="002D731E" w:rsidRDefault="002D595F" w:rsidP="002D595F">
            <w:pPr>
              <w:jc w:val="center"/>
              <w:rPr>
                <w:rFonts w:ascii="Arial" w:hAnsi="Arial" w:cs="Arial"/>
                <w:bCs/>
                <w:i/>
                <w:iCs/>
                <w:sz w:val="20"/>
                <w:szCs w:val="20"/>
              </w:rPr>
            </w:pPr>
            <w:r w:rsidRPr="002D731E">
              <w:rPr>
                <w:rFonts w:ascii="Arial" w:hAnsi="Arial" w:cs="Arial"/>
                <w:bCs/>
                <w:i/>
                <w:iCs/>
                <w:sz w:val="20"/>
                <w:szCs w:val="20"/>
              </w:rPr>
              <w:t>Bairdiella ronchus</w:t>
            </w:r>
          </w:p>
        </w:tc>
        <w:tc>
          <w:tcPr>
            <w:tcW w:w="1114" w:type="pct"/>
            <w:tcBorders>
              <w:top w:val="nil"/>
              <w:left w:val="nil"/>
              <w:bottom w:val="single" w:sz="4" w:space="0" w:color="auto"/>
              <w:right w:val="nil"/>
            </w:tcBorders>
            <w:shd w:val="clear" w:color="auto" w:fill="auto"/>
            <w:noWrap/>
            <w:vAlign w:val="center"/>
            <w:hideMark/>
          </w:tcPr>
          <w:p w14:paraId="4B6D6C73" w14:textId="77777777" w:rsidR="002D595F" w:rsidRPr="002D731E" w:rsidRDefault="002D595F" w:rsidP="002D595F">
            <w:pPr>
              <w:jc w:val="center"/>
              <w:rPr>
                <w:rFonts w:ascii="Arial" w:hAnsi="Arial" w:cs="Arial"/>
                <w:bCs/>
                <w:sz w:val="20"/>
                <w:szCs w:val="20"/>
              </w:rPr>
            </w:pPr>
            <w:r w:rsidRPr="002D731E">
              <w:rPr>
                <w:rFonts w:ascii="Arial" w:hAnsi="Arial" w:cs="Arial"/>
                <w:bCs/>
                <w:sz w:val="20"/>
                <w:szCs w:val="20"/>
              </w:rPr>
              <w:t>Oveva-do-rio</w:t>
            </w:r>
          </w:p>
        </w:tc>
      </w:tr>
      <w:tr w:rsidR="002D595F" w:rsidRPr="002D731E" w14:paraId="64CD58CD" w14:textId="77777777" w:rsidTr="002D595F">
        <w:trPr>
          <w:trHeight w:val="300"/>
        </w:trPr>
        <w:tc>
          <w:tcPr>
            <w:tcW w:w="885" w:type="pct"/>
            <w:vMerge/>
            <w:tcBorders>
              <w:left w:val="nil"/>
              <w:right w:val="single" w:sz="4" w:space="0" w:color="auto"/>
            </w:tcBorders>
          </w:tcPr>
          <w:p w14:paraId="0096DA6E" w14:textId="77777777" w:rsidR="002D595F" w:rsidRPr="002D731E" w:rsidRDefault="002D595F" w:rsidP="002D595F">
            <w:pPr>
              <w:jc w:val="center"/>
              <w:rPr>
                <w:rFonts w:ascii="Arial" w:hAnsi="Arial" w:cs="Arial"/>
                <w:bCs/>
                <w:sz w:val="20"/>
                <w:szCs w:val="20"/>
              </w:rPr>
            </w:pPr>
          </w:p>
        </w:tc>
        <w:tc>
          <w:tcPr>
            <w:tcW w:w="999" w:type="pct"/>
            <w:vMerge/>
            <w:tcBorders>
              <w:top w:val="nil"/>
              <w:left w:val="nil"/>
              <w:bottom w:val="single" w:sz="4" w:space="0" w:color="auto"/>
              <w:right w:val="single" w:sz="4" w:space="0" w:color="auto"/>
            </w:tcBorders>
            <w:vAlign w:val="center"/>
            <w:hideMark/>
          </w:tcPr>
          <w:p w14:paraId="36465E11" w14:textId="77777777" w:rsidR="002D595F" w:rsidRPr="002D731E" w:rsidRDefault="002D595F" w:rsidP="002D595F">
            <w:pPr>
              <w:jc w:val="center"/>
              <w:rPr>
                <w:rFonts w:ascii="Arial" w:hAnsi="Arial" w:cs="Arial"/>
                <w:bCs/>
                <w:sz w:val="20"/>
                <w:szCs w:val="20"/>
              </w:rPr>
            </w:pPr>
          </w:p>
        </w:tc>
        <w:tc>
          <w:tcPr>
            <w:tcW w:w="924" w:type="pct"/>
            <w:vMerge/>
            <w:tcBorders>
              <w:top w:val="nil"/>
              <w:left w:val="single" w:sz="4" w:space="0" w:color="auto"/>
              <w:bottom w:val="single" w:sz="4" w:space="0" w:color="auto"/>
              <w:right w:val="single" w:sz="4" w:space="0" w:color="auto"/>
            </w:tcBorders>
            <w:vAlign w:val="center"/>
            <w:hideMark/>
          </w:tcPr>
          <w:p w14:paraId="44937D2E" w14:textId="77777777" w:rsidR="002D595F" w:rsidRPr="002D731E" w:rsidRDefault="002D595F" w:rsidP="002D595F">
            <w:pPr>
              <w:jc w:val="center"/>
              <w:rPr>
                <w:rFonts w:ascii="Arial" w:hAnsi="Arial" w:cs="Arial"/>
                <w:bCs/>
                <w:sz w:val="20"/>
                <w:szCs w:val="20"/>
              </w:rPr>
            </w:pPr>
          </w:p>
        </w:tc>
        <w:tc>
          <w:tcPr>
            <w:tcW w:w="1078" w:type="pct"/>
            <w:tcBorders>
              <w:top w:val="nil"/>
              <w:left w:val="nil"/>
              <w:bottom w:val="single" w:sz="4" w:space="0" w:color="auto"/>
              <w:right w:val="single" w:sz="4" w:space="0" w:color="auto"/>
            </w:tcBorders>
            <w:shd w:val="clear" w:color="auto" w:fill="auto"/>
            <w:noWrap/>
            <w:vAlign w:val="center"/>
            <w:hideMark/>
          </w:tcPr>
          <w:p w14:paraId="69362C31" w14:textId="77777777" w:rsidR="002D595F" w:rsidRPr="002D731E" w:rsidRDefault="002D595F" w:rsidP="002D595F">
            <w:pPr>
              <w:jc w:val="center"/>
              <w:rPr>
                <w:rFonts w:ascii="Arial" w:hAnsi="Arial" w:cs="Arial"/>
                <w:bCs/>
                <w:i/>
                <w:iCs/>
                <w:sz w:val="20"/>
                <w:szCs w:val="20"/>
              </w:rPr>
            </w:pPr>
            <w:r w:rsidRPr="002D731E">
              <w:rPr>
                <w:rFonts w:ascii="Arial" w:hAnsi="Arial" w:cs="Arial"/>
                <w:bCs/>
                <w:i/>
                <w:iCs/>
                <w:sz w:val="20"/>
                <w:szCs w:val="20"/>
              </w:rPr>
              <w:t>Ctenosciaena gracilicirrhus</w:t>
            </w:r>
          </w:p>
        </w:tc>
        <w:tc>
          <w:tcPr>
            <w:tcW w:w="1114" w:type="pct"/>
            <w:tcBorders>
              <w:top w:val="nil"/>
              <w:left w:val="nil"/>
              <w:bottom w:val="single" w:sz="4" w:space="0" w:color="auto"/>
              <w:right w:val="nil"/>
            </w:tcBorders>
            <w:shd w:val="clear" w:color="auto" w:fill="auto"/>
            <w:noWrap/>
            <w:vAlign w:val="center"/>
            <w:hideMark/>
          </w:tcPr>
          <w:p w14:paraId="5E4A55E0" w14:textId="77777777" w:rsidR="002D595F" w:rsidRPr="002D731E" w:rsidRDefault="002D595F" w:rsidP="002D595F">
            <w:pPr>
              <w:jc w:val="center"/>
              <w:rPr>
                <w:rFonts w:ascii="Arial" w:hAnsi="Arial" w:cs="Arial"/>
                <w:bCs/>
                <w:sz w:val="20"/>
                <w:szCs w:val="20"/>
              </w:rPr>
            </w:pPr>
            <w:r w:rsidRPr="002D731E">
              <w:rPr>
                <w:rFonts w:ascii="Arial" w:hAnsi="Arial" w:cs="Arial"/>
                <w:bCs/>
                <w:sz w:val="20"/>
                <w:szCs w:val="20"/>
              </w:rPr>
              <w:t>-</w:t>
            </w:r>
          </w:p>
        </w:tc>
      </w:tr>
      <w:tr w:rsidR="002D595F" w:rsidRPr="002D731E" w14:paraId="03FD4392" w14:textId="77777777" w:rsidTr="002D595F">
        <w:trPr>
          <w:trHeight w:val="300"/>
        </w:trPr>
        <w:tc>
          <w:tcPr>
            <w:tcW w:w="885" w:type="pct"/>
            <w:vMerge/>
            <w:tcBorders>
              <w:left w:val="nil"/>
              <w:right w:val="single" w:sz="4" w:space="0" w:color="auto"/>
            </w:tcBorders>
          </w:tcPr>
          <w:p w14:paraId="34D495ED" w14:textId="77777777" w:rsidR="002D595F" w:rsidRPr="002D731E" w:rsidRDefault="002D595F" w:rsidP="002D595F">
            <w:pPr>
              <w:jc w:val="center"/>
              <w:rPr>
                <w:rFonts w:ascii="Arial" w:hAnsi="Arial" w:cs="Arial"/>
                <w:bCs/>
                <w:sz w:val="20"/>
                <w:szCs w:val="20"/>
              </w:rPr>
            </w:pPr>
          </w:p>
        </w:tc>
        <w:tc>
          <w:tcPr>
            <w:tcW w:w="999" w:type="pct"/>
            <w:vMerge/>
            <w:tcBorders>
              <w:top w:val="nil"/>
              <w:left w:val="nil"/>
              <w:bottom w:val="single" w:sz="4" w:space="0" w:color="auto"/>
              <w:right w:val="single" w:sz="4" w:space="0" w:color="auto"/>
            </w:tcBorders>
            <w:vAlign w:val="center"/>
            <w:hideMark/>
          </w:tcPr>
          <w:p w14:paraId="5A887CB0" w14:textId="77777777" w:rsidR="002D595F" w:rsidRPr="002D731E" w:rsidRDefault="002D595F" w:rsidP="002D595F">
            <w:pPr>
              <w:jc w:val="center"/>
              <w:rPr>
                <w:rFonts w:ascii="Arial" w:hAnsi="Arial" w:cs="Arial"/>
                <w:bCs/>
                <w:sz w:val="20"/>
                <w:szCs w:val="20"/>
              </w:rPr>
            </w:pPr>
          </w:p>
        </w:tc>
        <w:tc>
          <w:tcPr>
            <w:tcW w:w="924" w:type="pct"/>
            <w:vMerge/>
            <w:tcBorders>
              <w:top w:val="nil"/>
              <w:left w:val="single" w:sz="4" w:space="0" w:color="auto"/>
              <w:bottom w:val="single" w:sz="4" w:space="0" w:color="auto"/>
              <w:right w:val="single" w:sz="4" w:space="0" w:color="auto"/>
            </w:tcBorders>
            <w:vAlign w:val="center"/>
            <w:hideMark/>
          </w:tcPr>
          <w:p w14:paraId="412452BD" w14:textId="77777777" w:rsidR="002D595F" w:rsidRPr="002D731E" w:rsidRDefault="002D595F" w:rsidP="002D595F">
            <w:pPr>
              <w:jc w:val="center"/>
              <w:rPr>
                <w:rFonts w:ascii="Arial" w:hAnsi="Arial" w:cs="Arial"/>
                <w:bCs/>
                <w:sz w:val="20"/>
                <w:szCs w:val="20"/>
              </w:rPr>
            </w:pPr>
          </w:p>
        </w:tc>
        <w:tc>
          <w:tcPr>
            <w:tcW w:w="1078" w:type="pct"/>
            <w:tcBorders>
              <w:top w:val="nil"/>
              <w:left w:val="nil"/>
              <w:bottom w:val="single" w:sz="4" w:space="0" w:color="auto"/>
              <w:right w:val="single" w:sz="4" w:space="0" w:color="auto"/>
            </w:tcBorders>
            <w:shd w:val="clear" w:color="auto" w:fill="auto"/>
            <w:noWrap/>
            <w:vAlign w:val="center"/>
            <w:hideMark/>
          </w:tcPr>
          <w:p w14:paraId="2986FE98" w14:textId="77777777" w:rsidR="002D595F" w:rsidRPr="002D731E" w:rsidRDefault="002D595F" w:rsidP="002D595F">
            <w:pPr>
              <w:jc w:val="center"/>
              <w:rPr>
                <w:rFonts w:ascii="Arial" w:hAnsi="Arial" w:cs="Arial"/>
                <w:bCs/>
                <w:i/>
                <w:iCs/>
                <w:sz w:val="20"/>
                <w:szCs w:val="20"/>
              </w:rPr>
            </w:pPr>
            <w:r w:rsidRPr="002D731E">
              <w:rPr>
                <w:rFonts w:ascii="Arial" w:hAnsi="Arial" w:cs="Arial"/>
                <w:bCs/>
                <w:i/>
                <w:iCs/>
                <w:sz w:val="20"/>
                <w:szCs w:val="20"/>
              </w:rPr>
              <w:t>Cynoscion acoupa</w:t>
            </w:r>
          </w:p>
        </w:tc>
        <w:tc>
          <w:tcPr>
            <w:tcW w:w="1114" w:type="pct"/>
            <w:tcBorders>
              <w:top w:val="nil"/>
              <w:left w:val="nil"/>
              <w:bottom w:val="single" w:sz="4" w:space="0" w:color="auto"/>
              <w:right w:val="nil"/>
            </w:tcBorders>
            <w:shd w:val="clear" w:color="auto" w:fill="auto"/>
            <w:noWrap/>
            <w:vAlign w:val="center"/>
            <w:hideMark/>
          </w:tcPr>
          <w:p w14:paraId="3AE1D035" w14:textId="77777777" w:rsidR="002D595F" w:rsidRPr="002D731E" w:rsidRDefault="002D595F" w:rsidP="002D595F">
            <w:pPr>
              <w:jc w:val="center"/>
              <w:rPr>
                <w:rFonts w:ascii="Arial" w:hAnsi="Arial" w:cs="Arial"/>
                <w:bCs/>
                <w:sz w:val="20"/>
                <w:szCs w:val="20"/>
              </w:rPr>
            </w:pPr>
            <w:r w:rsidRPr="002D731E">
              <w:rPr>
                <w:rFonts w:ascii="Arial" w:hAnsi="Arial" w:cs="Arial"/>
                <w:bCs/>
                <w:sz w:val="20"/>
                <w:szCs w:val="20"/>
              </w:rPr>
              <w:t>Pescada-amarela</w:t>
            </w:r>
          </w:p>
        </w:tc>
      </w:tr>
      <w:tr w:rsidR="002D595F" w:rsidRPr="002D731E" w14:paraId="6598D417" w14:textId="77777777" w:rsidTr="002D595F">
        <w:trPr>
          <w:trHeight w:val="300"/>
        </w:trPr>
        <w:tc>
          <w:tcPr>
            <w:tcW w:w="885" w:type="pct"/>
            <w:vMerge/>
            <w:tcBorders>
              <w:left w:val="nil"/>
              <w:right w:val="single" w:sz="4" w:space="0" w:color="auto"/>
            </w:tcBorders>
          </w:tcPr>
          <w:p w14:paraId="2615E200" w14:textId="77777777" w:rsidR="002D595F" w:rsidRPr="002D731E" w:rsidRDefault="002D595F" w:rsidP="002D595F">
            <w:pPr>
              <w:jc w:val="center"/>
              <w:rPr>
                <w:rFonts w:ascii="Arial" w:hAnsi="Arial" w:cs="Arial"/>
                <w:bCs/>
                <w:sz w:val="20"/>
                <w:szCs w:val="20"/>
              </w:rPr>
            </w:pPr>
          </w:p>
        </w:tc>
        <w:tc>
          <w:tcPr>
            <w:tcW w:w="999" w:type="pct"/>
            <w:vMerge/>
            <w:tcBorders>
              <w:top w:val="nil"/>
              <w:left w:val="nil"/>
              <w:bottom w:val="single" w:sz="4" w:space="0" w:color="auto"/>
              <w:right w:val="single" w:sz="4" w:space="0" w:color="auto"/>
            </w:tcBorders>
            <w:vAlign w:val="center"/>
            <w:hideMark/>
          </w:tcPr>
          <w:p w14:paraId="308BE90D" w14:textId="77777777" w:rsidR="002D595F" w:rsidRPr="002D731E" w:rsidRDefault="002D595F" w:rsidP="002D595F">
            <w:pPr>
              <w:jc w:val="center"/>
              <w:rPr>
                <w:rFonts w:ascii="Arial" w:hAnsi="Arial" w:cs="Arial"/>
                <w:bCs/>
                <w:sz w:val="20"/>
                <w:szCs w:val="20"/>
              </w:rPr>
            </w:pPr>
          </w:p>
        </w:tc>
        <w:tc>
          <w:tcPr>
            <w:tcW w:w="924" w:type="pct"/>
            <w:vMerge/>
            <w:tcBorders>
              <w:top w:val="nil"/>
              <w:left w:val="single" w:sz="4" w:space="0" w:color="auto"/>
              <w:bottom w:val="single" w:sz="4" w:space="0" w:color="auto"/>
              <w:right w:val="single" w:sz="4" w:space="0" w:color="auto"/>
            </w:tcBorders>
            <w:vAlign w:val="center"/>
            <w:hideMark/>
          </w:tcPr>
          <w:p w14:paraId="02786368" w14:textId="77777777" w:rsidR="002D595F" w:rsidRPr="002D731E" w:rsidRDefault="002D595F" w:rsidP="002D595F">
            <w:pPr>
              <w:jc w:val="center"/>
              <w:rPr>
                <w:rFonts w:ascii="Arial" w:hAnsi="Arial" w:cs="Arial"/>
                <w:bCs/>
                <w:sz w:val="20"/>
                <w:szCs w:val="20"/>
              </w:rPr>
            </w:pPr>
          </w:p>
        </w:tc>
        <w:tc>
          <w:tcPr>
            <w:tcW w:w="1078" w:type="pct"/>
            <w:tcBorders>
              <w:top w:val="nil"/>
              <w:left w:val="nil"/>
              <w:bottom w:val="single" w:sz="4" w:space="0" w:color="auto"/>
              <w:right w:val="single" w:sz="4" w:space="0" w:color="auto"/>
            </w:tcBorders>
            <w:shd w:val="clear" w:color="auto" w:fill="auto"/>
            <w:noWrap/>
            <w:vAlign w:val="center"/>
            <w:hideMark/>
          </w:tcPr>
          <w:p w14:paraId="5F8A2B6D" w14:textId="77777777" w:rsidR="002D595F" w:rsidRPr="002D731E" w:rsidRDefault="002D595F" w:rsidP="002D595F">
            <w:pPr>
              <w:jc w:val="center"/>
              <w:rPr>
                <w:rFonts w:ascii="Arial" w:hAnsi="Arial" w:cs="Arial"/>
                <w:bCs/>
                <w:i/>
                <w:iCs/>
                <w:sz w:val="20"/>
                <w:szCs w:val="20"/>
              </w:rPr>
            </w:pPr>
            <w:r w:rsidRPr="002D731E">
              <w:rPr>
                <w:rFonts w:ascii="Arial" w:hAnsi="Arial" w:cs="Arial"/>
                <w:bCs/>
                <w:i/>
                <w:iCs/>
                <w:sz w:val="20"/>
                <w:szCs w:val="20"/>
              </w:rPr>
              <w:t>Cynoscion jamaicensis</w:t>
            </w:r>
          </w:p>
        </w:tc>
        <w:tc>
          <w:tcPr>
            <w:tcW w:w="1114" w:type="pct"/>
            <w:tcBorders>
              <w:top w:val="nil"/>
              <w:left w:val="nil"/>
              <w:bottom w:val="single" w:sz="4" w:space="0" w:color="auto"/>
              <w:right w:val="nil"/>
            </w:tcBorders>
            <w:shd w:val="clear" w:color="auto" w:fill="auto"/>
            <w:noWrap/>
            <w:vAlign w:val="center"/>
            <w:hideMark/>
          </w:tcPr>
          <w:p w14:paraId="52B0D99A" w14:textId="77777777" w:rsidR="002D595F" w:rsidRPr="002D731E" w:rsidRDefault="002D595F" w:rsidP="002D595F">
            <w:pPr>
              <w:jc w:val="center"/>
              <w:rPr>
                <w:rFonts w:ascii="Arial" w:hAnsi="Arial" w:cs="Arial"/>
                <w:bCs/>
                <w:sz w:val="20"/>
                <w:szCs w:val="20"/>
              </w:rPr>
            </w:pPr>
            <w:r w:rsidRPr="002D731E">
              <w:rPr>
                <w:rFonts w:ascii="Arial" w:hAnsi="Arial" w:cs="Arial"/>
                <w:bCs/>
                <w:sz w:val="20"/>
                <w:szCs w:val="20"/>
              </w:rPr>
              <w:t>Calafeta</w:t>
            </w:r>
          </w:p>
        </w:tc>
      </w:tr>
      <w:tr w:rsidR="002D595F" w:rsidRPr="002D731E" w14:paraId="2427C18E" w14:textId="77777777" w:rsidTr="002D595F">
        <w:trPr>
          <w:trHeight w:val="300"/>
        </w:trPr>
        <w:tc>
          <w:tcPr>
            <w:tcW w:w="885" w:type="pct"/>
            <w:vMerge/>
            <w:tcBorders>
              <w:left w:val="nil"/>
              <w:right w:val="single" w:sz="4" w:space="0" w:color="auto"/>
            </w:tcBorders>
          </w:tcPr>
          <w:p w14:paraId="330D6CD1" w14:textId="77777777" w:rsidR="002D595F" w:rsidRPr="002D731E" w:rsidRDefault="002D595F" w:rsidP="002D595F">
            <w:pPr>
              <w:jc w:val="center"/>
              <w:rPr>
                <w:rFonts w:ascii="Arial" w:hAnsi="Arial" w:cs="Arial"/>
                <w:bCs/>
                <w:sz w:val="20"/>
                <w:szCs w:val="20"/>
              </w:rPr>
            </w:pPr>
          </w:p>
        </w:tc>
        <w:tc>
          <w:tcPr>
            <w:tcW w:w="999" w:type="pct"/>
            <w:vMerge/>
            <w:tcBorders>
              <w:top w:val="nil"/>
              <w:left w:val="nil"/>
              <w:bottom w:val="single" w:sz="4" w:space="0" w:color="auto"/>
              <w:right w:val="single" w:sz="4" w:space="0" w:color="auto"/>
            </w:tcBorders>
            <w:vAlign w:val="center"/>
            <w:hideMark/>
          </w:tcPr>
          <w:p w14:paraId="25146E6F" w14:textId="77777777" w:rsidR="002D595F" w:rsidRPr="002D731E" w:rsidRDefault="002D595F" w:rsidP="002D595F">
            <w:pPr>
              <w:jc w:val="center"/>
              <w:rPr>
                <w:rFonts w:ascii="Arial" w:hAnsi="Arial" w:cs="Arial"/>
                <w:bCs/>
                <w:sz w:val="20"/>
                <w:szCs w:val="20"/>
              </w:rPr>
            </w:pPr>
          </w:p>
        </w:tc>
        <w:tc>
          <w:tcPr>
            <w:tcW w:w="924" w:type="pct"/>
            <w:vMerge/>
            <w:tcBorders>
              <w:top w:val="nil"/>
              <w:left w:val="single" w:sz="4" w:space="0" w:color="auto"/>
              <w:bottom w:val="single" w:sz="4" w:space="0" w:color="auto"/>
              <w:right w:val="single" w:sz="4" w:space="0" w:color="auto"/>
            </w:tcBorders>
            <w:vAlign w:val="center"/>
            <w:hideMark/>
          </w:tcPr>
          <w:p w14:paraId="1BDD705E" w14:textId="77777777" w:rsidR="002D595F" w:rsidRPr="002D731E" w:rsidRDefault="002D595F" w:rsidP="002D595F">
            <w:pPr>
              <w:jc w:val="center"/>
              <w:rPr>
                <w:rFonts w:ascii="Arial" w:hAnsi="Arial" w:cs="Arial"/>
                <w:bCs/>
                <w:sz w:val="20"/>
                <w:szCs w:val="20"/>
              </w:rPr>
            </w:pPr>
          </w:p>
        </w:tc>
        <w:tc>
          <w:tcPr>
            <w:tcW w:w="1078" w:type="pct"/>
            <w:tcBorders>
              <w:top w:val="nil"/>
              <w:left w:val="nil"/>
              <w:bottom w:val="single" w:sz="4" w:space="0" w:color="auto"/>
              <w:right w:val="single" w:sz="4" w:space="0" w:color="auto"/>
            </w:tcBorders>
            <w:shd w:val="clear" w:color="auto" w:fill="auto"/>
            <w:noWrap/>
            <w:vAlign w:val="center"/>
            <w:hideMark/>
          </w:tcPr>
          <w:p w14:paraId="192C8A09" w14:textId="77777777" w:rsidR="002D595F" w:rsidRPr="002D731E" w:rsidRDefault="002D595F" w:rsidP="002D595F">
            <w:pPr>
              <w:jc w:val="center"/>
              <w:rPr>
                <w:rFonts w:ascii="Arial" w:hAnsi="Arial" w:cs="Arial"/>
                <w:bCs/>
                <w:i/>
                <w:iCs/>
                <w:sz w:val="20"/>
                <w:szCs w:val="20"/>
              </w:rPr>
            </w:pPr>
            <w:r w:rsidRPr="002D731E">
              <w:rPr>
                <w:rFonts w:ascii="Arial" w:hAnsi="Arial" w:cs="Arial"/>
                <w:bCs/>
                <w:i/>
                <w:iCs/>
                <w:sz w:val="20"/>
                <w:szCs w:val="20"/>
              </w:rPr>
              <w:t>Cynoscion leiarchus</w:t>
            </w:r>
          </w:p>
        </w:tc>
        <w:tc>
          <w:tcPr>
            <w:tcW w:w="1114" w:type="pct"/>
            <w:tcBorders>
              <w:top w:val="nil"/>
              <w:left w:val="nil"/>
              <w:bottom w:val="single" w:sz="4" w:space="0" w:color="auto"/>
              <w:right w:val="nil"/>
            </w:tcBorders>
            <w:shd w:val="clear" w:color="auto" w:fill="auto"/>
            <w:noWrap/>
            <w:vAlign w:val="center"/>
            <w:hideMark/>
          </w:tcPr>
          <w:p w14:paraId="5CB84479" w14:textId="77777777" w:rsidR="002D595F" w:rsidRPr="002D731E" w:rsidRDefault="002D595F" w:rsidP="002D595F">
            <w:pPr>
              <w:jc w:val="center"/>
              <w:rPr>
                <w:rFonts w:ascii="Arial" w:hAnsi="Arial" w:cs="Arial"/>
                <w:bCs/>
                <w:sz w:val="20"/>
                <w:szCs w:val="20"/>
              </w:rPr>
            </w:pPr>
            <w:r w:rsidRPr="002D731E">
              <w:rPr>
                <w:rFonts w:ascii="Arial" w:hAnsi="Arial" w:cs="Arial"/>
                <w:bCs/>
                <w:sz w:val="20"/>
                <w:szCs w:val="20"/>
              </w:rPr>
              <w:t>Pescadinha-branca</w:t>
            </w:r>
          </w:p>
        </w:tc>
      </w:tr>
      <w:tr w:rsidR="002D595F" w:rsidRPr="002D731E" w14:paraId="49BAD7C6" w14:textId="77777777" w:rsidTr="002D595F">
        <w:trPr>
          <w:trHeight w:val="300"/>
        </w:trPr>
        <w:tc>
          <w:tcPr>
            <w:tcW w:w="885" w:type="pct"/>
            <w:vMerge/>
            <w:tcBorders>
              <w:left w:val="nil"/>
              <w:right w:val="single" w:sz="4" w:space="0" w:color="auto"/>
            </w:tcBorders>
          </w:tcPr>
          <w:p w14:paraId="24393822" w14:textId="77777777" w:rsidR="002D595F" w:rsidRPr="002D731E" w:rsidRDefault="002D595F" w:rsidP="002D595F">
            <w:pPr>
              <w:jc w:val="center"/>
              <w:rPr>
                <w:rFonts w:ascii="Arial" w:hAnsi="Arial" w:cs="Arial"/>
                <w:bCs/>
                <w:sz w:val="20"/>
                <w:szCs w:val="20"/>
              </w:rPr>
            </w:pPr>
          </w:p>
        </w:tc>
        <w:tc>
          <w:tcPr>
            <w:tcW w:w="999" w:type="pct"/>
            <w:vMerge/>
            <w:tcBorders>
              <w:top w:val="nil"/>
              <w:left w:val="nil"/>
              <w:bottom w:val="single" w:sz="4" w:space="0" w:color="auto"/>
              <w:right w:val="single" w:sz="4" w:space="0" w:color="auto"/>
            </w:tcBorders>
            <w:vAlign w:val="center"/>
            <w:hideMark/>
          </w:tcPr>
          <w:p w14:paraId="422B3822" w14:textId="77777777" w:rsidR="002D595F" w:rsidRPr="002D731E" w:rsidRDefault="002D595F" w:rsidP="002D595F">
            <w:pPr>
              <w:jc w:val="center"/>
              <w:rPr>
                <w:rFonts w:ascii="Arial" w:hAnsi="Arial" w:cs="Arial"/>
                <w:bCs/>
                <w:sz w:val="20"/>
                <w:szCs w:val="20"/>
              </w:rPr>
            </w:pPr>
          </w:p>
        </w:tc>
        <w:tc>
          <w:tcPr>
            <w:tcW w:w="924" w:type="pct"/>
            <w:vMerge/>
            <w:tcBorders>
              <w:top w:val="nil"/>
              <w:left w:val="single" w:sz="4" w:space="0" w:color="auto"/>
              <w:bottom w:val="single" w:sz="4" w:space="0" w:color="auto"/>
              <w:right w:val="single" w:sz="4" w:space="0" w:color="auto"/>
            </w:tcBorders>
            <w:vAlign w:val="center"/>
            <w:hideMark/>
          </w:tcPr>
          <w:p w14:paraId="0F154AA5" w14:textId="77777777" w:rsidR="002D595F" w:rsidRPr="002D731E" w:rsidRDefault="002D595F" w:rsidP="002D595F">
            <w:pPr>
              <w:jc w:val="center"/>
              <w:rPr>
                <w:rFonts w:ascii="Arial" w:hAnsi="Arial" w:cs="Arial"/>
                <w:bCs/>
                <w:sz w:val="20"/>
                <w:szCs w:val="20"/>
              </w:rPr>
            </w:pPr>
          </w:p>
        </w:tc>
        <w:tc>
          <w:tcPr>
            <w:tcW w:w="1078" w:type="pct"/>
            <w:tcBorders>
              <w:top w:val="nil"/>
              <w:left w:val="nil"/>
              <w:bottom w:val="single" w:sz="4" w:space="0" w:color="auto"/>
              <w:right w:val="single" w:sz="4" w:space="0" w:color="auto"/>
            </w:tcBorders>
            <w:shd w:val="clear" w:color="auto" w:fill="auto"/>
            <w:noWrap/>
            <w:vAlign w:val="center"/>
            <w:hideMark/>
          </w:tcPr>
          <w:p w14:paraId="3EDD4AB2" w14:textId="77777777" w:rsidR="002D595F" w:rsidRPr="002D731E" w:rsidRDefault="002D595F" w:rsidP="002D595F">
            <w:pPr>
              <w:jc w:val="center"/>
              <w:rPr>
                <w:rFonts w:ascii="Arial" w:hAnsi="Arial" w:cs="Arial"/>
                <w:bCs/>
                <w:i/>
                <w:iCs/>
                <w:sz w:val="20"/>
                <w:szCs w:val="20"/>
              </w:rPr>
            </w:pPr>
            <w:r w:rsidRPr="002D731E">
              <w:rPr>
                <w:rFonts w:ascii="Arial" w:hAnsi="Arial" w:cs="Arial"/>
                <w:bCs/>
                <w:i/>
                <w:iCs/>
                <w:sz w:val="20"/>
                <w:szCs w:val="20"/>
              </w:rPr>
              <w:t>Cynoscion microlepidotus</w:t>
            </w:r>
          </w:p>
        </w:tc>
        <w:tc>
          <w:tcPr>
            <w:tcW w:w="1114" w:type="pct"/>
            <w:tcBorders>
              <w:top w:val="nil"/>
              <w:left w:val="nil"/>
              <w:bottom w:val="single" w:sz="4" w:space="0" w:color="auto"/>
              <w:right w:val="nil"/>
            </w:tcBorders>
            <w:shd w:val="clear" w:color="auto" w:fill="auto"/>
            <w:noWrap/>
            <w:vAlign w:val="center"/>
            <w:hideMark/>
          </w:tcPr>
          <w:p w14:paraId="4A8775B1" w14:textId="77777777" w:rsidR="002D595F" w:rsidRPr="002D731E" w:rsidRDefault="002D595F" w:rsidP="002D595F">
            <w:pPr>
              <w:jc w:val="center"/>
              <w:rPr>
                <w:rFonts w:ascii="Arial" w:hAnsi="Arial" w:cs="Arial"/>
                <w:bCs/>
                <w:sz w:val="20"/>
                <w:szCs w:val="20"/>
              </w:rPr>
            </w:pPr>
            <w:r w:rsidRPr="002D731E">
              <w:rPr>
                <w:rFonts w:ascii="Arial" w:hAnsi="Arial" w:cs="Arial"/>
                <w:bCs/>
                <w:sz w:val="20"/>
                <w:szCs w:val="20"/>
              </w:rPr>
              <w:t>Pescada-dentão</w:t>
            </w:r>
          </w:p>
        </w:tc>
      </w:tr>
      <w:tr w:rsidR="002D595F" w:rsidRPr="002D731E" w14:paraId="44983132" w14:textId="77777777" w:rsidTr="002D595F">
        <w:trPr>
          <w:trHeight w:val="300"/>
        </w:trPr>
        <w:tc>
          <w:tcPr>
            <w:tcW w:w="885" w:type="pct"/>
            <w:vMerge/>
            <w:tcBorders>
              <w:left w:val="nil"/>
              <w:right w:val="single" w:sz="4" w:space="0" w:color="auto"/>
            </w:tcBorders>
          </w:tcPr>
          <w:p w14:paraId="1FF4A3EB" w14:textId="77777777" w:rsidR="002D595F" w:rsidRPr="002D731E" w:rsidRDefault="002D595F" w:rsidP="002D595F">
            <w:pPr>
              <w:jc w:val="center"/>
              <w:rPr>
                <w:rFonts w:ascii="Arial" w:hAnsi="Arial" w:cs="Arial"/>
                <w:bCs/>
                <w:sz w:val="20"/>
                <w:szCs w:val="20"/>
              </w:rPr>
            </w:pPr>
          </w:p>
        </w:tc>
        <w:tc>
          <w:tcPr>
            <w:tcW w:w="999" w:type="pct"/>
            <w:vMerge/>
            <w:tcBorders>
              <w:top w:val="nil"/>
              <w:left w:val="nil"/>
              <w:bottom w:val="single" w:sz="4" w:space="0" w:color="auto"/>
              <w:right w:val="single" w:sz="4" w:space="0" w:color="auto"/>
            </w:tcBorders>
            <w:vAlign w:val="center"/>
            <w:hideMark/>
          </w:tcPr>
          <w:p w14:paraId="074131CF" w14:textId="77777777" w:rsidR="002D595F" w:rsidRPr="002D731E" w:rsidRDefault="002D595F" w:rsidP="002D595F">
            <w:pPr>
              <w:jc w:val="center"/>
              <w:rPr>
                <w:rFonts w:ascii="Arial" w:hAnsi="Arial" w:cs="Arial"/>
                <w:bCs/>
                <w:sz w:val="20"/>
                <w:szCs w:val="20"/>
              </w:rPr>
            </w:pPr>
          </w:p>
        </w:tc>
        <w:tc>
          <w:tcPr>
            <w:tcW w:w="924" w:type="pct"/>
            <w:vMerge/>
            <w:tcBorders>
              <w:top w:val="nil"/>
              <w:left w:val="single" w:sz="4" w:space="0" w:color="auto"/>
              <w:bottom w:val="single" w:sz="4" w:space="0" w:color="auto"/>
              <w:right w:val="single" w:sz="4" w:space="0" w:color="auto"/>
            </w:tcBorders>
            <w:vAlign w:val="center"/>
            <w:hideMark/>
          </w:tcPr>
          <w:p w14:paraId="6B2097F5" w14:textId="77777777" w:rsidR="002D595F" w:rsidRPr="002D731E" w:rsidRDefault="002D595F" w:rsidP="002D595F">
            <w:pPr>
              <w:jc w:val="center"/>
              <w:rPr>
                <w:rFonts w:ascii="Arial" w:hAnsi="Arial" w:cs="Arial"/>
                <w:bCs/>
                <w:sz w:val="20"/>
                <w:szCs w:val="20"/>
              </w:rPr>
            </w:pPr>
          </w:p>
        </w:tc>
        <w:tc>
          <w:tcPr>
            <w:tcW w:w="1078" w:type="pct"/>
            <w:tcBorders>
              <w:top w:val="nil"/>
              <w:left w:val="nil"/>
              <w:bottom w:val="single" w:sz="4" w:space="0" w:color="auto"/>
              <w:right w:val="single" w:sz="4" w:space="0" w:color="auto"/>
            </w:tcBorders>
            <w:shd w:val="clear" w:color="auto" w:fill="auto"/>
            <w:noWrap/>
            <w:vAlign w:val="center"/>
            <w:hideMark/>
          </w:tcPr>
          <w:p w14:paraId="5C726FF6" w14:textId="77777777" w:rsidR="002D595F" w:rsidRPr="002D731E" w:rsidRDefault="002D595F" w:rsidP="002D595F">
            <w:pPr>
              <w:jc w:val="center"/>
              <w:rPr>
                <w:rFonts w:ascii="Arial" w:hAnsi="Arial" w:cs="Arial"/>
                <w:bCs/>
                <w:i/>
                <w:iCs/>
                <w:sz w:val="20"/>
                <w:szCs w:val="20"/>
              </w:rPr>
            </w:pPr>
            <w:r w:rsidRPr="002D731E">
              <w:rPr>
                <w:rFonts w:ascii="Arial" w:hAnsi="Arial" w:cs="Arial"/>
                <w:bCs/>
                <w:i/>
                <w:iCs/>
                <w:sz w:val="20"/>
                <w:szCs w:val="20"/>
              </w:rPr>
              <w:t>Cynoscion virescens</w:t>
            </w:r>
          </w:p>
        </w:tc>
        <w:tc>
          <w:tcPr>
            <w:tcW w:w="1114" w:type="pct"/>
            <w:tcBorders>
              <w:top w:val="nil"/>
              <w:left w:val="nil"/>
              <w:bottom w:val="single" w:sz="4" w:space="0" w:color="auto"/>
              <w:right w:val="nil"/>
            </w:tcBorders>
            <w:shd w:val="clear" w:color="auto" w:fill="auto"/>
            <w:noWrap/>
            <w:vAlign w:val="center"/>
            <w:hideMark/>
          </w:tcPr>
          <w:p w14:paraId="2D3E282E" w14:textId="77777777" w:rsidR="002D595F" w:rsidRPr="002D731E" w:rsidRDefault="002D595F" w:rsidP="002D595F">
            <w:pPr>
              <w:jc w:val="center"/>
              <w:rPr>
                <w:rFonts w:ascii="Arial" w:hAnsi="Arial" w:cs="Arial"/>
                <w:bCs/>
                <w:sz w:val="20"/>
                <w:szCs w:val="20"/>
              </w:rPr>
            </w:pPr>
            <w:r w:rsidRPr="002D731E">
              <w:rPr>
                <w:rFonts w:ascii="Arial" w:hAnsi="Arial" w:cs="Arial"/>
                <w:bCs/>
                <w:sz w:val="20"/>
                <w:szCs w:val="20"/>
              </w:rPr>
              <w:t>Pescada-cambucu</w:t>
            </w:r>
          </w:p>
        </w:tc>
      </w:tr>
      <w:tr w:rsidR="002D595F" w:rsidRPr="002D731E" w14:paraId="152B8FFF" w14:textId="77777777" w:rsidTr="002D595F">
        <w:trPr>
          <w:trHeight w:val="300"/>
        </w:trPr>
        <w:tc>
          <w:tcPr>
            <w:tcW w:w="885" w:type="pct"/>
            <w:vMerge/>
            <w:tcBorders>
              <w:left w:val="nil"/>
              <w:right w:val="single" w:sz="4" w:space="0" w:color="auto"/>
            </w:tcBorders>
          </w:tcPr>
          <w:p w14:paraId="1DA425C1" w14:textId="77777777" w:rsidR="002D595F" w:rsidRPr="002D731E" w:rsidRDefault="002D595F" w:rsidP="002D595F">
            <w:pPr>
              <w:jc w:val="center"/>
              <w:rPr>
                <w:rFonts w:ascii="Arial" w:hAnsi="Arial" w:cs="Arial"/>
                <w:bCs/>
                <w:sz w:val="20"/>
                <w:szCs w:val="20"/>
              </w:rPr>
            </w:pPr>
          </w:p>
        </w:tc>
        <w:tc>
          <w:tcPr>
            <w:tcW w:w="999" w:type="pct"/>
            <w:vMerge/>
            <w:tcBorders>
              <w:top w:val="nil"/>
              <w:left w:val="nil"/>
              <w:bottom w:val="single" w:sz="4" w:space="0" w:color="auto"/>
              <w:right w:val="single" w:sz="4" w:space="0" w:color="auto"/>
            </w:tcBorders>
            <w:vAlign w:val="center"/>
            <w:hideMark/>
          </w:tcPr>
          <w:p w14:paraId="3D4927BE" w14:textId="77777777" w:rsidR="002D595F" w:rsidRPr="002D731E" w:rsidRDefault="002D595F" w:rsidP="002D595F">
            <w:pPr>
              <w:jc w:val="center"/>
              <w:rPr>
                <w:rFonts w:ascii="Arial" w:hAnsi="Arial" w:cs="Arial"/>
                <w:bCs/>
                <w:sz w:val="20"/>
                <w:szCs w:val="20"/>
              </w:rPr>
            </w:pPr>
          </w:p>
        </w:tc>
        <w:tc>
          <w:tcPr>
            <w:tcW w:w="924" w:type="pct"/>
            <w:vMerge/>
            <w:tcBorders>
              <w:top w:val="nil"/>
              <w:left w:val="single" w:sz="4" w:space="0" w:color="auto"/>
              <w:bottom w:val="single" w:sz="4" w:space="0" w:color="auto"/>
              <w:right w:val="single" w:sz="4" w:space="0" w:color="auto"/>
            </w:tcBorders>
            <w:vAlign w:val="center"/>
            <w:hideMark/>
          </w:tcPr>
          <w:p w14:paraId="3A867A91" w14:textId="77777777" w:rsidR="002D595F" w:rsidRPr="002D731E" w:rsidRDefault="002D595F" w:rsidP="002D595F">
            <w:pPr>
              <w:jc w:val="center"/>
              <w:rPr>
                <w:rFonts w:ascii="Arial" w:hAnsi="Arial" w:cs="Arial"/>
                <w:bCs/>
                <w:sz w:val="20"/>
                <w:szCs w:val="20"/>
              </w:rPr>
            </w:pPr>
          </w:p>
        </w:tc>
        <w:tc>
          <w:tcPr>
            <w:tcW w:w="1078" w:type="pct"/>
            <w:tcBorders>
              <w:top w:val="nil"/>
              <w:left w:val="nil"/>
              <w:bottom w:val="single" w:sz="4" w:space="0" w:color="auto"/>
              <w:right w:val="single" w:sz="4" w:space="0" w:color="auto"/>
            </w:tcBorders>
            <w:shd w:val="clear" w:color="auto" w:fill="auto"/>
            <w:noWrap/>
            <w:vAlign w:val="center"/>
            <w:hideMark/>
          </w:tcPr>
          <w:p w14:paraId="5418DEA5" w14:textId="77777777" w:rsidR="002D595F" w:rsidRPr="002D731E" w:rsidRDefault="002D595F" w:rsidP="002D595F">
            <w:pPr>
              <w:jc w:val="center"/>
              <w:rPr>
                <w:rFonts w:ascii="Arial" w:hAnsi="Arial" w:cs="Arial"/>
                <w:bCs/>
                <w:i/>
                <w:iCs/>
                <w:sz w:val="20"/>
                <w:szCs w:val="20"/>
              </w:rPr>
            </w:pPr>
            <w:r w:rsidRPr="002D731E">
              <w:rPr>
                <w:rFonts w:ascii="Arial" w:hAnsi="Arial" w:cs="Arial"/>
                <w:bCs/>
                <w:i/>
                <w:iCs/>
                <w:sz w:val="20"/>
                <w:szCs w:val="20"/>
              </w:rPr>
              <w:t>Isopisthus parvipinnis</w:t>
            </w:r>
          </w:p>
        </w:tc>
        <w:tc>
          <w:tcPr>
            <w:tcW w:w="1114" w:type="pct"/>
            <w:tcBorders>
              <w:top w:val="nil"/>
              <w:left w:val="nil"/>
              <w:bottom w:val="single" w:sz="4" w:space="0" w:color="auto"/>
              <w:right w:val="nil"/>
            </w:tcBorders>
            <w:shd w:val="clear" w:color="auto" w:fill="auto"/>
            <w:noWrap/>
            <w:vAlign w:val="center"/>
            <w:hideMark/>
          </w:tcPr>
          <w:p w14:paraId="59225534" w14:textId="77777777" w:rsidR="002D595F" w:rsidRPr="002D731E" w:rsidRDefault="002D595F" w:rsidP="002D595F">
            <w:pPr>
              <w:jc w:val="center"/>
              <w:rPr>
                <w:rFonts w:ascii="Arial" w:hAnsi="Arial" w:cs="Arial"/>
                <w:bCs/>
                <w:sz w:val="20"/>
                <w:szCs w:val="20"/>
              </w:rPr>
            </w:pPr>
            <w:r w:rsidRPr="002D731E">
              <w:rPr>
                <w:rFonts w:ascii="Arial" w:hAnsi="Arial" w:cs="Arial"/>
                <w:bCs/>
                <w:sz w:val="20"/>
                <w:szCs w:val="20"/>
              </w:rPr>
              <w:t>Pescada-malhada</w:t>
            </w:r>
          </w:p>
        </w:tc>
      </w:tr>
      <w:tr w:rsidR="002D595F" w:rsidRPr="002D731E" w14:paraId="75FCE82B" w14:textId="77777777" w:rsidTr="002D595F">
        <w:trPr>
          <w:trHeight w:val="300"/>
        </w:trPr>
        <w:tc>
          <w:tcPr>
            <w:tcW w:w="885" w:type="pct"/>
            <w:vMerge/>
            <w:tcBorders>
              <w:left w:val="nil"/>
              <w:right w:val="single" w:sz="4" w:space="0" w:color="auto"/>
            </w:tcBorders>
          </w:tcPr>
          <w:p w14:paraId="433FF6E3" w14:textId="77777777" w:rsidR="002D595F" w:rsidRPr="002D731E" w:rsidRDefault="002D595F" w:rsidP="002D595F">
            <w:pPr>
              <w:jc w:val="center"/>
              <w:rPr>
                <w:rFonts w:ascii="Arial" w:hAnsi="Arial" w:cs="Arial"/>
                <w:bCs/>
                <w:sz w:val="20"/>
                <w:szCs w:val="20"/>
              </w:rPr>
            </w:pPr>
          </w:p>
        </w:tc>
        <w:tc>
          <w:tcPr>
            <w:tcW w:w="999" w:type="pct"/>
            <w:vMerge/>
            <w:tcBorders>
              <w:top w:val="nil"/>
              <w:left w:val="nil"/>
              <w:bottom w:val="single" w:sz="4" w:space="0" w:color="auto"/>
              <w:right w:val="single" w:sz="4" w:space="0" w:color="auto"/>
            </w:tcBorders>
            <w:vAlign w:val="center"/>
            <w:hideMark/>
          </w:tcPr>
          <w:p w14:paraId="07EF46B9" w14:textId="77777777" w:rsidR="002D595F" w:rsidRPr="002D731E" w:rsidRDefault="002D595F" w:rsidP="002D595F">
            <w:pPr>
              <w:jc w:val="center"/>
              <w:rPr>
                <w:rFonts w:ascii="Arial" w:hAnsi="Arial" w:cs="Arial"/>
                <w:bCs/>
                <w:sz w:val="20"/>
                <w:szCs w:val="20"/>
              </w:rPr>
            </w:pPr>
          </w:p>
        </w:tc>
        <w:tc>
          <w:tcPr>
            <w:tcW w:w="924" w:type="pct"/>
            <w:vMerge/>
            <w:tcBorders>
              <w:top w:val="nil"/>
              <w:left w:val="single" w:sz="4" w:space="0" w:color="auto"/>
              <w:bottom w:val="single" w:sz="4" w:space="0" w:color="auto"/>
              <w:right w:val="single" w:sz="4" w:space="0" w:color="auto"/>
            </w:tcBorders>
            <w:vAlign w:val="center"/>
            <w:hideMark/>
          </w:tcPr>
          <w:p w14:paraId="0178DC09" w14:textId="77777777" w:rsidR="002D595F" w:rsidRPr="002D731E" w:rsidRDefault="002D595F" w:rsidP="002D595F">
            <w:pPr>
              <w:jc w:val="center"/>
              <w:rPr>
                <w:rFonts w:ascii="Arial" w:hAnsi="Arial" w:cs="Arial"/>
                <w:bCs/>
                <w:sz w:val="20"/>
                <w:szCs w:val="20"/>
              </w:rPr>
            </w:pPr>
          </w:p>
        </w:tc>
        <w:tc>
          <w:tcPr>
            <w:tcW w:w="1078" w:type="pct"/>
            <w:tcBorders>
              <w:top w:val="nil"/>
              <w:left w:val="nil"/>
              <w:bottom w:val="single" w:sz="4" w:space="0" w:color="auto"/>
              <w:right w:val="single" w:sz="4" w:space="0" w:color="auto"/>
            </w:tcBorders>
            <w:shd w:val="clear" w:color="auto" w:fill="auto"/>
            <w:noWrap/>
            <w:vAlign w:val="center"/>
            <w:hideMark/>
          </w:tcPr>
          <w:p w14:paraId="149DFAEC" w14:textId="77777777" w:rsidR="002D595F" w:rsidRPr="002D731E" w:rsidRDefault="002D595F" w:rsidP="002D595F">
            <w:pPr>
              <w:jc w:val="center"/>
              <w:rPr>
                <w:rFonts w:ascii="Arial" w:hAnsi="Arial" w:cs="Arial"/>
                <w:bCs/>
                <w:i/>
                <w:iCs/>
                <w:sz w:val="20"/>
                <w:szCs w:val="20"/>
              </w:rPr>
            </w:pPr>
            <w:r w:rsidRPr="002D731E">
              <w:rPr>
                <w:rFonts w:ascii="Arial" w:hAnsi="Arial" w:cs="Arial"/>
                <w:bCs/>
                <w:i/>
                <w:iCs/>
                <w:sz w:val="20"/>
                <w:szCs w:val="20"/>
              </w:rPr>
              <w:t>Macrodon ancylodon</w:t>
            </w:r>
          </w:p>
        </w:tc>
        <w:tc>
          <w:tcPr>
            <w:tcW w:w="1114" w:type="pct"/>
            <w:tcBorders>
              <w:top w:val="nil"/>
              <w:left w:val="nil"/>
              <w:bottom w:val="single" w:sz="4" w:space="0" w:color="auto"/>
              <w:right w:val="nil"/>
            </w:tcBorders>
            <w:shd w:val="clear" w:color="auto" w:fill="auto"/>
            <w:noWrap/>
            <w:vAlign w:val="center"/>
            <w:hideMark/>
          </w:tcPr>
          <w:p w14:paraId="0BAFE550" w14:textId="77777777" w:rsidR="002D595F" w:rsidRPr="002D731E" w:rsidRDefault="002D595F" w:rsidP="002D595F">
            <w:pPr>
              <w:jc w:val="center"/>
              <w:rPr>
                <w:rFonts w:ascii="Arial" w:hAnsi="Arial" w:cs="Arial"/>
                <w:bCs/>
                <w:sz w:val="20"/>
                <w:szCs w:val="20"/>
              </w:rPr>
            </w:pPr>
            <w:r w:rsidRPr="002D731E">
              <w:rPr>
                <w:rFonts w:ascii="Arial" w:hAnsi="Arial" w:cs="Arial"/>
                <w:bCs/>
                <w:sz w:val="20"/>
                <w:szCs w:val="20"/>
              </w:rPr>
              <w:t>Pescada-galheteira</w:t>
            </w:r>
          </w:p>
        </w:tc>
      </w:tr>
      <w:tr w:rsidR="002D595F" w:rsidRPr="002D731E" w14:paraId="2285DBE1" w14:textId="77777777" w:rsidTr="002D595F">
        <w:trPr>
          <w:trHeight w:val="300"/>
        </w:trPr>
        <w:tc>
          <w:tcPr>
            <w:tcW w:w="885" w:type="pct"/>
            <w:vMerge/>
            <w:tcBorders>
              <w:left w:val="nil"/>
              <w:right w:val="single" w:sz="4" w:space="0" w:color="auto"/>
            </w:tcBorders>
          </w:tcPr>
          <w:p w14:paraId="0263A15D" w14:textId="77777777" w:rsidR="002D595F" w:rsidRPr="002D731E" w:rsidRDefault="002D595F" w:rsidP="002D595F">
            <w:pPr>
              <w:jc w:val="center"/>
              <w:rPr>
                <w:rFonts w:ascii="Arial" w:hAnsi="Arial" w:cs="Arial"/>
                <w:bCs/>
                <w:sz w:val="20"/>
                <w:szCs w:val="20"/>
              </w:rPr>
            </w:pPr>
          </w:p>
        </w:tc>
        <w:tc>
          <w:tcPr>
            <w:tcW w:w="999" w:type="pct"/>
            <w:vMerge/>
            <w:tcBorders>
              <w:top w:val="nil"/>
              <w:left w:val="nil"/>
              <w:bottom w:val="single" w:sz="4" w:space="0" w:color="auto"/>
              <w:right w:val="single" w:sz="4" w:space="0" w:color="auto"/>
            </w:tcBorders>
            <w:vAlign w:val="center"/>
            <w:hideMark/>
          </w:tcPr>
          <w:p w14:paraId="43321FA9" w14:textId="77777777" w:rsidR="002D595F" w:rsidRPr="002D731E" w:rsidRDefault="002D595F" w:rsidP="002D595F">
            <w:pPr>
              <w:jc w:val="center"/>
              <w:rPr>
                <w:rFonts w:ascii="Arial" w:hAnsi="Arial" w:cs="Arial"/>
                <w:bCs/>
                <w:sz w:val="20"/>
                <w:szCs w:val="20"/>
              </w:rPr>
            </w:pPr>
          </w:p>
        </w:tc>
        <w:tc>
          <w:tcPr>
            <w:tcW w:w="924" w:type="pct"/>
            <w:vMerge/>
            <w:tcBorders>
              <w:top w:val="nil"/>
              <w:left w:val="single" w:sz="4" w:space="0" w:color="auto"/>
              <w:bottom w:val="single" w:sz="4" w:space="0" w:color="auto"/>
              <w:right w:val="single" w:sz="4" w:space="0" w:color="auto"/>
            </w:tcBorders>
            <w:vAlign w:val="center"/>
            <w:hideMark/>
          </w:tcPr>
          <w:p w14:paraId="74F57D0C" w14:textId="77777777" w:rsidR="002D595F" w:rsidRPr="002D731E" w:rsidRDefault="002D595F" w:rsidP="002D595F">
            <w:pPr>
              <w:jc w:val="center"/>
              <w:rPr>
                <w:rFonts w:ascii="Arial" w:hAnsi="Arial" w:cs="Arial"/>
                <w:bCs/>
                <w:sz w:val="20"/>
                <w:szCs w:val="20"/>
              </w:rPr>
            </w:pPr>
          </w:p>
        </w:tc>
        <w:tc>
          <w:tcPr>
            <w:tcW w:w="1078" w:type="pct"/>
            <w:tcBorders>
              <w:top w:val="nil"/>
              <w:left w:val="nil"/>
              <w:bottom w:val="single" w:sz="4" w:space="0" w:color="auto"/>
              <w:right w:val="single" w:sz="4" w:space="0" w:color="auto"/>
            </w:tcBorders>
            <w:shd w:val="clear" w:color="auto" w:fill="auto"/>
            <w:noWrap/>
            <w:vAlign w:val="center"/>
            <w:hideMark/>
          </w:tcPr>
          <w:p w14:paraId="08CB205C" w14:textId="77777777" w:rsidR="002D595F" w:rsidRPr="002D731E" w:rsidRDefault="002D595F" w:rsidP="002D595F">
            <w:pPr>
              <w:jc w:val="center"/>
              <w:rPr>
                <w:rFonts w:ascii="Arial" w:hAnsi="Arial" w:cs="Arial"/>
                <w:bCs/>
                <w:i/>
                <w:iCs/>
                <w:sz w:val="20"/>
                <w:szCs w:val="20"/>
              </w:rPr>
            </w:pPr>
            <w:r w:rsidRPr="002D731E">
              <w:rPr>
                <w:rFonts w:ascii="Arial" w:hAnsi="Arial" w:cs="Arial"/>
                <w:bCs/>
                <w:i/>
                <w:iCs/>
                <w:sz w:val="20"/>
                <w:szCs w:val="20"/>
              </w:rPr>
              <w:t>Menticirrhus americanus</w:t>
            </w:r>
          </w:p>
        </w:tc>
        <w:tc>
          <w:tcPr>
            <w:tcW w:w="1114" w:type="pct"/>
            <w:tcBorders>
              <w:top w:val="nil"/>
              <w:left w:val="nil"/>
              <w:bottom w:val="single" w:sz="4" w:space="0" w:color="auto"/>
              <w:right w:val="nil"/>
            </w:tcBorders>
            <w:shd w:val="clear" w:color="auto" w:fill="auto"/>
            <w:noWrap/>
            <w:vAlign w:val="center"/>
            <w:hideMark/>
          </w:tcPr>
          <w:p w14:paraId="73A52B95" w14:textId="77777777" w:rsidR="002D595F" w:rsidRPr="002D731E" w:rsidRDefault="002D595F" w:rsidP="002D595F">
            <w:pPr>
              <w:jc w:val="center"/>
              <w:rPr>
                <w:rFonts w:ascii="Arial" w:hAnsi="Arial" w:cs="Arial"/>
                <w:bCs/>
                <w:sz w:val="20"/>
                <w:szCs w:val="20"/>
              </w:rPr>
            </w:pPr>
            <w:r w:rsidRPr="002D731E">
              <w:rPr>
                <w:rFonts w:ascii="Arial" w:hAnsi="Arial" w:cs="Arial"/>
                <w:bCs/>
                <w:sz w:val="20"/>
                <w:szCs w:val="20"/>
              </w:rPr>
              <w:t>Batera-preta</w:t>
            </w:r>
          </w:p>
        </w:tc>
      </w:tr>
      <w:tr w:rsidR="002D595F" w:rsidRPr="002D731E" w14:paraId="1C337104" w14:textId="77777777" w:rsidTr="002D595F">
        <w:trPr>
          <w:trHeight w:val="300"/>
        </w:trPr>
        <w:tc>
          <w:tcPr>
            <w:tcW w:w="885" w:type="pct"/>
            <w:vMerge/>
            <w:tcBorders>
              <w:left w:val="nil"/>
              <w:right w:val="single" w:sz="4" w:space="0" w:color="auto"/>
            </w:tcBorders>
          </w:tcPr>
          <w:p w14:paraId="04511E2F" w14:textId="77777777" w:rsidR="002D595F" w:rsidRPr="002D731E" w:rsidRDefault="002D595F" w:rsidP="002D595F">
            <w:pPr>
              <w:jc w:val="center"/>
              <w:rPr>
                <w:rFonts w:ascii="Arial" w:hAnsi="Arial" w:cs="Arial"/>
                <w:bCs/>
                <w:sz w:val="20"/>
                <w:szCs w:val="20"/>
              </w:rPr>
            </w:pPr>
          </w:p>
        </w:tc>
        <w:tc>
          <w:tcPr>
            <w:tcW w:w="999" w:type="pct"/>
            <w:vMerge/>
            <w:tcBorders>
              <w:top w:val="nil"/>
              <w:left w:val="nil"/>
              <w:bottom w:val="single" w:sz="4" w:space="0" w:color="auto"/>
              <w:right w:val="single" w:sz="4" w:space="0" w:color="auto"/>
            </w:tcBorders>
            <w:vAlign w:val="center"/>
            <w:hideMark/>
          </w:tcPr>
          <w:p w14:paraId="36FFA394" w14:textId="77777777" w:rsidR="002D595F" w:rsidRPr="002D731E" w:rsidRDefault="002D595F" w:rsidP="002D595F">
            <w:pPr>
              <w:jc w:val="center"/>
              <w:rPr>
                <w:rFonts w:ascii="Arial" w:hAnsi="Arial" w:cs="Arial"/>
                <w:bCs/>
                <w:sz w:val="20"/>
                <w:szCs w:val="20"/>
              </w:rPr>
            </w:pPr>
          </w:p>
        </w:tc>
        <w:tc>
          <w:tcPr>
            <w:tcW w:w="924" w:type="pct"/>
            <w:vMerge/>
            <w:tcBorders>
              <w:top w:val="nil"/>
              <w:left w:val="single" w:sz="4" w:space="0" w:color="auto"/>
              <w:bottom w:val="single" w:sz="4" w:space="0" w:color="auto"/>
              <w:right w:val="single" w:sz="4" w:space="0" w:color="auto"/>
            </w:tcBorders>
            <w:vAlign w:val="center"/>
            <w:hideMark/>
          </w:tcPr>
          <w:p w14:paraId="08332894" w14:textId="77777777" w:rsidR="002D595F" w:rsidRPr="002D731E" w:rsidRDefault="002D595F" w:rsidP="002D595F">
            <w:pPr>
              <w:jc w:val="center"/>
              <w:rPr>
                <w:rFonts w:ascii="Arial" w:hAnsi="Arial" w:cs="Arial"/>
                <w:bCs/>
                <w:sz w:val="20"/>
                <w:szCs w:val="20"/>
              </w:rPr>
            </w:pPr>
          </w:p>
        </w:tc>
        <w:tc>
          <w:tcPr>
            <w:tcW w:w="1078" w:type="pct"/>
            <w:tcBorders>
              <w:top w:val="nil"/>
              <w:left w:val="nil"/>
              <w:bottom w:val="single" w:sz="4" w:space="0" w:color="auto"/>
              <w:right w:val="single" w:sz="4" w:space="0" w:color="auto"/>
            </w:tcBorders>
            <w:shd w:val="clear" w:color="auto" w:fill="auto"/>
            <w:noWrap/>
            <w:vAlign w:val="center"/>
            <w:hideMark/>
          </w:tcPr>
          <w:p w14:paraId="2DA87801" w14:textId="77777777" w:rsidR="002D595F" w:rsidRPr="002D731E" w:rsidRDefault="002D595F" w:rsidP="002D595F">
            <w:pPr>
              <w:jc w:val="center"/>
              <w:rPr>
                <w:rFonts w:ascii="Arial" w:hAnsi="Arial" w:cs="Arial"/>
                <w:bCs/>
                <w:i/>
                <w:iCs/>
                <w:sz w:val="20"/>
                <w:szCs w:val="20"/>
              </w:rPr>
            </w:pPr>
            <w:r w:rsidRPr="002D731E">
              <w:rPr>
                <w:rFonts w:ascii="Arial" w:hAnsi="Arial" w:cs="Arial"/>
                <w:bCs/>
                <w:i/>
                <w:iCs/>
                <w:sz w:val="20"/>
                <w:szCs w:val="20"/>
              </w:rPr>
              <w:t>Menticirrhus littoralis</w:t>
            </w:r>
          </w:p>
        </w:tc>
        <w:tc>
          <w:tcPr>
            <w:tcW w:w="1114" w:type="pct"/>
            <w:tcBorders>
              <w:top w:val="nil"/>
              <w:left w:val="nil"/>
              <w:bottom w:val="single" w:sz="4" w:space="0" w:color="auto"/>
              <w:right w:val="nil"/>
            </w:tcBorders>
            <w:shd w:val="clear" w:color="auto" w:fill="auto"/>
            <w:noWrap/>
            <w:vAlign w:val="center"/>
            <w:hideMark/>
          </w:tcPr>
          <w:p w14:paraId="331087B8" w14:textId="77777777" w:rsidR="002D595F" w:rsidRPr="002D731E" w:rsidRDefault="002D595F" w:rsidP="002D595F">
            <w:pPr>
              <w:jc w:val="center"/>
              <w:rPr>
                <w:rFonts w:ascii="Arial" w:hAnsi="Arial" w:cs="Arial"/>
                <w:bCs/>
                <w:sz w:val="20"/>
                <w:szCs w:val="20"/>
              </w:rPr>
            </w:pPr>
            <w:r w:rsidRPr="002D731E">
              <w:rPr>
                <w:rFonts w:ascii="Arial" w:hAnsi="Arial" w:cs="Arial"/>
                <w:bCs/>
                <w:sz w:val="20"/>
                <w:szCs w:val="20"/>
              </w:rPr>
              <w:t>Batera-branca</w:t>
            </w:r>
          </w:p>
        </w:tc>
      </w:tr>
      <w:tr w:rsidR="002D595F" w:rsidRPr="002D731E" w14:paraId="15CC1A97" w14:textId="77777777" w:rsidTr="002D595F">
        <w:trPr>
          <w:trHeight w:val="300"/>
        </w:trPr>
        <w:tc>
          <w:tcPr>
            <w:tcW w:w="885" w:type="pct"/>
            <w:vMerge/>
            <w:tcBorders>
              <w:left w:val="nil"/>
              <w:right w:val="single" w:sz="4" w:space="0" w:color="auto"/>
            </w:tcBorders>
          </w:tcPr>
          <w:p w14:paraId="7C8371C1" w14:textId="77777777" w:rsidR="002D595F" w:rsidRPr="002D731E" w:rsidRDefault="002D595F" w:rsidP="002D595F">
            <w:pPr>
              <w:jc w:val="center"/>
              <w:rPr>
                <w:rFonts w:ascii="Arial" w:hAnsi="Arial" w:cs="Arial"/>
                <w:bCs/>
                <w:sz w:val="20"/>
                <w:szCs w:val="20"/>
              </w:rPr>
            </w:pPr>
          </w:p>
        </w:tc>
        <w:tc>
          <w:tcPr>
            <w:tcW w:w="999" w:type="pct"/>
            <w:vMerge/>
            <w:tcBorders>
              <w:top w:val="nil"/>
              <w:left w:val="nil"/>
              <w:bottom w:val="single" w:sz="4" w:space="0" w:color="auto"/>
              <w:right w:val="single" w:sz="4" w:space="0" w:color="auto"/>
            </w:tcBorders>
            <w:vAlign w:val="center"/>
            <w:hideMark/>
          </w:tcPr>
          <w:p w14:paraId="59AFE802" w14:textId="77777777" w:rsidR="002D595F" w:rsidRPr="002D731E" w:rsidRDefault="002D595F" w:rsidP="002D595F">
            <w:pPr>
              <w:jc w:val="center"/>
              <w:rPr>
                <w:rFonts w:ascii="Arial" w:hAnsi="Arial" w:cs="Arial"/>
                <w:bCs/>
                <w:sz w:val="20"/>
                <w:szCs w:val="20"/>
              </w:rPr>
            </w:pPr>
          </w:p>
        </w:tc>
        <w:tc>
          <w:tcPr>
            <w:tcW w:w="924" w:type="pct"/>
            <w:vMerge/>
            <w:tcBorders>
              <w:top w:val="nil"/>
              <w:left w:val="single" w:sz="4" w:space="0" w:color="auto"/>
              <w:bottom w:val="single" w:sz="4" w:space="0" w:color="auto"/>
              <w:right w:val="single" w:sz="4" w:space="0" w:color="auto"/>
            </w:tcBorders>
            <w:vAlign w:val="center"/>
            <w:hideMark/>
          </w:tcPr>
          <w:p w14:paraId="4C6467F9" w14:textId="77777777" w:rsidR="002D595F" w:rsidRPr="002D731E" w:rsidRDefault="002D595F" w:rsidP="002D595F">
            <w:pPr>
              <w:jc w:val="center"/>
              <w:rPr>
                <w:rFonts w:ascii="Arial" w:hAnsi="Arial" w:cs="Arial"/>
                <w:bCs/>
                <w:sz w:val="20"/>
                <w:szCs w:val="20"/>
              </w:rPr>
            </w:pPr>
          </w:p>
        </w:tc>
        <w:tc>
          <w:tcPr>
            <w:tcW w:w="1078" w:type="pct"/>
            <w:tcBorders>
              <w:top w:val="nil"/>
              <w:left w:val="nil"/>
              <w:bottom w:val="single" w:sz="4" w:space="0" w:color="auto"/>
              <w:right w:val="single" w:sz="4" w:space="0" w:color="auto"/>
            </w:tcBorders>
            <w:shd w:val="clear" w:color="auto" w:fill="auto"/>
            <w:noWrap/>
            <w:vAlign w:val="center"/>
            <w:hideMark/>
          </w:tcPr>
          <w:p w14:paraId="42F58DBA" w14:textId="77777777" w:rsidR="002D595F" w:rsidRPr="002D731E" w:rsidRDefault="002D595F" w:rsidP="002D595F">
            <w:pPr>
              <w:jc w:val="center"/>
              <w:rPr>
                <w:rFonts w:ascii="Arial" w:hAnsi="Arial" w:cs="Arial"/>
                <w:bCs/>
                <w:i/>
                <w:iCs/>
                <w:sz w:val="20"/>
                <w:szCs w:val="20"/>
              </w:rPr>
            </w:pPr>
            <w:r w:rsidRPr="002D731E">
              <w:rPr>
                <w:rFonts w:ascii="Arial" w:hAnsi="Arial" w:cs="Arial"/>
                <w:bCs/>
                <w:i/>
                <w:iCs/>
                <w:sz w:val="20"/>
                <w:szCs w:val="20"/>
              </w:rPr>
              <w:t>Micropogonias furnieri</w:t>
            </w:r>
          </w:p>
        </w:tc>
        <w:tc>
          <w:tcPr>
            <w:tcW w:w="1114" w:type="pct"/>
            <w:tcBorders>
              <w:top w:val="nil"/>
              <w:left w:val="nil"/>
              <w:bottom w:val="single" w:sz="4" w:space="0" w:color="auto"/>
              <w:right w:val="nil"/>
            </w:tcBorders>
            <w:shd w:val="clear" w:color="auto" w:fill="auto"/>
            <w:noWrap/>
            <w:vAlign w:val="center"/>
            <w:hideMark/>
          </w:tcPr>
          <w:p w14:paraId="614B0357" w14:textId="77777777" w:rsidR="002D595F" w:rsidRPr="002D731E" w:rsidRDefault="002D595F" w:rsidP="002D595F">
            <w:pPr>
              <w:jc w:val="center"/>
              <w:rPr>
                <w:rFonts w:ascii="Arial" w:hAnsi="Arial" w:cs="Arial"/>
                <w:bCs/>
                <w:sz w:val="20"/>
                <w:szCs w:val="20"/>
              </w:rPr>
            </w:pPr>
            <w:r w:rsidRPr="002D731E">
              <w:rPr>
                <w:rFonts w:ascii="Arial" w:hAnsi="Arial" w:cs="Arial"/>
                <w:bCs/>
                <w:sz w:val="20"/>
                <w:szCs w:val="20"/>
              </w:rPr>
              <w:t>Corvinha-pequena</w:t>
            </w:r>
          </w:p>
        </w:tc>
      </w:tr>
      <w:tr w:rsidR="002D595F" w:rsidRPr="002D731E" w14:paraId="2D818988" w14:textId="77777777" w:rsidTr="002D595F">
        <w:trPr>
          <w:trHeight w:val="300"/>
        </w:trPr>
        <w:tc>
          <w:tcPr>
            <w:tcW w:w="885" w:type="pct"/>
            <w:vMerge/>
            <w:tcBorders>
              <w:left w:val="nil"/>
              <w:right w:val="single" w:sz="4" w:space="0" w:color="auto"/>
            </w:tcBorders>
          </w:tcPr>
          <w:p w14:paraId="5224E19B" w14:textId="77777777" w:rsidR="002D595F" w:rsidRPr="002D731E" w:rsidRDefault="002D595F" w:rsidP="002D595F">
            <w:pPr>
              <w:jc w:val="center"/>
              <w:rPr>
                <w:rFonts w:ascii="Arial" w:hAnsi="Arial" w:cs="Arial"/>
                <w:bCs/>
                <w:sz w:val="20"/>
                <w:szCs w:val="20"/>
              </w:rPr>
            </w:pPr>
          </w:p>
        </w:tc>
        <w:tc>
          <w:tcPr>
            <w:tcW w:w="999" w:type="pct"/>
            <w:vMerge/>
            <w:tcBorders>
              <w:top w:val="nil"/>
              <w:left w:val="nil"/>
              <w:bottom w:val="single" w:sz="4" w:space="0" w:color="auto"/>
              <w:right w:val="single" w:sz="4" w:space="0" w:color="auto"/>
            </w:tcBorders>
            <w:vAlign w:val="center"/>
            <w:hideMark/>
          </w:tcPr>
          <w:p w14:paraId="6BEFCD79" w14:textId="77777777" w:rsidR="002D595F" w:rsidRPr="002D731E" w:rsidRDefault="002D595F" w:rsidP="002D595F">
            <w:pPr>
              <w:jc w:val="center"/>
              <w:rPr>
                <w:rFonts w:ascii="Arial" w:hAnsi="Arial" w:cs="Arial"/>
                <w:bCs/>
                <w:sz w:val="20"/>
                <w:szCs w:val="20"/>
              </w:rPr>
            </w:pPr>
          </w:p>
        </w:tc>
        <w:tc>
          <w:tcPr>
            <w:tcW w:w="924" w:type="pct"/>
            <w:vMerge/>
            <w:tcBorders>
              <w:top w:val="nil"/>
              <w:left w:val="single" w:sz="4" w:space="0" w:color="auto"/>
              <w:bottom w:val="single" w:sz="4" w:space="0" w:color="auto"/>
              <w:right w:val="single" w:sz="4" w:space="0" w:color="auto"/>
            </w:tcBorders>
            <w:vAlign w:val="center"/>
            <w:hideMark/>
          </w:tcPr>
          <w:p w14:paraId="69AA96D0" w14:textId="77777777" w:rsidR="002D595F" w:rsidRPr="002D731E" w:rsidRDefault="002D595F" w:rsidP="002D595F">
            <w:pPr>
              <w:jc w:val="center"/>
              <w:rPr>
                <w:rFonts w:ascii="Arial" w:hAnsi="Arial" w:cs="Arial"/>
                <w:bCs/>
                <w:sz w:val="20"/>
                <w:szCs w:val="20"/>
              </w:rPr>
            </w:pPr>
          </w:p>
        </w:tc>
        <w:tc>
          <w:tcPr>
            <w:tcW w:w="1078" w:type="pct"/>
            <w:tcBorders>
              <w:top w:val="nil"/>
              <w:left w:val="nil"/>
              <w:bottom w:val="single" w:sz="4" w:space="0" w:color="auto"/>
              <w:right w:val="single" w:sz="4" w:space="0" w:color="auto"/>
            </w:tcBorders>
            <w:shd w:val="clear" w:color="auto" w:fill="auto"/>
            <w:noWrap/>
            <w:vAlign w:val="center"/>
            <w:hideMark/>
          </w:tcPr>
          <w:p w14:paraId="50688D24" w14:textId="77777777" w:rsidR="002D595F" w:rsidRPr="002D731E" w:rsidRDefault="002D595F" w:rsidP="002D595F">
            <w:pPr>
              <w:jc w:val="center"/>
              <w:rPr>
                <w:rFonts w:ascii="Arial" w:hAnsi="Arial" w:cs="Arial"/>
                <w:bCs/>
                <w:i/>
                <w:iCs/>
                <w:sz w:val="20"/>
                <w:szCs w:val="20"/>
              </w:rPr>
            </w:pPr>
            <w:proofErr w:type="gramStart"/>
            <w:r w:rsidRPr="002D731E">
              <w:rPr>
                <w:rFonts w:ascii="Arial" w:hAnsi="Arial" w:cs="Arial"/>
                <w:bCs/>
                <w:i/>
                <w:iCs/>
                <w:sz w:val="20"/>
                <w:szCs w:val="20"/>
              </w:rPr>
              <w:t>Paralonchurus  brasiliensis</w:t>
            </w:r>
            <w:proofErr w:type="gramEnd"/>
          </w:p>
        </w:tc>
        <w:tc>
          <w:tcPr>
            <w:tcW w:w="1114" w:type="pct"/>
            <w:tcBorders>
              <w:top w:val="nil"/>
              <w:left w:val="nil"/>
              <w:bottom w:val="single" w:sz="4" w:space="0" w:color="auto"/>
              <w:right w:val="nil"/>
            </w:tcBorders>
            <w:shd w:val="clear" w:color="auto" w:fill="auto"/>
            <w:noWrap/>
            <w:vAlign w:val="center"/>
            <w:hideMark/>
          </w:tcPr>
          <w:p w14:paraId="55FB8747" w14:textId="77777777" w:rsidR="002D595F" w:rsidRPr="002D731E" w:rsidRDefault="002D595F" w:rsidP="002D595F">
            <w:pPr>
              <w:jc w:val="center"/>
              <w:rPr>
                <w:rFonts w:ascii="Arial" w:hAnsi="Arial" w:cs="Arial"/>
                <w:bCs/>
                <w:sz w:val="20"/>
                <w:szCs w:val="20"/>
              </w:rPr>
            </w:pPr>
            <w:r w:rsidRPr="002D731E">
              <w:rPr>
                <w:rFonts w:ascii="Arial" w:hAnsi="Arial" w:cs="Arial"/>
                <w:bCs/>
                <w:sz w:val="20"/>
                <w:szCs w:val="20"/>
              </w:rPr>
              <w:t>-</w:t>
            </w:r>
          </w:p>
        </w:tc>
      </w:tr>
      <w:tr w:rsidR="002D595F" w:rsidRPr="002D731E" w14:paraId="35A001EC" w14:textId="77777777" w:rsidTr="002D595F">
        <w:trPr>
          <w:trHeight w:val="300"/>
        </w:trPr>
        <w:tc>
          <w:tcPr>
            <w:tcW w:w="885" w:type="pct"/>
            <w:vMerge/>
            <w:tcBorders>
              <w:left w:val="nil"/>
              <w:right w:val="single" w:sz="4" w:space="0" w:color="auto"/>
            </w:tcBorders>
          </w:tcPr>
          <w:p w14:paraId="5D85FEF8" w14:textId="77777777" w:rsidR="002D595F" w:rsidRPr="002D731E" w:rsidRDefault="002D595F" w:rsidP="002D595F">
            <w:pPr>
              <w:jc w:val="center"/>
              <w:rPr>
                <w:rFonts w:ascii="Arial" w:hAnsi="Arial" w:cs="Arial"/>
                <w:bCs/>
                <w:sz w:val="20"/>
                <w:szCs w:val="20"/>
              </w:rPr>
            </w:pPr>
          </w:p>
        </w:tc>
        <w:tc>
          <w:tcPr>
            <w:tcW w:w="999" w:type="pct"/>
            <w:vMerge/>
            <w:tcBorders>
              <w:top w:val="nil"/>
              <w:left w:val="nil"/>
              <w:bottom w:val="single" w:sz="4" w:space="0" w:color="auto"/>
              <w:right w:val="single" w:sz="4" w:space="0" w:color="auto"/>
            </w:tcBorders>
            <w:vAlign w:val="center"/>
            <w:hideMark/>
          </w:tcPr>
          <w:p w14:paraId="789364C1" w14:textId="77777777" w:rsidR="002D595F" w:rsidRPr="002D731E" w:rsidRDefault="002D595F" w:rsidP="002D595F">
            <w:pPr>
              <w:jc w:val="center"/>
              <w:rPr>
                <w:rFonts w:ascii="Arial" w:hAnsi="Arial" w:cs="Arial"/>
                <w:bCs/>
                <w:sz w:val="20"/>
                <w:szCs w:val="20"/>
              </w:rPr>
            </w:pPr>
          </w:p>
        </w:tc>
        <w:tc>
          <w:tcPr>
            <w:tcW w:w="924" w:type="pct"/>
            <w:vMerge/>
            <w:tcBorders>
              <w:top w:val="nil"/>
              <w:left w:val="single" w:sz="4" w:space="0" w:color="auto"/>
              <w:bottom w:val="single" w:sz="4" w:space="0" w:color="auto"/>
              <w:right w:val="single" w:sz="4" w:space="0" w:color="auto"/>
            </w:tcBorders>
            <w:vAlign w:val="center"/>
            <w:hideMark/>
          </w:tcPr>
          <w:p w14:paraId="498D3932" w14:textId="77777777" w:rsidR="002D595F" w:rsidRPr="002D731E" w:rsidRDefault="002D595F" w:rsidP="002D595F">
            <w:pPr>
              <w:jc w:val="center"/>
              <w:rPr>
                <w:rFonts w:ascii="Arial" w:hAnsi="Arial" w:cs="Arial"/>
                <w:bCs/>
                <w:sz w:val="20"/>
                <w:szCs w:val="20"/>
              </w:rPr>
            </w:pPr>
          </w:p>
        </w:tc>
        <w:tc>
          <w:tcPr>
            <w:tcW w:w="1078" w:type="pct"/>
            <w:tcBorders>
              <w:top w:val="nil"/>
              <w:left w:val="nil"/>
              <w:bottom w:val="single" w:sz="4" w:space="0" w:color="auto"/>
              <w:right w:val="single" w:sz="4" w:space="0" w:color="auto"/>
            </w:tcBorders>
            <w:shd w:val="clear" w:color="auto" w:fill="auto"/>
            <w:noWrap/>
            <w:vAlign w:val="center"/>
            <w:hideMark/>
          </w:tcPr>
          <w:p w14:paraId="49D82162" w14:textId="77777777" w:rsidR="002D595F" w:rsidRPr="002D731E" w:rsidRDefault="002D595F" w:rsidP="002D595F">
            <w:pPr>
              <w:jc w:val="center"/>
              <w:rPr>
                <w:rFonts w:ascii="Arial" w:hAnsi="Arial" w:cs="Arial"/>
                <w:bCs/>
                <w:i/>
                <w:iCs/>
                <w:sz w:val="20"/>
                <w:szCs w:val="20"/>
              </w:rPr>
            </w:pPr>
            <w:r w:rsidRPr="002D731E">
              <w:rPr>
                <w:rFonts w:ascii="Arial" w:hAnsi="Arial" w:cs="Arial"/>
                <w:bCs/>
                <w:i/>
                <w:iCs/>
                <w:sz w:val="20"/>
                <w:szCs w:val="20"/>
              </w:rPr>
              <w:t>Pagonias cromis</w:t>
            </w:r>
          </w:p>
        </w:tc>
        <w:tc>
          <w:tcPr>
            <w:tcW w:w="1114" w:type="pct"/>
            <w:tcBorders>
              <w:top w:val="nil"/>
              <w:left w:val="nil"/>
              <w:bottom w:val="single" w:sz="4" w:space="0" w:color="auto"/>
              <w:right w:val="nil"/>
            </w:tcBorders>
            <w:shd w:val="clear" w:color="auto" w:fill="auto"/>
            <w:noWrap/>
            <w:vAlign w:val="center"/>
            <w:hideMark/>
          </w:tcPr>
          <w:p w14:paraId="03858DDD" w14:textId="77777777" w:rsidR="002D595F" w:rsidRPr="002D731E" w:rsidRDefault="002D595F" w:rsidP="002D595F">
            <w:pPr>
              <w:jc w:val="center"/>
              <w:rPr>
                <w:rFonts w:ascii="Arial" w:hAnsi="Arial" w:cs="Arial"/>
                <w:bCs/>
                <w:sz w:val="20"/>
                <w:szCs w:val="20"/>
              </w:rPr>
            </w:pPr>
            <w:r w:rsidRPr="002D731E">
              <w:rPr>
                <w:rFonts w:ascii="Arial" w:hAnsi="Arial" w:cs="Arial"/>
                <w:bCs/>
                <w:sz w:val="20"/>
                <w:szCs w:val="20"/>
              </w:rPr>
              <w:t>Miraguaia</w:t>
            </w:r>
          </w:p>
        </w:tc>
      </w:tr>
      <w:tr w:rsidR="002D595F" w:rsidRPr="002D731E" w14:paraId="30F0F310" w14:textId="77777777" w:rsidTr="002D595F">
        <w:trPr>
          <w:trHeight w:val="300"/>
        </w:trPr>
        <w:tc>
          <w:tcPr>
            <w:tcW w:w="885" w:type="pct"/>
            <w:vMerge/>
            <w:tcBorders>
              <w:left w:val="nil"/>
              <w:right w:val="single" w:sz="4" w:space="0" w:color="auto"/>
            </w:tcBorders>
          </w:tcPr>
          <w:p w14:paraId="56767BC5" w14:textId="77777777" w:rsidR="002D595F" w:rsidRPr="002D731E" w:rsidRDefault="002D595F" w:rsidP="002D595F">
            <w:pPr>
              <w:jc w:val="center"/>
              <w:rPr>
                <w:rFonts w:ascii="Arial" w:hAnsi="Arial" w:cs="Arial"/>
                <w:bCs/>
                <w:sz w:val="20"/>
                <w:szCs w:val="20"/>
              </w:rPr>
            </w:pPr>
          </w:p>
        </w:tc>
        <w:tc>
          <w:tcPr>
            <w:tcW w:w="999" w:type="pct"/>
            <w:vMerge/>
            <w:tcBorders>
              <w:top w:val="nil"/>
              <w:left w:val="nil"/>
              <w:bottom w:val="single" w:sz="4" w:space="0" w:color="auto"/>
              <w:right w:val="single" w:sz="4" w:space="0" w:color="auto"/>
            </w:tcBorders>
            <w:vAlign w:val="center"/>
            <w:hideMark/>
          </w:tcPr>
          <w:p w14:paraId="1A7727E2" w14:textId="77777777" w:rsidR="002D595F" w:rsidRPr="002D731E" w:rsidRDefault="002D595F" w:rsidP="002D595F">
            <w:pPr>
              <w:jc w:val="center"/>
              <w:rPr>
                <w:rFonts w:ascii="Arial" w:hAnsi="Arial" w:cs="Arial"/>
                <w:bCs/>
                <w:sz w:val="20"/>
                <w:szCs w:val="20"/>
              </w:rPr>
            </w:pPr>
          </w:p>
        </w:tc>
        <w:tc>
          <w:tcPr>
            <w:tcW w:w="924" w:type="pct"/>
            <w:vMerge/>
            <w:tcBorders>
              <w:top w:val="nil"/>
              <w:left w:val="single" w:sz="4" w:space="0" w:color="auto"/>
              <w:bottom w:val="single" w:sz="4" w:space="0" w:color="auto"/>
              <w:right w:val="single" w:sz="4" w:space="0" w:color="auto"/>
            </w:tcBorders>
            <w:vAlign w:val="center"/>
            <w:hideMark/>
          </w:tcPr>
          <w:p w14:paraId="6841D17B" w14:textId="77777777" w:rsidR="002D595F" w:rsidRPr="002D731E" w:rsidRDefault="002D595F" w:rsidP="002D595F">
            <w:pPr>
              <w:jc w:val="center"/>
              <w:rPr>
                <w:rFonts w:ascii="Arial" w:hAnsi="Arial" w:cs="Arial"/>
                <w:bCs/>
                <w:sz w:val="20"/>
                <w:szCs w:val="20"/>
              </w:rPr>
            </w:pPr>
          </w:p>
        </w:tc>
        <w:tc>
          <w:tcPr>
            <w:tcW w:w="1078" w:type="pct"/>
            <w:tcBorders>
              <w:top w:val="nil"/>
              <w:left w:val="nil"/>
              <w:bottom w:val="single" w:sz="4" w:space="0" w:color="auto"/>
              <w:right w:val="single" w:sz="4" w:space="0" w:color="auto"/>
            </w:tcBorders>
            <w:shd w:val="clear" w:color="auto" w:fill="auto"/>
            <w:noWrap/>
            <w:vAlign w:val="center"/>
            <w:hideMark/>
          </w:tcPr>
          <w:p w14:paraId="400E475B" w14:textId="77777777" w:rsidR="002D595F" w:rsidRPr="002D731E" w:rsidRDefault="002D595F" w:rsidP="002D595F">
            <w:pPr>
              <w:jc w:val="center"/>
              <w:rPr>
                <w:rFonts w:ascii="Arial" w:hAnsi="Arial" w:cs="Arial"/>
                <w:bCs/>
                <w:i/>
                <w:iCs/>
                <w:sz w:val="20"/>
                <w:szCs w:val="20"/>
              </w:rPr>
            </w:pPr>
            <w:r w:rsidRPr="002D731E">
              <w:rPr>
                <w:rFonts w:ascii="Arial" w:hAnsi="Arial" w:cs="Arial"/>
                <w:bCs/>
                <w:i/>
                <w:iCs/>
                <w:sz w:val="20"/>
                <w:szCs w:val="20"/>
              </w:rPr>
              <w:t>Stellifer brasiliensis</w:t>
            </w:r>
          </w:p>
        </w:tc>
        <w:tc>
          <w:tcPr>
            <w:tcW w:w="1114" w:type="pct"/>
            <w:tcBorders>
              <w:top w:val="nil"/>
              <w:left w:val="nil"/>
              <w:bottom w:val="single" w:sz="4" w:space="0" w:color="auto"/>
              <w:right w:val="nil"/>
            </w:tcBorders>
            <w:shd w:val="clear" w:color="auto" w:fill="auto"/>
            <w:noWrap/>
            <w:vAlign w:val="center"/>
            <w:hideMark/>
          </w:tcPr>
          <w:p w14:paraId="7ED44892" w14:textId="77777777" w:rsidR="002D595F" w:rsidRPr="002D731E" w:rsidRDefault="002D595F" w:rsidP="002D595F">
            <w:pPr>
              <w:jc w:val="center"/>
              <w:rPr>
                <w:rFonts w:ascii="Arial" w:hAnsi="Arial" w:cs="Arial"/>
                <w:bCs/>
                <w:sz w:val="20"/>
                <w:szCs w:val="20"/>
              </w:rPr>
            </w:pPr>
            <w:r w:rsidRPr="002D731E">
              <w:rPr>
                <w:rFonts w:ascii="Arial" w:hAnsi="Arial" w:cs="Arial"/>
                <w:bCs/>
                <w:sz w:val="20"/>
                <w:szCs w:val="20"/>
              </w:rPr>
              <w:t>-</w:t>
            </w:r>
          </w:p>
        </w:tc>
      </w:tr>
      <w:tr w:rsidR="002D595F" w:rsidRPr="002D731E" w14:paraId="787D648F" w14:textId="77777777" w:rsidTr="002D595F">
        <w:trPr>
          <w:trHeight w:val="300"/>
        </w:trPr>
        <w:tc>
          <w:tcPr>
            <w:tcW w:w="885" w:type="pct"/>
            <w:vMerge/>
            <w:tcBorders>
              <w:left w:val="nil"/>
              <w:right w:val="single" w:sz="4" w:space="0" w:color="auto"/>
            </w:tcBorders>
          </w:tcPr>
          <w:p w14:paraId="26A9878D" w14:textId="77777777" w:rsidR="002D595F" w:rsidRPr="002D731E" w:rsidRDefault="002D595F" w:rsidP="002D595F">
            <w:pPr>
              <w:jc w:val="center"/>
              <w:rPr>
                <w:rFonts w:ascii="Arial" w:hAnsi="Arial" w:cs="Arial"/>
                <w:bCs/>
                <w:sz w:val="20"/>
                <w:szCs w:val="20"/>
              </w:rPr>
            </w:pPr>
          </w:p>
        </w:tc>
        <w:tc>
          <w:tcPr>
            <w:tcW w:w="999" w:type="pct"/>
            <w:vMerge/>
            <w:tcBorders>
              <w:top w:val="nil"/>
              <w:left w:val="nil"/>
              <w:bottom w:val="single" w:sz="4" w:space="0" w:color="auto"/>
              <w:right w:val="single" w:sz="4" w:space="0" w:color="auto"/>
            </w:tcBorders>
            <w:vAlign w:val="center"/>
            <w:hideMark/>
          </w:tcPr>
          <w:p w14:paraId="50C204CA" w14:textId="77777777" w:rsidR="002D595F" w:rsidRPr="002D731E" w:rsidRDefault="002D595F" w:rsidP="002D595F">
            <w:pPr>
              <w:jc w:val="center"/>
              <w:rPr>
                <w:rFonts w:ascii="Arial" w:hAnsi="Arial" w:cs="Arial"/>
                <w:bCs/>
                <w:sz w:val="20"/>
                <w:szCs w:val="20"/>
              </w:rPr>
            </w:pPr>
          </w:p>
        </w:tc>
        <w:tc>
          <w:tcPr>
            <w:tcW w:w="924" w:type="pct"/>
            <w:vMerge/>
            <w:tcBorders>
              <w:top w:val="nil"/>
              <w:left w:val="single" w:sz="4" w:space="0" w:color="auto"/>
              <w:bottom w:val="single" w:sz="4" w:space="0" w:color="auto"/>
              <w:right w:val="single" w:sz="4" w:space="0" w:color="auto"/>
            </w:tcBorders>
            <w:vAlign w:val="center"/>
            <w:hideMark/>
          </w:tcPr>
          <w:p w14:paraId="3E3E87AF" w14:textId="77777777" w:rsidR="002D595F" w:rsidRPr="002D731E" w:rsidRDefault="002D595F" w:rsidP="002D595F">
            <w:pPr>
              <w:jc w:val="center"/>
              <w:rPr>
                <w:rFonts w:ascii="Arial" w:hAnsi="Arial" w:cs="Arial"/>
                <w:bCs/>
                <w:sz w:val="20"/>
                <w:szCs w:val="20"/>
              </w:rPr>
            </w:pPr>
          </w:p>
        </w:tc>
        <w:tc>
          <w:tcPr>
            <w:tcW w:w="1078" w:type="pct"/>
            <w:tcBorders>
              <w:top w:val="nil"/>
              <w:left w:val="nil"/>
              <w:bottom w:val="single" w:sz="4" w:space="0" w:color="auto"/>
              <w:right w:val="single" w:sz="4" w:space="0" w:color="auto"/>
            </w:tcBorders>
            <w:shd w:val="clear" w:color="auto" w:fill="auto"/>
            <w:noWrap/>
            <w:vAlign w:val="center"/>
            <w:hideMark/>
          </w:tcPr>
          <w:p w14:paraId="7FE8174B" w14:textId="77777777" w:rsidR="002D595F" w:rsidRPr="002D731E" w:rsidRDefault="002D595F" w:rsidP="002D595F">
            <w:pPr>
              <w:jc w:val="center"/>
              <w:rPr>
                <w:rFonts w:ascii="Arial" w:hAnsi="Arial" w:cs="Arial"/>
                <w:bCs/>
                <w:i/>
                <w:iCs/>
                <w:sz w:val="20"/>
                <w:szCs w:val="20"/>
              </w:rPr>
            </w:pPr>
            <w:r w:rsidRPr="002D731E">
              <w:rPr>
                <w:rFonts w:ascii="Arial" w:hAnsi="Arial" w:cs="Arial"/>
                <w:bCs/>
                <w:i/>
                <w:iCs/>
                <w:sz w:val="20"/>
                <w:szCs w:val="20"/>
              </w:rPr>
              <w:t>Stellifer rastrifer</w:t>
            </w:r>
          </w:p>
        </w:tc>
        <w:tc>
          <w:tcPr>
            <w:tcW w:w="1114" w:type="pct"/>
            <w:tcBorders>
              <w:top w:val="nil"/>
              <w:left w:val="nil"/>
              <w:bottom w:val="single" w:sz="4" w:space="0" w:color="auto"/>
              <w:right w:val="nil"/>
            </w:tcBorders>
            <w:shd w:val="clear" w:color="auto" w:fill="auto"/>
            <w:noWrap/>
            <w:vAlign w:val="center"/>
            <w:hideMark/>
          </w:tcPr>
          <w:p w14:paraId="05D28678" w14:textId="77777777" w:rsidR="002D595F" w:rsidRPr="002D731E" w:rsidRDefault="002D595F" w:rsidP="002D595F">
            <w:pPr>
              <w:jc w:val="center"/>
              <w:rPr>
                <w:rFonts w:ascii="Arial" w:hAnsi="Arial" w:cs="Arial"/>
                <w:bCs/>
                <w:sz w:val="20"/>
                <w:szCs w:val="20"/>
              </w:rPr>
            </w:pPr>
            <w:r w:rsidRPr="002D731E">
              <w:rPr>
                <w:rFonts w:ascii="Arial" w:hAnsi="Arial" w:cs="Arial"/>
                <w:bCs/>
                <w:sz w:val="20"/>
                <w:szCs w:val="20"/>
              </w:rPr>
              <w:t>Cangulo</w:t>
            </w:r>
          </w:p>
        </w:tc>
      </w:tr>
      <w:tr w:rsidR="002D595F" w:rsidRPr="002D731E" w14:paraId="22B88D22" w14:textId="77777777" w:rsidTr="002D595F">
        <w:trPr>
          <w:trHeight w:val="300"/>
        </w:trPr>
        <w:tc>
          <w:tcPr>
            <w:tcW w:w="885" w:type="pct"/>
            <w:vMerge/>
            <w:tcBorders>
              <w:left w:val="nil"/>
              <w:right w:val="single" w:sz="4" w:space="0" w:color="auto"/>
            </w:tcBorders>
          </w:tcPr>
          <w:p w14:paraId="7D87C046" w14:textId="77777777" w:rsidR="002D595F" w:rsidRPr="002D731E" w:rsidRDefault="002D595F" w:rsidP="002D595F">
            <w:pPr>
              <w:jc w:val="center"/>
              <w:rPr>
                <w:rFonts w:ascii="Arial" w:hAnsi="Arial" w:cs="Arial"/>
                <w:bCs/>
                <w:sz w:val="20"/>
                <w:szCs w:val="20"/>
              </w:rPr>
            </w:pPr>
          </w:p>
        </w:tc>
        <w:tc>
          <w:tcPr>
            <w:tcW w:w="999" w:type="pct"/>
            <w:vMerge/>
            <w:tcBorders>
              <w:top w:val="nil"/>
              <w:left w:val="nil"/>
              <w:bottom w:val="single" w:sz="4" w:space="0" w:color="auto"/>
              <w:right w:val="single" w:sz="4" w:space="0" w:color="auto"/>
            </w:tcBorders>
            <w:vAlign w:val="center"/>
            <w:hideMark/>
          </w:tcPr>
          <w:p w14:paraId="5BE84739" w14:textId="77777777" w:rsidR="002D595F" w:rsidRPr="002D731E" w:rsidRDefault="002D595F" w:rsidP="002D595F">
            <w:pPr>
              <w:jc w:val="center"/>
              <w:rPr>
                <w:rFonts w:ascii="Arial" w:hAnsi="Arial" w:cs="Arial"/>
                <w:bCs/>
                <w:sz w:val="20"/>
                <w:szCs w:val="20"/>
              </w:rPr>
            </w:pPr>
          </w:p>
        </w:tc>
        <w:tc>
          <w:tcPr>
            <w:tcW w:w="924" w:type="pct"/>
            <w:vMerge/>
            <w:tcBorders>
              <w:top w:val="nil"/>
              <w:left w:val="single" w:sz="4" w:space="0" w:color="auto"/>
              <w:bottom w:val="single" w:sz="4" w:space="0" w:color="auto"/>
              <w:right w:val="single" w:sz="4" w:space="0" w:color="auto"/>
            </w:tcBorders>
            <w:vAlign w:val="center"/>
            <w:hideMark/>
          </w:tcPr>
          <w:p w14:paraId="7901310B" w14:textId="77777777" w:rsidR="002D595F" w:rsidRPr="002D731E" w:rsidRDefault="002D595F" w:rsidP="002D595F">
            <w:pPr>
              <w:jc w:val="center"/>
              <w:rPr>
                <w:rFonts w:ascii="Arial" w:hAnsi="Arial" w:cs="Arial"/>
                <w:bCs/>
                <w:sz w:val="20"/>
                <w:szCs w:val="20"/>
              </w:rPr>
            </w:pPr>
          </w:p>
        </w:tc>
        <w:tc>
          <w:tcPr>
            <w:tcW w:w="1078" w:type="pct"/>
            <w:tcBorders>
              <w:top w:val="nil"/>
              <w:left w:val="nil"/>
              <w:bottom w:val="single" w:sz="4" w:space="0" w:color="auto"/>
              <w:right w:val="single" w:sz="4" w:space="0" w:color="auto"/>
            </w:tcBorders>
            <w:shd w:val="clear" w:color="auto" w:fill="auto"/>
            <w:noWrap/>
            <w:vAlign w:val="center"/>
            <w:hideMark/>
          </w:tcPr>
          <w:p w14:paraId="3DC35CF2" w14:textId="77777777" w:rsidR="002D595F" w:rsidRPr="002D731E" w:rsidRDefault="002D595F" w:rsidP="002D595F">
            <w:pPr>
              <w:jc w:val="center"/>
              <w:rPr>
                <w:rFonts w:ascii="Arial" w:hAnsi="Arial" w:cs="Arial"/>
                <w:bCs/>
                <w:i/>
                <w:iCs/>
                <w:sz w:val="20"/>
                <w:szCs w:val="20"/>
              </w:rPr>
            </w:pPr>
            <w:r w:rsidRPr="002D731E">
              <w:rPr>
                <w:rFonts w:ascii="Arial" w:hAnsi="Arial" w:cs="Arial"/>
                <w:bCs/>
                <w:i/>
                <w:iCs/>
                <w:sz w:val="20"/>
                <w:szCs w:val="20"/>
              </w:rPr>
              <w:t>Stellifer stellifer</w:t>
            </w:r>
          </w:p>
        </w:tc>
        <w:tc>
          <w:tcPr>
            <w:tcW w:w="1114" w:type="pct"/>
            <w:tcBorders>
              <w:top w:val="nil"/>
              <w:left w:val="nil"/>
              <w:bottom w:val="single" w:sz="4" w:space="0" w:color="auto"/>
              <w:right w:val="nil"/>
            </w:tcBorders>
            <w:shd w:val="clear" w:color="auto" w:fill="auto"/>
            <w:noWrap/>
            <w:vAlign w:val="center"/>
            <w:hideMark/>
          </w:tcPr>
          <w:p w14:paraId="0AD183C3" w14:textId="77777777" w:rsidR="002D595F" w:rsidRPr="002D731E" w:rsidRDefault="002D595F" w:rsidP="002D595F">
            <w:pPr>
              <w:jc w:val="center"/>
              <w:rPr>
                <w:rFonts w:ascii="Arial" w:hAnsi="Arial" w:cs="Arial"/>
                <w:bCs/>
                <w:sz w:val="20"/>
                <w:szCs w:val="20"/>
              </w:rPr>
            </w:pPr>
            <w:r w:rsidRPr="002D731E">
              <w:rPr>
                <w:rFonts w:ascii="Arial" w:hAnsi="Arial" w:cs="Arial"/>
                <w:bCs/>
                <w:sz w:val="20"/>
                <w:szCs w:val="20"/>
              </w:rPr>
              <w:t>-</w:t>
            </w:r>
          </w:p>
        </w:tc>
      </w:tr>
      <w:tr w:rsidR="002D595F" w:rsidRPr="002D731E" w14:paraId="3B3CFF64" w14:textId="77777777" w:rsidTr="002D595F">
        <w:trPr>
          <w:trHeight w:val="300"/>
        </w:trPr>
        <w:tc>
          <w:tcPr>
            <w:tcW w:w="885" w:type="pct"/>
            <w:vMerge/>
            <w:tcBorders>
              <w:left w:val="nil"/>
              <w:right w:val="single" w:sz="4" w:space="0" w:color="auto"/>
            </w:tcBorders>
          </w:tcPr>
          <w:p w14:paraId="1D0B1B29" w14:textId="77777777" w:rsidR="002D595F" w:rsidRPr="002D731E" w:rsidRDefault="002D595F" w:rsidP="002D595F">
            <w:pPr>
              <w:jc w:val="center"/>
              <w:rPr>
                <w:rFonts w:ascii="Arial" w:hAnsi="Arial" w:cs="Arial"/>
                <w:bCs/>
                <w:sz w:val="20"/>
                <w:szCs w:val="20"/>
              </w:rPr>
            </w:pPr>
          </w:p>
        </w:tc>
        <w:tc>
          <w:tcPr>
            <w:tcW w:w="999" w:type="pct"/>
            <w:vMerge/>
            <w:tcBorders>
              <w:top w:val="nil"/>
              <w:left w:val="nil"/>
              <w:bottom w:val="single" w:sz="4" w:space="0" w:color="auto"/>
              <w:right w:val="single" w:sz="4" w:space="0" w:color="auto"/>
            </w:tcBorders>
            <w:vAlign w:val="center"/>
            <w:hideMark/>
          </w:tcPr>
          <w:p w14:paraId="4E1DA426" w14:textId="77777777" w:rsidR="002D595F" w:rsidRPr="002D731E" w:rsidRDefault="002D595F" w:rsidP="002D595F">
            <w:pPr>
              <w:jc w:val="center"/>
              <w:rPr>
                <w:rFonts w:ascii="Arial" w:hAnsi="Arial" w:cs="Arial"/>
                <w:bCs/>
                <w:sz w:val="20"/>
                <w:szCs w:val="20"/>
              </w:rPr>
            </w:pPr>
          </w:p>
        </w:tc>
        <w:tc>
          <w:tcPr>
            <w:tcW w:w="924"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622F1EBE" w14:textId="77777777" w:rsidR="002D595F" w:rsidRPr="002D731E" w:rsidRDefault="002D595F" w:rsidP="002D595F">
            <w:pPr>
              <w:jc w:val="center"/>
              <w:rPr>
                <w:rFonts w:ascii="Arial" w:hAnsi="Arial" w:cs="Arial"/>
                <w:bCs/>
                <w:sz w:val="20"/>
                <w:szCs w:val="20"/>
              </w:rPr>
            </w:pPr>
            <w:r w:rsidRPr="002D731E">
              <w:rPr>
                <w:rFonts w:ascii="Arial" w:hAnsi="Arial" w:cs="Arial"/>
                <w:bCs/>
                <w:sz w:val="20"/>
                <w:szCs w:val="20"/>
              </w:rPr>
              <w:t>Scombridae</w:t>
            </w:r>
          </w:p>
        </w:tc>
        <w:tc>
          <w:tcPr>
            <w:tcW w:w="1078" w:type="pct"/>
            <w:tcBorders>
              <w:top w:val="nil"/>
              <w:left w:val="nil"/>
              <w:bottom w:val="single" w:sz="4" w:space="0" w:color="auto"/>
              <w:right w:val="single" w:sz="4" w:space="0" w:color="auto"/>
            </w:tcBorders>
            <w:shd w:val="clear" w:color="auto" w:fill="auto"/>
            <w:noWrap/>
            <w:vAlign w:val="center"/>
            <w:hideMark/>
          </w:tcPr>
          <w:p w14:paraId="44BB502A" w14:textId="77777777" w:rsidR="002D595F" w:rsidRPr="002D731E" w:rsidRDefault="002D595F" w:rsidP="002D595F">
            <w:pPr>
              <w:jc w:val="center"/>
              <w:rPr>
                <w:rFonts w:ascii="Arial" w:hAnsi="Arial" w:cs="Arial"/>
                <w:bCs/>
                <w:i/>
                <w:iCs/>
                <w:sz w:val="20"/>
                <w:szCs w:val="20"/>
              </w:rPr>
            </w:pPr>
            <w:r w:rsidRPr="002D731E">
              <w:rPr>
                <w:rFonts w:ascii="Arial" w:hAnsi="Arial" w:cs="Arial"/>
                <w:bCs/>
                <w:i/>
                <w:iCs/>
                <w:sz w:val="20"/>
                <w:szCs w:val="20"/>
              </w:rPr>
              <w:t>Acanthocybium solandri</w:t>
            </w:r>
          </w:p>
        </w:tc>
        <w:tc>
          <w:tcPr>
            <w:tcW w:w="1114" w:type="pct"/>
            <w:tcBorders>
              <w:top w:val="nil"/>
              <w:left w:val="nil"/>
              <w:bottom w:val="single" w:sz="4" w:space="0" w:color="auto"/>
              <w:right w:val="nil"/>
            </w:tcBorders>
            <w:shd w:val="clear" w:color="auto" w:fill="auto"/>
            <w:noWrap/>
            <w:vAlign w:val="center"/>
            <w:hideMark/>
          </w:tcPr>
          <w:p w14:paraId="60FF3FBC" w14:textId="77777777" w:rsidR="002D595F" w:rsidRPr="002D731E" w:rsidRDefault="002D595F" w:rsidP="002D595F">
            <w:pPr>
              <w:jc w:val="center"/>
              <w:rPr>
                <w:rFonts w:ascii="Arial" w:hAnsi="Arial" w:cs="Arial"/>
                <w:bCs/>
                <w:sz w:val="20"/>
                <w:szCs w:val="20"/>
              </w:rPr>
            </w:pPr>
            <w:r w:rsidRPr="002D731E">
              <w:rPr>
                <w:rFonts w:ascii="Arial" w:hAnsi="Arial" w:cs="Arial"/>
                <w:bCs/>
                <w:sz w:val="20"/>
                <w:szCs w:val="20"/>
              </w:rPr>
              <w:t>-</w:t>
            </w:r>
          </w:p>
        </w:tc>
      </w:tr>
      <w:tr w:rsidR="002D595F" w:rsidRPr="002D731E" w14:paraId="40742A8A" w14:textId="77777777" w:rsidTr="002D595F">
        <w:trPr>
          <w:trHeight w:val="300"/>
        </w:trPr>
        <w:tc>
          <w:tcPr>
            <w:tcW w:w="885" w:type="pct"/>
            <w:vMerge/>
            <w:tcBorders>
              <w:left w:val="nil"/>
              <w:right w:val="single" w:sz="4" w:space="0" w:color="auto"/>
            </w:tcBorders>
          </w:tcPr>
          <w:p w14:paraId="2E1E6EFA" w14:textId="77777777" w:rsidR="002D595F" w:rsidRPr="002D731E" w:rsidRDefault="002D595F" w:rsidP="002D595F">
            <w:pPr>
              <w:jc w:val="center"/>
              <w:rPr>
                <w:rFonts w:ascii="Arial" w:hAnsi="Arial" w:cs="Arial"/>
                <w:bCs/>
                <w:sz w:val="20"/>
                <w:szCs w:val="20"/>
              </w:rPr>
            </w:pPr>
          </w:p>
        </w:tc>
        <w:tc>
          <w:tcPr>
            <w:tcW w:w="999" w:type="pct"/>
            <w:vMerge/>
            <w:tcBorders>
              <w:top w:val="nil"/>
              <w:left w:val="nil"/>
              <w:bottom w:val="single" w:sz="4" w:space="0" w:color="auto"/>
              <w:right w:val="single" w:sz="4" w:space="0" w:color="auto"/>
            </w:tcBorders>
            <w:vAlign w:val="center"/>
            <w:hideMark/>
          </w:tcPr>
          <w:p w14:paraId="609449E1" w14:textId="77777777" w:rsidR="002D595F" w:rsidRPr="002D731E" w:rsidRDefault="002D595F" w:rsidP="002D595F">
            <w:pPr>
              <w:jc w:val="center"/>
              <w:rPr>
                <w:rFonts w:ascii="Arial" w:hAnsi="Arial" w:cs="Arial"/>
                <w:bCs/>
                <w:sz w:val="20"/>
                <w:szCs w:val="20"/>
              </w:rPr>
            </w:pPr>
          </w:p>
        </w:tc>
        <w:tc>
          <w:tcPr>
            <w:tcW w:w="924" w:type="pct"/>
            <w:vMerge/>
            <w:tcBorders>
              <w:top w:val="nil"/>
              <w:left w:val="single" w:sz="4" w:space="0" w:color="auto"/>
              <w:bottom w:val="single" w:sz="4" w:space="0" w:color="000000"/>
              <w:right w:val="single" w:sz="4" w:space="0" w:color="auto"/>
            </w:tcBorders>
            <w:vAlign w:val="center"/>
            <w:hideMark/>
          </w:tcPr>
          <w:p w14:paraId="33E32D82" w14:textId="77777777" w:rsidR="002D595F" w:rsidRPr="002D731E" w:rsidRDefault="002D595F" w:rsidP="002D595F">
            <w:pPr>
              <w:jc w:val="center"/>
              <w:rPr>
                <w:rFonts w:ascii="Arial" w:hAnsi="Arial" w:cs="Arial"/>
                <w:bCs/>
                <w:sz w:val="20"/>
                <w:szCs w:val="20"/>
              </w:rPr>
            </w:pPr>
          </w:p>
        </w:tc>
        <w:tc>
          <w:tcPr>
            <w:tcW w:w="1078" w:type="pct"/>
            <w:tcBorders>
              <w:top w:val="nil"/>
              <w:left w:val="nil"/>
              <w:bottom w:val="single" w:sz="4" w:space="0" w:color="auto"/>
              <w:right w:val="single" w:sz="4" w:space="0" w:color="auto"/>
            </w:tcBorders>
            <w:shd w:val="clear" w:color="auto" w:fill="auto"/>
            <w:noWrap/>
            <w:vAlign w:val="center"/>
            <w:hideMark/>
          </w:tcPr>
          <w:p w14:paraId="2D5595DD" w14:textId="77777777" w:rsidR="002D595F" w:rsidRPr="002D731E" w:rsidRDefault="002D595F" w:rsidP="002D595F">
            <w:pPr>
              <w:jc w:val="center"/>
              <w:rPr>
                <w:rFonts w:ascii="Arial" w:hAnsi="Arial" w:cs="Arial"/>
                <w:bCs/>
                <w:i/>
                <w:iCs/>
                <w:sz w:val="20"/>
                <w:szCs w:val="20"/>
              </w:rPr>
            </w:pPr>
            <w:r w:rsidRPr="002D731E">
              <w:rPr>
                <w:rFonts w:ascii="Arial" w:hAnsi="Arial" w:cs="Arial"/>
                <w:bCs/>
                <w:i/>
                <w:iCs/>
                <w:sz w:val="20"/>
                <w:szCs w:val="20"/>
              </w:rPr>
              <w:t>Scomberomorus brasiliensis</w:t>
            </w:r>
          </w:p>
        </w:tc>
        <w:tc>
          <w:tcPr>
            <w:tcW w:w="1114" w:type="pct"/>
            <w:tcBorders>
              <w:top w:val="nil"/>
              <w:left w:val="nil"/>
              <w:bottom w:val="single" w:sz="4" w:space="0" w:color="auto"/>
              <w:right w:val="nil"/>
            </w:tcBorders>
            <w:shd w:val="clear" w:color="auto" w:fill="auto"/>
            <w:noWrap/>
            <w:vAlign w:val="center"/>
            <w:hideMark/>
          </w:tcPr>
          <w:p w14:paraId="47631D9F" w14:textId="77777777" w:rsidR="002D595F" w:rsidRPr="002D731E" w:rsidRDefault="002D595F" w:rsidP="002D595F">
            <w:pPr>
              <w:jc w:val="center"/>
              <w:rPr>
                <w:rFonts w:ascii="Arial" w:hAnsi="Arial" w:cs="Arial"/>
                <w:bCs/>
                <w:sz w:val="20"/>
                <w:szCs w:val="20"/>
              </w:rPr>
            </w:pPr>
            <w:r w:rsidRPr="002D731E">
              <w:rPr>
                <w:rFonts w:ascii="Arial" w:hAnsi="Arial" w:cs="Arial"/>
                <w:bCs/>
                <w:sz w:val="20"/>
                <w:szCs w:val="20"/>
              </w:rPr>
              <w:t>Sororoca</w:t>
            </w:r>
          </w:p>
        </w:tc>
      </w:tr>
      <w:tr w:rsidR="002D595F" w:rsidRPr="002D731E" w14:paraId="117EA46C" w14:textId="77777777" w:rsidTr="002D595F">
        <w:trPr>
          <w:trHeight w:val="300"/>
        </w:trPr>
        <w:tc>
          <w:tcPr>
            <w:tcW w:w="885" w:type="pct"/>
            <w:vMerge/>
            <w:tcBorders>
              <w:left w:val="nil"/>
              <w:right w:val="single" w:sz="4" w:space="0" w:color="auto"/>
            </w:tcBorders>
          </w:tcPr>
          <w:p w14:paraId="4390B870" w14:textId="77777777" w:rsidR="002D595F" w:rsidRPr="002D731E" w:rsidRDefault="002D595F" w:rsidP="002D595F">
            <w:pPr>
              <w:jc w:val="center"/>
              <w:rPr>
                <w:rFonts w:ascii="Arial" w:hAnsi="Arial" w:cs="Arial"/>
                <w:bCs/>
                <w:sz w:val="20"/>
                <w:szCs w:val="20"/>
              </w:rPr>
            </w:pPr>
          </w:p>
        </w:tc>
        <w:tc>
          <w:tcPr>
            <w:tcW w:w="999" w:type="pct"/>
            <w:vMerge/>
            <w:tcBorders>
              <w:top w:val="nil"/>
              <w:left w:val="nil"/>
              <w:bottom w:val="single" w:sz="4" w:space="0" w:color="auto"/>
              <w:right w:val="single" w:sz="4" w:space="0" w:color="auto"/>
            </w:tcBorders>
            <w:vAlign w:val="center"/>
            <w:hideMark/>
          </w:tcPr>
          <w:p w14:paraId="22008565" w14:textId="77777777" w:rsidR="002D595F" w:rsidRPr="002D731E" w:rsidRDefault="002D595F" w:rsidP="002D595F">
            <w:pPr>
              <w:jc w:val="center"/>
              <w:rPr>
                <w:rFonts w:ascii="Arial" w:hAnsi="Arial" w:cs="Arial"/>
                <w:bCs/>
                <w:sz w:val="20"/>
                <w:szCs w:val="20"/>
              </w:rPr>
            </w:pPr>
          </w:p>
        </w:tc>
        <w:tc>
          <w:tcPr>
            <w:tcW w:w="924"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090A2BF7" w14:textId="77777777" w:rsidR="002D595F" w:rsidRPr="002D731E" w:rsidRDefault="002D595F" w:rsidP="002D595F">
            <w:pPr>
              <w:jc w:val="center"/>
              <w:rPr>
                <w:rFonts w:ascii="Arial" w:hAnsi="Arial" w:cs="Arial"/>
                <w:bCs/>
                <w:sz w:val="20"/>
                <w:szCs w:val="20"/>
              </w:rPr>
            </w:pPr>
            <w:r w:rsidRPr="002D731E">
              <w:rPr>
                <w:rFonts w:ascii="Arial" w:hAnsi="Arial" w:cs="Arial"/>
                <w:bCs/>
                <w:sz w:val="20"/>
                <w:szCs w:val="20"/>
              </w:rPr>
              <w:t>Serranidae</w:t>
            </w:r>
          </w:p>
        </w:tc>
        <w:tc>
          <w:tcPr>
            <w:tcW w:w="1078" w:type="pct"/>
            <w:tcBorders>
              <w:top w:val="nil"/>
              <w:left w:val="nil"/>
              <w:bottom w:val="single" w:sz="4" w:space="0" w:color="auto"/>
              <w:right w:val="single" w:sz="4" w:space="0" w:color="auto"/>
            </w:tcBorders>
            <w:shd w:val="clear" w:color="auto" w:fill="auto"/>
            <w:noWrap/>
            <w:vAlign w:val="center"/>
            <w:hideMark/>
          </w:tcPr>
          <w:p w14:paraId="66456604" w14:textId="77777777" w:rsidR="002D595F" w:rsidRPr="002D731E" w:rsidRDefault="002D595F" w:rsidP="002D595F">
            <w:pPr>
              <w:jc w:val="center"/>
              <w:rPr>
                <w:rFonts w:ascii="Arial" w:hAnsi="Arial" w:cs="Arial"/>
                <w:bCs/>
                <w:i/>
                <w:iCs/>
                <w:sz w:val="20"/>
                <w:szCs w:val="20"/>
              </w:rPr>
            </w:pPr>
            <w:r w:rsidRPr="002D731E">
              <w:rPr>
                <w:rFonts w:ascii="Arial" w:hAnsi="Arial" w:cs="Arial"/>
                <w:bCs/>
                <w:i/>
                <w:iCs/>
                <w:sz w:val="20"/>
                <w:szCs w:val="20"/>
              </w:rPr>
              <w:t>Acanthistius brasillianus</w:t>
            </w:r>
          </w:p>
        </w:tc>
        <w:tc>
          <w:tcPr>
            <w:tcW w:w="1114" w:type="pct"/>
            <w:tcBorders>
              <w:top w:val="nil"/>
              <w:left w:val="nil"/>
              <w:bottom w:val="single" w:sz="4" w:space="0" w:color="auto"/>
              <w:right w:val="nil"/>
            </w:tcBorders>
            <w:shd w:val="clear" w:color="auto" w:fill="auto"/>
            <w:noWrap/>
            <w:vAlign w:val="center"/>
            <w:hideMark/>
          </w:tcPr>
          <w:p w14:paraId="0F6785A4" w14:textId="77777777" w:rsidR="002D595F" w:rsidRPr="002D731E" w:rsidRDefault="002D595F" w:rsidP="002D595F">
            <w:pPr>
              <w:jc w:val="center"/>
              <w:rPr>
                <w:rFonts w:ascii="Arial" w:hAnsi="Arial" w:cs="Arial"/>
                <w:bCs/>
                <w:sz w:val="20"/>
                <w:szCs w:val="20"/>
              </w:rPr>
            </w:pPr>
            <w:r w:rsidRPr="002D731E">
              <w:rPr>
                <w:rFonts w:ascii="Arial" w:hAnsi="Arial" w:cs="Arial"/>
                <w:bCs/>
                <w:sz w:val="20"/>
                <w:szCs w:val="20"/>
              </w:rPr>
              <w:t>-</w:t>
            </w:r>
          </w:p>
        </w:tc>
      </w:tr>
      <w:tr w:rsidR="002D595F" w:rsidRPr="002D731E" w14:paraId="38611B2D" w14:textId="77777777" w:rsidTr="002D595F">
        <w:trPr>
          <w:trHeight w:val="300"/>
        </w:trPr>
        <w:tc>
          <w:tcPr>
            <w:tcW w:w="885" w:type="pct"/>
            <w:vMerge/>
            <w:tcBorders>
              <w:left w:val="nil"/>
              <w:right w:val="single" w:sz="4" w:space="0" w:color="auto"/>
            </w:tcBorders>
          </w:tcPr>
          <w:p w14:paraId="42766D6B" w14:textId="77777777" w:rsidR="002D595F" w:rsidRPr="002D731E" w:rsidRDefault="002D595F" w:rsidP="002D595F">
            <w:pPr>
              <w:jc w:val="center"/>
              <w:rPr>
                <w:rFonts w:ascii="Arial" w:hAnsi="Arial" w:cs="Arial"/>
                <w:bCs/>
                <w:sz w:val="20"/>
                <w:szCs w:val="20"/>
              </w:rPr>
            </w:pPr>
          </w:p>
        </w:tc>
        <w:tc>
          <w:tcPr>
            <w:tcW w:w="999" w:type="pct"/>
            <w:vMerge/>
            <w:tcBorders>
              <w:top w:val="nil"/>
              <w:left w:val="nil"/>
              <w:bottom w:val="single" w:sz="4" w:space="0" w:color="auto"/>
              <w:right w:val="single" w:sz="4" w:space="0" w:color="auto"/>
            </w:tcBorders>
            <w:vAlign w:val="center"/>
            <w:hideMark/>
          </w:tcPr>
          <w:p w14:paraId="545085D3" w14:textId="77777777" w:rsidR="002D595F" w:rsidRPr="002D731E" w:rsidRDefault="002D595F" w:rsidP="002D595F">
            <w:pPr>
              <w:jc w:val="center"/>
              <w:rPr>
                <w:rFonts w:ascii="Arial" w:hAnsi="Arial" w:cs="Arial"/>
                <w:bCs/>
                <w:sz w:val="20"/>
                <w:szCs w:val="20"/>
              </w:rPr>
            </w:pPr>
          </w:p>
        </w:tc>
        <w:tc>
          <w:tcPr>
            <w:tcW w:w="924" w:type="pct"/>
            <w:vMerge/>
            <w:tcBorders>
              <w:top w:val="nil"/>
              <w:left w:val="single" w:sz="4" w:space="0" w:color="auto"/>
              <w:bottom w:val="single" w:sz="4" w:space="0" w:color="auto"/>
              <w:right w:val="single" w:sz="4" w:space="0" w:color="auto"/>
            </w:tcBorders>
            <w:vAlign w:val="center"/>
            <w:hideMark/>
          </w:tcPr>
          <w:p w14:paraId="302AD555" w14:textId="77777777" w:rsidR="002D595F" w:rsidRPr="002D731E" w:rsidRDefault="002D595F" w:rsidP="002D595F">
            <w:pPr>
              <w:jc w:val="center"/>
              <w:rPr>
                <w:rFonts w:ascii="Arial" w:hAnsi="Arial" w:cs="Arial"/>
                <w:bCs/>
                <w:sz w:val="20"/>
                <w:szCs w:val="20"/>
              </w:rPr>
            </w:pPr>
          </w:p>
        </w:tc>
        <w:tc>
          <w:tcPr>
            <w:tcW w:w="1078" w:type="pct"/>
            <w:tcBorders>
              <w:top w:val="nil"/>
              <w:left w:val="nil"/>
              <w:bottom w:val="single" w:sz="4" w:space="0" w:color="auto"/>
              <w:right w:val="single" w:sz="4" w:space="0" w:color="auto"/>
            </w:tcBorders>
            <w:shd w:val="clear" w:color="auto" w:fill="auto"/>
            <w:noWrap/>
            <w:vAlign w:val="center"/>
            <w:hideMark/>
          </w:tcPr>
          <w:p w14:paraId="7646E402" w14:textId="77777777" w:rsidR="002D595F" w:rsidRPr="002D731E" w:rsidRDefault="002D595F" w:rsidP="002D595F">
            <w:pPr>
              <w:jc w:val="center"/>
              <w:rPr>
                <w:rFonts w:ascii="Arial" w:hAnsi="Arial" w:cs="Arial"/>
                <w:bCs/>
                <w:i/>
                <w:iCs/>
                <w:sz w:val="20"/>
                <w:szCs w:val="20"/>
              </w:rPr>
            </w:pPr>
            <w:r w:rsidRPr="002D731E">
              <w:rPr>
                <w:rFonts w:ascii="Arial" w:hAnsi="Arial" w:cs="Arial"/>
                <w:bCs/>
                <w:i/>
                <w:iCs/>
                <w:sz w:val="20"/>
                <w:szCs w:val="20"/>
              </w:rPr>
              <w:t>Diplectrum radiale</w:t>
            </w:r>
          </w:p>
        </w:tc>
        <w:tc>
          <w:tcPr>
            <w:tcW w:w="1114" w:type="pct"/>
            <w:tcBorders>
              <w:top w:val="nil"/>
              <w:left w:val="nil"/>
              <w:bottom w:val="single" w:sz="4" w:space="0" w:color="auto"/>
              <w:right w:val="nil"/>
            </w:tcBorders>
            <w:shd w:val="clear" w:color="auto" w:fill="auto"/>
            <w:noWrap/>
            <w:vAlign w:val="center"/>
            <w:hideMark/>
          </w:tcPr>
          <w:p w14:paraId="18A62188" w14:textId="77777777" w:rsidR="002D595F" w:rsidRPr="002D731E" w:rsidRDefault="002D595F" w:rsidP="002D595F">
            <w:pPr>
              <w:jc w:val="center"/>
              <w:rPr>
                <w:rFonts w:ascii="Arial" w:hAnsi="Arial" w:cs="Arial"/>
                <w:bCs/>
                <w:sz w:val="20"/>
                <w:szCs w:val="20"/>
              </w:rPr>
            </w:pPr>
            <w:r w:rsidRPr="002D731E">
              <w:rPr>
                <w:rFonts w:ascii="Arial" w:hAnsi="Arial" w:cs="Arial"/>
                <w:bCs/>
                <w:sz w:val="20"/>
                <w:szCs w:val="20"/>
              </w:rPr>
              <w:t>-</w:t>
            </w:r>
          </w:p>
        </w:tc>
      </w:tr>
      <w:tr w:rsidR="002D595F" w:rsidRPr="002D731E" w14:paraId="411BE57A" w14:textId="77777777" w:rsidTr="002D595F">
        <w:trPr>
          <w:trHeight w:val="300"/>
        </w:trPr>
        <w:tc>
          <w:tcPr>
            <w:tcW w:w="885" w:type="pct"/>
            <w:vMerge/>
            <w:tcBorders>
              <w:left w:val="nil"/>
              <w:right w:val="single" w:sz="4" w:space="0" w:color="auto"/>
            </w:tcBorders>
          </w:tcPr>
          <w:p w14:paraId="005C4CBE" w14:textId="77777777" w:rsidR="002D595F" w:rsidRPr="002D731E" w:rsidRDefault="002D595F" w:rsidP="002D595F">
            <w:pPr>
              <w:jc w:val="center"/>
              <w:rPr>
                <w:rFonts w:ascii="Arial" w:hAnsi="Arial" w:cs="Arial"/>
                <w:bCs/>
                <w:sz w:val="20"/>
                <w:szCs w:val="20"/>
              </w:rPr>
            </w:pPr>
          </w:p>
        </w:tc>
        <w:tc>
          <w:tcPr>
            <w:tcW w:w="999" w:type="pct"/>
            <w:vMerge/>
            <w:tcBorders>
              <w:top w:val="nil"/>
              <w:left w:val="nil"/>
              <w:bottom w:val="single" w:sz="4" w:space="0" w:color="auto"/>
              <w:right w:val="single" w:sz="4" w:space="0" w:color="auto"/>
            </w:tcBorders>
            <w:vAlign w:val="center"/>
            <w:hideMark/>
          </w:tcPr>
          <w:p w14:paraId="6FF8BBC2" w14:textId="77777777" w:rsidR="002D595F" w:rsidRPr="002D731E" w:rsidRDefault="002D595F" w:rsidP="002D595F">
            <w:pPr>
              <w:jc w:val="center"/>
              <w:rPr>
                <w:rFonts w:ascii="Arial" w:hAnsi="Arial" w:cs="Arial"/>
                <w:bCs/>
                <w:sz w:val="20"/>
                <w:szCs w:val="20"/>
              </w:rPr>
            </w:pPr>
          </w:p>
        </w:tc>
        <w:tc>
          <w:tcPr>
            <w:tcW w:w="924" w:type="pct"/>
            <w:vMerge/>
            <w:tcBorders>
              <w:top w:val="nil"/>
              <w:left w:val="single" w:sz="4" w:space="0" w:color="auto"/>
              <w:bottom w:val="single" w:sz="4" w:space="0" w:color="auto"/>
              <w:right w:val="single" w:sz="4" w:space="0" w:color="auto"/>
            </w:tcBorders>
            <w:vAlign w:val="center"/>
            <w:hideMark/>
          </w:tcPr>
          <w:p w14:paraId="3447FE29" w14:textId="77777777" w:rsidR="002D595F" w:rsidRPr="002D731E" w:rsidRDefault="002D595F" w:rsidP="002D595F">
            <w:pPr>
              <w:jc w:val="center"/>
              <w:rPr>
                <w:rFonts w:ascii="Arial" w:hAnsi="Arial" w:cs="Arial"/>
                <w:bCs/>
                <w:sz w:val="20"/>
                <w:szCs w:val="20"/>
              </w:rPr>
            </w:pPr>
          </w:p>
        </w:tc>
        <w:tc>
          <w:tcPr>
            <w:tcW w:w="1078" w:type="pct"/>
            <w:tcBorders>
              <w:top w:val="nil"/>
              <w:left w:val="nil"/>
              <w:bottom w:val="single" w:sz="4" w:space="0" w:color="auto"/>
              <w:right w:val="single" w:sz="4" w:space="0" w:color="auto"/>
            </w:tcBorders>
            <w:shd w:val="clear" w:color="auto" w:fill="auto"/>
            <w:noWrap/>
            <w:vAlign w:val="center"/>
            <w:hideMark/>
          </w:tcPr>
          <w:p w14:paraId="48EE3659" w14:textId="77777777" w:rsidR="002D595F" w:rsidRPr="002D731E" w:rsidRDefault="002D595F" w:rsidP="002D595F">
            <w:pPr>
              <w:jc w:val="center"/>
              <w:rPr>
                <w:rFonts w:ascii="Arial" w:hAnsi="Arial" w:cs="Arial"/>
                <w:bCs/>
                <w:i/>
                <w:iCs/>
                <w:sz w:val="20"/>
                <w:szCs w:val="20"/>
              </w:rPr>
            </w:pPr>
            <w:r w:rsidRPr="002D731E">
              <w:rPr>
                <w:rFonts w:ascii="Arial" w:hAnsi="Arial" w:cs="Arial"/>
                <w:bCs/>
                <w:i/>
                <w:iCs/>
                <w:sz w:val="20"/>
                <w:szCs w:val="20"/>
              </w:rPr>
              <w:t>Mycteroperca bonaci</w:t>
            </w:r>
          </w:p>
        </w:tc>
        <w:tc>
          <w:tcPr>
            <w:tcW w:w="1114" w:type="pct"/>
            <w:tcBorders>
              <w:top w:val="nil"/>
              <w:left w:val="nil"/>
              <w:bottom w:val="single" w:sz="4" w:space="0" w:color="auto"/>
              <w:right w:val="nil"/>
            </w:tcBorders>
            <w:shd w:val="clear" w:color="auto" w:fill="auto"/>
            <w:noWrap/>
            <w:vAlign w:val="center"/>
            <w:hideMark/>
          </w:tcPr>
          <w:p w14:paraId="75A7CACC" w14:textId="77777777" w:rsidR="002D595F" w:rsidRPr="002D731E" w:rsidRDefault="002D595F" w:rsidP="002D595F">
            <w:pPr>
              <w:jc w:val="center"/>
              <w:rPr>
                <w:rFonts w:ascii="Arial" w:hAnsi="Arial" w:cs="Arial"/>
                <w:bCs/>
                <w:sz w:val="20"/>
                <w:szCs w:val="20"/>
              </w:rPr>
            </w:pPr>
            <w:r w:rsidRPr="002D731E">
              <w:rPr>
                <w:rFonts w:ascii="Arial" w:hAnsi="Arial" w:cs="Arial"/>
                <w:bCs/>
                <w:sz w:val="20"/>
                <w:szCs w:val="20"/>
              </w:rPr>
              <w:t>-</w:t>
            </w:r>
          </w:p>
        </w:tc>
      </w:tr>
      <w:tr w:rsidR="002D595F" w:rsidRPr="002D731E" w14:paraId="01FE4821" w14:textId="77777777" w:rsidTr="002D595F">
        <w:trPr>
          <w:trHeight w:val="300"/>
        </w:trPr>
        <w:tc>
          <w:tcPr>
            <w:tcW w:w="885" w:type="pct"/>
            <w:vMerge/>
            <w:tcBorders>
              <w:left w:val="nil"/>
              <w:right w:val="single" w:sz="4" w:space="0" w:color="auto"/>
            </w:tcBorders>
          </w:tcPr>
          <w:p w14:paraId="663F4C6A" w14:textId="77777777" w:rsidR="002D595F" w:rsidRPr="002D731E" w:rsidRDefault="002D595F" w:rsidP="002D595F">
            <w:pPr>
              <w:jc w:val="center"/>
              <w:rPr>
                <w:rFonts w:ascii="Arial" w:hAnsi="Arial" w:cs="Arial"/>
                <w:bCs/>
                <w:sz w:val="20"/>
                <w:szCs w:val="20"/>
              </w:rPr>
            </w:pPr>
          </w:p>
        </w:tc>
        <w:tc>
          <w:tcPr>
            <w:tcW w:w="999" w:type="pct"/>
            <w:vMerge/>
            <w:tcBorders>
              <w:top w:val="nil"/>
              <w:left w:val="nil"/>
              <w:bottom w:val="single" w:sz="4" w:space="0" w:color="auto"/>
              <w:right w:val="single" w:sz="4" w:space="0" w:color="auto"/>
            </w:tcBorders>
            <w:vAlign w:val="center"/>
            <w:hideMark/>
          </w:tcPr>
          <w:p w14:paraId="25636935" w14:textId="77777777" w:rsidR="002D595F" w:rsidRPr="002D731E" w:rsidRDefault="002D595F" w:rsidP="002D595F">
            <w:pPr>
              <w:jc w:val="center"/>
              <w:rPr>
                <w:rFonts w:ascii="Arial" w:hAnsi="Arial" w:cs="Arial"/>
                <w:bCs/>
                <w:sz w:val="20"/>
                <w:szCs w:val="20"/>
              </w:rPr>
            </w:pPr>
          </w:p>
        </w:tc>
        <w:tc>
          <w:tcPr>
            <w:tcW w:w="924" w:type="pct"/>
            <w:tcBorders>
              <w:top w:val="nil"/>
              <w:left w:val="nil"/>
              <w:bottom w:val="single" w:sz="4" w:space="0" w:color="auto"/>
              <w:right w:val="single" w:sz="4" w:space="0" w:color="auto"/>
            </w:tcBorders>
            <w:shd w:val="clear" w:color="auto" w:fill="auto"/>
            <w:noWrap/>
            <w:vAlign w:val="center"/>
            <w:hideMark/>
          </w:tcPr>
          <w:p w14:paraId="71C7E2E7" w14:textId="77777777" w:rsidR="002D595F" w:rsidRPr="002D731E" w:rsidRDefault="002D595F" w:rsidP="002D595F">
            <w:pPr>
              <w:jc w:val="center"/>
              <w:rPr>
                <w:rFonts w:ascii="Arial" w:hAnsi="Arial" w:cs="Arial"/>
                <w:bCs/>
                <w:sz w:val="20"/>
                <w:szCs w:val="20"/>
              </w:rPr>
            </w:pPr>
            <w:r w:rsidRPr="002D731E">
              <w:rPr>
                <w:rFonts w:ascii="Arial" w:hAnsi="Arial" w:cs="Arial"/>
                <w:bCs/>
                <w:sz w:val="20"/>
                <w:szCs w:val="20"/>
              </w:rPr>
              <w:t>Stromateidae</w:t>
            </w:r>
          </w:p>
        </w:tc>
        <w:tc>
          <w:tcPr>
            <w:tcW w:w="1078" w:type="pct"/>
            <w:tcBorders>
              <w:top w:val="nil"/>
              <w:left w:val="nil"/>
              <w:bottom w:val="single" w:sz="4" w:space="0" w:color="auto"/>
              <w:right w:val="single" w:sz="4" w:space="0" w:color="auto"/>
            </w:tcBorders>
            <w:shd w:val="clear" w:color="auto" w:fill="auto"/>
            <w:noWrap/>
            <w:vAlign w:val="center"/>
            <w:hideMark/>
          </w:tcPr>
          <w:p w14:paraId="1C58B128" w14:textId="77777777" w:rsidR="002D595F" w:rsidRPr="002D731E" w:rsidRDefault="002D595F" w:rsidP="002D595F">
            <w:pPr>
              <w:jc w:val="center"/>
              <w:rPr>
                <w:rFonts w:ascii="Arial" w:hAnsi="Arial" w:cs="Arial"/>
                <w:bCs/>
                <w:i/>
                <w:iCs/>
                <w:sz w:val="20"/>
                <w:szCs w:val="20"/>
              </w:rPr>
            </w:pPr>
            <w:r w:rsidRPr="002D731E">
              <w:rPr>
                <w:rFonts w:ascii="Arial" w:hAnsi="Arial" w:cs="Arial"/>
                <w:bCs/>
                <w:i/>
                <w:iCs/>
                <w:sz w:val="20"/>
                <w:szCs w:val="20"/>
              </w:rPr>
              <w:t>Peprilus paru</w:t>
            </w:r>
          </w:p>
        </w:tc>
        <w:tc>
          <w:tcPr>
            <w:tcW w:w="1114" w:type="pct"/>
            <w:tcBorders>
              <w:top w:val="nil"/>
              <w:left w:val="nil"/>
              <w:bottom w:val="single" w:sz="4" w:space="0" w:color="auto"/>
              <w:right w:val="nil"/>
            </w:tcBorders>
            <w:shd w:val="clear" w:color="auto" w:fill="auto"/>
            <w:noWrap/>
            <w:vAlign w:val="center"/>
            <w:hideMark/>
          </w:tcPr>
          <w:p w14:paraId="1190FB1D" w14:textId="77777777" w:rsidR="002D595F" w:rsidRPr="002D731E" w:rsidRDefault="002D595F" w:rsidP="002D595F">
            <w:pPr>
              <w:jc w:val="center"/>
              <w:rPr>
                <w:rFonts w:ascii="Arial" w:hAnsi="Arial" w:cs="Arial"/>
                <w:bCs/>
                <w:sz w:val="20"/>
                <w:szCs w:val="20"/>
              </w:rPr>
            </w:pPr>
            <w:r w:rsidRPr="002D731E">
              <w:rPr>
                <w:rFonts w:ascii="Arial" w:hAnsi="Arial" w:cs="Arial"/>
                <w:bCs/>
                <w:sz w:val="20"/>
                <w:szCs w:val="20"/>
              </w:rPr>
              <w:t>Gordinho</w:t>
            </w:r>
          </w:p>
        </w:tc>
      </w:tr>
      <w:tr w:rsidR="002D595F" w:rsidRPr="002D731E" w14:paraId="11DBC4D2" w14:textId="77777777" w:rsidTr="002D595F">
        <w:trPr>
          <w:trHeight w:val="300"/>
        </w:trPr>
        <w:tc>
          <w:tcPr>
            <w:tcW w:w="885" w:type="pct"/>
            <w:vMerge/>
            <w:tcBorders>
              <w:left w:val="nil"/>
              <w:right w:val="single" w:sz="4" w:space="0" w:color="auto"/>
            </w:tcBorders>
          </w:tcPr>
          <w:p w14:paraId="1321BD22" w14:textId="77777777" w:rsidR="002D595F" w:rsidRPr="002D731E" w:rsidRDefault="002D595F" w:rsidP="002D595F">
            <w:pPr>
              <w:jc w:val="center"/>
              <w:rPr>
                <w:rFonts w:ascii="Arial" w:hAnsi="Arial" w:cs="Arial"/>
                <w:bCs/>
                <w:sz w:val="20"/>
                <w:szCs w:val="20"/>
              </w:rPr>
            </w:pPr>
          </w:p>
        </w:tc>
        <w:tc>
          <w:tcPr>
            <w:tcW w:w="999" w:type="pct"/>
            <w:vMerge/>
            <w:tcBorders>
              <w:top w:val="nil"/>
              <w:left w:val="nil"/>
              <w:bottom w:val="single" w:sz="4" w:space="0" w:color="auto"/>
              <w:right w:val="single" w:sz="4" w:space="0" w:color="auto"/>
            </w:tcBorders>
            <w:vAlign w:val="center"/>
            <w:hideMark/>
          </w:tcPr>
          <w:p w14:paraId="10617C1A" w14:textId="77777777" w:rsidR="002D595F" w:rsidRPr="002D731E" w:rsidRDefault="002D595F" w:rsidP="002D595F">
            <w:pPr>
              <w:jc w:val="center"/>
              <w:rPr>
                <w:rFonts w:ascii="Arial" w:hAnsi="Arial" w:cs="Arial"/>
                <w:bCs/>
                <w:sz w:val="20"/>
                <w:szCs w:val="20"/>
              </w:rPr>
            </w:pPr>
          </w:p>
        </w:tc>
        <w:tc>
          <w:tcPr>
            <w:tcW w:w="924" w:type="pct"/>
            <w:tcBorders>
              <w:top w:val="nil"/>
              <w:left w:val="nil"/>
              <w:bottom w:val="single" w:sz="4" w:space="0" w:color="auto"/>
              <w:right w:val="single" w:sz="4" w:space="0" w:color="auto"/>
            </w:tcBorders>
            <w:shd w:val="clear" w:color="auto" w:fill="auto"/>
            <w:noWrap/>
            <w:vAlign w:val="center"/>
            <w:hideMark/>
          </w:tcPr>
          <w:p w14:paraId="06E2A526" w14:textId="77777777" w:rsidR="002D595F" w:rsidRPr="002D731E" w:rsidRDefault="002D595F" w:rsidP="002D595F">
            <w:pPr>
              <w:jc w:val="center"/>
              <w:rPr>
                <w:rFonts w:ascii="Arial" w:hAnsi="Arial" w:cs="Arial"/>
                <w:bCs/>
                <w:sz w:val="20"/>
                <w:szCs w:val="20"/>
              </w:rPr>
            </w:pPr>
            <w:r w:rsidRPr="002D731E">
              <w:rPr>
                <w:rFonts w:ascii="Arial" w:hAnsi="Arial" w:cs="Arial"/>
                <w:bCs/>
                <w:sz w:val="20"/>
                <w:szCs w:val="20"/>
              </w:rPr>
              <w:t>Sparidae</w:t>
            </w:r>
          </w:p>
        </w:tc>
        <w:tc>
          <w:tcPr>
            <w:tcW w:w="1078" w:type="pct"/>
            <w:tcBorders>
              <w:top w:val="nil"/>
              <w:left w:val="nil"/>
              <w:bottom w:val="single" w:sz="4" w:space="0" w:color="auto"/>
              <w:right w:val="single" w:sz="4" w:space="0" w:color="auto"/>
            </w:tcBorders>
            <w:shd w:val="clear" w:color="auto" w:fill="auto"/>
            <w:noWrap/>
            <w:vAlign w:val="center"/>
            <w:hideMark/>
          </w:tcPr>
          <w:p w14:paraId="3FE66305" w14:textId="77777777" w:rsidR="002D595F" w:rsidRPr="002D731E" w:rsidRDefault="002D595F" w:rsidP="002D595F">
            <w:pPr>
              <w:jc w:val="center"/>
              <w:rPr>
                <w:rFonts w:ascii="Arial" w:hAnsi="Arial" w:cs="Arial"/>
                <w:bCs/>
                <w:i/>
                <w:iCs/>
                <w:sz w:val="20"/>
                <w:szCs w:val="20"/>
              </w:rPr>
            </w:pPr>
            <w:r w:rsidRPr="002D731E">
              <w:rPr>
                <w:rFonts w:ascii="Arial" w:hAnsi="Arial" w:cs="Arial"/>
                <w:bCs/>
                <w:i/>
                <w:iCs/>
                <w:sz w:val="20"/>
                <w:szCs w:val="20"/>
              </w:rPr>
              <w:t>Archosargus rhomboidalis</w:t>
            </w:r>
          </w:p>
        </w:tc>
        <w:tc>
          <w:tcPr>
            <w:tcW w:w="1114" w:type="pct"/>
            <w:tcBorders>
              <w:top w:val="nil"/>
              <w:left w:val="nil"/>
              <w:bottom w:val="single" w:sz="4" w:space="0" w:color="auto"/>
              <w:right w:val="nil"/>
            </w:tcBorders>
            <w:shd w:val="clear" w:color="auto" w:fill="auto"/>
            <w:noWrap/>
            <w:vAlign w:val="center"/>
            <w:hideMark/>
          </w:tcPr>
          <w:p w14:paraId="047183D9" w14:textId="77777777" w:rsidR="002D595F" w:rsidRPr="002D731E" w:rsidRDefault="002D595F" w:rsidP="002D595F">
            <w:pPr>
              <w:jc w:val="center"/>
              <w:rPr>
                <w:rFonts w:ascii="Arial" w:hAnsi="Arial" w:cs="Arial"/>
                <w:bCs/>
                <w:sz w:val="20"/>
                <w:szCs w:val="20"/>
              </w:rPr>
            </w:pPr>
            <w:r w:rsidRPr="002D731E">
              <w:rPr>
                <w:rFonts w:ascii="Arial" w:hAnsi="Arial" w:cs="Arial"/>
                <w:bCs/>
                <w:sz w:val="20"/>
                <w:szCs w:val="20"/>
              </w:rPr>
              <w:t>Sargo-de-dente</w:t>
            </w:r>
          </w:p>
        </w:tc>
      </w:tr>
      <w:tr w:rsidR="002D595F" w:rsidRPr="002D731E" w14:paraId="5B6C617C" w14:textId="77777777" w:rsidTr="002D595F">
        <w:trPr>
          <w:trHeight w:val="300"/>
        </w:trPr>
        <w:tc>
          <w:tcPr>
            <w:tcW w:w="885" w:type="pct"/>
            <w:vMerge/>
            <w:tcBorders>
              <w:left w:val="nil"/>
              <w:right w:val="single" w:sz="4" w:space="0" w:color="auto"/>
            </w:tcBorders>
          </w:tcPr>
          <w:p w14:paraId="371A6D7A" w14:textId="77777777" w:rsidR="002D595F" w:rsidRPr="002D731E" w:rsidRDefault="002D595F" w:rsidP="002D595F">
            <w:pPr>
              <w:jc w:val="center"/>
              <w:rPr>
                <w:rFonts w:ascii="Arial" w:hAnsi="Arial" w:cs="Arial"/>
                <w:bCs/>
                <w:sz w:val="20"/>
                <w:szCs w:val="20"/>
              </w:rPr>
            </w:pPr>
          </w:p>
        </w:tc>
        <w:tc>
          <w:tcPr>
            <w:tcW w:w="999" w:type="pct"/>
            <w:vMerge/>
            <w:tcBorders>
              <w:top w:val="nil"/>
              <w:left w:val="nil"/>
              <w:bottom w:val="single" w:sz="4" w:space="0" w:color="auto"/>
              <w:right w:val="single" w:sz="4" w:space="0" w:color="auto"/>
            </w:tcBorders>
            <w:vAlign w:val="center"/>
            <w:hideMark/>
          </w:tcPr>
          <w:p w14:paraId="0BE6BC36" w14:textId="77777777" w:rsidR="002D595F" w:rsidRPr="002D731E" w:rsidRDefault="002D595F" w:rsidP="002D595F">
            <w:pPr>
              <w:jc w:val="center"/>
              <w:rPr>
                <w:rFonts w:ascii="Arial" w:hAnsi="Arial" w:cs="Arial"/>
                <w:bCs/>
                <w:sz w:val="20"/>
                <w:szCs w:val="20"/>
              </w:rPr>
            </w:pPr>
          </w:p>
        </w:tc>
        <w:tc>
          <w:tcPr>
            <w:tcW w:w="924" w:type="pct"/>
            <w:tcBorders>
              <w:top w:val="nil"/>
              <w:left w:val="nil"/>
              <w:bottom w:val="single" w:sz="4" w:space="0" w:color="auto"/>
              <w:right w:val="single" w:sz="4" w:space="0" w:color="auto"/>
            </w:tcBorders>
            <w:shd w:val="clear" w:color="auto" w:fill="auto"/>
            <w:noWrap/>
            <w:vAlign w:val="center"/>
            <w:hideMark/>
          </w:tcPr>
          <w:p w14:paraId="2DCF23C2" w14:textId="77777777" w:rsidR="002D595F" w:rsidRPr="002D731E" w:rsidRDefault="002D595F" w:rsidP="002D595F">
            <w:pPr>
              <w:jc w:val="center"/>
              <w:rPr>
                <w:rFonts w:ascii="Arial" w:hAnsi="Arial" w:cs="Arial"/>
                <w:bCs/>
                <w:sz w:val="20"/>
                <w:szCs w:val="20"/>
              </w:rPr>
            </w:pPr>
            <w:r w:rsidRPr="002D731E">
              <w:rPr>
                <w:rFonts w:ascii="Arial" w:hAnsi="Arial" w:cs="Arial"/>
                <w:bCs/>
                <w:sz w:val="20"/>
                <w:szCs w:val="20"/>
              </w:rPr>
              <w:t>Sphyraenidae</w:t>
            </w:r>
          </w:p>
        </w:tc>
        <w:tc>
          <w:tcPr>
            <w:tcW w:w="1078" w:type="pct"/>
            <w:tcBorders>
              <w:top w:val="nil"/>
              <w:left w:val="nil"/>
              <w:bottom w:val="single" w:sz="4" w:space="0" w:color="auto"/>
              <w:right w:val="single" w:sz="4" w:space="0" w:color="auto"/>
            </w:tcBorders>
            <w:shd w:val="clear" w:color="auto" w:fill="auto"/>
            <w:noWrap/>
            <w:vAlign w:val="center"/>
            <w:hideMark/>
          </w:tcPr>
          <w:p w14:paraId="7E9B8F88" w14:textId="77777777" w:rsidR="002D595F" w:rsidRPr="002D731E" w:rsidRDefault="002D595F" w:rsidP="002D595F">
            <w:pPr>
              <w:jc w:val="center"/>
              <w:rPr>
                <w:rFonts w:ascii="Arial" w:hAnsi="Arial" w:cs="Arial"/>
                <w:bCs/>
                <w:i/>
                <w:iCs/>
                <w:sz w:val="20"/>
                <w:szCs w:val="20"/>
              </w:rPr>
            </w:pPr>
            <w:r w:rsidRPr="002D731E">
              <w:rPr>
                <w:rFonts w:ascii="Arial" w:hAnsi="Arial" w:cs="Arial"/>
                <w:bCs/>
                <w:i/>
                <w:iCs/>
                <w:sz w:val="20"/>
                <w:szCs w:val="20"/>
              </w:rPr>
              <w:t>Sphyraena guachancho</w:t>
            </w:r>
          </w:p>
        </w:tc>
        <w:tc>
          <w:tcPr>
            <w:tcW w:w="1114" w:type="pct"/>
            <w:tcBorders>
              <w:top w:val="nil"/>
              <w:left w:val="nil"/>
              <w:bottom w:val="single" w:sz="4" w:space="0" w:color="auto"/>
              <w:right w:val="nil"/>
            </w:tcBorders>
            <w:shd w:val="clear" w:color="auto" w:fill="auto"/>
            <w:noWrap/>
            <w:vAlign w:val="center"/>
            <w:hideMark/>
          </w:tcPr>
          <w:p w14:paraId="30DE4E3E" w14:textId="77777777" w:rsidR="002D595F" w:rsidRPr="002D731E" w:rsidRDefault="002D595F" w:rsidP="002D595F">
            <w:pPr>
              <w:jc w:val="center"/>
              <w:rPr>
                <w:rFonts w:ascii="Arial" w:hAnsi="Arial" w:cs="Arial"/>
                <w:bCs/>
                <w:sz w:val="20"/>
                <w:szCs w:val="20"/>
              </w:rPr>
            </w:pPr>
            <w:r w:rsidRPr="002D731E">
              <w:rPr>
                <w:rFonts w:ascii="Arial" w:hAnsi="Arial" w:cs="Arial"/>
                <w:bCs/>
                <w:sz w:val="20"/>
                <w:szCs w:val="20"/>
              </w:rPr>
              <w:t>-</w:t>
            </w:r>
          </w:p>
        </w:tc>
      </w:tr>
      <w:tr w:rsidR="002D595F" w:rsidRPr="002D731E" w14:paraId="4C3E580D" w14:textId="77777777" w:rsidTr="002D595F">
        <w:trPr>
          <w:trHeight w:val="300"/>
        </w:trPr>
        <w:tc>
          <w:tcPr>
            <w:tcW w:w="885" w:type="pct"/>
            <w:vMerge/>
            <w:tcBorders>
              <w:left w:val="nil"/>
              <w:right w:val="single" w:sz="4" w:space="0" w:color="auto"/>
            </w:tcBorders>
          </w:tcPr>
          <w:p w14:paraId="67E4BE64" w14:textId="77777777" w:rsidR="002D595F" w:rsidRPr="002D731E" w:rsidRDefault="002D595F" w:rsidP="002D595F">
            <w:pPr>
              <w:jc w:val="center"/>
              <w:rPr>
                <w:rFonts w:ascii="Arial" w:hAnsi="Arial" w:cs="Arial"/>
                <w:bCs/>
                <w:sz w:val="20"/>
                <w:szCs w:val="20"/>
              </w:rPr>
            </w:pPr>
          </w:p>
        </w:tc>
        <w:tc>
          <w:tcPr>
            <w:tcW w:w="999" w:type="pct"/>
            <w:vMerge/>
            <w:tcBorders>
              <w:top w:val="nil"/>
              <w:left w:val="nil"/>
              <w:bottom w:val="single" w:sz="4" w:space="0" w:color="auto"/>
              <w:right w:val="single" w:sz="4" w:space="0" w:color="auto"/>
            </w:tcBorders>
            <w:vAlign w:val="center"/>
            <w:hideMark/>
          </w:tcPr>
          <w:p w14:paraId="4D68F531" w14:textId="77777777" w:rsidR="002D595F" w:rsidRPr="002D731E" w:rsidRDefault="002D595F" w:rsidP="002D595F">
            <w:pPr>
              <w:jc w:val="center"/>
              <w:rPr>
                <w:rFonts w:ascii="Arial" w:hAnsi="Arial" w:cs="Arial"/>
                <w:bCs/>
                <w:sz w:val="20"/>
                <w:szCs w:val="20"/>
              </w:rPr>
            </w:pPr>
          </w:p>
        </w:tc>
        <w:tc>
          <w:tcPr>
            <w:tcW w:w="924" w:type="pct"/>
            <w:tcBorders>
              <w:top w:val="nil"/>
              <w:left w:val="nil"/>
              <w:bottom w:val="single" w:sz="4" w:space="0" w:color="auto"/>
              <w:right w:val="single" w:sz="4" w:space="0" w:color="auto"/>
            </w:tcBorders>
            <w:shd w:val="clear" w:color="auto" w:fill="auto"/>
            <w:noWrap/>
            <w:vAlign w:val="center"/>
            <w:hideMark/>
          </w:tcPr>
          <w:p w14:paraId="4E934419" w14:textId="77777777" w:rsidR="002D595F" w:rsidRPr="002D731E" w:rsidRDefault="002D595F" w:rsidP="002D595F">
            <w:pPr>
              <w:jc w:val="center"/>
              <w:rPr>
                <w:rFonts w:ascii="Arial" w:hAnsi="Arial" w:cs="Arial"/>
                <w:bCs/>
                <w:sz w:val="20"/>
                <w:szCs w:val="20"/>
              </w:rPr>
            </w:pPr>
            <w:r w:rsidRPr="002D731E">
              <w:rPr>
                <w:rFonts w:ascii="Arial" w:hAnsi="Arial" w:cs="Arial"/>
                <w:bCs/>
                <w:sz w:val="20"/>
                <w:szCs w:val="20"/>
              </w:rPr>
              <w:t>Trichiuridae</w:t>
            </w:r>
          </w:p>
        </w:tc>
        <w:tc>
          <w:tcPr>
            <w:tcW w:w="1078" w:type="pct"/>
            <w:tcBorders>
              <w:top w:val="nil"/>
              <w:left w:val="nil"/>
              <w:bottom w:val="single" w:sz="4" w:space="0" w:color="auto"/>
              <w:right w:val="single" w:sz="4" w:space="0" w:color="auto"/>
            </w:tcBorders>
            <w:shd w:val="clear" w:color="auto" w:fill="auto"/>
            <w:noWrap/>
            <w:vAlign w:val="center"/>
            <w:hideMark/>
          </w:tcPr>
          <w:p w14:paraId="02A8511F" w14:textId="77777777" w:rsidR="002D595F" w:rsidRPr="002D731E" w:rsidRDefault="002D595F" w:rsidP="002D595F">
            <w:pPr>
              <w:jc w:val="center"/>
              <w:rPr>
                <w:rFonts w:ascii="Arial" w:hAnsi="Arial" w:cs="Arial"/>
                <w:bCs/>
                <w:i/>
                <w:iCs/>
                <w:sz w:val="20"/>
                <w:szCs w:val="20"/>
              </w:rPr>
            </w:pPr>
            <w:r w:rsidRPr="002D731E">
              <w:rPr>
                <w:rFonts w:ascii="Arial" w:hAnsi="Arial" w:cs="Arial"/>
                <w:bCs/>
                <w:i/>
                <w:iCs/>
                <w:sz w:val="20"/>
                <w:szCs w:val="20"/>
              </w:rPr>
              <w:t>Trichiurus lepturus</w:t>
            </w:r>
          </w:p>
        </w:tc>
        <w:tc>
          <w:tcPr>
            <w:tcW w:w="1114" w:type="pct"/>
            <w:tcBorders>
              <w:top w:val="nil"/>
              <w:left w:val="nil"/>
              <w:bottom w:val="single" w:sz="4" w:space="0" w:color="auto"/>
              <w:right w:val="nil"/>
            </w:tcBorders>
            <w:shd w:val="clear" w:color="auto" w:fill="auto"/>
            <w:noWrap/>
            <w:vAlign w:val="center"/>
            <w:hideMark/>
          </w:tcPr>
          <w:p w14:paraId="0E3CC42B" w14:textId="77777777" w:rsidR="002D595F" w:rsidRPr="002D731E" w:rsidRDefault="002D595F" w:rsidP="002D595F">
            <w:pPr>
              <w:jc w:val="center"/>
              <w:rPr>
                <w:rFonts w:ascii="Arial" w:hAnsi="Arial" w:cs="Arial"/>
                <w:bCs/>
                <w:sz w:val="20"/>
                <w:szCs w:val="20"/>
              </w:rPr>
            </w:pPr>
            <w:r w:rsidRPr="002D731E">
              <w:rPr>
                <w:rFonts w:ascii="Arial" w:hAnsi="Arial" w:cs="Arial"/>
                <w:bCs/>
                <w:sz w:val="20"/>
                <w:szCs w:val="20"/>
              </w:rPr>
              <w:t>Peixe-espada</w:t>
            </w:r>
          </w:p>
        </w:tc>
      </w:tr>
      <w:tr w:rsidR="002D595F" w:rsidRPr="002D731E" w14:paraId="13CAC5CE" w14:textId="77777777" w:rsidTr="002D595F">
        <w:trPr>
          <w:trHeight w:val="300"/>
        </w:trPr>
        <w:tc>
          <w:tcPr>
            <w:tcW w:w="885" w:type="pct"/>
            <w:vMerge/>
            <w:tcBorders>
              <w:left w:val="nil"/>
              <w:right w:val="single" w:sz="4" w:space="0" w:color="auto"/>
            </w:tcBorders>
          </w:tcPr>
          <w:p w14:paraId="0EC4BE92" w14:textId="77777777" w:rsidR="002D595F" w:rsidRPr="002D731E" w:rsidRDefault="002D595F" w:rsidP="002D595F">
            <w:pPr>
              <w:jc w:val="center"/>
              <w:rPr>
                <w:rFonts w:ascii="Arial" w:hAnsi="Arial" w:cs="Arial"/>
                <w:bCs/>
                <w:sz w:val="20"/>
                <w:szCs w:val="20"/>
              </w:rPr>
            </w:pPr>
          </w:p>
        </w:tc>
        <w:tc>
          <w:tcPr>
            <w:tcW w:w="999" w:type="pct"/>
            <w:vMerge/>
            <w:tcBorders>
              <w:top w:val="nil"/>
              <w:left w:val="nil"/>
              <w:bottom w:val="single" w:sz="4" w:space="0" w:color="auto"/>
              <w:right w:val="single" w:sz="4" w:space="0" w:color="auto"/>
            </w:tcBorders>
            <w:vAlign w:val="center"/>
            <w:hideMark/>
          </w:tcPr>
          <w:p w14:paraId="2CCFA455" w14:textId="77777777" w:rsidR="002D595F" w:rsidRPr="002D731E" w:rsidRDefault="002D595F" w:rsidP="002D595F">
            <w:pPr>
              <w:jc w:val="center"/>
              <w:rPr>
                <w:rFonts w:ascii="Arial" w:hAnsi="Arial" w:cs="Arial"/>
                <w:bCs/>
                <w:sz w:val="20"/>
                <w:szCs w:val="20"/>
              </w:rPr>
            </w:pPr>
          </w:p>
        </w:tc>
        <w:tc>
          <w:tcPr>
            <w:tcW w:w="924" w:type="pct"/>
            <w:tcBorders>
              <w:top w:val="nil"/>
              <w:left w:val="nil"/>
              <w:bottom w:val="single" w:sz="4" w:space="0" w:color="auto"/>
              <w:right w:val="single" w:sz="4" w:space="0" w:color="auto"/>
            </w:tcBorders>
            <w:shd w:val="clear" w:color="auto" w:fill="auto"/>
            <w:noWrap/>
            <w:vAlign w:val="center"/>
            <w:hideMark/>
          </w:tcPr>
          <w:p w14:paraId="34E01AAF" w14:textId="77777777" w:rsidR="002D595F" w:rsidRPr="002D731E" w:rsidRDefault="002D595F" w:rsidP="002D595F">
            <w:pPr>
              <w:jc w:val="center"/>
              <w:rPr>
                <w:rFonts w:ascii="Arial" w:hAnsi="Arial" w:cs="Arial"/>
                <w:bCs/>
                <w:sz w:val="20"/>
                <w:szCs w:val="20"/>
              </w:rPr>
            </w:pPr>
            <w:r w:rsidRPr="002D731E">
              <w:rPr>
                <w:rFonts w:ascii="Arial" w:hAnsi="Arial" w:cs="Arial"/>
                <w:bCs/>
                <w:sz w:val="20"/>
                <w:szCs w:val="20"/>
              </w:rPr>
              <w:t>Uranoscopidae</w:t>
            </w:r>
          </w:p>
        </w:tc>
        <w:tc>
          <w:tcPr>
            <w:tcW w:w="1078" w:type="pct"/>
            <w:tcBorders>
              <w:top w:val="nil"/>
              <w:left w:val="nil"/>
              <w:bottom w:val="single" w:sz="4" w:space="0" w:color="auto"/>
              <w:right w:val="single" w:sz="4" w:space="0" w:color="auto"/>
            </w:tcBorders>
            <w:shd w:val="clear" w:color="auto" w:fill="auto"/>
            <w:noWrap/>
            <w:vAlign w:val="center"/>
            <w:hideMark/>
          </w:tcPr>
          <w:p w14:paraId="146C8232" w14:textId="77777777" w:rsidR="002D595F" w:rsidRPr="002D731E" w:rsidRDefault="002D595F" w:rsidP="002D595F">
            <w:pPr>
              <w:jc w:val="center"/>
              <w:rPr>
                <w:rFonts w:ascii="Arial" w:hAnsi="Arial" w:cs="Arial"/>
                <w:bCs/>
                <w:i/>
                <w:iCs/>
                <w:sz w:val="20"/>
                <w:szCs w:val="20"/>
              </w:rPr>
            </w:pPr>
            <w:r w:rsidRPr="002D731E">
              <w:rPr>
                <w:rFonts w:ascii="Arial" w:hAnsi="Arial" w:cs="Arial"/>
                <w:bCs/>
                <w:i/>
                <w:iCs/>
                <w:sz w:val="20"/>
                <w:szCs w:val="20"/>
              </w:rPr>
              <w:t>Astroscopus ygraecum</w:t>
            </w:r>
          </w:p>
        </w:tc>
        <w:tc>
          <w:tcPr>
            <w:tcW w:w="1114" w:type="pct"/>
            <w:tcBorders>
              <w:top w:val="nil"/>
              <w:left w:val="nil"/>
              <w:bottom w:val="single" w:sz="4" w:space="0" w:color="auto"/>
              <w:right w:val="nil"/>
            </w:tcBorders>
            <w:shd w:val="clear" w:color="auto" w:fill="auto"/>
            <w:noWrap/>
            <w:vAlign w:val="center"/>
            <w:hideMark/>
          </w:tcPr>
          <w:p w14:paraId="21CB6ABE" w14:textId="77777777" w:rsidR="002D595F" w:rsidRPr="002D731E" w:rsidRDefault="002D595F" w:rsidP="002D595F">
            <w:pPr>
              <w:jc w:val="center"/>
              <w:rPr>
                <w:rFonts w:ascii="Arial" w:hAnsi="Arial" w:cs="Arial"/>
                <w:bCs/>
                <w:sz w:val="20"/>
                <w:szCs w:val="20"/>
              </w:rPr>
            </w:pPr>
            <w:r w:rsidRPr="002D731E">
              <w:rPr>
                <w:rFonts w:ascii="Arial" w:hAnsi="Arial" w:cs="Arial"/>
                <w:bCs/>
                <w:sz w:val="20"/>
                <w:szCs w:val="20"/>
              </w:rPr>
              <w:t>-</w:t>
            </w:r>
          </w:p>
        </w:tc>
      </w:tr>
      <w:tr w:rsidR="002D595F" w:rsidRPr="002D731E" w14:paraId="771B82DB" w14:textId="77777777" w:rsidTr="002D595F">
        <w:trPr>
          <w:trHeight w:val="300"/>
        </w:trPr>
        <w:tc>
          <w:tcPr>
            <w:tcW w:w="885" w:type="pct"/>
            <w:vMerge/>
            <w:tcBorders>
              <w:left w:val="nil"/>
              <w:right w:val="single" w:sz="4" w:space="0" w:color="auto"/>
            </w:tcBorders>
          </w:tcPr>
          <w:p w14:paraId="65132DF3" w14:textId="77777777" w:rsidR="002D595F" w:rsidRPr="002D731E" w:rsidRDefault="002D595F" w:rsidP="002D595F">
            <w:pPr>
              <w:jc w:val="center"/>
              <w:rPr>
                <w:rFonts w:ascii="Arial" w:hAnsi="Arial" w:cs="Arial"/>
                <w:bCs/>
                <w:sz w:val="20"/>
                <w:szCs w:val="20"/>
              </w:rPr>
            </w:pPr>
          </w:p>
        </w:tc>
        <w:tc>
          <w:tcPr>
            <w:tcW w:w="999" w:type="pct"/>
            <w:vMerge w:val="restart"/>
            <w:tcBorders>
              <w:top w:val="nil"/>
              <w:left w:val="nil"/>
              <w:bottom w:val="single" w:sz="4" w:space="0" w:color="auto"/>
              <w:right w:val="single" w:sz="4" w:space="0" w:color="auto"/>
            </w:tcBorders>
            <w:shd w:val="clear" w:color="auto" w:fill="auto"/>
            <w:noWrap/>
            <w:vAlign w:val="center"/>
            <w:hideMark/>
          </w:tcPr>
          <w:p w14:paraId="2BD6B35F" w14:textId="77777777" w:rsidR="002D595F" w:rsidRPr="002D731E" w:rsidRDefault="002D595F" w:rsidP="002D595F">
            <w:pPr>
              <w:jc w:val="center"/>
              <w:rPr>
                <w:rFonts w:ascii="Arial" w:hAnsi="Arial" w:cs="Arial"/>
                <w:bCs/>
                <w:sz w:val="20"/>
                <w:szCs w:val="20"/>
              </w:rPr>
            </w:pPr>
            <w:r w:rsidRPr="002D731E">
              <w:rPr>
                <w:rFonts w:ascii="Arial" w:hAnsi="Arial" w:cs="Arial"/>
                <w:bCs/>
                <w:sz w:val="20"/>
                <w:szCs w:val="20"/>
              </w:rPr>
              <w:t>Pleuronectiforme</w:t>
            </w:r>
            <w:r w:rsidRPr="002D731E">
              <w:rPr>
                <w:rFonts w:ascii="Arial" w:hAnsi="Arial" w:cs="Arial"/>
                <w:bCs/>
                <w:sz w:val="20"/>
                <w:szCs w:val="20"/>
              </w:rPr>
              <w:lastRenderedPageBreak/>
              <w:t>s</w:t>
            </w:r>
          </w:p>
        </w:tc>
        <w:tc>
          <w:tcPr>
            <w:tcW w:w="924"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66AC1329" w14:textId="77777777" w:rsidR="002D595F" w:rsidRPr="002D731E" w:rsidRDefault="002D595F" w:rsidP="002D595F">
            <w:pPr>
              <w:jc w:val="center"/>
              <w:rPr>
                <w:rFonts w:ascii="Arial" w:hAnsi="Arial" w:cs="Arial"/>
                <w:bCs/>
                <w:sz w:val="20"/>
                <w:szCs w:val="20"/>
              </w:rPr>
            </w:pPr>
            <w:r w:rsidRPr="002D731E">
              <w:rPr>
                <w:rFonts w:ascii="Arial" w:hAnsi="Arial" w:cs="Arial"/>
                <w:bCs/>
                <w:sz w:val="20"/>
                <w:szCs w:val="20"/>
              </w:rPr>
              <w:lastRenderedPageBreak/>
              <w:t>Achiridae</w:t>
            </w:r>
          </w:p>
        </w:tc>
        <w:tc>
          <w:tcPr>
            <w:tcW w:w="1078" w:type="pct"/>
            <w:tcBorders>
              <w:top w:val="nil"/>
              <w:left w:val="nil"/>
              <w:bottom w:val="single" w:sz="4" w:space="0" w:color="auto"/>
              <w:right w:val="single" w:sz="4" w:space="0" w:color="auto"/>
            </w:tcBorders>
            <w:shd w:val="clear" w:color="auto" w:fill="auto"/>
            <w:noWrap/>
            <w:vAlign w:val="center"/>
            <w:hideMark/>
          </w:tcPr>
          <w:p w14:paraId="7267E8F4" w14:textId="77777777" w:rsidR="002D595F" w:rsidRPr="002D731E" w:rsidRDefault="002D595F" w:rsidP="002D595F">
            <w:pPr>
              <w:jc w:val="center"/>
              <w:rPr>
                <w:rFonts w:ascii="Arial" w:hAnsi="Arial" w:cs="Arial"/>
                <w:bCs/>
                <w:i/>
                <w:iCs/>
                <w:sz w:val="20"/>
                <w:szCs w:val="20"/>
              </w:rPr>
            </w:pPr>
            <w:r w:rsidRPr="002D731E">
              <w:rPr>
                <w:rFonts w:ascii="Arial" w:hAnsi="Arial" w:cs="Arial"/>
                <w:bCs/>
                <w:i/>
                <w:iCs/>
                <w:sz w:val="20"/>
                <w:szCs w:val="20"/>
              </w:rPr>
              <w:t>Achirus lineatus</w:t>
            </w:r>
          </w:p>
        </w:tc>
        <w:tc>
          <w:tcPr>
            <w:tcW w:w="1114" w:type="pct"/>
            <w:tcBorders>
              <w:top w:val="nil"/>
              <w:left w:val="nil"/>
              <w:bottom w:val="single" w:sz="4" w:space="0" w:color="auto"/>
              <w:right w:val="nil"/>
            </w:tcBorders>
            <w:shd w:val="clear" w:color="auto" w:fill="auto"/>
            <w:noWrap/>
            <w:vAlign w:val="center"/>
            <w:hideMark/>
          </w:tcPr>
          <w:p w14:paraId="1760C969" w14:textId="77777777" w:rsidR="002D595F" w:rsidRPr="002D731E" w:rsidRDefault="002D595F" w:rsidP="002D595F">
            <w:pPr>
              <w:jc w:val="center"/>
              <w:rPr>
                <w:rFonts w:ascii="Arial" w:hAnsi="Arial" w:cs="Arial"/>
                <w:bCs/>
                <w:sz w:val="20"/>
                <w:szCs w:val="20"/>
              </w:rPr>
            </w:pPr>
            <w:r w:rsidRPr="002D731E">
              <w:rPr>
                <w:rFonts w:ascii="Arial" w:hAnsi="Arial" w:cs="Arial"/>
                <w:bCs/>
                <w:sz w:val="20"/>
                <w:szCs w:val="20"/>
              </w:rPr>
              <w:t>Linguado-de-água-</w:t>
            </w:r>
            <w:r w:rsidRPr="002D731E">
              <w:rPr>
                <w:rFonts w:ascii="Arial" w:hAnsi="Arial" w:cs="Arial"/>
                <w:bCs/>
                <w:sz w:val="20"/>
                <w:szCs w:val="20"/>
              </w:rPr>
              <w:lastRenderedPageBreak/>
              <w:t>doce</w:t>
            </w:r>
          </w:p>
        </w:tc>
      </w:tr>
      <w:tr w:rsidR="002D595F" w:rsidRPr="002D731E" w14:paraId="43908953" w14:textId="77777777" w:rsidTr="002D595F">
        <w:trPr>
          <w:trHeight w:val="300"/>
        </w:trPr>
        <w:tc>
          <w:tcPr>
            <w:tcW w:w="885" w:type="pct"/>
            <w:vMerge/>
            <w:tcBorders>
              <w:left w:val="nil"/>
              <w:right w:val="single" w:sz="4" w:space="0" w:color="auto"/>
            </w:tcBorders>
          </w:tcPr>
          <w:p w14:paraId="7577F0DC" w14:textId="77777777" w:rsidR="002D595F" w:rsidRPr="002D731E" w:rsidRDefault="002D595F" w:rsidP="002D595F">
            <w:pPr>
              <w:jc w:val="center"/>
              <w:rPr>
                <w:rFonts w:ascii="Arial" w:hAnsi="Arial" w:cs="Arial"/>
                <w:bCs/>
                <w:sz w:val="20"/>
                <w:szCs w:val="20"/>
              </w:rPr>
            </w:pPr>
          </w:p>
        </w:tc>
        <w:tc>
          <w:tcPr>
            <w:tcW w:w="999" w:type="pct"/>
            <w:vMerge/>
            <w:tcBorders>
              <w:top w:val="nil"/>
              <w:left w:val="nil"/>
              <w:bottom w:val="single" w:sz="4" w:space="0" w:color="auto"/>
              <w:right w:val="single" w:sz="4" w:space="0" w:color="auto"/>
            </w:tcBorders>
            <w:vAlign w:val="center"/>
            <w:hideMark/>
          </w:tcPr>
          <w:p w14:paraId="156017F1" w14:textId="77777777" w:rsidR="002D595F" w:rsidRPr="002D731E" w:rsidRDefault="002D595F" w:rsidP="002D595F">
            <w:pPr>
              <w:jc w:val="center"/>
              <w:rPr>
                <w:rFonts w:ascii="Arial" w:hAnsi="Arial" w:cs="Arial"/>
                <w:bCs/>
                <w:sz w:val="20"/>
                <w:szCs w:val="20"/>
              </w:rPr>
            </w:pPr>
          </w:p>
        </w:tc>
        <w:tc>
          <w:tcPr>
            <w:tcW w:w="924" w:type="pct"/>
            <w:vMerge/>
            <w:tcBorders>
              <w:top w:val="nil"/>
              <w:left w:val="single" w:sz="4" w:space="0" w:color="auto"/>
              <w:bottom w:val="single" w:sz="4" w:space="0" w:color="auto"/>
              <w:right w:val="single" w:sz="4" w:space="0" w:color="auto"/>
            </w:tcBorders>
            <w:vAlign w:val="center"/>
            <w:hideMark/>
          </w:tcPr>
          <w:p w14:paraId="2283414F" w14:textId="77777777" w:rsidR="002D595F" w:rsidRPr="002D731E" w:rsidRDefault="002D595F" w:rsidP="002D595F">
            <w:pPr>
              <w:jc w:val="center"/>
              <w:rPr>
                <w:rFonts w:ascii="Arial" w:hAnsi="Arial" w:cs="Arial"/>
                <w:bCs/>
                <w:sz w:val="20"/>
                <w:szCs w:val="20"/>
              </w:rPr>
            </w:pPr>
          </w:p>
        </w:tc>
        <w:tc>
          <w:tcPr>
            <w:tcW w:w="1078" w:type="pct"/>
            <w:tcBorders>
              <w:top w:val="nil"/>
              <w:left w:val="nil"/>
              <w:bottom w:val="single" w:sz="4" w:space="0" w:color="auto"/>
              <w:right w:val="single" w:sz="4" w:space="0" w:color="auto"/>
            </w:tcBorders>
            <w:shd w:val="clear" w:color="auto" w:fill="auto"/>
            <w:noWrap/>
            <w:vAlign w:val="center"/>
            <w:hideMark/>
          </w:tcPr>
          <w:p w14:paraId="206D357D" w14:textId="77777777" w:rsidR="002D595F" w:rsidRPr="002D731E" w:rsidRDefault="002D595F" w:rsidP="002D595F">
            <w:pPr>
              <w:jc w:val="center"/>
              <w:rPr>
                <w:rFonts w:ascii="Arial" w:hAnsi="Arial" w:cs="Arial"/>
                <w:bCs/>
                <w:i/>
                <w:iCs/>
                <w:sz w:val="20"/>
                <w:szCs w:val="20"/>
              </w:rPr>
            </w:pPr>
            <w:r w:rsidRPr="002D731E">
              <w:rPr>
                <w:rFonts w:ascii="Arial" w:hAnsi="Arial" w:cs="Arial"/>
                <w:bCs/>
                <w:i/>
                <w:iCs/>
                <w:sz w:val="20"/>
                <w:szCs w:val="20"/>
              </w:rPr>
              <w:t>Trinectes microphthalmus</w:t>
            </w:r>
          </w:p>
        </w:tc>
        <w:tc>
          <w:tcPr>
            <w:tcW w:w="1114" w:type="pct"/>
            <w:tcBorders>
              <w:top w:val="nil"/>
              <w:left w:val="nil"/>
              <w:bottom w:val="single" w:sz="4" w:space="0" w:color="auto"/>
              <w:right w:val="nil"/>
            </w:tcBorders>
            <w:shd w:val="clear" w:color="auto" w:fill="auto"/>
            <w:noWrap/>
            <w:vAlign w:val="center"/>
            <w:hideMark/>
          </w:tcPr>
          <w:p w14:paraId="18A9C252" w14:textId="77777777" w:rsidR="002D595F" w:rsidRPr="002D731E" w:rsidRDefault="002D595F" w:rsidP="002D595F">
            <w:pPr>
              <w:jc w:val="center"/>
              <w:rPr>
                <w:rFonts w:ascii="Arial" w:hAnsi="Arial" w:cs="Arial"/>
                <w:bCs/>
                <w:sz w:val="20"/>
                <w:szCs w:val="20"/>
              </w:rPr>
            </w:pPr>
            <w:r w:rsidRPr="002D731E">
              <w:rPr>
                <w:rFonts w:ascii="Arial" w:hAnsi="Arial" w:cs="Arial"/>
                <w:bCs/>
                <w:sz w:val="20"/>
                <w:szCs w:val="20"/>
              </w:rPr>
              <w:t>-</w:t>
            </w:r>
          </w:p>
        </w:tc>
      </w:tr>
      <w:tr w:rsidR="002D595F" w:rsidRPr="002D731E" w14:paraId="2AB2D31D" w14:textId="77777777" w:rsidTr="002D595F">
        <w:trPr>
          <w:trHeight w:val="300"/>
        </w:trPr>
        <w:tc>
          <w:tcPr>
            <w:tcW w:w="885" w:type="pct"/>
            <w:vMerge/>
            <w:tcBorders>
              <w:left w:val="nil"/>
              <w:right w:val="single" w:sz="4" w:space="0" w:color="auto"/>
            </w:tcBorders>
          </w:tcPr>
          <w:p w14:paraId="1AF0FE36" w14:textId="77777777" w:rsidR="002D595F" w:rsidRPr="002D731E" w:rsidRDefault="002D595F" w:rsidP="002D595F">
            <w:pPr>
              <w:jc w:val="center"/>
              <w:rPr>
                <w:rFonts w:ascii="Arial" w:hAnsi="Arial" w:cs="Arial"/>
                <w:bCs/>
                <w:sz w:val="20"/>
                <w:szCs w:val="20"/>
              </w:rPr>
            </w:pPr>
          </w:p>
        </w:tc>
        <w:tc>
          <w:tcPr>
            <w:tcW w:w="999" w:type="pct"/>
            <w:vMerge/>
            <w:tcBorders>
              <w:top w:val="nil"/>
              <w:left w:val="nil"/>
              <w:bottom w:val="single" w:sz="4" w:space="0" w:color="auto"/>
              <w:right w:val="single" w:sz="4" w:space="0" w:color="auto"/>
            </w:tcBorders>
            <w:vAlign w:val="center"/>
            <w:hideMark/>
          </w:tcPr>
          <w:p w14:paraId="2A5514EA" w14:textId="77777777" w:rsidR="002D595F" w:rsidRPr="002D731E" w:rsidRDefault="002D595F" w:rsidP="002D595F">
            <w:pPr>
              <w:jc w:val="center"/>
              <w:rPr>
                <w:rFonts w:ascii="Arial" w:hAnsi="Arial" w:cs="Arial"/>
                <w:bCs/>
                <w:sz w:val="20"/>
                <w:szCs w:val="20"/>
              </w:rPr>
            </w:pPr>
          </w:p>
        </w:tc>
        <w:tc>
          <w:tcPr>
            <w:tcW w:w="924" w:type="pct"/>
            <w:vMerge/>
            <w:tcBorders>
              <w:top w:val="nil"/>
              <w:left w:val="single" w:sz="4" w:space="0" w:color="auto"/>
              <w:bottom w:val="single" w:sz="4" w:space="0" w:color="auto"/>
              <w:right w:val="single" w:sz="4" w:space="0" w:color="auto"/>
            </w:tcBorders>
            <w:vAlign w:val="center"/>
            <w:hideMark/>
          </w:tcPr>
          <w:p w14:paraId="1D1030CC" w14:textId="77777777" w:rsidR="002D595F" w:rsidRPr="002D731E" w:rsidRDefault="002D595F" w:rsidP="002D595F">
            <w:pPr>
              <w:jc w:val="center"/>
              <w:rPr>
                <w:rFonts w:ascii="Arial" w:hAnsi="Arial" w:cs="Arial"/>
                <w:bCs/>
                <w:sz w:val="20"/>
                <w:szCs w:val="20"/>
              </w:rPr>
            </w:pPr>
          </w:p>
        </w:tc>
        <w:tc>
          <w:tcPr>
            <w:tcW w:w="1078" w:type="pct"/>
            <w:tcBorders>
              <w:top w:val="nil"/>
              <w:left w:val="nil"/>
              <w:bottom w:val="single" w:sz="4" w:space="0" w:color="auto"/>
              <w:right w:val="single" w:sz="4" w:space="0" w:color="auto"/>
            </w:tcBorders>
            <w:shd w:val="clear" w:color="auto" w:fill="auto"/>
            <w:noWrap/>
            <w:vAlign w:val="center"/>
            <w:hideMark/>
          </w:tcPr>
          <w:p w14:paraId="112CC925" w14:textId="77777777" w:rsidR="002D595F" w:rsidRPr="002D731E" w:rsidRDefault="002D595F" w:rsidP="002D595F">
            <w:pPr>
              <w:jc w:val="center"/>
              <w:rPr>
                <w:rFonts w:ascii="Arial" w:hAnsi="Arial" w:cs="Arial"/>
                <w:bCs/>
                <w:i/>
                <w:iCs/>
                <w:sz w:val="20"/>
                <w:szCs w:val="20"/>
              </w:rPr>
            </w:pPr>
            <w:r w:rsidRPr="002D731E">
              <w:rPr>
                <w:rFonts w:ascii="Arial" w:hAnsi="Arial" w:cs="Arial"/>
                <w:bCs/>
                <w:i/>
                <w:iCs/>
                <w:sz w:val="20"/>
                <w:szCs w:val="20"/>
              </w:rPr>
              <w:t>Trinectes paulistanus</w:t>
            </w:r>
          </w:p>
        </w:tc>
        <w:tc>
          <w:tcPr>
            <w:tcW w:w="1114" w:type="pct"/>
            <w:tcBorders>
              <w:top w:val="nil"/>
              <w:left w:val="nil"/>
              <w:bottom w:val="single" w:sz="4" w:space="0" w:color="auto"/>
              <w:right w:val="nil"/>
            </w:tcBorders>
            <w:shd w:val="clear" w:color="auto" w:fill="auto"/>
            <w:noWrap/>
            <w:vAlign w:val="center"/>
            <w:hideMark/>
          </w:tcPr>
          <w:p w14:paraId="7E2D4B68" w14:textId="77777777" w:rsidR="002D595F" w:rsidRPr="002D731E" w:rsidRDefault="002D595F" w:rsidP="002D595F">
            <w:pPr>
              <w:jc w:val="center"/>
              <w:rPr>
                <w:rFonts w:ascii="Arial" w:hAnsi="Arial" w:cs="Arial"/>
                <w:bCs/>
                <w:sz w:val="20"/>
                <w:szCs w:val="20"/>
              </w:rPr>
            </w:pPr>
            <w:r w:rsidRPr="002D731E">
              <w:rPr>
                <w:rFonts w:ascii="Arial" w:hAnsi="Arial" w:cs="Arial"/>
                <w:bCs/>
                <w:sz w:val="20"/>
                <w:szCs w:val="20"/>
              </w:rPr>
              <w:t>-</w:t>
            </w:r>
          </w:p>
        </w:tc>
      </w:tr>
      <w:tr w:rsidR="002D595F" w:rsidRPr="002D731E" w14:paraId="154EC0B3" w14:textId="77777777" w:rsidTr="002D595F">
        <w:trPr>
          <w:trHeight w:val="300"/>
        </w:trPr>
        <w:tc>
          <w:tcPr>
            <w:tcW w:w="885" w:type="pct"/>
            <w:vMerge/>
            <w:tcBorders>
              <w:left w:val="nil"/>
              <w:right w:val="single" w:sz="4" w:space="0" w:color="auto"/>
            </w:tcBorders>
          </w:tcPr>
          <w:p w14:paraId="2959BC9A" w14:textId="77777777" w:rsidR="002D595F" w:rsidRPr="002D731E" w:rsidRDefault="002D595F" w:rsidP="002D595F">
            <w:pPr>
              <w:jc w:val="center"/>
              <w:rPr>
                <w:rFonts w:ascii="Arial" w:hAnsi="Arial" w:cs="Arial"/>
                <w:bCs/>
                <w:sz w:val="20"/>
                <w:szCs w:val="20"/>
              </w:rPr>
            </w:pPr>
          </w:p>
        </w:tc>
        <w:tc>
          <w:tcPr>
            <w:tcW w:w="999" w:type="pct"/>
            <w:vMerge/>
            <w:tcBorders>
              <w:top w:val="nil"/>
              <w:left w:val="nil"/>
              <w:bottom w:val="single" w:sz="4" w:space="0" w:color="auto"/>
              <w:right w:val="single" w:sz="4" w:space="0" w:color="auto"/>
            </w:tcBorders>
            <w:vAlign w:val="center"/>
            <w:hideMark/>
          </w:tcPr>
          <w:p w14:paraId="72A53B35" w14:textId="77777777" w:rsidR="002D595F" w:rsidRPr="002D731E" w:rsidRDefault="002D595F" w:rsidP="002D595F">
            <w:pPr>
              <w:jc w:val="center"/>
              <w:rPr>
                <w:rFonts w:ascii="Arial" w:hAnsi="Arial" w:cs="Arial"/>
                <w:bCs/>
                <w:sz w:val="20"/>
                <w:szCs w:val="20"/>
              </w:rPr>
            </w:pPr>
          </w:p>
        </w:tc>
        <w:tc>
          <w:tcPr>
            <w:tcW w:w="924"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47DD433C" w14:textId="77777777" w:rsidR="002D595F" w:rsidRPr="002D731E" w:rsidRDefault="002D595F" w:rsidP="002D595F">
            <w:pPr>
              <w:jc w:val="center"/>
              <w:rPr>
                <w:rFonts w:ascii="Arial" w:hAnsi="Arial" w:cs="Arial"/>
                <w:bCs/>
                <w:sz w:val="20"/>
                <w:szCs w:val="20"/>
              </w:rPr>
            </w:pPr>
            <w:r w:rsidRPr="002D731E">
              <w:rPr>
                <w:rFonts w:ascii="Arial" w:hAnsi="Arial" w:cs="Arial"/>
                <w:bCs/>
                <w:sz w:val="20"/>
                <w:szCs w:val="20"/>
              </w:rPr>
              <w:t>Cynoglossidae</w:t>
            </w:r>
          </w:p>
        </w:tc>
        <w:tc>
          <w:tcPr>
            <w:tcW w:w="1078" w:type="pct"/>
            <w:tcBorders>
              <w:top w:val="nil"/>
              <w:left w:val="nil"/>
              <w:bottom w:val="single" w:sz="4" w:space="0" w:color="auto"/>
              <w:right w:val="single" w:sz="4" w:space="0" w:color="auto"/>
            </w:tcBorders>
            <w:shd w:val="clear" w:color="auto" w:fill="auto"/>
            <w:noWrap/>
            <w:vAlign w:val="center"/>
            <w:hideMark/>
          </w:tcPr>
          <w:p w14:paraId="0E692CB1" w14:textId="77777777" w:rsidR="002D595F" w:rsidRPr="002D731E" w:rsidRDefault="002D595F" w:rsidP="002D595F">
            <w:pPr>
              <w:jc w:val="center"/>
              <w:rPr>
                <w:rFonts w:ascii="Arial" w:hAnsi="Arial" w:cs="Arial"/>
                <w:bCs/>
                <w:i/>
                <w:iCs/>
                <w:sz w:val="20"/>
                <w:szCs w:val="20"/>
              </w:rPr>
            </w:pPr>
            <w:r w:rsidRPr="002D731E">
              <w:rPr>
                <w:rFonts w:ascii="Arial" w:hAnsi="Arial" w:cs="Arial"/>
                <w:bCs/>
                <w:i/>
                <w:iCs/>
                <w:sz w:val="20"/>
                <w:szCs w:val="20"/>
              </w:rPr>
              <w:t>Symphurus plagusia</w:t>
            </w:r>
          </w:p>
        </w:tc>
        <w:tc>
          <w:tcPr>
            <w:tcW w:w="1114" w:type="pct"/>
            <w:tcBorders>
              <w:top w:val="nil"/>
              <w:left w:val="nil"/>
              <w:bottom w:val="single" w:sz="4" w:space="0" w:color="auto"/>
              <w:right w:val="nil"/>
            </w:tcBorders>
            <w:shd w:val="clear" w:color="auto" w:fill="auto"/>
            <w:noWrap/>
            <w:vAlign w:val="center"/>
            <w:hideMark/>
          </w:tcPr>
          <w:p w14:paraId="73E4383F" w14:textId="77777777" w:rsidR="002D595F" w:rsidRPr="002D731E" w:rsidRDefault="002D595F" w:rsidP="002D595F">
            <w:pPr>
              <w:jc w:val="center"/>
              <w:rPr>
                <w:rFonts w:ascii="Arial" w:hAnsi="Arial" w:cs="Arial"/>
                <w:bCs/>
                <w:sz w:val="20"/>
                <w:szCs w:val="20"/>
              </w:rPr>
            </w:pPr>
            <w:r w:rsidRPr="002D731E">
              <w:rPr>
                <w:rFonts w:ascii="Arial" w:hAnsi="Arial" w:cs="Arial"/>
                <w:bCs/>
                <w:sz w:val="20"/>
                <w:szCs w:val="20"/>
              </w:rPr>
              <w:t>Lingua-de-vaca</w:t>
            </w:r>
          </w:p>
        </w:tc>
      </w:tr>
      <w:tr w:rsidR="002D595F" w:rsidRPr="002D731E" w14:paraId="6E72F6FD" w14:textId="77777777" w:rsidTr="002D595F">
        <w:trPr>
          <w:trHeight w:val="300"/>
        </w:trPr>
        <w:tc>
          <w:tcPr>
            <w:tcW w:w="885" w:type="pct"/>
            <w:vMerge/>
            <w:tcBorders>
              <w:left w:val="nil"/>
              <w:right w:val="single" w:sz="4" w:space="0" w:color="auto"/>
            </w:tcBorders>
          </w:tcPr>
          <w:p w14:paraId="09435797" w14:textId="77777777" w:rsidR="002D595F" w:rsidRPr="002D731E" w:rsidRDefault="002D595F" w:rsidP="002D595F">
            <w:pPr>
              <w:jc w:val="center"/>
              <w:rPr>
                <w:rFonts w:ascii="Arial" w:hAnsi="Arial" w:cs="Arial"/>
                <w:bCs/>
                <w:sz w:val="20"/>
                <w:szCs w:val="20"/>
              </w:rPr>
            </w:pPr>
          </w:p>
        </w:tc>
        <w:tc>
          <w:tcPr>
            <w:tcW w:w="999" w:type="pct"/>
            <w:vMerge/>
            <w:tcBorders>
              <w:top w:val="nil"/>
              <w:left w:val="nil"/>
              <w:bottom w:val="single" w:sz="4" w:space="0" w:color="auto"/>
              <w:right w:val="single" w:sz="4" w:space="0" w:color="auto"/>
            </w:tcBorders>
            <w:vAlign w:val="center"/>
            <w:hideMark/>
          </w:tcPr>
          <w:p w14:paraId="7783F70C" w14:textId="77777777" w:rsidR="002D595F" w:rsidRPr="002D731E" w:rsidRDefault="002D595F" w:rsidP="002D595F">
            <w:pPr>
              <w:jc w:val="center"/>
              <w:rPr>
                <w:rFonts w:ascii="Arial" w:hAnsi="Arial" w:cs="Arial"/>
                <w:bCs/>
                <w:sz w:val="20"/>
                <w:szCs w:val="20"/>
              </w:rPr>
            </w:pPr>
          </w:p>
        </w:tc>
        <w:tc>
          <w:tcPr>
            <w:tcW w:w="924" w:type="pct"/>
            <w:vMerge/>
            <w:tcBorders>
              <w:top w:val="nil"/>
              <w:left w:val="single" w:sz="4" w:space="0" w:color="auto"/>
              <w:bottom w:val="single" w:sz="4" w:space="0" w:color="auto"/>
              <w:right w:val="single" w:sz="4" w:space="0" w:color="auto"/>
            </w:tcBorders>
            <w:vAlign w:val="center"/>
            <w:hideMark/>
          </w:tcPr>
          <w:p w14:paraId="1CA9743C" w14:textId="77777777" w:rsidR="002D595F" w:rsidRPr="002D731E" w:rsidRDefault="002D595F" w:rsidP="002D595F">
            <w:pPr>
              <w:jc w:val="center"/>
              <w:rPr>
                <w:rFonts w:ascii="Arial" w:hAnsi="Arial" w:cs="Arial"/>
                <w:bCs/>
                <w:sz w:val="20"/>
                <w:szCs w:val="20"/>
              </w:rPr>
            </w:pPr>
          </w:p>
        </w:tc>
        <w:tc>
          <w:tcPr>
            <w:tcW w:w="1078" w:type="pct"/>
            <w:tcBorders>
              <w:top w:val="nil"/>
              <w:left w:val="nil"/>
              <w:bottom w:val="single" w:sz="4" w:space="0" w:color="auto"/>
              <w:right w:val="single" w:sz="4" w:space="0" w:color="auto"/>
            </w:tcBorders>
            <w:shd w:val="clear" w:color="auto" w:fill="auto"/>
            <w:noWrap/>
            <w:vAlign w:val="center"/>
            <w:hideMark/>
          </w:tcPr>
          <w:p w14:paraId="2BDCD26D" w14:textId="77777777" w:rsidR="002D595F" w:rsidRPr="002D731E" w:rsidRDefault="002D595F" w:rsidP="002D595F">
            <w:pPr>
              <w:jc w:val="center"/>
              <w:rPr>
                <w:rFonts w:ascii="Arial" w:hAnsi="Arial" w:cs="Arial"/>
                <w:bCs/>
                <w:i/>
                <w:iCs/>
                <w:sz w:val="20"/>
                <w:szCs w:val="20"/>
              </w:rPr>
            </w:pPr>
            <w:r w:rsidRPr="002D731E">
              <w:rPr>
                <w:rFonts w:ascii="Arial" w:hAnsi="Arial" w:cs="Arial"/>
                <w:bCs/>
                <w:i/>
                <w:iCs/>
                <w:sz w:val="20"/>
                <w:szCs w:val="20"/>
              </w:rPr>
              <w:t>Symphurus tesselatus</w:t>
            </w:r>
          </w:p>
        </w:tc>
        <w:tc>
          <w:tcPr>
            <w:tcW w:w="1114" w:type="pct"/>
            <w:tcBorders>
              <w:top w:val="nil"/>
              <w:left w:val="nil"/>
              <w:bottom w:val="single" w:sz="4" w:space="0" w:color="auto"/>
              <w:right w:val="nil"/>
            </w:tcBorders>
            <w:shd w:val="clear" w:color="auto" w:fill="auto"/>
            <w:noWrap/>
            <w:vAlign w:val="center"/>
            <w:hideMark/>
          </w:tcPr>
          <w:p w14:paraId="51817504" w14:textId="77777777" w:rsidR="002D595F" w:rsidRPr="002D731E" w:rsidRDefault="002D595F" w:rsidP="002D595F">
            <w:pPr>
              <w:jc w:val="center"/>
              <w:rPr>
                <w:rFonts w:ascii="Arial" w:hAnsi="Arial" w:cs="Arial"/>
                <w:bCs/>
                <w:sz w:val="20"/>
                <w:szCs w:val="20"/>
              </w:rPr>
            </w:pPr>
            <w:r w:rsidRPr="002D731E">
              <w:rPr>
                <w:rFonts w:ascii="Arial" w:hAnsi="Arial" w:cs="Arial"/>
                <w:bCs/>
                <w:sz w:val="20"/>
                <w:szCs w:val="20"/>
              </w:rPr>
              <w:t>Linguado</w:t>
            </w:r>
          </w:p>
        </w:tc>
      </w:tr>
      <w:tr w:rsidR="002D595F" w:rsidRPr="002D731E" w14:paraId="66AD87DE" w14:textId="77777777" w:rsidTr="002D595F">
        <w:trPr>
          <w:trHeight w:val="300"/>
        </w:trPr>
        <w:tc>
          <w:tcPr>
            <w:tcW w:w="885" w:type="pct"/>
            <w:vMerge/>
            <w:tcBorders>
              <w:left w:val="nil"/>
              <w:right w:val="single" w:sz="4" w:space="0" w:color="auto"/>
            </w:tcBorders>
          </w:tcPr>
          <w:p w14:paraId="4B7A2E43" w14:textId="77777777" w:rsidR="002D595F" w:rsidRPr="002D731E" w:rsidRDefault="002D595F" w:rsidP="002D595F">
            <w:pPr>
              <w:jc w:val="center"/>
              <w:rPr>
                <w:rFonts w:ascii="Arial" w:hAnsi="Arial" w:cs="Arial"/>
                <w:bCs/>
                <w:sz w:val="20"/>
                <w:szCs w:val="20"/>
              </w:rPr>
            </w:pPr>
          </w:p>
        </w:tc>
        <w:tc>
          <w:tcPr>
            <w:tcW w:w="999" w:type="pct"/>
            <w:vMerge/>
            <w:tcBorders>
              <w:top w:val="nil"/>
              <w:left w:val="nil"/>
              <w:bottom w:val="single" w:sz="4" w:space="0" w:color="auto"/>
              <w:right w:val="single" w:sz="4" w:space="0" w:color="auto"/>
            </w:tcBorders>
            <w:vAlign w:val="center"/>
            <w:hideMark/>
          </w:tcPr>
          <w:p w14:paraId="294D9EFA" w14:textId="77777777" w:rsidR="002D595F" w:rsidRPr="002D731E" w:rsidRDefault="002D595F" w:rsidP="002D595F">
            <w:pPr>
              <w:jc w:val="center"/>
              <w:rPr>
                <w:rFonts w:ascii="Arial" w:hAnsi="Arial" w:cs="Arial"/>
                <w:bCs/>
                <w:sz w:val="20"/>
                <w:szCs w:val="20"/>
              </w:rPr>
            </w:pPr>
          </w:p>
        </w:tc>
        <w:tc>
          <w:tcPr>
            <w:tcW w:w="924"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21D8A01C" w14:textId="77777777" w:rsidR="002D595F" w:rsidRPr="002D731E" w:rsidRDefault="002D595F" w:rsidP="002D595F">
            <w:pPr>
              <w:jc w:val="center"/>
              <w:rPr>
                <w:rFonts w:ascii="Arial" w:hAnsi="Arial" w:cs="Arial"/>
                <w:bCs/>
                <w:sz w:val="20"/>
                <w:szCs w:val="20"/>
              </w:rPr>
            </w:pPr>
            <w:r w:rsidRPr="002D731E">
              <w:rPr>
                <w:rFonts w:ascii="Arial" w:hAnsi="Arial" w:cs="Arial"/>
                <w:bCs/>
                <w:sz w:val="20"/>
                <w:szCs w:val="20"/>
              </w:rPr>
              <w:t>Paralichthyidae</w:t>
            </w:r>
          </w:p>
        </w:tc>
        <w:tc>
          <w:tcPr>
            <w:tcW w:w="1078" w:type="pct"/>
            <w:tcBorders>
              <w:top w:val="nil"/>
              <w:left w:val="nil"/>
              <w:bottom w:val="single" w:sz="4" w:space="0" w:color="auto"/>
              <w:right w:val="single" w:sz="4" w:space="0" w:color="auto"/>
            </w:tcBorders>
            <w:shd w:val="clear" w:color="auto" w:fill="auto"/>
            <w:noWrap/>
            <w:vAlign w:val="center"/>
            <w:hideMark/>
          </w:tcPr>
          <w:p w14:paraId="0E8309FF" w14:textId="77777777" w:rsidR="002D595F" w:rsidRPr="002D731E" w:rsidRDefault="002D595F" w:rsidP="002D595F">
            <w:pPr>
              <w:jc w:val="center"/>
              <w:rPr>
                <w:rFonts w:ascii="Arial" w:hAnsi="Arial" w:cs="Arial"/>
                <w:bCs/>
                <w:i/>
                <w:iCs/>
                <w:sz w:val="20"/>
                <w:szCs w:val="20"/>
              </w:rPr>
            </w:pPr>
            <w:r w:rsidRPr="002D731E">
              <w:rPr>
                <w:rFonts w:ascii="Arial" w:hAnsi="Arial" w:cs="Arial"/>
                <w:bCs/>
                <w:i/>
                <w:iCs/>
                <w:sz w:val="20"/>
                <w:szCs w:val="20"/>
              </w:rPr>
              <w:t>Citharichthys arenaceus</w:t>
            </w:r>
          </w:p>
        </w:tc>
        <w:tc>
          <w:tcPr>
            <w:tcW w:w="1114" w:type="pct"/>
            <w:tcBorders>
              <w:top w:val="nil"/>
              <w:left w:val="nil"/>
              <w:bottom w:val="single" w:sz="4" w:space="0" w:color="auto"/>
              <w:right w:val="nil"/>
            </w:tcBorders>
            <w:shd w:val="clear" w:color="auto" w:fill="auto"/>
            <w:noWrap/>
            <w:vAlign w:val="center"/>
            <w:hideMark/>
          </w:tcPr>
          <w:p w14:paraId="54233B7A" w14:textId="77777777" w:rsidR="002D595F" w:rsidRPr="002D731E" w:rsidRDefault="002D595F" w:rsidP="002D595F">
            <w:pPr>
              <w:jc w:val="center"/>
              <w:rPr>
                <w:rFonts w:ascii="Arial" w:hAnsi="Arial" w:cs="Arial"/>
                <w:bCs/>
                <w:sz w:val="20"/>
                <w:szCs w:val="20"/>
              </w:rPr>
            </w:pPr>
            <w:r w:rsidRPr="002D731E">
              <w:rPr>
                <w:rFonts w:ascii="Arial" w:hAnsi="Arial" w:cs="Arial"/>
                <w:bCs/>
                <w:sz w:val="20"/>
                <w:szCs w:val="20"/>
              </w:rPr>
              <w:t>-</w:t>
            </w:r>
          </w:p>
        </w:tc>
      </w:tr>
      <w:tr w:rsidR="002D595F" w:rsidRPr="002D731E" w14:paraId="30F77219" w14:textId="77777777" w:rsidTr="002D595F">
        <w:trPr>
          <w:trHeight w:val="300"/>
        </w:trPr>
        <w:tc>
          <w:tcPr>
            <w:tcW w:w="885" w:type="pct"/>
            <w:vMerge/>
            <w:tcBorders>
              <w:left w:val="nil"/>
              <w:right w:val="single" w:sz="4" w:space="0" w:color="auto"/>
            </w:tcBorders>
          </w:tcPr>
          <w:p w14:paraId="2A42339B" w14:textId="77777777" w:rsidR="002D595F" w:rsidRPr="002D731E" w:rsidRDefault="002D595F" w:rsidP="002D595F">
            <w:pPr>
              <w:jc w:val="center"/>
              <w:rPr>
                <w:rFonts w:ascii="Arial" w:hAnsi="Arial" w:cs="Arial"/>
                <w:bCs/>
                <w:sz w:val="20"/>
                <w:szCs w:val="20"/>
              </w:rPr>
            </w:pPr>
          </w:p>
        </w:tc>
        <w:tc>
          <w:tcPr>
            <w:tcW w:w="999" w:type="pct"/>
            <w:vMerge/>
            <w:tcBorders>
              <w:top w:val="nil"/>
              <w:left w:val="nil"/>
              <w:bottom w:val="single" w:sz="4" w:space="0" w:color="auto"/>
              <w:right w:val="single" w:sz="4" w:space="0" w:color="auto"/>
            </w:tcBorders>
            <w:vAlign w:val="center"/>
            <w:hideMark/>
          </w:tcPr>
          <w:p w14:paraId="48C2809F" w14:textId="77777777" w:rsidR="002D595F" w:rsidRPr="002D731E" w:rsidRDefault="002D595F" w:rsidP="002D595F">
            <w:pPr>
              <w:jc w:val="center"/>
              <w:rPr>
                <w:rFonts w:ascii="Arial" w:hAnsi="Arial" w:cs="Arial"/>
                <w:bCs/>
                <w:sz w:val="20"/>
                <w:szCs w:val="20"/>
              </w:rPr>
            </w:pPr>
          </w:p>
        </w:tc>
        <w:tc>
          <w:tcPr>
            <w:tcW w:w="924" w:type="pct"/>
            <w:vMerge/>
            <w:tcBorders>
              <w:top w:val="nil"/>
              <w:left w:val="single" w:sz="4" w:space="0" w:color="auto"/>
              <w:bottom w:val="single" w:sz="4" w:space="0" w:color="auto"/>
              <w:right w:val="single" w:sz="4" w:space="0" w:color="auto"/>
            </w:tcBorders>
            <w:vAlign w:val="center"/>
            <w:hideMark/>
          </w:tcPr>
          <w:p w14:paraId="68CD4041" w14:textId="77777777" w:rsidR="002D595F" w:rsidRPr="002D731E" w:rsidRDefault="002D595F" w:rsidP="002D595F">
            <w:pPr>
              <w:jc w:val="center"/>
              <w:rPr>
                <w:rFonts w:ascii="Arial" w:hAnsi="Arial" w:cs="Arial"/>
                <w:bCs/>
                <w:sz w:val="20"/>
                <w:szCs w:val="20"/>
              </w:rPr>
            </w:pPr>
          </w:p>
        </w:tc>
        <w:tc>
          <w:tcPr>
            <w:tcW w:w="1078" w:type="pct"/>
            <w:tcBorders>
              <w:top w:val="nil"/>
              <w:left w:val="nil"/>
              <w:bottom w:val="single" w:sz="4" w:space="0" w:color="auto"/>
              <w:right w:val="single" w:sz="4" w:space="0" w:color="auto"/>
            </w:tcBorders>
            <w:shd w:val="clear" w:color="auto" w:fill="auto"/>
            <w:noWrap/>
            <w:vAlign w:val="center"/>
            <w:hideMark/>
          </w:tcPr>
          <w:p w14:paraId="2526FE6B" w14:textId="77777777" w:rsidR="002D595F" w:rsidRPr="002D731E" w:rsidRDefault="002D595F" w:rsidP="002D595F">
            <w:pPr>
              <w:jc w:val="center"/>
              <w:rPr>
                <w:rFonts w:ascii="Arial" w:hAnsi="Arial" w:cs="Arial"/>
                <w:bCs/>
                <w:i/>
                <w:iCs/>
                <w:sz w:val="20"/>
                <w:szCs w:val="20"/>
              </w:rPr>
            </w:pPr>
            <w:r w:rsidRPr="002D731E">
              <w:rPr>
                <w:rFonts w:ascii="Arial" w:hAnsi="Arial" w:cs="Arial"/>
                <w:bCs/>
                <w:i/>
                <w:iCs/>
                <w:sz w:val="20"/>
                <w:szCs w:val="20"/>
              </w:rPr>
              <w:t>Citharichthys spilopterus</w:t>
            </w:r>
          </w:p>
        </w:tc>
        <w:tc>
          <w:tcPr>
            <w:tcW w:w="1114" w:type="pct"/>
            <w:tcBorders>
              <w:top w:val="nil"/>
              <w:left w:val="nil"/>
              <w:bottom w:val="single" w:sz="4" w:space="0" w:color="auto"/>
              <w:right w:val="nil"/>
            </w:tcBorders>
            <w:shd w:val="clear" w:color="auto" w:fill="auto"/>
            <w:noWrap/>
            <w:vAlign w:val="center"/>
            <w:hideMark/>
          </w:tcPr>
          <w:p w14:paraId="63FB0B90" w14:textId="77777777" w:rsidR="002D595F" w:rsidRPr="002D731E" w:rsidRDefault="002D595F" w:rsidP="002D595F">
            <w:pPr>
              <w:jc w:val="center"/>
              <w:rPr>
                <w:rFonts w:ascii="Arial" w:hAnsi="Arial" w:cs="Arial"/>
                <w:bCs/>
                <w:sz w:val="20"/>
                <w:szCs w:val="20"/>
              </w:rPr>
            </w:pPr>
            <w:r w:rsidRPr="002D731E">
              <w:rPr>
                <w:rFonts w:ascii="Arial" w:hAnsi="Arial" w:cs="Arial"/>
                <w:bCs/>
                <w:sz w:val="20"/>
                <w:szCs w:val="20"/>
              </w:rPr>
              <w:t>-</w:t>
            </w:r>
          </w:p>
        </w:tc>
      </w:tr>
      <w:tr w:rsidR="002D595F" w:rsidRPr="002D731E" w14:paraId="0148EB41" w14:textId="77777777" w:rsidTr="002D595F">
        <w:trPr>
          <w:trHeight w:val="300"/>
        </w:trPr>
        <w:tc>
          <w:tcPr>
            <w:tcW w:w="885" w:type="pct"/>
            <w:vMerge/>
            <w:tcBorders>
              <w:left w:val="nil"/>
              <w:right w:val="single" w:sz="4" w:space="0" w:color="auto"/>
            </w:tcBorders>
          </w:tcPr>
          <w:p w14:paraId="1FE0FA4E" w14:textId="77777777" w:rsidR="002D595F" w:rsidRPr="002D731E" w:rsidRDefault="002D595F" w:rsidP="002D595F">
            <w:pPr>
              <w:jc w:val="center"/>
              <w:rPr>
                <w:rFonts w:ascii="Arial" w:hAnsi="Arial" w:cs="Arial"/>
                <w:bCs/>
                <w:sz w:val="20"/>
                <w:szCs w:val="20"/>
              </w:rPr>
            </w:pPr>
          </w:p>
        </w:tc>
        <w:tc>
          <w:tcPr>
            <w:tcW w:w="999" w:type="pct"/>
            <w:vMerge/>
            <w:tcBorders>
              <w:top w:val="nil"/>
              <w:left w:val="nil"/>
              <w:bottom w:val="single" w:sz="4" w:space="0" w:color="auto"/>
              <w:right w:val="single" w:sz="4" w:space="0" w:color="auto"/>
            </w:tcBorders>
            <w:vAlign w:val="center"/>
            <w:hideMark/>
          </w:tcPr>
          <w:p w14:paraId="14EF5848" w14:textId="77777777" w:rsidR="002D595F" w:rsidRPr="002D731E" w:rsidRDefault="002D595F" w:rsidP="002D595F">
            <w:pPr>
              <w:jc w:val="center"/>
              <w:rPr>
                <w:rFonts w:ascii="Arial" w:hAnsi="Arial" w:cs="Arial"/>
                <w:bCs/>
                <w:sz w:val="20"/>
                <w:szCs w:val="20"/>
              </w:rPr>
            </w:pPr>
          </w:p>
        </w:tc>
        <w:tc>
          <w:tcPr>
            <w:tcW w:w="924" w:type="pct"/>
            <w:vMerge/>
            <w:tcBorders>
              <w:top w:val="nil"/>
              <w:left w:val="single" w:sz="4" w:space="0" w:color="auto"/>
              <w:bottom w:val="single" w:sz="4" w:space="0" w:color="auto"/>
              <w:right w:val="single" w:sz="4" w:space="0" w:color="auto"/>
            </w:tcBorders>
            <w:vAlign w:val="center"/>
            <w:hideMark/>
          </w:tcPr>
          <w:p w14:paraId="3D1A82BF" w14:textId="77777777" w:rsidR="002D595F" w:rsidRPr="002D731E" w:rsidRDefault="002D595F" w:rsidP="002D595F">
            <w:pPr>
              <w:jc w:val="center"/>
              <w:rPr>
                <w:rFonts w:ascii="Arial" w:hAnsi="Arial" w:cs="Arial"/>
                <w:bCs/>
                <w:sz w:val="20"/>
                <w:szCs w:val="20"/>
              </w:rPr>
            </w:pPr>
          </w:p>
        </w:tc>
        <w:tc>
          <w:tcPr>
            <w:tcW w:w="1078" w:type="pct"/>
            <w:tcBorders>
              <w:top w:val="nil"/>
              <w:left w:val="nil"/>
              <w:bottom w:val="single" w:sz="4" w:space="0" w:color="auto"/>
              <w:right w:val="single" w:sz="4" w:space="0" w:color="auto"/>
            </w:tcBorders>
            <w:shd w:val="clear" w:color="auto" w:fill="auto"/>
            <w:noWrap/>
            <w:vAlign w:val="center"/>
            <w:hideMark/>
          </w:tcPr>
          <w:p w14:paraId="3D16A2E4" w14:textId="77777777" w:rsidR="002D595F" w:rsidRPr="002D731E" w:rsidRDefault="002D595F" w:rsidP="002D595F">
            <w:pPr>
              <w:jc w:val="center"/>
              <w:rPr>
                <w:rFonts w:ascii="Arial" w:hAnsi="Arial" w:cs="Arial"/>
                <w:bCs/>
                <w:i/>
                <w:iCs/>
                <w:sz w:val="20"/>
                <w:szCs w:val="20"/>
              </w:rPr>
            </w:pPr>
            <w:r w:rsidRPr="002D731E">
              <w:rPr>
                <w:rFonts w:ascii="Arial" w:hAnsi="Arial" w:cs="Arial"/>
                <w:bCs/>
                <w:i/>
                <w:iCs/>
                <w:sz w:val="20"/>
                <w:szCs w:val="20"/>
              </w:rPr>
              <w:t>Paralichthys brasiliensis</w:t>
            </w:r>
          </w:p>
        </w:tc>
        <w:tc>
          <w:tcPr>
            <w:tcW w:w="1114" w:type="pct"/>
            <w:tcBorders>
              <w:top w:val="nil"/>
              <w:left w:val="nil"/>
              <w:bottom w:val="single" w:sz="4" w:space="0" w:color="auto"/>
              <w:right w:val="nil"/>
            </w:tcBorders>
            <w:shd w:val="clear" w:color="auto" w:fill="auto"/>
            <w:noWrap/>
            <w:vAlign w:val="center"/>
            <w:hideMark/>
          </w:tcPr>
          <w:p w14:paraId="2873E5F0" w14:textId="77777777" w:rsidR="002D595F" w:rsidRPr="002D731E" w:rsidRDefault="002D595F" w:rsidP="002D595F">
            <w:pPr>
              <w:jc w:val="center"/>
              <w:rPr>
                <w:rFonts w:ascii="Arial" w:hAnsi="Arial" w:cs="Arial"/>
                <w:bCs/>
                <w:sz w:val="20"/>
                <w:szCs w:val="20"/>
              </w:rPr>
            </w:pPr>
            <w:r w:rsidRPr="002D731E">
              <w:rPr>
                <w:rFonts w:ascii="Arial" w:hAnsi="Arial" w:cs="Arial"/>
                <w:bCs/>
                <w:sz w:val="20"/>
                <w:szCs w:val="20"/>
              </w:rPr>
              <w:t>-</w:t>
            </w:r>
          </w:p>
        </w:tc>
      </w:tr>
      <w:tr w:rsidR="002D595F" w:rsidRPr="002D731E" w14:paraId="7D7DF4C1" w14:textId="77777777" w:rsidTr="002D595F">
        <w:trPr>
          <w:trHeight w:val="300"/>
        </w:trPr>
        <w:tc>
          <w:tcPr>
            <w:tcW w:w="885" w:type="pct"/>
            <w:vMerge/>
            <w:tcBorders>
              <w:left w:val="nil"/>
              <w:right w:val="single" w:sz="4" w:space="0" w:color="auto"/>
            </w:tcBorders>
          </w:tcPr>
          <w:p w14:paraId="6575BF87" w14:textId="77777777" w:rsidR="002D595F" w:rsidRPr="002D731E" w:rsidRDefault="002D595F" w:rsidP="002D595F">
            <w:pPr>
              <w:jc w:val="center"/>
              <w:rPr>
                <w:rFonts w:ascii="Arial" w:hAnsi="Arial" w:cs="Arial"/>
                <w:bCs/>
                <w:sz w:val="20"/>
                <w:szCs w:val="20"/>
              </w:rPr>
            </w:pPr>
          </w:p>
        </w:tc>
        <w:tc>
          <w:tcPr>
            <w:tcW w:w="999" w:type="pct"/>
            <w:vMerge/>
            <w:tcBorders>
              <w:top w:val="nil"/>
              <w:left w:val="nil"/>
              <w:bottom w:val="single" w:sz="4" w:space="0" w:color="auto"/>
              <w:right w:val="single" w:sz="4" w:space="0" w:color="auto"/>
            </w:tcBorders>
            <w:vAlign w:val="center"/>
            <w:hideMark/>
          </w:tcPr>
          <w:p w14:paraId="7141909B" w14:textId="77777777" w:rsidR="002D595F" w:rsidRPr="002D731E" w:rsidRDefault="002D595F" w:rsidP="002D595F">
            <w:pPr>
              <w:jc w:val="center"/>
              <w:rPr>
                <w:rFonts w:ascii="Arial" w:hAnsi="Arial" w:cs="Arial"/>
                <w:bCs/>
                <w:sz w:val="20"/>
                <w:szCs w:val="20"/>
              </w:rPr>
            </w:pPr>
          </w:p>
        </w:tc>
        <w:tc>
          <w:tcPr>
            <w:tcW w:w="924" w:type="pct"/>
            <w:vMerge/>
            <w:tcBorders>
              <w:top w:val="nil"/>
              <w:left w:val="single" w:sz="4" w:space="0" w:color="auto"/>
              <w:bottom w:val="single" w:sz="4" w:space="0" w:color="auto"/>
              <w:right w:val="single" w:sz="4" w:space="0" w:color="auto"/>
            </w:tcBorders>
            <w:vAlign w:val="center"/>
            <w:hideMark/>
          </w:tcPr>
          <w:p w14:paraId="7B558B8E" w14:textId="77777777" w:rsidR="002D595F" w:rsidRPr="002D731E" w:rsidRDefault="002D595F" w:rsidP="002D595F">
            <w:pPr>
              <w:jc w:val="center"/>
              <w:rPr>
                <w:rFonts w:ascii="Arial" w:hAnsi="Arial" w:cs="Arial"/>
                <w:bCs/>
                <w:sz w:val="20"/>
                <w:szCs w:val="20"/>
              </w:rPr>
            </w:pPr>
          </w:p>
        </w:tc>
        <w:tc>
          <w:tcPr>
            <w:tcW w:w="1078" w:type="pct"/>
            <w:tcBorders>
              <w:top w:val="nil"/>
              <w:left w:val="nil"/>
              <w:bottom w:val="single" w:sz="4" w:space="0" w:color="auto"/>
              <w:right w:val="single" w:sz="4" w:space="0" w:color="auto"/>
            </w:tcBorders>
            <w:shd w:val="clear" w:color="auto" w:fill="auto"/>
            <w:noWrap/>
            <w:vAlign w:val="center"/>
            <w:hideMark/>
          </w:tcPr>
          <w:p w14:paraId="1BD7D387" w14:textId="77777777" w:rsidR="002D595F" w:rsidRPr="002D731E" w:rsidRDefault="002D595F" w:rsidP="002D595F">
            <w:pPr>
              <w:jc w:val="center"/>
              <w:rPr>
                <w:rFonts w:ascii="Arial" w:hAnsi="Arial" w:cs="Arial"/>
                <w:bCs/>
                <w:i/>
                <w:iCs/>
                <w:sz w:val="20"/>
                <w:szCs w:val="20"/>
              </w:rPr>
            </w:pPr>
            <w:r w:rsidRPr="002D731E">
              <w:rPr>
                <w:rFonts w:ascii="Arial" w:hAnsi="Arial" w:cs="Arial"/>
                <w:bCs/>
                <w:i/>
                <w:iCs/>
                <w:sz w:val="20"/>
                <w:szCs w:val="20"/>
              </w:rPr>
              <w:t>Paralichthys orbignyanus</w:t>
            </w:r>
          </w:p>
        </w:tc>
        <w:tc>
          <w:tcPr>
            <w:tcW w:w="1114" w:type="pct"/>
            <w:tcBorders>
              <w:top w:val="nil"/>
              <w:left w:val="nil"/>
              <w:bottom w:val="single" w:sz="4" w:space="0" w:color="auto"/>
              <w:right w:val="nil"/>
            </w:tcBorders>
            <w:shd w:val="clear" w:color="auto" w:fill="auto"/>
            <w:noWrap/>
            <w:vAlign w:val="center"/>
            <w:hideMark/>
          </w:tcPr>
          <w:p w14:paraId="41DAAF25" w14:textId="77777777" w:rsidR="002D595F" w:rsidRPr="002D731E" w:rsidRDefault="002D595F" w:rsidP="002D595F">
            <w:pPr>
              <w:jc w:val="center"/>
              <w:rPr>
                <w:rFonts w:ascii="Arial" w:hAnsi="Arial" w:cs="Arial"/>
                <w:bCs/>
                <w:sz w:val="20"/>
                <w:szCs w:val="20"/>
              </w:rPr>
            </w:pPr>
            <w:r w:rsidRPr="002D731E">
              <w:rPr>
                <w:rFonts w:ascii="Arial" w:hAnsi="Arial" w:cs="Arial"/>
                <w:bCs/>
                <w:sz w:val="20"/>
                <w:szCs w:val="20"/>
              </w:rPr>
              <w:t>Linguadinho</w:t>
            </w:r>
          </w:p>
        </w:tc>
      </w:tr>
      <w:tr w:rsidR="002D595F" w:rsidRPr="002D731E" w14:paraId="12145764" w14:textId="77777777" w:rsidTr="002D595F">
        <w:trPr>
          <w:trHeight w:val="300"/>
        </w:trPr>
        <w:tc>
          <w:tcPr>
            <w:tcW w:w="885" w:type="pct"/>
            <w:vMerge/>
            <w:tcBorders>
              <w:left w:val="nil"/>
              <w:right w:val="single" w:sz="4" w:space="0" w:color="auto"/>
            </w:tcBorders>
          </w:tcPr>
          <w:p w14:paraId="642399E8" w14:textId="77777777" w:rsidR="002D595F" w:rsidRPr="002D731E" w:rsidRDefault="002D595F" w:rsidP="002D595F">
            <w:pPr>
              <w:jc w:val="center"/>
              <w:rPr>
                <w:rFonts w:ascii="Arial" w:hAnsi="Arial" w:cs="Arial"/>
                <w:bCs/>
                <w:sz w:val="20"/>
                <w:szCs w:val="20"/>
              </w:rPr>
            </w:pPr>
          </w:p>
        </w:tc>
        <w:tc>
          <w:tcPr>
            <w:tcW w:w="999" w:type="pct"/>
            <w:vMerge/>
            <w:tcBorders>
              <w:top w:val="nil"/>
              <w:left w:val="nil"/>
              <w:bottom w:val="single" w:sz="4" w:space="0" w:color="auto"/>
              <w:right w:val="single" w:sz="4" w:space="0" w:color="auto"/>
            </w:tcBorders>
            <w:vAlign w:val="center"/>
            <w:hideMark/>
          </w:tcPr>
          <w:p w14:paraId="44D4349E" w14:textId="77777777" w:rsidR="002D595F" w:rsidRPr="002D731E" w:rsidRDefault="002D595F" w:rsidP="002D595F">
            <w:pPr>
              <w:jc w:val="center"/>
              <w:rPr>
                <w:rFonts w:ascii="Arial" w:hAnsi="Arial" w:cs="Arial"/>
                <w:bCs/>
                <w:sz w:val="20"/>
                <w:szCs w:val="20"/>
              </w:rPr>
            </w:pPr>
          </w:p>
        </w:tc>
        <w:tc>
          <w:tcPr>
            <w:tcW w:w="924" w:type="pct"/>
            <w:vMerge/>
            <w:tcBorders>
              <w:top w:val="nil"/>
              <w:left w:val="single" w:sz="4" w:space="0" w:color="auto"/>
              <w:bottom w:val="single" w:sz="4" w:space="0" w:color="auto"/>
              <w:right w:val="single" w:sz="4" w:space="0" w:color="auto"/>
            </w:tcBorders>
            <w:vAlign w:val="center"/>
            <w:hideMark/>
          </w:tcPr>
          <w:p w14:paraId="1BF37B59" w14:textId="77777777" w:rsidR="002D595F" w:rsidRPr="002D731E" w:rsidRDefault="002D595F" w:rsidP="002D595F">
            <w:pPr>
              <w:jc w:val="center"/>
              <w:rPr>
                <w:rFonts w:ascii="Arial" w:hAnsi="Arial" w:cs="Arial"/>
                <w:bCs/>
                <w:sz w:val="20"/>
                <w:szCs w:val="20"/>
              </w:rPr>
            </w:pPr>
          </w:p>
        </w:tc>
        <w:tc>
          <w:tcPr>
            <w:tcW w:w="1078" w:type="pct"/>
            <w:tcBorders>
              <w:top w:val="nil"/>
              <w:left w:val="nil"/>
              <w:bottom w:val="single" w:sz="4" w:space="0" w:color="auto"/>
              <w:right w:val="single" w:sz="4" w:space="0" w:color="auto"/>
            </w:tcBorders>
            <w:shd w:val="clear" w:color="auto" w:fill="auto"/>
            <w:noWrap/>
            <w:vAlign w:val="center"/>
            <w:hideMark/>
          </w:tcPr>
          <w:p w14:paraId="66CFD906" w14:textId="77777777" w:rsidR="002D595F" w:rsidRPr="002D731E" w:rsidRDefault="002D595F" w:rsidP="002D595F">
            <w:pPr>
              <w:jc w:val="center"/>
              <w:rPr>
                <w:rFonts w:ascii="Arial" w:hAnsi="Arial" w:cs="Arial"/>
                <w:bCs/>
                <w:i/>
                <w:iCs/>
                <w:sz w:val="20"/>
                <w:szCs w:val="20"/>
              </w:rPr>
            </w:pPr>
            <w:r w:rsidRPr="002D731E">
              <w:rPr>
                <w:rFonts w:ascii="Arial" w:hAnsi="Arial" w:cs="Arial"/>
                <w:bCs/>
                <w:i/>
                <w:iCs/>
                <w:sz w:val="20"/>
                <w:szCs w:val="20"/>
              </w:rPr>
              <w:t>Paralichthys patagonicus</w:t>
            </w:r>
          </w:p>
        </w:tc>
        <w:tc>
          <w:tcPr>
            <w:tcW w:w="1114" w:type="pct"/>
            <w:tcBorders>
              <w:top w:val="nil"/>
              <w:left w:val="nil"/>
              <w:bottom w:val="single" w:sz="4" w:space="0" w:color="auto"/>
              <w:right w:val="nil"/>
            </w:tcBorders>
            <w:shd w:val="clear" w:color="auto" w:fill="auto"/>
            <w:noWrap/>
            <w:vAlign w:val="center"/>
            <w:hideMark/>
          </w:tcPr>
          <w:p w14:paraId="4EC5B743" w14:textId="77777777" w:rsidR="002D595F" w:rsidRPr="002D731E" w:rsidRDefault="002D595F" w:rsidP="002D595F">
            <w:pPr>
              <w:jc w:val="center"/>
              <w:rPr>
                <w:rFonts w:ascii="Arial" w:hAnsi="Arial" w:cs="Arial"/>
                <w:bCs/>
                <w:sz w:val="20"/>
                <w:szCs w:val="20"/>
              </w:rPr>
            </w:pPr>
            <w:r w:rsidRPr="002D731E">
              <w:rPr>
                <w:rFonts w:ascii="Arial" w:hAnsi="Arial" w:cs="Arial"/>
                <w:bCs/>
                <w:sz w:val="20"/>
                <w:szCs w:val="20"/>
              </w:rPr>
              <w:t>Linguado</w:t>
            </w:r>
          </w:p>
        </w:tc>
      </w:tr>
      <w:tr w:rsidR="002D595F" w:rsidRPr="002D731E" w14:paraId="179DA3AD" w14:textId="77777777" w:rsidTr="002D595F">
        <w:trPr>
          <w:trHeight w:val="300"/>
        </w:trPr>
        <w:tc>
          <w:tcPr>
            <w:tcW w:w="885" w:type="pct"/>
            <w:vMerge/>
            <w:tcBorders>
              <w:left w:val="nil"/>
              <w:right w:val="single" w:sz="4" w:space="0" w:color="auto"/>
            </w:tcBorders>
          </w:tcPr>
          <w:p w14:paraId="316946D5" w14:textId="77777777" w:rsidR="002D595F" w:rsidRPr="002D731E" w:rsidRDefault="002D595F" w:rsidP="002D595F">
            <w:pPr>
              <w:jc w:val="center"/>
              <w:rPr>
                <w:rFonts w:ascii="Arial" w:hAnsi="Arial" w:cs="Arial"/>
                <w:bCs/>
                <w:sz w:val="20"/>
                <w:szCs w:val="20"/>
              </w:rPr>
            </w:pPr>
          </w:p>
        </w:tc>
        <w:tc>
          <w:tcPr>
            <w:tcW w:w="999" w:type="pct"/>
            <w:vMerge/>
            <w:tcBorders>
              <w:top w:val="nil"/>
              <w:left w:val="nil"/>
              <w:bottom w:val="single" w:sz="4" w:space="0" w:color="auto"/>
              <w:right w:val="single" w:sz="4" w:space="0" w:color="auto"/>
            </w:tcBorders>
            <w:vAlign w:val="center"/>
            <w:hideMark/>
          </w:tcPr>
          <w:p w14:paraId="2ECF395D" w14:textId="77777777" w:rsidR="002D595F" w:rsidRPr="002D731E" w:rsidRDefault="002D595F" w:rsidP="002D595F">
            <w:pPr>
              <w:jc w:val="center"/>
              <w:rPr>
                <w:rFonts w:ascii="Arial" w:hAnsi="Arial" w:cs="Arial"/>
                <w:bCs/>
                <w:sz w:val="20"/>
                <w:szCs w:val="20"/>
              </w:rPr>
            </w:pPr>
          </w:p>
        </w:tc>
        <w:tc>
          <w:tcPr>
            <w:tcW w:w="924" w:type="pct"/>
            <w:vMerge/>
            <w:tcBorders>
              <w:top w:val="nil"/>
              <w:left w:val="single" w:sz="4" w:space="0" w:color="auto"/>
              <w:bottom w:val="single" w:sz="4" w:space="0" w:color="auto"/>
              <w:right w:val="single" w:sz="4" w:space="0" w:color="auto"/>
            </w:tcBorders>
            <w:vAlign w:val="center"/>
            <w:hideMark/>
          </w:tcPr>
          <w:p w14:paraId="5ED87269" w14:textId="77777777" w:rsidR="002D595F" w:rsidRPr="002D731E" w:rsidRDefault="002D595F" w:rsidP="002D595F">
            <w:pPr>
              <w:jc w:val="center"/>
              <w:rPr>
                <w:rFonts w:ascii="Arial" w:hAnsi="Arial" w:cs="Arial"/>
                <w:bCs/>
                <w:sz w:val="20"/>
                <w:szCs w:val="20"/>
              </w:rPr>
            </w:pPr>
          </w:p>
        </w:tc>
        <w:tc>
          <w:tcPr>
            <w:tcW w:w="1078" w:type="pct"/>
            <w:tcBorders>
              <w:top w:val="nil"/>
              <w:left w:val="nil"/>
              <w:bottom w:val="single" w:sz="4" w:space="0" w:color="auto"/>
              <w:right w:val="single" w:sz="4" w:space="0" w:color="auto"/>
            </w:tcBorders>
            <w:shd w:val="clear" w:color="auto" w:fill="auto"/>
            <w:noWrap/>
            <w:vAlign w:val="center"/>
            <w:hideMark/>
          </w:tcPr>
          <w:p w14:paraId="30AA06E1" w14:textId="77777777" w:rsidR="002D595F" w:rsidRPr="002D731E" w:rsidRDefault="002D595F" w:rsidP="002D595F">
            <w:pPr>
              <w:jc w:val="center"/>
              <w:rPr>
                <w:rFonts w:ascii="Arial" w:hAnsi="Arial" w:cs="Arial"/>
                <w:bCs/>
                <w:i/>
                <w:iCs/>
                <w:sz w:val="20"/>
                <w:szCs w:val="20"/>
              </w:rPr>
            </w:pPr>
            <w:r w:rsidRPr="002D731E">
              <w:rPr>
                <w:rFonts w:ascii="Arial" w:hAnsi="Arial" w:cs="Arial"/>
                <w:bCs/>
                <w:i/>
                <w:iCs/>
                <w:sz w:val="20"/>
                <w:szCs w:val="20"/>
              </w:rPr>
              <w:t>Paralichthys tropicus</w:t>
            </w:r>
          </w:p>
        </w:tc>
        <w:tc>
          <w:tcPr>
            <w:tcW w:w="1114" w:type="pct"/>
            <w:tcBorders>
              <w:top w:val="nil"/>
              <w:left w:val="nil"/>
              <w:bottom w:val="single" w:sz="4" w:space="0" w:color="auto"/>
              <w:right w:val="nil"/>
            </w:tcBorders>
            <w:shd w:val="clear" w:color="auto" w:fill="auto"/>
            <w:noWrap/>
            <w:vAlign w:val="center"/>
            <w:hideMark/>
          </w:tcPr>
          <w:p w14:paraId="05D6AC53" w14:textId="77777777" w:rsidR="002D595F" w:rsidRPr="002D731E" w:rsidRDefault="002D595F" w:rsidP="002D595F">
            <w:pPr>
              <w:jc w:val="center"/>
              <w:rPr>
                <w:rFonts w:ascii="Arial" w:hAnsi="Arial" w:cs="Arial"/>
                <w:bCs/>
                <w:sz w:val="20"/>
                <w:szCs w:val="20"/>
              </w:rPr>
            </w:pPr>
            <w:r w:rsidRPr="002D731E">
              <w:rPr>
                <w:rFonts w:ascii="Arial" w:hAnsi="Arial" w:cs="Arial"/>
                <w:bCs/>
                <w:sz w:val="20"/>
                <w:szCs w:val="20"/>
              </w:rPr>
              <w:t>Linguado</w:t>
            </w:r>
          </w:p>
        </w:tc>
      </w:tr>
      <w:tr w:rsidR="002D595F" w:rsidRPr="002D731E" w14:paraId="3CEFF74F" w14:textId="77777777" w:rsidTr="002D595F">
        <w:trPr>
          <w:trHeight w:val="300"/>
        </w:trPr>
        <w:tc>
          <w:tcPr>
            <w:tcW w:w="885" w:type="pct"/>
            <w:vMerge/>
            <w:tcBorders>
              <w:left w:val="nil"/>
              <w:right w:val="single" w:sz="4" w:space="0" w:color="auto"/>
            </w:tcBorders>
          </w:tcPr>
          <w:p w14:paraId="159CEE2E" w14:textId="77777777" w:rsidR="002D595F" w:rsidRPr="002D731E" w:rsidRDefault="002D595F" w:rsidP="002D595F">
            <w:pPr>
              <w:jc w:val="center"/>
              <w:rPr>
                <w:rFonts w:ascii="Arial" w:hAnsi="Arial" w:cs="Arial"/>
                <w:bCs/>
                <w:sz w:val="20"/>
                <w:szCs w:val="20"/>
              </w:rPr>
            </w:pPr>
          </w:p>
        </w:tc>
        <w:tc>
          <w:tcPr>
            <w:tcW w:w="999" w:type="pct"/>
            <w:vMerge/>
            <w:tcBorders>
              <w:top w:val="nil"/>
              <w:left w:val="nil"/>
              <w:bottom w:val="single" w:sz="4" w:space="0" w:color="auto"/>
              <w:right w:val="single" w:sz="4" w:space="0" w:color="auto"/>
            </w:tcBorders>
            <w:vAlign w:val="center"/>
            <w:hideMark/>
          </w:tcPr>
          <w:p w14:paraId="406A1561" w14:textId="77777777" w:rsidR="002D595F" w:rsidRPr="002D731E" w:rsidRDefault="002D595F" w:rsidP="002D595F">
            <w:pPr>
              <w:jc w:val="center"/>
              <w:rPr>
                <w:rFonts w:ascii="Arial" w:hAnsi="Arial" w:cs="Arial"/>
                <w:bCs/>
                <w:sz w:val="20"/>
                <w:szCs w:val="20"/>
              </w:rPr>
            </w:pPr>
          </w:p>
        </w:tc>
        <w:tc>
          <w:tcPr>
            <w:tcW w:w="924" w:type="pct"/>
            <w:vMerge/>
            <w:tcBorders>
              <w:top w:val="nil"/>
              <w:left w:val="single" w:sz="4" w:space="0" w:color="auto"/>
              <w:bottom w:val="single" w:sz="4" w:space="0" w:color="auto"/>
              <w:right w:val="single" w:sz="4" w:space="0" w:color="auto"/>
            </w:tcBorders>
            <w:vAlign w:val="center"/>
            <w:hideMark/>
          </w:tcPr>
          <w:p w14:paraId="40C30CB2" w14:textId="77777777" w:rsidR="002D595F" w:rsidRPr="002D731E" w:rsidRDefault="002D595F" w:rsidP="002D595F">
            <w:pPr>
              <w:jc w:val="center"/>
              <w:rPr>
                <w:rFonts w:ascii="Arial" w:hAnsi="Arial" w:cs="Arial"/>
                <w:bCs/>
                <w:sz w:val="20"/>
                <w:szCs w:val="20"/>
              </w:rPr>
            </w:pPr>
          </w:p>
        </w:tc>
        <w:tc>
          <w:tcPr>
            <w:tcW w:w="1078" w:type="pct"/>
            <w:tcBorders>
              <w:top w:val="nil"/>
              <w:left w:val="nil"/>
              <w:bottom w:val="single" w:sz="4" w:space="0" w:color="auto"/>
              <w:right w:val="single" w:sz="4" w:space="0" w:color="auto"/>
            </w:tcBorders>
            <w:shd w:val="clear" w:color="auto" w:fill="auto"/>
            <w:noWrap/>
            <w:vAlign w:val="center"/>
            <w:hideMark/>
          </w:tcPr>
          <w:p w14:paraId="15CAD611" w14:textId="77777777" w:rsidR="002D595F" w:rsidRPr="002D731E" w:rsidRDefault="002D595F" w:rsidP="002D595F">
            <w:pPr>
              <w:jc w:val="center"/>
              <w:rPr>
                <w:rFonts w:ascii="Arial" w:hAnsi="Arial" w:cs="Arial"/>
                <w:bCs/>
                <w:i/>
                <w:iCs/>
                <w:sz w:val="20"/>
                <w:szCs w:val="20"/>
              </w:rPr>
            </w:pPr>
            <w:r w:rsidRPr="002D731E">
              <w:rPr>
                <w:rFonts w:ascii="Arial" w:hAnsi="Arial" w:cs="Arial"/>
                <w:bCs/>
                <w:i/>
                <w:iCs/>
                <w:sz w:val="20"/>
                <w:szCs w:val="20"/>
              </w:rPr>
              <w:t>Etropus crossotus</w:t>
            </w:r>
          </w:p>
        </w:tc>
        <w:tc>
          <w:tcPr>
            <w:tcW w:w="1114" w:type="pct"/>
            <w:tcBorders>
              <w:top w:val="nil"/>
              <w:left w:val="nil"/>
              <w:bottom w:val="single" w:sz="4" w:space="0" w:color="auto"/>
              <w:right w:val="nil"/>
            </w:tcBorders>
            <w:shd w:val="clear" w:color="auto" w:fill="auto"/>
            <w:noWrap/>
            <w:vAlign w:val="center"/>
            <w:hideMark/>
          </w:tcPr>
          <w:p w14:paraId="21831601" w14:textId="77777777" w:rsidR="002D595F" w:rsidRPr="002D731E" w:rsidRDefault="002D595F" w:rsidP="002D595F">
            <w:pPr>
              <w:jc w:val="center"/>
              <w:rPr>
                <w:rFonts w:ascii="Arial" w:hAnsi="Arial" w:cs="Arial"/>
                <w:bCs/>
                <w:sz w:val="20"/>
                <w:szCs w:val="20"/>
              </w:rPr>
            </w:pPr>
            <w:r w:rsidRPr="002D731E">
              <w:rPr>
                <w:rFonts w:ascii="Arial" w:hAnsi="Arial" w:cs="Arial"/>
                <w:bCs/>
                <w:sz w:val="20"/>
                <w:szCs w:val="20"/>
              </w:rPr>
              <w:t>-</w:t>
            </w:r>
          </w:p>
        </w:tc>
      </w:tr>
      <w:tr w:rsidR="002D595F" w:rsidRPr="002D731E" w14:paraId="635C0D1D" w14:textId="77777777" w:rsidTr="002D595F">
        <w:trPr>
          <w:trHeight w:val="300"/>
        </w:trPr>
        <w:tc>
          <w:tcPr>
            <w:tcW w:w="885" w:type="pct"/>
            <w:vMerge/>
            <w:tcBorders>
              <w:left w:val="nil"/>
              <w:right w:val="single" w:sz="4" w:space="0" w:color="auto"/>
            </w:tcBorders>
          </w:tcPr>
          <w:p w14:paraId="5CEF6E76" w14:textId="77777777" w:rsidR="002D595F" w:rsidRPr="002D731E" w:rsidRDefault="002D595F" w:rsidP="002D595F">
            <w:pPr>
              <w:jc w:val="center"/>
              <w:rPr>
                <w:rFonts w:ascii="Arial" w:hAnsi="Arial" w:cs="Arial"/>
                <w:bCs/>
                <w:sz w:val="20"/>
                <w:szCs w:val="20"/>
              </w:rPr>
            </w:pPr>
          </w:p>
        </w:tc>
        <w:tc>
          <w:tcPr>
            <w:tcW w:w="999" w:type="pct"/>
            <w:tcBorders>
              <w:top w:val="nil"/>
              <w:left w:val="nil"/>
              <w:bottom w:val="single" w:sz="4" w:space="0" w:color="auto"/>
              <w:right w:val="single" w:sz="4" w:space="0" w:color="auto"/>
            </w:tcBorders>
            <w:shd w:val="clear" w:color="auto" w:fill="auto"/>
            <w:noWrap/>
            <w:vAlign w:val="center"/>
            <w:hideMark/>
          </w:tcPr>
          <w:p w14:paraId="686D79C2" w14:textId="77777777" w:rsidR="002D595F" w:rsidRPr="002D731E" w:rsidRDefault="002D595F" w:rsidP="002D595F">
            <w:pPr>
              <w:jc w:val="center"/>
              <w:rPr>
                <w:rFonts w:ascii="Arial" w:hAnsi="Arial" w:cs="Arial"/>
                <w:bCs/>
                <w:sz w:val="20"/>
                <w:szCs w:val="20"/>
              </w:rPr>
            </w:pPr>
            <w:r w:rsidRPr="002D731E">
              <w:rPr>
                <w:rFonts w:ascii="Arial" w:hAnsi="Arial" w:cs="Arial"/>
                <w:bCs/>
                <w:sz w:val="20"/>
                <w:szCs w:val="20"/>
              </w:rPr>
              <w:t>Scorpaeniformes</w:t>
            </w:r>
          </w:p>
        </w:tc>
        <w:tc>
          <w:tcPr>
            <w:tcW w:w="924" w:type="pct"/>
            <w:tcBorders>
              <w:top w:val="nil"/>
              <w:left w:val="nil"/>
              <w:bottom w:val="single" w:sz="4" w:space="0" w:color="auto"/>
              <w:right w:val="single" w:sz="4" w:space="0" w:color="auto"/>
            </w:tcBorders>
            <w:shd w:val="clear" w:color="auto" w:fill="auto"/>
            <w:noWrap/>
            <w:vAlign w:val="center"/>
            <w:hideMark/>
          </w:tcPr>
          <w:p w14:paraId="4AE4FFF6" w14:textId="77777777" w:rsidR="002D595F" w:rsidRPr="002D731E" w:rsidRDefault="002D595F" w:rsidP="002D595F">
            <w:pPr>
              <w:jc w:val="center"/>
              <w:rPr>
                <w:rFonts w:ascii="Arial" w:hAnsi="Arial" w:cs="Arial"/>
                <w:bCs/>
                <w:sz w:val="20"/>
                <w:szCs w:val="20"/>
              </w:rPr>
            </w:pPr>
            <w:r w:rsidRPr="002D731E">
              <w:rPr>
                <w:rFonts w:ascii="Arial" w:hAnsi="Arial" w:cs="Arial"/>
                <w:bCs/>
                <w:sz w:val="20"/>
                <w:szCs w:val="20"/>
              </w:rPr>
              <w:t>Triglidae</w:t>
            </w:r>
          </w:p>
        </w:tc>
        <w:tc>
          <w:tcPr>
            <w:tcW w:w="1078" w:type="pct"/>
            <w:tcBorders>
              <w:top w:val="nil"/>
              <w:left w:val="nil"/>
              <w:bottom w:val="single" w:sz="4" w:space="0" w:color="auto"/>
              <w:right w:val="single" w:sz="4" w:space="0" w:color="auto"/>
            </w:tcBorders>
            <w:shd w:val="clear" w:color="auto" w:fill="auto"/>
            <w:noWrap/>
            <w:vAlign w:val="center"/>
            <w:hideMark/>
          </w:tcPr>
          <w:p w14:paraId="4E3C5D34" w14:textId="77777777" w:rsidR="002D595F" w:rsidRPr="002D731E" w:rsidRDefault="002D595F" w:rsidP="002D595F">
            <w:pPr>
              <w:jc w:val="center"/>
              <w:rPr>
                <w:rFonts w:ascii="Arial" w:hAnsi="Arial" w:cs="Arial"/>
                <w:bCs/>
                <w:i/>
                <w:iCs/>
                <w:sz w:val="20"/>
                <w:szCs w:val="20"/>
              </w:rPr>
            </w:pPr>
            <w:r w:rsidRPr="002D731E">
              <w:rPr>
                <w:rFonts w:ascii="Arial" w:hAnsi="Arial" w:cs="Arial"/>
                <w:bCs/>
                <w:i/>
                <w:iCs/>
                <w:sz w:val="20"/>
                <w:szCs w:val="20"/>
              </w:rPr>
              <w:t>Prionotus punctatus</w:t>
            </w:r>
          </w:p>
        </w:tc>
        <w:tc>
          <w:tcPr>
            <w:tcW w:w="1114" w:type="pct"/>
            <w:tcBorders>
              <w:top w:val="nil"/>
              <w:left w:val="nil"/>
              <w:bottom w:val="single" w:sz="4" w:space="0" w:color="auto"/>
              <w:right w:val="nil"/>
            </w:tcBorders>
            <w:shd w:val="clear" w:color="auto" w:fill="auto"/>
            <w:noWrap/>
            <w:vAlign w:val="center"/>
            <w:hideMark/>
          </w:tcPr>
          <w:p w14:paraId="7CD06FC0" w14:textId="77777777" w:rsidR="002D595F" w:rsidRPr="002D731E" w:rsidRDefault="002D595F" w:rsidP="002D595F">
            <w:pPr>
              <w:jc w:val="center"/>
              <w:rPr>
                <w:rFonts w:ascii="Arial" w:hAnsi="Arial" w:cs="Arial"/>
                <w:bCs/>
                <w:sz w:val="20"/>
                <w:szCs w:val="20"/>
              </w:rPr>
            </w:pPr>
            <w:r w:rsidRPr="002D731E">
              <w:rPr>
                <w:rFonts w:ascii="Arial" w:hAnsi="Arial" w:cs="Arial"/>
                <w:bCs/>
                <w:sz w:val="20"/>
                <w:szCs w:val="20"/>
              </w:rPr>
              <w:t>-</w:t>
            </w:r>
          </w:p>
        </w:tc>
      </w:tr>
      <w:tr w:rsidR="002D595F" w:rsidRPr="002D731E" w14:paraId="6C736293" w14:textId="77777777" w:rsidTr="002D595F">
        <w:trPr>
          <w:trHeight w:val="300"/>
        </w:trPr>
        <w:tc>
          <w:tcPr>
            <w:tcW w:w="885" w:type="pct"/>
            <w:vMerge/>
            <w:tcBorders>
              <w:left w:val="nil"/>
              <w:right w:val="single" w:sz="4" w:space="0" w:color="auto"/>
            </w:tcBorders>
          </w:tcPr>
          <w:p w14:paraId="5D6FEED2" w14:textId="77777777" w:rsidR="002D595F" w:rsidRPr="002D731E" w:rsidRDefault="002D595F" w:rsidP="002D595F">
            <w:pPr>
              <w:jc w:val="center"/>
              <w:rPr>
                <w:rFonts w:ascii="Arial" w:hAnsi="Arial" w:cs="Arial"/>
                <w:bCs/>
                <w:sz w:val="20"/>
                <w:szCs w:val="20"/>
              </w:rPr>
            </w:pPr>
          </w:p>
        </w:tc>
        <w:tc>
          <w:tcPr>
            <w:tcW w:w="999" w:type="pct"/>
            <w:vMerge w:val="restart"/>
            <w:tcBorders>
              <w:top w:val="nil"/>
              <w:left w:val="nil"/>
              <w:bottom w:val="single" w:sz="4" w:space="0" w:color="000000"/>
              <w:right w:val="single" w:sz="4" w:space="0" w:color="auto"/>
            </w:tcBorders>
            <w:shd w:val="clear" w:color="auto" w:fill="auto"/>
            <w:noWrap/>
            <w:vAlign w:val="center"/>
            <w:hideMark/>
          </w:tcPr>
          <w:p w14:paraId="2A29CD99" w14:textId="77777777" w:rsidR="002D595F" w:rsidRPr="002D731E" w:rsidRDefault="002D595F" w:rsidP="002D595F">
            <w:pPr>
              <w:jc w:val="center"/>
              <w:rPr>
                <w:rFonts w:ascii="Arial" w:hAnsi="Arial" w:cs="Arial"/>
                <w:bCs/>
                <w:sz w:val="20"/>
                <w:szCs w:val="20"/>
              </w:rPr>
            </w:pPr>
            <w:r w:rsidRPr="002D731E">
              <w:rPr>
                <w:rFonts w:ascii="Arial" w:hAnsi="Arial" w:cs="Arial"/>
                <w:bCs/>
                <w:sz w:val="20"/>
                <w:szCs w:val="20"/>
              </w:rPr>
              <w:t>Siluriformes</w:t>
            </w:r>
          </w:p>
        </w:tc>
        <w:tc>
          <w:tcPr>
            <w:tcW w:w="924"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20C14239" w14:textId="77777777" w:rsidR="002D595F" w:rsidRPr="002D731E" w:rsidRDefault="002D595F" w:rsidP="002D595F">
            <w:pPr>
              <w:jc w:val="center"/>
              <w:rPr>
                <w:rFonts w:ascii="Arial" w:hAnsi="Arial" w:cs="Arial"/>
                <w:bCs/>
                <w:sz w:val="20"/>
                <w:szCs w:val="20"/>
              </w:rPr>
            </w:pPr>
            <w:r w:rsidRPr="002D731E">
              <w:rPr>
                <w:rFonts w:ascii="Arial" w:hAnsi="Arial" w:cs="Arial"/>
                <w:bCs/>
                <w:sz w:val="20"/>
                <w:szCs w:val="20"/>
              </w:rPr>
              <w:t>Ariidae</w:t>
            </w:r>
          </w:p>
        </w:tc>
        <w:tc>
          <w:tcPr>
            <w:tcW w:w="1078" w:type="pct"/>
            <w:tcBorders>
              <w:top w:val="nil"/>
              <w:left w:val="nil"/>
              <w:bottom w:val="single" w:sz="4" w:space="0" w:color="auto"/>
              <w:right w:val="single" w:sz="4" w:space="0" w:color="auto"/>
            </w:tcBorders>
            <w:shd w:val="clear" w:color="auto" w:fill="auto"/>
            <w:noWrap/>
            <w:vAlign w:val="center"/>
            <w:hideMark/>
          </w:tcPr>
          <w:p w14:paraId="31163DCE" w14:textId="77777777" w:rsidR="002D595F" w:rsidRPr="002D731E" w:rsidRDefault="002D595F" w:rsidP="002D595F">
            <w:pPr>
              <w:jc w:val="center"/>
              <w:rPr>
                <w:rFonts w:ascii="Arial" w:hAnsi="Arial" w:cs="Arial"/>
                <w:bCs/>
                <w:i/>
                <w:iCs/>
                <w:sz w:val="20"/>
                <w:szCs w:val="20"/>
              </w:rPr>
            </w:pPr>
            <w:r w:rsidRPr="002D731E">
              <w:rPr>
                <w:rFonts w:ascii="Arial" w:hAnsi="Arial" w:cs="Arial"/>
                <w:bCs/>
                <w:i/>
                <w:iCs/>
                <w:sz w:val="20"/>
                <w:szCs w:val="20"/>
              </w:rPr>
              <w:t>Aspistor quadriscutis</w:t>
            </w:r>
          </w:p>
        </w:tc>
        <w:tc>
          <w:tcPr>
            <w:tcW w:w="1114" w:type="pct"/>
            <w:tcBorders>
              <w:top w:val="nil"/>
              <w:left w:val="nil"/>
              <w:bottom w:val="single" w:sz="4" w:space="0" w:color="auto"/>
              <w:right w:val="nil"/>
            </w:tcBorders>
            <w:shd w:val="clear" w:color="auto" w:fill="auto"/>
            <w:noWrap/>
            <w:vAlign w:val="center"/>
            <w:hideMark/>
          </w:tcPr>
          <w:p w14:paraId="3D4DCB0C" w14:textId="77777777" w:rsidR="002D595F" w:rsidRPr="002D731E" w:rsidRDefault="002D595F" w:rsidP="002D595F">
            <w:pPr>
              <w:jc w:val="center"/>
              <w:rPr>
                <w:rFonts w:ascii="Arial" w:hAnsi="Arial" w:cs="Arial"/>
                <w:bCs/>
                <w:sz w:val="20"/>
                <w:szCs w:val="20"/>
              </w:rPr>
            </w:pPr>
            <w:r w:rsidRPr="002D731E">
              <w:rPr>
                <w:rFonts w:ascii="Arial" w:hAnsi="Arial" w:cs="Arial"/>
                <w:bCs/>
                <w:sz w:val="20"/>
                <w:szCs w:val="20"/>
              </w:rPr>
              <w:t>Cangatã</w:t>
            </w:r>
          </w:p>
        </w:tc>
      </w:tr>
      <w:tr w:rsidR="002D595F" w:rsidRPr="002D731E" w14:paraId="6F9DCC0F" w14:textId="77777777" w:rsidTr="002D595F">
        <w:trPr>
          <w:trHeight w:val="300"/>
        </w:trPr>
        <w:tc>
          <w:tcPr>
            <w:tcW w:w="885" w:type="pct"/>
            <w:vMerge/>
            <w:tcBorders>
              <w:left w:val="nil"/>
              <w:right w:val="single" w:sz="4" w:space="0" w:color="auto"/>
            </w:tcBorders>
          </w:tcPr>
          <w:p w14:paraId="21998BBA" w14:textId="77777777" w:rsidR="002D595F" w:rsidRPr="002D731E" w:rsidRDefault="002D595F" w:rsidP="002D595F">
            <w:pPr>
              <w:jc w:val="center"/>
              <w:rPr>
                <w:rFonts w:ascii="Arial" w:hAnsi="Arial" w:cs="Arial"/>
                <w:bCs/>
                <w:sz w:val="20"/>
                <w:szCs w:val="20"/>
              </w:rPr>
            </w:pPr>
          </w:p>
        </w:tc>
        <w:tc>
          <w:tcPr>
            <w:tcW w:w="999" w:type="pct"/>
            <w:vMerge/>
            <w:tcBorders>
              <w:top w:val="nil"/>
              <w:left w:val="nil"/>
              <w:bottom w:val="single" w:sz="4" w:space="0" w:color="000000"/>
              <w:right w:val="single" w:sz="4" w:space="0" w:color="auto"/>
            </w:tcBorders>
            <w:vAlign w:val="center"/>
            <w:hideMark/>
          </w:tcPr>
          <w:p w14:paraId="1A922ED2" w14:textId="77777777" w:rsidR="002D595F" w:rsidRPr="002D731E" w:rsidRDefault="002D595F" w:rsidP="002D595F">
            <w:pPr>
              <w:jc w:val="center"/>
              <w:rPr>
                <w:rFonts w:ascii="Arial" w:hAnsi="Arial" w:cs="Arial"/>
                <w:bCs/>
                <w:sz w:val="20"/>
                <w:szCs w:val="20"/>
              </w:rPr>
            </w:pPr>
          </w:p>
        </w:tc>
        <w:tc>
          <w:tcPr>
            <w:tcW w:w="924" w:type="pct"/>
            <w:vMerge/>
            <w:tcBorders>
              <w:top w:val="nil"/>
              <w:left w:val="single" w:sz="4" w:space="0" w:color="auto"/>
              <w:bottom w:val="single" w:sz="4" w:space="0" w:color="000000"/>
              <w:right w:val="single" w:sz="4" w:space="0" w:color="auto"/>
            </w:tcBorders>
            <w:vAlign w:val="center"/>
            <w:hideMark/>
          </w:tcPr>
          <w:p w14:paraId="751AF65E" w14:textId="77777777" w:rsidR="002D595F" w:rsidRPr="002D731E" w:rsidRDefault="002D595F" w:rsidP="002D595F">
            <w:pPr>
              <w:jc w:val="center"/>
              <w:rPr>
                <w:rFonts w:ascii="Arial" w:hAnsi="Arial" w:cs="Arial"/>
                <w:bCs/>
                <w:sz w:val="20"/>
                <w:szCs w:val="20"/>
              </w:rPr>
            </w:pPr>
          </w:p>
        </w:tc>
        <w:tc>
          <w:tcPr>
            <w:tcW w:w="1078" w:type="pct"/>
            <w:tcBorders>
              <w:top w:val="nil"/>
              <w:left w:val="nil"/>
              <w:bottom w:val="single" w:sz="4" w:space="0" w:color="auto"/>
              <w:right w:val="single" w:sz="4" w:space="0" w:color="auto"/>
            </w:tcBorders>
            <w:shd w:val="clear" w:color="auto" w:fill="auto"/>
            <w:noWrap/>
            <w:vAlign w:val="center"/>
            <w:hideMark/>
          </w:tcPr>
          <w:p w14:paraId="266A6A50" w14:textId="77777777" w:rsidR="002D595F" w:rsidRPr="002D731E" w:rsidRDefault="002D595F" w:rsidP="002D595F">
            <w:pPr>
              <w:jc w:val="center"/>
              <w:rPr>
                <w:rFonts w:ascii="Arial" w:hAnsi="Arial" w:cs="Arial"/>
                <w:bCs/>
                <w:i/>
                <w:iCs/>
                <w:sz w:val="20"/>
                <w:szCs w:val="20"/>
              </w:rPr>
            </w:pPr>
            <w:r w:rsidRPr="002D731E">
              <w:rPr>
                <w:rFonts w:ascii="Arial" w:hAnsi="Arial" w:cs="Arial"/>
                <w:bCs/>
                <w:i/>
                <w:iCs/>
                <w:sz w:val="20"/>
                <w:szCs w:val="20"/>
              </w:rPr>
              <w:t>Bagre bagre</w:t>
            </w:r>
          </w:p>
        </w:tc>
        <w:tc>
          <w:tcPr>
            <w:tcW w:w="1114" w:type="pct"/>
            <w:tcBorders>
              <w:top w:val="nil"/>
              <w:left w:val="nil"/>
              <w:bottom w:val="single" w:sz="4" w:space="0" w:color="auto"/>
              <w:right w:val="nil"/>
            </w:tcBorders>
            <w:shd w:val="clear" w:color="auto" w:fill="auto"/>
            <w:noWrap/>
            <w:vAlign w:val="center"/>
            <w:hideMark/>
          </w:tcPr>
          <w:p w14:paraId="5B7D43C5" w14:textId="77777777" w:rsidR="002D595F" w:rsidRPr="002D731E" w:rsidRDefault="002D595F" w:rsidP="002D595F">
            <w:pPr>
              <w:jc w:val="center"/>
              <w:rPr>
                <w:rFonts w:ascii="Arial" w:hAnsi="Arial" w:cs="Arial"/>
                <w:bCs/>
                <w:sz w:val="20"/>
                <w:szCs w:val="20"/>
              </w:rPr>
            </w:pPr>
            <w:r w:rsidRPr="002D731E">
              <w:rPr>
                <w:rFonts w:ascii="Arial" w:hAnsi="Arial" w:cs="Arial"/>
                <w:bCs/>
                <w:sz w:val="20"/>
                <w:szCs w:val="20"/>
              </w:rPr>
              <w:t>Bagre-sari</w:t>
            </w:r>
          </w:p>
        </w:tc>
      </w:tr>
      <w:tr w:rsidR="002D595F" w:rsidRPr="002D731E" w14:paraId="53841C68" w14:textId="77777777" w:rsidTr="002D595F">
        <w:trPr>
          <w:trHeight w:val="300"/>
        </w:trPr>
        <w:tc>
          <w:tcPr>
            <w:tcW w:w="885" w:type="pct"/>
            <w:vMerge/>
            <w:tcBorders>
              <w:left w:val="nil"/>
              <w:right w:val="single" w:sz="4" w:space="0" w:color="auto"/>
            </w:tcBorders>
          </w:tcPr>
          <w:p w14:paraId="13AA4015" w14:textId="77777777" w:rsidR="002D595F" w:rsidRPr="002D731E" w:rsidRDefault="002D595F" w:rsidP="002D595F">
            <w:pPr>
              <w:jc w:val="center"/>
              <w:rPr>
                <w:rFonts w:ascii="Arial" w:hAnsi="Arial" w:cs="Arial"/>
                <w:bCs/>
                <w:sz w:val="20"/>
                <w:szCs w:val="20"/>
              </w:rPr>
            </w:pPr>
          </w:p>
        </w:tc>
        <w:tc>
          <w:tcPr>
            <w:tcW w:w="999" w:type="pct"/>
            <w:vMerge/>
            <w:tcBorders>
              <w:top w:val="nil"/>
              <w:left w:val="nil"/>
              <w:bottom w:val="single" w:sz="4" w:space="0" w:color="000000"/>
              <w:right w:val="single" w:sz="4" w:space="0" w:color="auto"/>
            </w:tcBorders>
            <w:vAlign w:val="center"/>
            <w:hideMark/>
          </w:tcPr>
          <w:p w14:paraId="05691703" w14:textId="77777777" w:rsidR="002D595F" w:rsidRPr="002D731E" w:rsidRDefault="002D595F" w:rsidP="002D595F">
            <w:pPr>
              <w:jc w:val="center"/>
              <w:rPr>
                <w:rFonts w:ascii="Arial" w:hAnsi="Arial" w:cs="Arial"/>
                <w:bCs/>
                <w:sz w:val="20"/>
                <w:szCs w:val="20"/>
              </w:rPr>
            </w:pPr>
          </w:p>
        </w:tc>
        <w:tc>
          <w:tcPr>
            <w:tcW w:w="924" w:type="pct"/>
            <w:vMerge/>
            <w:tcBorders>
              <w:top w:val="nil"/>
              <w:left w:val="single" w:sz="4" w:space="0" w:color="auto"/>
              <w:bottom w:val="single" w:sz="4" w:space="0" w:color="000000"/>
              <w:right w:val="single" w:sz="4" w:space="0" w:color="auto"/>
            </w:tcBorders>
            <w:vAlign w:val="center"/>
            <w:hideMark/>
          </w:tcPr>
          <w:p w14:paraId="2BA4761A" w14:textId="77777777" w:rsidR="002D595F" w:rsidRPr="002D731E" w:rsidRDefault="002D595F" w:rsidP="002D595F">
            <w:pPr>
              <w:jc w:val="center"/>
              <w:rPr>
                <w:rFonts w:ascii="Arial" w:hAnsi="Arial" w:cs="Arial"/>
                <w:bCs/>
                <w:sz w:val="20"/>
                <w:szCs w:val="20"/>
              </w:rPr>
            </w:pPr>
          </w:p>
        </w:tc>
        <w:tc>
          <w:tcPr>
            <w:tcW w:w="1078" w:type="pct"/>
            <w:tcBorders>
              <w:top w:val="nil"/>
              <w:left w:val="nil"/>
              <w:bottom w:val="single" w:sz="4" w:space="0" w:color="auto"/>
              <w:right w:val="single" w:sz="4" w:space="0" w:color="auto"/>
            </w:tcBorders>
            <w:shd w:val="clear" w:color="auto" w:fill="auto"/>
            <w:noWrap/>
            <w:vAlign w:val="center"/>
            <w:hideMark/>
          </w:tcPr>
          <w:p w14:paraId="5F539D22" w14:textId="77777777" w:rsidR="002D595F" w:rsidRPr="002D731E" w:rsidRDefault="002D595F" w:rsidP="002D595F">
            <w:pPr>
              <w:jc w:val="center"/>
              <w:rPr>
                <w:rFonts w:ascii="Arial" w:hAnsi="Arial" w:cs="Arial"/>
                <w:bCs/>
                <w:i/>
                <w:iCs/>
                <w:sz w:val="20"/>
                <w:szCs w:val="20"/>
              </w:rPr>
            </w:pPr>
            <w:r w:rsidRPr="002D731E">
              <w:rPr>
                <w:rFonts w:ascii="Arial" w:hAnsi="Arial" w:cs="Arial"/>
                <w:bCs/>
                <w:i/>
                <w:iCs/>
                <w:sz w:val="20"/>
                <w:szCs w:val="20"/>
              </w:rPr>
              <w:t>Cathorops spixii</w:t>
            </w:r>
          </w:p>
        </w:tc>
        <w:tc>
          <w:tcPr>
            <w:tcW w:w="1114" w:type="pct"/>
            <w:tcBorders>
              <w:top w:val="nil"/>
              <w:left w:val="nil"/>
              <w:bottom w:val="single" w:sz="4" w:space="0" w:color="auto"/>
              <w:right w:val="nil"/>
            </w:tcBorders>
            <w:shd w:val="clear" w:color="auto" w:fill="auto"/>
            <w:noWrap/>
            <w:vAlign w:val="center"/>
            <w:hideMark/>
          </w:tcPr>
          <w:p w14:paraId="25C00B74" w14:textId="77777777" w:rsidR="002D595F" w:rsidRPr="002D731E" w:rsidRDefault="002D595F" w:rsidP="002D595F">
            <w:pPr>
              <w:jc w:val="center"/>
              <w:rPr>
                <w:rFonts w:ascii="Arial" w:hAnsi="Arial" w:cs="Arial"/>
                <w:bCs/>
                <w:sz w:val="20"/>
                <w:szCs w:val="20"/>
              </w:rPr>
            </w:pPr>
            <w:r w:rsidRPr="002D731E">
              <w:rPr>
                <w:rFonts w:ascii="Arial" w:hAnsi="Arial" w:cs="Arial"/>
                <w:bCs/>
                <w:sz w:val="20"/>
                <w:szCs w:val="20"/>
              </w:rPr>
              <w:t>Bagre-guri</w:t>
            </w:r>
          </w:p>
        </w:tc>
      </w:tr>
      <w:tr w:rsidR="002D595F" w:rsidRPr="002D731E" w14:paraId="42FD7BBD" w14:textId="77777777" w:rsidTr="002D595F">
        <w:trPr>
          <w:trHeight w:val="300"/>
        </w:trPr>
        <w:tc>
          <w:tcPr>
            <w:tcW w:w="885" w:type="pct"/>
            <w:vMerge/>
            <w:tcBorders>
              <w:left w:val="nil"/>
              <w:right w:val="single" w:sz="4" w:space="0" w:color="auto"/>
            </w:tcBorders>
          </w:tcPr>
          <w:p w14:paraId="0E42B5A0" w14:textId="77777777" w:rsidR="002D595F" w:rsidRPr="002D731E" w:rsidRDefault="002D595F" w:rsidP="002D595F">
            <w:pPr>
              <w:jc w:val="center"/>
              <w:rPr>
                <w:rFonts w:ascii="Arial" w:hAnsi="Arial" w:cs="Arial"/>
                <w:bCs/>
                <w:sz w:val="20"/>
                <w:szCs w:val="20"/>
              </w:rPr>
            </w:pPr>
          </w:p>
        </w:tc>
        <w:tc>
          <w:tcPr>
            <w:tcW w:w="999" w:type="pct"/>
            <w:vMerge/>
            <w:tcBorders>
              <w:top w:val="nil"/>
              <w:left w:val="nil"/>
              <w:bottom w:val="single" w:sz="4" w:space="0" w:color="000000"/>
              <w:right w:val="single" w:sz="4" w:space="0" w:color="auto"/>
            </w:tcBorders>
            <w:vAlign w:val="center"/>
            <w:hideMark/>
          </w:tcPr>
          <w:p w14:paraId="303E678F" w14:textId="77777777" w:rsidR="002D595F" w:rsidRPr="002D731E" w:rsidRDefault="002D595F" w:rsidP="002D595F">
            <w:pPr>
              <w:jc w:val="center"/>
              <w:rPr>
                <w:rFonts w:ascii="Arial" w:hAnsi="Arial" w:cs="Arial"/>
                <w:bCs/>
                <w:sz w:val="20"/>
                <w:szCs w:val="20"/>
              </w:rPr>
            </w:pPr>
          </w:p>
        </w:tc>
        <w:tc>
          <w:tcPr>
            <w:tcW w:w="924" w:type="pct"/>
            <w:vMerge/>
            <w:tcBorders>
              <w:top w:val="nil"/>
              <w:left w:val="single" w:sz="4" w:space="0" w:color="auto"/>
              <w:bottom w:val="single" w:sz="4" w:space="0" w:color="000000"/>
              <w:right w:val="single" w:sz="4" w:space="0" w:color="auto"/>
            </w:tcBorders>
            <w:vAlign w:val="center"/>
            <w:hideMark/>
          </w:tcPr>
          <w:p w14:paraId="6517A7C6" w14:textId="77777777" w:rsidR="002D595F" w:rsidRPr="002D731E" w:rsidRDefault="002D595F" w:rsidP="002D595F">
            <w:pPr>
              <w:jc w:val="center"/>
              <w:rPr>
                <w:rFonts w:ascii="Arial" w:hAnsi="Arial" w:cs="Arial"/>
                <w:bCs/>
                <w:sz w:val="20"/>
                <w:szCs w:val="20"/>
              </w:rPr>
            </w:pPr>
          </w:p>
        </w:tc>
        <w:tc>
          <w:tcPr>
            <w:tcW w:w="1078" w:type="pct"/>
            <w:tcBorders>
              <w:top w:val="nil"/>
              <w:left w:val="nil"/>
              <w:bottom w:val="single" w:sz="4" w:space="0" w:color="auto"/>
              <w:right w:val="single" w:sz="4" w:space="0" w:color="auto"/>
            </w:tcBorders>
            <w:shd w:val="clear" w:color="auto" w:fill="auto"/>
            <w:noWrap/>
            <w:vAlign w:val="center"/>
            <w:hideMark/>
          </w:tcPr>
          <w:p w14:paraId="578C3410" w14:textId="77777777" w:rsidR="002D595F" w:rsidRPr="002D731E" w:rsidRDefault="002D595F" w:rsidP="002D595F">
            <w:pPr>
              <w:jc w:val="center"/>
              <w:rPr>
                <w:rFonts w:ascii="Arial" w:hAnsi="Arial" w:cs="Arial"/>
                <w:bCs/>
                <w:i/>
                <w:iCs/>
                <w:sz w:val="20"/>
                <w:szCs w:val="20"/>
              </w:rPr>
            </w:pPr>
            <w:r w:rsidRPr="002D731E">
              <w:rPr>
                <w:rFonts w:ascii="Arial" w:hAnsi="Arial" w:cs="Arial"/>
                <w:bCs/>
                <w:i/>
                <w:iCs/>
                <w:sz w:val="20"/>
                <w:szCs w:val="20"/>
              </w:rPr>
              <w:t>Genidens genidens</w:t>
            </w:r>
          </w:p>
        </w:tc>
        <w:tc>
          <w:tcPr>
            <w:tcW w:w="1114" w:type="pct"/>
            <w:tcBorders>
              <w:top w:val="nil"/>
              <w:left w:val="nil"/>
              <w:bottom w:val="single" w:sz="4" w:space="0" w:color="auto"/>
              <w:right w:val="nil"/>
            </w:tcBorders>
            <w:shd w:val="clear" w:color="auto" w:fill="auto"/>
            <w:noWrap/>
            <w:vAlign w:val="center"/>
            <w:hideMark/>
          </w:tcPr>
          <w:p w14:paraId="38B6418C" w14:textId="77777777" w:rsidR="002D595F" w:rsidRPr="002D731E" w:rsidRDefault="002D595F" w:rsidP="002D595F">
            <w:pPr>
              <w:jc w:val="center"/>
              <w:rPr>
                <w:rFonts w:ascii="Arial" w:hAnsi="Arial" w:cs="Arial"/>
                <w:bCs/>
                <w:sz w:val="20"/>
                <w:szCs w:val="20"/>
              </w:rPr>
            </w:pPr>
            <w:r w:rsidRPr="002D731E">
              <w:rPr>
                <w:rFonts w:ascii="Arial" w:hAnsi="Arial" w:cs="Arial"/>
                <w:bCs/>
                <w:sz w:val="20"/>
                <w:szCs w:val="20"/>
              </w:rPr>
              <w:t>Bagre-branco</w:t>
            </w:r>
          </w:p>
        </w:tc>
      </w:tr>
      <w:tr w:rsidR="002D595F" w:rsidRPr="002D731E" w14:paraId="45D3074B" w14:textId="77777777" w:rsidTr="002D595F">
        <w:trPr>
          <w:trHeight w:val="300"/>
        </w:trPr>
        <w:tc>
          <w:tcPr>
            <w:tcW w:w="885" w:type="pct"/>
            <w:vMerge/>
            <w:tcBorders>
              <w:left w:val="nil"/>
              <w:right w:val="single" w:sz="4" w:space="0" w:color="auto"/>
            </w:tcBorders>
          </w:tcPr>
          <w:p w14:paraId="1180E05F" w14:textId="77777777" w:rsidR="002D595F" w:rsidRPr="002D731E" w:rsidRDefault="002D595F" w:rsidP="002D595F">
            <w:pPr>
              <w:jc w:val="center"/>
              <w:rPr>
                <w:rFonts w:ascii="Arial" w:hAnsi="Arial" w:cs="Arial"/>
                <w:bCs/>
                <w:sz w:val="20"/>
                <w:szCs w:val="20"/>
              </w:rPr>
            </w:pPr>
          </w:p>
        </w:tc>
        <w:tc>
          <w:tcPr>
            <w:tcW w:w="999" w:type="pct"/>
            <w:vMerge/>
            <w:tcBorders>
              <w:top w:val="nil"/>
              <w:left w:val="nil"/>
              <w:bottom w:val="single" w:sz="4" w:space="0" w:color="000000"/>
              <w:right w:val="single" w:sz="4" w:space="0" w:color="auto"/>
            </w:tcBorders>
            <w:vAlign w:val="center"/>
            <w:hideMark/>
          </w:tcPr>
          <w:p w14:paraId="182C66C5" w14:textId="77777777" w:rsidR="002D595F" w:rsidRPr="002D731E" w:rsidRDefault="002D595F" w:rsidP="002D595F">
            <w:pPr>
              <w:jc w:val="center"/>
              <w:rPr>
                <w:rFonts w:ascii="Arial" w:hAnsi="Arial" w:cs="Arial"/>
                <w:bCs/>
                <w:sz w:val="20"/>
                <w:szCs w:val="20"/>
              </w:rPr>
            </w:pPr>
          </w:p>
        </w:tc>
        <w:tc>
          <w:tcPr>
            <w:tcW w:w="924" w:type="pct"/>
            <w:vMerge/>
            <w:tcBorders>
              <w:top w:val="nil"/>
              <w:left w:val="single" w:sz="4" w:space="0" w:color="auto"/>
              <w:bottom w:val="single" w:sz="4" w:space="0" w:color="000000"/>
              <w:right w:val="single" w:sz="4" w:space="0" w:color="auto"/>
            </w:tcBorders>
            <w:vAlign w:val="center"/>
            <w:hideMark/>
          </w:tcPr>
          <w:p w14:paraId="7A6F4744" w14:textId="77777777" w:rsidR="002D595F" w:rsidRPr="002D731E" w:rsidRDefault="002D595F" w:rsidP="002D595F">
            <w:pPr>
              <w:jc w:val="center"/>
              <w:rPr>
                <w:rFonts w:ascii="Arial" w:hAnsi="Arial" w:cs="Arial"/>
                <w:bCs/>
                <w:sz w:val="20"/>
                <w:szCs w:val="20"/>
              </w:rPr>
            </w:pPr>
          </w:p>
        </w:tc>
        <w:tc>
          <w:tcPr>
            <w:tcW w:w="1078" w:type="pct"/>
            <w:tcBorders>
              <w:top w:val="nil"/>
              <w:left w:val="nil"/>
              <w:bottom w:val="single" w:sz="4" w:space="0" w:color="auto"/>
              <w:right w:val="single" w:sz="4" w:space="0" w:color="auto"/>
            </w:tcBorders>
            <w:shd w:val="clear" w:color="auto" w:fill="auto"/>
            <w:noWrap/>
            <w:vAlign w:val="center"/>
            <w:hideMark/>
          </w:tcPr>
          <w:p w14:paraId="1A0DE248" w14:textId="77777777" w:rsidR="002D595F" w:rsidRPr="002D731E" w:rsidRDefault="002D595F" w:rsidP="002D595F">
            <w:pPr>
              <w:jc w:val="center"/>
              <w:rPr>
                <w:rFonts w:ascii="Arial" w:hAnsi="Arial" w:cs="Arial"/>
                <w:bCs/>
                <w:i/>
                <w:iCs/>
                <w:sz w:val="20"/>
                <w:szCs w:val="20"/>
              </w:rPr>
            </w:pPr>
            <w:r w:rsidRPr="002D731E">
              <w:rPr>
                <w:rFonts w:ascii="Arial" w:hAnsi="Arial" w:cs="Arial"/>
                <w:bCs/>
                <w:i/>
                <w:iCs/>
                <w:sz w:val="20"/>
                <w:szCs w:val="20"/>
              </w:rPr>
              <w:t>Netuma barba</w:t>
            </w:r>
          </w:p>
        </w:tc>
        <w:tc>
          <w:tcPr>
            <w:tcW w:w="1114" w:type="pct"/>
            <w:tcBorders>
              <w:top w:val="nil"/>
              <w:left w:val="nil"/>
              <w:bottom w:val="single" w:sz="4" w:space="0" w:color="auto"/>
              <w:right w:val="nil"/>
            </w:tcBorders>
            <w:shd w:val="clear" w:color="auto" w:fill="auto"/>
            <w:noWrap/>
            <w:vAlign w:val="center"/>
            <w:hideMark/>
          </w:tcPr>
          <w:p w14:paraId="21AEB142" w14:textId="77777777" w:rsidR="002D595F" w:rsidRPr="002D731E" w:rsidRDefault="002D595F" w:rsidP="002D595F">
            <w:pPr>
              <w:jc w:val="center"/>
              <w:rPr>
                <w:rFonts w:ascii="Arial" w:hAnsi="Arial" w:cs="Arial"/>
                <w:bCs/>
                <w:sz w:val="20"/>
                <w:szCs w:val="20"/>
              </w:rPr>
            </w:pPr>
            <w:r w:rsidRPr="002D731E">
              <w:rPr>
                <w:rFonts w:ascii="Arial" w:hAnsi="Arial" w:cs="Arial"/>
                <w:bCs/>
                <w:sz w:val="20"/>
                <w:szCs w:val="20"/>
              </w:rPr>
              <w:t>Bagre-guiri</w:t>
            </w:r>
          </w:p>
        </w:tc>
      </w:tr>
      <w:tr w:rsidR="002D595F" w:rsidRPr="002D731E" w14:paraId="07FE9F66" w14:textId="77777777" w:rsidTr="002D595F">
        <w:trPr>
          <w:trHeight w:val="300"/>
        </w:trPr>
        <w:tc>
          <w:tcPr>
            <w:tcW w:w="885" w:type="pct"/>
            <w:vMerge/>
            <w:tcBorders>
              <w:left w:val="nil"/>
              <w:right w:val="single" w:sz="4" w:space="0" w:color="auto"/>
            </w:tcBorders>
          </w:tcPr>
          <w:p w14:paraId="4BCBABAD" w14:textId="77777777" w:rsidR="002D595F" w:rsidRPr="002D731E" w:rsidRDefault="002D595F" w:rsidP="002D595F">
            <w:pPr>
              <w:jc w:val="center"/>
              <w:rPr>
                <w:rFonts w:ascii="Arial" w:hAnsi="Arial" w:cs="Arial"/>
                <w:bCs/>
                <w:sz w:val="20"/>
                <w:szCs w:val="20"/>
              </w:rPr>
            </w:pPr>
          </w:p>
        </w:tc>
        <w:tc>
          <w:tcPr>
            <w:tcW w:w="999" w:type="pct"/>
            <w:vMerge/>
            <w:tcBorders>
              <w:top w:val="nil"/>
              <w:left w:val="nil"/>
              <w:bottom w:val="single" w:sz="4" w:space="0" w:color="000000"/>
              <w:right w:val="single" w:sz="4" w:space="0" w:color="auto"/>
            </w:tcBorders>
            <w:vAlign w:val="center"/>
            <w:hideMark/>
          </w:tcPr>
          <w:p w14:paraId="5F85E71C" w14:textId="77777777" w:rsidR="002D595F" w:rsidRPr="002D731E" w:rsidRDefault="002D595F" w:rsidP="002D595F">
            <w:pPr>
              <w:jc w:val="center"/>
              <w:rPr>
                <w:rFonts w:ascii="Arial" w:hAnsi="Arial" w:cs="Arial"/>
                <w:bCs/>
                <w:sz w:val="20"/>
                <w:szCs w:val="20"/>
              </w:rPr>
            </w:pPr>
          </w:p>
        </w:tc>
        <w:tc>
          <w:tcPr>
            <w:tcW w:w="924" w:type="pct"/>
            <w:tcBorders>
              <w:top w:val="nil"/>
              <w:left w:val="nil"/>
              <w:bottom w:val="single" w:sz="4" w:space="0" w:color="auto"/>
              <w:right w:val="single" w:sz="4" w:space="0" w:color="auto"/>
            </w:tcBorders>
            <w:shd w:val="clear" w:color="auto" w:fill="auto"/>
            <w:noWrap/>
            <w:vAlign w:val="center"/>
            <w:hideMark/>
          </w:tcPr>
          <w:p w14:paraId="2F000027" w14:textId="77777777" w:rsidR="002D595F" w:rsidRPr="002D731E" w:rsidRDefault="002D595F" w:rsidP="002D595F">
            <w:pPr>
              <w:jc w:val="center"/>
              <w:rPr>
                <w:rFonts w:ascii="Arial" w:hAnsi="Arial" w:cs="Arial"/>
                <w:bCs/>
                <w:sz w:val="20"/>
                <w:szCs w:val="20"/>
              </w:rPr>
            </w:pPr>
            <w:r w:rsidRPr="002D731E">
              <w:rPr>
                <w:rFonts w:ascii="Arial" w:hAnsi="Arial" w:cs="Arial"/>
                <w:bCs/>
                <w:sz w:val="20"/>
                <w:szCs w:val="20"/>
              </w:rPr>
              <w:t>Auchenipteridae</w:t>
            </w:r>
          </w:p>
        </w:tc>
        <w:tc>
          <w:tcPr>
            <w:tcW w:w="1078" w:type="pct"/>
            <w:tcBorders>
              <w:top w:val="nil"/>
              <w:left w:val="nil"/>
              <w:bottom w:val="single" w:sz="4" w:space="0" w:color="auto"/>
              <w:right w:val="single" w:sz="4" w:space="0" w:color="auto"/>
            </w:tcBorders>
            <w:shd w:val="clear" w:color="auto" w:fill="auto"/>
            <w:noWrap/>
            <w:vAlign w:val="center"/>
            <w:hideMark/>
          </w:tcPr>
          <w:p w14:paraId="2E12AFFC" w14:textId="77777777" w:rsidR="002D595F" w:rsidRPr="002D731E" w:rsidRDefault="002D595F" w:rsidP="002D595F">
            <w:pPr>
              <w:jc w:val="center"/>
              <w:rPr>
                <w:rFonts w:ascii="Arial" w:hAnsi="Arial" w:cs="Arial"/>
                <w:bCs/>
                <w:i/>
                <w:iCs/>
                <w:sz w:val="20"/>
                <w:szCs w:val="20"/>
              </w:rPr>
            </w:pPr>
            <w:r w:rsidRPr="002D731E">
              <w:rPr>
                <w:rFonts w:ascii="Arial" w:hAnsi="Arial" w:cs="Arial"/>
                <w:bCs/>
                <w:i/>
                <w:iCs/>
                <w:sz w:val="20"/>
                <w:szCs w:val="20"/>
              </w:rPr>
              <w:t>Atherinella brasiliensis</w:t>
            </w:r>
          </w:p>
        </w:tc>
        <w:tc>
          <w:tcPr>
            <w:tcW w:w="1114" w:type="pct"/>
            <w:tcBorders>
              <w:top w:val="nil"/>
              <w:left w:val="nil"/>
              <w:bottom w:val="single" w:sz="4" w:space="0" w:color="auto"/>
              <w:right w:val="nil"/>
            </w:tcBorders>
            <w:shd w:val="clear" w:color="auto" w:fill="auto"/>
            <w:noWrap/>
            <w:vAlign w:val="center"/>
            <w:hideMark/>
          </w:tcPr>
          <w:p w14:paraId="1DF62BE5" w14:textId="77777777" w:rsidR="002D595F" w:rsidRPr="002D731E" w:rsidRDefault="002D595F" w:rsidP="002D595F">
            <w:pPr>
              <w:jc w:val="center"/>
              <w:rPr>
                <w:rFonts w:ascii="Arial" w:hAnsi="Arial" w:cs="Arial"/>
                <w:bCs/>
                <w:sz w:val="20"/>
                <w:szCs w:val="20"/>
              </w:rPr>
            </w:pPr>
            <w:r w:rsidRPr="002D731E">
              <w:rPr>
                <w:rFonts w:ascii="Arial" w:hAnsi="Arial" w:cs="Arial"/>
                <w:bCs/>
                <w:sz w:val="20"/>
                <w:szCs w:val="20"/>
              </w:rPr>
              <w:t>Peixe-rei</w:t>
            </w:r>
          </w:p>
        </w:tc>
      </w:tr>
      <w:tr w:rsidR="002D595F" w:rsidRPr="002D731E" w14:paraId="3E9D6767" w14:textId="77777777" w:rsidTr="002D595F">
        <w:trPr>
          <w:trHeight w:val="300"/>
        </w:trPr>
        <w:tc>
          <w:tcPr>
            <w:tcW w:w="885" w:type="pct"/>
            <w:vMerge/>
            <w:tcBorders>
              <w:left w:val="nil"/>
              <w:right w:val="single" w:sz="4" w:space="0" w:color="auto"/>
            </w:tcBorders>
          </w:tcPr>
          <w:p w14:paraId="4E35D02A" w14:textId="77777777" w:rsidR="002D595F" w:rsidRPr="002D731E" w:rsidRDefault="002D595F" w:rsidP="002D595F">
            <w:pPr>
              <w:jc w:val="center"/>
              <w:rPr>
                <w:rFonts w:ascii="Arial" w:hAnsi="Arial" w:cs="Arial"/>
                <w:bCs/>
                <w:sz w:val="20"/>
                <w:szCs w:val="20"/>
              </w:rPr>
            </w:pPr>
          </w:p>
        </w:tc>
        <w:tc>
          <w:tcPr>
            <w:tcW w:w="999" w:type="pct"/>
            <w:vMerge/>
            <w:tcBorders>
              <w:top w:val="nil"/>
              <w:left w:val="nil"/>
              <w:bottom w:val="single" w:sz="4" w:space="0" w:color="000000"/>
              <w:right w:val="single" w:sz="4" w:space="0" w:color="auto"/>
            </w:tcBorders>
            <w:vAlign w:val="center"/>
            <w:hideMark/>
          </w:tcPr>
          <w:p w14:paraId="017FB95F" w14:textId="77777777" w:rsidR="002D595F" w:rsidRPr="002D731E" w:rsidRDefault="002D595F" w:rsidP="002D595F">
            <w:pPr>
              <w:jc w:val="center"/>
              <w:rPr>
                <w:rFonts w:ascii="Arial" w:hAnsi="Arial" w:cs="Arial"/>
                <w:bCs/>
                <w:sz w:val="20"/>
                <w:szCs w:val="20"/>
              </w:rPr>
            </w:pPr>
          </w:p>
        </w:tc>
        <w:tc>
          <w:tcPr>
            <w:tcW w:w="924"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1BF72A63" w14:textId="77777777" w:rsidR="002D595F" w:rsidRPr="002D731E" w:rsidRDefault="002D595F" w:rsidP="002D595F">
            <w:pPr>
              <w:jc w:val="center"/>
              <w:rPr>
                <w:rFonts w:ascii="Arial" w:hAnsi="Arial" w:cs="Arial"/>
                <w:bCs/>
                <w:sz w:val="20"/>
                <w:szCs w:val="20"/>
              </w:rPr>
            </w:pPr>
            <w:r w:rsidRPr="002D731E">
              <w:rPr>
                <w:rFonts w:ascii="Arial" w:hAnsi="Arial" w:cs="Arial"/>
                <w:bCs/>
                <w:sz w:val="20"/>
                <w:szCs w:val="20"/>
              </w:rPr>
              <w:t>Heptapteridae</w:t>
            </w:r>
          </w:p>
        </w:tc>
        <w:tc>
          <w:tcPr>
            <w:tcW w:w="1078" w:type="pct"/>
            <w:tcBorders>
              <w:top w:val="nil"/>
              <w:left w:val="nil"/>
              <w:bottom w:val="single" w:sz="4" w:space="0" w:color="auto"/>
              <w:right w:val="single" w:sz="4" w:space="0" w:color="auto"/>
            </w:tcBorders>
            <w:shd w:val="clear" w:color="auto" w:fill="auto"/>
            <w:noWrap/>
            <w:vAlign w:val="center"/>
            <w:hideMark/>
          </w:tcPr>
          <w:p w14:paraId="7421C645" w14:textId="77777777" w:rsidR="002D595F" w:rsidRPr="002D731E" w:rsidRDefault="002D595F" w:rsidP="002D595F">
            <w:pPr>
              <w:jc w:val="center"/>
              <w:rPr>
                <w:rFonts w:ascii="Arial" w:hAnsi="Arial" w:cs="Arial"/>
                <w:bCs/>
                <w:i/>
                <w:iCs/>
                <w:sz w:val="20"/>
                <w:szCs w:val="20"/>
              </w:rPr>
            </w:pPr>
            <w:r w:rsidRPr="002D731E">
              <w:rPr>
                <w:rFonts w:ascii="Arial" w:hAnsi="Arial" w:cs="Arial"/>
                <w:bCs/>
                <w:i/>
                <w:iCs/>
                <w:sz w:val="20"/>
                <w:szCs w:val="20"/>
              </w:rPr>
              <w:t>Acentronichthys leptos</w:t>
            </w:r>
          </w:p>
        </w:tc>
        <w:tc>
          <w:tcPr>
            <w:tcW w:w="1114" w:type="pct"/>
            <w:tcBorders>
              <w:top w:val="nil"/>
              <w:left w:val="nil"/>
              <w:bottom w:val="single" w:sz="4" w:space="0" w:color="auto"/>
              <w:right w:val="nil"/>
            </w:tcBorders>
            <w:shd w:val="clear" w:color="auto" w:fill="auto"/>
            <w:noWrap/>
            <w:vAlign w:val="center"/>
            <w:hideMark/>
          </w:tcPr>
          <w:p w14:paraId="4EC03426" w14:textId="77777777" w:rsidR="002D595F" w:rsidRPr="002D731E" w:rsidRDefault="002D595F" w:rsidP="002D595F">
            <w:pPr>
              <w:jc w:val="center"/>
              <w:rPr>
                <w:rFonts w:ascii="Arial" w:hAnsi="Arial" w:cs="Arial"/>
                <w:bCs/>
                <w:sz w:val="20"/>
                <w:szCs w:val="20"/>
              </w:rPr>
            </w:pPr>
            <w:r w:rsidRPr="002D731E">
              <w:rPr>
                <w:rFonts w:ascii="Arial" w:hAnsi="Arial" w:cs="Arial"/>
                <w:bCs/>
                <w:sz w:val="20"/>
                <w:szCs w:val="20"/>
              </w:rPr>
              <w:t>Bagrinho</w:t>
            </w:r>
          </w:p>
        </w:tc>
      </w:tr>
      <w:tr w:rsidR="002D595F" w:rsidRPr="002D731E" w14:paraId="4DB76E5E" w14:textId="77777777" w:rsidTr="002D595F">
        <w:trPr>
          <w:trHeight w:val="300"/>
        </w:trPr>
        <w:tc>
          <w:tcPr>
            <w:tcW w:w="885" w:type="pct"/>
            <w:vMerge/>
            <w:tcBorders>
              <w:left w:val="nil"/>
              <w:right w:val="single" w:sz="4" w:space="0" w:color="auto"/>
            </w:tcBorders>
          </w:tcPr>
          <w:p w14:paraId="3794ACD7" w14:textId="77777777" w:rsidR="002D595F" w:rsidRPr="002D731E" w:rsidRDefault="002D595F" w:rsidP="002D595F">
            <w:pPr>
              <w:jc w:val="center"/>
              <w:rPr>
                <w:rFonts w:ascii="Arial" w:hAnsi="Arial" w:cs="Arial"/>
                <w:bCs/>
                <w:sz w:val="20"/>
                <w:szCs w:val="20"/>
              </w:rPr>
            </w:pPr>
          </w:p>
        </w:tc>
        <w:tc>
          <w:tcPr>
            <w:tcW w:w="999" w:type="pct"/>
            <w:vMerge/>
            <w:tcBorders>
              <w:top w:val="nil"/>
              <w:left w:val="nil"/>
              <w:bottom w:val="single" w:sz="4" w:space="0" w:color="000000"/>
              <w:right w:val="single" w:sz="4" w:space="0" w:color="auto"/>
            </w:tcBorders>
            <w:vAlign w:val="center"/>
            <w:hideMark/>
          </w:tcPr>
          <w:p w14:paraId="5DB78673" w14:textId="77777777" w:rsidR="002D595F" w:rsidRPr="002D731E" w:rsidRDefault="002D595F" w:rsidP="002D595F">
            <w:pPr>
              <w:jc w:val="center"/>
              <w:rPr>
                <w:rFonts w:ascii="Arial" w:hAnsi="Arial" w:cs="Arial"/>
                <w:bCs/>
                <w:sz w:val="20"/>
                <w:szCs w:val="20"/>
              </w:rPr>
            </w:pPr>
          </w:p>
        </w:tc>
        <w:tc>
          <w:tcPr>
            <w:tcW w:w="924" w:type="pct"/>
            <w:vMerge/>
            <w:tcBorders>
              <w:top w:val="nil"/>
              <w:left w:val="single" w:sz="4" w:space="0" w:color="auto"/>
              <w:bottom w:val="single" w:sz="4" w:space="0" w:color="auto"/>
              <w:right w:val="single" w:sz="4" w:space="0" w:color="auto"/>
            </w:tcBorders>
            <w:vAlign w:val="center"/>
            <w:hideMark/>
          </w:tcPr>
          <w:p w14:paraId="64ADDB84" w14:textId="77777777" w:rsidR="002D595F" w:rsidRPr="002D731E" w:rsidRDefault="002D595F" w:rsidP="002D595F">
            <w:pPr>
              <w:jc w:val="center"/>
              <w:rPr>
                <w:rFonts w:ascii="Arial" w:hAnsi="Arial" w:cs="Arial"/>
                <w:bCs/>
                <w:sz w:val="20"/>
                <w:szCs w:val="20"/>
              </w:rPr>
            </w:pPr>
          </w:p>
        </w:tc>
        <w:tc>
          <w:tcPr>
            <w:tcW w:w="1078" w:type="pct"/>
            <w:tcBorders>
              <w:top w:val="nil"/>
              <w:left w:val="nil"/>
              <w:bottom w:val="single" w:sz="4" w:space="0" w:color="auto"/>
              <w:right w:val="single" w:sz="4" w:space="0" w:color="auto"/>
            </w:tcBorders>
            <w:shd w:val="clear" w:color="auto" w:fill="auto"/>
            <w:noWrap/>
            <w:vAlign w:val="center"/>
            <w:hideMark/>
          </w:tcPr>
          <w:p w14:paraId="7CCB4CD0" w14:textId="77777777" w:rsidR="002D595F" w:rsidRPr="002D731E" w:rsidRDefault="002D595F" w:rsidP="002D595F">
            <w:pPr>
              <w:jc w:val="center"/>
              <w:rPr>
                <w:rFonts w:ascii="Arial" w:hAnsi="Arial" w:cs="Arial"/>
                <w:bCs/>
                <w:i/>
                <w:iCs/>
                <w:sz w:val="20"/>
                <w:szCs w:val="20"/>
              </w:rPr>
            </w:pPr>
            <w:r w:rsidRPr="002D731E">
              <w:rPr>
                <w:rFonts w:ascii="Arial" w:hAnsi="Arial" w:cs="Arial"/>
                <w:bCs/>
                <w:i/>
                <w:iCs/>
                <w:sz w:val="20"/>
                <w:szCs w:val="20"/>
              </w:rPr>
              <w:t>Imparfinis piperatus</w:t>
            </w:r>
          </w:p>
        </w:tc>
        <w:tc>
          <w:tcPr>
            <w:tcW w:w="1114" w:type="pct"/>
            <w:tcBorders>
              <w:top w:val="nil"/>
              <w:left w:val="nil"/>
              <w:bottom w:val="single" w:sz="4" w:space="0" w:color="auto"/>
              <w:right w:val="nil"/>
            </w:tcBorders>
            <w:shd w:val="clear" w:color="auto" w:fill="auto"/>
            <w:noWrap/>
            <w:vAlign w:val="center"/>
            <w:hideMark/>
          </w:tcPr>
          <w:p w14:paraId="1E4EBD0D" w14:textId="77777777" w:rsidR="002D595F" w:rsidRPr="002D731E" w:rsidRDefault="002D595F" w:rsidP="002D595F">
            <w:pPr>
              <w:jc w:val="center"/>
              <w:rPr>
                <w:rFonts w:ascii="Arial" w:hAnsi="Arial" w:cs="Arial"/>
                <w:bCs/>
                <w:sz w:val="20"/>
                <w:szCs w:val="20"/>
              </w:rPr>
            </w:pPr>
            <w:r w:rsidRPr="002D731E">
              <w:rPr>
                <w:rFonts w:ascii="Arial" w:hAnsi="Arial" w:cs="Arial"/>
                <w:bCs/>
                <w:sz w:val="20"/>
                <w:szCs w:val="20"/>
              </w:rPr>
              <w:t>-</w:t>
            </w:r>
          </w:p>
        </w:tc>
      </w:tr>
      <w:tr w:rsidR="002D595F" w:rsidRPr="002D731E" w14:paraId="7E4A747A" w14:textId="77777777" w:rsidTr="002D595F">
        <w:trPr>
          <w:trHeight w:val="300"/>
        </w:trPr>
        <w:tc>
          <w:tcPr>
            <w:tcW w:w="885" w:type="pct"/>
            <w:vMerge/>
            <w:tcBorders>
              <w:left w:val="nil"/>
              <w:right w:val="single" w:sz="4" w:space="0" w:color="auto"/>
            </w:tcBorders>
          </w:tcPr>
          <w:p w14:paraId="1111F367" w14:textId="77777777" w:rsidR="002D595F" w:rsidRPr="002D731E" w:rsidRDefault="002D595F" w:rsidP="002D595F">
            <w:pPr>
              <w:jc w:val="center"/>
              <w:rPr>
                <w:rFonts w:ascii="Arial" w:hAnsi="Arial" w:cs="Arial"/>
                <w:bCs/>
                <w:sz w:val="20"/>
                <w:szCs w:val="20"/>
              </w:rPr>
            </w:pPr>
          </w:p>
        </w:tc>
        <w:tc>
          <w:tcPr>
            <w:tcW w:w="999" w:type="pct"/>
            <w:vMerge/>
            <w:tcBorders>
              <w:top w:val="nil"/>
              <w:left w:val="nil"/>
              <w:bottom w:val="single" w:sz="4" w:space="0" w:color="000000"/>
              <w:right w:val="single" w:sz="4" w:space="0" w:color="auto"/>
            </w:tcBorders>
            <w:vAlign w:val="center"/>
            <w:hideMark/>
          </w:tcPr>
          <w:p w14:paraId="78B3756E" w14:textId="77777777" w:rsidR="002D595F" w:rsidRPr="002D731E" w:rsidRDefault="002D595F" w:rsidP="002D595F">
            <w:pPr>
              <w:jc w:val="center"/>
              <w:rPr>
                <w:rFonts w:ascii="Arial" w:hAnsi="Arial" w:cs="Arial"/>
                <w:bCs/>
                <w:sz w:val="20"/>
                <w:szCs w:val="20"/>
              </w:rPr>
            </w:pPr>
          </w:p>
        </w:tc>
        <w:tc>
          <w:tcPr>
            <w:tcW w:w="924" w:type="pct"/>
            <w:vMerge/>
            <w:tcBorders>
              <w:top w:val="nil"/>
              <w:left w:val="single" w:sz="4" w:space="0" w:color="auto"/>
              <w:bottom w:val="single" w:sz="4" w:space="0" w:color="auto"/>
              <w:right w:val="single" w:sz="4" w:space="0" w:color="auto"/>
            </w:tcBorders>
            <w:vAlign w:val="center"/>
            <w:hideMark/>
          </w:tcPr>
          <w:p w14:paraId="17ACF3F3" w14:textId="77777777" w:rsidR="002D595F" w:rsidRPr="002D731E" w:rsidRDefault="002D595F" w:rsidP="002D595F">
            <w:pPr>
              <w:jc w:val="center"/>
              <w:rPr>
                <w:rFonts w:ascii="Arial" w:hAnsi="Arial" w:cs="Arial"/>
                <w:bCs/>
                <w:sz w:val="20"/>
                <w:szCs w:val="20"/>
              </w:rPr>
            </w:pPr>
          </w:p>
        </w:tc>
        <w:tc>
          <w:tcPr>
            <w:tcW w:w="1078" w:type="pct"/>
            <w:tcBorders>
              <w:top w:val="nil"/>
              <w:left w:val="nil"/>
              <w:bottom w:val="single" w:sz="4" w:space="0" w:color="auto"/>
              <w:right w:val="single" w:sz="4" w:space="0" w:color="auto"/>
            </w:tcBorders>
            <w:shd w:val="clear" w:color="auto" w:fill="auto"/>
            <w:noWrap/>
            <w:vAlign w:val="center"/>
            <w:hideMark/>
          </w:tcPr>
          <w:p w14:paraId="611775D6" w14:textId="77777777" w:rsidR="002D595F" w:rsidRPr="002D731E" w:rsidRDefault="002D595F" w:rsidP="002D595F">
            <w:pPr>
              <w:jc w:val="center"/>
              <w:rPr>
                <w:rFonts w:ascii="Arial" w:hAnsi="Arial" w:cs="Arial"/>
                <w:bCs/>
                <w:i/>
                <w:iCs/>
                <w:sz w:val="20"/>
                <w:szCs w:val="20"/>
              </w:rPr>
            </w:pPr>
            <w:r w:rsidRPr="002D731E">
              <w:rPr>
                <w:rFonts w:ascii="Arial" w:hAnsi="Arial" w:cs="Arial"/>
                <w:bCs/>
                <w:i/>
                <w:iCs/>
                <w:sz w:val="20"/>
                <w:szCs w:val="20"/>
              </w:rPr>
              <w:t>Pimelodella pappenheimi</w:t>
            </w:r>
          </w:p>
        </w:tc>
        <w:tc>
          <w:tcPr>
            <w:tcW w:w="1114" w:type="pct"/>
            <w:tcBorders>
              <w:top w:val="nil"/>
              <w:left w:val="nil"/>
              <w:bottom w:val="single" w:sz="4" w:space="0" w:color="auto"/>
              <w:right w:val="nil"/>
            </w:tcBorders>
            <w:shd w:val="clear" w:color="auto" w:fill="auto"/>
            <w:noWrap/>
            <w:vAlign w:val="center"/>
            <w:hideMark/>
          </w:tcPr>
          <w:p w14:paraId="5C10744C" w14:textId="77777777" w:rsidR="002D595F" w:rsidRPr="002D731E" w:rsidRDefault="002D595F" w:rsidP="002D595F">
            <w:pPr>
              <w:jc w:val="center"/>
              <w:rPr>
                <w:rFonts w:ascii="Arial" w:hAnsi="Arial" w:cs="Arial"/>
                <w:bCs/>
                <w:sz w:val="20"/>
                <w:szCs w:val="20"/>
              </w:rPr>
            </w:pPr>
            <w:r w:rsidRPr="002D731E">
              <w:rPr>
                <w:rFonts w:ascii="Arial" w:hAnsi="Arial" w:cs="Arial"/>
                <w:bCs/>
                <w:sz w:val="20"/>
                <w:szCs w:val="20"/>
              </w:rPr>
              <w:t>-</w:t>
            </w:r>
          </w:p>
        </w:tc>
      </w:tr>
      <w:tr w:rsidR="002D595F" w:rsidRPr="002D731E" w14:paraId="5399A3B5" w14:textId="77777777" w:rsidTr="002D595F">
        <w:trPr>
          <w:trHeight w:val="300"/>
        </w:trPr>
        <w:tc>
          <w:tcPr>
            <w:tcW w:w="885" w:type="pct"/>
            <w:vMerge/>
            <w:tcBorders>
              <w:left w:val="nil"/>
              <w:right w:val="single" w:sz="4" w:space="0" w:color="auto"/>
            </w:tcBorders>
          </w:tcPr>
          <w:p w14:paraId="0963699B" w14:textId="77777777" w:rsidR="002D595F" w:rsidRPr="002D731E" w:rsidRDefault="002D595F" w:rsidP="002D595F">
            <w:pPr>
              <w:jc w:val="center"/>
              <w:rPr>
                <w:rFonts w:ascii="Arial" w:hAnsi="Arial" w:cs="Arial"/>
                <w:bCs/>
                <w:sz w:val="20"/>
                <w:szCs w:val="20"/>
              </w:rPr>
            </w:pPr>
          </w:p>
        </w:tc>
        <w:tc>
          <w:tcPr>
            <w:tcW w:w="999" w:type="pct"/>
            <w:vMerge/>
            <w:tcBorders>
              <w:top w:val="nil"/>
              <w:left w:val="nil"/>
              <w:bottom w:val="single" w:sz="4" w:space="0" w:color="000000"/>
              <w:right w:val="single" w:sz="4" w:space="0" w:color="auto"/>
            </w:tcBorders>
            <w:vAlign w:val="center"/>
            <w:hideMark/>
          </w:tcPr>
          <w:p w14:paraId="45D70765" w14:textId="77777777" w:rsidR="002D595F" w:rsidRPr="002D731E" w:rsidRDefault="002D595F" w:rsidP="002D595F">
            <w:pPr>
              <w:jc w:val="center"/>
              <w:rPr>
                <w:rFonts w:ascii="Arial" w:hAnsi="Arial" w:cs="Arial"/>
                <w:bCs/>
                <w:sz w:val="20"/>
                <w:szCs w:val="20"/>
              </w:rPr>
            </w:pPr>
          </w:p>
        </w:tc>
        <w:tc>
          <w:tcPr>
            <w:tcW w:w="924" w:type="pct"/>
            <w:vMerge/>
            <w:tcBorders>
              <w:top w:val="nil"/>
              <w:left w:val="single" w:sz="4" w:space="0" w:color="auto"/>
              <w:bottom w:val="single" w:sz="4" w:space="0" w:color="auto"/>
              <w:right w:val="single" w:sz="4" w:space="0" w:color="auto"/>
            </w:tcBorders>
            <w:vAlign w:val="center"/>
            <w:hideMark/>
          </w:tcPr>
          <w:p w14:paraId="65438E59" w14:textId="77777777" w:rsidR="002D595F" w:rsidRPr="002D731E" w:rsidRDefault="002D595F" w:rsidP="002D595F">
            <w:pPr>
              <w:jc w:val="center"/>
              <w:rPr>
                <w:rFonts w:ascii="Arial" w:hAnsi="Arial" w:cs="Arial"/>
                <w:bCs/>
                <w:sz w:val="20"/>
                <w:szCs w:val="20"/>
              </w:rPr>
            </w:pPr>
          </w:p>
        </w:tc>
        <w:tc>
          <w:tcPr>
            <w:tcW w:w="1078" w:type="pct"/>
            <w:tcBorders>
              <w:top w:val="nil"/>
              <w:left w:val="nil"/>
              <w:bottom w:val="single" w:sz="4" w:space="0" w:color="auto"/>
              <w:right w:val="single" w:sz="4" w:space="0" w:color="auto"/>
            </w:tcBorders>
            <w:shd w:val="clear" w:color="auto" w:fill="auto"/>
            <w:noWrap/>
            <w:vAlign w:val="center"/>
            <w:hideMark/>
          </w:tcPr>
          <w:p w14:paraId="6BB8D24F" w14:textId="77777777" w:rsidR="002D595F" w:rsidRPr="002D731E" w:rsidRDefault="002D595F" w:rsidP="002D595F">
            <w:pPr>
              <w:jc w:val="center"/>
              <w:rPr>
                <w:rFonts w:ascii="Arial" w:hAnsi="Arial" w:cs="Arial"/>
                <w:bCs/>
                <w:i/>
                <w:iCs/>
                <w:sz w:val="20"/>
                <w:szCs w:val="20"/>
              </w:rPr>
            </w:pPr>
            <w:r w:rsidRPr="002D731E">
              <w:rPr>
                <w:rFonts w:ascii="Arial" w:hAnsi="Arial" w:cs="Arial"/>
                <w:bCs/>
                <w:i/>
                <w:iCs/>
                <w:sz w:val="20"/>
                <w:szCs w:val="20"/>
              </w:rPr>
              <w:t>Rhamdia quelen</w:t>
            </w:r>
          </w:p>
        </w:tc>
        <w:tc>
          <w:tcPr>
            <w:tcW w:w="1114" w:type="pct"/>
            <w:tcBorders>
              <w:top w:val="nil"/>
              <w:left w:val="nil"/>
              <w:bottom w:val="single" w:sz="4" w:space="0" w:color="auto"/>
              <w:right w:val="nil"/>
            </w:tcBorders>
            <w:shd w:val="clear" w:color="auto" w:fill="auto"/>
            <w:noWrap/>
            <w:vAlign w:val="center"/>
            <w:hideMark/>
          </w:tcPr>
          <w:p w14:paraId="2C6902B5" w14:textId="77777777" w:rsidR="002D595F" w:rsidRPr="002D731E" w:rsidRDefault="002D595F" w:rsidP="002D595F">
            <w:pPr>
              <w:jc w:val="center"/>
              <w:rPr>
                <w:rFonts w:ascii="Arial" w:hAnsi="Arial" w:cs="Arial"/>
                <w:bCs/>
                <w:sz w:val="20"/>
                <w:szCs w:val="20"/>
              </w:rPr>
            </w:pPr>
            <w:r w:rsidRPr="002D731E">
              <w:rPr>
                <w:rFonts w:ascii="Arial" w:hAnsi="Arial" w:cs="Arial"/>
                <w:bCs/>
                <w:sz w:val="20"/>
                <w:szCs w:val="20"/>
              </w:rPr>
              <w:t>Jundiá</w:t>
            </w:r>
          </w:p>
        </w:tc>
      </w:tr>
      <w:tr w:rsidR="002D595F" w:rsidRPr="002D731E" w14:paraId="388CD137" w14:textId="77777777" w:rsidTr="002D595F">
        <w:trPr>
          <w:trHeight w:val="300"/>
        </w:trPr>
        <w:tc>
          <w:tcPr>
            <w:tcW w:w="885" w:type="pct"/>
            <w:vMerge/>
            <w:tcBorders>
              <w:left w:val="nil"/>
              <w:right w:val="single" w:sz="4" w:space="0" w:color="auto"/>
            </w:tcBorders>
          </w:tcPr>
          <w:p w14:paraId="482A3B4F" w14:textId="77777777" w:rsidR="002D595F" w:rsidRPr="002D731E" w:rsidRDefault="002D595F" w:rsidP="002D595F">
            <w:pPr>
              <w:jc w:val="center"/>
              <w:rPr>
                <w:rFonts w:ascii="Arial" w:hAnsi="Arial" w:cs="Arial"/>
                <w:bCs/>
                <w:sz w:val="20"/>
                <w:szCs w:val="20"/>
              </w:rPr>
            </w:pPr>
          </w:p>
        </w:tc>
        <w:tc>
          <w:tcPr>
            <w:tcW w:w="999" w:type="pct"/>
            <w:vMerge/>
            <w:tcBorders>
              <w:top w:val="nil"/>
              <w:left w:val="nil"/>
              <w:bottom w:val="single" w:sz="4" w:space="0" w:color="000000"/>
              <w:right w:val="single" w:sz="4" w:space="0" w:color="auto"/>
            </w:tcBorders>
            <w:vAlign w:val="center"/>
            <w:hideMark/>
          </w:tcPr>
          <w:p w14:paraId="17321666" w14:textId="77777777" w:rsidR="002D595F" w:rsidRPr="002D731E" w:rsidRDefault="002D595F" w:rsidP="002D595F">
            <w:pPr>
              <w:jc w:val="center"/>
              <w:rPr>
                <w:rFonts w:ascii="Arial" w:hAnsi="Arial" w:cs="Arial"/>
                <w:bCs/>
                <w:sz w:val="20"/>
                <w:szCs w:val="20"/>
              </w:rPr>
            </w:pPr>
          </w:p>
        </w:tc>
        <w:tc>
          <w:tcPr>
            <w:tcW w:w="924" w:type="pct"/>
            <w:vMerge/>
            <w:tcBorders>
              <w:top w:val="nil"/>
              <w:left w:val="single" w:sz="4" w:space="0" w:color="auto"/>
              <w:bottom w:val="single" w:sz="4" w:space="0" w:color="auto"/>
              <w:right w:val="single" w:sz="4" w:space="0" w:color="auto"/>
            </w:tcBorders>
            <w:vAlign w:val="center"/>
            <w:hideMark/>
          </w:tcPr>
          <w:p w14:paraId="77921294" w14:textId="77777777" w:rsidR="002D595F" w:rsidRPr="002D731E" w:rsidRDefault="002D595F" w:rsidP="002D595F">
            <w:pPr>
              <w:jc w:val="center"/>
              <w:rPr>
                <w:rFonts w:ascii="Arial" w:hAnsi="Arial" w:cs="Arial"/>
                <w:bCs/>
                <w:sz w:val="20"/>
                <w:szCs w:val="20"/>
              </w:rPr>
            </w:pPr>
          </w:p>
        </w:tc>
        <w:tc>
          <w:tcPr>
            <w:tcW w:w="1078" w:type="pct"/>
            <w:tcBorders>
              <w:top w:val="nil"/>
              <w:left w:val="nil"/>
              <w:bottom w:val="single" w:sz="4" w:space="0" w:color="auto"/>
              <w:right w:val="single" w:sz="4" w:space="0" w:color="auto"/>
            </w:tcBorders>
            <w:shd w:val="clear" w:color="auto" w:fill="auto"/>
            <w:noWrap/>
            <w:vAlign w:val="center"/>
            <w:hideMark/>
          </w:tcPr>
          <w:p w14:paraId="39DFBB91" w14:textId="77777777" w:rsidR="002D595F" w:rsidRPr="002D731E" w:rsidRDefault="002D595F" w:rsidP="002D595F">
            <w:pPr>
              <w:jc w:val="center"/>
              <w:rPr>
                <w:rFonts w:ascii="Arial" w:hAnsi="Arial" w:cs="Arial"/>
                <w:bCs/>
                <w:i/>
                <w:iCs/>
                <w:sz w:val="20"/>
                <w:szCs w:val="20"/>
              </w:rPr>
            </w:pPr>
            <w:r w:rsidRPr="002D731E">
              <w:rPr>
                <w:rFonts w:ascii="Arial" w:hAnsi="Arial" w:cs="Arial"/>
                <w:bCs/>
                <w:i/>
                <w:iCs/>
                <w:sz w:val="20"/>
                <w:szCs w:val="20"/>
              </w:rPr>
              <w:t>Rhamdia sp.</w:t>
            </w:r>
          </w:p>
        </w:tc>
        <w:tc>
          <w:tcPr>
            <w:tcW w:w="1114" w:type="pct"/>
            <w:tcBorders>
              <w:top w:val="nil"/>
              <w:left w:val="nil"/>
              <w:bottom w:val="single" w:sz="4" w:space="0" w:color="auto"/>
              <w:right w:val="nil"/>
            </w:tcBorders>
            <w:shd w:val="clear" w:color="auto" w:fill="auto"/>
            <w:noWrap/>
            <w:vAlign w:val="center"/>
            <w:hideMark/>
          </w:tcPr>
          <w:p w14:paraId="572B70A2" w14:textId="77777777" w:rsidR="002D595F" w:rsidRPr="002D731E" w:rsidRDefault="002D595F" w:rsidP="002D595F">
            <w:pPr>
              <w:jc w:val="center"/>
              <w:rPr>
                <w:rFonts w:ascii="Arial" w:hAnsi="Arial" w:cs="Arial"/>
                <w:bCs/>
                <w:sz w:val="20"/>
                <w:szCs w:val="20"/>
              </w:rPr>
            </w:pPr>
            <w:r w:rsidRPr="002D731E">
              <w:rPr>
                <w:rFonts w:ascii="Arial" w:hAnsi="Arial" w:cs="Arial"/>
                <w:bCs/>
                <w:sz w:val="20"/>
                <w:szCs w:val="20"/>
              </w:rPr>
              <w:t>-</w:t>
            </w:r>
          </w:p>
        </w:tc>
      </w:tr>
      <w:tr w:rsidR="002D595F" w:rsidRPr="002D731E" w14:paraId="70A97A9C" w14:textId="77777777" w:rsidTr="002D595F">
        <w:trPr>
          <w:trHeight w:val="300"/>
        </w:trPr>
        <w:tc>
          <w:tcPr>
            <w:tcW w:w="885" w:type="pct"/>
            <w:vMerge/>
            <w:tcBorders>
              <w:left w:val="nil"/>
              <w:right w:val="single" w:sz="4" w:space="0" w:color="auto"/>
            </w:tcBorders>
          </w:tcPr>
          <w:p w14:paraId="0D430712" w14:textId="77777777" w:rsidR="002D595F" w:rsidRPr="002D731E" w:rsidRDefault="002D595F" w:rsidP="002D595F">
            <w:pPr>
              <w:jc w:val="center"/>
              <w:rPr>
                <w:rFonts w:ascii="Arial" w:hAnsi="Arial" w:cs="Arial"/>
                <w:bCs/>
                <w:sz w:val="20"/>
                <w:szCs w:val="20"/>
              </w:rPr>
            </w:pPr>
          </w:p>
        </w:tc>
        <w:tc>
          <w:tcPr>
            <w:tcW w:w="999" w:type="pct"/>
            <w:vMerge/>
            <w:tcBorders>
              <w:top w:val="nil"/>
              <w:left w:val="nil"/>
              <w:bottom w:val="single" w:sz="4" w:space="0" w:color="000000"/>
              <w:right w:val="single" w:sz="4" w:space="0" w:color="auto"/>
            </w:tcBorders>
            <w:vAlign w:val="center"/>
            <w:hideMark/>
          </w:tcPr>
          <w:p w14:paraId="5F72FA14" w14:textId="77777777" w:rsidR="002D595F" w:rsidRPr="002D731E" w:rsidRDefault="002D595F" w:rsidP="002D595F">
            <w:pPr>
              <w:jc w:val="center"/>
              <w:rPr>
                <w:rFonts w:ascii="Arial" w:hAnsi="Arial" w:cs="Arial"/>
                <w:bCs/>
                <w:sz w:val="20"/>
                <w:szCs w:val="20"/>
              </w:rPr>
            </w:pPr>
          </w:p>
        </w:tc>
        <w:tc>
          <w:tcPr>
            <w:tcW w:w="924" w:type="pct"/>
            <w:vMerge/>
            <w:tcBorders>
              <w:top w:val="nil"/>
              <w:left w:val="single" w:sz="4" w:space="0" w:color="auto"/>
              <w:bottom w:val="single" w:sz="4" w:space="0" w:color="auto"/>
              <w:right w:val="single" w:sz="4" w:space="0" w:color="auto"/>
            </w:tcBorders>
            <w:vAlign w:val="center"/>
            <w:hideMark/>
          </w:tcPr>
          <w:p w14:paraId="58F0C87A" w14:textId="77777777" w:rsidR="002D595F" w:rsidRPr="002D731E" w:rsidRDefault="002D595F" w:rsidP="002D595F">
            <w:pPr>
              <w:jc w:val="center"/>
              <w:rPr>
                <w:rFonts w:ascii="Arial" w:hAnsi="Arial" w:cs="Arial"/>
                <w:bCs/>
                <w:sz w:val="20"/>
                <w:szCs w:val="20"/>
              </w:rPr>
            </w:pPr>
          </w:p>
        </w:tc>
        <w:tc>
          <w:tcPr>
            <w:tcW w:w="1078" w:type="pct"/>
            <w:tcBorders>
              <w:top w:val="nil"/>
              <w:left w:val="nil"/>
              <w:bottom w:val="single" w:sz="4" w:space="0" w:color="auto"/>
              <w:right w:val="single" w:sz="4" w:space="0" w:color="auto"/>
            </w:tcBorders>
            <w:shd w:val="clear" w:color="auto" w:fill="auto"/>
            <w:noWrap/>
            <w:vAlign w:val="center"/>
            <w:hideMark/>
          </w:tcPr>
          <w:p w14:paraId="2847C9C9" w14:textId="77777777" w:rsidR="002D595F" w:rsidRPr="002D731E" w:rsidRDefault="002D595F" w:rsidP="002D595F">
            <w:pPr>
              <w:jc w:val="center"/>
              <w:rPr>
                <w:rFonts w:ascii="Arial" w:hAnsi="Arial" w:cs="Arial"/>
                <w:bCs/>
                <w:i/>
                <w:iCs/>
                <w:sz w:val="20"/>
                <w:szCs w:val="20"/>
              </w:rPr>
            </w:pPr>
            <w:r w:rsidRPr="002D731E">
              <w:rPr>
                <w:rFonts w:ascii="Arial" w:hAnsi="Arial" w:cs="Arial"/>
                <w:bCs/>
                <w:i/>
                <w:iCs/>
                <w:sz w:val="20"/>
                <w:szCs w:val="20"/>
              </w:rPr>
              <w:t>Rhamdioglanis frenatus</w:t>
            </w:r>
          </w:p>
        </w:tc>
        <w:tc>
          <w:tcPr>
            <w:tcW w:w="1114" w:type="pct"/>
            <w:tcBorders>
              <w:top w:val="nil"/>
              <w:left w:val="nil"/>
              <w:bottom w:val="single" w:sz="4" w:space="0" w:color="auto"/>
              <w:right w:val="nil"/>
            </w:tcBorders>
            <w:shd w:val="clear" w:color="auto" w:fill="auto"/>
            <w:noWrap/>
            <w:vAlign w:val="center"/>
            <w:hideMark/>
          </w:tcPr>
          <w:p w14:paraId="6514F936" w14:textId="77777777" w:rsidR="002D595F" w:rsidRPr="002D731E" w:rsidRDefault="002D595F" w:rsidP="002D595F">
            <w:pPr>
              <w:jc w:val="center"/>
              <w:rPr>
                <w:rFonts w:ascii="Arial" w:hAnsi="Arial" w:cs="Arial"/>
                <w:bCs/>
                <w:sz w:val="20"/>
                <w:szCs w:val="20"/>
              </w:rPr>
            </w:pPr>
            <w:r w:rsidRPr="002D731E">
              <w:rPr>
                <w:rFonts w:ascii="Arial" w:hAnsi="Arial" w:cs="Arial"/>
                <w:bCs/>
                <w:sz w:val="20"/>
                <w:szCs w:val="20"/>
              </w:rPr>
              <w:t>-</w:t>
            </w:r>
          </w:p>
        </w:tc>
      </w:tr>
      <w:tr w:rsidR="002D595F" w:rsidRPr="002D731E" w14:paraId="7E61AE5E" w14:textId="77777777" w:rsidTr="002D595F">
        <w:trPr>
          <w:trHeight w:val="300"/>
        </w:trPr>
        <w:tc>
          <w:tcPr>
            <w:tcW w:w="885" w:type="pct"/>
            <w:vMerge/>
            <w:tcBorders>
              <w:left w:val="nil"/>
              <w:right w:val="single" w:sz="4" w:space="0" w:color="auto"/>
            </w:tcBorders>
          </w:tcPr>
          <w:p w14:paraId="30D1A563" w14:textId="77777777" w:rsidR="002D595F" w:rsidRPr="002D731E" w:rsidRDefault="002D595F" w:rsidP="002D595F">
            <w:pPr>
              <w:jc w:val="center"/>
              <w:rPr>
                <w:rFonts w:ascii="Arial" w:hAnsi="Arial" w:cs="Arial"/>
                <w:bCs/>
                <w:sz w:val="20"/>
                <w:szCs w:val="20"/>
              </w:rPr>
            </w:pPr>
          </w:p>
        </w:tc>
        <w:tc>
          <w:tcPr>
            <w:tcW w:w="999" w:type="pct"/>
            <w:vMerge/>
            <w:tcBorders>
              <w:top w:val="nil"/>
              <w:left w:val="nil"/>
              <w:bottom w:val="single" w:sz="4" w:space="0" w:color="000000"/>
              <w:right w:val="single" w:sz="4" w:space="0" w:color="auto"/>
            </w:tcBorders>
            <w:vAlign w:val="center"/>
            <w:hideMark/>
          </w:tcPr>
          <w:p w14:paraId="75C2A466" w14:textId="77777777" w:rsidR="002D595F" w:rsidRPr="002D731E" w:rsidRDefault="002D595F" w:rsidP="002D595F">
            <w:pPr>
              <w:jc w:val="center"/>
              <w:rPr>
                <w:rFonts w:ascii="Arial" w:hAnsi="Arial" w:cs="Arial"/>
                <w:bCs/>
                <w:sz w:val="20"/>
                <w:szCs w:val="20"/>
              </w:rPr>
            </w:pPr>
          </w:p>
        </w:tc>
        <w:tc>
          <w:tcPr>
            <w:tcW w:w="924"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4729CA4D" w14:textId="77777777" w:rsidR="002D595F" w:rsidRPr="002D731E" w:rsidRDefault="002D595F" w:rsidP="002D595F">
            <w:pPr>
              <w:jc w:val="center"/>
              <w:rPr>
                <w:rFonts w:ascii="Arial" w:hAnsi="Arial" w:cs="Arial"/>
                <w:bCs/>
                <w:sz w:val="20"/>
                <w:szCs w:val="20"/>
              </w:rPr>
            </w:pPr>
            <w:r w:rsidRPr="002D731E">
              <w:rPr>
                <w:rFonts w:ascii="Arial" w:hAnsi="Arial" w:cs="Arial"/>
                <w:bCs/>
                <w:sz w:val="20"/>
                <w:szCs w:val="20"/>
              </w:rPr>
              <w:t>Loricariidae</w:t>
            </w:r>
          </w:p>
        </w:tc>
        <w:tc>
          <w:tcPr>
            <w:tcW w:w="1078" w:type="pct"/>
            <w:tcBorders>
              <w:top w:val="nil"/>
              <w:left w:val="nil"/>
              <w:bottom w:val="single" w:sz="4" w:space="0" w:color="auto"/>
              <w:right w:val="single" w:sz="4" w:space="0" w:color="auto"/>
            </w:tcBorders>
            <w:shd w:val="clear" w:color="auto" w:fill="auto"/>
            <w:noWrap/>
            <w:vAlign w:val="center"/>
            <w:hideMark/>
          </w:tcPr>
          <w:p w14:paraId="2942BF85" w14:textId="77777777" w:rsidR="002D595F" w:rsidRPr="002D731E" w:rsidRDefault="002D595F" w:rsidP="002D595F">
            <w:pPr>
              <w:jc w:val="center"/>
              <w:rPr>
                <w:rFonts w:ascii="Arial" w:hAnsi="Arial" w:cs="Arial"/>
                <w:bCs/>
                <w:i/>
                <w:iCs/>
                <w:sz w:val="20"/>
                <w:szCs w:val="20"/>
              </w:rPr>
            </w:pPr>
            <w:r w:rsidRPr="002D731E">
              <w:rPr>
                <w:rFonts w:ascii="Arial" w:hAnsi="Arial" w:cs="Arial"/>
                <w:bCs/>
                <w:i/>
                <w:iCs/>
                <w:sz w:val="20"/>
                <w:szCs w:val="20"/>
              </w:rPr>
              <w:t>Ancistrus multispinis</w:t>
            </w:r>
          </w:p>
        </w:tc>
        <w:tc>
          <w:tcPr>
            <w:tcW w:w="1114" w:type="pct"/>
            <w:tcBorders>
              <w:top w:val="nil"/>
              <w:left w:val="nil"/>
              <w:bottom w:val="single" w:sz="4" w:space="0" w:color="auto"/>
              <w:right w:val="nil"/>
            </w:tcBorders>
            <w:shd w:val="clear" w:color="auto" w:fill="auto"/>
            <w:noWrap/>
            <w:vAlign w:val="center"/>
            <w:hideMark/>
          </w:tcPr>
          <w:p w14:paraId="00BA191A" w14:textId="77777777" w:rsidR="002D595F" w:rsidRPr="002D731E" w:rsidRDefault="002D595F" w:rsidP="002D595F">
            <w:pPr>
              <w:jc w:val="center"/>
              <w:rPr>
                <w:rFonts w:ascii="Arial" w:hAnsi="Arial" w:cs="Arial"/>
                <w:bCs/>
                <w:sz w:val="20"/>
                <w:szCs w:val="20"/>
              </w:rPr>
            </w:pPr>
            <w:r w:rsidRPr="002D731E">
              <w:rPr>
                <w:rFonts w:ascii="Arial" w:hAnsi="Arial" w:cs="Arial"/>
                <w:bCs/>
                <w:sz w:val="20"/>
                <w:szCs w:val="20"/>
              </w:rPr>
              <w:t>-</w:t>
            </w:r>
          </w:p>
        </w:tc>
      </w:tr>
      <w:tr w:rsidR="002D595F" w:rsidRPr="002D731E" w14:paraId="2B86D432" w14:textId="77777777" w:rsidTr="002D595F">
        <w:trPr>
          <w:trHeight w:val="300"/>
        </w:trPr>
        <w:tc>
          <w:tcPr>
            <w:tcW w:w="885" w:type="pct"/>
            <w:vMerge/>
            <w:tcBorders>
              <w:left w:val="nil"/>
              <w:right w:val="single" w:sz="4" w:space="0" w:color="auto"/>
            </w:tcBorders>
          </w:tcPr>
          <w:p w14:paraId="046B47A3" w14:textId="77777777" w:rsidR="002D595F" w:rsidRPr="002D731E" w:rsidRDefault="002D595F" w:rsidP="002D595F">
            <w:pPr>
              <w:jc w:val="center"/>
              <w:rPr>
                <w:rFonts w:ascii="Arial" w:hAnsi="Arial" w:cs="Arial"/>
                <w:bCs/>
                <w:sz w:val="20"/>
                <w:szCs w:val="20"/>
              </w:rPr>
            </w:pPr>
          </w:p>
        </w:tc>
        <w:tc>
          <w:tcPr>
            <w:tcW w:w="999" w:type="pct"/>
            <w:vMerge/>
            <w:tcBorders>
              <w:top w:val="nil"/>
              <w:left w:val="nil"/>
              <w:bottom w:val="single" w:sz="4" w:space="0" w:color="000000"/>
              <w:right w:val="single" w:sz="4" w:space="0" w:color="auto"/>
            </w:tcBorders>
            <w:vAlign w:val="center"/>
            <w:hideMark/>
          </w:tcPr>
          <w:p w14:paraId="22A7DE0E" w14:textId="77777777" w:rsidR="002D595F" w:rsidRPr="002D731E" w:rsidRDefault="002D595F" w:rsidP="002D595F">
            <w:pPr>
              <w:jc w:val="center"/>
              <w:rPr>
                <w:rFonts w:ascii="Arial" w:hAnsi="Arial" w:cs="Arial"/>
                <w:bCs/>
                <w:sz w:val="20"/>
                <w:szCs w:val="20"/>
              </w:rPr>
            </w:pPr>
          </w:p>
        </w:tc>
        <w:tc>
          <w:tcPr>
            <w:tcW w:w="924" w:type="pct"/>
            <w:vMerge/>
            <w:tcBorders>
              <w:top w:val="nil"/>
              <w:left w:val="single" w:sz="4" w:space="0" w:color="auto"/>
              <w:bottom w:val="single" w:sz="4" w:space="0" w:color="auto"/>
              <w:right w:val="single" w:sz="4" w:space="0" w:color="auto"/>
            </w:tcBorders>
            <w:vAlign w:val="center"/>
            <w:hideMark/>
          </w:tcPr>
          <w:p w14:paraId="1CFE8E83" w14:textId="77777777" w:rsidR="002D595F" w:rsidRPr="002D731E" w:rsidRDefault="002D595F" w:rsidP="002D595F">
            <w:pPr>
              <w:jc w:val="center"/>
              <w:rPr>
                <w:rFonts w:ascii="Arial" w:hAnsi="Arial" w:cs="Arial"/>
                <w:bCs/>
                <w:sz w:val="20"/>
                <w:szCs w:val="20"/>
              </w:rPr>
            </w:pPr>
          </w:p>
        </w:tc>
        <w:tc>
          <w:tcPr>
            <w:tcW w:w="1078" w:type="pct"/>
            <w:tcBorders>
              <w:top w:val="nil"/>
              <w:left w:val="nil"/>
              <w:bottom w:val="single" w:sz="4" w:space="0" w:color="auto"/>
              <w:right w:val="single" w:sz="4" w:space="0" w:color="auto"/>
            </w:tcBorders>
            <w:shd w:val="clear" w:color="auto" w:fill="auto"/>
            <w:noWrap/>
            <w:vAlign w:val="center"/>
            <w:hideMark/>
          </w:tcPr>
          <w:p w14:paraId="6CADFFBE" w14:textId="77777777" w:rsidR="002D595F" w:rsidRPr="002D731E" w:rsidRDefault="002D595F" w:rsidP="002D595F">
            <w:pPr>
              <w:jc w:val="center"/>
              <w:rPr>
                <w:rFonts w:ascii="Arial" w:hAnsi="Arial" w:cs="Arial"/>
                <w:bCs/>
                <w:i/>
                <w:iCs/>
                <w:sz w:val="20"/>
                <w:szCs w:val="20"/>
              </w:rPr>
            </w:pPr>
            <w:r w:rsidRPr="002D731E">
              <w:rPr>
                <w:rFonts w:ascii="Arial" w:hAnsi="Arial" w:cs="Arial"/>
                <w:bCs/>
                <w:i/>
                <w:iCs/>
                <w:sz w:val="20"/>
                <w:szCs w:val="20"/>
              </w:rPr>
              <w:t>Hisonotus leucofrenatus</w:t>
            </w:r>
          </w:p>
        </w:tc>
        <w:tc>
          <w:tcPr>
            <w:tcW w:w="1114" w:type="pct"/>
            <w:tcBorders>
              <w:top w:val="nil"/>
              <w:left w:val="nil"/>
              <w:bottom w:val="single" w:sz="4" w:space="0" w:color="auto"/>
              <w:right w:val="nil"/>
            </w:tcBorders>
            <w:shd w:val="clear" w:color="auto" w:fill="auto"/>
            <w:noWrap/>
            <w:vAlign w:val="center"/>
            <w:hideMark/>
          </w:tcPr>
          <w:p w14:paraId="6A391927" w14:textId="77777777" w:rsidR="002D595F" w:rsidRPr="002D731E" w:rsidRDefault="002D595F" w:rsidP="002D595F">
            <w:pPr>
              <w:jc w:val="center"/>
              <w:rPr>
                <w:rFonts w:ascii="Arial" w:hAnsi="Arial" w:cs="Arial"/>
                <w:bCs/>
                <w:sz w:val="20"/>
                <w:szCs w:val="20"/>
              </w:rPr>
            </w:pPr>
            <w:r w:rsidRPr="002D731E">
              <w:rPr>
                <w:rFonts w:ascii="Arial" w:hAnsi="Arial" w:cs="Arial"/>
                <w:bCs/>
                <w:sz w:val="20"/>
                <w:szCs w:val="20"/>
              </w:rPr>
              <w:t>-</w:t>
            </w:r>
          </w:p>
        </w:tc>
      </w:tr>
      <w:tr w:rsidR="002D595F" w:rsidRPr="002D731E" w14:paraId="0B4882D5" w14:textId="77777777" w:rsidTr="002D595F">
        <w:trPr>
          <w:trHeight w:val="300"/>
        </w:trPr>
        <w:tc>
          <w:tcPr>
            <w:tcW w:w="885" w:type="pct"/>
            <w:vMerge/>
            <w:tcBorders>
              <w:left w:val="nil"/>
              <w:right w:val="single" w:sz="4" w:space="0" w:color="auto"/>
            </w:tcBorders>
          </w:tcPr>
          <w:p w14:paraId="6E8752A2" w14:textId="77777777" w:rsidR="002D595F" w:rsidRPr="002D731E" w:rsidRDefault="002D595F" w:rsidP="002D595F">
            <w:pPr>
              <w:jc w:val="center"/>
              <w:rPr>
                <w:rFonts w:ascii="Arial" w:hAnsi="Arial" w:cs="Arial"/>
                <w:bCs/>
                <w:sz w:val="20"/>
                <w:szCs w:val="20"/>
              </w:rPr>
            </w:pPr>
          </w:p>
        </w:tc>
        <w:tc>
          <w:tcPr>
            <w:tcW w:w="999" w:type="pct"/>
            <w:vMerge/>
            <w:tcBorders>
              <w:top w:val="nil"/>
              <w:left w:val="nil"/>
              <w:bottom w:val="single" w:sz="4" w:space="0" w:color="000000"/>
              <w:right w:val="single" w:sz="4" w:space="0" w:color="auto"/>
            </w:tcBorders>
            <w:vAlign w:val="center"/>
            <w:hideMark/>
          </w:tcPr>
          <w:p w14:paraId="587A1433" w14:textId="77777777" w:rsidR="002D595F" w:rsidRPr="002D731E" w:rsidRDefault="002D595F" w:rsidP="002D595F">
            <w:pPr>
              <w:jc w:val="center"/>
              <w:rPr>
                <w:rFonts w:ascii="Arial" w:hAnsi="Arial" w:cs="Arial"/>
                <w:bCs/>
                <w:sz w:val="20"/>
                <w:szCs w:val="20"/>
              </w:rPr>
            </w:pPr>
          </w:p>
        </w:tc>
        <w:tc>
          <w:tcPr>
            <w:tcW w:w="924" w:type="pct"/>
            <w:vMerge/>
            <w:tcBorders>
              <w:top w:val="nil"/>
              <w:left w:val="single" w:sz="4" w:space="0" w:color="auto"/>
              <w:bottom w:val="single" w:sz="4" w:space="0" w:color="auto"/>
              <w:right w:val="single" w:sz="4" w:space="0" w:color="auto"/>
            </w:tcBorders>
            <w:vAlign w:val="center"/>
            <w:hideMark/>
          </w:tcPr>
          <w:p w14:paraId="5E65D266" w14:textId="77777777" w:rsidR="002D595F" w:rsidRPr="002D731E" w:rsidRDefault="002D595F" w:rsidP="002D595F">
            <w:pPr>
              <w:jc w:val="center"/>
              <w:rPr>
                <w:rFonts w:ascii="Arial" w:hAnsi="Arial" w:cs="Arial"/>
                <w:bCs/>
                <w:sz w:val="20"/>
                <w:szCs w:val="20"/>
              </w:rPr>
            </w:pPr>
          </w:p>
        </w:tc>
        <w:tc>
          <w:tcPr>
            <w:tcW w:w="1078" w:type="pct"/>
            <w:tcBorders>
              <w:top w:val="nil"/>
              <w:left w:val="nil"/>
              <w:bottom w:val="single" w:sz="4" w:space="0" w:color="auto"/>
              <w:right w:val="single" w:sz="4" w:space="0" w:color="auto"/>
            </w:tcBorders>
            <w:shd w:val="clear" w:color="auto" w:fill="auto"/>
            <w:noWrap/>
            <w:vAlign w:val="center"/>
            <w:hideMark/>
          </w:tcPr>
          <w:p w14:paraId="03458626" w14:textId="77777777" w:rsidR="002D595F" w:rsidRPr="002D731E" w:rsidRDefault="002D595F" w:rsidP="002D595F">
            <w:pPr>
              <w:jc w:val="center"/>
              <w:rPr>
                <w:rFonts w:ascii="Arial" w:hAnsi="Arial" w:cs="Arial"/>
                <w:bCs/>
                <w:i/>
                <w:iCs/>
                <w:sz w:val="20"/>
                <w:szCs w:val="20"/>
              </w:rPr>
            </w:pPr>
            <w:r w:rsidRPr="002D731E">
              <w:rPr>
                <w:rFonts w:ascii="Arial" w:hAnsi="Arial" w:cs="Arial"/>
                <w:bCs/>
                <w:i/>
                <w:iCs/>
                <w:sz w:val="20"/>
                <w:szCs w:val="20"/>
              </w:rPr>
              <w:t>Hypostomus sp.</w:t>
            </w:r>
          </w:p>
        </w:tc>
        <w:tc>
          <w:tcPr>
            <w:tcW w:w="1114" w:type="pct"/>
            <w:tcBorders>
              <w:top w:val="nil"/>
              <w:left w:val="nil"/>
              <w:bottom w:val="single" w:sz="4" w:space="0" w:color="auto"/>
              <w:right w:val="nil"/>
            </w:tcBorders>
            <w:shd w:val="clear" w:color="auto" w:fill="auto"/>
            <w:noWrap/>
            <w:vAlign w:val="center"/>
            <w:hideMark/>
          </w:tcPr>
          <w:p w14:paraId="1D381348" w14:textId="77777777" w:rsidR="002D595F" w:rsidRPr="002D731E" w:rsidRDefault="002D595F" w:rsidP="002D595F">
            <w:pPr>
              <w:jc w:val="center"/>
              <w:rPr>
                <w:rFonts w:ascii="Arial" w:hAnsi="Arial" w:cs="Arial"/>
                <w:bCs/>
                <w:sz w:val="20"/>
                <w:szCs w:val="20"/>
              </w:rPr>
            </w:pPr>
            <w:r w:rsidRPr="002D731E">
              <w:rPr>
                <w:rFonts w:ascii="Arial" w:hAnsi="Arial" w:cs="Arial"/>
                <w:bCs/>
                <w:sz w:val="20"/>
                <w:szCs w:val="20"/>
              </w:rPr>
              <w:t>Cascadu-cunguito</w:t>
            </w:r>
          </w:p>
        </w:tc>
      </w:tr>
      <w:tr w:rsidR="002D595F" w:rsidRPr="002D731E" w14:paraId="7DB1F0D4" w14:textId="77777777" w:rsidTr="002D595F">
        <w:trPr>
          <w:trHeight w:val="300"/>
        </w:trPr>
        <w:tc>
          <w:tcPr>
            <w:tcW w:w="885" w:type="pct"/>
            <w:vMerge/>
            <w:tcBorders>
              <w:left w:val="nil"/>
              <w:right w:val="single" w:sz="4" w:space="0" w:color="auto"/>
            </w:tcBorders>
          </w:tcPr>
          <w:p w14:paraId="77CFEF68" w14:textId="77777777" w:rsidR="002D595F" w:rsidRPr="002D731E" w:rsidRDefault="002D595F" w:rsidP="002D595F">
            <w:pPr>
              <w:jc w:val="center"/>
              <w:rPr>
                <w:rFonts w:ascii="Arial" w:hAnsi="Arial" w:cs="Arial"/>
                <w:bCs/>
                <w:sz w:val="20"/>
                <w:szCs w:val="20"/>
              </w:rPr>
            </w:pPr>
          </w:p>
        </w:tc>
        <w:tc>
          <w:tcPr>
            <w:tcW w:w="999" w:type="pct"/>
            <w:vMerge/>
            <w:tcBorders>
              <w:top w:val="nil"/>
              <w:left w:val="nil"/>
              <w:bottom w:val="single" w:sz="4" w:space="0" w:color="000000"/>
              <w:right w:val="single" w:sz="4" w:space="0" w:color="auto"/>
            </w:tcBorders>
            <w:vAlign w:val="center"/>
            <w:hideMark/>
          </w:tcPr>
          <w:p w14:paraId="7F20544D" w14:textId="77777777" w:rsidR="002D595F" w:rsidRPr="002D731E" w:rsidRDefault="002D595F" w:rsidP="002D595F">
            <w:pPr>
              <w:jc w:val="center"/>
              <w:rPr>
                <w:rFonts w:ascii="Arial" w:hAnsi="Arial" w:cs="Arial"/>
                <w:bCs/>
                <w:sz w:val="20"/>
                <w:szCs w:val="20"/>
              </w:rPr>
            </w:pPr>
          </w:p>
        </w:tc>
        <w:tc>
          <w:tcPr>
            <w:tcW w:w="924" w:type="pct"/>
            <w:vMerge/>
            <w:tcBorders>
              <w:top w:val="nil"/>
              <w:left w:val="single" w:sz="4" w:space="0" w:color="auto"/>
              <w:bottom w:val="single" w:sz="4" w:space="0" w:color="auto"/>
              <w:right w:val="single" w:sz="4" w:space="0" w:color="auto"/>
            </w:tcBorders>
            <w:vAlign w:val="center"/>
            <w:hideMark/>
          </w:tcPr>
          <w:p w14:paraId="164F00FE" w14:textId="77777777" w:rsidR="002D595F" w:rsidRPr="002D731E" w:rsidRDefault="002D595F" w:rsidP="002D595F">
            <w:pPr>
              <w:jc w:val="center"/>
              <w:rPr>
                <w:rFonts w:ascii="Arial" w:hAnsi="Arial" w:cs="Arial"/>
                <w:bCs/>
                <w:sz w:val="20"/>
                <w:szCs w:val="20"/>
              </w:rPr>
            </w:pPr>
          </w:p>
        </w:tc>
        <w:tc>
          <w:tcPr>
            <w:tcW w:w="1078" w:type="pct"/>
            <w:tcBorders>
              <w:top w:val="nil"/>
              <w:left w:val="nil"/>
              <w:bottom w:val="single" w:sz="4" w:space="0" w:color="auto"/>
              <w:right w:val="single" w:sz="4" w:space="0" w:color="auto"/>
            </w:tcBorders>
            <w:shd w:val="clear" w:color="auto" w:fill="auto"/>
            <w:noWrap/>
            <w:vAlign w:val="center"/>
            <w:hideMark/>
          </w:tcPr>
          <w:p w14:paraId="6FE5BCDA" w14:textId="77777777" w:rsidR="002D595F" w:rsidRPr="002D731E" w:rsidRDefault="002D595F" w:rsidP="002D595F">
            <w:pPr>
              <w:jc w:val="center"/>
              <w:rPr>
                <w:rFonts w:ascii="Arial" w:hAnsi="Arial" w:cs="Arial"/>
                <w:bCs/>
                <w:i/>
                <w:iCs/>
                <w:sz w:val="20"/>
                <w:szCs w:val="20"/>
              </w:rPr>
            </w:pPr>
            <w:r w:rsidRPr="002D731E">
              <w:rPr>
                <w:rFonts w:ascii="Arial" w:hAnsi="Arial" w:cs="Arial"/>
                <w:bCs/>
                <w:i/>
                <w:iCs/>
                <w:sz w:val="20"/>
                <w:szCs w:val="20"/>
              </w:rPr>
              <w:t>Kronichthys subteres</w:t>
            </w:r>
          </w:p>
        </w:tc>
        <w:tc>
          <w:tcPr>
            <w:tcW w:w="1114" w:type="pct"/>
            <w:tcBorders>
              <w:top w:val="nil"/>
              <w:left w:val="nil"/>
              <w:bottom w:val="single" w:sz="4" w:space="0" w:color="auto"/>
              <w:right w:val="nil"/>
            </w:tcBorders>
            <w:shd w:val="clear" w:color="auto" w:fill="auto"/>
            <w:noWrap/>
            <w:vAlign w:val="center"/>
            <w:hideMark/>
          </w:tcPr>
          <w:p w14:paraId="5B8AFA52" w14:textId="77777777" w:rsidR="002D595F" w:rsidRPr="002D731E" w:rsidRDefault="002D595F" w:rsidP="002D595F">
            <w:pPr>
              <w:jc w:val="center"/>
              <w:rPr>
                <w:rFonts w:ascii="Arial" w:hAnsi="Arial" w:cs="Arial"/>
                <w:bCs/>
                <w:sz w:val="20"/>
                <w:szCs w:val="20"/>
              </w:rPr>
            </w:pPr>
            <w:r w:rsidRPr="002D731E">
              <w:rPr>
                <w:rFonts w:ascii="Arial" w:hAnsi="Arial" w:cs="Arial"/>
                <w:bCs/>
                <w:sz w:val="20"/>
                <w:szCs w:val="20"/>
              </w:rPr>
              <w:t>-</w:t>
            </w:r>
          </w:p>
        </w:tc>
      </w:tr>
      <w:tr w:rsidR="002D595F" w:rsidRPr="002D731E" w14:paraId="3A8059B1" w14:textId="77777777" w:rsidTr="002D595F">
        <w:trPr>
          <w:trHeight w:val="300"/>
        </w:trPr>
        <w:tc>
          <w:tcPr>
            <w:tcW w:w="885" w:type="pct"/>
            <w:vMerge/>
            <w:tcBorders>
              <w:left w:val="nil"/>
              <w:right w:val="single" w:sz="4" w:space="0" w:color="auto"/>
            </w:tcBorders>
          </w:tcPr>
          <w:p w14:paraId="2E70FB70" w14:textId="77777777" w:rsidR="002D595F" w:rsidRPr="002D731E" w:rsidRDefault="002D595F" w:rsidP="002D595F">
            <w:pPr>
              <w:jc w:val="center"/>
              <w:rPr>
                <w:rFonts w:ascii="Arial" w:hAnsi="Arial" w:cs="Arial"/>
                <w:bCs/>
                <w:sz w:val="20"/>
                <w:szCs w:val="20"/>
              </w:rPr>
            </w:pPr>
          </w:p>
        </w:tc>
        <w:tc>
          <w:tcPr>
            <w:tcW w:w="999" w:type="pct"/>
            <w:vMerge/>
            <w:tcBorders>
              <w:top w:val="nil"/>
              <w:left w:val="nil"/>
              <w:bottom w:val="single" w:sz="4" w:space="0" w:color="000000"/>
              <w:right w:val="single" w:sz="4" w:space="0" w:color="auto"/>
            </w:tcBorders>
            <w:vAlign w:val="center"/>
            <w:hideMark/>
          </w:tcPr>
          <w:p w14:paraId="3F6ACC6F" w14:textId="77777777" w:rsidR="002D595F" w:rsidRPr="002D731E" w:rsidRDefault="002D595F" w:rsidP="002D595F">
            <w:pPr>
              <w:jc w:val="center"/>
              <w:rPr>
                <w:rFonts w:ascii="Arial" w:hAnsi="Arial" w:cs="Arial"/>
                <w:bCs/>
                <w:sz w:val="20"/>
                <w:szCs w:val="20"/>
              </w:rPr>
            </w:pPr>
          </w:p>
        </w:tc>
        <w:tc>
          <w:tcPr>
            <w:tcW w:w="924" w:type="pct"/>
            <w:vMerge/>
            <w:tcBorders>
              <w:top w:val="nil"/>
              <w:left w:val="single" w:sz="4" w:space="0" w:color="auto"/>
              <w:bottom w:val="single" w:sz="4" w:space="0" w:color="auto"/>
              <w:right w:val="single" w:sz="4" w:space="0" w:color="auto"/>
            </w:tcBorders>
            <w:vAlign w:val="center"/>
            <w:hideMark/>
          </w:tcPr>
          <w:p w14:paraId="7F318281" w14:textId="77777777" w:rsidR="002D595F" w:rsidRPr="002D731E" w:rsidRDefault="002D595F" w:rsidP="002D595F">
            <w:pPr>
              <w:jc w:val="center"/>
              <w:rPr>
                <w:rFonts w:ascii="Arial" w:hAnsi="Arial" w:cs="Arial"/>
                <w:bCs/>
                <w:sz w:val="20"/>
                <w:szCs w:val="20"/>
              </w:rPr>
            </w:pPr>
          </w:p>
        </w:tc>
        <w:tc>
          <w:tcPr>
            <w:tcW w:w="1078" w:type="pct"/>
            <w:tcBorders>
              <w:top w:val="nil"/>
              <w:left w:val="nil"/>
              <w:bottom w:val="single" w:sz="4" w:space="0" w:color="auto"/>
              <w:right w:val="single" w:sz="4" w:space="0" w:color="auto"/>
            </w:tcBorders>
            <w:shd w:val="clear" w:color="auto" w:fill="auto"/>
            <w:noWrap/>
            <w:vAlign w:val="center"/>
            <w:hideMark/>
          </w:tcPr>
          <w:p w14:paraId="29689A4E" w14:textId="77777777" w:rsidR="002D595F" w:rsidRPr="002D731E" w:rsidRDefault="002D595F" w:rsidP="002D595F">
            <w:pPr>
              <w:jc w:val="center"/>
              <w:rPr>
                <w:rFonts w:ascii="Arial" w:hAnsi="Arial" w:cs="Arial"/>
                <w:bCs/>
                <w:i/>
                <w:iCs/>
                <w:sz w:val="20"/>
                <w:szCs w:val="20"/>
              </w:rPr>
            </w:pPr>
            <w:r w:rsidRPr="002D731E">
              <w:rPr>
                <w:rFonts w:ascii="Arial" w:hAnsi="Arial" w:cs="Arial"/>
                <w:bCs/>
                <w:i/>
                <w:iCs/>
                <w:sz w:val="20"/>
                <w:szCs w:val="20"/>
              </w:rPr>
              <w:t>Kronichthys heylandi</w:t>
            </w:r>
          </w:p>
        </w:tc>
        <w:tc>
          <w:tcPr>
            <w:tcW w:w="1114" w:type="pct"/>
            <w:tcBorders>
              <w:top w:val="nil"/>
              <w:left w:val="nil"/>
              <w:bottom w:val="single" w:sz="4" w:space="0" w:color="auto"/>
              <w:right w:val="nil"/>
            </w:tcBorders>
            <w:shd w:val="clear" w:color="auto" w:fill="auto"/>
            <w:noWrap/>
            <w:vAlign w:val="center"/>
            <w:hideMark/>
          </w:tcPr>
          <w:p w14:paraId="2CF47D86" w14:textId="77777777" w:rsidR="002D595F" w:rsidRPr="002D731E" w:rsidRDefault="002D595F" w:rsidP="002D595F">
            <w:pPr>
              <w:jc w:val="center"/>
              <w:rPr>
                <w:rFonts w:ascii="Arial" w:hAnsi="Arial" w:cs="Arial"/>
                <w:bCs/>
                <w:sz w:val="20"/>
                <w:szCs w:val="20"/>
              </w:rPr>
            </w:pPr>
            <w:r w:rsidRPr="002D731E">
              <w:rPr>
                <w:rFonts w:ascii="Arial" w:hAnsi="Arial" w:cs="Arial"/>
                <w:bCs/>
                <w:sz w:val="20"/>
                <w:szCs w:val="20"/>
              </w:rPr>
              <w:t>-</w:t>
            </w:r>
          </w:p>
        </w:tc>
      </w:tr>
      <w:tr w:rsidR="002D595F" w:rsidRPr="002D731E" w14:paraId="0EEA68CB" w14:textId="77777777" w:rsidTr="002D595F">
        <w:trPr>
          <w:trHeight w:val="300"/>
        </w:trPr>
        <w:tc>
          <w:tcPr>
            <w:tcW w:w="885" w:type="pct"/>
            <w:vMerge/>
            <w:tcBorders>
              <w:left w:val="nil"/>
              <w:right w:val="single" w:sz="4" w:space="0" w:color="auto"/>
            </w:tcBorders>
          </w:tcPr>
          <w:p w14:paraId="68FDB73C" w14:textId="77777777" w:rsidR="002D595F" w:rsidRPr="002D731E" w:rsidRDefault="002D595F" w:rsidP="002D595F">
            <w:pPr>
              <w:jc w:val="center"/>
              <w:rPr>
                <w:rFonts w:ascii="Arial" w:hAnsi="Arial" w:cs="Arial"/>
                <w:bCs/>
                <w:sz w:val="20"/>
                <w:szCs w:val="20"/>
              </w:rPr>
            </w:pPr>
          </w:p>
        </w:tc>
        <w:tc>
          <w:tcPr>
            <w:tcW w:w="999" w:type="pct"/>
            <w:vMerge/>
            <w:tcBorders>
              <w:top w:val="nil"/>
              <w:left w:val="nil"/>
              <w:bottom w:val="single" w:sz="4" w:space="0" w:color="000000"/>
              <w:right w:val="single" w:sz="4" w:space="0" w:color="auto"/>
            </w:tcBorders>
            <w:vAlign w:val="center"/>
            <w:hideMark/>
          </w:tcPr>
          <w:p w14:paraId="686B7420" w14:textId="77777777" w:rsidR="002D595F" w:rsidRPr="002D731E" w:rsidRDefault="002D595F" w:rsidP="002D595F">
            <w:pPr>
              <w:jc w:val="center"/>
              <w:rPr>
                <w:rFonts w:ascii="Arial" w:hAnsi="Arial" w:cs="Arial"/>
                <w:bCs/>
                <w:sz w:val="20"/>
                <w:szCs w:val="20"/>
              </w:rPr>
            </w:pPr>
          </w:p>
        </w:tc>
        <w:tc>
          <w:tcPr>
            <w:tcW w:w="924" w:type="pct"/>
            <w:vMerge/>
            <w:tcBorders>
              <w:top w:val="nil"/>
              <w:left w:val="single" w:sz="4" w:space="0" w:color="auto"/>
              <w:bottom w:val="single" w:sz="4" w:space="0" w:color="auto"/>
              <w:right w:val="single" w:sz="4" w:space="0" w:color="auto"/>
            </w:tcBorders>
            <w:vAlign w:val="center"/>
            <w:hideMark/>
          </w:tcPr>
          <w:p w14:paraId="7D52EF13" w14:textId="77777777" w:rsidR="002D595F" w:rsidRPr="002D731E" w:rsidRDefault="002D595F" w:rsidP="002D595F">
            <w:pPr>
              <w:jc w:val="center"/>
              <w:rPr>
                <w:rFonts w:ascii="Arial" w:hAnsi="Arial" w:cs="Arial"/>
                <w:bCs/>
                <w:sz w:val="20"/>
                <w:szCs w:val="20"/>
              </w:rPr>
            </w:pPr>
          </w:p>
        </w:tc>
        <w:tc>
          <w:tcPr>
            <w:tcW w:w="1078" w:type="pct"/>
            <w:tcBorders>
              <w:top w:val="nil"/>
              <w:left w:val="nil"/>
              <w:bottom w:val="single" w:sz="4" w:space="0" w:color="auto"/>
              <w:right w:val="single" w:sz="4" w:space="0" w:color="auto"/>
            </w:tcBorders>
            <w:shd w:val="clear" w:color="auto" w:fill="auto"/>
            <w:noWrap/>
            <w:vAlign w:val="center"/>
            <w:hideMark/>
          </w:tcPr>
          <w:p w14:paraId="71AAAAFA" w14:textId="77777777" w:rsidR="002D595F" w:rsidRPr="002D731E" w:rsidRDefault="002D595F" w:rsidP="002D595F">
            <w:pPr>
              <w:jc w:val="center"/>
              <w:rPr>
                <w:rFonts w:ascii="Arial" w:hAnsi="Arial" w:cs="Arial"/>
                <w:bCs/>
                <w:i/>
                <w:iCs/>
                <w:sz w:val="20"/>
                <w:szCs w:val="20"/>
              </w:rPr>
            </w:pPr>
            <w:r w:rsidRPr="002D731E">
              <w:rPr>
                <w:rFonts w:ascii="Arial" w:hAnsi="Arial" w:cs="Arial"/>
                <w:bCs/>
                <w:i/>
                <w:iCs/>
                <w:sz w:val="20"/>
                <w:szCs w:val="20"/>
              </w:rPr>
              <w:t>Schizolecis guenteri</w:t>
            </w:r>
          </w:p>
        </w:tc>
        <w:tc>
          <w:tcPr>
            <w:tcW w:w="1114" w:type="pct"/>
            <w:tcBorders>
              <w:top w:val="nil"/>
              <w:left w:val="nil"/>
              <w:bottom w:val="single" w:sz="4" w:space="0" w:color="auto"/>
              <w:right w:val="nil"/>
            </w:tcBorders>
            <w:shd w:val="clear" w:color="auto" w:fill="auto"/>
            <w:noWrap/>
            <w:vAlign w:val="center"/>
            <w:hideMark/>
          </w:tcPr>
          <w:p w14:paraId="3B6E3B6C" w14:textId="77777777" w:rsidR="002D595F" w:rsidRPr="002D731E" w:rsidRDefault="002D595F" w:rsidP="002D595F">
            <w:pPr>
              <w:jc w:val="center"/>
              <w:rPr>
                <w:rFonts w:ascii="Arial" w:hAnsi="Arial" w:cs="Arial"/>
                <w:bCs/>
                <w:sz w:val="20"/>
                <w:szCs w:val="20"/>
              </w:rPr>
            </w:pPr>
            <w:r w:rsidRPr="002D731E">
              <w:rPr>
                <w:rFonts w:ascii="Arial" w:hAnsi="Arial" w:cs="Arial"/>
                <w:bCs/>
                <w:sz w:val="20"/>
                <w:szCs w:val="20"/>
              </w:rPr>
              <w:t>-</w:t>
            </w:r>
          </w:p>
        </w:tc>
      </w:tr>
      <w:tr w:rsidR="002D595F" w:rsidRPr="002D731E" w14:paraId="139E1298" w14:textId="77777777" w:rsidTr="002D595F">
        <w:trPr>
          <w:trHeight w:val="300"/>
        </w:trPr>
        <w:tc>
          <w:tcPr>
            <w:tcW w:w="885" w:type="pct"/>
            <w:vMerge/>
            <w:tcBorders>
              <w:left w:val="nil"/>
              <w:right w:val="single" w:sz="4" w:space="0" w:color="auto"/>
            </w:tcBorders>
          </w:tcPr>
          <w:p w14:paraId="51C2DCF5" w14:textId="77777777" w:rsidR="002D595F" w:rsidRPr="002D731E" w:rsidRDefault="002D595F" w:rsidP="002D595F">
            <w:pPr>
              <w:jc w:val="center"/>
              <w:rPr>
                <w:rFonts w:ascii="Arial" w:hAnsi="Arial" w:cs="Arial"/>
                <w:bCs/>
                <w:sz w:val="20"/>
                <w:szCs w:val="20"/>
              </w:rPr>
            </w:pPr>
          </w:p>
        </w:tc>
        <w:tc>
          <w:tcPr>
            <w:tcW w:w="999" w:type="pct"/>
            <w:vMerge/>
            <w:tcBorders>
              <w:top w:val="nil"/>
              <w:left w:val="nil"/>
              <w:bottom w:val="single" w:sz="4" w:space="0" w:color="000000"/>
              <w:right w:val="single" w:sz="4" w:space="0" w:color="auto"/>
            </w:tcBorders>
            <w:vAlign w:val="center"/>
            <w:hideMark/>
          </w:tcPr>
          <w:p w14:paraId="3BA37919" w14:textId="77777777" w:rsidR="002D595F" w:rsidRPr="002D731E" w:rsidRDefault="002D595F" w:rsidP="002D595F">
            <w:pPr>
              <w:jc w:val="center"/>
              <w:rPr>
                <w:rFonts w:ascii="Arial" w:hAnsi="Arial" w:cs="Arial"/>
                <w:bCs/>
                <w:sz w:val="20"/>
                <w:szCs w:val="20"/>
              </w:rPr>
            </w:pPr>
          </w:p>
        </w:tc>
        <w:tc>
          <w:tcPr>
            <w:tcW w:w="924" w:type="pct"/>
            <w:tcBorders>
              <w:top w:val="nil"/>
              <w:left w:val="nil"/>
              <w:bottom w:val="single" w:sz="4" w:space="0" w:color="auto"/>
              <w:right w:val="single" w:sz="4" w:space="0" w:color="auto"/>
            </w:tcBorders>
            <w:shd w:val="clear" w:color="auto" w:fill="auto"/>
            <w:noWrap/>
            <w:vAlign w:val="center"/>
            <w:hideMark/>
          </w:tcPr>
          <w:p w14:paraId="0969829C" w14:textId="77777777" w:rsidR="002D595F" w:rsidRPr="002D731E" w:rsidRDefault="002D595F" w:rsidP="002D595F">
            <w:pPr>
              <w:jc w:val="center"/>
              <w:rPr>
                <w:rFonts w:ascii="Arial" w:hAnsi="Arial" w:cs="Arial"/>
                <w:bCs/>
                <w:sz w:val="20"/>
                <w:szCs w:val="20"/>
              </w:rPr>
            </w:pPr>
            <w:r w:rsidRPr="002D731E">
              <w:rPr>
                <w:rFonts w:ascii="Arial" w:hAnsi="Arial" w:cs="Arial"/>
                <w:bCs/>
                <w:sz w:val="20"/>
                <w:szCs w:val="20"/>
              </w:rPr>
              <w:t>Pseudopimelodidae</w:t>
            </w:r>
          </w:p>
        </w:tc>
        <w:tc>
          <w:tcPr>
            <w:tcW w:w="1078" w:type="pct"/>
            <w:tcBorders>
              <w:top w:val="nil"/>
              <w:left w:val="nil"/>
              <w:bottom w:val="single" w:sz="4" w:space="0" w:color="auto"/>
              <w:right w:val="single" w:sz="4" w:space="0" w:color="auto"/>
            </w:tcBorders>
            <w:shd w:val="clear" w:color="auto" w:fill="auto"/>
            <w:noWrap/>
            <w:vAlign w:val="center"/>
            <w:hideMark/>
          </w:tcPr>
          <w:p w14:paraId="2FC45BF0" w14:textId="77777777" w:rsidR="002D595F" w:rsidRPr="002D731E" w:rsidRDefault="002D595F" w:rsidP="002D595F">
            <w:pPr>
              <w:jc w:val="center"/>
              <w:rPr>
                <w:rFonts w:ascii="Arial" w:hAnsi="Arial" w:cs="Arial"/>
                <w:bCs/>
                <w:i/>
                <w:iCs/>
                <w:sz w:val="20"/>
                <w:szCs w:val="20"/>
              </w:rPr>
            </w:pPr>
            <w:r w:rsidRPr="002D731E">
              <w:rPr>
                <w:rFonts w:ascii="Arial" w:hAnsi="Arial" w:cs="Arial"/>
                <w:bCs/>
                <w:i/>
                <w:iCs/>
                <w:sz w:val="20"/>
                <w:szCs w:val="20"/>
              </w:rPr>
              <w:t>Microglanis sp.</w:t>
            </w:r>
          </w:p>
        </w:tc>
        <w:tc>
          <w:tcPr>
            <w:tcW w:w="1114" w:type="pct"/>
            <w:tcBorders>
              <w:top w:val="nil"/>
              <w:left w:val="nil"/>
              <w:bottom w:val="single" w:sz="4" w:space="0" w:color="auto"/>
              <w:right w:val="nil"/>
            </w:tcBorders>
            <w:shd w:val="clear" w:color="auto" w:fill="auto"/>
            <w:noWrap/>
            <w:vAlign w:val="center"/>
            <w:hideMark/>
          </w:tcPr>
          <w:p w14:paraId="1B07C1AF" w14:textId="77777777" w:rsidR="002D595F" w:rsidRPr="002D731E" w:rsidRDefault="002D595F" w:rsidP="002D595F">
            <w:pPr>
              <w:jc w:val="center"/>
              <w:rPr>
                <w:rFonts w:ascii="Arial" w:hAnsi="Arial" w:cs="Arial"/>
                <w:bCs/>
                <w:sz w:val="20"/>
                <w:szCs w:val="20"/>
              </w:rPr>
            </w:pPr>
            <w:r w:rsidRPr="002D731E">
              <w:rPr>
                <w:rFonts w:ascii="Arial" w:hAnsi="Arial" w:cs="Arial"/>
                <w:bCs/>
                <w:sz w:val="20"/>
                <w:szCs w:val="20"/>
              </w:rPr>
              <w:t>-</w:t>
            </w:r>
          </w:p>
        </w:tc>
      </w:tr>
      <w:tr w:rsidR="002D595F" w:rsidRPr="002D731E" w14:paraId="626B251F" w14:textId="77777777" w:rsidTr="002D595F">
        <w:trPr>
          <w:trHeight w:val="300"/>
        </w:trPr>
        <w:tc>
          <w:tcPr>
            <w:tcW w:w="885" w:type="pct"/>
            <w:vMerge/>
            <w:tcBorders>
              <w:left w:val="nil"/>
              <w:right w:val="single" w:sz="4" w:space="0" w:color="auto"/>
            </w:tcBorders>
          </w:tcPr>
          <w:p w14:paraId="323C17A7" w14:textId="77777777" w:rsidR="002D595F" w:rsidRPr="002D731E" w:rsidRDefault="002D595F" w:rsidP="002D595F">
            <w:pPr>
              <w:jc w:val="center"/>
              <w:rPr>
                <w:rFonts w:ascii="Arial" w:hAnsi="Arial" w:cs="Arial"/>
                <w:bCs/>
                <w:sz w:val="20"/>
                <w:szCs w:val="20"/>
              </w:rPr>
            </w:pPr>
          </w:p>
        </w:tc>
        <w:tc>
          <w:tcPr>
            <w:tcW w:w="999" w:type="pct"/>
            <w:vMerge/>
            <w:tcBorders>
              <w:top w:val="nil"/>
              <w:left w:val="nil"/>
              <w:bottom w:val="single" w:sz="4" w:space="0" w:color="000000"/>
              <w:right w:val="single" w:sz="4" w:space="0" w:color="auto"/>
            </w:tcBorders>
            <w:vAlign w:val="center"/>
            <w:hideMark/>
          </w:tcPr>
          <w:p w14:paraId="4664319E" w14:textId="77777777" w:rsidR="002D595F" w:rsidRPr="002D731E" w:rsidRDefault="002D595F" w:rsidP="002D595F">
            <w:pPr>
              <w:jc w:val="center"/>
              <w:rPr>
                <w:rFonts w:ascii="Arial" w:hAnsi="Arial" w:cs="Arial"/>
                <w:bCs/>
                <w:sz w:val="20"/>
                <w:szCs w:val="20"/>
              </w:rPr>
            </w:pPr>
          </w:p>
        </w:tc>
        <w:tc>
          <w:tcPr>
            <w:tcW w:w="924"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0CD04CF9" w14:textId="77777777" w:rsidR="002D595F" w:rsidRPr="002D731E" w:rsidRDefault="002D595F" w:rsidP="002D595F">
            <w:pPr>
              <w:jc w:val="center"/>
              <w:rPr>
                <w:rFonts w:ascii="Arial" w:hAnsi="Arial" w:cs="Arial"/>
                <w:bCs/>
                <w:sz w:val="20"/>
                <w:szCs w:val="20"/>
              </w:rPr>
            </w:pPr>
            <w:r w:rsidRPr="002D731E">
              <w:rPr>
                <w:rFonts w:ascii="Arial" w:hAnsi="Arial" w:cs="Arial"/>
                <w:bCs/>
                <w:sz w:val="20"/>
                <w:szCs w:val="20"/>
              </w:rPr>
              <w:t>Trichomycterida</w:t>
            </w:r>
            <w:r w:rsidRPr="002D731E">
              <w:rPr>
                <w:rFonts w:ascii="Arial" w:hAnsi="Arial" w:cs="Arial"/>
                <w:bCs/>
                <w:sz w:val="20"/>
                <w:szCs w:val="20"/>
              </w:rPr>
              <w:lastRenderedPageBreak/>
              <w:t>e</w:t>
            </w:r>
          </w:p>
        </w:tc>
        <w:tc>
          <w:tcPr>
            <w:tcW w:w="1078" w:type="pct"/>
            <w:tcBorders>
              <w:top w:val="nil"/>
              <w:left w:val="nil"/>
              <w:bottom w:val="single" w:sz="4" w:space="0" w:color="auto"/>
              <w:right w:val="single" w:sz="4" w:space="0" w:color="auto"/>
            </w:tcBorders>
            <w:shd w:val="clear" w:color="auto" w:fill="auto"/>
            <w:noWrap/>
            <w:vAlign w:val="center"/>
            <w:hideMark/>
          </w:tcPr>
          <w:p w14:paraId="2E25A661" w14:textId="77777777" w:rsidR="002D595F" w:rsidRPr="002D731E" w:rsidRDefault="002D595F" w:rsidP="002D595F">
            <w:pPr>
              <w:jc w:val="center"/>
              <w:rPr>
                <w:rFonts w:ascii="Arial" w:hAnsi="Arial" w:cs="Arial"/>
                <w:bCs/>
                <w:i/>
                <w:iCs/>
                <w:sz w:val="20"/>
                <w:szCs w:val="20"/>
              </w:rPr>
            </w:pPr>
            <w:r w:rsidRPr="002D731E">
              <w:rPr>
                <w:rFonts w:ascii="Arial" w:hAnsi="Arial" w:cs="Arial"/>
                <w:bCs/>
                <w:i/>
                <w:iCs/>
                <w:sz w:val="20"/>
                <w:szCs w:val="20"/>
              </w:rPr>
              <w:lastRenderedPageBreak/>
              <w:t>Trichomyeterus sp.</w:t>
            </w:r>
          </w:p>
        </w:tc>
        <w:tc>
          <w:tcPr>
            <w:tcW w:w="1114" w:type="pct"/>
            <w:tcBorders>
              <w:top w:val="nil"/>
              <w:left w:val="nil"/>
              <w:bottom w:val="single" w:sz="4" w:space="0" w:color="auto"/>
              <w:right w:val="nil"/>
            </w:tcBorders>
            <w:shd w:val="clear" w:color="auto" w:fill="auto"/>
            <w:noWrap/>
            <w:vAlign w:val="center"/>
            <w:hideMark/>
          </w:tcPr>
          <w:p w14:paraId="756C9A5F" w14:textId="77777777" w:rsidR="002D595F" w:rsidRPr="002D731E" w:rsidRDefault="002D595F" w:rsidP="002D595F">
            <w:pPr>
              <w:jc w:val="center"/>
              <w:rPr>
                <w:rFonts w:ascii="Arial" w:hAnsi="Arial" w:cs="Arial"/>
                <w:bCs/>
                <w:sz w:val="20"/>
                <w:szCs w:val="20"/>
              </w:rPr>
            </w:pPr>
            <w:r w:rsidRPr="002D731E">
              <w:rPr>
                <w:rFonts w:ascii="Arial" w:hAnsi="Arial" w:cs="Arial"/>
                <w:bCs/>
                <w:sz w:val="20"/>
                <w:szCs w:val="20"/>
              </w:rPr>
              <w:t>-</w:t>
            </w:r>
          </w:p>
        </w:tc>
      </w:tr>
      <w:tr w:rsidR="002D595F" w:rsidRPr="002D731E" w14:paraId="35587741" w14:textId="77777777" w:rsidTr="002D595F">
        <w:trPr>
          <w:trHeight w:val="300"/>
        </w:trPr>
        <w:tc>
          <w:tcPr>
            <w:tcW w:w="885" w:type="pct"/>
            <w:vMerge/>
            <w:tcBorders>
              <w:left w:val="nil"/>
              <w:right w:val="single" w:sz="4" w:space="0" w:color="auto"/>
            </w:tcBorders>
          </w:tcPr>
          <w:p w14:paraId="437C04C8" w14:textId="77777777" w:rsidR="002D595F" w:rsidRPr="002D731E" w:rsidRDefault="002D595F" w:rsidP="002D595F">
            <w:pPr>
              <w:jc w:val="center"/>
              <w:rPr>
                <w:rFonts w:ascii="Arial" w:hAnsi="Arial" w:cs="Arial"/>
                <w:bCs/>
                <w:sz w:val="20"/>
                <w:szCs w:val="20"/>
              </w:rPr>
            </w:pPr>
          </w:p>
        </w:tc>
        <w:tc>
          <w:tcPr>
            <w:tcW w:w="999" w:type="pct"/>
            <w:vMerge/>
            <w:tcBorders>
              <w:top w:val="nil"/>
              <w:left w:val="nil"/>
              <w:bottom w:val="single" w:sz="4" w:space="0" w:color="000000"/>
              <w:right w:val="single" w:sz="4" w:space="0" w:color="auto"/>
            </w:tcBorders>
            <w:vAlign w:val="center"/>
            <w:hideMark/>
          </w:tcPr>
          <w:p w14:paraId="07D0436D" w14:textId="77777777" w:rsidR="002D595F" w:rsidRPr="002D731E" w:rsidRDefault="002D595F" w:rsidP="002D595F">
            <w:pPr>
              <w:jc w:val="center"/>
              <w:rPr>
                <w:rFonts w:ascii="Arial" w:hAnsi="Arial" w:cs="Arial"/>
                <w:bCs/>
                <w:sz w:val="20"/>
                <w:szCs w:val="20"/>
              </w:rPr>
            </w:pPr>
          </w:p>
        </w:tc>
        <w:tc>
          <w:tcPr>
            <w:tcW w:w="924" w:type="pct"/>
            <w:vMerge/>
            <w:tcBorders>
              <w:top w:val="nil"/>
              <w:left w:val="single" w:sz="4" w:space="0" w:color="auto"/>
              <w:bottom w:val="single" w:sz="4" w:space="0" w:color="auto"/>
              <w:right w:val="single" w:sz="4" w:space="0" w:color="auto"/>
            </w:tcBorders>
            <w:vAlign w:val="center"/>
            <w:hideMark/>
          </w:tcPr>
          <w:p w14:paraId="5BB76D1C" w14:textId="77777777" w:rsidR="002D595F" w:rsidRPr="002D731E" w:rsidRDefault="002D595F" w:rsidP="002D595F">
            <w:pPr>
              <w:jc w:val="center"/>
              <w:rPr>
                <w:rFonts w:ascii="Arial" w:hAnsi="Arial" w:cs="Arial"/>
                <w:bCs/>
                <w:sz w:val="20"/>
                <w:szCs w:val="20"/>
              </w:rPr>
            </w:pPr>
          </w:p>
        </w:tc>
        <w:tc>
          <w:tcPr>
            <w:tcW w:w="1078" w:type="pct"/>
            <w:tcBorders>
              <w:top w:val="nil"/>
              <w:left w:val="nil"/>
              <w:bottom w:val="single" w:sz="4" w:space="0" w:color="auto"/>
              <w:right w:val="single" w:sz="4" w:space="0" w:color="auto"/>
            </w:tcBorders>
            <w:shd w:val="clear" w:color="auto" w:fill="auto"/>
            <w:noWrap/>
            <w:vAlign w:val="center"/>
            <w:hideMark/>
          </w:tcPr>
          <w:p w14:paraId="26E1B413" w14:textId="77777777" w:rsidR="002D595F" w:rsidRPr="002D731E" w:rsidRDefault="002D595F" w:rsidP="002D595F">
            <w:pPr>
              <w:jc w:val="center"/>
              <w:rPr>
                <w:rFonts w:ascii="Arial" w:hAnsi="Arial" w:cs="Arial"/>
                <w:bCs/>
                <w:i/>
                <w:iCs/>
                <w:sz w:val="20"/>
                <w:szCs w:val="20"/>
              </w:rPr>
            </w:pPr>
            <w:r w:rsidRPr="002D731E">
              <w:rPr>
                <w:rFonts w:ascii="Arial" w:hAnsi="Arial" w:cs="Arial"/>
                <w:bCs/>
                <w:i/>
                <w:iCs/>
                <w:sz w:val="20"/>
                <w:szCs w:val="20"/>
              </w:rPr>
              <w:t>Listrura boticario</w:t>
            </w:r>
          </w:p>
        </w:tc>
        <w:tc>
          <w:tcPr>
            <w:tcW w:w="1114" w:type="pct"/>
            <w:tcBorders>
              <w:top w:val="nil"/>
              <w:left w:val="nil"/>
              <w:bottom w:val="single" w:sz="4" w:space="0" w:color="auto"/>
              <w:right w:val="nil"/>
            </w:tcBorders>
            <w:shd w:val="clear" w:color="auto" w:fill="auto"/>
            <w:noWrap/>
            <w:vAlign w:val="center"/>
            <w:hideMark/>
          </w:tcPr>
          <w:p w14:paraId="3BC5FBC5" w14:textId="77777777" w:rsidR="002D595F" w:rsidRPr="002D731E" w:rsidRDefault="002D595F" w:rsidP="002D595F">
            <w:pPr>
              <w:jc w:val="center"/>
              <w:rPr>
                <w:rFonts w:ascii="Arial" w:hAnsi="Arial" w:cs="Arial"/>
                <w:bCs/>
                <w:sz w:val="20"/>
                <w:szCs w:val="20"/>
              </w:rPr>
            </w:pPr>
            <w:r w:rsidRPr="002D731E">
              <w:rPr>
                <w:rFonts w:ascii="Arial" w:hAnsi="Arial" w:cs="Arial"/>
                <w:bCs/>
                <w:sz w:val="20"/>
                <w:szCs w:val="20"/>
              </w:rPr>
              <w:t>-</w:t>
            </w:r>
          </w:p>
        </w:tc>
      </w:tr>
      <w:tr w:rsidR="002D595F" w:rsidRPr="002D731E" w14:paraId="212980AD" w14:textId="77777777" w:rsidTr="002D595F">
        <w:trPr>
          <w:trHeight w:val="300"/>
        </w:trPr>
        <w:tc>
          <w:tcPr>
            <w:tcW w:w="885" w:type="pct"/>
            <w:vMerge/>
            <w:tcBorders>
              <w:left w:val="nil"/>
              <w:right w:val="single" w:sz="4" w:space="0" w:color="auto"/>
            </w:tcBorders>
          </w:tcPr>
          <w:p w14:paraId="1DE3C56B" w14:textId="77777777" w:rsidR="002D595F" w:rsidRPr="002D731E" w:rsidRDefault="002D595F" w:rsidP="002D595F">
            <w:pPr>
              <w:jc w:val="center"/>
              <w:rPr>
                <w:rFonts w:ascii="Arial" w:hAnsi="Arial" w:cs="Arial"/>
                <w:bCs/>
                <w:sz w:val="20"/>
                <w:szCs w:val="20"/>
              </w:rPr>
            </w:pPr>
          </w:p>
        </w:tc>
        <w:tc>
          <w:tcPr>
            <w:tcW w:w="999" w:type="pct"/>
            <w:vMerge w:val="restart"/>
            <w:tcBorders>
              <w:top w:val="nil"/>
              <w:left w:val="nil"/>
              <w:bottom w:val="single" w:sz="4" w:space="0" w:color="auto"/>
              <w:right w:val="single" w:sz="4" w:space="0" w:color="auto"/>
            </w:tcBorders>
            <w:shd w:val="clear" w:color="auto" w:fill="auto"/>
            <w:noWrap/>
            <w:vAlign w:val="center"/>
            <w:hideMark/>
          </w:tcPr>
          <w:p w14:paraId="46195451" w14:textId="77777777" w:rsidR="002D595F" w:rsidRPr="002D731E" w:rsidRDefault="002D595F" w:rsidP="002D595F">
            <w:pPr>
              <w:jc w:val="center"/>
              <w:rPr>
                <w:rFonts w:ascii="Arial" w:hAnsi="Arial" w:cs="Arial"/>
                <w:bCs/>
                <w:sz w:val="20"/>
                <w:szCs w:val="20"/>
              </w:rPr>
            </w:pPr>
            <w:r w:rsidRPr="002D731E">
              <w:rPr>
                <w:rFonts w:ascii="Arial" w:hAnsi="Arial" w:cs="Arial"/>
                <w:bCs/>
                <w:sz w:val="20"/>
                <w:szCs w:val="20"/>
              </w:rPr>
              <w:t>Syngnathiformes</w:t>
            </w:r>
          </w:p>
        </w:tc>
        <w:tc>
          <w:tcPr>
            <w:tcW w:w="924" w:type="pct"/>
            <w:tcBorders>
              <w:top w:val="nil"/>
              <w:left w:val="nil"/>
              <w:bottom w:val="single" w:sz="4" w:space="0" w:color="auto"/>
              <w:right w:val="single" w:sz="4" w:space="0" w:color="auto"/>
            </w:tcBorders>
            <w:shd w:val="clear" w:color="auto" w:fill="auto"/>
            <w:noWrap/>
            <w:vAlign w:val="center"/>
            <w:hideMark/>
          </w:tcPr>
          <w:p w14:paraId="54C474FA" w14:textId="77777777" w:rsidR="002D595F" w:rsidRPr="002D731E" w:rsidRDefault="002D595F" w:rsidP="002D595F">
            <w:pPr>
              <w:jc w:val="center"/>
              <w:rPr>
                <w:rFonts w:ascii="Arial" w:hAnsi="Arial" w:cs="Arial"/>
                <w:bCs/>
                <w:sz w:val="20"/>
                <w:szCs w:val="20"/>
              </w:rPr>
            </w:pPr>
            <w:r w:rsidRPr="002D731E">
              <w:rPr>
                <w:rFonts w:ascii="Arial" w:hAnsi="Arial" w:cs="Arial"/>
                <w:bCs/>
                <w:sz w:val="20"/>
                <w:szCs w:val="20"/>
              </w:rPr>
              <w:t>Fistulariidae</w:t>
            </w:r>
          </w:p>
        </w:tc>
        <w:tc>
          <w:tcPr>
            <w:tcW w:w="1078" w:type="pct"/>
            <w:tcBorders>
              <w:top w:val="nil"/>
              <w:left w:val="nil"/>
              <w:bottom w:val="single" w:sz="4" w:space="0" w:color="auto"/>
              <w:right w:val="single" w:sz="4" w:space="0" w:color="auto"/>
            </w:tcBorders>
            <w:shd w:val="clear" w:color="auto" w:fill="auto"/>
            <w:noWrap/>
            <w:vAlign w:val="center"/>
            <w:hideMark/>
          </w:tcPr>
          <w:p w14:paraId="0FC87496" w14:textId="77777777" w:rsidR="002D595F" w:rsidRPr="002D731E" w:rsidRDefault="002D595F" w:rsidP="002D595F">
            <w:pPr>
              <w:jc w:val="center"/>
              <w:rPr>
                <w:rFonts w:ascii="Arial" w:hAnsi="Arial" w:cs="Arial"/>
                <w:bCs/>
                <w:i/>
                <w:iCs/>
                <w:sz w:val="20"/>
                <w:szCs w:val="20"/>
              </w:rPr>
            </w:pPr>
            <w:r w:rsidRPr="002D731E">
              <w:rPr>
                <w:rFonts w:ascii="Arial" w:hAnsi="Arial" w:cs="Arial"/>
                <w:bCs/>
                <w:i/>
                <w:iCs/>
                <w:sz w:val="20"/>
                <w:szCs w:val="20"/>
              </w:rPr>
              <w:t>Fistularia tabacaria</w:t>
            </w:r>
          </w:p>
        </w:tc>
        <w:tc>
          <w:tcPr>
            <w:tcW w:w="1114" w:type="pct"/>
            <w:tcBorders>
              <w:top w:val="nil"/>
              <w:left w:val="nil"/>
              <w:bottom w:val="single" w:sz="4" w:space="0" w:color="auto"/>
              <w:right w:val="nil"/>
            </w:tcBorders>
            <w:shd w:val="clear" w:color="auto" w:fill="auto"/>
            <w:noWrap/>
            <w:vAlign w:val="center"/>
            <w:hideMark/>
          </w:tcPr>
          <w:p w14:paraId="182D6933" w14:textId="77777777" w:rsidR="002D595F" w:rsidRPr="002D731E" w:rsidRDefault="002D595F" w:rsidP="002D595F">
            <w:pPr>
              <w:jc w:val="center"/>
              <w:rPr>
                <w:rFonts w:ascii="Arial" w:hAnsi="Arial" w:cs="Arial"/>
                <w:bCs/>
                <w:sz w:val="20"/>
                <w:szCs w:val="20"/>
              </w:rPr>
            </w:pPr>
            <w:r w:rsidRPr="002D731E">
              <w:rPr>
                <w:rFonts w:ascii="Arial" w:hAnsi="Arial" w:cs="Arial"/>
                <w:bCs/>
                <w:sz w:val="20"/>
                <w:szCs w:val="20"/>
              </w:rPr>
              <w:t>Trombeta</w:t>
            </w:r>
          </w:p>
        </w:tc>
      </w:tr>
      <w:tr w:rsidR="002D595F" w:rsidRPr="002D731E" w14:paraId="6AEED4E9" w14:textId="77777777" w:rsidTr="002D595F">
        <w:trPr>
          <w:trHeight w:val="300"/>
        </w:trPr>
        <w:tc>
          <w:tcPr>
            <w:tcW w:w="885" w:type="pct"/>
            <w:vMerge/>
            <w:tcBorders>
              <w:left w:val="nil"/>
              <w:right w:val="single" w:sz="4" w:space="0" w:color="auto"/>
            </w:tcBorders>
          </w:tcPr>
          <w:p w14:paraId="503A3AB3" w14:textId="77777777" w:rsidR="002D595F" w:rsidRPr="002D731E" w:rsidRDefault="002D595F" w:rsidP="002D595F">
            <w:pPr>
              <w:jc w:val="center"/>
              <w:rPr>
                <w:rFonts w:ascii="Arial" w:hAnsi="Arial" w:cs="Arial"/>
                <w:bCs/>
                <w:sz w:val="20"/>
                <w:szCs w:val="20"/>
              </w:rPr>
            </w:pPr>
          </w:p>
        </w:tc>
        <w:tc>
          <w:tcPr>
            <w:tcW w:w="999" w:type="pct"/>
            <w:vMerge/>
            <w:tcBorders>
              <w:top w:val="nil"/>
              <w:left w:val="nil"/>
              <w:bottom w:val="single" w:sz="4" w:space="0" w:color="auto"/>
              <w:right w:val="single" w:sz="4" w:space="0" w:color="auto"/>
            </w:tcBorders>
            <w:vAlign w:val="center"/>
            <w:hideMark/>
          </w:tcPr>
          <w:p w14:paraId="64EAB44D" w14:textId="77777777" w:rsidR="002D595F" w:rsidRPr="002D731E" w:rsidRDefault="002D595F" w:rsidP="002D595F">
            <w:pPr>
              <w:jc w:val="center"/>
              <w:rPr>
                <w:rFonts w:ascii="Arial" w:hAnsi="Arial" w:cs="Arial"/>
                <w:bCs/>
                <w:sz w:val="20"/>
                <w:szCs w:val="20"/>
              </w:rPr>
            </w:pPr>
          </w:p>
        </w:tc>
        <w:tc>
          <w:tcPr>
            <w:tcW w:w="924"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1B13CE8F" w14:textId="77777777" w:rsidR="002D595F" w:rsidRPr="002D731E" w:rsidRDefault="002D595F" w:rsidP="002D595F">
            <w:pPr>
              <w:jc w:val="center"/>
              <w:rPr>
                <w:rFonts w:ascii="Arial" w:hAnsi="Arial" w:cs="Arial"/>
                <w:bCs/>
                <w:sz w:val="20"/>
                <w:szCs w:val="20"/>
              </w:rPr>
            </w:pPr>
            <w:r w:rsidRPr="002D731E">
              <w:rPr>
                <w:rFonts w:ascii="Arial" w:hAnsi="Arial" w:cs="Arial"/>
                <w:bCs/>
                <w:sz w:val="20"/>
                <w:szCs w:val="20"/>
              </w:rPr>
              <w:t>Syngnathidae</w:t>
            </w:r>
          </w:p>
        </w:tc>
        <w:tc>
          <w:tcPr>
            <w:tcW w:w="1078" w:type="pct"/>
            <w:tcBorders>
              <w:top w:val="nil"/>
              <w:left w:val="nil"/>
              <w:bottom w:val="single" w:sz="4" w:space="0" w:color="auto"/>
              <w:right w:val="single" w:sz="4" w:space="0" w:color="auto"/>
            </w:tcBorders>
            <w:shd w:val="clear" w:color="auto" w:fill="auto"/>
            <w:noWrap/>
            <w:vAlign w:val="center"/>
            <w:hideMark/>
          </w:tcPr>
          <w:p w14:paraId="61E7FC98" w14:textId="77777777" w:rsidR="002D595F" w:rsidRPr="002D731E" w:rsidRDefault="002D595F" w:rsidP="002D595F">
            <w:pPr>
              <w:jc w:val="center"/>
              <w:rPr>
                <w:rFonts w:ascii="Arial" w:hAnsi="Arial" w:cs="Arial"/>
                <w:bCs/>
                <w:i/>
                <w:iCs/>
                <w:sz w:val="20"/>
                <w:szCs w:val="20"/>
              </w:rPr>
            </w:pPr>
            <w:r w:rsidRPr="002D731E">
              <w:rPr>
                <w:rFonts w:ascii="Arial" w:hAnsi="Arial" w:cs="Arial"/>
                <w:bCs/>
                <w:i/>
                <w:iCs/>
                <w:sz w:val="20"/>
                <w:szCs w:val="20"/>
              </w:rPr>
              <w:t>Hippocampus reidi</w:t>
            </w:r>
          </w:p>
        </w:tc>
        <w:tc>
          <w:tcPr>
            <w:tcW w:w="1114" w:type="pct"/>
            <w:tcBorders>
              <w:top w:val="nil"/>
              <w:left w:val="nil"/>
              <w:bottom w:val="single" w:sz="4" w:space="0" w:color="auto"/>
              <w:right w:val="nil"/>
            </w:tcBorders>
            <w:shd w:val="clear" w:color="auto" w:fill="auto"/>
            <w:noWrap/>
            <w:vAlign w:val="center"/>
            <w:hideMark/>
          </w:tcPr>
          <w:p w14:paraId="1BD23959" w14:textId="77777777" w:rsidR="002D595F" w:rsidRPr="002D731E" w:rsidRDefault="002D595F" w:rsidP="002D595F">
            <w:pPr>
              <w:jc w:val="center"/>
              <w:rPr>
                <w:rFonts w:ascii="Arial" w:hAnsi="Arial" w:cs="Arial"/>
                <w:bCs/>
                <w:sz w:val="20"/>
                <w:szCs w:val="20"/>
              </w:rPr>
            </w:pPr>
            <w:r w:rsidRPr="002D731E">
              <w:rPr>
                <w:rFonts w:ascii="Arial" w:hAnsi="Arial" w:cs="Arial"/>
                <w:bCs/>
                <w:sz w:val="20"/>
                <w:szCs w:val="20"/>
              </w:rPr>
              <w:t>Cavalinho-do-mar</w:t>
            </w:r>
          </w:p>
        </w:tc>
      </w:tr>
      <w:tr w:rsidR="002D595F" w:rsidRPr="002D731E" w14:paraId="09411F66" w14:textId="77777777" w:rsidTr="002D595F">
        <w:trPr>
          <w:trHeight w:val="300"/>
        </w:trPr>
        <w:tc>
          <w:tcPr>
            <w:tcW w:w="885" w:type="pct"/>
            <w:vMerge/>
            <w:tcBorders>
              <w:left w:val="nil"/>
              <w:right w:val="single" w:sz="4" w:space="0" w:color="auto"/>
            </w:tcBorders>
          </w:tcPr>
          <w:p w14:paraId="676AD6B8" w14:textId="77777777" w:rsidR="002D595F" w:rsidRPr="002D731E" w:rsidRDefault="002D595F" w:rsidP="002D595F">
            <w:pPr>
              <w:jc w:val="center"/>
              <w:rPr>
                <w:rFonts w:ascii="Arial" w:hAnsi="Arial" w:cs="Arial"/>
                <w:bCs/>
                <w:sz w:val="20"/>
                <w:szCs w:val="20"/>
              </w:rPr>
            </w:pPr>
          </w:p>
        </w:tc>
        <w:tc>
          <w:tcPr>
            <w:tcW w:w="999" w:type="pct"/>
            <w:vMerge/>
            <w:tcBorders>
              <w:top w:val="nil"/>
              <w:left w:val="nil"/>
              <w:bottom w:val="single" w:sz="4" w:space="0" w:color="auto"/>
              <w:right w:val="single" w:sz="4" w:space="0" w:color="auto"/>
            </w:tcBorders>
            <w:vAlign w:val="center"/>
            <w:hideMark/>
          </w:tcPr>
          <w:p w14:paraId="08BC363A" w14:textId="77777777" w:rsidR="002D595F" w:rsidRPr="002D731E" w:rsidRDefault="002D595F" w:rsidP="002D595F">
            <w:pPr>
              <w:jc w:val="center"/>
              <w:rPr>
                <w:rFonts w:ascii="Arial" w:hAnsi="Arial" w:cs="Arial"/>
                <w:bCs/>
                <w:sz w:val="20"/>
                <w:szCs w:val="20"/>
              </w:rPr>
            </w:pPr>
          </w:p>
        </w:tc>
        <w:tc>
          <w:tcPr>
            <w:tcW w:w="924" w:type="pct"/>
            <w:vMerge/>
            <w:tcBorders>
              <w:top w:val="nil"/>
              <w:left w:val="single" w:sz="4" w:space="0" w:color="auto"/>
              <w:bottom w:val="single" w:sz="4" w:space="0" w:color="auto"/>
              <w:right w:val="single" w:sz="4" w:space="0" w:color="auto"/>
            </w:tcBorders>
            <w:vAlign w:val="center"/>
            <w:hideMark/>
          </w:tcPr>
          <w:p w14:paraId="3778F955" w14:textId="77777777" w:rsidR="002D595F" w:rsidRPr="002D731E" w:rsidRDefault="002D595F" w:rsidP="002D595F">
            <w:pPr>
              <w:jc w:val="center"/>
              <w:rPr>
                <w:rFonts w:ascii="Arial" w:hAnsi="Arial" w:cs="Arial"/>
                <w:bCs/>
                <w:sz w:val="20"/>
                <w:szCs w:val="20"/>
              </w:rPr>
            </w:pPr>
          </w:p>
        </w:tc>
        <w:tc>
          <w:tcPr>
            <w:tcW w:w="1078" w:type="pct"/>
            <w:tcBorders>
              <w:top w:val="nil"/>
              <w:left w:val="nil"/>
              <w:bottom w:val="single" w:sz="4" w:space="0" w:color="auto"/>
              <w:right w:val="single" w:sz="4" w:space="0" w:color="auto"/>
            </w:tcBorders>
            <w:shd w:val="clear" w:color="auto" w:fill="auto"/>
            <w:noWrap/>
            <w:vAlign w:val="center"/>
            <w:hideMark/>
          </w:tcPr>
          <w:p w14:paraId="3701F670" w14:textId="77777777" w:rsidR="002D595F" w:rsidRPr="002D731E" w:rsidRDefault="002D595F" w:rsidP="002D595F">
            <w:pPr>
              <w:jc w:val="center"/>
              <w:rPr>
                <w:rFonts w:ascii="Arial" w:hAnsi="Arial" w:cs="Arial"/>
                <w:bCs/>
                <w:i/>
                <w:iCs/>
                <w:sz w:val="20"/>
                <w:szCs w:val="20"/>
              </w:rPr>
            </w:pPr>
            <w:r w:rsidRPr="002D731E">
              <w:rPr>
                <w:rFonts w:ascii="Arial" w:hAnsi="Arial" w:cs="Arial"/>
                <w:bCs/>
                <w:i/>
                <w:iCs/>
                <w:sz w:val="20"/>
                <w:szCs w:val="20"/>
              </w:rPr>
              <w:t>Syngnathus folletti</w:t>
            </w:r>
          </w:p>
        </w:tc>
        <w:tc>
          <w:tcPr>
            <w:tcW w:w="1114" w:type="pct"/>
            <w:tcBorders>
              <w:top w:val="nil"/>
              <w:left w:val="nil"/>
              <w:bottom w:val="single" w:sz="4" w:space="0" w:color="auto"/>
              <w:right w:val="nil"/>
            </w:tcBorders>
            <w:shd w:val="clear" w:color="auto" w:fill="auto"/>
            <w:noWrap/>
            <w:vAlign w:val="center"/>
            <w:hideMark/>
          </w:tcPr>
          <w:p w14:paraId="6158083E" w14:textId="77777777" w:rsidR="002D595F" w:rsidRPr="002D731E" w:rsidRDefault="002D595F" w:rsidP="002D595F">
            <w:pPr>
              <w:jc w:val="center"/>
              <w:rPr>
                <w:rFonts w:ascii="Arial" w:hAnsi="Arial" w:cs="Arial"/>
                <w:bCs/>
                <w:sz w:val="20"/>
                <w:szCs w:val="20"/>
              </w:rPr>
            </w:pPr>
            <w:r w:rsidRPr="002D731E">
              <w:rPr>
                <w:rFonts w:ascii="Arial" w:hAnsi="Arial" w:cs="Arial"/>
                <w:bCs/>
                <w:sz w:val="20"/>
                <w:szCs w:val="20"/>
              </w:rPr>
              <w:t>-</w:t>
            </w:r>
          </w:p>
        </w:tc>
      </w:tr>
      <w:tr w:rsidR="002D595F" w:rsidRPr="002D731E" w14:paraId="14207490" w14:textId="77777777" w:rsidTr="002D595F">
        <w:trPr>
          <w:trHeight w:val="300"/>
        </w:trPr>
        <w:tc>
          <w:tcPr>
            <w:tcW w:w="885" w:type="pct"/>
            <w:vMerge/>
            <w:tcBorders>
              <w:left w:val="nil"/>
              <w:right w:val="single" w:sz="4" w:space="0" w:color="auto"/>
            </w:tcBorders>
          </w:tcPr>
          <w:p w14:paraId="225E3C9C" w14:textId="77777777" w:rsidR="002D595F" w:rsidRPr="002D731E" w:rsidRDefault="002D595F" w:rsidP="002D595F">
            <w:pPr>
              <w:jc w:val="center"/>
              <w:rPr>
                <w:rFonts w:ascii="Arial" w:hAnsi="Arial" w:cs="Arial"/>
                <w:bCs/>
                <w:sz w:val="20"/>
                <w:szCs w:val="20"/>
              </w:rPr>
            </w:pPr>
          </w:p>
        </w:tc>
        <w:tc>
          <w:tcPr>
            <w:tcW w:w="999" w:type="pct"/>
            <w:vMerge/>
            <w:tcBorders>
              <w:top w:val="nil"/>
              <w:left w:val="nil"/>
              <w:bottom w:val="single" w:sz="4" w:space="0" w:color="auto"/>
              <w:right w:val="single" w:sz="4" w:space="0" w:color="auto"/>
            </w:tcBorders>
            <w:vAlign w:val="center"/>
            <w:hideMark/>
          </w:tcPr>
          <w:p w14:paraId="1447FB20" w14:textId="77777777" w:rsidR="002D595F" w:rsidRPr="002D731E" w:rsidRDefault="002D595F" w:rsidP="002D595F">
            <w:pPr>
              <w:jc w:val="center"/>
              <w:rPr>
                <w:rFonts w:ascii="Arial" w:hAnsi="Arial" w:cs="Arial"/>
                <w:bCs/>
                <w:sz w:val="20"/>
                <w:szCs w:val="20"/>
              </w:rPr>
            </w:pPr>
          </w:p>
        </w:tc>
        <w:tc>
          <w:tcPr>
            <w:tcW w:w="924" w:type="pct"/>
            <w:vMerge/>
            <w:tcBorders>
              <w:top w:val="nil"/>
              <w:left w:val="single" w:sz="4" w:space="0" w:color="auto"/>
              <w:bottom w:val="single" w:sz="4" w:space="0" w:color="auto"/>
              <w:right w:val="single" w:sz="4" w:space="0" w:color="auto"/>
            </w:tcBorders>
            <w:vAlign w:val="center"/>
            <w:hideMark/>
          </w:tcPr>
          <w:p w14:paraId="2879B4EC" w14:textId="77777777" w:rsidR="002D595F" w:rsidRPr="002D731E" w:rsidRDefault="002D595F" w:rsidP="002D595F">
            <w:pPr>
              <w:jc w:val="center"/>
              <w:rPr>
                <w:rFonts w:ascii="Arial" w:hAnsi="Arial" w:cs="Arial"/>
                <w:bCs/>
                <w:sz w:val="20"/>
                <w:szCs w:val="20"/>
              </w:rPr>
            </w:pPr>
          </w:p>
        </w:tc>
        <w:tc>
          <w:tcPr>
            <w:tcW w:w="1078" w:type="pct"/>
            <w:tcBorders>
              <w:top w:val="nil"/>
              <w:left w:val="nil"/>
              <w:bottom w:val="single" w:sz="4" w:space="0" w:color="auto"/>
              <w:right w:val="single" w:sz="4" w:space="0" w:color="auto"/>
            </w:tcBorders>
            <w:shd w:val="clear" w:color="auto" w:fill="auto"/>
            <w:noWrap/>
            <w:vAlign w:val="center"/>
            <w:hideMark/>
          </w:tcPr>
          <w:p w14:paraId="601E8159" w14:textId="77777777" w:rsidR="002D595F" w:rsidRPr="002D731E" w:rsidRDefault="002D595F" w:rsidP="002D595F">
            <w:pPr>
              <w:jc w:val="center"/>
              <w:rPr>
                <w:rFonts w:ascii="Arial" w:hAnsi="Arial" w:cs="Arial"/>
                <w:bCs/>
                <w:i/>
                <w:iCs/>
                <w:sz w:val="20"/>
                <w:szCs w:val="20"/>
              </w:rPr>
            </w:pPr>
            <w:r w:rsidRPr="002D731E">
              <w:rPr>
                <w:rFonts w:ascii="Arial" w:hAnsi="Arial" w:cs="Arial"/>
                <w:bCs/>
                <w:i/>
                <w:iCs/>
                <w:sz w:val="20"/>
                <w:szCs w:val="20"/>
              </w:rPr>
              <w:t>Syngnathus pelagicus</w:t>
            </w:r>
          </w:p>
        </w:tc>
        <w:tc>
          <w:tcPr>
            <w:tcW w:w="1114" w:type="pct"/>
            <w:tcBorders>
              <w:top w:val="nil"/>
              <w:left w:val="nil"/>
              <w:bottom w:val="single" w:sz="4" w:space="0" w:color="auto"/>
              <w:right w:val="nil"/>
            </w:tcBorders>
            <w:shd w:val="clear" w:color="auto" w:fill="auto"/>
            <w:noWrap/>
            <w:vAlign w:val="center"/>
            <w:hideMark/>
          </w:tcPr>
          <w:p w14:paraId="0D551557" w14:textId="77777777" w:rsidR="002D595F" w:rsidRPr="002D731E" w:rsidRDefault="002D595F" w:rsidP="002D595F">
            <w:pPr>
              <w:jc w:val="center"/>
              <w:rPr>
                <w:rFonts w:ascii="Arial" w:hAnsi="Arial" w:cs="Arial"/>
                <w:bCs/>
                <w:sz w:val="20"/>
                <w:szCs w:val="20"/>
              </w:rPr>
            </w:pPr>
            <w:r w:rsidRPr="002D731E">
              <w:rPr>
                <w:rFonts w:ascii="Arial" w:hAnsi="Arial" w:cs="Arial"/>
                <w:bCs/>
                <w:sz w:val="20"/>
                <w:szCs w:val="20"/>
              </w:rPr>
              <w:t>-</w:t>
            </w:r>
          </w:p>
        </w:tc>
      </w:tr>
      <w:tr w:rsidR="002D595F" w:rsidRPr="002D731E" w14:paraId="48A776A2" w14:textId="77777777" w:rsidTr="002D595F">
        <w:trPr>
          <w:trHeight w:val="300"/>
        </w:trPr>
        <w:tc>
          <w:tcPr>
            <w:tcW w:w="885" w:type="pct"/>
            <w:vMerge/>
            <w:tcBorders>
              <w:left w:val="nil"/>
              <w:right w:val="single" w:sz="4" w:space="0" w:color="auto"/>
            </w:tcBorders>
          </w:tcPr>
          <w:p w14:paraId="3C247681" w14:textId="77777777" w:rsidR="002D595F" w:rsidRPr="002D731E" w:rsidRDefault="002D595F" w:rsidP="002D595F">
            <w:pPr>
              <w:jc w:val="center"/>
              <w:rPr>
                <w:rFonts w:ascii="Arial" w:hAnsi="Arial" w:cs="Arial"/>
                <w:bCs/>
                <w:sz w:val="20"/>
                <w:szCs w:val="20"/>
              </w:rPr>
            </w:pPr>
          </w:p>
        </w:tc>
        <w:tc>
          <w:tcPr>
            <w:tcW w:w="999" w:type="pct"/>
            <w:vMerge/>
            <w:tcBorders>
              <w:top w:val="nil"/>
              <w:left w:val="nil"/>
              <w:bottom w:val="single" w:sz="4" w:space="0" w:color="auto"/>
              <w:right w:val="single" w:sz="4" w:space="0" w:color="auto"/>
            </w:tcBorders>
            <w:vAlign w:val="center"/>
            <w:hideMark/>
          </w:tcPr>
          <w:p w14:paraId="5DE3038F" w14:textId="77777777" w:rsidR="002D595F" w:rsidRPr="002D731E" w:rsidRDefault="002D595F" w:rsidP="002D595F">
            <w:pPr>
              <w:jc w:val="center"/>
              <w:rPr>
                <w:rFonts w:ascii="Arial" w:hAnsi="Arial" w:cs="Arial"/>
                <w:bCs/>
                <w:sz w:val="20"/>
                <w:szCs w:val="20"/>
              </w:rPr>
            </w:pPr>
          </w:p>
        </w:tc>
        <w:tc>
          <w:tcPr>
            <w:tcW w:w="924" w:type="pct"/>
            <w:vMerge/>
            <w:tcBorders>
              <w:top w:val="nil"/>
              <w:left w:val="single" w:sz="4" w:space="0" w:color="auto"/>
              <w:bottom w:val="single" w:sz="4" w:space="0" w:color="auto"/>
              <w:right w:val="single" w:sz="4" w:space="0" w:color="auto"/>
            </w:tcBorders>
            <w:vAlign w:val="center"/>
            <w:hideMark/>
          </w:tcPr>
          <w:p w14:paraId="690C76D7" w14:textId="77777777" w:rsidR="002D595F" w:rsidRPr="002D731E" w:rsidRDefault="002D595F" w:rsidP="002D595F">
            <w:pPr>
              <w:jc w:val="center"/>
              <w:rPr>
                <w:rFonts w:ascii="Arial" w:hAnsi="Arial" w:cs="Arial"/>
                <w:bCs/>
                <w:sz w:val="20"/>
                <w:szCs w:val="20"/>
              </w:rPr>
            </w:pPr>
          </w:p>
        </w:tc>
        <w:tc>
          <w:tcPr>
            <w:tcW w:w="1078" w:type="pct"/>
            <w:tcBorders>
              <w:top w:val="nil"/>
              <w:left w:val="nil"/>
              <w:bottom w:val="single" w:sz="4" w:space="0" w:color="auto"/>
              <w:right w:val="single" w:sz="4" w:space="0" w:color="auto"/>
            </w:tcBorders>
            <w:shd w:val="clear" w:color="auto" w:fill="auto"/>
            <w:noWrap/>
            <w:vAlign w:val="center"/>
            <w:hideMark/>
          </w:tcPr>
          <w:p w14:paraId="1E37F38B" w14:textId="77777777" w:rsidR="002D595F" w:rsidRPr="002D731E" w:rsidRDefault="002D595F" w:rsidP="002D595F">
            <w:pPr>
              <w:jc w:val="center"/>
              <w:rPr>
                <w:rFonts w:ascii="Arial" w:hAnsi="Arial" w:cs="Arial"/>
                <w:bCs/>
                <w:i/>
                <w:iCs/>
                <w:sz w:val="20"/>
                <w:szCs w:val="20"/>
              </w:rPr>
            </w:pPr>
            <w:r w:rsidRPr="002D731E">
              <w:rPr>
                <w:rFonts w:ascii="Arial" w:hAnsi="Arial" w:cs="Arial"/>
                <w:bCs/>
                <w:i/>
                <w:iCs/>
                <w:sz w:val="20"/>
                <w:szCs w:val="20"/>
              </w:rPr>
              <w:t>Syngnathus rosseou</w:t>
            </w:r>
          </w:p>
        </w:tc>
        <w:tc>
          <w:tcPr>
            <w:tcW w:w="1114" w:type="pct"/>
            <w:tcBorders>
              <w:top w:val="nil"/>
              <w:left w:val="nil"/>
              <w:bottom w:val="single" w:sz="4" w:space="0" w:color="auto"/>
              <w:right w:val="nil"/>
            </w:tcBorders>
            <w:shd w:val="clear" w:color="auto" w:fill="auto"/>
            <w:noWrap/>
            <w:vAlign w:val="center"/>
            <w:hideMark/>
          </w:tcPr>
          <w:p w14:paraId="6386E260" w14:textId="77777777" w:rsidR="002D595F" w:rsidRPr="002D731E" w:rsidRDefault="002D595F" w:rsidP="002D595F">
            <w:pPr>
              <w:jc w:val="center"/>
              <w:rPr>
                <w:rFonts w:ascii="Arial" w:hAnsi="Arial" w:cs="Arial"/>
                <w:bCs/>
                <w:sz w:val="20"/>
                <w:szCs w:val="20"/>
              </w:rPr>
            </w:pPr>
            <w:r w:rsidRPr="002D731E">
              <w:rPr>
                <w:rFonts w:ascii="Arial" w:hAnsi="Arial" w:cs="Arial"/>
                <w:bCs/>
                <w:sz w:val="20"/>
                <w:szCs w:val="20"/>
              </w:rPr>
              <w:t>-</w:t>
            </w:r>
          </w:p>
        </w:tc>
      </w:tr>
      <w:tr w:rsidR="002D595F" w:rsidRPr="002D731E" w14:paraId="6C39F1EA" w14:textId="77777777" w:rsidTr="002D595F">
        <w:trPr>
          <w:trHeight w:val="300"/>
        </w:trPr>
        <w:tc>
          <w:tcPr>
            <w:tcW w:w="885" w:type="pct"/>
            <w:vMerge/>
            <w:tcBorders>
              <w:left w:val="nil"/>
              <w:right w:val="single" w:sz="4" w:space="0" w:color="auto"/>
            </w:tcBorders>
          </w:tcPr>
          <w:p w14:paraId="5B7F050F" w14:textId="77777777" w:rsidR="002D595F" w:rsidRPr="002D731E" w:rsidRDefault="002D595F" w:rsidP="002D595F">
            <w:pPr>
              <w:jc w:val="center"/>
              <w:rPr>
                <w:rFonts w:ascii="Arial" w:hAnsi="Arial" w:cs="Arial"/>
                <w:bCs/>
                <w:sz w:val="20"/>
                <w:szCs w:val="20"/>
              </w:rPr>
            </w:pPr>
          </w:p>
        </w:tc>
        <w:tc>
          <w:tcPr>
            <w:tcW w:w="999" w:type="pct"/>
            <w:tcBorders>
              <w:top w:val="nil"/>
              <w:left w:val="nil"/>
              <w:bottom w:val="single" w:sz="4" w:space="0" w:color="auto"/>
              <w:right w:val="single" w:sz="4" w:space="0" w:color="auto"/>
            </w:tcBorders>
            <w:shd w:val="clear" w:color="auto" w:fill="auto"/>
            <w:noWrap/>
            <w:vAlign w:val="center"/>
            <w:hideMark/>
          </w:tcPr>
          <w:p w14:paraId="32F1F2FB" w14:textId="77777777" w:rsidR="002D595F" w:rsidRPr="002D731E" w:rsidRDefault="002D595F" w:rsidP="002D595F">
            <w:pPr>
              <w:jc w:val="center"/>
              <w:rPr>
                <w:rFonts w:ascii="Arial" w:hAnsi="Arial" w:cs="Arial"/>
                <w:bCs/>
                <w:sz w:val="20"/>
                <w:szCs w:val="20"/>
              </w:rPr>
            </w:pPr>
            <w:r w:rsidRPr="002D731E">
              <w:rPr>
                <w:rFonts w:ascii="Arial" w:hAnsi="Arial" w:cs="Arial"/>
                <w:bCs/>
                <w:sz w:val="20"/>
                <w:szCs w:val="20"/>
              </w:rPr>
              <w:t>Synbranchiformes</w:t>
            </w:r>
          </w:p>
        </w:tc>
        <w:tc>
          <w:tcPr>
            <w:tcW w:w="924" w:type="pct"/>
            <w:tcBorders>
              <w:top w:val="nil"/>
              <w:left w:val="nil"/>
              <w:bottom w:val="single" w:sz="4" w:space="0" w:color="auto"/>
              <w:right w:val="single" w:sz="4" w:space="0" w:color="auto"/>
            </w:tcBorders>
            <w:shd w:val="clear" w:color="auto" w:fill="auto"/>
            <w:noWrap/>
            <w:vAlign w:val="center"/>
            <w:hideMark/>
          </w:tcPr>
          <w:p w14:paraId="07035B8F" w14:textId="77777777" w:rsidR="002D595F" w:rsidRPr="002D731E" w:rsidRDefault="002D595F" w:rsidP="002D595F">
            <w:pPr>
              <w:jc w:val="center"/>
              <w:rPr>
                <w:rFonts w:ascii="Arial" w:hAnsi="Arial" w:cs="Arial"/>
                <w:bCs/>
                <w:sz w:val="20"/>
                <w:szCs w:val="20"/>
              </w:rPr>
            </w:pPr>
            <w:r w:rsidRPr="002D731E">
              <w:rPr>
                <w:rFonts w:ascii="Arial" w:hAnsi="Arial" w:cs="Arial"/>
                <w:bCs/>
                <w:sz w:val="20"/>
                <w:szCs w:val="20"/>
              </w:rPr>
              <w:t>Synbranchidae</w:t>
            </w:r>
          </w:p>
        </w:tc>
        <w:tc>
          <w:tcPr>
            <w:tcW w:w="1078" w:type="pct"/>
            <w:tcBorders>
              <w:top w:val="nil"/>
              <w:left w:val="nil"/>
              <w:bottom w:val="single" w:sz="4" w:space="0" w:color="auto"/>
              <w:right w:val="single" w:sz="4" w:space="0" w:color="auto"/>
            </w:tcBorders>
            <w:shd w:val="clear" w:color="auto" w:fill="auto"/>
            <w:noWrap/>
            <w:vAlign w:val="center"/>
            <w:hideMark/>
          </w:tcPr>
          <w:p w14:paraId="26DC1E4B" w14:textId="77777777" w:rsidR="002D595F" w:rsidRPr="002D731E" w:rsidRDefault="002D595F" w:rsidP="002D595F">
            <w:pPr>
              <w:jc w:val="center"/>
              <w:rPr>
                <w:rFonts w:ascii="Arial" w:hAnsi="Arial" w:cs="Arial"/>
                <w:bCs/>
                <w:i/>
                <w:iCs/>
                <w:sz w:val="20"/>
                <w:szCs w:val="20"/>
              </w:rPr>
            </w:pPr>
            <w:r w:rsidRPr="002D731E">
              <w:rPr>
                <w:rFonts w:ascii="Arial" w:hAnsi="Arial" w:cs="Arial"/>
                <w:bCs/>
                <w:i/>
                <w:iCs/>
                <w:sz w:val="20"/>
                <w:szCs w:val="20"/>
              </w:rPr>
              <w:t>Synbrachus marmoratus</w:t>
            </w:r>
          </w:p>
        </w:tc>
        <w:tc>
          <w:tcPr>
            <w:tcW w:w="1114" w:type="pct"/>
            <w:tcBorders>
              <w:top w:val="nil"/>
              <w:left w:val="nil"/>
              <w:bottom w:val="single" w:sz="4" w:space="0" w:color="auto"/>
              <w:right w:val="nil"/>
            </w:tcBorders>
            <w:shd w:val="clear" w:color="auto" w:fill="auto"/>
            <w:noWrap/>
            <w:vAlign w:val="center"/>
            <w:hideMark/>
          </w:tcPr>
          <w:p w14:paraId="6582F690" w14:textId="77777777" w:rsidR="002D595F" w:rsidRPr="002D731E" w:rsidRDefault="002D595F" w:rsidP="002D595F">
            <w:pPr>
              <w:jc w:val="center"/>
              <w:rPr>
                <w:rFonts w:ascii="Arial" w:hAnsi="Arial" w:cs="Arial"/>
                <w:bCs/>
                <w:sz w:val="20"/>
                <w:szCs w:val="20"/>
              </w:rPr>
            </w:pPr>
            <w:r w:rsidRPr="002D731E">
              <w:rPr>
                <w:rFonts w:ascii="Arial" w:hAnsi="Arial" w:cs="Arial"/>
                <w:bCs/>
                <w:sz w:val="20"/>
                <w:szCs w:val="20"/>
              </w:rPr>
              <w:t>Peixe-cobra</w:t>
            </w:r>
          </w:p>
        </w:tc>
      </w:tr>
      <w:tr w:rsidR="002D595F" w:rsidRPr="002D731E" w14:paraId="35B6A4A4" w14:textId="77777777" w:rsidTr="002D595F">
        <w:trPr>
          <w:trHeight w:val="300"/>
        </w:trPr>
        <w:tc>
          <w:tcPr>
            <w:tcW w:w="885" w:type="pct"/>
            <w:vMerge/>
            <w:tcBorders>
              <w:left w:val="nil"/>
              <w:right w:val="single" w:sz="4" w:space="0" w:color="auto"/>
            </w:tcBorders>
          </w:tcPr>
          <w:p w14:paraId="060284AA" w14:textId="77777777" w:rsidR="002D595F" w:rsidRPr="002D731E" w:rsidRDefault="002D595F" w:rsidP="002D595F">
            <w:pPr>
              <w:jc w:val="center"/>
              <w:rPr>
                <w:rFonts w:ascii="Arial" w:hAnsi="Arial" w:cs="Arial"/>
                <w:bCs/>
                <w:sz w:val="20"/>
                <w:szCs w:val="20"/>
              </w:rPr>
            </w:pPr>
          </w:p>
        </w:tc>
        <w:tc>
          <w:tcPr>
            <w:tcW w:w="999" w:type="pct"/>
            <w:vMerge w:val="restart"/>
            <w:tcBorders>
              <w:top w:val="nil"/>
              <w:left w:val="nil"/>
              <w:bottom w:val="single" w:sz="4" w:space="0" w:color="auto"/>
              <w:right w:val="single" w:sz="4" w:space="0" w:color="auto"/>
            </w:tcBorders>
            <w:shd w:val="clear" w:color="auto" w:fill="auto"/>
            <w:noWrap/>
            <w:vAlign w:val="center"/>
            <w:hideMark/>
          </w:tcPr>
          <w:p w14:paraId="29A81B8A" w14:textId="77777777" w:rsidR="002D595F" w:rsidRPr="002D731E" w:rsidRDefault="002D595F" w:rsidP="002D595F">
            <w:pPr>
              <w:jc w:val="center"/>
              <w:rPr>
                <w:rFonts w:ascii="Arial" w:hAnsi="Arial" w:cs="Arial"/>
                <w:bCs/>
                <w:sz w:val="20"/>
                <w:szCs w:val="20"/>
              </w:rPr>
            </w:pPr>
            <w:r w:rsidRPr="002D731E">
              <w:rPr>
                <w:rFonts w:ascii="Arial" w:hAnsi="Arial" w:cs="Arial"/>
                <w:bCs/>
                <w:sz w:val="20"/>
                <w:szCs w:val="20"/>
              </w:rPr>
              <w:t>Tetraodontiformes</w:t>
            </w:r>
          </w:p>
        </w:tc>
        <w:tc>
          <w:tcPr>
            <w:tcW w:w="924" w:type="pct"/>
            <w:tcBorders>
              <w:top w:val="nil"/>
              <w:left w:val="nil"/>
              <w:bottom w:val="single" w:sz="4" w:space="0" w:color="auto"/>
              <w:right w:val="single" w:sz="4" w:space="0" w:color="auto"/>
            </w:tcBorders>
            <w:shd w:val="clear" w:color="auto" w:fill="auto"/>
            <w:noWrap/>
            <w:vAlign w:val="center"/>
            <w:hideMark/>
          </w:tcPr>
          <w:p w14:paraId="3135564C" w14:textId="77777777" w:rsidR="002D595F" w:rsidRPr="002D731E" w:rsidRDefault="002D595F" w:rsidP="002D595F">
            <w:pPr>
              <w:jc w:val="center"/>
              <w:rPr>
                <w:rFonts w:ascii="Arial" w:hAnsi="Arial" w:cs="Arial"/>
                <w:bCs/>
                <w:sz w:val="20"/>
                <w:szCs w:val="20"/>
              </w:rPr>
            </w:pPr>
            <w:r w:rsidRPr="002D731E">
              <w:rPr>
                <w:rFonts w:ascii="Arial" w:hAnsi="Arial" w:cs="Arial"/>
                <w:bCs/>
                <w:sz w:val="20"/>
                <w:szCs w:val="20"/>
              </w:rPr>
              <w:t>Diodontidae</w:t>
            </w:r>
          </w:p>
        </w:tc>
        <w:tc>
          <w:tcPr>
            <w:tcW w:w="1078" w:type="pct"/>
            <w:tcBorders>
              <w:top w:val="nil"/>
              <w:left w:val="nil"/>
              <w:bottom w:val="single" w:sz="4" w:space="0" w:color="auto"/>
              <w:right w:val="single" w:sz="4" w:space="0" w:color="auto"/>
            </w:tcBorders>
            <w:shd w:val="clear" w:color="auto" w:fill="auto"/>
            <w:noWrap/>
            <w:vAlign w:val="center"/>
            <w:hideMark/>
          </w:tcPr>
          <w:p w14:paraId="663C814A" w14:textId="77777777" w:rsidR="002D595F" w:rsidRPr="002D731E" w:rsidRDefault="002D595F" w:rsidP="002D595F">
            <w:pPr>
              <w:jc w:val="center"/>
              <w:rPr>
                <w:rFonts w:ascii="Arial" w:hAnsi="Arial" w:cs="Arial"/>
                <w:bCs/>
                <w:i/>
                <w:iCs/>
                <w:sz w:val="20"/>
                <w:szCs w:val="20"/>
              </w:rPr>
            </w:pPr>
            <w:r w:rsidRPr="002D731E">
              <w:rPr>
                <w:rFonts w:ascii="Arial" w:hAnsi="Arial" w:cs="Arial"/>
                <w:bCs/>
                <w:i/>
                <w:iCs/>
                <w:sz w:val="20"/>
                <w:szCs w:val="20"/>
              </w:rPr>
              <w:t>Cyclichthys spinosus</w:t>
            </w:r>
          </w:p>
        </w:tc>
        <w:tc>
          <w:tcPr>
            <w:tcW w:w="1114" w:type="pct"/>
            <w:tcBorders>
              <w:top w:val="nil"/>
              <w:left w:val="nil"/>
              <w:bottom w:val="single" w:sz="4" w:space="0" w:color="auto"/>
              <w:right w:val="nil"/>
            </w:tcBorders>
            <w:shd w:val="clear" w:color="auto" w:fill="auto"/>
            <w:noWrap/>
            <w:vAlign w:val="center"/>
            <w:hideMark/>
          </w:tcPr>
          <w:p w14:paraId="3A38F25D" w14:textId="77777777" w:rsidR="002D595F" w:rsidRPr="002D731E" w:rsidRDefault="002D595F" w:rsidP="002D595F">
            <w:pPr>
              <w:jc w:val="center"/>
              <w:rPr>
                <w:rFonts w:ascii="Arial" w:hAnsi="Arial" w:cs="Arial"/>
                <w:bCs/>
                <w:sz w:val="20"/>
                <w:szCs w:val="20"/>
              </w:rPr>
            </w:pPr>
            <w:r w:rsidRPr="002D731E">
              <w:rPr>
                <w:rFonts w:ascii="Arial" w:hAnsi="Arial" w:cs="Arial"/>
                <w:bCs/>
                <w:sz w:val="20"/>
                <w:szCs w:val="20"/>
              </w:rPr>
              <w:t>Baiacu-de-espinho</w:t>
            </w:r>
          </w:p>
        </w:tc>
      </w:tr>
      <w:tr w:rsidR="002D595F" w:rsidRPr="002D731E" w14:paraId="068673FC" w14:textId="77777777" w:rsidTr="002D595F">
        <w:trPr>
          <w:trHeight w:val="300"/>
        </w:trPr>
        <w:tc>
          <w:tcPr>
            <w:tcW w:w="885" w:type="pct"/>
            <w:vMerge/>
            <w:tcBorders>
              <w:left w:val="nil"/>
              <w:right w:val="single" w:sz="4" w:space="0" w:color="auto"/>
            </w:tcBorders>
          </w:tcPr>
          <w:p w14:paraId="3AD6ECAA" w14:textId="77777777" w:rsidR="002D595F" w:rsidRPr="002D731E" w:rsidRDefault="002D595F" w:rsidP="002D595F">
            <w:pPr>
              <w:jc w:val="center"/>
              <w:rPr>
                <w:rFonts w:ascii="Arial" w:hAnsi="Arial" w:cs="Arial"/>
                <w:bCs/>
                <w:sz w:val="20"/>
                <w:szCs w:val="20"/>
              </w:rPr>
            </w:pPr>
          </w:p>
        </w:tc>
        <w:tc>
          <w:tcPr>
            <w:tcW w:w="999" w:type="pct"/>
            <w:vMerge/>
            <w:tcBorders>
              <w:top w:val="nil"/>
              <w:left w:val="nil"/>
              <w:bottom w:val="single" w:sz="4" w:space="0" w:color="auto"/>
              <w:right w:val="single" w:sz="4" w:space="0" w:color="auto"/>
            </w:tcBorders>
            <w:vAlign w:val="center"/>
            <w:hideMark/>
          </w:tcPr>
          <w:p w14:paraId="6241FB5D" w14:textId="77777777" w:rsidR="002D595F" w:rsidRPr="002D731E" w:rsidRDefault="002D595F" w:rsidP="002D595F">
            <w:pPr>
              <w:jc w:val="center"/>
              <w:rPr>
                <w:rFonts w:ascii="Arial" w:hAnsi="Arial" w:cs="Arial"/>
                <w:bCs/>
                <w:sz w:val="20"/>
                <w:szCs w:val="20"/>
              </w:rPr>
            </w:pPr>
          </w:p>
        </w:tc>
        <w:tc>
          <w:tcPr>
            <w:tcW w:w="924" w:type="pct"/>
            <w:tcBorders>
              <w:top w:val="nil"/>
              <w:left w:val="nil"/>
              <w:bottom w:val="single" w:sz="4" w:space="0" w:color="auto"/>
              <w:right w:val="single" w:sz="4" w:space="0" w:color="auto"/>
            </w:tcBorders>
            <w:shd w:val="clear" w:color="auto" w:fill="auto"/>
            <w:noWrap/>
            <w:vAlign w:val="center"/>
            <w:hideMark/>
          </w:tcPr>
          <w:p w14:paraId="1855152D" w14:textId="77777777" w:rsidR="002D595F" w:rsidRPr="002D731E" w:rsidRDefault="002D595F" w:rsidP="002D595F">
            <w:pPr>
              <w:jc w:val="center"/>
              <w:rPr>
                <w:rFonts w:ascii="Arial" w:hAnsi="Arial" w:cs="Arial"/>
                <w:bCs/>
                <w:sz w:val="20"/>
                <w:szCs w:val="20"/>
              </w:rPr>
            </w:pPr>
            <w:r w:rsidRPr="002D731E">
              <w:rPr>
                <w:rFonts w:ascii="Arial" w:hAnsi="Arial" w:cs="Arial"/>
                <w:bCs/>
                <w:sz w:val="20"/>
                <w:szCs w:val="20"/>
              </w:rPr>
              <w:t>Monacanthidae</w:t>
            </w:r>
          </w:p>
        </w:tc>
        <w:tc>
          <w:tcPr>
            <w:tcW w:w="1078" w:type="pct"/>
            <w:tcBorders>
              <w:top w:val="nil"/>
              <w:left w:val="nil"/>
              <w:bottom w:val="single" w:sz="4" w:space="0" w:color="auto"/>
              <w:right w:val="single" w:sz="4" w:space="0" w:color="auto"/>
            </w:tcBorders>
            <w:shd w:val="clear" w:color="auto" w:fill="auto"/>
            <w:noWrap/>
            <w:vAlign w:val="center"/>
            <w:hideMark/>
          </w:tcPr>
          <w:p w14:paraId="131A1287" w14:textId="77777777" w:rsidR="002D595F" w:rsidRPr="002D731E" w:rsidRDefault="002D595F" w:rsidP="002D595F">
            <w:pPr>
              <w:jc w:val="center"/>
              <w:rPr>
                <w:rFonts w:ascii="Arial" w:hAnsi="Arial" w:cs="Arial"/>
                <w:bCs/>
                <w:i/>
                <w:iCs/>
                <w:sz w:val="20"/>
                <w:szCs w:val="20"/>
              </w:rPr>
            </w:pPr>
            <w:r w:rsidRPr="002D731E">
              <w:rPr>
                <w:rFonts w:ascii="Arial" w:hAnsi="Arial" w:cs="Arial"/>
                <w:bCs/>
                <w:i/>
                <w:iCs/>
                <w:sz w:val="20"/>
                <w:szCs w:val="20"/>
              </w:rPr>
              <w:t>Stephanolepis hispidus</w:t>
            </w:r>
          </w:p>
        </w:tc>
        <w:tc>
          <w:tcPr>
            <w:tcW w:w="1114" w:type="pct"/>
            <w:tcBorders>
              <w:top w:val="nil"/>
              <w:left w:val="nil"/>
              <w:bottom w:val="single" w:sz="4" w:space="0" w:color="auto"/>
              <w:right w:val="nil"/>
            </w:tcBorders>
            <w:shd w:val="clear" w:color="auto" w:fill="auto"/>
            <w:noWrap/>
            <w:vAlign w:val="center"/>
            <w:hideMark/>
          </w:tcPr>
          <w:p w14:paraId="6A457AD7" w14:textId="77777777" w:rsidR="002D595F" w:rsidRPr="002D731E" w:rsidRDefault="002D595F" w:rsidP="002D595F">
            <w:pPr>
              <w:jc w:val="center"/>
              <w:rPr>
                <w:rFonts w:ascii="Arial" w:hAnsi="Arial" w:cs="Arial"/>
                <w:bCs/>
                <w:sz w:val="20"/>
                <w:szCs w:val="20"/>
              </w:rPr>
            </w:pPr>
            <w:r w:rsidRPr="002D731E">
              <w:rPr>
                <w:rFonts w:ascii="Arial" w:hAnsi="Arial" w:cs="Arial"/>
                <w:bCs/>
                <w:sz w:val="20"/>
                <w:szCs w:val="20"/>
              </w:rPr>
              <w:t>-</w:t>
            </w:r>
          </w:p>
        </w:tc>
      </w:tr>
      <w:tr w:rsidR="002D595F" w:rsidRPr="002D731E" w14:paraId="2B8C1BE1" w14:textId="77777777" w:rsidTr="002D595F">
        <w:trPr>
          <w:trHeight w:val="300"/>
        </w:trPr>
        <w:tc>
          <w:tcPr>
            <w:tcW w:w="885" w:type="pct"/>
            <w:vMerge/>
            <w:tcBorders>
              <w:left w:val="nil"/>
              <w:right w:val="single" w:sz="4" w:space="0" w:color="auto"/>
            </w:tcBorders>
          </w:tcPr>
          <w:p w14:paraId="6F1C30E8" w14:textId="77777777" w:rsidR="002D595F" w:rsidRPr="002D731E" w:rsidRDefault="002D595F" w:rsidP="002D595F">
            <w:pPr>
              <w:jc w:val="center"/>
              <w:rPr>
                <w:rFonts w:ascii="Arial" w:hAnsi="Arial" w:cs="Arial"/>
                <w:bCs/>
                <w:sz w:val="20"/>
                <w:szCs w:val="20"/>
              </w:rPr>
            </w:pPr>
          </w:p>
        </w:tc>
        <w:tc>
          <w:tcPr>
            <w:tcW w:w="999" w:type="pct"/>
            <w:vMerge/>
            <w:tcBorders>
              <w:top w:val="nil"/>
              <w:left w:val="nil"/>
              <w:bottom w:val="single" w:sz="4" w:space="0" w:color="auto"/>
              <w:right w:val="single" w:sz="4" w:space="0" w:color="auto"/>
            </w:tcBorders>
            <w:vAlign w:val="center"/>
            <w:hideMark/>
          </w:tcPr>
          <w:p w14:paraId="278D347C" w14:textId="77777777" w:rsidR="002D595F" w:rsidRPr="002D731E" w:rsidRDefault="002D595F" w:rsidP="002D595F">
            <w:pPr>
              <w:jc w:val="center"/>
              <w:rPr>
                <w:rFonts w:ascii="Arial" w:hAnsi="Arial" w:cs="Arial"/>
                <w:bCs/>
                <w:sz w:val="20"/>
                <w:szCs w:val="20"/>
              </w:rPr>
            </w:pPr>
          </w:p>
        </w:tc>
        <w:tc>
          <w:tcPr>
            <w:tcW w:w="924"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6F234ACB" w14:textId="77777777" w:rsidR="002D595F" w:rsidRPr="002D731E" w:rsidRDefault="002D595F" w:rsidP="002D595F">
            <w:pPr>
              <w:jc w:val="center"/>
              <w:rPr>
                <w:rFonts w:ascii="Arial" w:hAnsi="Arial" w:cs="Arial"/>
                <w:bCs/>
                <w:sz w:val="20"/>
                <w:szCs w:val="20"/>
              </w:rPr>
            </w:pPr>
            <w:r w:rsidRPr="002D731E">
              <w:rPr>
                <w:rFonts w:ascii="Arial" w:hAnsi="Arial" w:cs="Arial"/>
                <w:bCs/>
                <w:sz w:val="20"/>
                <w:szCs w:val="20"/>
              </w:rPr>
              <w:t>Tetraodontidae</w:t>
            </w:r>
          </w:p>
        </w:tc>
        <w:tc>
          <w:tcPr>
            <w:tcW w:w="1078" w:type="pct"/>
            <w:tcBorders>
              <w:top w:val="nil"/>
              <w:left w:val="nil"/>
              <w:bottom w:val="single" w:sz="4" w:space="0" w:color="auto"/>
              <w:right w:val="single" w:sz="4" w:space="0" w:color="auto"/>
            </w:tcBorders>
            <w:shd w:val="clear" w:color="auto" w:fill="auto"/>
            <w:noWrap/>
            <w:vAlign w:val="center"/>
            <w:hideMark/>
          </w:tcPr>
          <w:p w14:paraId="37F92E1B" w14:textId="77777777" w:rsidR="002D595F" w:rsidRPr="002D731E" w:rsidRDefault="002D595F" w:rsidP="002D595F">
            <w:pPr>
              <w:jc w:val="center"/>
              <w:rPr>
                <w:rFonts w:ascii="Arial" w:hAnsi="Arial" w:cs="Arial"/>
                <w:bCs/>
                <w:i/>
                <w:iCs/>
                <w:sz w:val="20"/>
                <w:szCs w:val="20"/>
              </w:rPr>
            </w:pPr>
            <w:r w:rsidRPr="002D731E">
              <w:rPr>
                <w:rFonts w:ascii="Arial" w:hAnsi="Arial" w:cs="Arial"/>
                <w:bCs/>
                <w:i/>
                <w:iCs/>
                <w:sz w:val="20"/>
                <w:szCs w:val="20"/>
              </w:rPr>
              <w:t>Lagocephalus laeuigatus</w:t>
            </w:r>
          </w:p>
        </w:tc>
        <w:tc>
          <w:tcPr>
            <w:tcW w:w="1114" w:type="pct"/>
            <w:tcBorders>
              <w:top w:val="nil"/>
              <w:left w:val="nil"/>
              <w:bottom w:val="single" w:sz="4" w:space="0" w:color="auto"/>
              <w:right w:val="nil"/>
            </w:tcBorders>
            <w:shd w:val="clear" w:color="auto" w:fill="auto"/>
            <w:noWrap/>
            <w:vAlign w:val="center"/>
            <w:hideMark/>
          </w:tcPr>
          <w:p w14:paraId="6D6A8C0F" w14:textId="77777777" w:rsidR="002D595F" w:rsidRPr="002D731E" w:rsidRDefault="002D595F" w:rsidP="002D595F">
            <w:pPr>
              <w:jc w:val="center"/>
              <w:rPr>
                <w:rFonts w:ascii="Arial" w:hAnsi="Arial" w:cs="Arial"/>
                <w:bCs/>
                <w:sz w:val="20"/>
                <w:szCs w:val="20"/>
              </w:rPr>
            </w:pPr>
            <w:r w:rsidRPr="002D731E">
              <w:rPr>
                <w:rFonts w:ascii="Arial" w:hAnsi="Arial" w:cs="Arial"/>
                <w:bCs/>
                <w:sz w:val="20"/>
                <w:szCs w:val="20"/>
              </w:rPr>
              <w:t>Baiacu-guara</w:t>
            </w:r>
          </w:p>
        </w:tc>
      </w:tr>
      <w:tr w:rsidR="002D595F" w:rsidRPr="002D731E" w14:paraId="36C731D5" w14:textId="77777777" w:rsidTr="002D595F">
        <w:trPr>
          <w:trHeight w:val="300"/>
        </w:trPr>
        <w:tc>
          <w:tcPr>
            <w:tcW w:w="885" w:type="pct"/>
            <w:vMerge/>
            <w:tcBorders>
              <w:left w:val="nil"/>
              <w:right w:val="single" w:sz="4" w:space="0" w:color="auto"/>
            </w:tcBorders>
          </w:tcPr>
          <w:p w14:paraId="3916471A" w14:textId="77777777" w:rsidR="002D595F" w:rsidRPr="002D731E" w:rsidRDefault="002D595F" w:rsidP="002D595F">
            <w:pPr>
              <w:jc w:val="center"/>
              <w:rPr>
                <w:rFonts w:ascii="Arial" w:hAnsi="Arial" w:cs="Arial"/>
                <w:bCs/>
                <w:sz w:val="20"/>
                <w:szCs w:val="20"/>
              </w:rPr>
            </w:pPr>
          </w:p>
        </w:tc>
        <w:tc>
          <w:tcPr>
            <w:tcW w:w="999" w:type="pct"/>
            <w:vMerge/>
            <w:tcBorders>
              <w:top w:val="nil"/>
              <w:left w:val="nil"/>
              <w:bottom w:val="single" w:sz="4" w:space="0" w:color="auto"/>
              <w:right w:val="single" w:sz="4" w:space="0" w:color="auto"/>
            </w:tcBorders>
            <w:vAlign w:val="center"/>
            <w:hideMark/>
          </w:tcPr>
          <w:p w14:paraId="26B28B69" w14:textId="77777777" w:rsidR="002D595F" w:rsidRPr="002D731E" w:rsidRDefault="002D595F" w:rsidP="002D595F">
            <w:pPr>
              <w:jc w:val="center"/>
              <w:rPr>
                <w:rFonts w:ascii="Arial" w:hAnsi="Arial" w:cs="Arial"/>
                <w:bCs/>
                <w:sz w:val="20"/>
                <w:szCs w:val="20"/>
              </w:rPr>
            </w:pPr>
          </w:p>
        </w:tc>
        <w:tc>
          <w:tcPr>
            <w:tcW w:w="924" w:type="pct"/>
            <w:vMerge/>
            <w:tcBorders>
              <w:top w:val="nil"/>
              <w:left w:val="single" w:sz="4" w:space="0" w:color="auto"/>
              <w:bottom w:val="single" w:sz="4" w:space="0" w:color="auto"/>
              <w:right w:val="single" w:sz="4" w:space="0" w:color="auto"/>
            </w:tcBorders>
            <w:vAlign w:val="center"/>
            <w:hideMark/>
          </w:tcPr>
          <w:p w14:paraId="2A9B0241" w14:textId="77777777" w:rsidR="002D595F" w:rsidRPr="002D731E" w:rsidRDefault="002D595F" w:rsidP="002D595F">
            <w:pPr>
              <w:jc w:val="center"/>
              <w:rPr>
                <w:rFonts w:ascii="Arial" w:hAnsi="Arial" w:cs="Arial"/>
                <w:bCs/>
                <w:sz w:val="20"/>
                <w:szCs w:val="20"/>
              </w:rPr>
            </w:pPr>
          </w:p>
        </w:tc>
        <w:tc>
          <w:tcPr>
            <w:tcW w:w="1078" w:type="pct"/>
            <w:tcBorders>
              <w:top w:val="nil"/>
              <w:left w:val="nil"/>
              <w:bottom w:val="single" w:sz="4" w:space="0" w:color="auto"/>
              <w:right w:val="single" w:sz="4" w:space="0" w:color="auto"/>
            </w:tcBorders>
            <w:shd w:val="clear" w:color="auto" w:fill="auto"/>
            <w:noWrap/>
            <w:vAlign w:val="center"/>
            <w:hideMark/>
          </w:tcPr>
          <w:p w14:paraId="17B2398E" w14:textId="77777777" w:rsidR="002D595F" w:rsidRPr="002D731E" w:rsidRDefault="002D595F" w:rsidP="002D595F">
            <w:pPr>
              <w:jc w:val="center"/>
              <w:rPr>
                <w:rFonts w:ascii="Arial" w:hAnsi="Arial" w:cs="Arial"/>
                <w:bCs/>
                <w:i/>
                <w:iCs/>
                <w:sz w:val="20"/>
                <w:szCs w:val="20"/>
              </w:rPr>
            </w:pPr>
            <w:r w:rsidRPr="002D731E">
              <w:rPr>
                <w:rFonts w:ascii="Arial" w:hAnsi="Arial" w:cs="Arial"/>
                <w:bCs/>
                <w:i/>
                <w:iCs/>
                <w:sz w:val="20"/>
                <w:szCs w:val="20"/>
              </w:rPr>
              <w:t>Sphoeroides greeleyi</w:t>
            </w:r>
          </w:p>
        </w:tc>
        <w:tc>
          <w:tcPr>
            <w:tcW w:w="1114" w:type="pct"/>
            <w:tcBorders>
              <w:top w:val="nil"/>
              <w:left w:val="nil"/>
              <w:bottom w:val="single" w:sz="4" w:space="0" w:color="auto"/>
              <w:right w:val="nil"/>
            </w:tcBorders>
            <w:shd w:val="clear" w:color="auto" w:fill="auto"/>
            <w:noWrap/>
            <w:vAlign w:val="center"/>
            <w:hideMark/>
          </w:tcPr>
          <w:p w14:paraId="2B56AA12" w14:textId="77777777" w:rsidR="002D595F" w:rsidRPr="002D731E" w:rsidRDefault="002D595F" w:rsidP="002D595F">
            <w:pPr>
              <w:jc w:val="center"/>
              <w:rPr>
                <w:rFonts w:ascii="Arial" w:hAnsi="Arial" w:cs="Arial"/>
                <w:bCs/>
                <w:sz w:val="20"/>
                <w:szCs w:val="20"/>
              </w:rPr>
            </w:pPr>
            <w:r w:rsidRPr="002D731E">
              <w:rPr>
                <w:rFonts w:ascii="Arial" w:hAnsi="Arial" w:cs="Arial"/>
                <w:bCs/>
                <w:sz w:val="20"/>
                <w:szCs w:val="20"/>
              </w:rPr>
              <w:t>Baiacu</w:t>
            </w:r>
          </w:p>
        </w:tc>
      </w:tr>
      <w:tr w:rsidR="002D595F" w:rsidRPr="002D731E" w14:paraId="4B7B84DF" w14:textId="77777777" w:rsidTr="002D595F">
        <w:trPr>
          <w:trHeight w:val="300"/>
        </w:trPr>
        <w:tc>
          <w:tcPr>
            <w:tcW w:w="885" w:type="pct"/>
            <w:vMerge/>
            <w:tcBorders>
              <w:left w:val="nil"/>
              <w:bottom w:val="single" w:sz="4" w:space="0" w:color="auto"/>
              <w:right w:val="single" w:sz="4" w:space="0" w:color="auto"/>
            </w:tcBorders>
          </w:tcPr>
          <w:p w14:paraId="12CF8230" w14:textId="77777777" w:rsidR="002D595F" w:rsidRPr="002D731E" w:rsidRDefault="002D595F" w:rsidP="002D595F">
            <w:pPr>
              <w:jc w:val="center"/>
              <w:rPr>
                <w:rFonts w:ascii="Arial" w:hAnsi="Arial" w:cs="Arial"/>
                <w:bCs/>
                <w:sz w:val="20"/>
                <w:szCs w:val="20"/>
              </w:rPr>
            </w:pPr>
          </w:p>
        </w:tc>
        <w:tc>
          <w:tcPr>
            <w:tcW w:w="999" w:type="pct"/>
            <w:vMerge/>
            <w:tcBorders>
              <w:top w:val="nil"/>
              <w:left w:val="nil"/>
              <w:bottom w:val="single" w:sz="4" w:space="0" w:color="auto"/>
              <w:right w:val="single" w:sz="4" w:space="0" w:color="auto"/>
            </w:tcBorders>
            <w:vAlign w:val="center"/>
            <w:hideMark/>
          </w:tcPr>
          <w:p w14:paraId="3DC21BB1" w14:textId="77777777" w:rsidR="002D595F" w:rsidRPr="002D731E" w:rsidRDefault="002D595F" w:rsidP="002D595F">
            <w:pPr>
              <w:jc w:val="center"/>
              <w:rPr>
                <w:rFonts w:ascii="Arial" w:hAnsi="Arial" w:cs="Arial"/>
                <w:bCs/>
                <w:sz w:val="20"/>
                <w:szCs w:val="20"/>
              </w:rPr>
            </w:pPr>
          </w:p>
        </w:tc>
        <w:tc>
          <w:tcPr>
            <w:tcW w:w="924" w:type="pct"/>
            <w:vMerge/>
            <w:tcBorders>
              <w:top w:val="nil"/>
              <w:left w:val="single" w:sz="4" w:space="0" w:color="auto"/>
              <w:bottom w:val="single" w:sz="4" w:space="0" w:color="auto"/>
              <w:right w:val="single" w:sz="4" w:space="0" w:color="auto"/>
            </w:tcBorders>
            <w:vAlign w:val="center"/>
            <w:hideMark/>
          </w:tcPr>
          <w:p w14:paraId="5AAD2E3D" w14:textId="77777777" w:rsidR="002D595F" w:rsidRPr="002D731E" w:rsidRDefault="002D595F" w:rsidP="002D595F">
            <w:pPr>
              <w:jc w:val="center"/>
              <w:rPr>
                <w:rFonts w:ascii="Arial" w:hAnsi="Arial" w:cs="Arial"/>
                <w:bCs/>
                <w:sz w:val="20"/>
                <w:szCs w:val="20"/>
              </w:rPr>
            </w:pPr>
          </w:p>
        </w:tc>
        <w:tc>
          <w:tcPr>
            <w:tcW w:w="1078" w:type="pct"/>
            <w:tcBorders>
              <w:top w:val="nil"/>
              <w:left w:val="nil"/>
              <w:bottom w:val="single" w:sz="4" w:space="0" w:color="auto"/>
              <w:right w:val="single" w:sz="4" w:space="0" w:color="auto"/>
            </w:tcBorders>
            <w:shd w:val="clear" w:color="auto" w:fill="auto"/>
            <w:noWrap/>
            <w:vAlign w:val="center"/>
            <w:hideMark/>
          </w:tcPr>
          <w:p w14:paraId="40D3CB4D" w14:textId="77777777" w:rsidR="002D595F" w:rsidRPr="002D731E" w:rsidRDefault="002D595F" w:rsidP="002D595F">
            <w:pPr>
              <w:jc w:val="center"/>
              <w:rPr>
                <w:rFonts w:ascii="Arial" w:hAnsi="Arial" w:cs="Arial"/>
                <w:bCs/>
                <w:i/>
                <w:iCs/>
                <w:sz w:val="20"/>
                <w:szCs w:val="20"/>
              </w:rPr>
            </w:pPr>
            <w:r w:rsidRPr="002D731E">
              <w:rPr>
                <w:rFonts w:ascii="Arial" w:hAnsi="Arial" w:cs="Arial"/>
                <w:bCs/>
                <w:i/>
                <w:iCs/>
                <w:sz w:val="20"/>
                <w:szCs w:val="20"/>
              </w:rPr>
              <w:t>Sphoeroides testudineus</w:t>
            </w:r>
          </w:p>
        </w:tc>
        <w:tc>
          <w:tcPr>
            <w:tcW w:w="1114" w:type="pct"/>
            <w:tcBorders>
              <w:top w:val="nil"/>
              <w:left w:val="nil"/>
              <w:bottom w:val="single" w:sz="4" w:space="0" w:color="auto"/>
              <w:right w:val="nil"/>
            </w:tcBorders>
            <w:shd w:val="clear" w:color="auto" w:fill="auto"/>
            <w:noWrap/>
            <w:vAlign w:val="center"/>
            <w:hideMark/>
          </w:tcPr>
          <w:p w14:paraId="182B2D74" w14:textId="77777777" w:rsidR="002D595F" w:rsidRPr="002D731E" w:rsidRDefault="002D595F" w:rsidP="002D595F">
            <w:pPr>
              <w:jc w:val="center"/>
              <w:rPr>
                <w:rFonts w:ascii="Arial" w:hAnsi="Arial" w:cs="Arial"/>
                <w:bCs/>
                <w:sz w:val="20"/>
                <w:szCs w:val="20"/>
              </w:rPr>
            </w:pPr>
            <w:r w:rsidRPr="002D731E">
              <w:rPr>
                <w:rFonts w:ascii="Arial" w:hAnsi="Arial" w:cs="Arial"/>
                <w:bCs/>
                <w:sz w:val="20"/>
                <w:szCs w:val="20"/>
              </w:rPr>
              <w:t>Cascudinho</w:t>
            </w:r>
          </w:p>
        </w:tc>
      </w:tr>
    </w:tbl>
    <w:p w14:paraId="5CA52EA9" w14:textId="77777777" w:rsidR="002D595F" w:rsidRPr="002D731E" w:rsidRDefault="002D595F" w:rsidP="002D595F">
      <w:pPr>
        <w:jc w:val="center"/>
        <w:rPr>
          <w:rFonts w:ascii="Arial" w:hAnsi="Arial" w:cs="Arial"/>
          <w:bCs/>
          <w:sz w:val="20"/>
          <w:szCs w:val="20"/>
        </w:rPr>
      </w:pPr>
    </w:p>
    <w:p w14:paraId="47FBE675" w14:textId="77777777" w:rsidR="002D595F" w:rsidRPr="00D85BCA" w:rsidRDefault="002D595F" w:rsidP="002D595F">
      <w:pPr>
        <w:jc w:val="center"/>
        <w:rPr>
          <w:rFonts w:ascii="Arial" w:hAnsi="Arial" w:cs="Arial"/>
          <w:bCs/>
          <w:sz w:val="22"/>
          <w:szCs w:val="22"/>
          <w:lang w:val="x-none"/>
        </w:rPr>
      </w:pPr>
      <w:bookmarkStart w:id="112" w:name="_Ref406768098"/>
      <w:bookmarkStart w:id="113" w:name="_Ref436132768"/>
      <w:r w:rsidRPr="00D85BCA">
        <w:rPr>
          <w:rFonts w:ascii="Arial" w:hAnsi="Arial" w:cs="Arial"/>
          <w:bCs/>
          <w:sz w:val="22"/>
          <w:szCs w:val="22"/>
          <w:lang w:val="x-none"/>
        </w:rPr>
        <w:t xml:space="preserve">Tabela </w:t>
      </w:r>
      <w:r w:rsidRPr="00D85BCA">
        <w:rPr>
          <w:rFonts w:ascii="Arial" w:hAnsi="Arial" w:cs="Arial"/>
          <w:bCs/>
          <w:sz w:val="22"/>
          <w:szCs w:val="22"/>
          <w:lang w:val="x-none"/>
        </w:rPr>
        <w:fldChar w:fldCharType="begin"/>
      </w:r>
      <w:r w:rsidRPr="00D85BCA">
        <w:rPr>
          <w:rFonts w:ascii="Arial" w:hAnsi="Arial" w:cs="Arial"/>
          <w:bCs/>
          <w:sz w:val="22"/>
          <w:szCs w:val="22"/>
          <w:lang w:val="x-none"/>
        </w:rPr>
        <w:instrText xml:space="preserve"> SEQ Tabela \* ARABIC </w:instrText>
      </w:r>
      <w:r w:rsidRPr="00D85BCA">
        <w:rPr>
          <w:rFonts w:ascii="Arial" w:hAnsi="Arial" w:cs="Arial"/>
          <w:bCs/>
          <w:sz w:val="22"/>
          <w:szCs w:val="22"/>
          <w:lang w:val="x-none"/>
        </w:rPr>
        <w:fldChar w:fldCharType="separate"/>
      </w:r>
      <w:r>
        <w:rPr>
          <w:rFonts w:ascii="Arial" w:hAnsi="Arial" w:cs="Arial"/>
          <w:bCs/>
          <w:noProof/>
          <w:sz w:val="22"/>
          <w:szCs w:val="22"/>
          <w:lang w:val="x-none"/>
        </w:rPr>
        <w:t>11</w:t>
      </w:r>
      <w:r w:rsidRPr="00D85BCA">
        <w:rPr>
          <w:rFonts w:ascii="Arial" w:hAnsi="Arial" w:cs="Arial"/>
          <w:sz w:val="22"/>
          <w:szCs w:val="22"/>
        </w:rPr>
        <w:fldChar w:fldCharType="end"/>
      </w:r>
      <w:bookmarkEnd w:id="112"/>
      <w:bookmarkEnd w:id="113"/>
      <w:r w:rsidRPr="00D85BCA">
        <w:rPr>
          <w:rFonts w:ascii="Arial" w:hAnsi="Arial" w:cs="Arial"/>
          <w:bCs/>
          <w:sz w:val="22"/>
          <w:szCs w:val="22"/>
          <w:lang w:val="x-none"/>
        </w:rPr>
        <w:t xml:space="preserve"> -  Fauna endêmica do bioma Mata Atlântica encontra na </w:t>
      </w:r>
      <w:bookmarkStart w:id="114" w:name="_Toc411519129"/>
      <w:r w:rsidRPr="00D85BCA">
        <w:rPr>
          <w:rFonts w:ascii="Arial" w:hAnsi="Arial" w:cs="Arial"/>
          <w:bCs/>
          <w:sz w:val="22"/>
          <w:szCs w:val="22"/>
          <w:lang w:val="x-none"/>
        </w:rPr>
        <w:t>da APA Federal de Guaraqueçaba</w:t>
      </w:r>
      <w:bookmarkEnd w:id="114"/>
    </w:p>
    <w:tbl>
      <w:tblPr>
        <w:tblW w:w="0" w:type="auto"/>
        <w:jc w:val="center"/>
        <w:tblBorders>
          <w:top w:val="single" w:sz="4" w:space="0" w:color="000000"/>
          <w:bottom w:val="single" w:sz="4" w:space="0" w:color="000000"/>
          <w:insideH w:val="single" w:sz="4" w:space="0" w:color="000000"/>
          <w:insideV w:val="single" w:sz="4" w:space="0" w:color="000000"/>
        </w:tblBorders>
        <w:shd w:val="clear" w:color="auto" w:fill="FFFFFF"/>
        <w:tblLayout w:type="fixed"/>
        <w:tblLook w:val="04A0" w:firstRow="1" w:lastRow="0" w:firstColumn="1" w:lastColumn="0" w:noHBand="0" w:noVBand="1"/>
      </w:tblPr>
      <w:tblGrid>
        <w:gridCol w:w="2988"/>
        <w:gridCol w:w="1887"/>
        <w:gridCol w:w="2298"/>
        <w:gridCol w:w="2114"/>
      </w:tblGrid>
      <w:tr w:rsidR="002D595F" w:rsidRPr="00121AE3" w14:paraId="5462A087" w14:textId="77777777" w:rsidTr="002D595F">
        <w:trPr>
          <w:trHeight w:val="433"/>
          <w:jc w:val="center"/>
        </w:trPr>
        <w:tc>
          <w:tcPr>
            <w:tcW w:w="2988" w:type="dxa"/>
            <w:shd w:val="clear" w:color="auto" w:fill="FFFFFF"/>
            <w:vAlign w:val="center"/>
          </w:tcPr>
          <w:p w14:paraId="25C4E0E9" w14:textId="77777777" w:rsidR="002D595F" w:rsidRPr="00121AE3" w:rsidRDefault="002D595F" w:rsidP="002D595F">
            <w:pPr>
              <w:rPr>
                <w:rFonts w:ascii="Arial" w:hAnsi="Arial" w:cs="Arial"/>
                <w:b/>
                <w:sz w:val="20"/>
                <w:szCs w:val="20"/>
              </w:rPr>
            </w:pPr>
            <w:r w:rsidRPr="00121AE3">
              <w:rPr>
                <w:rFonts w:ascii="Arial" w:hAnsi="Arial" w:cs="Arial"/>
                <w:b/>
                <w:sz w:val="20"/>
                <w:szCs w:val="20"/>
              </w:rPr>
              <w:t>Classe</w:t>
            </w:r>
          </w:p>
        </w:tc>
        <w:tc>
          <w:tcPr>
            <w:tcW w:w="1887" w:type="dxa"/>
            <w:shd w:val="clear" w:color="auto" w:fill="FFFFFF"/>
            <w:vAlign w:val="center"/>
          </w:tcPr>
          <w:p w14:paraId="0CF50C49" w14:textId="77777777" w:rsidR="002D595F" w:rsidRPr="00121AE3" w:rsidRDefault="002D595F" w:rsidP="002D595F">
            <w:pPr>
              <w:rPr>
                <w:rFonts w:ascii="Arial" w:hAnsi="Arial" w:cs="Arial"/>
                <w:b/>
                <w:sz w:val="20"/>
                <w:szCs w:val="20"/>
              </w:rPr>
            </w:pPr>
            <w:r w:rsidRPr="00121AE3">
              <w:rPr>
                <w:rFonts w:ascii="Arial" w:hAnsi="Arial" w:cs="Arial"/>
                <w:b/>
                <w:sz w:val="20"/>
                <w:szCs w:val="20"/>
              </w:rPr>
              <w:t>Ordem</w:t>
            </w:r>
          </w:p>
        </w:tc>
        <w:tc>
          <w:tcPr>
            <w:tcW w:w="2298" w:type="dxa"/>
            <w:shd w:val="clear" w:color="auto" w:fill="FFFFFF"/>
            <w:vAlign w:val="center"/>
          </w:tcPr>
          <w:p w14:paraId="2FE5047E" w14:textId="77777777" w:rsidR="002D595F" w:rsidRPr="00121AE3" w:rsidRDefault="002D595F" w:rsidP="002D595F">
            <w:pPr>
              <w:rPr>
                <w:rFonts w:ascii="Arial" w:hAnsi="Arial" w:cs="Arial"/>
                <w:b/>
                <w:sz w:val="20"/>
                <w:szCs w:val="20"/>
              </w:rPr>
            </w:pPr>
            <w:r w:rsidRPr="00121AE3">
              <w:rPr>
                <w:rFonts w:ascii="Arial" w:hAnsi="Arial" w:cs="Arial"/>
                <w:b/>
                <w:sz w:val="20"/>
                <w:szCs w:val="20"/>
              </w:rPr>
              <w:t xml:space="preserve">Espécie </w:t>
            </w:r>
          </w:p>
        </w:tc>
        <w:tc>
          <w:tcPr>
            <w:tcW w:w="2114" w:type="dxa"/>
            <w:shd w:val="clear" w:color="auto" w:fill="FFFFFF"/>
            <w:vAlign w:val="center"/>
          </w:tcPr>
          <w:p w14:paraId="7FEA238C" w14:textId="77777777" w:rsidR="002D595F" w:rsidRPr="00121AE3" w:rsidRDefault="002D595F" w:rsidP="002D595F">
            <w:pPr>
              <w:rPr>
                <w:rFonts w:ascii="Arial" w:hAnsi="Arial" w:cs="Arial"/>
                <w:b/>
                <w:sz w:val="20"/>
                <w:szCs w:val="20"/>
              </w:rPr>
            </w:pPr>
            <w:r w:rsidRPr="00121AE3">
              <w:rPr>
                <w:rFonts w:ascii="Arial" w:hAnsi="Arial" w:cs="Arial"/>
                <w:b/>
                <w:sz w:val="20"/>
                <w:szCs w:val="20"/>
              </w:rPr>
              <w:t>Nome popular</w:t>
            </w:r>
          </w:p>
        </w:tc>
      </w:tr>
      <w:tr w:rsidR="002D595F" w:rsidRPr="00121AE3" w14:paraId="23E20AA6" w14:textId="77777777" w:rsidTr="002D595F">
        <w:trPr>
          <w:trHeight w:val="384"/>
          <w:jc w:val="center"/>
        </w:trPr>
        <w:tc>
          <w:tcPr>
            <w:tcW w:w="2988" w:type="dxa"/>
            <w:shd w:val="clear" w:color="auto" w:fill="FFFFFF"/>
            <w:vAlign w:val="center"/>
          </w:tcPr>
          <w:p w14:paraId="66B53FD2" w14:textId="77777777" w:rsidR="002D595F" w:rsidRPr="00121AE3" w:rsidRDefault="002D595F" w:rsidP="002D595F">
            <w:pPr>
              <w:rPr>
                <w:rFonts w:ascii="Arial" w:hAnsi="Arial" w:cs="Arial"/>
                <w:sz w:val="20"/>
                <w:szCs w:val="20"/>
              </w:rPr>
            </w:pPr>
            <w:r w:rsidRPr="00121AE3">
              <w:rPr>
                <w:rFonts w:ascii="Arial" w:hAnsi="Arial" w:cs="Arial"/>
                <w:bCs/>
                <w:iCs/>
                <w:sz w:val="20"/>
                <w:szCs w:val="20"/>
              </w:rPr>
              <w:t>Actinopterygii</w:t>
            </w:r>
          </w:p>
        </w:tc>
        <w:tc>
          <w:tcPr>
            <w:tcW w:w="1887" w:type="dxa"/>
            <w:shd w:val="clear" w:color="auto" w:fill="FFFFFF"/>
            <w:vAlign w:val="center"/>
          </w:tcPr>
          <w:p w14:paraId="525E40E4" w14:textId="77777777" w:rsidR="002D595F" w:rsidRPr="00121AE3" w:rsidRDefault="002D595F" w:rsidP="002D595F">
            <w:pPr>
              <w:rPr>
                <w:rFonts w:ascii="Arial" w:hAnsi="Arial" w:cs="Arial"/>
                <w:sz w:val="20"/>
                <w:szCs w:val="20"/>
              </w:rPr>
            </w:pPr>
            <w:r w:rsidRPr="00121AE3">
              <w:rPr>
                <w:rFonts w:ascii="Arial" w:hAnsi="Arial" w:cs="Arial"/>
                <w:bCs/>
                <w:iCs/>
                <w:sz w:val="20"/>
                <w:szCs w:val="20"/>
              </w:rPr>
              <w:t>Characiformes</w:t>
            </w:r>
          </w:p>
        </w:tc>
        <w:tc>
          <w:tcPr>
            <w:tcW w:w="2298" w:type="dxa"/>
            <w:shd w:val="clear" w:color="auto" w:fill="FFFFFF"/>
            <w:vAlign w:val="center"/>
          </w:tcPr>
          <w:p w14:paraId="04EC505C" w14:textId="77777777" w:rsidR="002D595F" w:rsidRPr="00121AE3" w:rsidRDefault="002D595F" w:rsidP="002D595F">
            <w:pPr>
              <w:rPr>
                <w:rFonts w:ascii="Arial" w:hAnsi="Arial" w:cs="Arial"/>
                <w:sz w:val="20"/>
                <w:szCs w:val="20"/>
              </w:rPr>
            </w:pPr>
            <w:r w:rsidRPr="00121AE3">
              <w:rPr>
                <w:rFonts w:ascii="Arial" w:hAnsi="Arial" w:cs="Arial"/>
                <w:i/>
                <w:iCs/>
                <w:sz w:val="20"/>
                <w:szCs w:val="20"/>
              </w:rPr>
              <w:t>Deuterodon langei</w:t>
            </w:r>
          </w:p>
          <w:p w14:paraId="78D3919D" w14:textId="77777777" w:rsidR="002D595F" w:rsidRPr="00121AE3" w:rsidRDefault="002D595F" w:rsidP="002D595F">
            <w:pPr>
              <w:rPr>
                <w:rFonts w:ascii="Arial" w:hAnsi="Arial" w:cs="Arial"/>
                <w:sz w:val="20"/>
                <w:szCs w:val="20"/>
              </w:rPr>
            </w:pPr>
          </w:p>
        </w:tc>
        <w:tc>
          <w:tcPr>
            <w:tcW w:w="2114" w:type="dxa"/>
            <w:shd w:val="clear" w:color="auto" w:fill="FFFFFF"/>
            <w:vAlign w:val="center"/>
          </w:tcPr>
          <w:p w14:paraId="67863D14" w14:textId="77777777" w:rsidR="002D595F" w:rsidRPr="00121AE3" w:rsidRDefault="002D595F" w:rsidP="002D595F">
            <w:pPr>
              <w:rPr>
                <w:rFonts w:ascii="Arial" w:hAnsi="Arial" w:cs="Arial"/>
                <w:sz w:val="20"/>
                <w:szCs w:val="20"/>
              </w:rPr>
            </w:pPr>
            <w:r w:rsidRPr="00121AE3">
              <w:rPr>
                <w:rFonts w:ascii="Arial" w:hAnsi="Arial" w:cs="Arial"/>
                <w:bCs/>
                <w:iCs/>
                <w:sz w:val="20"/>
                <w:szCs w:val="20"/>
              </w:rPr>
              <w:t>lambari</w:t>
            </w:r>
          </w:p>
        </w:tc>
      </w:tr>
      <w:tr w:rsidR="002D595F" w:rsidRPr="00121AE3" w14:paraId="16078756" w14:textId="77777777" w:rsidTr="002D595F">
        <w:trPr>
          <w:trHeight w:val="340"/>
          <w:jc w:val="center"/>
        </w:trPr>
        <w:tc>
          <w:tcPr>
            <w:tcW w:w="2988" w:type="dxa"/>
            <w:shd w:val="clear" w:color="auto" w:fill="FFFFFF"/>
            <w:vAlign w:val="center"/>
          </w:tcPr>
          <w:p w14:paraId="31BF48BD" w14:textId="77777777" w:rsidR="002D595F" w:rsidRPr="00121AE3" w:rsidRDefault="002D595F" w:rsidP="002D595F">
            <w:pPr>
              <w:rPr>
                <w:rFonts w:ascii="Arial" w:hAnsi="Arial" w:cs="Arial"/>
                <w:sz w:val="20"/>
                <w:szCs w:val="20"/>
              </w:rPr>
            </w:pPr>
            <w:r w:rsidRPr="00121AE3">
              <w:rPr>
                <w:rFonts w:ascii="Arial" w:hAnsi="Arial" w:cs="Arial"/>
                <w:bCs/>
                <w:iCs/>
                <w:sz w:val="20"/>
                <w:szCs w:val="20"/>
              </w:rPr>
              <w:t>Amphibia</w:t>
            </w:r>
          </w:p>
        </w:tc>
        <w:tc>
          <w:tcPr>
            <w:tcW w:w="1887" w:type="dxa"/>
            <w:shd w:val="clear" w:color="auto" w:fill="FFFFFF"/>
            <w:vAlign w:val="center"/>
          </w:tcPr>
          <w:p w14:paraId="12564A9D" w14:textId="77777777" w:rsidR="002D595F" w:rsidRPr="00121AE3" w:rsidRDefault="002D595F" w:rsidP="002D595F">
            <w:pPr>
              <w:rPr>
                <w:rFonts w:ascii="Arial" w:hAnsi="Arial" w:cs="Arial"/>
                <w:sz w:val="20"/>
                <w:szCs w:val="20"/>
              </w:rPr>
            </w:pPr>
            <w:r w:rsidRPr="00121AE3">
              <w:rPr>
                <w:rFonts w:ascii="Arial" w:hAnsi="Arial" w:cs="Arial"/>
                <w:sz w:val="20"/>
                <w:szCs w:val="20"/>
              </w:rPr>
              <w:t>Anura</w:t>
            </w:r>
          </w:p>
        </w:tc>
        <w:tc>
          <w:tcPr>
            <w:tcW w:w="2298" w:type="dxa"/>
            <w:shd w:val="clear" w:color="auto" w:fill="FFFFFF"/>
            <w:vAlign w:val="center"/>
          </w:tcPr>
          <w:p w14:paraId="1379153F" w14:textId="77777777" w:rsidR="002D595F" w:rsidRPr="00121AE3" w:rsidRDefault="002D595F" w:rsidP="002D595F">
            <w:pPr>
              <w:rPr>
                <w:rFonts w:ascii="Arial" w:hAnsi="Arial" w:cs="Arial"/>
                <w:sz w:val="20"/>
                <w:szCs w:val="20"/>
              </w:rPr>
            </w:pPr>
            <w:r w:rsidRPr="00121AE3">
              <w:rPr>
                <w:rFonts w:ascii="Arial" w:hAnsi="Arial" w:cs="Arial"/>
                <w:bCs/>
                <w:i/>
                <w:sz w:val="20"/>
                <w:szCs w:val="20"/>
              </w:rPr>
              <w:t>Brachycephalu tridactylus</w:t>
            </w:r>
          </w:p>
        </w:tc>
        <w:tc>
          <w:tcPr>
            <w:tcW w:w="2114" w:type="dxa"/>
            <w:shd w:val="clear" w:color="auto" w:fill="FFFFFF"/>
            <w:vAlign w:val="center"/>
          </w:tcPr>
          <w:p w14:paraId="2730CBCF" w14:textId="77777777" w:rsidR="002D595F" w:rsidRPr="00121AE3" w:rsidRDefault="002D595F" w:rsidP="002D595F">
            <w:pPr>
              <w:rPr>
                <w:rFonts w:ascii="Arial" w:hAnsi="Arial" w:cs="Arial"/>
                <w:sz w:val="20"/>
                <w:szCs w:val="20"/>
              </w:rPr>
            </w:pPr>
            <w:r w:rsidRPr="00121AE3">
              <w:rPr>
                <w:rFonts w:ascii="Arial" w:hAnsi="Arial" w:cs="Arial"/>
                <w:sz w:val="20"/>
                <w:szCs w:val="20"/>
              </w:rPr>
              <w:t>-</w:t>
            </w:r>
          </w:p>
        </w:tc>
      </w:tr>
      <w:tr w:rsidR="002D595F" w:rsidRPr="00121AE3" w14:paraId="1E3B6B9D" w14:textId="77777777" w:rsidTr="002D595F">
        <w:trPr>
          <w:trHeight w:val="340"/>
          <w:jc w:val="center"/>
        </w:trPr>
        <w:tc>
          <w:tcPr>
            <w:tcW w:w="2988" w:type="dxa"/>
            <w:shd w:val="clear" w:color="auto" w:fill="FFFFFF"/>
            <w:vAlign w:val="center"/>
          </w:tcPr>
          <w:p w14:paraId="39DFBE7E" w14:textId="77777777" w:rsidR="002D595F" w:rsidRPr="00121AE3" w:rsidRDefault="002D595F" w:rsidP="002D595F">
            <w:pPr>
              <w:rPr>
                <w:rFonts w:ascii="Arial" w:hAnsi="Arial" w:cs="Arial"/>
                <w:sz w:val="20"/>
                <w:szCs w:val="20"/>
              </w:rPr>
            </w:pPr>
            <w:r w:rsidRPr="00121AE3">
              <w:rPr>
                <w:rFonts w:ascii="Arial" w:hAnsi="Arial" w:cs="Arial"/>
                <w:bCs/>
                <w:iCs/>
                <w:sz w:val="20"/>
                <w:szCs w:val="20"/>
              </w:rPr>
              <w:t>Amphibia</w:t>
            </w:r>
          </w:p>
        </w:tc>
        <w:tc>
          <w:tcPr>
            <w:tcW w:w="1887" w:type="dxa"/>
            <w:shd w:val="clear" w:color="auto" w:fill="FFFFFF"/>
            <w:vAlign w:val="center"/>
          </w:tcPr>
          <w:p w14:paraId="579BAFDA" w14:textId="77777777" w:rsidR="002D595F" w:rsidRPr="00121AE3" w:rsidRDefault="002D595F" w:rsidP="002D595F">
            <w:pPr>
              <w:rPr>
                <w:rFonts w:ascii="Arial" w:hAnsi="Arial" w:cs="Arial"/>
                <w:sz w:val="20"/>
                <w:szCs w:val="20"/>
              </w:rPr>
            </w:pPr>
            <w:r w:rsidRPr="00121AE3">
              <w:rPr>
                <w:rFonts w:ascii="Arial" w:hAnsi="Arial" w:cs="Arial"/>
                <w:sz w:val="20"/>
                <w:szCs w:val="20"/>
              </w:rPr>
              <w:t>Anura</w:t>
            </w:r>
          </w:p>
        </w:tc>
        <w:tc>
          <w:tcPr>
            <w:tcW w:w="2298" w:type="dxa"/>
            <w:shd w:val="clear" w:color="auto" w:fill="FFFFFF"/>
            <w:vAlign w:val="center"/>
          </w:tcPr>
          <w:p w14:paraId="0AB6345C" w14:textId="77777777" w:rsidR="002D595F" w:rsidRPr="00121AE3" w:rsidRDefault="002D595F" w:rsidP="002D595F">
            <w:pPr>
              <w:rPr>
                <w:rFonts w:ascii="Arial" w:hAnsi="Arial" w:cs="Arial"/>
                <w:sz w:val="20"/>
                <w:szCs w:val="20"/>
              </w:rPr>
            </w:pPr>
            <w:r w:rsidRPr="00121AE3">
              <w:rPr>
                <w:rFonts w:ascii="Arial" w:hAnsi="Arial" w:cs="Arial"/>
                <w:bCs/>
                <w:i/>
                <w:sz w:val="20"/>
                <w:szCs w:val="20"/>
              </w:rPr>
              <w:t>Eleutherodactylus binotatus</w:t>
            </w:r>
          </w:p>
        </w:tc>
        <w:tc>
          <w:tcPr>
            <w:tcW w:w="2114" w:type="dxa"/>
            <w:shd w:val="clear" w:color="auto" w:fill="FFFFFF"/>
            <w:vAlign w:val="center"/>
          </w:tcPr>
          <w:p w14:paraId="0B03720F" w14:textId="77777777" w:rsidR="002D595F" w:rsidRPr="00121AE3" w:rsidRDefault="002D595F" w:rsidP="002D595F">
            <w:pPr>
              <w:rPr>
                <w:rFonts w:ascii="Arial" w:hAnsi="Arial" w:cs="Arial"/>
                <w:sz w:val="20"/>
                <w:szCs w:val="20"/>
              </w:rPr>
            </w:pPr>
            <w:r w:rsidRPr="00121AE3">
              <w:rPr>
                <w:rFonts w:ascii="Arial" w:hAnsi="Arial" w:cs="Arial"/>
                <w:bCs/>
                <w:iCs/>
                <w:sz w:val="20"/>
                <w:szCs w:val="20"/>
              </w:rPr>
              <w:t>rã-da-mata</w:t>
            </w:r>
          </w:p>
        </w:tc>
      </w:tr>
      <w:tr w:rsidR="002D595F" w:rsidRPr="00121AE3" w14:paraId="36F04214" w14:textId="77777777" w:rsidTr="002D595F">
        <w:trPr>
          <w:trHeight w:val="331"/>
          <w:jc w:val="center"/>
        </w:trPr>
        <w:tc>
          <w:tcPr>
            <w:tcW w:w="2988" w:type="dxa"/>
            <w:shd w:val="clear" w:color="auto" w:fill="FFFFFF"/>
            <w:vAlign w:val="center"/>
          </w:tcPr>
          <w:p w14:paraId="689C286B" w14:textId="77777777" w:rsidR="002D595F" w:rsidRPr="00121AE3" w:rsidRDefault="002D595F" w:rsidP="002D595F">
            <w:pPr>
              <w:rPr>
                <w:rFonts w:ascii="Arial" w:hAnsi="Arial" w:cs="Arial"/>
                <w:sz w:val="20"/>
                <w:szCs w:val="20"/>
              </w:rPr>
            </w:pPr>
            <w:r w:rsidRPr="00121AE3">
              <w:rPr>
                <w:rFonts w:ascii="Arial" w:hAnsi="Arial" w:cs="Arial"/>
                <w:bCs/>
                <w:iCs/>
                <w:sz w:val="20"/>
                <w:szCs w:val="20"/>
              </w:rPr>
              <w:t>Amphibia</w:t>
            </w:r>
          </w:p>
        </w:tc>
        <w:tc>
          <w:tcPr>
            <w:tcW w:w="1887" w:type="dxa"/>
            <w:shd w:val="clear" w:color="auto" w:fill="FFFFFF"/>
            <w:vAlign w:val="center"/>
          </w:tcPr>
          <w:p w14:paraId="49C78E87" w14:textId="77777777" w:rsidR="002D595F" w:rsidRPr="00121AE3" w:rsidRDefault="002D595F" w:rsidP="002D595F">
            <w:pPr>
              <w:rPr>
                <w:rFonts w:ascii="Arial" w:hAnsi="Arial" w:cs="Arial"/>
                <w:sz w:val="20"/>
                <w:szCs w:val="20"/>
              </w:rPr>
            </w:pPr>
            <w:r w:rsidRPr="00121AE3">
              <w:rPr>
                <w:rFonts w:ascii="Arial" w:hAnsi="Arial" w:cs="Arial"/>
                <w:sz w:val="20"/>
                <w:szCs w:val="20"/>
              </w:rPr>
              <w:t>Anura</w:t>
            </w:r>
          </w:p>
        </w:tc>
        <w:tc>
          <w:tcPr>
            <w:tcW w:w="2298" w:type="dxa"/>
            <w:shd w:val="clear" w:color="auto" w:fill="FFFFFF"/>
            <w:vAlign w:val="center"/>
          </w:tcPr>
          <w:p w14:paraId="07B39BFA" w14:textId="77777777" w:rsidR="002D595F" w:rsidRPr="00121AE3" w:rsidRDefault="002D595F" w:rsidP="002D595F">
            <w:pPr>
              <w:rPr>
                <w:rFonts w:ascii="Arial" w:hAnsi="Arial" w:cs="Arial"/>
                <w:sz w:val="20"/>
                <w:szCs w:val="20"/>
              </w:rPr>
            </w:pPr>
            <w:r w:rsidRPr="00121AE3">
              <w:rPr>
                <w:rFonts w:ascii="Arial" w:hAnsi="Arial" w:cs="Arial"/>
                <w:bCs/>
                <w:i/>
                <w:sz w:val="20"/>
                <w:szCs w:val="20"/>
              </w:rPr>
              <w:t>Haddadus binotatus</w:t>
            </w:r>
          </w:p>
        </w:tc>
        <w:tc>
          <w:tcPr>
            <w:tcW w:w="2114" w:type="dxa"/>
            <w:shd w:val="clear" w:color="auto" w:fill="FFFFFF"/>
            <w:vAlign w:val="center"/>
          </w:tcPr>
          <w:p w14:paraId="10736B83" w14:textId="77777777" w:rsidR="002D595F" w:rsidRPr="00121AE3" w:rsidRDefault="002D595F" w:rsidP="002D595F">
            <w:pPr>
              <w:rPr>
                <w:rFonts w:ascii="Arial" w:hAnsi="Arial" w:cs="Arial"/>
                <w:sz w:val="20"/>
                <w:szCs w:val="20"/>
              </w:rPr>
            </w:pPr>
            <w:r w:rsidRPr="00121AE3">
              <w:rPr>
                <w:rFonts w:ascii="Arial" w:hAnsi="Arial" w:cs="Arial"/>
                <w:bCs/>
                <w:iCs/>
                <w:sz w:val="20"/>
                <w:szCs w:val="20"/>
              </w:rPr>
              <w:t>rã-tijolo, rã-das-matas</w:t>
            </w:r>
          </w:p>
        </w:tc>
      </w:tr>
      <w:tr w:rsidR="002D595F" w:rsidRPr="00121AE3" w14:paraId="37398440" w14:textId="77777777" w:rsidTr="002D595F">
        <w:trPr>
          <w:trHeight w:val="340"/>
          <w:jc w:val="center"/>
        </w:trPr>
        <w:tc>
          <w:tcPr>
            <w:tcW w:w="2988" w:type="dxa"/>
            <w:shd w:val="clear" w:color="auto" w:fill="FFFFFF"/>
            <w:vAlign w:val="center"/>
          </w:tcPr>
          <w:p w14:paraId="3A23C9AA" w14:textId="77777777" w:rsidR="002D595F" w:rsidRPr="00121AE3" w:rsidRDefault="002D595F" w:rsidP="002D595F">
            <w:pPr>
              <w:rPr>
                <w:rFonts w:ascii="Arial" w:hAnsi="Arial" w:cs="Arial"/>
                <w:sz w:val="20"/>
                <w:szCs w:val="20"/>
              </w:rPr>
            </w:pPr>
            <w:r w:rsidRPr="00121AE3">
              <w:rPr>
                <w:rFonts w:ascii="Arial" w:hAnsi="Arial" w:cs="Arial"/>
                <w:bCs/>
                <w:iCs/>
                <w:sz w:val="20"/>
                <w:szCs w:val="20"/>
              </w:rPr>
              <w:t>Amphibia</w:t>
            </w:r>
          </w:p>
        </w:tc>
        <w:tc>
          <w:tcPr>
            <w:tcW w:w="1887" w:type="dxa"/>
            <w:shd w:val="clear" w:color="auto" w:fill="FFFFFF"/>
            <w:vAlign w:val="center"/>
          </w:tcPr>
          <w:p w14:paraId="09FC54C7" w14:textId="77777777" w:rsidR="002D595F" w:rsidRPr="00121AE3" w:rsidRDefault="002D595F" w:rsidP="002D595F">
            <w:pPr>
              <w:rPr>
                <w:rFonts w:ascii="Arial" w:hAnsi="Arial" w:cs="Arial"/>
                <w:sz w:val="20"/>
                <w:szCs w:val="20"/>
              </w:rPr>
            </w:pPr>
            <w:r w:rsidRPr="00121AE3">
              <w:rPr>
                <w:rFonts w:ascii="Arial" w:hAnsi="Arial" w:cs="Arial"/>
                <w:sz w:val="20"/>
                <w:szCs w:val="20"/>
              </w:rPr>
              <w:t>Anura</w:t>
            </w:r>
          </w:p>
        </w:tc>
        <w:tc>
          <w:tcPr>
            <w:tcW w:w="2298" w:type="dxa"/>
            <w:shd w:val="clear" w:color="auto" w:fill="FFFFFF"/>
            <w:vAlign w:val="center"/>
          </w:tcPr>
          <w:p w14:paraId="304D1DDA" w14:textId="77777777" w:rsidR="002D595F" w:rsidRPr="00121AE3" w:rsidRDefault="002D595F" w:rsidP="002D595F">
            <w:pPr>
              <w:rPr>
                <w:rFonts w:ascii="Arial" w:hAnsi="Arial" w:cs="Arial"/>
                <w:sz w:val="20"/>
                <w:szCs w:val="20"/>
              </w:rPr>
            </w:pPr>
            <w:r w:rsidRPr="00121AE3">
              <w:rPr>
                <w:rFonts w:ascii="Arial" w:hAnsi="Arial" w:cs="Arial"/>
                <w:bCs/>
                <w:i/>
                <w:sz w:val="20"/>
                <w:szCs w:val="20"/>
              </w:rPr>
              <w:t>Ischnocnema guentheri</w:t>
            </w:r>
          </w:p>
        </w:tc>
        <w:tc>
          <w:tcPr>
            <w:tcW w:w="2114" w:type="dxa"/>
            <w:shd w:val="clear" w:color="auto" w:fill="FFFFFF"/>
            <w:vAlign w:val="center"/>
          </w:tcPr>
          <w:p w14:paraId="197EF995" w14:textId="77777777" w:rsidR="002D595F" w:rsidRPr="00121AE3" w:rsidRDefault="002D595F" w:rsidP="002D595F">
            <w:pPr>
              <w:rPr>
                <w:rFonts w:ascii="Arial" w:hAnsi="Arial" w:cs="Arial"/>
                <w:sz w:val="20"/>
                <w:szCs w:val="20"/>
              </w:rPr>
            </w:pPr>
            <w:r w:rsidRPr="00121AE3">
              <w:rPr>
                <w:rFonts w:ascii="Arial" w:hAnsi="Arial" w:cs="Arial"/>
                <w:bCs/>
                <w:iCs/>
                <w:sz w:val="20"/>
                <w:szCs w:val="20"/>
              </w:rPr>
              <w:t>rã-da-mata</w:t>
            </w:r>
          </w:p>
        </w:tc>
      </w:tr>
      <w:tr w:rsidR="002D595F" w:rsidRPr="00121AE3" w14:paraId="1A2ECCF6" w14:textId="77777777" w:rsidTr="002D595F">
        <w:trPr>
          <w:trHeight w:val="340"/>
          <w:jc w:val="center"/>
        </w:trPr>
        <w:tc>
          <w:tcPr>
            <w:tcW w:w="2988" w:type="dxa"/>
            <w:shd w:val="clear" w:color="auto" w:fill="FFFFFF"/>
            <w:vAlign w:val="center"/>
          </w:tcPr>
          <w:p w14:paraId="34934ACA" w14:textId="77777777" w:rsidR="002D595F" w:rsidRPr="00121AE3" w:rsidRDefault="002D595F" w:rsidP="002D595F">
            <w:pPr>
              <w:rPr>
                <w:rFonts w:ascii="Arial" w:hAnsi="Arial" w:cs="Arial"/>
                <w:bCs/>
                <w:iCs/>
                <w:sz w:val="20"/>
                <w:szCs w:val="20"/>
              </w:rPr>
            </w:pPr>
            <w:r w:rsidRPr="00121AE3">
              <w:rPr>
                <w:rFonts w:ascii="Arial" w:hAnsi="Arial" w:cs="Arial"/>
                <w:bCs/>
                <w:iCs/>
                <w:sz w:val="20"/>
                <w:szCs w:val="20"/>
              </w:rPr>
              <w:t>Amphibia</w:t>
            </w:r>
          </w:p>
        </w:tc>
        <w:tc>
          <w:tcPr>
            <w:tcW w:w="1887" w:type="dxa"/>
            <w:shd w:val="clear" w:color="auto" w:fill="FFFFFF"/>
            <w:vAlign w:val="center"/>
          </w:tcPr>
          <w:p w14:paraId="11A9026D" w14:textId="77777777" w:rsidR="002D595F" w:rsidRPr="00121AE3" w:rsidRDefault="002D595F" w:rsidP="002D595F">
            <w:pPr>
              <w:rPr>
                <w:rFonts w:ascii="Arial" w:hAnsi="Arial" w:cs="Arial"/>
                <w:sz w:val="20"/>
                <w:szCs w:val="20"/>
              </w:rPr>
            </w:pPr>
            <w:r w:rsidRPr="00121AE3">
              <w:rPr>
                <w:rFonts w:ascii="Arial" w:hAnsi="Arial" w:cs="Arial"/>
                <w:sz w:val="20"/>
                <w:szCs w:val="20"/>
              </w:rPr>
              <w:t>Anura</w:t>
            </w:r>
          </w:p>
        </w:tc>
        <w:tc>
          <w:tcPr>
            <w:tcW w:w="2298" w:type="dxa"/>
            <w:shd w:val="clear" w:color="auto" w:fill="FFFFFF"/>
            <w:vAlign w:val="center"/>
          </w:tcPr>
          <w:p w14:paraId="1BCEB750" w14:textId="77777777" w:rsidR="002D595F" w:rsidRPr="00121AE3" w:rsidRDefault="002D595F" w:rsidP="002D595F">
            <w:pPr>
              <w:rPr>
                <w:rFonts w:ascii="Arial" w:hAnsi="Arial" w:cs="Arial"/>
                <w:sz w:val="20"/>
                <w:szCs w:val="20"/>
              </w:rPr>
            </w:pPr>
            <w:r w:rsidRPr="00121AE3">
              <w:rPr>
                <w:rFonts w:ascii="Arial" w:hAnsi="Arial" w:cs="Arial"/>
                <w:bCs/>
                <w:i/>
                <w:sz w:val="20"/>
                <w:szCs w:val="20"/>
              </w:rPr>
              <w:t>Proceratophrys boiei</w:t>
            </w:r>
          </w:p>
        </w:tc>
        <w:tc>
          <w:tcPr>
            <w:tcW w:w="2114" w:type="dxa"/>
            <w:shd w:val="clear" w:color="auto" w:fill="FFFFFF"/>
            <w:vAlign w:val="center"/>
          </w:tcPr>
          <w:p w14:paraId="645B35E0" w14:textId="77777777" w:rsidR="002D595F" w:rsidRPr="00121AE3" w:rsidRDefault="002D595F" w:rsidP="002D595F">
            <w:pPr>
              <w:rPr>
                <w:rFonts w:ascii="Arial" w:hAnsi="Arial" w:cs="Arial"/>
                <w:sz w:val="20"/>
                <w:szCs w:val="20"/>
              </w:rPr>
            </w:pPr>
            <w:r w:rsidRPr="00121AE3">
              <w:rPr>
                <w:rFonts w:ascii="Arial" w:hAnsi="Arial" w:cs="Arial"/>
                <w:bCs/>
                <w:iCs/>
                <w:sz w:val="20"/>
                <w:szCs w:val="20"/>
              </w:rPr>
              <w:t>sapo-de-chifre</w:t>
            </w:r>
          </w:p>
        </w:tc>
      </w:tr>
      <w:tr w:rsidR="002D595F" w:rsidRPr="00121AE3" w14:paraId="7BFBFE09" w14:textId="77777777" w:rsidTr="002D595F">
        <w:trPr>
          <w:trHeight w:val="340"/>
          <w:jc w:val="center"/>
        </w:trPr>
        <w:tc>
          <w:tcPr>
            <w:tcW w:w="2988" w:type="dxa"/>
            <w:tcBorders>
              <w:top w:val="single" w:sz="4" w:space="0" w:color="000000"/>
              <w:bottom w:val="single" w:sz="4" w:space="0" w:color="000000"/>
              <w:right w:val="single" w:sz="4" w:space="0" w:color="000000"/>
            </w:tcBorders>
            <w:shd w:val="clear" w:color="auto" w:fill="FFFFFF"/>
            <w:vAlign w:val="center"/>
          </w:tcPr>
          <w:p w14:paraId="1079B324" w14:textId="77777777" w:rsidR="002D595F" w:rsidRPr="00121AE3" w:rsidRDefault="002D595F" w:rsidP="002D595F">
            <w:pPr>
              <w:rPr>
                <w:rFonts w:ascii="Arial" w:hAnsi="Arial" w:cs="Arial"/>
                <w:bCs/>
                <w:iCs/>
                <w:sz w:val="20"/>
                <w:szCs w:val="20"/>
              </w:rPr>
            </w:pPr>
            <w:r w:rsidRPr="00121AE3">
              <w:rPr>
                <w:rFonts w:ascii="Arial" w:hAnsi="Arial" w:cs="Arial"/>
                <w:bCs/>
                <w:iCs/>
                <w:sz w:val="20"/>
                <w:szCs w:val="20"/>
              </w:rPr>
              <w:t>Reptilia</w:t>
            </w:r>
          </w:p>
        </w:tc>
        <w:tc>
          <w:tcPr>
            <w:tcW w:w="1887"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7DA2147" w14:textId="77777777" w:rsidR="002D595F" w:rsidRPr="00121AE3" w:rsidRDefault="002D595F" w:rsidP="002D595F">
            <w:pPr>
              <w:rPr>
                <w:rFonts w:ascii="Arial" w:hAnsi="Arial" w:cs="Arial"/>
                <w:sz w:val="20"/>
                <w:szCs w:val="20"/>
              </w:rPr>
            </w:pPr>
            <w:r w:rsidRPr="00121AE3">
              <w:rPr>
                <w:rFonts w:ascii="Arial" w:hAnsi="Arial" w:cs="Arial"/>
                <w:sz w:val="20"/>
                <w:szCs w:val="20"/>
              </w:rPr>
              <w:t>Testudinata</w:t>
            </w:r>
          </w:p>
        </w:tc>
        <w:tc>
          <w:tcPr>
            <w:tcW w:w="2298"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63B7948" w14:textId="77777777" w:rsidR="002D595F" w:rsidRPr="00121AE3" w:rsidRDefault="002D595F" w:rsidP="002D595F">
            <w:pPr>
              <w:rPr>
                <w:rFonts w:ascii="Arial" w:hAnsi="Arial" w:cs="Arial"/>
                <w:i/>
                <w:sz w:val="20"/>
                <w:szCs w:val="20"/>
              </w:rPr>
            </w:pPr>
            <w:r w:rsidRPr="00121AE3">
              <w:rPr>
                <w:rFonts w:ascii="Arial" w:hAnsi="Arial" w:cs="Arial"/>
                <w:i/>
                <w:sz w:val="20"/>
                <w:szCs w:val="20"/>
              </w:rPr>
              <w:t>Hydromedusa tectifera</w:t>
            </w:r>
          </w:p>
        </w:tc>
        <w:tc>
          <w:tcPr>
            <w:tcW w:w="2114" w:type="dxa"/>
            <w:tcBorders>
              <w:top w:val="single" w:sz="4" w:space="0" w:color="000000"/>
              <w:left w:val="single" w:sz="4" w:space="0" w:color="000000"/>
              <w:bottom w:val="single" w:sz="4" w:space="0" w:color="000000"/>
            </w:tcBorders>
            <w:shd w:val="clear" w:color="auto" w:fill="FFFFFF"/>
            <w:vAlign w:val="center"/>
          </w:tcPr>
          <w:p w14:paraId="62A8ACD9" w14:textId="77777777" w:rsidR="002D595F" w:rsidRPr="00121AE3" w:rsidRDefault="002D595F" w:rsidP="002D595F">
            <w:pPr>
              <w:rPr>
                <w:rFonts w:ascii="Arial" w:hAnsi="Arial" w:cs="Arial"/>
                <w:sz w:val="20"/>
                <w:szCs w:val="20"/>
              </w:rPr>
            </w:pPr>
            <w:r w:rsidRPr="00121AE3">
              <w:rPr>
                <w:rFonts w:ascii="Arial" w:hAnsi="Arial" w:cs="Arial"/>
                <w:sz w:val="20"/>
                <w:szCs w:val="20"/>
              </w:rPr>
              <w:t>cágado-pescoçudo</w:t>
            </w:r>
          </w:p>
        </w:tc>
      </w:tr>
      <w:tr w:rsidR="002D595F" w:rsidRPr="00121AE3" w14:paraId="6A2D7239" w14:textId="77777777" w:rsidTr="002D595F">
        <w:trPr>
          <w:trHeight w:val="340"/>
          <w:jc w:val="center"/>
        </w:trPr>
        <w:tc>
          <w:tcPr>
            <w:tcW w:w="2988" w:type="dxa"/>
            <w:tcBorders>
              <w:top w:val="single" w:sz="4" w:space="0" w:color="000000"/>
              <w:bottom w:val="single" w:sz="4" w:space="0" w:color="000000"/>
              <w:right w:val="single" w:sz="4" w:space="0" w:color="000000"/>
            </w:tcBorders>
            <w:shd w:val="clear" w:color="auto" w:fill="FFFFFF"/>
            <w:vAlign w:val="center"/>
          </w:tcPr>
          <w:p w14:paraId="0D4D8D1E" w14:textId="77777777" w:rsidR="002D595F" w:rsidRPr="00121AE3" w:rsidRDefault="002D595F" w:rsidP="002D595F">
            <w:pPr>
              <w:rPr>
                <w:rFonts w:ascii="Arial" w:hAnsi="Arial" w:cs="Arial"/>
                <w:bCs/>
                <w:iCs/>
                <w:sz w:val="20"/>
                <w:szCs w:val="20"/>
              </w:rPr>
            </w:pPr>
            <w:r w:rsidRPr="00121AE3">
              <w:rPr>
                <w:rFonts w:ascii="Arial" w:hAnsi="Arial" w:cs="Arial"/>
                <w:bCs/>
                <w:iCs/>
                <w:sz w:val="20"/>
                <w:szCs w:val="20"/>
              </w:rPr>
              <w:t>Reptilia</w:t>
            </w:r>
          </w:p>
        </w:tc>
        <w:tc>
          <w:tcPr>
            <w:tcW w:w="1887"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32B7676" w14:textId="77777777" w:rsidR="002D595F" w:rsidRPr="00121AE3" w:rsidRDefault="002D595F" w:rsidP="002D595F">
            <w:pPr>
              <w:rPr>
                <w:rFonts w:ascii="Arial" w:hAnsi="Arial" w:cs="Arial"/>
                <w:sz w:val="20"/>
                <w:szCs w:val="20"/>
              </w:rPr>
            </w:pPr>
            <w:r w:rsidRPr="00121AE3">
              <w:rPr>
                <w:rFonts w:ascii="Arial" w:hAnsi="Arial" w:cs="Arial"/>
                <w:sz w:val="20"/>
                <w:szCs w:val="20"/>
              </w:rPr>
              <w:t>Crocodilia</w:t>
            </w:r>
          </w:p>
        </w:tc>
        <w:tc>
          <w:tcPr>
            <w:tcW w:w="2298"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56C8068" w14:textId="77777777" w:rsidR="002D595F" w:rsidRPr="00121AE3" w:rsidRDefault="002D595F" w:rsidP="002D595F">
            <w:pPr>
              <w:rPr>
                <w:rFonts w:ascii="Arial" w:hAnsi="Arial" w:cs="Arial"/>
                <w:i/>
                <w:sz w:val="20"/>
                <w:szCs w:val="20"/>
              </w:rPr>
            </w:pPr>
            <w:r w:rsidRPr="00121AE3">
              <w:rPr>
                <w:rFonts w:ascii="Arial" w:hAnsi="Arial" w:cs="Arial"/>
                <w:i/>
                <w:sz w:val="20"/>
                <w:szCs w:val="20"/>
              </w:rPr>
              <w:t>Caiman latirostris</w:t>
            </w:r>
          </w:p>
        </w:tc>
        <w:tc>
          <w:tcPr>
            <w:tcW w:w="2114" w:type="dxa"/>
            <w:tcBorders>
              <w:top w:val="single" w:sz="4" w:space="0" w:color="000000"/>
              <w:left w:val="single" w:sz="4" w:space="0" w:color="000000"/>
              <w:bottom w:val="single" w:sz="4" w:space="0" w:color="000000"/>
            </w:tcBorders>
            <w:shd w:val="clear" w:color="auto" w:fill="FFFFFF"/>
            <w:vAlign w:val="center"/>
          </w:tcPr>
          <w:p w14:paraId="0E86F338" w14:textId="77777777" w:rsidR="002D595F" w:rsidRPr="00121AE3" w:rsidRDefault="002D595F" w:rsidP="002D595F">
            <w:pPr>
              <w:rPr>
                <w:rFonts w:ascii="Arial" w:hAnsi="Arial" w:cs="Arial"/>
                <w:sz w:val="20"/>
                <w:szCs w:val="20"/>
              </w:rPr>
            </w:pPr>
            <w:r w:rsidRPr="00121AE3">
              <w:rPr>
                <w:rFonts w:ascii="Arial" w:hAnsi="Arial" w:cs="Arial"/>
                <w:sz w:val="20"/>
                <w:szCs w:val="20"/>
              </w:rPr>
              <w:t>jacaré-do-papo-amarelo</w:t>
            </w:r>
          </w:p>
        </w:tc>
      </w:tr>
      <w:tr w:rsidR="002D595F" w:rsidRPr="00121AE3" w14:paraId="7F30A62F" w14:textId="77777777" w:rsidTr="002D595F">
        <w:trPr>
          <w:trHeight w:val="340"/>
          <w:jc w:val="center"/>
        </w:trPr>
        <w:tc>
          <w:tcPr>
            <w:tcW w:w="2988" w:type="dxa"/>
            <w:tcBorders>
              <w:top w:val="single" w:sz="4" w:space="0" w:color="000000"/>
              <w:bottom w:val="single" w:sz="4" w:space="0" w:color="000000"/>
              <w:right w:val="single" w:sz="4" w:space="0" w:color="000000"/>
            </w:tcBorders>
            <w:shd w:val="clear" w:color="auto" w:fill="FFFFFF"/>
            <w:vAlign w:val="center"/>
          </w:tcPr>
          <w:p w14:paraId="6C83EE77" w14:textId="77777777" w:rsidR="002D595F" w:rsidRPr="00121AE3" w:rsidRDefault="002D595F" w:rsidP="002D595F">
            <w:pPr>
              <w:rPr>
                <w:rFonts w:ascii="Arial" w:hAnsi="Arial" w:cs="Arial"/>
                <w:bCs/>
                <w:iCs/>
                <w:sz w:val="20"/>
                <w:szCs w:val="20"/>
              </w:rPr>
            </w:pPr>
            <w:r w:rsidRPr="00121AE3">
              <w:rPr>
                <w:rFonts w:ascii="Arial" w:hAnsi="Arial" w:cs="Arial"/>
                <w:bCs/>
                <w:iCs/>
                <w:sz w:val="20"/>
                <w:szCs w:val="20"/>
              </w:rPr>
              <w:t>Reptilia</w:t>
            </w:r>
          </w:p>
        </w:tc>
        <w:tc>
          <w:tcPr>
            <w:tcW w:w="1887"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C602B71" w14:textId="77777777" w:rsidR="002D595F" w:rsidRPr="00121AE3" w:rsidRDefault="002D595F" w:rsidP="002D595F">
            <w:pPr>
              <w:rPr>
                <w:rFonts w:ascii="Arial" w:hAnsi="Arial" w:cs="Arial"/>
                <w:sz w:val="20"/>
                <w:szCs w:val="20"/>
              </w:rPr>
            </w:pPr>
            <w:r w:rsidRPr="00121AE3">
              <w:rPr>
                <w:rFonts w:ascii="Arial" w:hAnsi="Arial" w:cs="Arial"/>
                <w:sz w:val="20"/>
                <w:szCs w:val="20"/>
              </w:rPr>
              <w:t>Squamata</w:t>
            </w:r>
          </w:p>
        </w:tc>
        <w:tc>
          <w:tcPr>
            <w:tcW w:w="2298"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306F4A38" w14:textId="77777777" w:rsidR="002D595F" w:rsidRPr="00121AE3" w:rsidRDefault="002D595F" w:rsidP="002D595F">
            <w:pPr>
              <w:rPr>
                <w:rFonts w:ascii="Arial" w:hAnsi="Arial" w:cs="Arial"/>
                <w:i/>
                <w:sz w:val="20"/>
                <w:szCs w:val="20"/>
              </w:rPr>
            </w:pPr>
            <w:r w:rsidRPr="00121AE3">
              <w:rPr>
                <w:rFonts w:ascii="Arial" w:hAnsi="Arial" w:cs="Arial"/>
                <w:i/>
                <w:sz w:val="20"/>
                <w:szCs w:val="20"/>
              </w:rPr>
              <w:t>Chironius foveatus</w:t>
            </w:r>
          </w:p>
        </w:tc>
        <w:tc>
          <w:tcPr>
            <w:tcW w:w="2114" w:type="dxa"/>
            <w:tcBorders>
              <w:top w:val="single" w:sz="4" w:space="0" w:color="000000"/>
              <w:left w:val="single" w:sz="4" w:space="0" w:color="000000"/>
              <w:bottom w:val="single" w:sz="4" w:space="0" w:color="000000"/>
            </w:tcBorders>
            <w:shd w:val="clear" w:color="auto" w:fill="FFFFFF"/>
            <w:vAlign w:val="center"/>
          </w:tcPr>
          <w:p w14:paraId="387F1AB7" w14:textId="77777777" w:rsidR="002D595F" w:rsidRPr="00121AE3" w:rsidRDefault="002D595F" w:rsidP="002D595F">
            <w:pPr>
              <w:rPr>
                <w:rFonts w:ascii="Arial" w:hAnsi="Arial" w:cs="Arial"/>
                <w:sz w:val="20"/>
                <w:szCs w:val="20"/>
              </w:rPr>
            </w:pPr>
            <w:r w:rsidRPr="00121AE3">
              <w:rPr>
                <w:rFonts w:ascii="Arial" w:hAnsi="Arial" w:cs="Arial"/>
                <w:sz w:val="20"/>
                <w:szCs w:val="20"/>
              </w:rPr>
              <w:t>cobra-cipó</w:t>
            </w:r>
          </w:p>
        </w:tc>
      </w:tr>
      <w:tr w:rsidR="002D595F" w:rsidRPr="00121AE3" w14:paraId="0DE39190" w14:textId="77777777" w:rsidTr="002D595F">
        <w:trPr>
          <w:trHeight w:val="340"/>
          <w:jc w:val="center"/>
        </w:trPr>
        <w:tc>
          <w:tcPr>
            <w:tcW w:w="2988" w:type="dxa"/>
            <w:tcBorders>
              <w:top w:val="single" w:sz="4" w:space="0" w:color="000000"/>
              <w:bottom w:val="single" w:sz="4" w:space="0" w:color="000000"/>
              <w:right w:val="single" w:sz="4" w:space="0" w:color="000000"/>
            </w:tcBorders>
            <w:shd w:val="clear" w:color="auto" w:fill="FFFFFF"/>
            <w:vAlign w:val="center"/>
          </w:tcPr>
          <w:p w14:paraId="086452C3" w14:textId="77777777" w:rsidR="002D595F" w:rsidRPr="00121AE3" w:rsidRDefault="002D595F" w:rsidP="002D595F">
            <w:pPr>
              <w:rPr>
                <w:rFonts w:ascii="Arial" w:hAnsi="Arial" w:cs="Arial"/>
                <w:bCs/>
                <w:iCs/>
                <w:sz w:val="20"/>
                <w:szCs w:val="20"/>
              </w:rPr>
            </w:pPr>
            <w:r w:rsidRPr="00121AE3">
              <w:rPr>
                <w:rFonts w:ascii="Arial" w:hAnsi="Arial" w:cs="Arial"/>
                <w:bCs/>
                <w:iCs/>
                <w:sz w:val="20"/>
                <w:szCs w:val="20"/>
              </w:rPr>
              <w:t>Reptilia</w:t>
            </w:r>
          </w:p>
        </w:tc>
        <w:tc>
          <w:tcPr>
            <w:tcW w:w="1887"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BC7B5B8" w14:textId="77777777" w:rsidR="002D595F" w:rsidRPr="00121AE3" w:rsidRDefault="002D595F" w:rsidP="002D595F">
            <w:pPr>
              <w:rPr>
                <w:rFonts w:ascii="Arial" w:hAnsi="Arial" w:cs="Arial"/>
                <w:sz w:val="20"/>
                <w:szCs w:val="20"/>
              </w:rPr>
            </w:pPr>
            <w:r w:rsidRPr="00121AE3">
              <w:rPr>
                <w:rFonts w:ascii="Arial" w:hAnsi="Arial" w:cs="Arial"/>
                <w:sz w:val="20"/>
                <w:szCs w:val="20"/>
              </w:rPr>
              <w:t>Squamata</w:t>
            </w:r>
          </w:p>
        </w:tc>
        <w:tc>
          <w:tcPr>
            <w:tcW w:w="2298"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7931423" w14:textId="77777777" w:rsidR="002D595F" w:rsidRPr="00121AE3" w:rsidRDefault="002D595F" w:rsidP="002D595F">
            <w:pPr>
              <w:rPr>
                <w:rFonts w:ascii="Arial" w:hAnsi="Arial" w:cs="Arial"/>
                <w:i/>
                <w:sz w:val="20"/>
                <w:szCs w:val="20"/>
              </w:rPr>
            </w:pPr>
            <w:r w:rsidRPr="00121AE3">
              <w:rPr>
                <w:rFonts w:ascii="Arial" w:hAnsi="Arial" w:cs="Arial"/>
                <w:i/>
                <w:sz w:val="20"/>
                <w:szCs w:val="20"/>
              </w:rPr>
              <w:t>Chironius laevicollis</w:t>
            </w:r>
          </w:p>
        </w:tc>
        <w:tc>
          <w:tcPr>
            <w:tcW w:w="2114" w:type="dxa"/>
            <w:tcBorders>
              <w:top w:val="single" w:sz="4" w:space="0" w:color="000000"/>
              <w:left w:val="single" w:sz="4" w:space="0" w:color="000000"/>
              <w:bottom w:val="single" w:sz="4" w:space="0" w:color="000000"/>
            </w:tcBorders>
            <w:shd w:val="clear" w:color="auto" w:fill="FFFFFF"/>
            <w:vAlign w:val="center"/>
          </w:tcPr>
          <w:p w14:paraId="30783059" w14:textId="77777777" w:rsidR="002D595F" w:rsidRPr="00121AE3" w:rsidRDefault="002D595F" w:rsidP="002D595F">
            <w:pPr>
              <w:rPr>
                <w:rFonts w:ascii="Arial" w:hAnsi="Arial" w:cs="Arial"/>
                <w:sz w:val="20"/>
                <w:szCs w:val="20"/>
              </w:rPr>
            </w:pPr>
            <w:r w:rsidRPr="00121AE3">
              <w:rPr>
                <w:rFonts w:ascii="Arial" w:hAnsi="Arial" w:cs="Arial"/>
                <w:sz w:val="20"/>
                <w:szCs w:val="20"/>
              </w:rPr>
              <w:t>cobra-cipó</w:t>
            </w:r>
          </w:p>
        </w:tc>
      </w:tr>
      <w:tr w:rsidR="002D595F" w:rsidRPr="00121AE3" w14:paraId="23476AC5" w14:textId="77777777" w:rsidTr="002D595F">
        <w:trPr>
          <w:trHeight w:val="340"/>
          <w:jc w:val="center"/>
        </w:trPr>
        <w:tc>
          <w:tcPr>
            <w:tcW w:w="2988" w:type="dxa"/>
            <w:tcBorders>
              <w:top w:val="single" w:sz="4" w:space="0" w:color="000000"/>
              <w:bottom w:val="single" w:sz="4" w:space="0" w:color="000000"/>
              <w:right w:val="single" w:sz="4" w:space="0" w:color="000000"/>
            </w:tcBorders>
            <w:shd w:val="clear" w:color="auto" w:fill="FFFFFF"/>
            <w:vAlign w:val="center"/>
          </w:tcPr>
          <w:p w14:paraId="6E5402DF" w14:textId="77777777" w:rsidR="002D595F" w:rsidRPr="00121AE3" w:rsidRDefault="002D595F" w:rsidP="002D595F">
            <w:pPr>
              <w:rPr>
                <w:rFonts w:ascii="Arial" w:hAnsi="Arial" w:cs="Arial"/>
                <w:bCs/>
                <w:iCs/>
                <w:sz w:val="20"/>
                <w:szCs w:val="20"/>
              </w:rPr>
            </w:pPr>
            <w:r w:rsidRPr="00121AE3">
              <w:rPr>
                <w:rFonts w:ascii="Arial" w:hAnsi="Arial" w:cs="Arial"/>
                <w:bCs/>
                <w:iCs/>
                <w:sz w:val="20"/>
                <w:szCs w:val="20"/>
              </w:rPr>
              <w:t>Reptilia</w:t>
            </w:r>
          </w:p>
        </w:tc>
        <w:tc>
          <w:tcPr>
            <w:tcW w:w="1887"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7FF22BE" w14:textId="77777777" w:rsidR="002D595F" w:rsidRPr="00121AE3" w:rsidRDefault="002D595F" w:rsidP="002D595F">
            <w:pPr>
              <w:rPr>
                <w:rFonts w:ascii="Arial" w:hAnsi="Arial" w:cs="Arial"/>
                <w:sz w:val="20"/>
                <w:szCs w:val="20"/>
              </w:rPr>
            </w:pPr>
            <w:r w:rsidRPr="00121AE3">
              <w:rPr>
                <w:rFonts w:ascii="Arial" w:hAnsi="Arial" w:cs="Arial"/>
                <w:sz w:val="20"/>
                <w:szCs w:val="20"/>
              </w:rPr>
              <w:t>Squamata</w:t>
            </w:r>
          </w:p>
        </w:tc>
        <w:tc>
          <w:tcPr>
            <w:tcW w:w="2298"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1E4A513" w14:textId="77777777" w:rsidR="002D595F" w:rsidRPr="00121AE3" w:rsidRDefault="002D595F" w:rsidP="002D595F">
            <w:pPr>
              <w:rPr>
                <w:rFonts w:ascii="Arial" w:hAnsi="Arial" w:cs="Arial"/>
                <w:i/>
                <w:sz w:val="20"/>
                <w:szCs w:val="20"/>
              </w:rPr>
            </w:pPr>
            <w:r w:rsidRPr="00121AE3">
              <w:rPr>
                <w:rFonts w:ascii="Arial" w:hAnsi="Arial" w:cs="Arial"/>
                <w:i/>
                <w:sz w:val="20"/>
                <w:szCs w:val="20"/>
              </w:rPr>
              <w:t>Dipsas albifrons</w:t>
            </w:r>
          </w:p>
        </w:tc>
        <w:tc>
          <w:tcPr>
            <w:tcW w:w="2114" w:type="dxa"/>
            <w:tcBorders>
              <w:top w:val="single" w:sz="4" w:space="0" w:color="000000"/>
              <w:left w:val="single" w:sz="4" w:space="0" w:color="000000"/>
              <w:bottom w:val="single" w:sz="4" w:space="0" w:color="000000"/>
            </w:tcBorders>
            <w:shd w:val="clear" w:color="auto" w:fill="FFFFFF"/>
            <w:vAlign w:val="center"/>
          </w:tcPr>
          <w:p w14:paraId="3B9D7968" w14:textId="77777777" w:rsidR="002D595F" w:rsidRPr="00121AE3" w:rsidRDefault="002D595F" w:rsidP="002D595F">
            <w:pPr>
              <w:rPr>
                <w:rFonts w:ascii="Arial" w:hAnsi="Arial" w:cs="Arial"/>
                <w:sz w:val="20"/>
                <w:szCs w:val="20"/>
              </w:rPr>
            </w:pPr>
            <w:r w:rsidRPr="00121AE3">
              <w:rPr>
                <w:rFonts w:ascii="Arial" w:hAnsi="Arial" w:cs="Arial"/>
                <w:sz w:val="20"/>
                <w:szCs w:val="20"/>
              </w:rPr>
              <w:t>dormideira</w:t>
            </w:r>
          </w:p>
        </w:tc>
      </w:tr>
      <w:tr w:rsidR="002D595F" w:rsidRPr="00121AE3" w14:paraId="5B0E94D0" w14:textId="77777777" w:rsidTr="002D595F">
        <w:trPr>
          <w:trHeight w:val="340"/>
          <w:jc w:val="center"/>
        </w:trPr>
        <w:tc>
          <w:tcPr>
            <w:tcW w:w="2988" w:type="dxa"/>
            <w:tcBorders>
              <w:top w:val="single" w:sz="4" w:space="0" w:color="000000"/>
              <w:bottom w:val="single" w:sz="4" w:space="0" w:color="000000"/>
              <w:right w:val="single" w:sz="4" w:space="0" w:color="000000"/>
            </w:tcBorders>
            <w:shd w:val="clear" w:color="auto" w:fill="FFFFFF"/>
            <w:vAlign w:val="center"/>
          </w:tcPr>
          <w:p w14:paraId="05D7C5D6" w14:textId="77777777" w:rsidR="002D595F" w:rsidRPr="00121AE3" w:rsidRDefault="002D595F" w:rsidP="002D595F">
            <w:pPr>
              <w:rPr>
                <w:rFonts w:ascii="Arial" w:hAnsi="Arial" w:cs="Arial"/>
                <w:bCs/>
                <w:iCs/>
                <w:sz w:val="20"/>
                <w:szCs w:val="20"/>
              </w:rPr>
            </w:pPr>
            <w:r w:rsidRPr="00121AE3">
              <w:rPr>
                <w:rFonts w:ascii="Arial" w:hAnsi="Arial" w:cs="Arial"/>
                <w:bCs/>
                <w:iCs/>
                <w:sz w:val="20"/>
                <w:szCs w:val="20"/>
              </w:rPr>
              <w:t>Reptilia</w:t>
            </w:r>
          </w:p>
        </w:tc>
        <w:tc>
          <w:tcPr>
            <w:tcW w:w="1887"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1CD540C" w14:textId="77777777" w:rsidR="002D595F" w:rsidRPr="00121AE3" w:rsidRDefault="002D595F" w:rsidP="002D595F">
            <w:pPr>
              <w:rPr>
                <w:rFonts w:ascii="Arial" w:hAnsi="Arial" w:cs="Arial"/>
                <w:sz w:val="20"/>
                <w:szCs w:val="20"/>
              </w:rPr>
            </w:pPr>
            <w:r w:rsidRPr="00121AE3">
              <w:rPr>
                <w:rFonts w:ascii="Arial" w:hAnsi="Arial" w:cs="Arial"/>
                <w:sz w:val="20"/>
                <w:szCs w:val="20"/>
              </w:rPr>
              <w:t>Squamata</w:t>
            </w:r>
          </w:p>
        </w:tc>
        <w:tc>
          <w:tcPr>
            <w:tcW w:w="2298"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D1E17C3" w14:textId="77777777" w:rsidR="002D595F" w:rsidRPr="00121AE3" w:rsidRDefault="002D595F" w:rsidP="002D595F">
            <w:pPr>
              <w:rPr>
                <w:rFonts w:ascii="Arial" w:hAnsi="Arial" w:cs="Arial"/>
                <w:i/>
                <w:sz w:val="20"/>
                <w:szCs w:val="20"/>
              </w:rPr>
            </w:pPr>
            <w:r w:rsidRPr="00121AE3">
              <w:rPr>
                <w:rFonts w:ascii="Arial" w:hAnsi="Arial" w:cs="Arial"/>
                <w:i/>
                <w:sz w:val="20"/>
                <w:szCs w:val="20"/>
              </w:rPr>
              <w:t>Echinanthera bilineata</w:t>
            </w:r>
          </w:p>
        </w:tc>
        <w:tc>
          <w:tcPr>
            <w:tcW w:w="2114" w:type="dxa"/>
            <w:tcBorders>
              <w:top w:val="single" w:sz="4" w:space="0" w:color="000000"/>
              <w:left w:val="single" w:sz="4" w:space="0" w:color="000000"/>
              <w:bottom w:val="single" w:sz="4" w:space="0" w:color="000000"/>
            </w:tcBorders>
            <w:shd w:val="clear" w:color="auto" w:fill="FFFFFF"/>
            <w:vAlign w:val="center"/>
          </w:tcPr>
          <w:p w14:paraId="06829804" w14:textId="77777777" w:rsidR="002D595F" w:rsidRPr="00121AE3" w:rsidRDefault="002D595F" w:rsidP="002D595F">
            <w:pPr>
              <w:rPr>
                <w:rFonts w:ascii="Arial" w:hAnsi="Arial" w:cs="Arial"/>
                <w:sz w:val="20"/>
                <w:szCs w:val="20"/>
              </w:rPr>
            </w:pPr>
            <w:r w:rsidRPr="00121AE3">
              <w:rPr>
                <w:rFonts w:ascii="Arial" w:hAnsi="Arial" w:cs="Arial"/>
                <w:sz w:val="20"/>
                <w:szCs w:val="20"/>
              </w:rPr>
              <w:t>cobra-cipó</w:t>
            </w:r>
          </w:p>
        </w:tc>
      </w:tr>
      <w:tr w:rsidR="002D595F" w:rsidRPr="00121AE3" w14:paraId="0FDF3582" w14:textId="77777777" w:rsidTr="002D595F">
        <w:trPr>
          <w:trHeight w:val="340"/>
          <w:jc w:val="center"/>
        </w:trPr>
        <w:tc>
          <w:tcPr>
            <w:tcW w:w="2988" w:type="dxa"/>
            <w:tcBorders>
              <w:top w:val="single" w:sz="4" w:space="0" w:color="000000"/>
              <w:bottom w:val="single" w:sz="4" w:space="0" w:color="000000"/>
              <w:right w:val="single" w:sz="4" w:space="0" w:color="000000"/>
            </w:tcBorders>
            <w:shd w:val="clear" w:color="auto" w:fill="FFFFFF"/>
            <w:vAlign w:val="center"/>
          </w:tcPr>
          <w:p w14:paraId="596FD4B7" w14:textId="77777777" w:rsidR="002D595F" w:rsidRPr="00121AE3" w:rsidRDefault="002D595F" w:rsidP="002D595F">
            <w:pPr>
              <w:rPr>
                <w:rFonts w:ascii="Arial" w:hAnsi="Arial" w:cs="Arial"/>
                <w:bCs/>
                <w:iCs/>
                <w:sz w:val="20"/>
                <w:szCs w:val="20"/>
              </w:rPr>
            </w:pPr>
            <w:r w:rsidRPr="00121AE3">
              <w:rPr>
                <w:rFonts w:ascii="Arial" w:hAnsi="Arial" w:cs="Arial"/>
                <w:bCs/>
                <w:iCs/>
                <w:sz w:val="20"/>
                <w:szCs w:val="20"/>
              </w:rPr>
              <w:t>Reptilia</w:t>
            </w:r>
          </w:p>
        </w:tc>
        <w:tc>
          <w:tcPr>
            <w:tcW w:w="1887"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32405290" w14:textId="77777777" w:rsidR="002D595F" w:rsidRPr="00121AE3" w:rsidRDefault="002D595F" w:rsidP="002D595F">
            <w:pPr>
              <w:rPr>
                <w:rFonts w:ascii="Arial" w:hAnsi="Arial" w:cs="Arial"/>
                <w:sz w:val="20"/>
                <w:szCs w:val="20"/>
              </w:rPr>
            </w:pPr>
            <w:r w:rsidRPr="00121AE3">
              <w:rPr>
                <w:rFonts w:ascii="Arial" w:hAnsi="Arial" w:cs="Arial"/>
                <w:sz w:val="20"/>
                <w:szCs w:val="20"/>
              </w:rPr>
              <w:t>Squamata</w:t>
            </w:r>
          </w:p>
        </w:tc>
        <w:tc>
          <w:tcPr>
            <w:tcW w:w="2298"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8AC2F3C" w14:textId="77777777" w:rsidR="002D595F" w:rsidRPr="00121AE3" w:rsidRDefault="002D595F" w:rsidP="002D595F">
            <w:pPr>
              <w:rPr>
                <w:rFonts w:ascii="Arial" w:hAnsi="Arial" w:cs="Arial"/>
                <w:i/>
                <w:sz w:val="20"/>
                <w:szCs w:val="20"/>
              </w:rPr>
            </w:pPr>
            <w:r w:rsidRPr="00121AE3">
              <w:rPr>
                <w:rFonts w:ascii="Arial" w:hAnsi="Arial" w:cs="Arial"/>
                <w:i/>
                <w:sz w:val="20"/>
                <w:szCs w:val="20"/>
              </w:rPr>
              <w:t>Echinanthera cyanopleura</w:t>
            </w:r>
          </w:p>
        </w:tc>
        <w:tc>
          <w:tcPr>
            <w:tcW w:w="2114" w:type="dxa"/>
            <w:tcBorders>
              <w:top w:val="single" w:sz="4" w:space="0" w:color="000000"/>
              <w:left w:val="single" w:sz="4" w:space="0" w:color="000000"/>
              <w:bottom w:val="single" w:sz="4" w:space="0" w:color="000000"/>
            </w:tcBorders>
            <w:shd w:val="clear" w:color="auto" w:fill="FFFFFF"/>
            <w:vAlign w:val="center"/>
          </w:tcPr>
          <w:p w14:paraId="309CF13B" w14:textId="77777777" w:rsidR="002D595F" w:rsidRPr="00121AE3" w:rsidRDefault="002D595F" w:rsidP="002D595F">
            <w:pPr>
              <w:rPr>
                <w:rFonts w:ascii="Arial" w:hAnsi="Arial" w:cs="Arial"/>
                <w:sz w:val="20"/>
                <w:szCs w:val="20"/>
              </w:rPr>
            </w:pPr>
            <w:r w:rsidRPr="00121AE3">
              <w:rPr>
                <w:rFonts w:ascii="Arial" w:hAnsi="Arial" w:cs="Arial"/>
                <w:sz w:val="20"/>
                <w:szCs w:val="20"/>
              </w:rPr>
              <w:t>cobra-cipó, corredeira-grande-do-mato</w:t>
            </w:r>
          </w:p>
        </w:tc>
      </w:tr>
      <w:tr w:rsidR="002D595F" w:rsidRPr="00121AE3" w14:paraId="0554ABE8" w14:textId="77777777" w:rsidTr="002D595F">
        <w:trPr>
          <w:trHeight w:val="340"/>
          <w:jc w:val="center"/>
        </w:trPr>
        <w:tc>
          <w:tcPr>
            <w:tcW w:w="2988" w:type="dxa"/>
            <w:tcBorders>
              <w:top w:val="single" w:sz="4" w:space="0" w:color="000000"/>
              <w:bottom w:val="single" w:sz="4" w:space="0" w:color="000000"/>
              <w:right w:val="single" w:sz="4" w:space="0" w:color="000000"/>
            </w:tcBorders>
            <w:shd w:val="clear" w:color="auto" w:fill="FFFFFF"/>
            <w:vAlign w:val="center"/>
          </w:tcPr>
          <w:p w14:paraId="0114843D" w14:textId="77777777" w:rsidR="002D595F" w:rsidRPr="00121AE3" w:rsidRDefault="002D595F" w:rsidP="002D595F">
            <w:pPr>
              <w:rPr>
                <w:rFonts w:ascii="Arial" w:hAnsi="Arial" w:cs="Arial"/>
                <w:bCs/>
                <w:iCs/>
                <w:sz w:val="20"/>
                <w:szCs w:val="20"/>
              </w:rPr>
            </w:pPr>
            <w:r w:rsidRPr="00121AE3">
              <w:rPr>
                <w:rFonts w:ascii="Arial" w:hAnsi="Arial" w:cs="Arial"/>
                <w:bCs/>
                <w:iCs/>
                <w:sz w:val="20"/>
                <w:szCs w:val="20"/>
              </w:rPr>
              <w:t>Reptilia</w:t>
            </w:r>
          </w:p>
        </w:tc>
        <w:tc>
          <w:tcPr>
            <w:tcW w:w="1887"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B21BAA1" w14:textId="77777777" w:rsidR="002D595F" w:rsidRPr="00121AE3" w:rsidRDefault="002D595F" w:rsidP="002D595F">
            <w:pPr>
              <w:rPr>
                <w:rFonts w:ascii="Arial" w:hAnsi="Arial" w:cs="Arial"/>
                <w:sz w:val="20"/>
                <w:szCs w:val="20"/>
              </w:rPr>
            </w:pPr>
            <w:r w:rsidRPr="00121AE3">
              <w:rPr>
                <w:rFonts w:ascii="Arial" w:hAnsi="Arial" w:cs="Arial"/>
                <w:sz w:val="20"/>
                <w:szCs w:val="20"/>
              </w:rPr>
              <w:t>Squamata</w:t>
            </w:r>
          </w:p>
        </w:tc>
        <w:tc>
          <w:tcPr>
            <w:tcW w:w="2298"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8017B3F" w14:textId="77777777" w:rsidR="002D595F" w:rsidRPr="00121AE3" w:rsidRDefault="002D595F" w:rsidP="002D595F">
            <w:pPr>
              <w:rPr>
                <w:rFonts w:ascii="Arial" w:hAnsi="Arial" w:cs="Arial"/>
                <w:i/>
                <w:sz w:val="20"/>
                <w:szCs w:val="20"/>
              </w:rPr>
            </w:pPr>
            <w:r w:rsidRPr="00121AE3">
              <w:rPr>
                <w:rFonts w:ascii="Arial" w:hAnsi="Arial" w:cs="Arial"/>
                <w:i/>
                <w:sz w:val="20"/>
                <w:szCs w:val="20"/>
              </w:rPr>
              <w:t>Helicops carinicaudus</w:t>
            </w:r>
          </w:p>
        </w:tc>
        <w:tc>
          <w:tcPr>
            <w:tcW w:w="2114" w:type="dxa"/>
            <w:tcBorders>
              <w:top w:val="single" w:sz="4" w:space="0" w:color="000000"/>
              <w:left w:val="single" w:sz="4" w:space="0" w:color="000000"/>
              <w:bottom w:val="single" w:sz="4" w:space="0" w:color="000000"/>
            </w:tcBorders>
            <w:shd w:val="clear" w:color="auto" w:fill="FFFFFF"/>
            <w:vAlign w:val="center"/>
          </w:tcPr>
          <w:p w14:paraId="5BE1ED2D" w14:textId="77777777" w:rsidR="002D595F" w:rsidRPr="00121AE3" w:rsidRDefault="002D595F" w:rsidP="002D595F">
            <w:pPr>
              <w:rPr>
                <w:rFonts w:ascii="Arial" w:hAnsi="Arial" w:cs="Arial"/>
                <w:sz w:val="20"/>
                <w:szCs w:val="20"/>
              </w:rPr>
            </w:pPr>
            <w:r w:rsidRPr="00121AE3">
              <w:rPr>
                <w:rFonts w:ascii="Arial" w:hAnsi="Arial" w:cs="Arial"/>
                <w:sz w:val="20"/>
                <w:szCs w:val="20"/>
              </w:rPr>
              <w:t>cobra-d’água</w:t>
            </w:r>
          </w:p>
        </w:tc>
      </w:tr>
      <w:tr w:rsidR="002D595F" w:rsidRPr="00121AE3" w14:paraId="30AA3D4C" w14:textId="77777777" w:rsidTr="002D595F">
        <w:trPr>
          <w:trHeight w:val="340"/>
          <w:jc w:val="center"/>
        </w:trPr>
        <w:tc>
          <w:tcPr>
            <w:tcW w:w="2988" w:type="dxa"/>
            <w:tcBorders>
              <w:top w:val="single" w:sz="4" w:space="0" w:color="000000"/>
              <w:bottom w:val="single" w:sz="4" w:space="0" w:color="000000"/>
              <w:right w:val="single" w:sz="4" w:space="0" w:color="000000"/>
            </w:tcBorders>
            <w:shd w:val="clear" w:color="auto" w:fill="FFFFFF"/>
            <w:vAlign w:val="center"/>
          </w:tcPr>
          <w:p w14:paraId="1C53A944" w14:textId="77777777" w:rsidR="002D595F" w:rsidRPr="00121AE3" w:rsidRDefault="002D595F" w:rsidP="002D595F">
            <w:pPr>
              <w:rPr>
                <w:rFonts w:ascii="Arial" w:hAnsi="Arial" w:cs="Arial"/>
                <w:bCs/>
                <w:iCs/>
                <w:sz w:val="20"/>
                <w:szCs w:val="20"/>
              </w:rPr>
            </w:pPr>
            <w:r w:rsidRPr="00121AE3">
              <w:rPr>
                <w:rFonts w:ascii="Arial" w:hAnsi="Arial" w:cs="Arial"/>
                <w:bCs/>
                <w:iCs/>
                <w:sz w:val="20"/>
                <w:szCs w:val="20"/>
              </w:rPr>
              <w:t>Reptilia</w:t>
            </w:r>
          </w:p>
        </w:tc>
        <w:tc>
          <w:tcPr>
            <w:tcW w:w="1887"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0916234" w14:textId="77777777" w:rsidR="002D595F" w:rsidRPr="00121AE3" w:rsidRDefault="002D595F" w:rsidP="002D595F">
            <w:pPr>
              <w:rPr>
                <w:rFonts w:ascii="Arial" w:hAnsi="Arial" w:cs="Arial"/>
                <w:sz w:val="20"/>
                <w:szCs w:val="20"/>
              </w:rPr>
            </w:pPr>
            <w:r w:rsidRPr="00121AE3">
              <w:rPr>
                <w:rFonts w:ascii="Arial" w:hAnsi="Arial" w:cs="Arial"/>
                <w:sz w:val="20"/>
                <w:szCs w:val="20"/>
              </w:rPr>
              <w:t>Squamata</w:t>
            </w:r>
          </w:p>
        </w:tc>
        <w:tc>
          <w:tcPr>
            <w:tcW w:w="2298"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471502F" w14:textId="77777777" w:rsidR="002D595F" w:rsidRPr="00121AE3" w:rsidRDefault="002D595F" w:rsidP="002D595F">
            <w:pPr>
              <w:rPr>
                <w:rFonts w:ascii="Arial" w:hAnsi="Arial" w:cs="Arial"/>
                <w:i/>
                <w:sz w:val="20"/>
                <w:szCs w:val="20"/>
              </w:rPr>
            </w:pPr>
            <w:r w:rsidRPr="00121AE3">
              <w:rPr>
                <w:rFonts w:ascii="Arial" w:hAnsi="Arial" w:cs="Arial"/>
                <w:i/>
                <w:sz w:val="20"/>
                <w:szCs w:val="20"/>
              </w:rPr>
              <w:t>Oxyrhopus clathratus</w:t>
            </w:r>
          </w:p>
        </w:tc>
        <w:tc>
          <w:tcPr>
            <w:tcW w:w="2114" w:type="dxa"/>
            <w:tcBorders>
              <w:top w:val="single" w:sz="4" w:space="0" w:color="000000"/>
              <w:left w:val="single" w:sz="4" w:space="0" w:color="000000"/>
              <w:bottom w:val="single" w:sz="4" w:space="0" w:color="000000"/>
            </w:tcBorders>
            <w:shd w:val="clear" w:color="auto" w:fill="FFFFFF"/>
            <w:vAlign w:val="center"/>
          </w:tcPr>
          <w:p w14:paraId="3A1E1F79" w14:textId="77777777" w:rsidR="002D595F" w:rsidRPr="00121AE3" w:rsidRDefault="002D595F" w:rsidP="002D595F">
            <w:pPr>
              <w:rPr>
                <w:rFonts w:ascii="Arial" w:hAnsi="Arial" w:cs="Arial"/>
                <w:sz w:val="20"/>
                <w:szCs w:val="20"/>
              </w:rPr>
            </w:pPr>
            <w:r w:rsidRPr="00121AE3">
              <w:rPr>
                <w:rFonts w:ascii="Arial" w:hAnsi="Arial" w:cs="Arial"/>
                <w:sz w:val="20"/>
                <w:szCs w:val="20"/>
              </w:rPr>
              <w:t>falsa-coral</w:t>
            </w:r>
          </w:p>
        </w:tc>
      </w:tr>
      <w:tr w:rsidR="002D595F" w:rsidRPr="00121AE3" w14:paraId="43C0ADBC" w14:textId="77777777" w:rsidTr="002D595F">
        <w:trPr>
          <w:trHeight w:val="340"/>
          <w:jc w:val="center"/>
        </w:trPr>
        <w:tc>
          <w:tcPr>
            <w:tcW w:w="2988" w:type="dxa"/>
            <w:tcBorders>
              <w:top w:val="single" w:sz="4" w:space="0" w:color="000000"/>
              <w:bottom w:val="single" w:sz="4" w:space="0" w:color="000000"/>
              <w:right w:val="single" w:sz="4" w:space="0" w:color="000000"/>
            </w:tcBorders>
            <w:shd w:val="clear" w:color="auto" w:fill="FFFFFF"/>
            <w:vAlign w:val="center"/>
          </w:tcPr>
          <w:p w14:paraId="0DFE6C5F" w14:textId="77777777" w:rsidR="002D595F" w:rsidRPr="00121AE3" w:rsidRDefault="002D595F" w:rsidP="002D595F">
            <w:pPr>
              <w:rPr>
                <w:rFonts w:ascii="Arial" w:hAnsi="Arial" w:cs="Arial"/>
                <w:bCs/>
                <w:iCs/>
                <w:sz w:val="20"/>
                <w:szCs w:val="20"/>
              </w:rPr>
            </w:pPr>
            <w:r w:rsidRPr="00121AE3">
              <w:rPr>
                <w:rFonts w:ascii="Arial" w:hAnsi="Arial" w:cs="Arial"/>
                <w:bCs/>
                <w:iCs/>
                <w:sz w:val="20"/>
                <w:szCs w:val="20"/>
              </w:rPr>
              <w:t>Reptilia</w:t>
            </w:r>
          </w:p>
        </w:tc>
        <w:tc>
          <w:tcPr>
            <w:tcW w:w="1887"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490313B" w14:textId="77777777" w:rsidR="002D595F" w:rsidRPr="00121AE3" w:rsidRDefault="002D595F" w:rsidP="002D595F">
            <w:pPr>
              <w:rPr>
                <w:rFonts w:ascii="Arial" w:hAnsi="Arial" w:cs="Arial"/>
                <w:sz w:val="20"/>
                <w:szCs w:val="20"/>
              </w:rPr>
            </w:pPr>
            <w:r w:rsidRPr="00121AE3">
              <w:rPr>
                <w:rFonts w:ascii="Arial" w:hAnsi="Arial" w:cs="Arial"/>
                <w:sz w:val="20"/>
                <w:szCs w:val="20"/>
              </w:rPr>
              <w:t>Squamata</w:t>
            </w:r>
          </w:p>
        </w:tc>
        <w:tc>
          <w:tcPr>
            <w:tcW w:w="2298"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ABD9187" w14:textId="77777777" w:rsidR="002D595F" w:rsidRPr="00121AE3" w:rsidRDefault="002D595F" w:rsidP="002D595F">
            <w:pPr>
              <w:rPr>
                <w:rFonts w:ascii="Arial" w:hAnsi="Arial" w:cs="Arial"/>
                <w:i/>
                <w:sz w:val="20"/>
                <w:szCs w:val="20"/>
              </w:rPr>
            </w:pPr>
            <w:r w:rsidRPr="00121AE3">
              <w:rPr>
                <w:rFonts w:ascii="Arial" w:hAnsi="Arial" w:cs="Arial"/>
                <w:i/>
                <w:sz w:val="20"/>
                <w:szCs w:val="20"/>
              </w:rPr>
              <w:t>Sibynomorphus neuwiedi</w:t>
            </w:r>
          </w:p>
        </w:tc>
        <w:tc>
          <w:tcPr>
            <w:tcW w:w="2114" w:type="dxa"/>
            <w:tcBorders>
              <w:top w:val="single" w:sz="4" w:space="0" w:color="000000"/>
              <w:left w:val="single" w:sz="4" w:space="0" w:color="000000"/>
              <w:bottom w:val="single" w:sz="4" w:space="0" w:color="000000"/>
            </w:tcBorders>
            <w:shd w:val="clear" w:color="auto" w:fill="FFFFFF"/>
            <w:vAlign w:val="center"/>
          </w:tcPr>
          <w:p w14:paraId="3584D3DE" w14:textId="77777777" w:rsidR="002D595F" w:rsidRPr="00121AE3" w:rsidRDefault="002D595F" w:rsidP="002D595F">
            <w:pPr>
              <w:rPr>
                <w:rFonts w:ascii="Arial" w:hAnsi="Arial" w:cs="Arial"/>
                <w:sz w:val="20"/>
                <w:szCs w:val="20"/>
              </w:rPr>
            </w:pPr>
            <w:r w:rsidRPr="00121AE3">
              <w:rPr>
                <w:rFonts w:ascii="Arial" w:hAnsi="Arial" w:cs="Arial"/>
                <w:sz w:val="20"/>
                <w:szCs w:val="20"/>
              </w:rPr>
              <w:t>dormideira</w:t>
            </w:r>
          </w:p>
        </w:tc>
      </w:tr>
      <w:tr w:rsidR="002D595F" w:rsidRPr="00121AE3" w14:paraId="792FBC62" w14:textId="77777777" w:rsidTr="002D595F">
        <w:trPr>
          <w:trHeight w:val="340"/>
          <w:jc w:val="center"/>
        </w:trPr>
        <w:tc>
          <w:tcPr>
            <w:tcW w:w="2988" w:type="dxa"/>
            <w:tcBorders>
              <w:top w:val="single" w:sz="4" w:space="0" w:color="000000"/>
              <w:bottom w:val="single" w:sz="4" w:space="0" w:color="000000"/>
              <w:right w:val="single" w:sz="4" w:space="0" w:color="000000"/>
            </w:tcBorders>
            <w:shd w:val="clear" w:color="auto" w:fill="FFFFFF"/>
            <w:vAlign w:val="center"/>
          </w:tcPr>
          <w:p w14:paraId="51D5E714" w14:textId="77777777" w:rsidR="002D595F" w:rsidRPr="00121AE3" w:rsidRDefault="002D595F" w:rsidP="002D595F">
            <w:pPr>
              <w:rPr>
                <w:rFonts w:ascii="Arial" w:hAnsi="Arial" w:cs="Arial"/>
                <w:bCs/>
                <w:iCs/>
                <w:sz w:val="20"/>
                <w:szCs w:val="20"/>
              </w:rPr>
            </w:pPr>
            <w:r w:rsidRPr="00121AE3">
              <w:rPr>
                <w:rFonts w:ascii="Arial" w:hAnsi="Arial" w:cs="Arial"/>
                <w:bCs/>
                <w:iCs/>
                <w:sz w:val="20"/>
                <w:szCs w:val="20"/>
              </w:rPr>
              <w:t>Reptilia</w:t>
            </w:r>
          </w:p>
        </w:tc>
        <w:tc>
          <w:tcPr>
            <w:tcW w:w="1887"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60EC5AE" w14:textId="77777777" w:rsidR="002D595F" w:rsidRPr="00121AE3" w:rsidRDefault="002D595F" w:rsidP="002D595F">
            <w:pPr>
              <w:rPr>
                <w:rFonts w:ascii="Arial" w:hAnsi="Arial" w:cs="Arial"/>
                <w:sz w:val="20"/>
                <w:szCs w:val="20"/>
              </w:rPr>
            </w:pPr>
            <w:r w:rsidRPr="00121AE3">
              <w:rPr>
                <w:rFonts w:ascii="Arial" w:hAnsi="Arial" w:cs="Arial"/>
                <w:sz w:val="20"/>
                <w:szCs w:val="20"/>
              </w:rPr>
              <w:t>Squamata</w:t>
            </w:r>
          </w:p>
        </w:tc>
        <w:tc>
          <w:tcPr>
            <w:tcW w:w="2298"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FC26EC4" w14:textId="77777777" w:rsidR="002D595F" w:rsidRPr="00121AE3" w:rsidRDefault="002D595F" w:rsidP="002D595F">
            <w:pPr>
              <w:rPr>
                <w:rFonts w:ascii="Arial" w:hAnsi="Arial" w:cs="Arial"/>
                <w:i/>
                <w:sz w:val="20"/>
                <w:szCs w:val="20"/>
              </w:rPr>
            </w:pPr>
            <w:r w:rsidRPr="00121AE3">
              <w:rPr>
                <w:rFonts w:ascii="Arial" w:hAnsi="Arial" w:cs="Arial"/>
                <w:i/>
                <w:sz w:val="20"/>
                <w:szCs w:val="20"/>
              </w:rPr>
              <w:t>Siphlophis pulcher</w:t>
            </w:r>
          </w:p>
        </w:tc>
        <w:tc>
          <w:tcPr>
            <w:tcW w:w="2114" w:type="dxa"/>
            <w:tcBorders>
              <w:top w:val="single" w:sz="4" w:space="0" w:color="000000"/>
              <w:left w:val="single" w:sz="4" w:space="0" w:color="000000"/>
              <w:bottom w:val="single" w:sz="4" w:space="0" w:color="000000"/>
            </w:tcBorders>
            <w:shd w:val="clear" w:color="auto" w:fill="FFFFFF"/>
            <w:vAlign w:val="center"/>
          </w:tcPr>
          <w:p w14:paraId="712024C6" w14:textId="77777777" w:rsidR="002D595F" w:rsidRPr="00121AE3" w:rsidRDefault="002D595F" w:rsidP="002D595F">
            <w:pPr>
              <w:rPr>
                <w:rFonts w:ascii="Arial" w:hAnsi="Arial" w:cs="Arial"/>
                <w:sz w:val="20"/>
                <w:szCs w:val="20"/>
              </w:rPr>
            </w:pPr>
            <w:r w:rsidRPr="00121AE3">
              <w:rPr>
                <w:rFonts w:ascii="Arial" w:hAnsi="Arial" w:cs="Arial"/>
                <w:sz w:val="20"/>
                <w:szCs w:val="20"/>
              </w:rPr>
              <w:t>falsa-coral</w:t>
            </w:r>
          </w:p>
        </w:tc>
      </w:tr>
      <w:tr w:rsidR="002D595F" w:rsidRPr="00121AE3" w14:paraId="3EB9E2BB" w14:textId="77777777" w:rsidTr="002D595F">
        <w:trPr>
          <w:trHeight w:val="340"/>
          <w:jc w:val="center"/>
        </w:trPr>
        <w:tc>
          <w:tcPr>
            <w:tcW w:w="2988" w:type="dxa"/>
            <w:tcBorders>
              <w:top w:val="single" w:sz="4" w:space="0" w:color="000000"/>
              <w:bottom w:val="single" w:sz="4" w:space="0" w:color="000000"/>
              <w:right w:val="single" w:sz="4" w:space="0" w:color="000000"/>
            </w:tcBorders>
            <w:shd w:val="clear" w:color="auto" w:fill="FFFFFF"/>
            <w:vAlign w:val="center"/>
          </w:tcPr>
          <w:p w14:paraId="375AF091" w14:textId="77777777" w:rsidR="002D595F" w:rsidRPr="00121AE3" w:rsidRDefault="002D595F" w:rsidP="002D595F">
            <w:pPr>
              <w:rPr>
                <w:rFonts w:ascii="Arial" w:hAnsi="Arial" w:cs="Arial"/>
                <w:bCs/>
                <w:iCs/>
                <w:sz w:val="20"/>
                <w:szCs w:val="20"/>
              </w:rPr>
            </w:pPr>
            <w:r w:rsidRPr="00121AE3">
              <w:rPr>
                <w:rFonts w:ascii="Arial" w:hAnsi="Arial" w:cs="Arial"/>
                <w:bCs/>
                <w:iCs/>
                <w:sz w:val="20"/>
                <w:szCs w:val="20"/>
              </w:rPr>
              <w:t>Reptilia</w:t>
            </w:r>
          </w:p>
        </w:tc>
        <w:tc>
          <w:tcPr>
            <w:tcW w:w="1887"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36CBB2FC" w14:textId="77777777" w:rsidR="002D595F" w:rsidRPr="00121AE3" w:rsidRDefault="002D595F" w:rsidP="002D595F">
            <w:pPr>
              <w:rPr>
                <w:rFonts w:ascii="Arial" w:hAnsi="Arial" w:cs="Arial"/>
                <w:sz w:val="20"/>
                <w:szCs w:val="20"/>
              </w:rPr>
            </w:pPr>
            <w:r w:rsidRPr="00121AE3">
              <w:rPr>
                <w:rFonts w:ascii="Arial" w:hAnsi="Arial" w:cs="Arial"/>
                <w:sz w:val="20"/>
                <w:szCs w:val="20"/>
              </w:rPr>
              <w:t>Squamata</w:t>
            </w:r>
          </w:p>
        </w:tc>
        <w:tc>
          <w:tcPr>
            <w:tcW w:w="2298"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3F9E2BE3" w14:textId="77777777" w:rsidR="002D595F" w:rsidRPr="00121AE3" w:rsidRDefault="002D595F" w:rsidP="002D595F">
            <w:pPr>
              <w:rPr>
                <w:rFonts w:ascii="Arial" w:hAnsi="Arial" w:cs="Arial"/>
                <w:i/>
                <w:sz w:val="20"/>
                <w:szCs w:val="20"/>
              </w:rPr>
            </w:pPr>
            <w:r w:rsidRPr="00121AE3">
              <w:rPr>
                <w:rFonts w:ascii="Arial" w:hAnsi="Arial" w:cs="Arial"/>
                <w:i/>
                <w:sz w:val="20"/>
                <w:szCs w:val="20"/>
              </w:rPr>
              <w:t>Sordellina punctata</w:t>
            </w:r>
          </w:p>
        </w:tc>
        <w:tc>
          <w:tcPr>
            <w:tcW w:w="2114" w:type="dxa"/>
            <w:tcBorders>
              <w:top w:val="single" w:sz="4" w:space="0" w:color="000000"/>
              <w:left w:val="single" w:sz="4" w:space="0" w:color="000000"/>
              <w:bottom w:val="single" w:sz="4" w:space="0" w:color="000000"/>
            </w:tcBorders>
            <w:shd w:val="clear" w:color="auto" w:fill="FFFFFF"/>
            <w:vAlign w:val="center"/>
          </w:tcPr>
          <w:p w14:paraId="3206821A" w14:textId="77777777" w:rsidR="002D595F" w:rsidRPr="00121AE3" w:rsidRDefault="002D595F" w:rsidP="002D595F">
            <w:pPr>
              <w:rPr>
                <w:rFonts w:ascii="Arial" w:hAnsi="Arial" w:cs="Arial"/>
                <w:sz w:val="20"/>
                <w:szCs w:val="20"/>
              </w:rPr>
            </w:pPr>
            <w:r w:rsidRPr="00121AE3">
              <w:rPr>
                <w:rFonts w:ascii="Arial" w:hAnsi="Arial" w:cs="Arial"/>
                <w:sz w:val="20"/>
                <w:szCs w:val="20"/>
              </w:rPr>
              <w:t>cobra-d’água</w:t>
            </w:r>
          </w:p>
        </w:tc>
      </w:tr>
      <w:tr w:rsidR="002D595F" w:rsidRPr="00121AE3" w14:paraId="5E0EC1E2" w14:textId="77777777" w:rsidTr="002D595F">
        <w:trPr>
          <w:trHeight w:val="340"/>
          <w:jc w:val="center"/>
        </w:trPr>
        <w:tc>
          <w:tcPr>
            <w:tcW w:w="2988" w:type="dxa"/>
            <w:tcBorders>
              <w:top w:val="single" w:sz="4" w:space="0" w:color="000000"/>
              <w:bottom w:val="single" w:sz="4" w:space="0" w:color="000000"/>
              <w:right w:val="single" w:sz="4" w:space="0" w:color="000000"/>
            </w:tcBorders>
            <w:shd w:val="clear" w:color="auto" w:fill="FFFFFF"/>
            <w:vAlign w:val="center"/>
          </w:tcPr>
          <w:p w14:paraId="7C3BFE1D" w14:textId="77777777" w:rsidR="002D595F" w:rsidRPr="00121AE3" w:rsidRDefault="002D595F" w:rsidP="002D595F">
            <w:pPr>
              <w:rPr>
                <w:rFonts w:ascii="Arial" w:hAnsi="Arial" w:cs="Arial"/>
                <w:bCs/>
                <w:iCs/>
                <w:sz w:val="20"/>
                <w:szCs w:val="20"/>
              </w:rPr>
            </w:pPr>
            <w:r w:rsidRPr="00121AE3">
              <w:rPr>
                <w:rFonts w:ascii="Arial" w:hAnsi="Arial" w:cs="Arial"/>
                <w:bCs/>
                <w:iCs/>
                <w:sz w:val="20"/>
                <w:szCs w:val="20"/>
              </w:rPr>
              <w:t>Reptilia</w:t>
            </w:r>
          </w:p>
        </w:tc>
        <w:tc>
          <w:tcPr>
            <w:tcW w:w="1887"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490AB1A" w14:textId="77777777" w:rsidR="002D595F" w:rsidRPr="00121AE3" w:rsidRDefault="002D595F" w:rsidP="002D595F">
            <w:pPr>
              <w:rPr>
                <w:rFonts w:ascii="Arial" w:hAnsi="Arial" w:cs="Arial"/>
                <w:sz w:val="20"/>
                <w:szCs w:val="20"/>
              </w:rPr>
            </w:pPr>
            <w:r w:rsidRPr="00121AE3">
              <w:rPr>
                <w:rFonts w:ascii="Arial" w:hAnsi="Arial" w:cs="Arial"/>
                <w:sz w:val="20"/>
                <w:szCs w:val="20"/>
              </w:rPr>
              <w:t>Squamata</w:t>
            </w:r>
          </w:p>
        </w:tc>
        <w:tc>
          <w:tcPr>
            <w:tcW w:w="2298"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D00D4FE" w14:textId="77777777" w:rsidR="002D595F" w:rsidRPr="00121AE3" w:rsidRDefault="002D595F" w:rsidP="002D595F">
            <w:pPr>
              <w:rPr>
                <w:rFonts w:ascii="Arial" w:hAnsi="Arial" w:cs="Arial"/>
                <w:i/>
                <w:sz w:val="20"/>
                <w:szCs w:val="20"/>
              </w:rPr>
            </w:pPr>
            <w:r w:rsidRPr="00121AE3">
              <w:rPr>
                <w:rFonts w:ascii="Arial" w:hAnsi="Arial" w:cs="Arial"/>
                <w:i/>
                <w:sz w:val="20"/>
                <w:szCs w:val="20"/>
              </w:rPr>
              <w:t>Echinanthera bilineata</w:t>
            </w:r>
          </w:p>
          <w:p w14:paraId="03F7F83B" w14:textId="77777777" w:rsidR="002D595F" w:rsidRPr="00121AE3" w:rsidRDefault="002D595F" w:rsidP="002D595F">
            <w:pPr>
              <w:rPr>
                <w:rFonts w:ascii="Arial" w:hAnsi="Arial" w:cs="Arial"/>
                <w:i/>
                <w:sz w:val="20"/>
                <w:szCs w:val="20"/>
              </w:rPr>
            </w:pPr>
          </w:p>
        </w:tc>
        <w:tc>
          <w:tcPr>
            <w:tcW w:w="2114" w:type="dxa"/>
            <w:tcBorders>
              <w:top w:val="single" w:sz="4" w:space="0" w:color="000000"/>
              <w:left w:val="single" w:sz="4" w:space="0" w:color="000000"/>
              <w:bottom w:val="single" w:sz="4" w:space="0" w:color="000000"/>
            </w:tcBorders>
            <w:shd w:val="clear" w:color="auto" w:fill="FFFFFF"/>
            <w:vAlign w:val="center"/>
          </w:tcPr>
          <w:p w14:paraId="5AFAAEBF" w14:textId="77777777" w:rsidR="002D595F" w:rsidRPr="00121AE3" w:rsidRDefault="002D595F" w:rsidP="002D595F">
            <w:pPr>
              <w:rPr>
                <w:rFonts w:ascii="Arial" w:hAnsi="Arial" w:cs="Arial"/>
                <w:sz w:val="20"/>
                <w:szCs w:val="20"/>
              </w:rPr>
            </w:pPr>
            <w:r w:rsidRPr="00121AE3">
              <w:rPr>
                <w:rFonts w:ascii="Arial" w:hAnsi="Arial" w:cs="Arial"/>
                <w:sz w:val="20"/>
                <w:szCs w:val="20"/>
              </w:rPr>
              <w:lastRenderedPageBreak/>
              <w:t>cobra-cipó</w:t>
            </w:r>
          </w:p>
        </w:tc>
      </w:tr>
      <w:tr w:rsidR="002D595F" w:rsidRPr="00121AE3" w14:paraId="5512AD55" w14:textId="77777777" w:rsidTr="002D595F">
        <w:trPr>
          <w:trHeight w:val="340"/>
          <w:jc w:val="center"/>
        </w:trPr>
        <w:tc>
          <w:tcPr>
            <w:tcW w:w="2988" w:type="dxa"/>
            <w:tcBorders>
              <w:top w:val="single" w:sz="4" w:space="0" w:color="000000"/>
              <w:bottom w:val="single" w:sz="4" w:space="0" w:color="000000"/>
              <w:right w:val="single" w:sz="4" w:space="0" w:color="000000"/>
            </w:tcBorders>
            <w:shd w:val="clear" w:color="auto" w:fill="FFFFFF"/>
            <w:vAlign w:val="center"/>
          </w:tcPr>
          <w:p w14:paraId="7730D589" w14:textId="77777777" w:rsidR="002D595F" w:rsidRPr="00121AE3" w:rsidRDefault="002D595F" w:rsidP="002D595F">
            <w:pPr>
              <w:rPr>
                <w:rFonts w:ascii="Arial" w:hAnsi="Arial" w:cs="Arial"/>
                <w:bCs/>
                <w:iCs/>
                <w:sz w:val="20"/>
                <w:szCs w:val="20"/>
              </w:rPr>
            </w:pPr>
            <w:r w:rsidRPr="00121AE3">
              <w:rPr>
                <w:rFonts w:ascii="Arial" w:hAnsi="Arial" w:cs="Arial"/>
                <w:bCs/>
                <w:iCs/>
                <w:sz w:val="20"/>
                <w:szCs w:val="20"/>
              </w:rPr>
              <w:t>Reptilia</w:t>
            </w:r>
          </w:p>
        </w:tc>
        <w:tc>
          <w:tcPr>
            <w:tcW w:w="1887"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77CF231" w14:textId="77777777" w:rsidR="002D595F" w:rsidRPr="00121AE3" w:rsidRDefault="002D595F" w:rsidP="002D595F">
            <w:pPr>
              <w:rPr>
                <w:rFonts w:ascii="Arial" w:hAnsi="Arial" w:cs="Arial"/>
                <w:sz w:val="20"/>
                <w:szCs w:val="20"/>
              </w:rPr>
            </w:pPr>
            <w:r w:rsidRPr="00121AE3">
              <w:rPr>
                <w:rFonts w:ascii="Arial" w:hAnsi="Arial" w:cs="Arial"/>
                <w:sz w:val="20"/>
                <w:szCs w:val="20"/>
              </w:rPr>
              <w:t>Squamata</w:t>
            </w:r>
          </w:p>
        </w:tc>
        <w:tc>
          <w:tcPr>
            <w:tcW w:w="2298"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F63FA5E" w14:textId="77777777" w:rsidR="002D595F" w:rsidRPr="00121AE3" w:rsidRDefault="002D595F" w:rsidP="002D595F">
            <w:pPr>
              <w:rPr>
                <w:rFonts w:ascii="Arial" w:hAnsi="Arial" w:cs="Arial"/>
                <w:i/>
                <w:sz w:val="20"/>
                <w:szCs w:val="20"/>
              </w:rPr>
            </w:pPr>
            <w:r w:rsidRPr="00121AE3">
              <w:rPr>
                <w:rFonts w:ascii="Arial" w:hAnsi="Arial" w:cs="Arial"/>
                <w:i/>
                <w:sz w:val="20"/>
                <w:szCs w:val="20"/>
              </w:rPr>
              <w:t>Tropidodryas serra</w:t>
            </w:r>
          </w:p>
        </w:tc>
        <w:tc>
          <w:tcPr>
            <w:tcW w:w="2114" w:type="dxa"/>
            <w:tcBorders>
              <w:top w:val="single" w:sz="4" w:space="0" w:color="000000"/>
              <w:left w:val="single" w:sz="4" w:space="0" w:color="000000"/>
              <w:bottom w:val="single" w:sz="4" w:space="0" w:color="000000"/>
            </w:tcBorders>
            <w:shd w:val="clear" w:color="auto" w:fill="FFFFFF"/>
            <w:vAlign w:val="center"/>
          </w:tcPr>
          <w:p w14:paraId="3988EDAC" w14:textId="77777777" w:rsidR="002D595F" w:rsidRPr="00121AE3" w:rsidRDefault="002D595F" w:rsidP="002D595F">
            <w:pPr>
              <w:rPr>
                <w:rFonts w:ascii="Arial" w:hAnsi="Arial" w:cs="Arial"/>
                <w:sz w:val="20"/>
                <w:szCs w:val="20"/>
              </w:rPr>
            </w:pPr>
            <w:r w:rsidRPr="00121AE3">
              <w:rPr>
                <w:rFonts w:ascii="Arial" w:hAnsi="Arial" w:cs="Arial"/>
                <w:sz w:val="20"/>
                <w:szCs w:val="20"/>
              </w:rPr>
              <w:t>jiboinha, cobra-cipó</w:t>
            </w:r>
          </w:p>
        </w:tc>
      </w:tr>
      <w:tr w:rsidR="002D595F" w:rsidRPr="00121AE3" w14:paraId="294AA9D1" w14:textId="77777777" w:rsidTr="002D595F">
        <w:trPr>
          <w:trHeight w:val="340"/>
          <w:jc w:val="center"/>
        </w:trPr>
        <w:tc>
          <w:tcPr>
            <w:tcW w:w="2988" w:type="dxa"/>
            <w:tcBorders>
              <w:top w:val="single" w:sz="4" w:space="0" w:color="000000"/>
              <w:bottom w:val="single" w:sz="4" w:space="0" w:color="000000"/>
              <w:right w:val="single" w:sz="4" w:space="0" w:color="000000"/>
            </w:tcBorders>
            <w:shd w:val="clear" w:color="auto" w:fill="FFFFFF"/>
            <w:vAlign w:val="center"/>
          </w:tcPr>
          <w:p w14:paraId="48908B84" w14:textId="77777777" w:rsidR="002D595F" w:rsidRPr="00121AE3" w:rsidRDefault="002D595F" w:rsidP="002D595F">
            <w:pPr>
              <w:rPr>
                <w:rFonts w:ascii="Arial" w:hAnsi="Arial" w:cs="Arial"/>
                <w:bCs/>
                <w:iCs/>
                <w:sz w:val="20"/>
                <w:szCs w:val="20"/>
              </w:rPr>
            </w:pPr>
            <w:r w:rsidRPr="00121AE3">
              <w:rPr>
                <w:rFonts w:ascii="Arial" w:hAnsi="Arial" w:cs="Arial"/>
                <w:bCs/>
                <w:iCs/>
                <w:sz w:val="20"/>
                <w:szCs w:val="20"/>
              </w:rPr>
              <w:t>Reptilia</w:t>
            </w:r>
          </w:p>
        </w:tc>
        <w:tc>
          <w:tcPr>
            <w:tcW w:w="1887"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C452789" w14:textId="77777777" w:rsidR="002D595F" w:rsidRPr="00121AE3" w:rsidRDefault="002D595F" w:rsidP="002D595F">
            <w:pPr>
              <w:rPr>
                <w:rFonts w:ascii="Arial" w:hAnsi="Arial" w:cs="Arial"/>
                <w:sz w:val="20"/>
                <w:szCs w:val="20"/>
              </w:rPr>
            </w:pPr>
            <w:r w:rsidRPr="00121AE3">
              <w:rPr>
                <w:rFonts w:ascii="Arial" w:hAnsi="Arial" w:cs="Arial"/>
                <w:sz w:val="20"/>
                <w:szCs w:val="20"/>
              </w:rPr>
              <w:t>Squamata</w:t>
            </w:r>
          </w:p>
        </w:tc>
        <w:tc>
          <w:tcPr>
            <w:tcW w:w="2298"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340A91C8" w14:textId="77777777" w:rsidR="002D595F" w:rsidRPr="00121AE3" w:rsidRDefault="002D595F" w:rsidP="002D595F">
            <w:pPr>
              <w:rPr>
                <w:rFonts w:ascii="Arial" w:hAnsi="Arial" w:cs="Arial"/>
                <w:i/>
                <w:sz w:val="20"/>
                <w:szCs w:val="20"/>
              </w:rPr>
            </w:pPr>
            <w:r w:rsidRPr="00121AE3">
              <w:rPr>
                <w:rFonts w:ascii="Arial" w:hAnsi="Arial" w:cs="Arial"/>
                <w:i/>
                <w:sz w:val="20"/>
                <w:szCs w:val="20"/>
              </w:rPr>
              <w:t>Colobodactylus taunay</w:t>
            </w:r>
          </w:p>
        </w:tc>
        <w:tc>
          <w:tcPr>
            <w:tcW w:w="2114" w:type="dxa"/>
            <w:tcBorders>
              <w:top w:val="single" w:sz="4" w:space="0" w:color="000000"/>
              <w:left w:val="single" w:sz="4" w:space="0" w:color="000000"/>
              <w:bottom w:val="single" w:sz="4" w:space="0" w:color="000000"/>
            </w:tcBorders>
            <w:shd w:val="clear" w:color="auto" w:fill="FFFFFF"/>
            <w:vAlign w:val="center"/>
          </w:tcPr>
          <w:p w14:paraId="1487656C" w14:textId="77777777" w:rsidR="002D595F" w:rsidRPr="00121AE3" w:rsidRDefault="002D595F" w:rsidP="002D595F">
            <w:pPr>
              <w:rPr>
                <w:rFonts w:ascii="Arial" w:hAnsi="Arial" w:cs="Arial"/>
                <w:sz w:val="20"/>
                <w:szCs w:val="20"/>
              </w:rPr>
            </w:pPr>
            <w:r w:rsidRPr="00121AE3">
              <w:rPr>
                <w:rFonts w:ascii="Arial" w:hAnsi="Arial" w:cs="Arial"/>
                <w:sz w:val="20"/>
                <w:szCs w:val="20"/>
              </w:rPr>
              <w:t>lagartinho</w:t>
            </w:r>
          </w:p>
        </w:tc>
      </w:tr>
      <w:tr w:rsidR="002D595F" w:rsidRPr="00121AE3" w14:paraId="656B760B" w14:textId="77777777" w:rsidTr="002D595F">
        <w:trPr>
          <w:trHeight w:val="340"/>
          <w:jc w:val="center"/>
        </w:trPr>
        <w:tc>
          <w:tcPr>
            <w:tcW w:w="2988" w:type="dxa"/>
            <w:tcBorders>
              <w:top w:val="single" w:sz="4" w:space="0" w:color="000000"/>
              <w:bottom w:val="single" w:sz="4" w:space="0" w:color="000000"/>
              <w:right w:val="single" w:sz="4" w:space="0" w:color="000000"/>
            </w:tcBorders>
            <w:shd w:val="clear" w:color="auto" w:fill="FFFFFF"/>
            <w:vAlign w:val="center"/>
          </w:tcPr>
          <w:p w14:paraId="306178A4" w14:textId="77777777" w:rsidR="002D595F" w:rsidRPr="00121AE3" w:rsidRDefault="002D595F" w:rsidP="002D595F">
            <w:pPr>
              <w:rPr>
                <w:rFonts w:ascii="Arial" w:hAnsi="Arial" w:cs="Arial"/>
                <w:bCs/>
                <w:iCs/>
                <w:sz w:val="20"/>
                <w:szCs w:val="20"/>
              </w:rPr>
            </w:pPr>
            <w:r w:rsidRPr="00121AE3">
              <w:rPr>
                <w:rFonts w:ascii="Arial" w:hAnsi="Arial" w:cs="Arial"/>
                <w:bCs/>
                <w:iCs/>
                <w:sz w:val="20"/>
                <w:szCs w:val="20"/>
              </w:rPr>
              <w:t>Reptilia</w:t>
            </w:r>
          </w:p>
        </w:tc>
        <w:tc>
          <w:tcPr>
            <w:tcW w:w="1887"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65DEA85" w14:textId="77777777" w:rsidR="002D595F" w:rsidRPr="00121AE3" w:rsidRDefault="002D595F" w:rsidP="002D595F">
            <w:pPr>
              <w:rPr>
                <w:rFonts w:ascii="Arial" w:hAnsi="Arial" w:cs="Arial"/>
                <w:sz w:val="20"/>
                <w:szCs w:val="20"/>
              </w:rPr>
            </w:pPr>
            <w:r w:rsidRPr="00121AE3">
              <w:rPr>
                <w:rFonts w:ascii="Arial" w:hAnsi="Arial" w:cs="Arial"/>
                <w:sz w:val="20"/>
                <w:szCs w:val="20"/>
              </w:rPr>
              <w:t>Squamata</w:t>
            </w:r>
          </w:p>
        </w:tc>
        <w:tc>
          <w:tcPr>
            <w:tcW w:w="2298"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BFAB9F8" w14:textId="77777777" w:rsidR="002D595F" w:rsidRPr="00121AE3" w:rsidRDefault="002D595F" w:rsidP="002D595F">
            <w:pPr>
              <w:rPr>
                <w:rFonts w:ascii="Arial" w:hAnsi="Arial" w:cs="Arial"/>
                <w:i/>
                <w:sz w:val="20"/>
                <w:szCs w:val="20"/>
              </w:rPr>
            </w:pPr>
            <w:r w:rsidRPr="00121AE3">
              <w:rPr>
                <w:rFonts w:ascii="Arial" w:hAnsi="Arial" w:cs="Arial"/>
                <w:i/>
                <w:sz w:val="20"/>
                <w:szCs w:val="20"/>
              </w:rPr>
              <w:t>Placosoma glabellum</w:t>
            </w:r>
          </w:p>
        </w:tc>
        <w:tc>
          <w:tcPr>
            <w:tcW w:w="2114" w:type="dxa"/>
            <w:tcBorders>
              <w:top w:val="single" w:sz="4" w:space="0" w:color="000000"/>
              <w:left w:val="single" w:sz="4" w:space="0" w:color="000000"/>
              <w:bottom w:val="single" w:sz="4" w:space="0" w:color="000000"/>
            </w:tcBorders>
            <w:shd w:val="clear" w:color="auto" w:fill="FFFFFF"/>
            <w:vAlign w:val="center"/>
          </w:tcPr>
          <w:p w14:paraId="5CBD4E23" w14:textId="77777777" w:rsidR="002D595F" w:rsidRPr="00121AE3" w:rsidRDefault="002D595F" w:rsidP="002D595F">
            <w:pPr>
              <w:rPr>
                <w:rFonts w:ascii="Arial" w:hAnsi="Arial" w:cs="Arial"/>
                <w:sz w:val="20"/>
                <w:szCs w:val="20"/>
              </w:rPr>
            </w:pPr>
            <w:r w:rsidRPr="00121AE3">
              <w:rPr>
                <w:rFonts w:ascii="Arial" w:hAnsi="Arial" w:cs="Arial"/>
                <w:sz w:val="20"/>
                <w:szCs w:val="20"/>
              </w:rPr>
              <w:t>lagartinho</w:t>
            </w:r>
          </w:p>
        </w:tc>
      </w:tr>
      <w:tr w:rsidR="002D595F" w:rsidRPr="00121AE3" w14:paraId="2177B91D" w14:textId="77777777" w:rsidTr="002D595F">
        <w:trPr>
          <w:trHeight w:val="340"/>
          <w:jc w:val="center"/>
        </w:trPr>
        <w:tc>
          <w:tcPr>
            <w:tcW w:w="2988" w:type="dxa"/>
            <w:tcBorders>
              <w:top w:val="single" w:sz="4" w:space="0" w:color="000000"/>
              <w:bottom w:val="single" w:sz="4" w:space="0" w:color="000000"/>
              <w:right w:val="single" w:sz="4" w:space="0" w:color="000000"/>
            </w:tcBorders>
            <w:shd w:val="clear" w:color="auto" w:fill="FFFFFF"/>
            <w:vAlign w:val="center"/>
          </w:tcPr>
          <w:p w14:paraId="669C8253" w14:textId="77777777" w:rsidR="002D595F" w:rsidRPr="00121AE3" w:rsidRDefault="002D595F" w:rsidP="002D595F">
            <w:pPr>
              <w:rPr>
                <w:rFonts w:ascii="Arial" w:hAnsi="Arial" w:cs="Arial"/>
                <w:bCs/>
                <w:iCs/>
                <w:sz w:val="20"/>
                <w:szCs w:val="20"/>
              </w:rPr>
            </w:pPr>
            <w:r w:rsidRPr="00121AE3">
              <w:rPr>
                <w:rFonts w:ascii="Arial" w:hAnsi="Arial" w:cs="Arial"/>
                <w:bCs/>
                <w:iCs/>
                <w:sz w:val="20"/>
                <w:szCs w:val="20"/>
              </w:rPr>
              <w:t>Reptilia</w:t>
            </w:r>
          </w:p>
        </w:tc>
        <w:tc>
          <w:tcPr>
            <w:tcW w:w="1887"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D408D6F" w14:textId="77777777" w:rsidR="002D595F" w:rsidRPr="00121AE3" w:rsidRDefault="002D595F" w:rsidP="002D595F">
            <w:pPr>
              <w:rPr>
                <w:rFonts w:ascii="Arial" w:hAnsi="Arial" w:cs="Arial"/>
                <w:sz w:val="20"/>
                <w:szCs w:val="20"/>
              </w:rPr>
            </w:pPr>
            <w:r w:rsidRPr="00121AE3">
              <w:rPr>
                <w:rFonts w:ascii="Arial" w:hAnsi="Arial" w:cs="Arial"/>
                <w:sz w:val="20"/>
                <w:szCs w:val="20"/>
              </w:rPr>
              <w:t>Squamata</w:t>
            </w:r>
          </w:p>
        </w:tc>
        <w:tc>
          <w:tcPr>
            <w:tcW w:w="2298"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07EA8A6" w14:textId="77777777" w:rsidR="002D595F" w:rsidRPr="00121AE3" w:rsidRDefault="002D595F" w:rsidP="002D595F">
            <w:pPr>
              <w:rPr>
                <w:rFonts w:ascii="Arial" w:hAnsi="Arial" w:cs="Arial"/>
                <w:i/>
                <w:sz w:val="20"/>
                <w:szCs w:val="20"/>
              </w:rPr>
            </w:pPr>
            <w:r w:rsidRPr="00121AE3">
              <w:rPr>
                <w:rFonts w:ascii="Arial" w:hAnsi="Arial" w:cs="Arial"/>
                <w:i/>
                <w:sz w:val="20"/>
                <w:szCs w:val="20"/>
              </w:rPr>
              <w:t>Enyalius iheringii</w:t>
            </w:r>
          </w:p>
        </w:tc>
        <w:tc>
          <w:tcPr>
            <w:tcW w:w="2114" w:type="dxa"/>
            <w:tcBorders>
              <w:top w:val="single" w:sz="4" w:space="0" w:color="000000"/>
              <w:left w:val="single" w:sz="4" w:space="0" w:color="000000"/>
              <w:bottom w:val="single" w:sz="4" w:space="0" w:color="000000"/>
            </w:tcBorders>
            <w:shd w:val="clear" w:color="auto" w:fill="FFFFFF"/>
            <w:vAlign w:val="center"/>
          </w:tcPr>
          <w:p w14:paraId="2618D387" w14:textId="77777777" w:rsidR="002D595F" w:rsidRPr="00121AE3" w:rsidRDefault="002D595F" w:rsidP="002D595F">
            <w:pPr>
              <w:rPr>
                <w:rFonts w:ascii="Arial" w:hAnsi="Arial" w:cs="Arial"/>
                <w:sz w:val="20"/>
                <w:szCs w:val="20"/>
              </w:rPr>
            </w:pPr>
            <w:r w:rsidRPr="00121AE3">
              <w:rPr>
                <w:rFonts w:ascii="Arial" w:hAnsi="Arial" w:cs="Arial"/>
                <w:sz w:val="20"/>
                <w:szCs w:val="20"/>
              </w:rPr>
              <w:t>camaleãozinho, lagarto-verde</w:t>
            </w:r>
          </w:p>
        </w:tc>
      </w:tr>
      <w:tr w:rsidR="002D595F" w:rsidRPr="00121AE3" w14:paraId="660331B1" w14:textId="77777777" w:rsidTr="002D595F">
        <w:trPr>
          <w:trHeight w:val="340"/>
          <w:jc w:val="center"/>
        </w:trPr>
        <w:tc>
          <w:tcPr>
            <w:tcW w:w="2988" w:type="dxa"/>
            <w:tcBorders>
              <w:top w:val="single" w:sz="4" w:space="0" w:color="000000"/>
              <w:bottom w:val="single" w:sz="4" w:space="0" w:color="000000"/>
              <w:right w:val="single" w:sz="4" w:space="0" w:color="000000"/>
            </w:tcBorders>
            <w:shd w:val="clear" w:color="auto" w:fill="FFFFFF"/>
            <w:vAlign w:val="center"/>
          </w:tcPr>
          <w:p w14:paraId="09054390" w14:textId="77777777" w:rsidR="002D595F" w:rsidRPr="00121AE3" w:rsidRDefault="002D595F" w:rsidP="002D595F">
            <w:pPr>
              <w:rPr>
                <w:rFonts w:ascii="Arial" w:hAnsi="Arial" w:cs="Arial"/>
                <w:bCs/>
                <w:iCs/>
                <w:sz w:val="20"/>
                <w:szCs w:val="20"/>
              </w:rPr>
            </w:pPr>
            <w:r w:rsidRPr="00121AE3">
              <w:rPr>
                <w:rFonts w:ascii="Arial" w:hAnsi="Arial" w:cs="Arial"/>
                <w:bCs/>
                <w:iCs/>
                <w:sz w:val="20"/>
                <w:szCs w:val="20"/>
              </w:rPr>
              <w:t>Reptilia</w:t>
            </w:r>
          </w:p>
        </w:tc>
        <w:tc>
          <w:tcPr>
            <w:tcW w:w="1887"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9FD9D5E" w14:textId="77777777" w:rsidR="002D595F" w:rsidRPr="00121AE3" w:rsidRDefault="002D595F" w:rsidP="002D595F">
            <w:pPr>
              <w:rPr>
                <w:rFonts w:ascii="Arial" w:hAnsi="Arial" w:cs="Arial"/>
                <w:sz w:val="20"/>
                <w:szCs w:val="20"/>
              </w:rPr>
            </w:pPr>
            <w:r w:rsidRPr="00121AE3">
              <w:rPr>
                <w:rFonts w:ascii="Arial" w:hAnsi="Arial" w:cs="Arial"/>
                <w:sz w:val="20"/>
                <w:szCs w:val="20"/>
              </w:rPr>
              <w:t>Squamata</w:t>
            </w:r>
          </w:p>
        </w:tc>
        <w:tc>
          <w:tcPr>
            <w:tcW w:w="2298"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18ADF84" w14:textId="77777777" w:rsidR="002D595F" w:rsidRPr="00121AE3" w:rsidRDefault="002D595F" w:rsidP="002D595F">
            <w:pPr>
              <w:rPr>
                <w:rFonts w:ascii="Arial" w:hAnsi="Arial" w:cs="Arial"/>
                <w:i/>
                <w:sz w:val="20"/>
                <w:szCs w:val="20"/>
              </w:rPr>
            </w:pPr>
            <w:r w:rsidRPr="00121AE3">
              <w:rPr>
                <w:rFonts w:ascii="Arial" w:hAnsi="Arial" w:cs="Arial"/>
                <w:i/>
                <w:sz w:val="20"/>
                <w:szCs w:val="20"/>
              </w:rPr>
              <w:t>Bothrops jararaca</w:t>
            </w:r>
          </w:p>
        </w:tc>
        <w:tc>
          <w:tcPr>
            <w:tcW w:w="2114" w:type="dxa"/>
            <w:tcBorders>
              <w:top w:val="single" w:sz="4" w:space="0" w:color="000000"/>
              <w:left w:val="single" w:sz="4" w:space="0" w:color="000000"/>
              <w:bottom w:val="single" w:sz="4" w:space="0" w:color="000000"/>
            </w:tcBorders>
            <w:shd w:val="clear" w:color="auto" w:fill="FFFFFF"/>
            <w:vAlign w:val="center"/>
          </w:tcPr>
          <w:p w14:paraId="47AD7F8D" w14:textId="77777777" w:rsidR="002D595F" w:rsidRPr="00121AE3" w:rsidRDefault="002D595F" w:rsidP="002D595F">
            <w:pPr>
              <w:rPr>
                <w:rFonts w:ascii="Arial" w:hAnsi="Arial" w:cs="Arial"/>
                <w:sz w:val="20"/>
                <w:szCs w:val="20"/>
              </w:rPr>
            </w:pPr>
            <w:r w:rsidRPr="00121AE3">
              <w:rPr>
                <w:rFonts w:ascii="Arial" w:hAnsi="Arial" w:cs="Arial"/>
                <w:sz w:val="20"/>
                <w:szCs w:val="20"/>
              </w:rPr>
              <w:t>jararaca</w:t>
            </w:r>
          </w:p>
        </w:tc>
      </w:tr>
      <w:tr w:rsidR="002D595F" w:rsidRPr="00121AE3" w14:paraId="25FBBAC3" w14:textId="77777777" w:rsidTr="002D595F">
        <w:trPr>
          <w:trHeight w:val="340"/>
          <w:jc w:val="center"/>
        </w:trPr>
        <w:tc>
          <w:tcPr>
            <w:tcW w:w="2988" w:type="dxa"/>
            <w:tcBorders>
              <w:top w:val="single" w:sz="4" w:space="0" w:color="000000"/>
              <w:bottom w:val="single" w:sz="4" w:space="0" w:color="000000"/>
              <w:right w:val="single" w:sz="4" w:space="0" w:color="000000"/>
            </w:tcBorders>
            <w:shd w:val="clear" w:color="auto" w:fill="FFFFFF"/>
            <w:vAlign w:val="center"/>
          </w:tcPr>
          <w:p w14:paraId="23964711" w14:textId="77777777" w:rsidR="002D595F" w:rsidRPr="00121AE3" w:rsidRDefault="002D595F" w:rsidP="002D595F">
            <w:pPr>
              <w:rPr>
                <w:rFonts w:ascii="Arial" w:hAnsi="Arial" w:cs="Arial"/>
                <w:bCs/>
                <w:iCs/>
                <w:sz w:val="20"/>
                <w:szCs w:val="20"/>
              </w:rPr>
            </w:pPr>
            <w:r w:rsidRPr="00121AE3">
              <w:rPr>
                <w:rFonts w:ascii="Arial" w:hAnsi="Arial" w:cs="Arial"/>
                <w:bCs/>
                <w:iCs/>
                <w:sz w:val="20"/>
                <w:szCs w:val="20"/>
              </w:rPr>
              <w:t>Aves</w:t>
            </w:r>
          </w:p>
        </w:tc>
        <w:tc>
          <w:tcPr>
            <w:tcW w:w="1887"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7312301" w14:textId="77777777" w:rsidR="002D595F" w:rsidRPr="00121AE3" w:rsidRDefault="002D595F" w:rsidP="002D595F">
            <w:pPr>
              <w:rPr>
                <w:rFonts w:ascii="Arial" w:hAnsi="Arial" w:cs="Arial"/>
                <w:sz w:val="20"/>
                <w:szCs w:val="20"/>
              </w:rPr>
            </w:pPr>
            <w:r w:rsidRPr="00121AE3">
              <w:rPr>
                <w:rFonts w:ascii="Arial" w:hAnsi="Arial" w:cs="Arial"/>
                <w:sz w:val="20"/>
                <w:szCs w:val="20"/>
              </w:rPr>
              <w:t>Accipitriformes</w:t>
            </w:r>
          </w:p>
        </w:tc>
        <w:tc>
          <w:tcPr>
            <w:tcW w:w="2298"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318B050" w14:textId="77777777" w:rsidR="002D595F" w:rsidRPr="00121AE3" w:rsidRDefault="002D595F" w:rsidP="002D595F">
            <w:pPr>
              <w:rPr>
                <w:rFonts w:ascii="Arial" w:hAnsi="Arial" w:cs="Arial"/>
                <w:i/>
                <w:sz w:val="20"/>
                <w:szCs w:val="20"/>
              </w:rPr>
            </w:pPr>
            <w:r w:rsidRPr="00121AE3">
              <w:rPr>
                <w:rFonts w:ascii="Arial" w:hAnsi="Arial" w:cs="Arial"/>
                <w:i/>
                <w:sz w:val="20"/>
                <w:szCs w:val="20"/>
              </w:rPr>
              <w:t>Amadonastur lacernulatus</w:t>
            </w:r>
          </w:p>
        </w:tc>
        <w:tc>
          <w:tcPr>
            <w:tcW w:w="2114" w:type="dxa"/>
            <w:tcBorders>
              <w:top w:val="single" w:sz="4" w:space="0" w:color="000000"/>
              <w:left w:val="single" w:sz="4" w:space="0" w:color="000000"/>
              <w:bottom w:val="single" w:sz="4" w:space="0" w:color="000000"/>
            </w:tcBorders>
            <w:shd w:val="clear" w:color="auto" w:fill="FFFFFF"/>
            <w:vAlign w:val="center"/>
          </w:tcPr>
          <w:p w14:paraId="3530A376" w14:textId="77777777" w:rsidR="002D595F" w:rsidRPr="00121AE3" w:rsidRDefault="002D595F" w:rsidP="002D595F">
            <w:pPr>
              <w:rPr>
                <w:rFonts w:ascii="Arial" w:hAnsi="Arial" w:cs="Arial"/>
                <w:sz w:val="20"/>
                <w:szCs w:val="20"/>
              </w:rPr>
            </w:pPr>
            <w:r w:rsidRPr="00121AE3">
              <w:rPr>
                <w:rFonts w:ascii="Arial" w:hAnsi="Arial" w:cs="Arial"/>
                <w:sz w:val="20"/>
                <w:szCs w:val="20"/>
              </w:rPr>
              <w:t>gavião-pomba-branco</w:t>
            </w:r>
          </w:p>
        </w:tc>
      </w:tr>
      <w:tr w:rsidR="002D595F" w:rsidRPr="00121AE3" w14:paraId="7FDE1BBE" w14:textId="77777777" w:rsidTr="002D595F">
        <w:trPr>
          <w:trHeight w:val="340"/>
          <w:jc w:val="center"/>
        </w:trPr>
        <w:tc>
          <w:tcPr>
            <w:tcW w:w="2988" w:type="dxa"/>
            <w:tcBorders>
              <w:top w:val="single" w:sz="4" w:space="0" w:color="000000"/>
              <w:bottom w:val="single" w:sz="4" w:space="0" w:color="000000"/>
              <w:right w:val="single" w:sz="4" w:space="0" w:color="000000"/>
            </w:tcBorders>
            <w:shd w:val="clear" w:color="auto" w:fill="FFFFFF"/>
            <w:vAlign w:val="center"/>
          </w:tcPr>
          <w:p w14:paraId="45389CF6" w14:textId="77777777" w:rsidR="002D595F" w:rsidRPr="00121AE3" w:rsidRDefault="002D595F" w:rsidP="002D595F">
            <w:pPr>
              <w:rPr>
                <w:rFonts w:ascii="Arial" w:hAnsi="Arial" w:cs="Arial"/>
                <w:bCs/>
                <w:iCs/>
                <w:sz w:val="20"/>
                <w:szCs w:val="20"/>
              </w:rPr>
            </w:pPr>
            <w:r w:rsidRPr="00121AE3">
              <w:rPr>
                <w:rFonts w:ascii="Arial" w:hAnsi="Arial" w:cs="Arial"/>
                <w:bCs/>
                <w:iCs/>
                <w:sz w:val="20"/>
                <w:szCs w:val="20"/>
              </w:rPr>
              <w:t>Aves</w:t>
            </w:r>
          </w:p>
        </w:tc>
        <w:tc>
          <w:tcPr>
            <w:tcW w:w="1887"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7EA6635" w14:textId="77777777" w:rsidR="002D595F" w:rsidRPr="00121AE3" w:rsidRDefault="002D595F" w:rsidP="002D595F">
            <w:pPr>
              <w:rPr>
                <w:rFonts w:ascii="Arial" w:hAnsi="Arial" w:cs="Arial"/>
                <w:sz w:val="20"/>
                <w:szCs w:val="20"/>
              </w:rPr>
            </w:pPr>
            <w:r w:rsidRPr="00121AE3">
              <w:rPr>
                <w:rFonts w:ascii="Arial" w:hAnsi="Arial" w:cs="Arial"/>
                <w:sz w:val="20"/>
                <w:szCs w:val="20"/>
              </w:rPr>
              <w:t>Columbiformes</w:t>
            </w:r>
          </w:p>
        </w:tc>
        <w:tc>
          <w:tcPr>
            <w:tcW w:w="2298"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65FB4C0" w14:textId="77777777" w:rsidR="002D595F" w:rsidRPr="00121AE3" w:rsidRDefault="002D595F" w:rsidP="002D595F">
            <w:pPr>
              <w:rPr>
                <w:rFonts w:ascii="Arial" w:hAnsi="Arial" w:cs="Arial"/>
                <w:i/>
                <w:sz w:val="20"/>
                <w:szCs w:val="20"/>
              </w:rPr>
            </w:pPr>
            <w:r w:rsidRPr="00121AE3">
              <w:rPr>
                <w:rFonts w:ascii="Arial" w:hAnsi="Arial" w:cs="Arial"/>
                <w:i/>
                <w:sz w:val="20"/>
                <w:szCs w:val="20"/>
              </w:rPr>
              <w:t>Claravis godefrida</w:t>
            </w:r>
          </w:p>
        </w:tc>
        <w:tc>
          <w:tcPr>
            <w:tcW w:w="2114" w:type="dxa"/>
            <w:tcBorders>
              <w:top w:val="single" w:sz="4" w:space="0" w:color="000000"/>
              <w:left w:val="single" w:sz="4" w:space="0" w:color="000000"/>
              <w:bottom w:val="single" w:sz="4" w:space="0" w:color="000000"/>
            </w:tcBorders>
            <w:shd w:val="clear" w:color="auto" w:fill="FFFFFF"/>
            <w:vAlign w:val="center"/>
          </w:tcPr>
          <w:p w14:paraId="00A61E1E" w14:textId="77777777" w:rsidR="002D595F" w:rsidRPr="00121AE3" w:rsidRDefault="002D595F" w:rsidP="002D595F">
            <w:pPr>
              <w:rPr>
                <w:rFonts w:ascii="Arial" w:hAnsi="Arial" w:cs="Arial"/>
                <w:sz w:val="20"/>
                <w:szCs w:val="20"/>
              </w:rPr>
            </w:pPr>
            <w:r w:rsidRPr="00121AE3">
              <w:rPr>
                <w:rFonts w:ascii="Arial" w:hAnsi="Arial" w:cs="Arial"/>
                <w:sz w:val="20"/>
                <w:szCs w:val="20"/>
              </w:rPr>
              <w:t>pararu</w:t>
            </w:r>
          </w:p>
        </w:tc>
      </w:tr>
      <w:tr w:rsidR="002D595F" w:rsidRPr="00121AE3" w14:paraId="024D581A" w14:textId="77777777" w:rsidTr="002D595F">
        <w:trPr>
          <w:trHeight w:val="340"/>
          <w:jc w:val="center"/>
        </w:trPr>
        <w:tc>
          <w:tcPr>
            <w:tcW w:w="2988" w:type="dxa"/>
            <w:tcBorders>
              <w:top w:val="single" w:sz="4" w:space="0" w:color="000000"/>
              <w:bottom w:val="single" w:sz="4" w:space="0" w:color="000000"/>
              <w:right w:val="single" w:sz="4" w:space="0" w:color="000000"/>
            </w:tcBorders>
            <w:shd w:val="clear" w:color="auto" w:fill="FFFFFF"/>
            <w:vAlign w:val="center"/>
          </w:tcPr>
          <w:p w14:paraId="06DB46BB" w14:textId="77777777" w:rsidR="002D595F" w:rsidRPr="00121AE3" w:rsidRDefault="002D595F" w:rsidP="002D595F">
            <w:pPr>
              <w:rPr>
                <w:rFonts w:ascii="Arial" w:hAnsi="Arial" w:cs="Arial"/>
                <w:bCs/>
                <w:iCs/>
                <w:sz w:val="20"/>
                <w:szCs w:val="20"/>
              </w:rPr>
            </w:pPr>
            <w:r w:rsidRPr="00121AE3">
              <w:rPr>
                <w:rFonts w:ascii="Arial" w:hAnsi="Arial" w:cs="Arial"/>
                <w:bCs/>
                <w:iCs/>
                <w:sz w:val="20"/>
                <w:szCs w:val="20"/>
              </w:rPr>
              <w:t>Aves</w:t>
            </w:r>
          </w:p>
        </w:tc>
        <w:tc>
          <w:tcPr>
            <w:tcW w:w="1887"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53538F2" w14:textId="77777777" w:rsidR="002D595F" w:rsidRPr="00121AE3" w:rsidRDefault="002D595F" w:rsidP="002D595F">
            <w:pPr>
              <w:rPr>
                <w:rFonts w:ascii="Arial" w:hAnsi="Arial" w:cs="Arial"/>
                <w:sz w:val="20"/>
                <w:szCs w:val="20"/>
              </w:rPr>
            </w:pPr>
            <w:r w:rsidRPr="00121AE3">
              <w:rPr>
                <w:rFonts w:ascii="Arial" w:hAnsi="Arial" w:cs="Arial"/>
                <w:sz w:val="20"/>
                <w:szCs w:val="20"/>
              </w:rPr>
              <w:t>Galliformes</w:t>
            </w:r>
          </w:p>
        </w:tc>
        <w:tc>
          <w:tcPr>
            <w:tcW w:w="2298"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5D65A8F" w14:textId="77777777" w:rsidR="002D595F" w:rsidRPr="00121AE3" w:rsidRDefault="002D595F" w:rsidP="002D595F">
            <w:pPr>
              <w:rPr>
                <w:rFonts w:ascii="Arial" w:hAnsi="Arial" w:cs="Arial"/>
                <w:i/>
                <w:sz w:val="20"/>
                <w:szCs w:val="20"/>
              </w:rPr>
            </w:pPr>
            <w:r w:rsidRPr="00121AE3">
              <w:rPr>
                <w:rFonts w:ascii="Arial" w:hAnsi="Arial" w:cs="Arial"/>
                <w:i/>
                <w:sz w:val="20"/>
                <w:szCs w:val="20"/>
              </w:rPr>
              <w:t>Aburria jacutinga</w:t>
            </w:r>
          </w:p>
        </w:tc>
        <w:tc>
          <w:tcPr>
            <w:tcW w:w="2114" w:type="dxa"/>
            <w:tcBorders>
              <w:top w:val="single" w:sz="4" w:space="0" w:color="000000"/>
              <w:left w:val="single" w:sz="4" w:space="0" w:color="000000"/>
              <w:bottom w:val="single" w:sz="4" w:space="0" w:color="000000"/>
            </w:tcBorders>
            <w:shd w:val="clear" w:color="auto" w:fill="FFFFFF"/>
            <w:vAlign w:val="center"/>
          </w:tcPr>
          <w:p w14:paraId="0B5CCDBC" w14:textId="77777777" w:rsidR="002D595F" w:rsidRPr="00121AE3" w:rsidRDefault="002D595F" w:rsidP="002D595F">
            <w:pPr>
              <w:rPr>
                <w:rFonts w:ascii="Arial" w:hAnsi="Arial" w:cs="Arial"/>
                <w:sz w:val="20"/>
                <w:szCs w:val="20"/>
              </w:rPr>
            </w:pPr>
            <w:r w:rsidRPr="00121AE3">
              <w:rPr>
                <w:rFonts w:ascii="Arial" w:hAnsi="Arial" w:cs="Arial"/>
                <w:sz w:val="20"/>
                <w:szCs w:val="20"/>
              </w:rPr>
              <w:t>jacutinga</w:t>
            </w:r>
          </w:p>
        </w:tc>
      </w:tr>
      <w:tr w:rsidR="002D595F" w:rsidRPr="00121AE3" w14:paraId="09DE785A" w14:textId="77777777" w:rsidTr="002D595F">
        <w:trPr>
          <w:trHeight w:val="340"/>
          <w:jc w:val="center"/>
        </w:trPr>
        <w:tc>
          <w:tcPr>
            <w:tcW w:w="2988" w:type="dxa"/>
            <w:tcBorders>
              <w:top w:val="single" w:sz="4" w:space="0" w:color="000000"/>
              <w:bottom w:val="single" w:sz="4" w:space="0" w:color="000000"/>
              <w:right w:val="single" w:sz="4" w:space="0" w:color="000000"/>
            </w:tcBorders>
            <w:shd w:val="clear" w:color="auto" w:fill="FFFFFF"/>
            <w:vAlign w:val="center"/>
          </w:tcPr>
          <w:p w14:paraId="6C3996C3" w14:textId="77777777" w:rsidR="002D595F" w:rsidRPr="00121AE3" w:rsidRDefault="002D595F" w:rsidP="002D595F">
            <w:pPr>
              <w:rPr>
                <w:rFonts w:ascii="Arial" w:hAnsi="Arial" w:cs="Arial"/>
                <w:bCs/>
                <w:iCs/>
                <w:sz w:val="20"/>
                <w:szCs w:val="20"/>
              </w:rPr>
            </w:pPr>
            <w:r w:rsidRPr="00121AE3">
              <w:rPr>
                <w:rFonts w:ascii="Arial" w:hAnsi="Arial" w:cs="Arial"/>
                <w:bCs/>
                <w:iCs/>
                <w:sz w:val="20"/>
                <w:szCs w:val="20"/>
              </w:rPr>
              <w:t>Aves</w:t>
            </w:r>
          </w:p>
        </w:tc>
        <w:tc>
          <w:tcPr>
            <w:tcW w:w="1887"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859B551" w14:textId="77777777" w:rsidR="002D595F" w:rsidRPr="00121AE3" w:rsidRDefault="002D595F" w:rsidP="002D595F">
            <w:pPr>
              <w:rPr>
                <w:rFonts w:ascii="Arial" w:hAnsi="Arial" w:cs="Arial"/>
                <w:sz w:val="20"/>
                <w:szCs w:val="20"/>
              </w:rPr>
            </w:pPr>
            <w:r w:rsidRPr="00121AE3">
              <w:rPr>
                <w:rFonts w:ascii="Arial" w:hAnsi="Arial" w:cs="Arial"/>
                <w:sz w:val="20"/>
                <w:szCs w:val="20"/>
              </w:rPr>
              <w:t>Passeriformes</w:t>
            </w:r>
          </w:p>
        </w:tc>
        <w:tc>
          <w:tcPr>
            <w:tcW w:w="2298"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48DECB9" w14:textId="77777777" w:rsidR="002D595F" w:rsidRPr="00121AE3" w:rsidRDefault="002D595F" w:rsidP="002D595F">
            <w:pPr>
              <w:rPr>
                <w:rFonts w:ascii="Arial" w:hAnsi="Arial" w:cs="Arial"/>
                <w:i/>
                <w:sz w:val="20"/>
                <w:szCs w:val="20"/>
              </w:rPr>
            </w:pPr>
            <w:r w:rsidRPr="00121AE3">
              <w:rPr>
                <w:rFonts w:ascii="Arial" w:hAnsi="Arial" w:cs="Arial"/>
                <w:i/>
                <w:sz w:val="20"/>
                <w:szCs w:val="20"/>
              </w:rPr>
              <w:t>Carpornis melanocephala</w:t>
            </w:r>
          </w:p>
        </w:tc>
        <w:tc>
          <w:tcPr>
            <w:tcW w:w="2114" w:type="dxa"/>
            <w:tcBorders>
              <w:top w:val="single" w:sz="4" w:space="0" w:color="000000"/>
              <w:left w:val="single" w:sz="4" w:space="0" w:color="000000"/>
              <w:bottom w:val="single" w:sz="4" w:space="0" w:color="000000"/>
            </w:tcBorders>
            <w:shd w:val="clear" w:color="auto" w:fill="FFFFFF"/>
            <w:vAlign w:val="center"/>
          </w:tcPr>
          <w:p w14:paraId="73BF3844" w14:textId="77777777" w:rsidR="002D595F" w:rsidRPr="00121AE3" w:rsidRDefault="002D595F" w:rsidP="002D595F">
            <w:pPr>
              <w:rPr>
                <w:rFonts w:ascii="Arial" w:hAnsi="Arial" w:cs="Arial"/>
                <w:sz w:val="20"/>
                <w:szCs w:val="20"/>
              </w:rPr>
            </w:pPr>
            <w:r w:rsidRPr="00121AE3">
              <w:rPr>
                <w:rFonts w:ascii="Arial" w:hAnsi="Arial" w:cs="Arial"/>
                <w:sz w:val="20"/>
                <w:szCs w:val="20"/>
              </w:rPr>
              <w:t>sabiá-pimenta</w:t>
            </w:r>
          </w:p>
        </w:tc>
      </w:tr>
      <w:tr w:rsidR="002D595F" w:rsidRPr="00121AE3" w14:paraId="6F950033" w14:textId="77777777" w:rsidTr="002D595F">
        <w:trPr>
          <w:trHeight w:val="340"/>
          <w:jc w:val="center"/>
        </w:trPr>
        <w:tc>
          <w:tcPr>
            <w:tcW w:w="2988" w:type="dxa"/>
            <w:tcBorders>
              <w:top w:val="single" w:sz="4" w:space="0" w:color="000000"/>
              <w:bottom w:val="single" w:sz="4" w:space="0" w:color="000000"/>
              <w:right w:val="single" w:sz="4" w:space="0" w:color="000000"/>
            </w:tcBorders>
            <w:shd w:val="clear" w:color="auto" w:fill="FFFFFF"/>
            <w:vAlign w:val="center"/>
          </w:tcPr>
          <w:p w14:paraId="36BBBAAF" w14:textId="77777777" w:rsidR="002D595F" w:rsidRPr="00121AE3" w:rsidRDefault="002D595F" w:rsidP="002D595F">
            <w:pPr>
              <w:rPr>
                <w:rFonts w:ascii="Arial" w:hAnsi="Arial" w:cs="Arial"/>
                <w:bCs/>
                <w:iCs/>
                <w:sz w:val="20"/>
                <w:szCs w:val="20"/>
              </w:rPr>
            </w:pPr>
            <w:r w:rsidRPr="00121AE3">
              <w:rPr>
                <w:rFonts w:ascii="Arial" w:hAnsi="Arial" w:cs="Arial"/>
                <w:bCs/>
                <w:iCs/>
                <w:sz w:val="20"/>
                <w:szCs w:val="20"/>
              </w:rPr>
              <w:t>Aves</w:t>
            </w:r>
          </w:p>
        </w:tc>
        <w:tc>
          <w:tcPr>
            <w:tcW w:w="1887"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AF5A8EF" w14:textId="77777777" w:rsidR="002D595F" w:rsidRPr="00121AE3" w:rsidRDefault="002D595F" w:rsidP="002D595F">
            <w:pPr>
              <w:rPr>
                <w:rFonts w:ascii="Arial" w:hAnsi="Arial" w:cs="Arial"/>
                <w:sz w:val="20"/>
                <w:szCs w:val="20"/>
              </w:rPr>
            </w:pPr>
            <w:r w:rsidRPr="00121AE3">
              <w:rPr>
                <w:rFonts w:ascii="Arial" w:hAnsi="Arial" w:cs="Arial"/>
                <w:sz w:val="20"/>
                <w:szCs w:val="20"/>
              </w:rPr>
              <w:t>Passeriformes</w:t>
            </w:r>
          </w:p>
        </w:tc>
        <w:tc>
          <w:tcPr>
            <w:tcW w:w="2298"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D5EBF1B" w14:textId="77777777" w:rsidR="002D595F" w:rsidRPr="00121AE3" w:rsidRDefault="002D595F" w:rsidP="002D595F">
            <w:pPr>
              <w:rPr>
                <w:rFonts w:ascii="Arial" w:hAnsi="Arial" w:cs="Arial"/>
                <w:i/>
                <w:sz w:val="20"/>
                <w:szCs w:val="20"/>
              </w:rPr>
            </w:pPr>
            <w:r w:rsidRPr="00121AE3">
              <w:rPr>
                <w:rFonts w:ascii="Arial" w:hAnsi="Arial" w:cs="Arial"/>
                <w:i/>
                <w:sz w:val="20"/>
                <w:szCs w:val="20"/>
              </w:rPr>
              <w:t>Sporophila falcirostris</w:t>
            </w:r>
          </w:p>
        </w:tc>
        <w:tc>
          <w:tcPr>
            <w:tcW w:w="2114" w:type="dxa"/>
            <w:tcBorders>
              <w:top w:val="single" w:sz="4" w:space="0" w:color="000000"/>
              <w:left w:val="single" w:sz="4" w:space="0" w:color="000000"/>
              <w:bottom w:val="single" w:sz="4" w:space="0" w:color="000000"/>
            </w:tcBorders>
            <w:shd w:val="clear" w:color="auto" w:fill="FFFFFF"/>
            <w:vAlign w:val="center"/>
          </w:tcPr>
          <w:p w14:paraId="56D61FF6" w14:textId="77777777" w:rsidR="002D595F" w:rsidRPr="00121AE3" w:rsidRDefault="002D595F" w:rsidP="002D595F">
            <w:pPr>
              <w:rPr>
                <w:rFonts w:ascii="Arial" w:hAnsi="Arial" w:cs="Arial"/>
                <w:sz w:val="20"/>
                <w:szCs w:val="20"/>
              </w:rPr>
            </w:pPr>
            <w:r w:rsidRPr="00121AE3">
              <w:rPr>
                <w:rFonts w:ascii="Arial" w:hAnsi="Arial" w:cs="Arial"/>
                <w:sz w:val="20"/>
                <w:szCs w:val="20"/>
              </w:rPr>
              <w:t>cigarrinha</w:t>
            </w:r>
          </w:p>
        </w:tc>
      </w:tr>
      <w:tr w:rsidR="002D595F" w:rsidRPr="00121AE3" w14:paraId="3D9A0CFE" w14:textId="77777777" w:rsidTr="002D595F">
        <w:trPr>
          <w:trHeight w:val="340"/>
          <w:jc w:val="center"/>
        </w:trPr>
        <w:tc>
          <w:tcPr>
            <w:tcW w:w="2988" w:type="dxa"/>
            <w:tcBorders>
              <w:top w:val="single" w:sz="4" w:space="0" w:color="000000"/>
              <w:bottom w:val="single" w:sz="4" w:space="0" w:color="000000"/>
              <w:right w:val="single" w:sz="4" w:space="0" w:color="000000"/>
            </w:tcBorders>
            <w:shd w:val="clear" w:color="auto" w:fill="FFFFFF"/>
            <w:vAlign w:val="center"/>
          </w:tcPr>
          <w:p w14:paraId="42358A94" w14:textId="77777777" w:rsidR="002D595F" w:rsidRPr="00121AE3" w:rsidRDefault="002D595F" w:rsidP="002D595F">
            <w:pPr>
              <w:rPr>
                <w:rFonts w:ascii="Arial" w:hAnsi="Arial" w:cs="Arial"/>
                <w:bCs/>
                <w:iCs/>
                <w:sz w:val="20"/>
                <w:szCs w:val="20"/>
              </w:rPr>
            </w:pPr>
            <w:r w:rsidRPr="00121AE3">
              <w:rPr>
                <w:rFonts w:ascii="Arial" w:hAnsi="Arial" w:cs="Arial"/>
                <w:bCs/>
                <w:iCs/>
                <w:sz w:val="20"/>
                <w:szCs w:val="20"/>
              </w:rPr>
              <w:t>Aves</w:t>
            </w:r>
          </w:p>
        </w:tc>
        <w:tc>
          <w:tcPr>
            <w:tcW w:w="1887"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B1238E5" w14:textId="77777777" w:rsidR="002D595F" w:rsidRPr="00121AE3" w:rsidRDefault="002D595F" w:rsidP="002D595F">
            <w:pPr>
              <w:rPr>
                <w:rFonts w:ascii="Arial" w:hAnsi="Arial" w:cs="Arial"/>
                <w:sz w:val="20"/>
                <w:szCs w:val="20"/>
              </w:rPr>
            </w:pPr>
            <w:r w:rsidRPr="00121AE3">
              <w:rPr>
                <w:rFonts w:ascii="Arial" w:hAnsi="Arial" w:cs="Arial"/>
                <w:sz w:val="20"/>
                <w:szCs w:val="20"/>
              </w:rPr>
              <w:t>Passeriformes</w:t>
            </w:r>
          </w:p>
        </w:tc>
        <w:tc>
          <w:tcPr>
            <w:tcW w:w="2298"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51D569A" w14:textId="77777777" w:rsidR="002D595F" w:rsidRPr="00121AE3" w:rsidRDefault="002D595F" w:rsidP="002D595F">
            <w:pPr>
              <w:rPr>
                <w:rFonts w:ascii="Arial" w:hAnsi="Arial" w:cs="Arial"/>
                <w:i/>
                <w:sz w:val="20"/>
                <w:szCs w:val="20"/>
              </w:rPr>
            </w:pPr>
            <w:r w:rsidRPr="00121AE3">
              <w:rPr>
                <w:rFonts w:ascii="Arial" w:hAnsi="Arial" w:cs="Arial"/>
                <w:i/>
                <w:sz w:val="20"/>
                <w:szCs w:val="20"/>
              </w:rPr>
              <w:t>Stymphalornis acutirostris</w:t>
            </w:r>
          </w:p>
        </w:tc>
        <w:tc>
          <w:tcPr>
            <w:tcW w:w="2114" w:type="dxa"/>
            <w:tcBorders>
              <w:top w:val="single" w:sz="4" w:space="0" w:color="000000"/>
              <w:left w:val="single" w:sz="4" w:space="0" w:color="000000"/>
              <w:bottom w:val="single" w:sz="4" w:space="0" w:color="000000"/>
            </w:tcBorders>
            <w:shd w:val="clear" w:color="auto" w:fill="FFFFFF"/>
            <w:vAlign w:val="center"/>
          </w:tcPr>
          <w:p w14:paraId="71900844" w14:textId="77777777" w:rsidR="002D595F" w:rsidRPr="00121AE3" w:rsidRDefault="002D595F" w:rsidP="002D595F">
            <w:pPr>
              <w:rPr>
                <w:rFonts w:ascii="Arial" w:hAnsi="Arial" w:cs="Arial"/>
                <w:sz w:val="20"/>
                <w:szCs w:val="20"/>
              </w:rPr>
            </w:pPr>
            <w:r w:rsidRPr="00121AE3">
              <w:rPr>
                <w:rFonts w:ascii="Arial" w:hAnsi="Arial" w:cs="Arial"/>
                <w:sz w:val="20"/>
                <w:szCs w:val="20"/>
              </w:rPr>
              <w:t>bicudinho-do-brejo</w:t>
            </w:r>
          </w:p>
        </w:tc>
      </w:tr>
      <w:tr w:rsidR="002D595F" w:rsidRPr="00121AE3" w14:paraId="6D7BD5A9" w14:textId="77777777" w:rsidTr="002D595F">
        <w:trPr>
          <w:trHeight w:val="340"/>
          <w:jc w:val="center"/>
        </w:trPr>
        <w:tc>
          <w:tcPr>
            <w:tcW w:w="2988" w:type="dxa"/>
            <w:tcBorders>
              <w:top w:val="single" w:sz="4" w:space="0" w:color="000000"/>
              <w:bottom w:val="single" w:sz="4" w:space="0" w:color="000000"/>
              <w:right w:val="single" w:sz="4" w:space="0" w:color="000000"/>
            </w:tcBorders>
            <w:shd w:val="clear" w:color="auto" w:fill="FFFFFF"/>
            <w:vAlign w:val="center"/>
          </w:tcPr>
          <w:p w14:paraId="59F14284" w14:textId="77777777" w:rsidR="002D595F" w:rsidRPr="00121AE3" w:rsidRDefault="002D595F" w:rsidP="002D595F">
            <w:pPr>
              <w:rPr>
                <w:rFonts w:ascii="Arial" w:hAnsi="Arial" w:cs="Arial"/>
                <w:bCs/>
                <w:iCs/>
                <w:sz w:val="20"/>
                <w:szCs w:val="20"/>
              </w:rPr>
            </w:pPr>
            <w:r w:rsidRPr="00121AE3">
              <w:rPr>
                <w:rFonts w:ascii="Arial" w:hAnsi="Arial" w:cs="Arial"/>
                <w:bCs/>
                <w:iCs/>
                <w:sz w:val="20"/>
                <w:szCs w:val="20"/>
              </w:rPr>
              <w:t>Aves</w:t>
            </w:r>
          </w:p>
        </w:tc>
        <w:tc>
          <w:tcPr>
            <w:tcW w:w="1887"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7919E6B" w14:textId="77777777" w:rsidR="002D595F" w:rsidRPr="00121AE3" w:rsidRDefault="002D595F" w:rsidP="002D595F">
            <w:pPr>
              <w:rPr>
                <w:rFonts w:ascii="Arial" w:hAnsi="Arial" w:cs="Arial"/>
                <w:sz w:val="20"/>
                <w:szCs w:val="20"/>
              </w:rPr>
            </w:pPr>
            <w:r w:rsidRPr="00121AE3">
              <w:rPr>
                <w:rFonts w:ascii="Arial" w:hAnsi="Arial" w:cs="Arial"/>
                <w:sz w:val="20"/>
                <w:szCs w:val="20"/>
              </w:rPr>
              <w:t>Passeriformes</w:t>
            </w:r>
          </w:p>
        </w:tc>
        <w:tc>
          <w:tcPr>
            <w:tcW w:w="2298"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87727E4" w14:textId="77777777" w:rsidR="002D595F" w:rsidRPr="00121AE3" w:rsidRDefault="002D595F" w:rsidP="002D595F">
            <w:pPr>
              <w:rPr>
                <w:rFonts w:ascii="Arial" w:hAnsi="Arial" w:cs="Arial"/>
                <w:i/>
                <w:sz w:val="20"/>
                <w:szCs w:val="20"/>
              </w:rPr>
            </w:pPr>
            <w:r w:rsidRPr="00121AE3">
              <w:rPr>
                <w:rFonts w:ascii="Arial" w:hAnsi="Arial" w:cs="Arial"/>
                <w:i/>
                <w:sz w:val="20"/>
                <w:szCs w:val="20"/>
              </w:rPr>
              <w:t>Sporophila frontalis</w:t>
            </w:r>
          </w:p>
        </w:tc>
        <w:tc>
          <w:tcPr>
            <w:tcW w:w="2114" w:type="dxa"/>
            <w:tcBorders>
              <w:top w:val="single" w:sz="4" w:space="0" w:color="000000"/>
              <w:left w:val="single" w:sz="4" w:space="0" w:color="000000"/>
              <w:bottom w:val="single" w:sz="4" w:space="0" w:color="000000"/>
            </w:tcBorders>
            <w:shd w:val="clear" w:color="auto" w:fill="FFFFFF"/>
            <w:vAlign w:val="center"/>
          </w:tcPr>
          <w:p w14:paraId="1E423870" w14:textId="77777777" w:rsidR="002D595F" w:rsidRPr="00121AE3" w:rsidRDefault="002D595F" w:rsidP="002D595F">
            <w:pPr>
              <w:rPr>
                <w:rFonts w:ascii="Arial" w:hAnsi="Arial" w:cs="Arial"/>
                <w:sz w:val="20"/>
                <w:szCs w:val="20"/>
              </w:rPr>
            </w:pPr>
            <w:r w:rsidRPr="00121AE3">
              <w:rPr>
                <w:rFonts w:ascii="Arial" w:hAnsi="Arial" w:cs="Arial"/>
                <w:sz w:val="20"/>
                <w:szCs w:val="20"/>
              </w:rPr>
              <w:t>pixoxó</w:t>
            </w:r>
          </w:p>
        </w:tc>
      </w:tr>
      <w:tr w:rsidR="002D595F" w:rsidRPr="00121AE3" w14:paraId="35F5D22A" w14:textId="77777777" w:rsidTr="002D595F">
        <w:trPr>
          <w:trHeight w:val="340"/>
          <w:jc w:val="center"/>
        </w:trPr>
        <w:tc>
          <w:tcPr>
            <w:tcW w:w="2988" w:type="dxa"/>
            <w:tcBorders>
              <w:top w:val="single" w:sz="4" w:space="0" w:color="000000"/>
              <w:bottom w:val="single" w:sz="4" w:space="0" w:color="000000"/>
              <w:right w:val="single" w:sz="4" w:space="0" w:color="000000"/>
            </w:tcBorders>
            <w:shd w:val="clear" w:color="auto" w:fill="FFFFFF"/>
            <w:vAlign w:val="center"/>
          </w:tcPr>
          <w:p w14:paraId="42C09E58" w14:textId="77777777" w:rsidR="002D595F" w:rsidRPr="00121AE3" w:rsidRDefault="002D595F" w:rsidP="002D595F">
            <w:pPr>
              <w:rPr>
                <w:rFonts w:ascii="Arial" w:hAnsi="Arial" w:cs="Arial"/>
                <w:bCs/>
                <w:iCs/>
                <w:sz w:val="20"/>
                <w:szCs w:val="20"/>
              </w:rPr>
            </w:pPr>
            <w:r w:rsidRPr="00121AE3">
              <w:rPr>
                <w:rFonts w:ascii="Arial" w:hAnsi="Arial" w:cs="Arial"/>
                <w:bCs/>
                <w:iCs/>
                <w:sz w:val="20"/>
                <w:szCs w:val="20"/>
              </w:rPr>
              <w:t>Aves</w:t>
            </w:r>
          </w:p>
        </w:tc>
        <w:tc>
          <w:tcPr>
            <w:tcW w:w="1887"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28769D0" w14:textId="77777777" w:rsidR="002D595F" w:rsidRPr="00121AE3" w:rsidRDefault="002D595F" w:rsidP="002D595F">
            <w:pPr>
              <w:rPr>
                <w:rFonts w:ascii="Arial" w:hAnsi="Arial" w:cs="Arial"/>
                <w:sz w:val="20"/>
                <w:szCs w:val="20"/>
              </w:rPr>
            </w:pPr>
            <w:r w:rsidRPr="00121AE3">
              <w:rPr>
                <w:rFonts w:ascii="Arial" w:hAnsi="Arial" w:cs="Arial"/>
                <w:sz w:val="20"/>
                <w:szCs w:val="20"/>
              </w:rPr>
              <w:t>Psittaciformes</w:t>
            </w:r>
          </w:p>
        </w:tc>
        <w:tc>
          <w:tcPr>
            <w:tcW w:w="2298"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FF33437" w14:textId="77777777" w:rsidR="002D595F" w:rsidRPr="00121AE3" w:rsidRDefault="002D595F" w:rsidP="002D595F">
            <w:pPr>
              <w:rPr>
                <w:rFonts w:ascii="Arial" w:hAnsi="Arial" w:cs="Arial"/>
                <w:i/>
                <w:sz w:val="20"/>
                <w:szCs w:val="20"/>
              </w:rPr>
            </w:pPr>
            <w:r w:rsidRPr="00121AE3">
              <w:rPr>
                <w:rFonts w:ascii="Arial" w:hAnsi="Arial" w:cs="Arial"/>
                <w:i/>
                <w:sz w:val="20"/>
                <w:szCs w:val="20"/>
              </w:rPr>
              <w:t>Amazona brasiliensis</w:t>
            </w:r>
          </w:p>
        </w:tc>
        <w:tc>
          <w:tcPr>
            <w:tcW w:w="2114" w:type="dxa"/>
            <w:tcBorders>
              <w:top w:val="single" w:sz="4" w:space="0" w:color="000000"/>
              <w:left w:val="single" w:sz="4" w:space="0" w:color="000000"/>
              <w:bottom w:val="single" w:sz="4" w:space="0" w:color="000000"/>
            </w:tcBorders>
            <w:shd w:val="clear" w:color="auto" w:fill="FFFFFF"/>
            <w:vAlign w:val="center"/>
          </w:tcPr>
          <w:p w14:paraId="4027124C" w14:textId="77777777" w:rsidR="002D595F" w:rsidRPr="00121AE3" w:rsidRDefault="002D595F" w:rsidP="002D595F">
            <w:pPr>
              <w:rPr>
                <w:rFonts w:ascii="Arial" w:hAnsi="Arial" w:cs="Arial"/>
                <w:sz w:val="20"/>
                <w:szCs w:val="20"/>
              </w:rPr>
            </w:pPr>
            <w:r w:rsidRPr="00121AE3">
              <w:rPr>
                <w:rFonts w:ascii="Arial" w:hAnsi="Arial" w:cs="Arial"/>
                <w:sz w:val="20"/>
                <w:szCs w:val="20"/>
              </w:rPr>
              <w:t>papagaio-de-cara-roxa</w:t>
            </w:r>
          </w:p>
        </w:tc>
      </w:tr>
      <w:tr w:rsidR="002D595F" w:rsidRPr="00121AE3" w14:paraId="04A76E18" w14:textId="77777777" w:rsidTr="002D595F">
        <w:trPr>
          <w:trHeight w:val="340"/>
          <w:jc w:val="center"/>
        </w:trPr>
        <w:tc>
          <w:tcPr>
            <w:tcW w:w="2988" w:type="dxa"/>
            <w:tcBorders>
              <w:top w:val="single" w:sz="4" w:space="0" w:color="000000"/>
              <w:bottom w:val="single" w:sz="4" w:space="0" w:color="000000"/>
              <w:right w:val="single" w:sz="4" w:space="0" w:color="000000"/>
            </w:tcBorders>
            <w:shd w:val="clear" w:color="auto" w:fill="FFFFFF"/>
            <w:vAlign w:val="center"/>
          </w:tcPr>
          <w:p w14:paraId="328C65F5" w14:textId="77777777" w:rsidR="002D595F" w:rsidRPr="00121AE3" w:rsidRDefault="002D595F" w:rsidP="002D595F">
            <w:pPr>
              <w:rPr>
                <w:rFonts w:ascii="Arial" w:hAnsi="Arial" w:cs="Arial"/>
                <w:bCs/>
                <w:iCs/>
                <w:sz w:val="20"/>
                <w:szCs w:val="20"/>
              </w:rPr>
            </w:pPr>
            <w:r w:rsidRPr="00121AE3">
              <w:rPr>
                <w:rFonts w:ascii="Arial" w:hAnsi="Arial" w:cs="Arial"/>
                <w:bCs/>
                <w:iCs/>
                <w:sz w:val="20"/>
                <w:szCs w:val="20"/>
              </w:rPr>
              <w:t>Aves</w:t>
            </w:r>
          </w:p>
        </w:tc>
        <w:tc>
          <w:tcPr>
            <w:tcW w:w="1887"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F303388" w14:textId="77777777" w:rsidR="002D595F" w:rsidRPr="00121AE3" w:rsidRDefault="002D595F" w:rsidP="002D595F">
            <w:pPr>
              <w:rPr>
                <w:rFonts w:ascii="Arial" w:hAnsi="Arial" w:cs="Arial"/>
                <w:sz w:val="20"/>
                <w:szCs w:val="20"/>
              </w:rPr>
            </w:pPr>
            <w:r w:rsidRPr="00121AE3">
              <w:rPr>
                <w:rFonts w:ascii="Arial" w:hAnsi="Arial" w:cs="Arial"/>
                <w:sz w:val="20"/>
                <w:szCs w:val="20"/>
              </w:rPr>
              <w:t>Piciformes</w:t>
            </w:r>
          </w:p>
        </w:tc>
        <w:tc>
          <w:tcPr>
            <w:tcW w:w="2298"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735C5D8" w14:textId="77777777" w:rsidR="002D595F" w:rsidRPr="00121AE3" w:rsidRDefault="002D595F" w:rsidP="002D595F">
            <w:pPr>
              <w:rPr>
                <w:rFonts w:ascii="Arial" w:hAnsi="Arial" w:cs="Arial"/>
                <w:i/>
                <w:sz w:val="20"/>
                <w:szCs w:val="20"/>
              </w:rPr>
            </w:pPr>
            <w:r w:rsidRPr="00121AE3">
              <w:rPr>
                <w:rFonts w:ascii="Arial" w:hAnsi="Arial" w:cs="Arial"/>
                <w:i/>
                <w:sz w:val="20"/>
                <w:szCs w:val="20"/>
              </w:rPr>
              <w:t>Ramphastos dicolorus</w:t>
            </w:r>
          </w:p>
        </w:tc>
        <w:tc>
          <w:tcPr>
            <w:tcW w:w="2114" w:type="dxa"/>
            <w:tcBorders>
              <w:top w:val="single" w:sz="4" w:space="0" w:color="000000"/>
              <w:left w:val="single" w:sz="4" w:space="0" w:color="000000"/>
              <w:bottom w:val="single" w:sz="4" w:space="0" w:color="000000"/>
            </w:tcBorders>
            <w:shd w:val="clear" w:color="auto" w:fill="FFFFFF"/>
            <w:vAlign w:val="center"/>
          </w:tcPr>
          <w:p w14:paraId="34F3B65A" w14:textId="77777777" w:rsidR="002D595F" w:rsidRPr="00121AE3" w:rsidRDefault="002D595F" w:rsidP="002D595F">
            <w:pPr>
              <w:rPr>
                <w:rFonts w:ascii="Arial" w:hAnsi="Arial" w:cs="Arial"/>
                <w:sz w:val="20"/>
                <w:szCs w:val="20"/>
              </w:rPr>
            </w:pPr>
            <w:r w:rsidRPr="00121AE3">
              <w:rPr>
                <w:rFonts w:ascii="Arial" w:hAnsi="Arial" w:cs="Arial"/>
                <w:sz w:val="20"/>
                <w:szCs w:val="20"/>
              </w:rPr>
              <w:t>tucano-do-bico-verde</w:t>
            </w:r>
          </w:p>
        </w:tc>
      </w:tr>
      <w:tr w:rsidR="002D595F" w:rsidRPr="00121AE3" w14:paraId="51BAF9E2" w14:textId="77777777" w:rsidTr="002D595F">
        <w:trPr>
          <w:trHeight w:val="340"/>
          <w:jc w:val="center"/>
        </w:trPr>
        <w:tc>
          <w:tcPr>
            <w:tcW w:w="2988" w:type="dxa"/>
            <w:tcBorders>
              <w:top w:val="single" w:sz="4" w:space="0" w:color="000000"/>
              <w:bottom w:val="single" w:sz="4" w:space="0" w:color="000000"/>
              <w:right w:val="single" w:sz="4" w:space="0" w:color="000000"/>
            </w:tcBorders>
            <w:shd w:val="clear" w:color="auto" w:fill="FFFFFF"/>
            <w:vAlign w:val="center"/>
          </w:tcPr>
          <w:p w14:paraId="26374891" w14:textId="77777777" w:rsidR="002D595F" w:rsidRPr="00121AE3" w:rsidRDefault="002D595F" w:rsidP="002D595F">
            <w:pPr>
              <w:rPr>
                <w:rFonts w:ascii="Arial" w:hAnsi="Arial" w:cs="Arial"/>
                <w:bCs/>
                <w:iCs/>
                <w:sz w:val="20"/>
                <w:szCs w:val="20"/>
              </w:rPr>
            </w:pPr>
            <w:r w:rsidRPr="00121AE3">
              <w:rPr>
                <w:rFonts w:ascii="Arial" w:hAnsi="Arial" w:cs="Arial"/>
                <w:bCs/>
                <w:iCs/>
                <w:sz w:val="20"/>
                <w:szCs w:val="20"/>
              </w:rPr>
              <w:t>Mammalia</w:t>
            </w:r>
          </w:p>
        </w:tc>
        <w:tc>
          <w:tcPr>
            <w:tcW w:w="1887"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31E79ED8" w14:textId="77777777" w:rsidR="002D595F" w:rsidRPr="00121AE3" w:rsidRDefault="002D595F" w:rsidP="002D595F">
            <w:pPr>
              <w:rPr>
                <w:rFonts w:ascii="Arial" w:hAnsi="Arial" w:cs="Arial"/>
                <w:sz w:val="20"/>
                <w:szCs w:val="20"/>
              </w:rPr>
            </w:pPr>
            <w:r w:rsidRPr="00121AE3">
              <w:rPr>
                <w:rFonts w:ascii="Arial" w:hAnsi="Arial" w:cs="Arial"/>
                <w:sz w:val="20"/>
                <w:szCs w:val="20"/>
              </w:rPr>
              <w:t>Marsupialia</w:t>
            </w:r>
          </w:p>
        </w:tc>
        <w:tc>
          <w:tcPr>
            <w:tcW w:w="2298"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DC598D7" w14:textId="77777777" w:rsidR="002D595F" w:rsidRPr="00121AE3" w:rsidRDefault="002D595F" w:rsidP="002D595F">
            <w:pPr>
              <w:rPr>
                <w:rFonts w:ascii="Arial" w:hAnsi="Arial" w:cs="Arial"/>
                <w:i/>
                <w:sz w:val="20"/>
                <w:szCs w:val="20"/>
              </w:rPr>
            </w:pPr>
            <w:r w:rsidRPr="00121AE3">
              <w:rPr>
                <w:rFonts w:ascii="Arial" w:hAnsi="Arial" w:cs="Arial"/>
                <w:i/>
                <w:sz w:val="20"/>
                <w:szCs w:val="20"/>
              </w:rPr>
              <w:t>Didelphis aurita</w:t>
            </w:r>
          </w:p>
        </w:tc>
        <w:tc>
          <w:tcPr>
            <w:tcW w:w="2114" w:type="dxa"/>
            <w:tcBorders>
              <w:top w:val="single" w:sz="4" w:space="0" w:color="000000"/>
              <w:left w:val="single" w:sz="4" w:space="0" w:color="000000"/>
              <w:bottom w:val="single" w:sz="4" w:space="0" w:color="000000"/>
            </w:tcBorders>
            <w:shd w:val="clear" w:color="auto" w:fill="FFFFFF"/>
            <w:vAlign w:val="center"/>
          </w:tcPr>
          <w:p w14:paraId="408537D0" w14:textId="77777777" w:rsidR="002D595F" w:rsidRPr="00121AE3" w:rsidRDefault="002D595F" w:rsidP="002D595F">
            <w:pPr>
              <w:rPr>
                <w:rFonts w:ascii="Arial" w:hAnsi="Arial" w:cs="Arial"/>
                <w:sz w:val="20"/>
                <w:szCs w:val="20"/>
              </w:rPr>
            </w:pPr>
            <w:r w:rsidRPr="00121AE3">
              <w:rPr>
                <w:rFonts w:ascii="Arial" w:hAnsi="Arial" w:cs="Arial"/>
                <w:sz w:val="20"/>
                <w:szCs w:val="20"/>
              </w:rPr>
              <w:t>gambá-de-orelha-preta</w:t>
            </w:r>
          </w:p>
        </w:tc>
      </w:tr>
      <w:tr w:rsidR="002D595F" w:rsidRPr="00121AE3" w14:paraId="2E083B80" w14:textId="77777777" w:rsidTr="002D595F">
        <w:trPr>
          <w:trHeight w:val="340"/>
          <w:jc w:val="center"/>
        </w:trPr>
        <w:tc>
          <w:tcPr>
            <w:tcW w:w="2988" w:type="dxa"/>
            <w:tcBorders>
              <w:top w:val="single" w:sz="4" w:space="0" w:color="000000"/>
              <w:bottom w:val="single" w:sz="4" w:space="0" w:color="000000"/>
              <w:right w:val="single" w:sz="4" w:space="0" w:color="000000"/>
            </w:tcBorders>
            <w:shd w:val="clear" w:color="auto" w:fill="FFFFFF"/>
            <w:vAlign w:val="center"/>
          </w:tcPr>
          <w:p w14:paraId="0D112C58" w14:textId="77777777" w:rsidR="002D595F" w:rsidRPr="00121AE3" w:rsidRDefault="002D595F" w:rsidP="002D595F">
            <w:pPr>
              <w:rPr>
                <w:rFonts w:ascii="Arial" w:hAnsi="Arial" w:cs="Arial"/>
                <w:bCs/>
                <w:iCs/>
                <w:sz w:val="20"/>
                <w:szCs w:val="20"/>
              </w:rPr>
            </w:pPr>
            <w:r w:rsidRPr="00121AE3">
              <w:rPr>
                <w:rFonts w:ascii="Arial" w:hAnsi="Arial" w:cs="Arial"/>
                <w:bCs/>
                <w:iCs/>
                <w:sz w:val="20"/>
                <w:szCs w:val="20"/>
              </w:rPr>
              <w:t>Mammalia</w:t>
            </w:r>
          </w:p>
        </w:tc>
        <w:tc>
          <w:tcPr>
            <w:tcW w:w="1887"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6DEEC41" w14:textId="77777777" w:rsidR="002D595F" w:rsidRPr="00121AE3" w:rsidRDefault="002D595F" w:rsidP="002D595F">
            <w:pPr>
              <w:rPr>
                <w:rFonts w:ascii="Arial" w:hAnsi="Arial" w:cs="Arial"/>
                <w:sz w:val="20"/>
                <w:szCs w:val="20"/>
              </w:rPr>
            </w:pPr>
            <w:r w:rsidRPr="00121AE3">
              <w:rPr>
                <w:rFonts w:ascii="Arial" w:hAnsi="Arial" w:cs="Arial"/>
                <w:sz w:val="20"/>
                <w:szCs w:val="20"/>
              </w:rPr>
              <w:t>Marsupialia</w:t>
            </w:r>
          </w:p>
        </w:tc>
        <w:tc>
          <w:tcPr>
            <w:tcW w:w="2298"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11A73F9" w14:textId="77777777" w:rsidR="002D595F" w:rsidRPr="00121AE3" w:rsidRDefault="002D595F" w:rsidP="002D595F">
            <w:pPr>
              <w:rPr>
                <w:rFonts w:ascii="Arial" w:hAnsi="Arial" w:cs="Arial"/>
                <w:i/>
                <w:sz w:val="20"/>
                <w:szCs w:val="20"/>
              </w:rPr>
            </w:pPr>
            <w:r w:rsidRPr="00121AE3">
              <w:rPr>
                <w:rFonts w:ascii="Arial" w:hAnsi="Arial" w:cs="Arial"/>
                <w:i/>
                <w:sz w:val="20"/>
                <w:szCs w:val="20"/>
              </w:rPr>
              <w:t>Gracilinanus microtarsus</w:t>
            </w:r>
          </w:p>
        </w:tc>
        <w:tc>
          <w:tcPr>
            <w:tcW w:w="2114" w:type="dxa"/>
            <w:tcBorders>
              <w:top w:val="single" w:sz="4" w:space="0" w:color="000000"/>
              <w:left w:val="single" w:sz="4" w:space="0" w:color="000000"/>
              <w:bottom w:val="single" w:sz="4" w:space="0" w:color="000000"/>
            </w:tcBorders>
            <w:shd w:val="clear" w:color="auto" w:fill="FFFFFF"/>
            <w:vAlign w:val="center"/>
          </w:tcPr>
          <w:p w14:paraId="3EDFE2AF" w14:textId="77777777" w:rsidR="002D595F" w:rsidRPr="00121AE3" w:rsidRDefault="002D595F" w:rsidP="002D595F">
            <w:pPr>
              <w:rPr>
                <w:rFonts w:ascii="Arial" w:hAnsi="Arial" w:cs="Arial"/>
                <w:sz w:val="20"/>
                <w:szCs w:val="20"/>
              </w:rPr>
            </w:pPr>
            <w:r w:rsidRPr="00121AE3">
              <w:rPr>
                <w:rFonts w:ascii="Arial" w:hAnsi="Arial" w:cs="Arial"/>
                <w:sz w:val="20"/>
                <w:szCs w:val="20"/>
              </w:rPr>
              <w:t>cuíca, catita</w:t>
            </w:r>
          </w:p>
        </w:tc>
      </w:tr>
      <w:tr w:rsidR="002D595F" w:rsidRPr="00121AE3" w14:paraId="6F6CFA9F" w14:textId="77777777" w:rsidTr="002D595F">
        <w:trPr>
          <w:trHeight w:val="340"/>
          <w:jc w:val="center"/>
        </w:trPr>
        <w:tc>
          <w:tcPr>
            <w:tcW w:w="2988" w:type="dxa"/>
            <w:tcBorders>
              <w:top w:val="single" w:sz="4" w:space="0" w:color="000000"/>
              <w:bottom w:val="single" w:sz="4" w:space="0" w:color="000000"/>
              <w:right w:val="single" w:sz="4" w:space="0" w:color="000000"/>
            </w:tcBorders>
            <w:shd w:val="clear" w:color="auto" w:fill="FFFFFF"/>
            <w:vAlign w:val="center"/>
          </w:tcPr>
          <w:p w14:paraId="0CDF74DF" w14:textId="77777777" w:rsidR="002D595F" w:rsidRPr="00121AE3" w:rsidRDefault="002D595F" w:rsidP="002D595F">
            <w:pPr>
              <w:rPr>
                <w:rFonts w:ascii="Arial" w:hAnsi="Arial" w:cs="Arial"/>
                <w:bCs/>
                <w:iCs/>
                <w:sz w:val="20"/>
                <w:szCs w:val="20"/>
              </w:rPr>
            </w:pPr>
            <w:r w:rsidRPr="00121AE3">
              <w:rPr>
                <w:rFonts w:ascii="Arial" w:hAnsi="Arial" w:cs="Arial"/>
                <w:bCs/>
                <w:iCs/>
                <w:sz w:val="20"/>
                <w:szCs w:val="20"/>
              </w:rPr>
              <w:t>Mammalia</w:t>
            </w:r>
          </w:p>
        </w:tc>
        <w:tc>
          <w:tcPr>
            <w:tcW w:w="1887"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3933A8B" w14:textId="77777777" w:rsidR="002D595F" w:rsidRPr="00121AE3" w:rsidRDefault="002D595F" w:rsidP="002D595F">
            <w:pPr>
              <w:rPr>
                <w:rFonts w:ascii="Arial" w:hAnsi="Arial" w:cs="Arial"/>
                <w:sz w:val="20"/>
                <w:szCs w:val="20"/>
              </w:rPr>
            </w:pPr>
            <w:r w:rsidRPr="00121AE3">
              <w:rPr>
                <w:rFonts w:ascii="Arial" w:hAnsi="Arial" w:cs="Arial"/>
                <w:sz w:val="20"/>
                <w:szCs w:val="20"/>
              </w:rPr>
              <w:t>Marsupialia</w:t>
            </w:r>
          </w:p>
        </w:tc>
        <w:tc>
          <w:tcPr>
            <w:tcW w:w="2298"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239D4CA" w14:textId="77777777" w:rsidR="002D595F" w:rsidRPr="00121AE3" w:rsidRDefault="002D595F" w:rsidP="002D595F">
            <w:pPr>
              <w:rPr>
                <w:rFonts w:ascii="Arial" w:hAnsi="Arial" w:cs="Arial"/>
                <w:i/>
                <w:sz w:val="20"/>
                <w:szCs w:val="20"/>
              </w:rPr>
            </w:pPr>
            <w:r w:rsidRPr="00121AE3">
              <w:rPr>
                <w:rFonts w:ascii="Arial" w:hAnsi="Arial" w:cs="Arial"/>
                <w:i/>
                <w:sz w:val="20"/>
                <w:szCs w:val="20"/>
              </w:rPr>
              <w:t>Marmosa paraguayana</w:t>
            </w:r>
          </w:p>
        </w:tc>
        <w:tc>
          <w:tcPr>
            <w:tcW w:w="2114" w:type="dxa"/>
            <w:tcBorders>
              <w:top w:val="single" w:sz="4" w:space="0" w:color="000000"/>
              <w:left w:val="single" w:sz="4" w:space="0" w:color="000000"/>
              <w:bottom w:val="single" w:sz="4" w:space="0" w:color="000000"/>
            </w:tcBorders>
            <w:shd w:val="clear" w:color="auto" w:fill="FFFFFF"/>
            <w:vAlign w:val="center"/>
          </w:tcPr>
          <w:p w14:paraId="2FA5319C" w14:textId="77777777" w:rsidR="002D595F" w:rsidRPr="00121AE3" w:rsidRDefault="002D595F" w:rsidP="002D595F">
            <w:pPr>
              <w:rPr>
                <w:rFonts w:ascii="Arial" w:hAnsi="Arial" w:cs="Arial"/>
                <w:sz w:val="20"/>
                <w:szCs w:val="20"/>
              </w:rPr>
            </w:pPr>
            <w:r w:rsidRPr="00121AE3">
              <w:rPr>
                <w:rFonts w:ascii="Arial" w:hAnsi="Arial" w:cs="Arial"/>
                <w:sz w:val="20"/>
                <w:szCs w:val="20"/>
              </w:rPr>
              <w:t>cuíca</w:t>
            </w:r>
          </w:p>
        </w:tc>
      </w:tr>
      <w:tr w:rsidR="002D595F" w:rsidRPr="00121AE3" w14:paraId="56BDC9C7" w14:textId="77777777" w:rsidTr="002D595F">
        <w:trPr>
          <w:trHeight w:val="340"/>
          <w:jc w:val="center"/>
        </w:trPr>
        <w:tc>
          <w:tcPr>
            <w:tcW w:w="2988" w:type="dxa"/>
            <w:tcBorders>
              <w:top w:val="single" w:sz="4" w:space="0" w:color="000000"/>
              <w:bottom w:val="single" w:sz="4" w:space="0" w:color="000000"/>
              <w:right w:val="single" w:sz="4" w:space="0" w:color="000000"/>
            </w:tcBorders>
            <w:shd w:val="clear" w:color="auto" w:fill="FFFFFF"/>
            <w:vAlign w:val="center"/>
          </w:tcPr>
          <w:p w14:paraId="42D79482" w14:textId="77777777" w:rsidR="002D595F" w:rsidRPr="00121AE3" w:rsidRDefault="002D595F" w:rsidP="002D595F">
            <w:pPr>
              <w:rPr>
                <w:rFonts w:ascii="Arial" w:hAnsi="Arial" w:cs="Arial"/>
                <w:bCs/>
                <w:iCs/>
                <w:sz w:val="20"/>
                <w:szCs w:val="20"/>
              </w:rPr>
            </w:pPr>
            <w:r w:rsidRPr="00121AE3">
              <w:rPr>
                <w:rFonts w:ascii="Arial" w:hAnsi="Arial" w:cs="Arial"/>
                <w:bCs/>
                <w:iCs/>
                <w:sz w:val="20"/>
                <w:szCs w:val="20"/>
              </w:rPr>
              <w:t>Mammalia</w:t>
            </w:r>
          </w:p>
        </w:tc>
        <w:tc>
          <w:tcPr>
            <w:tcW w:w="1887"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36904AF" w14:textId="77777777" w:rsidR="002D595F" w:rsidRPr="00121AE3" w:rsidRDefault="002D595F" w:rsidP="002D595F">
            <w:pPr>
              <w:rPr>
                <w:rFonts w:ascii="Arial" w:hAnsi="Arial" w:cs="Arial"/>
                <w:sz w:val="20"/>
                <w:szCs w:val="20"/>
              </w:rPr>
            </w:pPr>
            <w:r w:rsidRPr="00121AE3">
              <w:rPr>
                <w:rFonts w:ascii="Arial" w:hAnsi="Arial" w:cs="Arial"/>
                <w:sz w:val="20"/>
                <w:szCs w:val="20"/>
              </w:rPr>
              <w:t>Marsupialia</w:t>
            </w:r>
          </w:p>
        </w:tc>
        <w:tc>
          <w:tcPr>
            <w:tcW w:w="2298"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EE59606" w14:textId="77777777" w:rsidR="002D595F" w:rsidRPr="00121AE3" w:rsidRDefault="002D595F" w:rsidP="002D595F">
            <w:pPr>
              <w:rPr>
                <w:rFonts w:ascii="Arial" w:hAnsi="Arial" w:cs="Arial"/>
                <w:i/>
                <w:sz w:val="20"/>
                <w:szCs w:val="20"/>
              </w:rPr>
            </w:pPr>
            <w:r w:rsidRPr="00121AE3">
              <w:rPr>
                <w:rFonts w:ascii="Arial" w:hAnsi="Arial" w:cs="Arial"/>
                <w:i/>
                <w:sz w:val="20"/>
                <w:szCs w:val="20"/>
              </w:rPr>
              <w:t>Monodelphis americana</w:t>
            </w:r>
          </w:p>
        </w:tc>
        <w:tc>
          <w:tcPr>
            <w:tcW w:w="2114" w:type="dxa"/>
            <w:tcBorders>
              <w:top w:val="single" w:sz="4" w:space="0" w:color="000000"/>
              <w:left w:val="single" w:sz="4" w:space="0" w:color="000000"/>
              <w:bottom w:val="single" w:sz="4" w:space="0" w:color="000000"/>
            </w:tcBorders>
            <w:shd w:val="clear" w:color="auto" w:fill="FFFFFF"/>
            <w:vAlign w:val="center"/>
          </w:tcPr>
          <w:p w14:paraId="58B945F6" w14:textId="77777777" w:rsidR="002D595F" w:rsidRPr="00121AE3" w:rsidRDefault="002D595F" w:rsidP="002D595F">
            <w:pPr>
              <w:rPr>
                <w:rFonts w:ascii="Arial" w:hAnsi="Arial" w:cs="Arial"/>
                <w:sz w:val="20"/>
                <w:szCs w:val="20"/>
              </w:rPr>
            </w:pPr>
            <w:r w:rsidRPr="00121AE3">
              <w:rPr>
                <w:rFonts w:ascii="Arial" w:hAnsi="Arial" w:cs="Arial"/>
                <w:sz w:val="20"/>
                <w:szCs w:val="20"/>
              </w:rPr>
              <w:t>Cuíca-de-três-listras</w:t>
            </w:r>
          </w:p>
        </w:tc>
      </w:tr>
      <w:tr w:rsidR="002D595F" w:rsidRPr="00121AE3" w14:paraId="037ECE1D" w14:textId="77777777" w:rsidTr="002D595F">
        <w:trPr>
          <w:trHeight w:val="340"/>
          <w:jc w:val="center"/>
        </w:trPr>
        <w:tc>
          <w:tcPr>
            <w:tcW w:w="2988" w:type="dxa"/>
            <w:tcBorders>
              <w:top w:val="single" w:sz="4" w:space="0" w:color="000000"/>
              <w:bottom w:val="single" w:sz="4" w:space="0" w:color="000000"/>
              <w:right w:val="single" w:sz="4" w:space="0" w:color="000000"/>
            </w:tcBorders>
            <w:shd w:val="clear" w:color="auto" w:fill="FFFFFF"/>
            <w:vAlign w:val="center"/>
          </w:tcPr>
          <w:p w14:paraId="49F2C836" w14:textId="77777777" w:rsidR="002D595F" w:rsidRPr="00121AE3" w:rsidRDefault="002D595F" w:rsidP="002D595F">
            <w:pPr>
              <w:rPr>
                <w:rFonts w:ascii="Arial" w:hAnsi="Arial" w:cs="Arial"/>
                <w:bCs/>
                <w:iCs/>
                <w:sz w:val="20"/>
                <w:szCs w:val="20"/>
              </w:rPr>
            </w:pPr>
            <w:r w:rsidRPr="00121AE3">
              <w:rPr>
                <w:rFonts w:ascii="Arial" w:hAnsi="Arial" w:cs="Arial"/>
                <w:bCs/>
                <w:iCs/>
                <w:sz w:val="20"/>
                <w:szCs w:val="20"/>
              </w:rPr>
              <w:t>Mammalia</w:t>
            </w:r>
          </w:p>
        </w:tc>
        <w:tc>
          <w:tcPr>
            <w:tcW w:w="1887"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1F78F32" w14:textId="77777777" w:rsidR="002D595F" w:rsidRPr="00121AE3" w:rsidRDefault="002D595F" w:rsidP="002D595F">
            <w:pPr>
              <w:rPr>
                <w:rFonts w:ascii="Arial" w:hAnsi="Arial" w:cs="Arial"/>
                <w:sz w:val="20"/>
                <w:szCs w:val="20"/>
              </w:rPr>
            </w:pPr>
            <w:r w:rsidRPr="00121AE3">
              <w:rPr>
                <w:rFonts w:ascii="Arial" w:hAnsi="Arial" w:cs="Arial"/>
                <w:sz w:val="20"/>
                <w:szCs w:val="20"/>
              </w:rPr>
              <w:t>Marsupialia</w:t>
            </w:r>
          </w:p>
        </w:tc>
        <w:tc>
          <w:tcPr>
            <w:tcW w:w="2298"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13D20E6" w14:textId="77777777" w:rsidR="002D595F" w:rsidRPr="00121AE3" w:rsidRDefault="002D595F" w:rsidP="002D595F">
            <w:pPr>
              <w:rPr>
                <w:rFonts w:ascii="Arial" w:hAnsi="Arial" w:cs="Arial"/>
                <w:i/>
                <w:sz w:val="20"/>
                <w:szCs w:val="20"/>
              </w:rPr>
            </w:pPr>
            <w:r w:rsidRPr="00121AE3">
              <w:rPr>
                <w:rFonts w:ascii="Arial" w:hAnsi="Arial" w:cs="Arial"/>
                <w:i/>
                <w:sz w:val="20"/>
                <w:szCs w:val="20"/>
              </w:rPr>
              <w:t>Philander frenata</w:t>
            </w:r>
          </w:p>
        </w:tc>
        <w:tc>
          <w:tcPr>
            <w:tcW w:w="2114" w:type="dxa"/>
            <w:tcBorders>
              <w:top w:val="single" w:sz="4" w:space="0" w:color="000000"/>
              <w:left w:val="single" w:sz="4" w:space="0" w:color="000000"/>
              <w:bottom w:val="single" w:sz="4" w:space="0" w:color="000000"/>
            </w:tcBorders>
            <w:shd w:val="clear" w:color="auto" w:fill="FFFFFF"/>
            <w:vAlign w:val="center"/>
          </w:tcPr>
          <w:p w14:paraId="7123BFB7" w14:textId="77777777" w:rsidR="002D595F" w:rsidRPr="00121AE3" w:rsidRDefault="002D595F" w:rsidP="002D595F">
            <w:pPr>
              <w:rPr>
                <w:rFonts w:ascii="Arial" w:hAnsi="Arial" w:cs="Arial"/>
                <w:sz w:val="20"/>
                <w:szCs w:val="20"/>
              </w:rPr>
            </w:pPr>
          </w:p>
        </w:tc>
      </w:tr>
      <w:tr w:rsidR="002D595F" w:rsidRPr="00121AE3" w14:paraId="6F16EFB7" w14:textId="77777777" w:rsidTr="002D595F">
        <w:trPr>
          <w:trHeight w:val="340"/>
          <w:jc w:val="center"/>
        </w:trPr>
        <w:tc>
          <w:tcPr>
            <w:tcW w:w="2988" w:type="dxa"/>
            <w:tcBorders>
              <w:top w:val="single" w:sz="4" w:space="0" w:color="000000"/>
              <w:bottom w:val="single" w:sz="4" w:space="0" w:color="000000"/>
              <w:right w:val="single" w:sz="4" w:space="0" w:color="000000"/>
            </w:tcBorders>
            <w:shd w:val="clear" w:color="auto" w:fill="FFFFFF"/>
            <w:vAlign w:val="center"/>
          </w:tcPr>
          <w:p w14:paraId="32B5E11D" w14:textId="77777777" w:rsidR="002D595F" w:rsidRPr="00121AE3" w:rsidRDefault="002D595F" w:rsidP="002D595F">
            <w:pPr>
              <w:rPr>
                <w:rFonts w:ascii="Arial" w:hAnsi="Arial" w:cs="Arial"/>
                <w:bCs/>
                <w:iCs/>
                <w:sz w:val="20"/>
                <w:szCs w:val="20"/>
              </w:rPr>
            </w:pPr>
            <w:r w:rsidRPr="00121AE3">
              <w:rPr>
                <w:rFonts w:ascii="Arial" w:hAnsi="Arial" w:cs="Arial"/>
                <w:bCs/>
                <w:iCs/>
                <w:sz w:val="20"/>
                <w:szCs w:val="20"/>
              </w:rPr>
              <w:t>Mammalia</w:t>
            </w:r>
          </w:p>
        </w:tc>
        <w:tc>
          <w:tcPr>
            <w:tcW w:w="1887"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689E051" w14:textId="77777777" w:rsidR="002D595F" w:rsidRPr="00121AE3" w:rsidRDefault="002D595F" w:rsidP="002D595F">
            <w:pPr>
              <w:rPr>
                <w:rFonts w:ascii="Arial" w:hAnsi="Arial" w:cs="Arial"/>
                <w:sz w:val="20"/>
                <w:szCs w:val="20"/>
              </w:rPr>
            </w:pPr>
            <w:r w:rsidRPr="00121AE3">
              <w:rPr>
                <w:rFonts w:ascii="Arial" w:hAnsi="Arial" w:cs="Arial"/>
                <w:sz w:val="20"/>
                <w:szCs w:val="20"/>
              </w:rPr>
              <w:t>Primata</w:t>
            </w:r>
          </w:p>
        </w:tc>
        <w:tc>
          <w:tcPr>
            <w:tcW w:w="2298"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26F418A" w14:textId="77777777" w:rsidR="002D595F" w:rsidRPr="00121AE3" w:rsidRDefault="002D595F" w:rsidP="002D595F">
            <w:pPr>
              <w:rPr>
                <w:rFonts w:ascii="Arial" w:hAnsi="Arial" w:cs="Arial"/>
                <w:i/>
                <w:sz w:val="20"/>
                <w:szCs w:val="20"/>
              </w:rPr>
            </w:pPr>
            <w:r w:rsidRPr="00121AE3">
              <w:rPr>
                <w:rFonts w:ascii="Arial" w:hAnsi="Arial" w:cs="Arial"/>
                <w:i/>
                <w:sz w:val="20"/>
                <w:szCs w:val="20"/>
              </w:rPr>
              <w:t>Alouatta guariba</w:t>
            </w:r>
          </w:p>
        </w:tc>
        <w:tc>
          <w:tcPr>
            <w:tcW w:w="2114" w:type="dxa"/>
            <w:tcBorders>
              <w:top w:val="single" w:sz="4" w:space="0" w:color="000000"/>
              <w:left w:val="single" w:sz="4" w:space="0" w:color="000000"/>
              <w:bottom w:val="single" w:sz="4" w:space="0" w:color="000000"/>
            </w:tcBorders>
            <w:shd w:val="clear" w:color="auto" w:fill="FFFFFF"/>
            <w:vAlign w:val="center"/>
          </w:tcPr>
          <w:p w14:paraId="31323B3A" w14:textId="77777777" w:rsidR="002D595F" w:rsidRPr="00121AE3" w:rsidRDefault="002D595F" w:rsidP="002D595F">
            <w:pPr>
              <w:rPr>
                <w:rFonts w:ascii="Arial" w:hAnsi="Arial" w:cs="Arial"/>
                <w:sz w:val="20"/>
                <w:szCs w:val="20"/>
              </w:rPr>
            </w:pPr>
            <w:r w:rsidRPr="00121AE3">
              <w:rPr>
                <w:rFonts w:ascii="Arial" w:hAnsi="Arial" w:cs="Arial"/>
                <w:sz w:val="20"/>
                <w:szCs w:val="20"/>
              </w:rPr>
              <w:t>bugio-ruivo</w:t>
            </w:r>
          </w:p>
        </w:tc>
      </w:tr>
      <w:tr w:rsidR="002D595F" w:rsidRPr="00121AE3" w14:paraId="2AD14296" w14:textId="77777777" w:rsidTr="002D595F">
        <w:trPr>
          <w:trHeight w:val="340"/>
          <w:jc w:val="center"/>
        </w:trPr>
        <w:tc>
          <w:tcPr>
            <w:tcW w:w="2988" w:type="dxa"/>
            <w:tcBorders>
              <w:top w:val="single" w:sz="4" w:space="0" w:color="000000"/>
              <w:bottom w:val="single" w:sz="4" w:space="0" w:color="000000"/>
              <w:right w:val="single" w:sz="4" w:space="0" w:color="000000"/>
            </w:tcBorders>
            <w:shd w:val="clear" w:color="auto" w:fill="FFFFFF"/>
            <w:vAlign w:val="center"/>
          </w:tcPr>
          <w:p w14:paraId="5DF742E7" w14:textId="77777777" w:rsidR="002D595F" w:rsidRPr="00121AE3" w:rsidRDefault="002D595F" w:rsidP="002D595F">
            <w:pPr>
              <w:rPr>
                <w:rFonts w:ascii="Arial" w:hAnsi="Arial" w:cs="Arial"/>
                <w:bCs/>
                <w:iCs/>
                <w:sz w:val="20"/>
                <w:szCs w:val="20"/>
              </w:rPr>
            </w:pPr>
            <w:r w:rsidRPr="00121AE3">
              <w:rPr>
                <w:rFonts w:ascii="Arial" w:hAnsi="Arial" w:cs="Arial"/>
                <w:bCs/>
                <w:iCs/>
                <w:sz w:val="20"/>
                <w:szCs w:val="20"/>
              </w:rPr>
              <w:t>Mammalia</w:t>
            </w:r>
          </w:p>
        </w:tc>
        <w:tc>
          <w:tcPr>
            <w:tcW w:w="1887"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1CE88D5" w14:textId="77777777" w:rsidR="002D595F" w:rsidRPr="00121AE3" w:rsidRDefault="002D595F" w:rsidP="002D595F">
            <w:pPr>
              <w:rPr>
                <w:rFonts w:ascii="Arial" w:hAnsi="Arial" w:cs="Arial"/>
                <w:sz w:val="20"/>
                <w:szCs w:val="20"/>
              </w:rPr>
            </w:pPr>
            <w:r w:rsidRPr="00121AE3">
              <w:rPr>
                <w:rFonts w:ascii="Arial" w:hAnsi="Arial" w:cs="Arial"/>
                <w:sz w:val="20"/>
                <w:szCs w:val="20"/>
              </w:rPr>
              <w:t>Primata</w:t>
            </w:r>
          </w:p>
        </w:tc>
        <w:tc>
          <w:tcPr>
            <w:tcW w:w="2298"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B644952" w14:textId="77777777" w:rsidR="002D595F" w:rsidRPr="00121AE3" w:rsidRDefault="002D595F" w:rsidP="002D595F">
            <w:pPr>
              <w:rPr>
                <w:rFonts w:ascii="Arial" w:hAnsi="Arial" w:cs="Arial"/>
                <w:i/>
                <w:sz w:val="20"/>
                <w:szCs w:val="20"/>
              </w:rPr>
            </w:pPr>
            <w:r w:rsidRPr="00121AE3">
              <w:rPr>
                <w:rFonts w:ascii="Arial" w:hAnsi="Arial" w:cs="Arial"/>
                <w:i/>
                <w:sz w:val="20"/>
                <w:szCs w:val="20"/>
              </w:rPr>
              <w:t>Brachyteles arachnoides</w:t>
            </w:r>
          </w:p>
        </w:tc>
        <w:tc>
          <w:tcPr>
            <w:tcW w:w="2114" w:type="dxa"/>
            <w:tcBorders>
              <w:top w:val="single" w:sz="4" w:space="0" w:color="000000"/>
              <w:left w:val="single" w:sz="4" w:space="0" w:color="000000"/>
              <w:bottom w:val="single" w:sz="4" w:space="0" w:color="000000"/>
            </w:tcBorders>
            <w:shd w:val="clear" w:color="auto" w:fill="FFFFFF"/>
            <w:vAlign w:val="center"/>
          </w:tcPr>
          <w:p w14:paraId="715D7EAA" w14:textId="77777777" w:rsidR="002D595F" w:rsidRPr="00121AE3" w:rsidRDefault="002D595F" w:rsidP="002D595F">
            <w:pPr>
              <w:rPr>
                <w:rFonts w:ascii="Arial" w:hAnsi="Arial" w:cs="Arial"/>
                <w:sz w:val="20"/>
                <w:szCs w:val="20"/>
              </w:rPr>
            </w:pPr>
            <w:r w:rsidRPr="00121AE3">
              <w:rPr>
                <w:rFonts w:ascii="Arial" w:hAnsi="Arial" w:cs="Arial"/>
                <w:sz w:val="20"/>
                <w:szCs w:val="20"/>
              </w:rPr>
              <w:t>muriqui-do-sul</w:t>
            </w:r>
          </w:p>
        </w:tc>
      </w:tr>
      <w:tr w:rsidR="002D595F" w:rsidRPr="00121AE3" w14:paraId="0E7DA837" w14:textId="77777777" w:rsidTr="002D595F">
        <w:trPr>
          <w:trHeight w:val="340"/>
          <w:jc w:val="center"/>
        </w:trPr>
        <w:tc>
          <w:tcPr>
            <w:tcW w:w="2988" w:type="dxa"/>
            <w:tcBorders>
              <w:top w:val="single" w:sz="4" w:space="0" w:color="000000"/>
              <w:bottom w:val="single" w:sz="4" w:space="0" w:color="000000"/>
              <w:right w:val="single" w:sz="4" w:space="0" w:color="000000"/>
            </w:tcBorders>
            <w:shd w:val="clear" w:color="auto" w:fill="FFFFFF"/>
            <w:vAlign w:val="center"/>
          </w:tcPr>
          <w:p w14:paraId="38F42DAA" w14:textId="77777777" w:rsidR="002D595F" w:rsidRPr="00121AE3" w:rsidRDefault="002D595F" w:rsidP="002D595F">
            <w:pPr>
              <w:rPr>
                <w:rFonts w:ascii="Arial" w:hAnsi="Arial" w:cs="Arial"/>
                <w:bCs/>
                <w:iCs/>
                <w:sz w:val="20"/>
                <w:szCs w:val="20"/>
              </w:rPr>
            </w:pPr>
            <w:r w:rsidRPr="00121AE3">
              <w:rPr>
                <w:rFonts w:ascii="Arial" w:hAnsi="Arial" w:cs="Arial"/>
                <w:bCs/>
                <w:iCs/>
                <w:sz w:val="20"/>
                <w:szCs w:val="20"/>
              </w:rPr>
              <w:t>Mammalia</w:t>
            </w:r>
          </w:p>
        </w:tc>
        <w:tc>
          <w:tcPr>
            <w:tcW w:w="1887"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A889CF1" w14:textId="77777777" w:rsidR="002D595F" w:rsidRPr="00121AE3" w:rsidRDefault="002D595F" w:rsidP="002D595F">
            <w:pPr>
              <w:rPr>
                <w:rFonts w:ascii="Arial" w:hAnsi="Arial" w:cs="Arial"/>
                <w:sz w:val="20"/>
                <w:szCs w:val="20"/>
              </w:rPr>
            </w:pPr>
            <w:r w:rsidRPr="00121AE3">
              <w:rPr>
                <w:rFonts w:ascii="Arial" w:hAnsi="Arial" w:cs="Arial"/>
                <w:sz w:val="20"/>
                <w:szCs w:val="20"/>
              </w:rPr>
              <w:t>Primata</w:t>
            </w:r>
          </w:p>
        </w:tc>
        <w:tc>
          <w:tcPr>
            <w:tcW w:w="2298"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35F97649" w14:textId="77777777" w:rsidR="002D595F" w:rsidRPr="00121AE3" w:rsidRDefault="002D595F" w:rsidP="002D595F">
            <w:pPr>
              <w:rPr>
                <w:rFonts w:ascii="Arial" w:hAnsi="Arial" w:cs="Arial"/>
                <w:i/>
                <w:sz w:val="20"/>
                <w:szCs w:val="20"/>
              </w:rPr>
            </w:pPr>
            <w:r w:rsidRPr="00121AE3">
              <w:rPr>
                <w:rFonts w:ascii="Arial" w:hAnsi="Arial" w:cs="Arial"/>
                <w:i/>
                <w:sz w:val="20"/>
                <w:szCs w:val="20"/>
              </w:rPr>
              <w:t>Sapajus nigritus</w:t>
            </w:r>
          </w:p>
        </w:tc>
        <w:tc>
          <w:tcPr>
            <w:tcW w:w="2114" w:type="dxa"/>
            <w:tcBorders>
              <w:top w:val="single" w:sz="4" w:space="0" w:color="000000"/>
              <w:left w:val="single" w:sz="4" w:space="0" w:color="000000"/>
              <w:bottom w:val="single" w:sz="4" w:space="0" w:color="000000"/>
            </w:tcBorders>
            <w:shd w:val="clear" w:color="auto" w:fill="FFFFFF"/>
            <w:vAlign w:val="center"/>
          </w:tcPr>
          <w:p w14:paraId="3E3B92DB" w14:textId="77777777" w:rsidR="002D595F" w:rsidRPr="00121AE3" w:rsidRDefault="002D595F" w:rsidP="002D595F">
            <w:pPr>
              <w:rPr>
                <w:rFonts w:ascii="Arial" w:hAnsi="Arial" w:cs="Arial"/>
                <w:sz w:val="20"/>
                <w:szCs w:val="20"/>
              </w:rPr>
            </w:pPr>
            <w:r w:rsidRPr="00121AE3">
              <w:rPr>
                <w:rFonts w:ascii="Arial" w:hAnsi="Arial" w:cs="Arial"/>
                <w:sz w:val="20"/>
                <w:szCs w:val="20"/>
              </w:rPr>
              <w:t>macaco-prego</w:t>
            </w:r>
          </w:p>
        </w:tc>
      </w:tr>
      <w:tr w:rsidR="002D595F" w:rsidRPr="00121AE3" w14:paraId="21368406" w14:textId="77777777" w:rsidTr="002D595F">
        <w:trPr>
          <w:trHeight w:val="340"/>
          <w:jc w:val="center"/>
        </w:trPr>
        <w:tc>
          <w:tcPr>
            <w:tcW w:w="2988" w:type="dxa"/>
            <w:tcBorders>
              <w:top w:val="single" w:sz="4" w:space="0" w:color="000000"/>
              <w:bottom w:val="single" w:sz="4" w:space="0" w:color="000000"/>
              <w:right w:val="single" w:sz="4" w:space="0" w:color="000000"/>
            </w:tcBorders>
            <w:shd w:val="clear" w:color="auto" w:fill="FFFFFF"/>
            <w:vAlign w:val="center"/>
          </w:tcPr>
          <w:p w14:paraId="05AAF27E" w14:textId="77777777" w:rsidR="002D595F" w:rsidRPr="00121AE3" w:rsidRDefault="002D595F" w:rsidP="002D595F">
            <w:pPr>
              <w:rPr>
                <w:rFonts w:ascii="Arial" w:hAnsi="Arial" w:cs="Arial"/>
                <w:bCs/>
                <w:iCs/>
                <w:sz w:val="20"/>
                <w:szCs w:val="20"/>
              </w:rPr>
            </w:pPr>
            <w:r w:rsidRPr="00121AE3">
              <w:rPr>
                <w:rFonts w:ascii="Arial" w:hAnsi="Arial" w:cs="Arial"/>
                <w:bCs/>
                <w:iCs/>
                <w:sz w:val="20"/>
                <w:szCs w:val="20"/>
              </w:rPr>
              <w:t>Mammalia</w:t>
            </w:r>
          </w:p>
          <w:p w14:paraId="0A257B35" w14:textId="77777777" w:rsidR="002D595F" w:rsidRPr="00121AE3" w:rsidRDefault="002D595F" w:rsidP="002D595F">
            <w:pPr>
              <w:rPr>
                <w:rFonts w:ascii="Arial" w:hAnsi="Arial" w:cs="Arial"/>
                <w:bCs/>
                <w:iCs/>
                <w:sz w:val="20"/>
                <w:szCs w:val="20"/>
              </w:rPr>
            </w:pPr>
          </w:p>
        </w:tc>
        <w:tc>
          <w:tcPr>
            <w:tcW w:w="1887"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AF452E7" w14:textId="77777777" w:rsidR="002D595F" w:rsidRPr="00121AE3" w:rsidRDefault="002D595F" w:rsidP="002D595F">
            <w:pPr>
              <w:rPr>
                <w:rFonts w:ascii="Arial" w:hAnsi="Arial" w:cs="Arial"/>
                <w:sz w:val="20"/>
                <w:szCs w:val="20"/>
              </w:rPr>
            </w:pPr>
            <w:r w:rsidRPr="00121AE3">
              <w:rPr>
                <w:rFonts w:ascii="Arial" w:hAnsi="Arial" w:cs="Arial"/>
                <w:sz w:val="20"/>
                <w:szCs w:val="20"/>
              </w:rPr>
              <w:t>Rodentia</w:t>
            </w:r>
          </w:p>
        </w:tc>
        <w:tc>
          <w:tcPr>
            <w:tcW w:w="2298"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A1D6007" w14:textId="77777777" w:rsidR="002D595F" w:rsidRPr="00121AE3" w:rsidRDefault="002D595F" w:rsidP="002D595F">
            <w:pPr>
              <w:rPr>
                <w:rFonts w:ascii="Arial" w:hAnsi="Arial" w:cs="Arial"/>
                <w:i/>
                <w:sz w:val="20"/>
                <w:szCs w:val="20"/>
              </w:rPr>
            </w:pPr>
            <w:r w:rsidRPr="00121AE3">
              <w:rPr>
                <w:rFonts w:ascii="Arial" w:hAnsi="Arial" w:cs="Arial"/>
                <w:i/>
                <w:sz w:val="20"/>
                <w:szCs w:val="20"/>
              </w:rPr>
              <w:t>Euryoryzomys russatus</w:t>
            </w:r>
          </w:p>
        </w:tc>
        <w:tc>
          <w:tcPr>
            <w:tcW w:w="2114" w:type="dxa"/>
            <w:tcBorders>
              <w:top w:val="single" w:sz="4" w:space="0" w:color="000000"/>
              <w:left w:val="single" w:sz="4" w:space="0" w:color="000000"/>
              <w:bottom w:val="single" w:sz="4" w:space="0" w:color="000000"/>
            </w:tcBorders>
            <w:shd w:val="clear" w:color="auto" w:fill="FFFFFF"/>
            <w:vAlign w:val="center"/>
          </w:tcPr>
          <w:p w14:paraId="03F9CCE8" w14:textId="77777777" w:rsidR="002D595F" w:rsidRPr="00121AE3" w:rsidRDefault="002D595F" w:rsidP="002D595F">
            <w:pPr>
              <w:rPr>
                <w:rFonts w:ascii="Arial" w:hAnsi="Arial" w:cs="Arial"/>
                <w:sz w:val="20"/>
                <w:szCs w:val="20"/>
              </w:rPr>
            </w:pPr>
            <w:r w:rsidRPr="00121AE3">
              <w:rPr>
                <w:rFonts w:ascii="Arial" w:hAnsi="Arial" w:cs="Arial"/>
                <w:sz w:val="20"/>
                <w:szCs w:val="20"/>
              </w:rPr>
              <w:t>-</w:t>
            </w:r>
          </w:p>
        </w:tc>
      </w:tr>
      <w:tr w:rsidR="002D595F" w:rsidRPr="00121AE3" w14:paraId="7D5E5540" w14:textId="77777777" w:rsidTr="002D595F">
        <w:trPr>
          <w:trHeight w:val="340"/>
          <w:jc w:val="center"/>
        </w:trPr>
        <w:tc>
          <w:tcPr>
            <w:tcW w:w="2988" w:type="dxa"/>
            <w:tcBorders>
              <w:top w:val="single" w:sz="4" w:space="0" w:color="000000"/>
              <w:bottom w:val="single" w:sz="4" w:space="0" w:color="000000"/>
              <w:right w:val="single" w:sz="4" w:space="0" w:color="000000"/>
            </w:tcBorders>
            <w:shd w:val="clear" w:color="auto" w:fill="FFFFFF"/>
            <w:vAlign w:val="center"/>
          </w:tcPr>
          <w:p w14:paraId="4373A64F" w14:textId="77777777" w:rsidR="002D595F" w:rsidRPr="00121AE3" w:rsidRDefault="002D595F" w:rsidP="002D595F">
            <w:pPr>
              <w:rPr>
                <w:rFonts w:ascii="Arial" w:hAnsi="Arial" w:cs="Arial"/>
                <w:bCs/>
                <w:iCs/>
                <w:sz w:val="20"/>
                <w:szCs w:val="20"/>
              </w:rPr>
            </w:pPr>
            <w:r w:rsidRPr="00121AE3">
              <w:rPr>
                <w:rFonts w:ascii="Arial" w:hAnsi="Arial" w:cs="Arial"/>
                <w:bCs/>
                <w:iCs/>
                <w:sz w:val="20"/>
                <w:szCs w:val="20"/>
              </w:rPr>
              <w:t>Mammalia</w:t>
            </w:r>
          </w:p>
        </w:tc>
        <w:tc>
          <w:tcPr>
            <w:tcW w:w="1887"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6BFED28" w14:textId="77777777" w:rsidR="002D595F" w:rsidRPr="00121AE3" w:rsidRDefault="002D595F" w:rsidP="002D595F">
            <w:pPr>
              <w:rPr>
                <w:rFonts w:ascii="Arial" w:hAnsi="Arial" w:cs="Arial"/>
                <w:sz w:val="20"/>
                <w:szCs w:val="20"/>
              </w:rPr>
            </w:pPr>
            <w:r w:rsidRPr="00121AE3">
              <w:rPr>
                <w:rFonts w:ascii="Arial" w:hAnsi="Arial" w:cs="Arial"/>
                <w:sz w:val="20"/>
                <w:szCs w:val="20"/>
              </w:rPr>
              <w:t>Rodentia</w:t>
            </w:r>
          </w:p>
        </w:tc>
        <w:tc>
          <w:tcPr>
            <w:tcW w:w="2298"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BF9E3CF" w14:textId="77777777" w:rsidR="002D595F" w:rsidRPr="00121AE3" w:rsidRDefault="002D595F" w:rsidP="002D595F">
            <w:pPr>
              <w:rPr>
                <w:rFonts w:ascii="Arial" w:hAnsi="Arial" w:cs="Arial"/>
                <w:i/>
                <w:sz w:val="20"/>
                <w:szCs w:val="20"/>
              </w:rPr>
            </w:pPr>
            <w:r w:rsidRPr="00121AE3">
              <w:rPr>
                <w:rFonts w:ascii="Arial" w:hAnsi="Arial" w:cs="Arial"/>
                <w:i/>
                <w:sz w:val="20"/>
                <w:szCs w:val="20"/>
              </w:rPr>
              <w:t>Sooretamys angouya</w:t>
            </w:r>
          </w:p>
        </w:tc>
        <w:tc>
          <w:tcPr>
            <w:tcW w:w="2114" w:type="dxa"/>
            <w:tcBorders>
              <w:top w:val="single" w:sz="4" w:space="0" w:color="000000"/>
              <w:left w:val="single" w:sz="4" w:space="0" w:color="000000"/>
              <w:bottom w:val="single" w:sz="4" w:space="0" w:color="000000"/>
            </w:tcBorders>
            <w:shd w:val="clear" w:color="auto" w:fill="FFFFFF"/>
            <w:vAlign w:val="center"/>
          </w:tcPr>
          <w:p w14:paraId="4CA55297" w14:textId="77777777" w:rsidR="002D595F" w:rsidRPr="00121AE3" w:rsidRDefault="002D595F" w:rsidP="002D595F">
            <w:pPr>
              <w:rPr>
                <w:rFonts w:ascii="Arial" w:hAnsi="Arial" w:cs="Arial"/>
                <w:sz w:val="20"/>
                <w:szCs w:val="20"/>
              </w:rPr>
            </w:pPr>
            <w:r w:rsidRPr="00121AE3">
              <w:rPr>
                <w:rFonts w:ascii="Arial" w:hAnsi="Arial" w:cs="Arial"/>
                <w:sz w:val="20"/>
                <w:szCs w:val="20"/>
              </w:rPr>
              <w:t>-</w:t>
            </w:r>
          </w:p>
        </w:tc>
      </w:tr>
    </w:tbl>
    <w:p w14:paraId="26F975C2" w14:textId="77777777" w:rsidR="002D595F" w:rsidRPr="00E17216" w:rsidRDefault="002D595F" w:rsidP="002D595F">
      <w:pPr>
        <w:rPr>
          <w:rFonts w:ascii="Arial" w:hAnsi="Arial" w:cs="Arial"/>
          <w:b/>
          <w:bCs/>
          <w:iCs/>
          <w:sz w:val="20"/>
          <w:szCs w:val="20"/>
        </w:rPr>
      </w:pPr>
    </w:p>
    <w:p w14:paraId="4B27508B" w14:textId="77777777" w:rsidR="002D595F" w:rsidRPr="00E17216" w:rsidRDefault="002D595F" w:rsidP="002D595F">
      <w:pPr>
        <w:rPr>
          <w:rFonts w:ascii="Arial" w:hAnsi="Arial" w:cs="Arial"/>
          <w:b/>
          <w:bCs/>
          <w:iCs/>
          <w:sz w:val="20"/>
          <w:szCs w:val="20"/>
        </w:rPr>
      </w:pPr>
    </w:p>
    <w:p w14:paraId="3E49BFC2" w14:textId="77777777" w:rsidR="002D595F" w:rsidRPr="00D85BCA" w:rsidRDefault="002D595F" w:rsidP="002D595F">
      <w:pPr>
        <w:jc w:val="center"/>
        <w:rPr>
          <w:rFonts w:ascii="Arial" w:hAnsi="Arial" w:cs="Arial"/>
          <w:bCs/>
          <w:iCs/>
          <w:sz w:val="22"/>
          <w:szCs w:val="22"/>
        </w:rPr>
      </w:pPr>
      <w:r w:rsidRPr="00D85BCA">
        <w:rPr>
          <w:rFonts w:ascii="Arial" w:hAnsi="Arial" w:cs="Arial"/>
          <w:bCs/>
          <w:iCs/>
          <w:sz w:val="22"/>
          <w:szCs w:val="22"/>
        </w:rPr>
        <w:t xml:space="preserve">Tabela </w:t>
      </w:r>
      <w:r w:rsidRPr="00D85BCA">
        <w:rPr>
          <w:rFonts w:ascii="Arial" w:hAnsi="Arial" w:cs="Arial"/>
          <w:bCs/>
          <w:iCs/>
          <w:sz w:val="22"/>
          <w:szCs w:val="22"/>
        </w:rPr>
        <w:fldChar w:fldCharType="begin"/>
      </w:r>
      <w:r w:rsidRPr="00D85BCA">
        <w:rPr>
          <w:rFonts w:ascii="Arial" w:hAnsi="Arial" w:cs="Arial"/>
          <w:bCs/>
          <w:iCs/>
          <w:sz w:val="22"/>
          <w:szCs w:val="22"/>
        </w:rPr>
        <w:instrText xml:space="preserve"> SEQ Tabela \* ARABIC </w:instrText>
      </w:r>
      <w:r w:rsidRPr="00D85BCA">
        <w:rPr>
          <w:rFonts w:ascii="Arial" w:hAnsi="Arial" w:cs="Arial"/>
          <w:bCs/>
          <w:iCs/>
          <w:sz w:val="22"/>
          <w:szCs w:val="22"/>
        </w:rPr>
        <w:fldChar w:fldCharType="separate"/>
      </w:r>
      <w:r>
        <w:rPr>
          <w:rFonts w:ascii="Arial" w:hAnsi="Arial" w:cs="Arial"/>
          <w:bCs/>
          <w:iCs/>
          <w:noProof/>
          <w:sz w:val="22"/>
          <w:szCs w:val="22"/>
        </w:rPr>
        <w:t>12</w:t>
      </w:r>
      <w:r w:rsidRPr="00D85BCA">
        <w:rPr>
          <w:rFonts w:ascii="Arial" w:hAnsi="Arial" w:cs="Arial"/>
          <w:bCs/>
          <w:iCs/>
          <w:sz w:val="22"/>
          <w:szCs w:val="22"/>
        </w:rPr>
        <w:fldChar w:fldCharType="end"/>
      </w:r>
      <w:r w:rsidRPr="00D85BCA">
        <w:rPr>
          <w:rFonts w:ascii="Arial" w:hAnsi="Arial" w:cs="Arial"/>
          <w:bCs/>
          <w:iCs/>
          <w:sz w:val="22"/>
          <w:szCs w:val="22"/>
        </w:rPr>
        <w:t xml:space="preserve"> – Fauna ameaçada de extinção</w:t>
      </w:r>
    </w:p>
    <w:tbl>
      <w:tblPr>
        <w:tblW w:w="5000" w:type="pct"/>
        <w:tblBorders>
          <w:top w:val="single" w:sz="4" w:space="0" w:color="000000"/>
          <w:bottom w:val="single" w:sz="4" w:space="0" w:color="000000"/>
          <w:insideH w:val="single" w:sz="4" w:space="0" w:color="000000"/>
          <w:insideV w:val="single" w:sz="4" w:space="0" w:color="000000"/>
        </w:tblBorders>
        <w:shd w:val="clear" w:color="auto" w:fill="FFFFFF"/>
        <w:tblLayout w:type="fixed"/>
        <w:tblLook w:val="04A0" w:firstRow="1" w:lastRow="0" w:firstColumn="1" w:lastColumn="0" w:noHBand="0" w:noVBand="1"/>
      </w:tblPr>
      <w:tblGrid>
        <w:gridCol w:w="1170"/>
        <w:gridCol w:w="1595"/>
        <w:gridCol w:w="1465"/>
        <w:gridCol w:w="1069"/>
        <w:gridCol w:w="1200"/>
        <w:gridCol w:w="2221"/>
      </w:tblGrid>
      <w:tr w:rsidR="002D595F" w:rsidRPr="00121AE3" w14:paraId="3AE32A00" w14:textId="77777777" w:rsidTr="002D595F">
        <w:trPr>
          <w:trHeight w:val="340"/>
        </w:trPr>
        <w:tc>
          <w:tcPr>
            <w:tcW w:w="1242" w:type="dxa"/>
            <w:shd w:val="clear" w:color="auto" w:fill="FFFFFF"/>
            <w:vAlign w:val="center"/>
          </w:tcPr>
          <w:p w14:paraId="2E4E5875" w14:textId="77777777" w:rsidR="002D595F" w:rsidRPr="00121AE3" w:rsidRDefault="002D595F" w:rsidP="002D595F">
            <w:pPr>
              <w:rPr>
                <w:rFonts w:ascii="Arial" w:hAnsi="Arial" w:cs="Arial"/>
                <w:b/>
                <w:sz w:val="20"/>
                <w:szCs w:val="20"/>
              </w:rPr>
            </w:pPr>
            <w:r w:rsidRPr="00121AE3">
              <w:rPr>
                <w:rFonts w:ascii="Arial" w:hAnsi="Arial" w:cs="Arial"/>
                <w:b/>
                <w:sz w:val="20"/>
                <w:szCs w:val="20"/>
              </w:rPr>
              <w:t>Classe</w:t>
            </w:r>
          </w:p>
        </w:tc>
        <w:tc>
          <w:tcPr>
            <w:tcW w:w="1701" w:type="dxa"/>
            <w:shd w:val="clear" w:color="auto" w:fill="FFFFFF"/>
            <w:vAlign w:val="center"/>
          </w:tcPr>
          <w:p w14:paraId="0EA45853" w14:textId="77777777" w:rsidR="002D595F" w:rsidRPr="00117C6D" w:rsidRDefault="002D595F" w:rsidP="002D595F">
            <w:pPr>
              <w:rPr>
                <w:rFonts w:ascii="Arial" w:hAnsi="Arial" w:cs="Arial"/>
                <w:b/>
                <w:sz w:val="20"/>
                <w:szCs w:val="20"/>
              </w:rPr>
            </w:pPr>
            <w:r w:rsidRPr="00117C6D">
              <w:rPr>
                <w:rFonts w:ascii="Arial" w:hAnsi="Arial" w:cs="Arial"/>
                <w:b/>
                <w:sz w:val="20"/>
                <w:szCs w:val="20"/>
              </w:rPr>
              <w:t>Ordem</w:t>
            </w:r>
          </w:p>
        </w:tc>
        <w:tc>
          <w:tcPr>
            <w:tcW w:w="1560" w:type="dxa"/>
            <w:shd w:val="clear" w:color="auto" w:fill="FFFFFF"/>
            <w:vAlign w:val="center"/>
          </w:tcPr>
          <w:p w14:paraId="51DD1722" w14:textId="77777777" w:rsidR="002D595F" w:rsidRPr="00121AE3" w:rsidRDefault="002D595F" w:rsidP="002D595F">
            <w:pPr>
              <w:rPr>
                <w:rFonts w:ascii="Arial" w:hAnsi="Arial" w:cs="Arial"/>
                <w:b/>
                <w:sz w:val="20"/>
                <w:szCs w:val="20"/>
              </w:rPr>
            </w:pPr>
            <w:r w:rsidRPr="00121AE3">
              <w:rPr>
                <w:rFonts w:ascii="Arial" w:hAnsi="Arial" w:cs="Arial"/>
                <w:b/>
                <w:sz w:val="20"/>
                <w:szCs w:val="20"/>
              </w:rPr>
              <w:t>Espécie</w:t>
            </w:r>
          </w:p>
        </w:tc>
        <w:tc>
          <w:tcPr>
            <w:tcW w:w="1134" w:type="dxa"/>
            <w:shd w:val="clear" w:color="auto" w:fill="FFFFFF"/>
            <w:vAlign w:val="center"/>
          </w:tcPr>
          <w:p w14:paraId="29CD48EC" w14:textId="77777777" w:rsidR="002D595F" w:rsidRPr="00121AE3" w:rsidRDefault="002D595F" w:rsidP="002D595F">
            <w:pPr>
              <w:rPr>
                <w:rFonts w:ascii="Arial" w:hAnsi="Arial" w:cs="Arial"/>
                <w:b/>
                <w:sz w:val="20"/>
                <w:szCs w:val="20"/>
              </w:rPr>
            </w:pPr>
            <w:r w:rsidRPr="00121AE3">
              <w:rPr>
                <w:rFonts w:ascii="Arial" w:hAnsi="Arial" w:cs="Arial"/>
                <w:b/>
                <w:sz w:val="20"/>
                <w:szCs w:val="20"/>
              </w:rPr>
              <w:t>Nome Popular</w:t>
            </w:r>
          </w:p>
        </w:tc>
        <w:tc>
          <w:tcPr>
            <w:tcW w:w="1275" w:type="dxa"/>
            <w:shd w:val="clear" w:color="auto" w:fill="FFFFFF"/>
            <w:vAlign w:val="center"/>
          </w:tcPr>
          <w:p w14:paraId="437349D8" w14:textId="77777777" w:rsidR="002D595F" w:rsidRPr="00121AE3" w:rsidRDefault="002D595F" w:rsidP="002D595F">
            <w:pPr>
              <w:rPr>
                <w:rFonts w:ascii="Arial" w:hAnsi="Arial" w:cs="Arial"/>
                <w:b/>
                <w:sz w:val="20"/>
                <w:szCs w:val="20"/>
              </w:rPr>
            </w:pPr>
            <w:r w:rsidRPr="00121AE3">
              <w:rPr>
                <w:rFonts w:ascii="Arial" w:hAnsi="Arial" w:cs="Arial"/>
                <w:b/>
                <w:sz w:val="20"/>
                <w:szCs w:val="20"/>
              </w:rPr>
              <w:t>Categoria IUCN</w:t>
            </w:r>
          </w:p>
        </w:tc>
        <w:tc>
          <w:tcPr>
            <w:tcW w:w="2375" w:type="dxa"/>
            <w:shd w:val="clear" w:color="auto" w:fill="FFFFFF"/>
            <w:vAlign w:val="center"/>
          </w:tcPr>
          <w:p w14:paraId="38E4C194" w14:textId="77777777" w:rsidR="002D595F" w:rsidRPr="00121AE3" w:rsidRDefault="002D595F" w:rsidP="002D595F">
            <w:pPr>
              <w:rPr>
                <w:rFonts w:ascii="Arial" w:hAnsi="Arial" w:cs="Arial"/>
                <w:b/>
                <w:sz w:val="20"/>
                <w:szCs w:val="20"/>
              </w:rPr>
            </w:pPr>
            <w:r w:rsidRPr="00121AE3">
              <w:rPr>
                <w:rFonts w:ascii="Arial" w:hAnsi="Arial" w:cs="Arial"/>
                <w:b/>
                <w:sz w:val="20"/>
                <w:szCs w:val="20"/>
              </w:rPr>
              <w:t>Principais Ameaças</w:t>
            </w:r>
          </w:p>
        </w:tc>
      </w:tr>
      <w:tr w:rsidR="002D595F" w:rsidRPr="00121AE3" w14:paraId="03C6A597" w14:textId="77777777" w:rsidTr="002D595F">
        <w:trPr>
          <w:trHeight w:val="340"/>
        </w:trPr>
        <w:tc>
          <w:tcPr>
            <w:tcW w:w="1242" w:type="dxa"/>
            <w:vMerge w:val="restart"/>
            <w:shd w:val="clear" w:color="auto" w:fill="FFFFFF"/>
            <w:vAlign w:val="center"/>
          </w:tcPr>
          <w:p w14:paraId="37CF16AB" w14:textId="77777777" w:rsidR="002D595F" w:rsidRPr="00121AE3" w:rsidRDefault="002D595F" w:rsidP="002D595F">
            <w:pPr>
              <w:rPr>
                <w:rFonts w:ascii="Arial" w:hAnsi="Arial" w:cs="Arial"/>
                <w:bCs/>
                <w:iCs/>
                <w:sz w:val="20"/>
                <w:szCs w:val="20"/>
              </w:rPr>
            </w:pPr>
            <w:r w:rsidRPr="00121AE3">
              <w:rPr>
                <w:rFonts w:ascii="Arial" w:hAnsi="Arial" w:cs="Arial"/>
                <w:bCs/>
                <w:iCs/>
                <w:sz w:val="20"/>
                <w:szCs w:val="20"/>
              </w:rPr>
              <w:t>Osteíctes</w:t>
            </w:r>
          </w:p>
        </w:tc>
        <w:tc>
          <w:tcPr>
            <w:tcW w:w="1701" w:type="dxa"/>
            <w:vMerge w:val="restart"/>
            <w:shd w:val="clear" w:color="auto" w:fill="FFFFFF"/>
            <w:vAlign w:val="center"/>
          </w:tcPr>
          <w:p w14:paraId="1EA581B4" w14:textId="77777777" w:rsidR="002D595F" w:rsidRPr="00117C6D" w:rsidRDefault="00AB6109" w:rsidP="002D595F">
            <w:pPr>
              <w:rPr>
                <w:rFonts w:ascii="Arial" w:hAnsi="Arial" w:cs="Arial"/>
                <w:sz w:val="20"/>
                <w:szCs w:val="20"/>
              </w:rPr>
            </w:pPr>
            <w:hyperlink r:id="rId96" w:tooltip="Characiformes" w:history="1">
              <w:r w:rsidR="002D595F" w:rsidRPr="00117C6D">
                <w:rPr>
                  <w:rStyle w:val="Hyperlink"/>
                  <w:rFonts w:cs="Arial"/>
                  <w:bCs/>
                  <w:iCs/>
                  <w:sz w:val="20"/>
                  <w:szCs w:val="20"/>
                </w:rPr>
                <w:t>Characiformes</w:t>
              </w:r>
            </w:hyperlink>
          </w:p>
        </w:tc>
        <w:tc>
          <w:tcPr>
            <w:tcW w:w="1560" w:type="dxa"/>
            <w:shd w:val="clear" w:color="auto" w:fill="FFFFFF"/>
            <w:vAlign w:val="center"/>
          </w:tcPr>
          <w:p w14:paraId="4E6D993A" w14:textId="77777777" w:rsidR="002D595F" w:rsidRPr="00121AE3" w:rsidRDefault="002D595F" w:rsidP="002D595F">
            <w:pPr>
              <w:rPr>
                <w:rFonts w:ascii="Arial" w:hAnsi="Arial" w:cs="Arial"/>
                <w:i/>
                <w:sz w:val="20"/>
                <w:szCs w:val="20"/>
              </w:rPr>
            </w:pPr>
            <w:r w:rsidRPr="00121AE3">
              <w:rPr>
                <w:rFonts w:ascii="Arial" w:hAnsi="Arial" w:cs="Arial"/>
                <w:bCs/>
                <w:i/>
                <w:sz w:val="20"/>
                <w:szCs w:val="20"/>
              </w:rPr>
              <w:t>Rachoviscus crassiceps</w:t>
            </w:r>
          </w:p>
        </w:tc>
        <w:tc>
          <w:tcPr>
            <w:tcW w:w="1134" w:type="dxa"/>
            <w:shd w:val="clear" w:color="auto" w:fill="FFFFFF"/>
            <w:vAlign w:val="center"/>
          </w:tcPr>
          <w:p w14:paraId="5D9C20CF" w14:textId="77777777" w:rsidR="002D595F" w:rsidRPr="00121AE3" w:rsidRDefault="002D595F" w:rsidP="002D595F">
            <w:pPr>
              <w:rPr>
                <w:rFonts w:ascii="Arial" w:hAnsi="Arial" w:cs="Arial"/>
                <w:sz w:val="20"/>
                <w:szCs w:val="20"/>
              </w:rPr>
            </w:pPr>
            <w:r w:rsidRPr="00121AE3">
              <w:rPr>
                <w:rFonts w:ascii="Arial" w:hAnsi="Arial" w:cs="Arial"/>
                <w:bCs/>
                <w:iCs/>
                <w:sz w:val="20"/>
                <w:szCs w:val="20"/>
              </w:rPr>
              <w:t>lambari-da-restinga/tetra-ouro</w:t>
            </w:r>
          </w:p>
        </w:tc>
        <w:tc>
          <w:tcPr>
            <w:tcW w:w="1275" w:type="dxa"/>
            <w:shd w:val="clear" w:color="auto" w:fill="FFFFFF"/>
            <w:vAlign w:val="center"/>
          </w:tcPr>
          <w:p w14:paraId="49A37DC4" w14:textId="77777777" w:rsidR="002D595F" w:rsidRPr="00121AE3" w:rsidRDefault="002D595F" w:rsidP="002D595F">
            <w:pPr>
              <w:rPr>
                <w:rFonts w:ascii="Arial" w:hAnsi="Arial" w:cs="Arial"/>
                <w:sz w:val="20"/>
                <w:szCs w:val="20"/>
              </w:rPr>
            </w:pPr>
            <w:r w:rsidRPr="00121AE3">
              <w:rPr>
                <w:rFonts w:ascii="Arial" w:hAnsi="Arial" w:cs="Arial"/>
                <w:sz w:val="20"/>
                <w:szCs w:val="20"/>
              </w:rPr>
              <w:t>EN</w:t>
            </w:r>
          </w:p>
        </w:tc>
        <w:tc>
          <w:tcPr>
            <w:tcW w:w="2375" w:type="dxa"/>
            <w:shd w:val="clear" w:color="auto" w:fill="FFFFFF"/>
            <w:vAlign w:val="center"/>
          </w:tcPr>
          <w:p w14:paraId="201C9681" w14:textId="77777777" w:rsidR="002D595F" w:rsidRPr="00121AE3" w:rsidRDefault="002D595F" w:rsidP="002D595F">
            <w:pPr>
              <w:rPr>
                <w:rFonts w:ascii="Arial" w:hAnsi="Arial" w:cs="Arial"/>
                <w:sz w:val="20"/>
                <w:szCs w:val="20"/>
              </w:rPr>
            </w:pPr>
            <w:r w:rsidRPr="00121AE3">
              <w:rPr>
                <w:rFonts w:ascii="Arial" w:hAnsi="Arial" w:cs="Arial"/>
                <w:sz w:val="20"/>
                <w:szCs w:val="20"/>
              </w:rPr>
              <w:t>Perda de habitat</w:t>
            </w:r>
          </w:p>
        </w:tc>
      </w:tr>
      <w:tr w:rsidR="002D595F" w:rsidRPr="00121AE3" w14:paraId="5C4A7728" w14:textId="77777777" w:rsidTr="002D595F">
        <w:trPr>
          <w:trHeight w:val="340"/>
        </w:trPr>
        <w:tc>
          <w:tcPr>
            <w:tcW w:w="1242" w:type="dxa"/>
            <w:vMerge/>
            <w:shd w:val="clear" w:color="auto" w:fill="FFFFFF"/>
            <w:vAlign w:val="center"/>
          </w:tcPr>
          <w:p w14:paraId="76CB3358" w14:textId="77777777" w:rsidR="002D595F" w:rsidRPr="00121AE3" w:rsidRDefault="002D595F" w:rsidP="002D595F">
            <w:pPr>
              <w:rPr>
                <w:rFonts w:ascii="Arial" w:hAnsi="Arial" w:cs="Arial"/>
                <w:sz w:val="20"/>
                <w:szCs w:val="20"/>
              </w:rPr>
            </w:pPr>
          </w:p>
        </w:tc>
        <w:tc>
          <w:tcPr>
            <w:tcW w:w="1701" w:type="dxa"/>
            <w:vMerge/>
            <w:shd w:val="clear" w:color="auto" w:fill="FFFFFF"/>
            <w:vAlign w:val="center"/>
          </w:tcPr>
          <w:p w14:paraId="6C7DBE96" w14:textId="77777777" w:rsidR="002D595F" w:rsidRPr="00117C6D" w:rsidRDefault="002D595F" w:rsidP="002D595F">
            <w:pPr>
              <w:rPr>
                <w:rFonts w:ascii="Arial" w:hAnsi="Arial" w:cs="Arial"/>
                <w:sz w:val="20"/>
                <w:szCs w:val="20"/>
              </w:rPr>
            </w:pPr>
          </w:p>
        </w:tc>
        <w:tc>
          <w:tcPr>
            <w:tcW w:w="1560" w:type="dxa"/>
            <w:shd w:val="clear" w:color="auto" w:fill="FFFFFF"/>
            <w:vAlign w:val="center"/>
          </w:tcPr>
          <w:p w14:paraId="2F057801" w14:textId="77777777" w:rsidR="002D595F" w:rsidRPr="00121AE3" w:rsidRDefault="002D595F" w:rsidP="002D595F">
            <w:pPr>
              <w:rPr>
                <w:rFonts w:ascii="Arial" w:hAnsi="Arial" w:cs="Arial"/>
                <w:i/>
                <w:sz w:val="20"/>
                <w:szCs w:val="20"/>
              </w:rPr>
            </w:pPr>
            <w:r w:rsidRPr="00121AE3">
              <w:rPr>
                <w:rFonts w:ascii="Arial" w:hAnsi="Arial" w:cs="Arial"/>
                <w:bCs/>
                <w:i/>
                <w:sz w:val="20"/>
                <w:szCs w:val="20"/>
              </w:rPr>
              <w:t>Spintherobolus ankoseion</w:t>
            </w:r>
          </w:p>
        </w:tc>
        <w:tc>
          <w:tcPr>
            <w:tcW w:w="1134" w:type="dxa"/>
            <w:shd w:val="clear" w:color="auto" w:fill="FFFFFF"/>
            <w:vAlign w:val="center"/>
          </w:tcPr>
          <w:p w14:paraId="7FD98D69" w14:textId="77777777" w:rsidR="002D595F" w:rsidRPr="00121AE3" w:rsidRDefault="002D595F" w:rsidP="002D595F">
            <w:pPr>
              <w:rPr>
                <w:rFonts w:ascii="Arial" w:hAnsi="Arial" w:cs="Arial"/>
                <w:sz w:val="20"/>
                <w:szCs w:val="20"/>
              </w:rPr>
            </w:pPr>
            <w:r w:rsidRPr="00121AE3">
              <w:rPr>
                <w:rFonts w:ascii="Arial" w:hAnsi="Arial" w:cs="Arial"/>
                <w:bCs/>
                <w:iCs/>
                <w:sz w:val="20"/>
                <w:szCs w:val="20"/>
              </w:rPr>
              <w:t>lambari</w:t>
            </w:r>
          </w:p>
        </w:tc>
        <w:tc>
          <w:tcPr>
            <w:tcW w:w="1275" w:type="dxa"/>
            <w:shd w:val="clear" w:color="auto" w:fill="FFFFFF"/>
            <w:vAlign w:val="center"/>
          </w:tcPr>
          <w:p w14:paraId="5812E72F" w14:textId="77777777" w:rsidR="002D595F" w:rsidRPr="00121AE3" w:rsidRDefault="002D595F" w:rsidP="002D595F">
            <w:pPr>
              <w:rPr>
                <w:rFonts w:ascii="Arial" w:hAnsi="Arial" w:cs="Arial"/>
                <w:sz w:val="20"/>
                <w:szCs w:val="20"/>
              </w:rPr>
            </w:pPr>
            <w:r w:rsidRPr="00121AE3">
              <w:rPr>
                <w:rFonts w:ascii="Arial" w:hAnsi="Arial" w:cs="Arial"/>
                <w:bCs/>
                <w:iCs/>
                <w:sz w:val="20"/>
                <w:szCs w:val="20"/>
              </w:rPr>
              <w:t>VU</w:t>
            </w:r>
          </w:p>
        </w:tc>
        <w:tc>
          <w:tcPr>
            <w:tcW w:w="2375" w:type="dxa"/>
            <w:shd w:val="clear" w:color="auto" w:fill="FFFFFF"/>
            <w:vAlign w:val="center"/>
          </w:tcPr>
          <w:p w14:paraId="683BE198" w14:textId="77777777" w:rsidR="002D595F" w:rsidRPr="00121AE3" w:rsidRDefault="002D595F" w:rsidP="002D595F">
            <w:pPr>
              <w:rPr>
                <w:rFonts w:ascii="Arial" w:hAnsi="Arial" w:cs="Arial"/>
                <w:sz w:val="20"/>
                <w:szCs w:val="20"/>
              </w:rPr>
            </w:pPr>
            <w:r w:rsidRPr="00121AE3">
              <w:rPr>
                <w:rFonts w:ascii="Arial" w:hAnsi="Arial" w:cs="Arial"/>
                <w:sz w:val="20"/>
                <w:szCs w:val="20"/>
              </w:rPr>
              <w:t>Perda de habitat</w:t>
            </w:r>
          </w:p>
        </w:tc>
      </w:tr>
      <w:tr w:rsidR="002D595F" w:rsidRPr="00121AE3" w14:paraId="0A601F15" w14:textId="77777777" w:rsidTr="002D595F">
        <w:trPr>
          <w:trHeight w:val="331"/>
        </w:trPr>
        <w:tc>
          <w:tcPr>
            <w:tcW w:w="1242" w:type="dxa"/>
            <w:vMerge/>
            <w:shd w:val="clear" w:color="auto" w:fill="FFFFFF"/>
            <w:vAlign w:val="center"/>
          </w:tcPr>
          <w:p w14:paraId="2FCA2BCC" w14:textId="77777777" w:rsidR="002D595F" w:rsidRPr="00121AE3" w:rsidRDefault="002D595F" w:rsidP="002D595F">
            <w:pPr>
              <w:rPr>
                <w:rFonts w:ascii="Arial" w:hAnsi="Arial" w:cs="Arial"/>
                <w:bCs/>
                <w:iCs/>
                <w:sz w:val="20"/>
                <w:szCs w:val="20"/>
              </w:rPr>
            </w:pPr>
          </w:p>
        </w:tc>
        <w:tc>
          <w:tcPr>
            <w:tcW w:w="1701" w:type="dxa"/>
            <w:shd w:val="clear" w:color="auto" w:fill="FFFFFF"/>
            <w:vAlign w:val="center"/>
          </w:tcPr>
          <w:p w14:paraId="79FF0B05" w14:textId="77777777" w:rsidR="002D595F" w:rsidRPr="00117C6D" w:rsidRDefault="002D595F" w:rsidP="002D595F">
            <w:pPr>
              <w:rPr>
                <w:rFonts w:ascii="Arial" w:hAnsi="Arial" w:cs="Arial"/>
                <w:sz w:val="20"/>
                <w:szCs w:val="20"/>
              </w:rPr>
            </w:pPr>
            <w:r w:rsidRPr="00117C6D">
              <w:rPr>
                <w:rFonts w:ascii="Arial" w:hAnsi="Arial" w:cs="Arial"/>
                <w:bCs/>
                <w:iCs/>
                <w:sz w:val="20"/>
                <w:szCs w:val="20"/>
              </w:rPr>
              <w:t>Siluriformes</w:t>
            </w:r>
          </w:p>
        </w:tc>
        <w:tc>
          <w:tcPr>
            <w:tcW w:w="1560" w:type="dxa"/>
            <w:shd w:val="clear" w:color="auto" w:fill="FFFFFF"/>
            <w:vAlign w:val="center"/>
          </w:tcPr>
          <w:p w14:paraId="4856BDD2" w14:textId="77777777" w:rsidR="002D595F" w:rsidRPr="00121AE3" w:rsidRDefault="002D595F" w:rsidP="002D595F">
            <w:pPr>
              <w:rPr>
                <w:rFonts w:ascii="Arial" w:hAnsi="Arial" w:cs="Arial"/>
                <w:i/>
                <w:sz w:val="20"/>
                <w:szCs w:val="20"/>
              </w:rPr>
            </w:pPr>
            <w:r w:rsidRPr="00121AE3">
              <w:rPr>
                <w:rFonts w:ascii="Arial" w:hAnsi="Arial" w:cs="Arial"/>
                <w:bCs/>
                <w:i/>
                <w:iCs/>
                <w:sz w:val="20"/>
                <w:szCs w:val="20"/>
              </w:rPr>
              <w:t>Genidens barbus</w:t>
            </w:r>
          </w:p>
        </w:tc>
        <w:tc>
          <w:tcPr>
            <w:tcW w:w="1134" w:type="dxa"/>
            <w:shd w:val="clear" w:color="auto" w:fill="FFFFFF"/>
            <w:vAlign w:val="center"/>
          </w:tcPr>
          <w:p w14:paraId="42BCF6A2" w14:textId="77777777" w:rsidR="002D595F" w:rsidRPr="00121AE3" w:rsidRDefault="002D595F" w:rsidP="002D595F">
            <w:pPr>
              <w:rPr>
                <w:rFonts w:ascii="Arial" w:hAnsi="Arial" w:cs="Arial"/>
                <w:sz w:val="20"/>
                <w:szCs w:val="20"/>
              </w:rPr>
            </w:pPr>
            <w:r w:rsidRPr="00121AE3">
              <w:rPr>
                <w:rFonts w:ascii="Arial" w:hAnsi="Arial" w:cs="Arial"/>
                <w:bCs/>
                <w:iCs/>
                <w:sz w:val="20"/>
                <w:szCs w:val="20"/>
              </w:rPr>
              <w:t>bagre-branco</w:t>
            </w:r>
          </w:p>
        </w:tc>
        <w:tc>
          <w:tcPr>
            <w:tcW w:w="1275" w:type="dxa"/>
            <w:shd w:val="clear" w:color="auto" w:fill="FFFFFF"/>
            <w:vAlign w:val="center"/>
          </w:tcPr>
          <w:p w14:paraId="664E7A6B" w14:textId="77777777" w:rsidR="002D595F" w:rsidRPr="00121AE3" w:rsidRDefault="002D595F" w:rsidP="002D595F">
            <w:pPr>
              <w:rPr>
                <w:rFonts w:ascii="Arial" w:hAnsi="Arial" w:cs="Arial"/>
                <w:sz w:val="20"/>
                <w:szCs w:val="20"/>
              </w:rPr>
            </w:pPr>
            <w:r w:rsidRPr="00121AE3">
              <w:rPr>
                <w:rFonts w:ascii="Arial" w:hAnsi="Arial" w:cs="Arial"/>
                <w:sz w:val="20"/>
                <w:szCs w:val="20"/>
              </w:rPr>
              <w:t>EN</w:t>
            </w:r>
          </w:p>
        </w:tc>
        <w:tc>
          <w:tcPr>
            <w:tcW w:w="2375" w:type="dxa"/>
            <w:shd w:val="clear" w:color="auto" w:fill="FFFFFF"/>
            <w:vAlign w:val="center"/>
          </w:tcPr>
          <w:p w14:paraId="6BBB4558" w14:textId="77777777" w:rsidR="002D595F" w:rsidRPr="00121AE3" w:rsidRDefault="002D595F" w:rsidP="002D595F">
            <w:pPr>
              <w:rPr>
                <w:rFonts w:ascii="Arial" w:hAnsi="Arial" w:cs="Arial"/>
                <w:sz w:val="20"/>
                <w:szCs w:val="20"/>
              </w:rPr>
            </w:pPr>
            <w:r w:rsidRPr="00121AE3">
              <w:rPr>
                <w:rFonts w:ascii="Arial" w:hAnsi="Arial" w:cs="Arial"/>
                <w:sz w:val="20"/>
                <w:szCs w:val="20"/>
              </w:rPr>
              <w:t>Pesca</w:t>
            </w:r>
          </w:p>
        </w:tc>
      </w:tr>
      <w:tr w:rsidR="002D595F" w:rsidRPr="00121AE3" w14:paraId="2115C228" w14:textId="77777777" w:rsidTr="002D595F">
        <w:trPr>
          <w:trHeight w:val="340"/>
        </w:trPr>
        <w:tc>
          <w:tcPr>
            <w:tcW w:w="1242" w:type="dxa"/>
            <w:vMerge/>
            <w:shd w:val="clear" w:color="auto" w:fill="FFFFFF"/>
            <w:vAlign w:val="center"/>
          </w:tcPr>
          <w:p w14:paraId="24952180" w14:textId="77777777" w:rsidR="002D595F" w:rsidRPr="00121AE3" w:rsidRDefault="002D595F" w:rsidP="002D595F">
            <w:pPr>
              <w:rPr>
                <w:rFonts w:ascii="Arial" w:hAnsi="Arial" w:cs="Arial"/>
                <w:sz w:val="20"/>
                <w:szCs w:val="20"/>
              </w:rPr>
            </w:pPr>
          </w:p>
        </w:tc>
        <w:tc>
          <w:tcPr>
            <w:tcW w:w="1701" w:type="dxa"/>
            <w:vMerge w:val="restart"/>
            <w:shd w:val="clear" w:color="auto" w:fill="FFFFFF"/>
            <w:vAlign w:val="center"/>
          </w:tcPr>
          <w:p w14:paraId="0833002C" w14:textId="77777777" w:rsidR="002D595F" w:rsidRPr="00117C6D" w:rsidRDefault="002D595F" w:rsidP="002D595F">
            <w:pPr>
              <w:rPr>
                <w:rFonts w:ascii="Arial" w:hAnsi="Arial" w:cs="Arial"/>
                <w:sz w:val="20"/>
                <w:szCs w:val="20"/>
              </w:rPr>
            </w:pPr>
            <w:r w:rsidRPr="00117C6D">
              <w:rPr>
                <w:rFonts w:ascii="Arial" w:hAnsi="Arial" w:cs="Arial"/>
                <w:sz w:val="20"/>
                <w:szCs w:val="20"/>
              </w:rPr>
              <w:t>Perciforme</w:t>
            </w:r>
          </w:p>
        </w:tc>
        <w:tc>
          <w:tcPr>
            <w:tcW w:w="1560" w:type="dxa"/>
            <w:shd w:val="clear" w:color="auto" w:fill="FFFFFF"/>
            <w:vAlign w:val="center"/>
          </w:tcPr>
          <w:p w14:paraId="279A5534" w14:textId="77777777" w:rsidR="002D595F" w:rsidRPr="00121AE3" w:rsidRDefault="002D595F" w:rsidP="002D595F">
            <w:pPr>
              <w:rPr>
                <w:rFonts w:ascii="Arial" w:hAnsi="Arial" w:cs="Arial"/>
                <w:sz w:val="20"/>
                <w:szCs w:val="20"/>
              </w:rPr>
            </w:pPr>
            <w:r w:rsidRPr="00121AE3">
              <w:rPr>
                <w:rFonts w:ascii="Arial" w:hAnsi="Arial" w:cs="Arial"/>
                <w:bCs/>
                <w:i/>
                <w:sz w:val="20"/>
                <w:szCs w:val="20"/>
              </w:rPr>
              <w:t>Epinephelus itajara</w:t>
            </w:r>
          </w:p>
        </w:tc>
        <w:tc>
          <w:tcPr>
            <w:tcW w:w="1134" w:type="dxa"/>
            <w:shd w:val="clear" w:color="auto" w:fill="FFFFFF"/>
            <w:vAlign w:val="center"/>
          </w:tcPr>
          <w:p w14:paraId="66C36EBA" w14:textId="77777777" w:rsidR="002D595F" w:rsidRPr="00121AE3" w:rsidRDefault="002D595F" w:rsidP="002D595F">
            <w:pPr>
              <w:rPr>
                <w:rFonts w:ascii="Arial" w:hAnsi="Arial" w:cs="Arial"/>
                <w:sz w:val="20"/>
                <w:szCs w:val="20"/>
              </w:rPr>
            </w:pPr>
            <w:r w:rsidRPr="00121AE3">
              <w:rPr>
                <w:rFonts w:ascii="Arial" w:hAnsi="Arial" w:cs="Arial"/>
                <w:sz w:val="20"/>
                <w:szCs w:val="20"/>
              </w:rPr>
              <w:t>mero</w:t>
            </w:r>
          </w:p>
        </w:tc>
        <w:tc>
          <w:tcPr>
            <w:tcW w:w="1275" w:type="dxa"/>
            <w:shd w:val="clear" w:color="auto" w:fill="FFFFFF"/>
            <w:vAlign w:val="center"/>
          </w:tcPr>
          <w:p w14:paraId="727BB04E" w14:textId="77777777" w:rsidR="002D595F" w:rsidRPr="00121AE3" w:rsidRDefault="002D595F" w:rsidP="002D595F">
            <w:pPr>
              <w:rPr>
                <w:rFonts w:ascii="Arial" w:hAnsi="Arial" w:cs="Arial"/>
                <w:sz w:val="20"/>
                <w:szCs w:val="20"/>
              </w:rPr>
            </w:pPr>
            <w:r w:rsidRPr="00121AE3">
              <w:rPr>
                <w:rFonts w:ascii="Arial" w:hAnsi="Arial" w:cs="Arial"/>
                <w:sz w:val="20"/>
                <w:szCs w:val="20"/>
              </w:rPr>
              <w:t>CR</w:t>
            </w:r>
          </w:p>
        </w:tc>
        <w:tc>
          <w:tcPr>
            <w:tcW w:w="2375" w:type="dxa"/>
            <w:shd w:val="clear" w:color="auto" w:fill="FFFFFF"/>
            <w:vAlign w:val="center"/>
          </w:tcPr>
          <w:p w14:paraId="0E279F45" w14:textId="77777777" w:rsidR="002D595F" w:rsidRPr="00121AE3" w:rsidRDefault="002D595F" w:rsidP="002D595F">
            <w:pPr>
              <w:rPr>
                <w:rFonts w:ascii="Arial" w:hAnsi="Arial" w:cs="Arial"/>
                <w:sz w:val="20"/>
                <w:szCs w:val="20"/>
              </w:rPr>
            </w:pPr>
            <w:r w:rsidRPr="00121AE3">
              <w:rPr>
                <w:rFonts w:ascii="Arial" w:hAnsi="Arial" w:cs="Arial"/>
                <w:sz w:val="20"/>
                <w:szCs w:val="20"/>
              </w:rPr>
              <w:t>Pesca e perda de habitat</w:t>
            </w:r>
          </w:p>
        </w:tc>
      </w:tr>
      <w:tr w:rsidR="002D595F" w:rsidRPr="00121AE3" w14:paraId="62D3D8E4" w14:textId="77777777" w:rsidTr="002D595F">
        <w:trPr>
          <w:trHeight w:val="340"/>
        </w:trPr>
        <w:tc>
          <w:tcPr>
            <w:tcW w:w="1242" w:type="dxa"/>
            <w:vMerge/>
            <w:shd w:val="clear" w:color="auto" w:fill="FFFFFF"/>
            <w:vAlign w:val="center"/>
          </w:tcPr>
          <w:p w14:paraId="5AC632D3" w14:textId="77777777" w:rsidR="002D595F" w:rsidRPr="00121AE3" w:rsidRDefault="002D595F" w:rsidP="002D595F">
            <w:pPr>
              <w:rPr>
                <w:rFonts w:ascii="Arial" w:hAnsi="Arial" w:cs="Arial"/>
                <w:sz w:val="20"/>
                <w:szCs w:val="20"/>
              </w:rPr>
            </w:pPr>
          </w:p>
        </w:tc>
        <w:tc>
          <w:tcPr>
            <w:tcW w:w="1701" w:type="dxa"/>
            <w:vMerge/>
            <w:shd w:val="clear" w:color="auto" w:fill="FFFFFF"/>
            <w:vAlign w:val="center"/>
          </w:tcPr>
          <w:p w14:paraId="0098AEA2" w14:textId="77777777" w:rsidR="002D595F" w:rsidRPr="00117C6D" w:rsidRDefault="002D595F" w:rsidP="002D595F">
            <w:pPr>
              <w:rPr>
                <w:rFonts w:ascii="Arial" w:hAnsi="Arial" w:cs="Arial"/>
                <w:sz w:val="20"/>
                <w:szCs w:val="20"/>
              </w:rPr>
            </w:pPr>
          </w:p>
        </w:tc>
        <w:tc>
          <w:tcPr>
            <w:tcW w:w="1560" w:type="dxa"/>
            <w:shd w:val="clear" w:color="auto" w:fill="FFFFFF"/>
            <w:vAlign w:val="center"/>
          </w:tcPr>
          <w:p w14:paraId="7C70387E" w14:textId="77777777" w:rsidR="002D595F" w:rsidRPr="00121AE3" w:rsidRDefault="002D595F" w:rsidP="002D595F">
            <w:pPr>
              <w:rPr>
                <w:rFonts w:ascii="Arial" w:hAnsi="Arial" w:cs="Arial"/>
                <w:i/>
                <w:sz w:val="20"/>
                <w:szCs w:val="20"/>
              </w:rPr>
            </w:pPr>
            <w:r w:rsidRPr="00121AE3">
              <w:rPr>
                <w:rFonts w:ascii="Arial" w:hAnsi="Arial" w:cs="Arial"/>
                <w:i/>
                <w:sz w:val="20"/>
                <w:szCs w:val="20"/>
              </w:rPr>
              <w:t>Elacatinus figaro</w:t>
            </w:r>
          </w:p>
        </w:tc>
        <w:tc>
          <w:tcPr>
            <w:tcW w:w="1134" w:type="dxa"/>
            <w:shd w:val="clear" w:color="auto" w:fill="FFFFFF"/>
            <w:vAlign w:val="center"/>
          </w:tcPr>
          <w:p w14:paraId="78342A17" w14:textId="77777777" w:rsidR="002D595F" w:rsidRPr="00121AE3" w:rsidRDefault="002D595F" w:rsidP="002D595F">
            <w:pPr>
              <w:rPr>
                <w:rFonts w:ascii="Arial" w:hAnsi="Arial" w:cs="Arial"/>
                <w:sz w:val="20"/>
                <w:szCs w:val="20"/>
              </w:rPr>
            </w:pPr>
            <w:r w:rsidRPr="00121AE3">
              <w:rPr>
                <w:rFonts w:ascii="Arial" w:hAnsi="Arial" w:cs="Arial"/>
                <w:sz w:val="20"/>
                <w:szCs w:val="20"/>
              </w:rPr>
              <w:t>néon</w:t>
            </w:r>
          </w:p>
        </w:tc>
        <w:tc>
          <w:tcPr>
            <w:tcW w:w="1275" w:type="dxa"/>
            <w:shd w:val="clear" w:color="auto" w:fill="FFFFFF"/>
            <w:vAlign w:val="center"/>
          </w:tcPr>
          <w:p w14:paraId="043FA487" w14:textId="77777777" w:rsidR="002D595F" w:rsidRPr="00121AE3" w:rsidRDefault="002D595F" w:rsidP="002D595F">
            <w:pPr>
              <w:rPr>
                <w:rFonts w:ascii="Arial" w:hAnsi="Arial" w:cs="Arial"/>
                <w:sz w:val="20"/>
                <w:szCs w:val="20"/>
              </w:rPr>
            </w:pPr>
          </w:p>
          <w:p w14:paraId="18977F60" w14:textId="77777777" w:rsidR="002D595F" w:rsidRPr="00121AE3" w:rsidRDefault="002D595F" w:rsidP="002D595F">
            <w:pPr>
              <w:rPr>
                <w:rFonts w:ascii="Arial" w:hAnsi="Arial" w:cs="Arial"/>
                <w:sz w:val="20"/>
                <w:szCs w:val="20"/>
              </w:rPr>
            </w:pPr>
            <w:r w:rsidRPr="00121AE3">
              <w:rPr>
                <w:rFonts w:ascii="Arial" w:hAnsi="Arial" w:cs="Arial"/>
                <w:sz w:val="20"/>
                <w:szCs w:val="20"/>
              </w:rPr>
              <w:t>VU</w:t>
            </w:r>
          </w:p>
        </w:tc>
        <w:tc>
          <w:tcPr>
            <w:tcW w:w="2375" w:type="dxa"/>
            <w:shd w:val="clear" w:color="auto" w:fill="FFFFFF"/>
            <w:vAlign w:val="center"/>
          </w:tcPr>
          <w:p w14:paraId="06FE3F6C" w14:textId="77777777" w:rsidR="002D595F" w:rsidRPr="00121AE3" w:rsidRDefault="002D595F" w:rsidP="002D595F">
            <w:pPr>
              <w:rPr>
                <w:rFonts w:ascii="Arial" w:hAnsi="Arial" w:cs="Arial"/>
                <w:sz w:val="20"/>
                <w:szCs w:val="20"/>
              </w:rPr>
            </w:pPr>
            <w:r w:rsidRPr="00121AE3">
              <w:rPr>
                <w:rFonts w:ascii="Arial" w:hAnsi="Arial" w:cs="Arial"/>
                <w:sz w:val="20"/>
                <w:szCs w:val="20"/>
              </w:rPr>
              <w:t xml:space="preserve">Perda de habitat/ Captura comércio </w:t>
            </w:r>
            <w:r w:rsidRPr="00121AE3">
              <w:rPr>
                <w:rFonts w:ascii="Arial" w:hAnsi="Arial" w:cs="Arial"/>
                <w:sz w:val="20"/>
                <w:szCs w:val="20"/>
              </w:rPr>
              <w:lastRenderedPageBreak/>
              <w:t>aquarista</w:t>
            </w:r>
          </w:p>
        </w:tc>
      </w:tr>
      <w:tr w:rsidR="002D595F" w:rsidRPr="00121AE3" w14:paraId="68AB7B7B" w14:textId="77777777" w:rsidTr="002D595F">
        <w:trPr>
          <w:trHeight w:val="340"/>
        </w:trPr>
        <w:tc>
          <w:tcPr>
            <w:tcW w:w="1242" w:type="dxa"/>
            <w:vMerge w:val="restart"/>
            <w:shd w:val="clear" w:color="auto" w:fill="FFFFFF"/>
            <w:vAlign w:val="center"/>
          </w:tcPr>
          <w:p w14:paraId="743487AE" w14:textId="77777777" w:rsidR="002D595F" w:rsidRPr="00121AE3" w:rsidRDefault="002D595F" w:rsidP="002D595F">
            <w:pPr>
              <w:rPr>
                <w:rFonts w:ascii="Arial" w:hAnsi="Arial" w:cs="Arial"/>
                <w:bCs/>
                <w:iCs/>
                <w:sz w:val="20"/>
                <w:szCs w:val="20"/>
              </w:rPr>
            </w:pPr>
            <w:r w:rsidRPr="00121AE3">
              <w:rPr>
                <w:rFonts w:ascii="Arial" w:hAnsi="Arial" w:cs="Arial"/>
                <w:bCs/>
                <w:iCs/>
                <w:sz w:val="20"/>
                <w:szCs w:val="20"/>
              </w:rPr>
              <w:lastRenderedPageBreak/>
              <w:t>Condrictes</w:t>
            </w:r>
          </w:p>
        </w:tc>
        <w:tc>
          <w:tcPr>
            <w:tcW w:w="1701" w:type="dxa"/>
            <w:shd w:val="clear" w:color="auto" w:fill="FFFFFF"/>
            <w:vAlign w:val="center"/>
          </w:tcPr>
          <w:p w14:paraId="1E460AC9" w14:textId="77777777" w:rsidR="002D595F" w:rsidRPr="00117C6D" w:rsidRDefault="00AB6109" w:rsidP="002D595F">
            <w:pPr>
              <w:rPr>
                <w:rFonts w:ascii="Arial" w:hAnsi="Arial" w:cs="Arial"/>
                <w:sz w:val="20"/>
                <w:szCs w:val="20"/>
              </w:rPr>
            </w:pPr>
            <w:hyperlink r:id="rId97" w:tooltip="Lamniformes" w:history="1">
              <w:r w:rsidR="002D595F" w:rsidRPr="00117C6D">
                <w:rPr>
                  <w:rStyle w:val="Hyperlink"/>
                  <w:rFonts w:cs="Arial"/>
                  <w:bCs/>
                  <w:iCs/>
                  <w:sz w:val="20"/>
                  <w:szCs w:val="20"/>
                </w:rPr>
                <w:t>Lamniformes</w:t>
              </w:r>
            </w:hyperlink>
          </w:p>
        </w:tc>
        <w:tc>
          <w:tcPr>
            <w:tcW w:w="1560" w:type="dxa"/>
            <w:shd w:val="clear" w:color="auto" w:fill="FFFFFF"/>
            <w:vAlign w:val="center"/>
          </w:tcPr>
          <w:p w14:paraId="00187C24" w14:textId="77777777" w:rsidR="002D595F" w:rsidRPr="00121AE3" w:rsidRDefault="002D595F" w:rsidP="002D595F">
            <w:pPr>
              <w:rPr>
                <w:rFonts w:ascii="Arial" w:hAnsi="Arial" w:cs="Arial"/>
                <w:sz w:val="20"/>
                <w:szCs w:val="20"/>
              </w:rPr>
            </w:pPr>
            <w:r w:rsidRPr="00121AE3">
              <w:rPr>
                <w:rFonts w:ascii="Arial" w:hAnsi="Arial" w:cs="Arial"/>
                <w:bCs/>
                <w:i/>
                <w:sz w:val="20"/>
                <w:szCs w:val="20"/>
              </w:rPr>
              <w:t>Carcharias taurus</w:t>
            </w:r>
          </w:p>
        </w:tc>
        <w:tc>
          <w:tcPr>
            <w:tcW w:w="1134" w:type="dxa"/>
            <w:shd w:val="clear" w:color="auto" w:fill="FFFFFF"/>
            <w:vAlign w:val="center"/>
          </w:tcPr>
          <w:p w14:paraId="465F309E" w14:textId="77777777" w:rsidR="002D595F" w:rsidRPr="00121AE3" w:rsidRDefault="002D595F" w:rsidP="002D595F">
            <w:pPr>
              <w:rPr>
                <w:rFonts w:ascii="Arial" w:hAnsi="Arial" w:cs="Arial"/>
                <w:sz w:val="20"/>
                <w:szCs w:val="20"/>
              </w:rPr>
            </w:pPr>
            <w:r w:rsidRPr="00121AE3">
              <w:rPr>
                <w:rFonts w:ascii="Arial" w:hAnsi="Arial" w:cs="Arial"/>
                <w:sz w:val="20"/>
                <w:szCs w:val="20"/>
              </w:rPr>
              <w:t>cação-mangona</w:t>
            </w:r>
          </w:p>
        </w:tc>
        <w:tc>
          <w:tcPr>
            <w:tcW w:w="1275" w:type="dxa"/>
            <w:shd w:val="clear" w:color="auto" w:fill="FFFFFF"/>
            <w:vAlign w:val="center"/>
          </w:tcPr>
          <w:p w14:paraId="4CD8F870" w14:textId="77777777" w:rsidR="002D595F" w:rsidRPr="00121AE3" w:rsidRDefault="002D595F" w:rsidP="002D595F">
            <w:pPr>
              <w:rPr>
                <w:rFonts w:ascii="Arial" w:hAnsi="Arial" w:cs="Arial"/>
                <w:sz w:val="20"/>
                <w:szCs w:val="20"/>
              </w:rPr>
            </w:pPr>
            <w:r w:rsidRPr="00121AE3">
              <w:rPr>
                <w:rFonts w:ascii="Arial" w:hAnsi="Arial" w:cs="Arial"/>
                <w:sz w:val="20"/>
                <w:szCs w:val="20"/>
              </w:rPr>
              <w:t>CR</w:t>
            </w:r>
          </w:p>
        </w:tc>
        <w:tc>
          <w:tcPr>
            <w:tcW w:w="2375" w:type="dxa"/>
            <w:shd w:val="clear" w:color="auto" w:fill="FFFFFF"/>
            <w:vAlign w:val="center"/>
          </w:tcPr>
          <w:p w14:paraId="3ABFBC66" w14:textId="77777777" w:rsidR="002D595F" w:rsidRPr="00121AE3" w:rsidRDefault="002D595F" w:rsidP="002D595F">
            <w:pPr>
              <w:rPr>
                <w:rFonts w:ascii="Arial" w:hAnsi="Arial" w:cs="Arial"/>
                <w:sz w:val="20"/>
                <w:szCs w:val="20"/>
              </w:rPr>
            </w:pPr>
            <w:r w:rsidRPr="00121AE3">
              <w:rPr>
                <w:rFonts w:ascii="Arial" w:hAnsi="Arial" w:cs="Arial"/>
                <w:sz w:val="20"/>
                <w:szCs w:val="20"/>
              </w:rPr>
              <w:t>Pesca</w:t>
            </w:r>
          </w:p>
        </w:tc>
      </w:tr>
      <w:tr w:rsidR="002D595F" w:rsidRPr="00121AE3" w14:paraId="39026C46" w14:textId="77777777" w:rsidTr="002D595F">
        <w:trPr>
          <w:trHeight w:val="340"/>
        </w:trPr>
        <w:tc>
          <w:tcPr>
            <w:tcW w:w="1242" w:type="dxa"/>
            <w:vMerge/>
            <w:shd w:val="clear" w:color="auto" w:fill="FFFFFF"/>
            <w:vAlign w:val="center"/>
          </w:tcPr>
          <w:p w14:paraId="15AD0324" w14:textId="77777777" w:rsidR="002D595F" w:rsidRPr="00121AE3" w:rsidRDefault="002D595F" w:rsidP="002D595F">
            <w:pPr>
              <w:rPr>
                <w:rFonts w:ascii="Arial" w:hAnsi="Arial" w:cs="Arial"/>
                <w:bCs/>
                <w:iCs/>
                <w:sz w:val="20"/>
                <w:szCs w:val="20"/>
              </w:rPr>
            </w:pPr>
          </w:p>
        </w:tc>
        <w:tc>
          <w:tcPr>
            <w:tcW w:w="1701" w:type="dxa"/>
            <w:vMerge w:val="restart"/>
            <w:shd w:val="clear" w:color="auto" w:fill="FFFFFF"/>
            <w:vAlign w:val="center"/>
          </w:tcPr>
          <w:p w14:paraId="295E2D4F" w14:textId="77777777" w:rsidR="002D595F" w:rsidRPr="00117C6D" w:rsidRDefault="00AB6109" w:rsidP="002D595F">
            <w:pPr>
              <w:rPr>
                <w:rFonts w:ascii="Arial" w:hAnsi="Arial" w:cs="Arial"/>
                <w:sz w:val="20"/>
                <w:szCs w:val="20"/>
              </w:rPr>
            </w:pPr>
            <w:hyperlink r:id="rId98" w:tooltip="Myliobatiformes" w:history="1">
              <w:r w:rsidR="002D595F" w:rsidRPr="00117C6D">
                <w:rPr>
                  <w:rStyle w:val="Hyperlink"/>
                  <w:rFonts w:cs="Arial"/>
                  <w:bCs/>
                  <w:iCs/>
                  <w:sz w:val="20"/>
                  <w:szCs w:val="20"/>
                </w:rPr>
                <w:t>Myliobatiformes</w:t>
              </w:r>
            </w:hyperlink>
          </w:p>
        </w:tc>
        <w:tc>
          <w:tcPr>
            <w:tcW w:w="1560" w:type="dxa"/>
            <w:shd w:val="clear" w:color="auto" w:fill="FFFFFF"/>
            <w:vAlign w:val="center"/>
          </w:tcPr>
          <w:p w14:paraId="1CFCF024" w14:textId="77777777" w:rsidR="002D595F" w:rsidRPr="00121AE3" w:rsidRDefault="002D595F" w:rsidP="002D595F">
            <w:pPr>
              <w:rPr>
                <w:rFonts w:ascii="Arial" w:hAnsi="Arial" w:cs="Arial"/>
                <w:sz w:val="20"/>
                <w:szCs w:val="20"/>
              </w:rPr>
            </w:pPr>
            <w:r w:rsidRPr="00121AE3">
              <w:rPr>
                <w:rFonts w:ascii="Arial" w:hAnsi="Arial" w:cs="Arial"/>
                <w:bCs/>
                <w:i/>
                <w:sz w:val="20"/>
                <w:szCs w:val="20"/>
              </w:rPr>
              <w:t>Manta birostris</w:t>
            </w:r>
          </w:p>
        </w:tc>
        <w:tc>
          <w:tcPr>
            <w:tcW w:w="1134" w:type="dxa"/>
            <w:shd w:val="clear" w:color="auto" w:fill="FFFFFF"/>
            <w:vAlign w:val="center"/>
          </w:tcPr>
          <w:p w14:paraId="2E9550A6" w14:textId="77777777" w:rsidR="002D595F" w:rsidRPr="00121AE3" w:rsidRDefault="002D595F" w:rsidP="002D595F">
            <w:pPr>
              <w:rPr>
                <w:rFonts w:ascii="Arial" w:hAnsi="Arial" w:cs="Arial"/>
                <w:sz w:val="20"/>
                <w:szCs w:val="20"/>
              </w:rPr>
            </w:pPr>
            <w:r w:rsidRPr="00121AE3">
              <w:rPr>
                <w:rFonts w:ascii="Arial" w:hAnsi="Arial" w:cs="Arial"/>
                <w:sz w:val="20"/>
                <w:szCs w:val="20"/>
              </w:rPr>
              <w:t>raia-jamanta</w:t>
            </w:r>
          </w:p>
        </w:tc>
        <w:tc>
          <w:tcPr>
            <w:tcW w:w="1275" w:type="dxa"/>
            <w:shd w:val="clear" w:color="auto" w:fill="FFFFFF"/>
            <w:vAlign w:val="center"/>
          </w:tcPr>
          <w:p w14:paraId="3143B34B" w14:textId="77777777" w:rsidR="002D595F" w:rsidRPr="00121AE3" w:rsidRDefault="002D595F" w:rsidP="002D595F">
            <w:pPr>
              <w:rPr>
                <w:rFonts w:ascii="Arial" w:hAnsi="Arial" w:cs="Arial"/>
                <w:sz w:val="20"/>
                <w:szCs w:val="20"/>
              </w:rPr>
            </w:pPr>
            <w:r w:rsidRPr="00121AE3">
              <w:rPr>
                <w:rFonts w:ascii="Arial" w:hAnsi="Arial" w:cs="Arial"/>
                <w:sz w:val="20"/>
                <w:szCs w:val="20"/>
              </w:rPr>
              <w:t>VU</w:t>
            </w:r>
          </w:p>
        </w:tc>
        <w:tc>
          <w:tcPr>
            <w:tcW w:w="2375" w:type="dxa"/>
            <w:shd w:val="clear" w:color="auto" w:fill="FFFFFF"/>
            <w:vAlign w:val="center"/>
          </w:tcPr>
          <w:p w14:paraId="0D420690" w14:textId="77777777" w:rsidR="002D595F" w:rsidRPr="00121AE3" w:rsidRDefault="002D595F" w:rsidP="002D595F">
            <w:pPr>
              <w:rPr>
                <w:rFonts w:ascii="Arial" w:hAnsi="Arial" w:cs="Arial"/>
                <w:sz w:val="20"/>
                <w:szCs w:val="20"/>
              </w:rPr>
            </w:pPr>
            <w:r w:rsidRPr="00121AE3">
              <w:rPr>
                <w:rFonts w:ascii="Arial" w:hAnsi="Arial" w:cs="Arial"/>
                <w:sz w:val="20"/>
                <w:szCs w:val="20"/>
              </w:rPr>
              <w:t>Pesca</w:t>
            </w:r>
          </w:p>
        </w:tc>
      </w:tr>
      <w:tr w:rsidR="002D595F" w:rsidRPr="00121AE3" w14:paraId="4BB9439D" w14:textId="77777777" w:rsidTr="002D595F">
        <w:trPr>
          <w:trHeight w:val="340"/>
        </w:trPr>
        <w:tc>
          <w:tcPr>
            <w:tcW w:w="1242" w:type="dxa"/>
            <w:vMerge/>
            <w:shd w:val="clear" w:color="auto" w:fill="FFFFFF"/>
            <w:vAlign w:val="center"/>
          </w:tcPr>
          <w:p w14:paraId="2D00887B" w14:textId="77777777" w:rsidR="002D595F" w:rsidRPr="00121AE3" w:rsidRDefault="002D595F" w:rsidP="002D595F">
            <w:pPr>
              <w:rPr>
                <w:rFonts w:ascii="Arial" w:hAnsi="Arial" w:cs="Arial"/>
                <w:sz w:val="20"/>
                <w:szCs w:val="20"/>
              </w:rPr>
            </w:pPr>
          </w:p>
        </w:tc>
        <w:tc>
          <w:tcPr>
            <w:tcW w:w="1701" w:type="dxa"/>
            <w:vMerge/>
            <w:shd w:val="clear" w:color="auto" w:fill="FFFFFF"/>
            <w:vAlign w:val="center"/>
          </w:tcPr>
          <w:p w14:paraId="0880A25D" w14:textId="77777777" w:rsidR="002D595F" w:rsidRPr="00117C6D" w:rsidRDefault="002D595F" w:rsidP="002D595F">
            <w:pPr>
              <w:rPr>
                <w:rFonts w:ascii="Arial" w:hAnsi="Arial" w:cs="Arial"/>
                <w:sz w:val="20"/>
                <w:szCs w:val="20"/>
              </w:rPr>
            </w:pPr>
          </w:p>
        </w:tc>
        <w:tc>
          <w:tcPr>
            <w:tcW w:w="1560" w:type="dxa"/>
            <w:shd w:val="clear" w:color="auto" w:fill="FFFFFF"/>
            <w:vAlign w:val="center"/>
          </w:tcPr>
          <w:p w14:paraId="49E18ECB" w14:textId="77777777" w:rsidR="002D595F" w:rsidRPr="00121AE3" w:rsidRDefault="002D595F" w:rsidP="002D595F">
            <w:pPr>
              <w:rPr>
                <w:rFonts w:ascii="Arial" w:hAnsi="Arial" w:cs="Arial"/>
                <w:sz w:val="20"/>
                <w:szCs w:val="20"/>
              </w:rPr>
            </w:pPr>
            <w:r w:rsidRPr="00121AE3">
              <w:rPr>
                <w:rFonts w:ascii="Arial" w:hAnsi="Arial" w:cs="Arial"/>
                <w:bCs/>
                <w:i/>
                <w:sz w:val="20"/>
                <w:szCs w:val="20"/>
              </w:rPr>
              <w:t>Mobula rochebrunei</w:t>
            </w:r>
          </w:p>
        </w:tc>
        <w:tc>
          <w:tcPr>
            <w:tcW w:w="1134" w:type="dxa"/>
            <w:shd w:val="clear" w:color="auto" w:fill="FFFFFF"/>
            <w:vAlign w:val="center"/>
          </w:tcPr>
          <w:p w14:paraId="6D2FE6BF" w14:textId="77777777" w:rsidR="002D595F" w:rsidRPr="00121AE3" w:rsidRDefault="002D595F" w:rsidP="002D595F">
            <w:pPr>
              <w:rPr>
                <w:rFonts w:ascii="Arial" w:hAnsi="Arial" w:cs="Arial"/>
                <w:sz w:val="20"/>
                <w:szCs w:val="20"/>
              </w:rPr>
            </w:pPr>
            <w:r w:rsidRPr="00121AE3">
              <w:rPr>
                <w:rFonts w:ascii="Arial" w:hAnsi="Arial" w:cs="Arial"/>
                <w:sz w:val="20"/>
                <w:szCs w:val="20"/>
              </w:rPr>
              <w:t>raia-manta</w:t>
            </w:r>
          </w:p>
        </w:tc>
        <w:tc>
          <w:tcPr>
            <w:tcW w:w="1275" w:type="dxa"/>
            <w:shd w:val="clear" w:color="auto" w:fill="FFFFFF"/>
            <w:vAlign w:val="center"/>
          </w:tcPr>
          <w:p w14:paraId="61B427E5" w14:textId="77777777" w:rsidR="002D595F" w:rsidRPr="00121AE3" w:rsidRDefault="002D595F" w:rsidP="002D595F">
            <w:pPr>
              <w:rPr>
                <w:rFonts w:ascii="Arial" w:hAnsi="Arial" w:cs="Arial"/>
                <w:sz w:val="20"/>
                <w:szCs w:val="20"/>
              </w:rPr>
            </w:pPr>
            <w:r w:rsidRPr="00121AE3">
              <w:rPr>
                <w:rFonts w:ascii="Arial" w:hAnsi="Arial" w:cs="Arial"/>
                <w:sz w:val="20"/>
                <w:szCs w:val="20"/>
              </w:rPr>
              <w:t>VU</w:t>
            </w:r>
          </w:p>
        </w:tc>
        <w:tc>
          <w:tcPr>
            <w:tcW w:w="2375" w:type="dxa"/>
            <w:shd w:val="clear" w:color="auto" w:fill="FFFFFF"/>
            <w:vAlign w:val="center"/>
          </w:tcPr>
          <w:p w14:paraId="576B556E" w14:textId="77777777" w:rsidR="002D595F" w:rsidRPr="00121AE3" w:rsidRDefault="002D595F" w:rsidP="002D595F">
            <w:pPr>
              <w:rPr>
                <w:rFonts w:ascii="Arial" w:hAnsi="Arial" w:cs="Arial"/>
                <w:sz w:val="20"/>
                <w:szCs w:val="20"/>
              </w:rPr>
            </w:pPr>
            <w:r w:rsidRPr="00121AE3">
              <w:rPr>
                <w:rFonts w:ascii="Arial" w:hAnsi="Arial" w:cs="Arial"/>
                <w:sz w:val="20"/>
                <w:szCs w:val="20"/>
              </w:rPr>
              <w:t>Captura incidental</w:t>
            </w:r>
          </w:p>
        </w:tc>
      </w:tr>
      <w:tr w:rsidR="002D595F" w:rsidRPr="00121AE3" w14:paraId="42A07F36" w14:textId="77777777" w:rsidTr="002D595F">
        <w:trPr>
          <w:trHeight w:val="340"/>
        </w:trPr>
        <w:tc>
          <w:tcPr>
            <w:tcW w:w="1242" w:type="dxa"/>
            <w:vMerge w:val="restart"/>
            <w:shd w:val="clear" w:color="auto" w:fill="FFFFFF"/>
            <w:vAlign w:val="center"/>
          </w:tcPr>
          <w:p w14:paraId="1D63B208" w14:textId="77777777" w:rsidR="002D595F" w:rsidRPr="00121AE3" w:rsidRDefault="002D595F" w:rsidP="002D595F">
            <w:pPr>
              <w:rPr>
                <w:rFonts w:ascii="Arial" w:hAnsi="Arial" w:cs="Arial"/>
                <w:sz w:val="20"/>
                <w:szCs w:val="20"/>
              </w:rPr>
            </w:pPr>
          </w:p>
          <w:p w14:paraId="14B1A823" w14:textId="77777777" w:rsidR="002D595F" w:rsidRPr="00121AE3" w:rsidRDefault="002D595F" w:rsidP="002D595F">
            <w:pPr>
              <w:rPr>
                <w:rFonts w:ascii="Arial" w:hAnsi="Arial" w:cs="Arial"/>
                <w:sz w:val="20"/>
                <w:szCs w:val="20"/>
              </w:rPr>
            </w:pPr>
          </w:p>
          <w:p w14:paraId="7E8C0846" w14:textId="77777777" w:rsidR="002D595F" w:rsidRPr="00121AE3" w:rsidRDefault="002D595F" w:rsidP="002D595F">
            <w:pPr>
              <w:rPr>
                <w:rFonts w:ascii="Arial" w:hAnsi="Arial" w:cs="Arial"/>
                <w:sz w:val="20"/>
                <w:szCs w:val="20"/>
              </w:rPr>
            </w:pPr>
            <w:r w:rsidRPr="00121AE3">
              <w:rPr>
                <w:rFonts w:ascii="Arial" w:hAnsi="Arial" w:cs="Arial"/>
                <w:sz w:val="20"/>
                <w:szCs w:val="20"/>
              </w:rPr>
              <w:t>Reptilia</w:t>
            </w:r>
          </w:p>
        </w:tc>
        <w:tc>
          <w:tcPr>
            <w:tcW w:w="1701" w:type="dxa"/>
            <w:vMerge w:val="restart"/>
            <w:shd w:val="clear" w:color="auto" w:fill="FFFFFF"/>
            <w:vAlign w:val="center"/>
          </w:tcPr>
          <w:p w14:paraId="5D266328" w14:textId="77777777" w:rsidR="002D595F" w:rsidRPr="00117C6D" w:rsidRDefault="002D595F" w:rsidP="002D595F">
            <w:pPr>
              <w:rPr>
                <w:rFonts w:ascii="Arial" w:hAnsi="Arial" w:cs="Arial"/>
                <w:sz w:val="20"/>
                <w:szCs w:val="20"/>
              </w:rPr>
            </w:pPr>
          </w:p>
          <w:p w14:paraId="24B6EDF1" w14:textId="77777777" w:rsidR="002D595F" w:rsidRPr="00117C6D" w:rsidRDefault="002D595F" w:rsidP="002D595F">
            <w:pPr>
              <w:rPr>
                <w:rFonts w:ascii="Arial" w:hAnsi="Arial" w:cs="Arial"/>
                <w:sz w:val="20"/>
                <w:szCs w:val="20"/>
              </w:rPr>
            </w:pPr>
          </w:p>
          <w:p w14:paraId="18D30C6C" w14:textId="77777777" w:rsidR="002D595F" w:rsidRPr="00117C6D" w:rsidRDefault="002D595F" w:rsidP="002D595F">
            <w:pPr>
              <w:rPr>
                <w:rFonts w:ascii="Arial" w:hAnsi="Arial" w:cs="Arial"/>
                <w:sz w:val="20"/>
                <w:szCs w:val="20"/>
              </w:rPr>
            </w:pPr>
          </w:p>
          <w:p w14:paraId="739044DA" w14:textId="77777777" w:rsidR="002D595F" w:rsidRPr="00117C6D" w:rsidRDefault="002D595F" w:rsidP="002D595F">
            <w:pPr>
              <w:rPr>
                <w:rFonts w:ascii="Arial" w:hAnsi="Arial" w:cs="Arial"/>
                <w:sz w:val="20"/>
                <w:szCs w:val="20"/>
              </w:rPr>
            </w:pPr>
            <w:r w:rsidRPr="00117C6D">
              <w:rPr>
                <w:rFonts w:ascii="Arial" w:hAnsi="Arial" w:cs="Arial"/>
                <w:sz w:val="20"/>
                <w:szCs w:val="20"/>
              </w:rPr>
              <w:t>Testudinata</w:t>
            </w:r>
          </w:p>
          <w:p w14:paraId="00AE5330" w14:textId="77777777" w:rsidR="002D595F" w:rsidRPr="00117C6D" w:rsidRDefault="002D595F" w:rsidP="002D595F">
            <w:pPr>
              <w:rPr>
                <w:rFonts w:ascii="Arial" w:hAnsi="Arial" w:cs="Arial"/>
                <w:sz w:val="20"/>
                <w:szCs w:val="20"/>
              </w:rPr>
            </w:pPr>
          </w:p>
          <w:p w14:paraId="3ABA12CF" w14:textId="77777777" w:rsidR="002D595F" w:rsidRPr="00117C6D" w:rsidRDefault="002D595F" w:rsidP="002D595F">
            <w:pPr>
              <w:rPr>
                <w:rFonts w:ascii="Arial" w:hAnsi="Arial" w:cs="Arial"/>
                <w:sz w:val="20"/>
                <w:szCs w:val="20"/>
              </w:rPr>
            </w:pPr>
          </w:p>
          <w:p w14:paraId="0F7055C9" w14:textId="77777777" w:rsidR="002D595F" w:rsidRPr="00117C6D" w:rsidRDefault="002D595F" w:rsidP="002D595F">
            <w:pPr>
              <w:rPr>
                <w:rFonts w:ascii="Arial" w:hAnsi="Arial" w:cs="Arial"/>
                <w:sz w:val="20"/>
                <w:szCs w:val="20"/>
              </w:rPr>
            </w:pPr>
          </w:p>
          <w:p w14:paraId="6397C301" w14:textId="77777777" w:rsidR="002D595F" w:rsidRPr="00117C6D" w:rsidRDefault="002D595F" w:rsidP="002D595F">
            <w:pPr>
              <w:rPr>
                <w:rFonts w:ascii="Arial" w:hAnsi="Arial" w:cs="Arial"/>
                <w:sz w:val="20"/>
                <w:szCs w:val="20"/>
              </w:rPr>
            </w:pPr>
          </w:p>
        </w:tc>
        <w:tc>
          <w:tcPr>
            <w:tcW w:w="1560" w:type="dxa"/>
            <w:shd w:val="clear" w:color="auto" w:fill="FFFFFF"/>
            <w:vAlign w:val="center"/>
          </w:tcPr>
          <w:p w14:paraId="5020E60A" w14:textId="77777777" w:rsidR="002D595F" w:rsidRPr="00121AE3" w:rsidRDefault="002D595F" w:rsidP="002D595F">
            <w:pPr>
              <w:rPr>
                <w:rFonts w:ascii="Arial" w:hAnsi="Arial" w:cs="Arial"/>
                <w:sz w:val="20"/>
                <w:szCs w:val="20"/>
              </w:rPr>
            </w:pPr>
            <w:r w:rsidRPr="00121AE3">
              <w:rPr>
                <w:rFonts w:ascii="Arial" w:hAnsi="Arial" w:cs="Arial"/>
                <w:bCs/>
                <w:i/>
                <w:sz w:val="20"/>
                <w:szCs w:val="20"/>
              </w:rPr>
              <w:t>Caretta caretta</w:t>
            </w:r>
          </w:p>
        </w:tc>
        <w:tc>
          <w:tcPr>
            <w:tcW w:w="1134" w:type="dxa"/>
            <w:shd w:val="clear" w:color="auto" w:fill="FFFFFF"/>
            <w:vAlign w:val="center"/>
          </w:tcPr>
          <w:p w14:paraId="1925DDF5" w14:textId="77777777" w:rsidR="002D595F" w:rsidRPr="00121AE3" w:rsidRDefault="002D595F" w:rsidP="002D595F">
            <w:pPr>
              <w:rPr>
                <w:rFonts w:ascii="Arial" w:hAnsi="Arial" w:cs="Arial"/>
                <w:sz w:val="20"/>
                <w:szCs w:val="20"/>
              </w:rPr>
            </w:pPr>
            <w:r w:rsidRPr="00121AE3">
              <w:rPr>
                <w:rFonts w:ascii="Arial" w:hAnsi="Arial" w:cs="Arial"/>
                <w:bCs/>
                <w:iCs/>
                <w:sz w:val="20"/>
                <w:szCs w:val="20"/>
              </w:rPr>
              <w:t>tartaruga-cabeçuda</w:t>
            </w:r>
          </w:p>
        </w:tc>
        <w:tc>
          <w:tcPr>
            <w:tcW w:w="1275" w:type="dxa"/>
            <w:shd w:val="clear" w:color="auto" w:fill="FFFFFF"/>
            <w:vAlign w:val="center"/>
          </w:tcPr>
          <w:p w14:paraId="5CC0CF0D" w14:textId="77777777" w:rsidR="002D595F" w:rsidRPr="00121AE3" w:rsidRDefault="002D595F" w:rsidP="002D595F">
            <w:pPr>
              <w:rPr>
                <w:rFonts w:ascii="Arial" w:hAnsi="Arial" w:cs="Arial"/>
                <w:sz w:val="20"/>
                <w:szCs w:val="20"/>
              </w:rPr>
            </w:pPr>
            <w:r w:rsidRPr="00121AE3">
              <w:rPr>
                <w:rFonts w:ascii="Arial" w:hAnsi="Arial" w:cs="Arial"/>
                <w:sz w:val="20"/>
                <w:szCs w:val="20"/>
              </w:rPr>
              <w:t>EN</w:t>
            </w:r>
          </w:p>
        </w:tc>
        <w:tc>
          <w:tcPr>
            <w:tcW w:w="2375" w:type="dxa"/>
            <w:shd w:val="clear" w:color="auto" w:fill="FFFFFF"/>
            <w:vAlign w:val="center"/>
          </w:tcPr>
          <w:p w14:paraId="6BD417C3" w14:textId="77777777" w:rsidR="002D595F" w:rsidRPr="00121AE3" w:rsidRDefault="002D595F" w:rsidP="002D595F">
            <w:pPr>
              <w:rPr>
                <w:rFonts w:ascii="Arial" w:hAnsi="Arial" w:cs="Arial"/>
                <w:b/>
                <w:sz w:val="20"/>
                <w:szCs w:val="20"/>
              </w:rPr>
            </w:pPr>
            <w:r w:rsidRPr="00121AE3">
              <w:rPr>
                <w:rFonts w:ascii="Arial" w:hAnsi="Arial" w:cs="Arial"/>
                <w:sz w:val="20"/>
                <w:szCs w:val="20"/>
              </w:rPr>
              <w:t>Captura incidental</w:t>
            </w:r>
          </w:p>
        </w:tc>
      </w:tr>
      <w:tr w:rsidR="002D595F" w:rsidRPr="00121AE3" w14:paraId="7BE78E15" w14:textId="77777777" w:rsidTr="002D595F">
        <w:trPr>
          <w:trHeight w:val="340"/>
        </w:trPr>
        <w:tc>
          <w:tcPr>
            <w:tcW w:w="1242" w:type="dxa"/>
            <w:vMerge/>
            <w:shd w:val="clear" w:color="auto" w:fill="FFFFFF"/>
            <w:vAlign w:val="center"/>
          </w:tcPr>
          <w:p w14:paraId="223D1FB3" w14:textId="77777777" w:rsidR="002D595F" w:rsidRPr="00121AE3" w:rsidRDefault="002D595F" w:rsidP="002D595F">
            <w:pPr>
              <w:rPr>
                <w:rFonts w:ascii="Arial" w:hAnsi="Arial" w:cs="Arial"/>
                <w:sz w:val="20"/>
                <w:szCs w:val="20"/>
              </w:rPr>
            </w:pPr>
          </w:p>
        </w:tc>
        <w:tc>
          <w:tcPr>
            <w:tcW w:w="1701" w:type="dxa"/>
            <w:vMerge/>
            <w:shd w:val="clear" w:color="auto" w:fill="FFFFFF"/>
            <w:vAlign w:val="center"/>
          </w:tcPr>
          <w:p w14:paraId="1DF5CAC7" w14:textId="77777777" w:rsidR="002D595F" w:rsidRPr="00117C6D" w:rsidRDefault="002D595F" w:rsidP="002D595F">
            <w:pPr>
              <w:rPr>
                <w:rFonts w:ascii="Arial" w:hAnsi="Arial" w:cs="Arial"/>
                <w:sz w:val="20"/>
                <w:szCs w:val="20"/>
              </w:rPr>
            </w:pPr>
          </w:p>
        </w:tc>
        <w:tc>
          <w:tcPr>
            <w:tcW w:w="1560" w:type="dxa"/>
            <w:shd w:val="clear" w:color="auto" w:fill="FFFFFF"/>
            <w:vAlign w:val="center"/>
          </w:tcPr>
          <w:p w14:paraId="79710955" w14:textId="77777777" w:rsidR="002D595F" w:rsidRPr="00121AE3" w:rsidRDefault="002D595F" w:rsidP="002D595F">
            <w:pPr>
              <w:rPr>
                <w:rFonts w:ascii="Arial" w:hAnsi="Arial" w:cs="Arial"/>
                <w:sz w:val="20"/>
                <w:szCs w:val="20"/>
              </w:rPr>
            </w:pPr>
            <w:r w:rsidRPr="00121AE3">
              <w:rPr>
                <w:rFonts w:ascii="Arial" w:hAnsi="Arial" w:cs="Arial"/>
                <w:bCs/>
                <w:i/>
                <w:sz w:val="20"/>
                <w:szCs w:val="20"/>
              </w:rPr>
              <w:t>Chelonia mydas</w:t>
            </w:r>
          </w:p>
        </w:tc>
        <w:tc>
          <w:tcPr>
            <w:tcW w:w="1134" w:type="dxa"/>
            <w:shd w:val="clear" w:color="auto" w:fill="FFFFFF"/>
            <w:vAlign w:val="center"/>
          </w:tcPr>
          <w:p w14:paraId="0080084E" w14:textId="77777777" w:rsidR="002D595F" w:rsidRPr="00121AE3" w:rsidRDefault="002D595F" w:rsidP="002D595F">
            <w:pPr>
              <w:rPr>
                <w:rFonts w:ascii="Arial" w:hAnsi="Arial" w:cs="Arial"/>
                <w:sz w:val="20"/>
                <w:szCs w:val="20"/>
              </w:rPr>
            </w:pPr>
            <w:r w:rsidRPr="00121AE3">
              <w:rPr>
                <w:rFonts w:ascii="Arial" w:hAnsi="Arial" w:cs="Arial"/>
                <w:bCs/>
                <w:iCs/>
                <w:sz w:val="20"/>
                <w:szCs w:val="20"/>
              </w:rPr>
              <w:t>tartaruga-verde</w:t>
            </w:r>
          </w:p>
        </w:tc>
        <w:tc>
          <w:tcPr>
            <w:tcW w:w="1275" w:type="dxa"/>
            <w:shd w:val="clear" w:color="auto" w:fill="FFFFFF"/>
            <w:vAlign w:val="center"/>
          </w:tcPr>
          <w:p w14:paraId="4ACB46B7" w14:textId="77777777" w:rsidR="002D595F" w:rsidRPr="00121AE3" w:rsidRDefault="002D595F" w:rsidP="002D595F">
            <w:pPr>
              <w:rPr>
                <w:rFonts w:ascii="Arial" w:hAnsi="Arial" w:cs="Arial"/>
                <w:sz w:val="20"/>
                <w:szCs w:val="20"/>
              </w:rPr>
            </w:pPr>
            <w:r w:rsidRPr="00121AE3">
              <w:rPr>
                <w:rFonts w:ascii="Arial" w:hAnsi="Arial" w:cs="Arial"/>
                <w:sz w:val="20"/>
                <w:szCs w:val="20"/>
              </w:rPr>
              <w:t>VU</w:t>
            </w:r>
          </w:p>
        </w:tc>
        <w:tc>
          <w:tcPr>
            <w:tcW w:w="2375" w:type="dxa"/>
            <w:shd w:val="clear" w:color="auto" w:fill="FFFFFF"/>
            <w:vAlign w:val="center"/>
          </w:tcPr>
          <w:p w14:paraId="7364C507" w14:textId="77777777" w:rsidR="002D595F" w:rsidRPr="00121AE3" w:rsidRDefault="002D595F" w:rsidP="002D595F">
            <w:pPr>
              <w:rPr>
                <w:rFonts w:ascii="Arial" w:hAnsi="Arial" w:cs="Arial"/>
                <w:b/>
                <w:sz w:val="20"/>
                <w:szCs w:val="20"/>
              </w:rPr>
            </w:pPr>
            <w:r w:rsidRPr="00121AE3">
              <w:rPr>
                <w:rFonts w:ascii="Arial" w:hAnsi="Arial" w:cs="Arial"/>
                <w:sz w:val="20"/>
                <w:szCs w:val="20"/>
              </w:rPr>
              <w:t>Captura incidental</w:t>
            </w:r>
          </w:p>
        </w:tc>
      </w:tr>
      <w:tr w:rsidR="002D595F" w:rsidRPr="00121AE3" w14:paraId="2FF3792A" w14:textId="77777777" w:rsidTr="002D595F">
        <w:trPr>
          <w:trHeight w:val="340"/>
        </w:trPr>
        <w:tc>
          <w:tcPr>
            <w:tcW w:w="1242" w:type="dxa"/>
            <w:vMerge/>
            <w:shd w:val="clear" w:color="auto" w:fill="FFFFFF"/>
            <w:vAlign w:val="center"/>
          </w:tcPr>
          <w:p w14:paraId="7D42B53C" w14:textId="77777777" w:rsidR="002D595F" w:rsidRPr="00121AE3" w:rsidRDefault="002D595F" w:rsidP="002D595F">
            <w:pPr>
              <w:rPr>
                <w:rFonts w:ascii="Arial" w:hAnsi="Arial" w:cs="Arial"/>
                <w:sz w:val="20"/>
                <w:szCs w:val="20"/>
              </w:rPr>
            </w:pPr>
          </w:p>
        </w:tc>
        <w:tc>
          <w:tcPr>
            <w:tcW w:w="1701" w:type="dxa"/>
            <w:vMerge/>
            <w:shd w:val="clear" w:color="auto" w:fill="FFFFFF"/>
            <w:vAlign w:val="center"/>
          </w:tcPr>
          <w:p w14:paraId="032FB783" w14:textId="77777777" w:rsidR="002D595F" w:rsidRPr="00117C6D" w:rsidRDefault="002D595F" w:rsidP="002D595F">
            <w:pPr>
              <w:rPr>
                <w:rFonts w:ascii="Arial" w:hAnsi="Arial" w:cs="Arial"/>
                <w:sz w:val="20"/>
                <w:szCs w:val="20"/>
              </w:rPr>
            </w:pPr>
          </w:p>
        </w:tc>
        <w:tc>
          <w:tcPr>
            <w:tcW w:w="1560" w:type="dxa"/>
            <w:shd w:val="clear" w:color="auto" w:fill="FFFFFF"/>
            <w:vAlign w:val="center"/>
          </w:tcPr>
          <w:p w14:paraId="589FC1AE" w14:textId="77777777" w:rsidR="002D595F" w:rsidRPr="00121AE3" w:rsidRDefault="002D595F" w:rsidP="002D595F">
            <w:pPr>
              <w:rPr>
                <w:rFonts w:ascii="Arial" w:hAnsi="Arial" w:cs="Arial"/>
                <w:sz w:val="20"/>
                <w:szCs w:val="20"/>
              </w:rPr>
            </w:pPr>
            <w:r w:rsidRPr="00121AE3">
              <w:rPr>
                <w:rFonts w:ascii="Arial" w:hAnsi="Arial" w:cs="Arial"/>
                <w:bCs/>
                <w:i/>
                <w:sz w:val="20"/>
                <w:szCs w:val="20"/>
              </w:rPr>
              <w:t>Dermochelys coriacea</w:t>
            </w:r>
          </w:p>
        </w:tc>
        <w:tc>
          <w:tcPr>
            <w:tcW w:w="1134" w:type="dxa"/>
            <w:shd w:val="clear" w:color="auto" w:fill="FFFFFF"/>
            <w:vAlign w:val="center"/>
          </w:tcPr>
          <w:p w14:paraId="03D606AF" w14:textId="77777777" w:rsidR="002D595F" w:rsidRPr="00121AE3" w:rsidRDefault="002D595F" w:rsidP="002D595F">
            <w:pPr>
              <w:rPr>
                <w:rFonts w:ascii="Arial" w:hAnsi="Arial" w:cs="Arial"/>
                <w:sz w:val="20"/>
                <w:szCs w:val="20"/>
              </w:rPr>
            </w:pPr>
            <w:r w:rsidRPr="00121AE3">
              <w:rPr>
                <w:rFonts w:ascii="Arial" w:hAnsi="Arial" w:cs="Arial"/>
                <w:bCs/>
                <w:iCs/>
                <w:sz w:val="20"/>
                <w:szCs w:val="20"/>
              </w:rPr>
              <w:t>tartaruga de couro</w:t>
            </w:r>
          </w:p>
        </w:tc>
        <w:tc>
          <w:tcPr>
            <w:tcW w:w="1275" w:type="dxa"/>
            <w:shd w:val="clear" w:color="auto" w:fill="FFFFFF"/>
            <w:vAlign w:val="center"/>
          </w:tcPr>
          <w:p w14:paraId="44CB2338" w14:textId="77777777" w:rsidR="002D595F" w:rsidRPr="00121AE3" w:rsidRDefault="002D595F" w:rsidP="002D595F">
            <w:pPr>
              <w:rPr>
                <w:rFonts w:ascii="Arial" w:hAnsi="Arial" w:cs="Arial"/>
                <w:sz w:val="20"/>
                <w:szCs w:val="20"/>
              </w:rPr>
            </w:pPr>
            <w:r w:rsidRPr="00121AE3">
              <w:rPr>
                <w:rFonts w:ascii="Arial" w:hAnsi="Arial" w:cs="Arial"/>
                <w:sz w:val="20"/>
                <w:szCs w:val="20"/>
              </w:rPr>
              <w:t>CR</w:t>
            </w:r>
          </w:p>
        </w:tc>
        <w:tc>
          <w:tcPr>
            <w:tcW w:w="2375" w:type="dxa"/>
            <w:shd w:val="clear" w:color="auto" w:fill="FFFFFF"/>
            <w:vAlign w:val="center"/>
          </w:tcPr>
          <w:p w14:paraId="4012E54C" w14:textId="77777777" w:rsidR="002D595F" w:rsidRPr="00121AE3" w:rsidRDefault="002D595F" w:rsidP="002D595F">
            <w:pPr>
              <w:rPr>
                <w:rFonts w:ascii="Arial" w:hAnsi="Arial" w:cs="Arial"/>
                <w:b/>
                <w:sz w:val="20"/>
                <w:szCs w:val="20"/>
              </w:rPr>
            </w:pPr>
            <w:r w:rsidRPr="00121AE3">
              <w:rPr>
                <w:rFonts w:ascii="Arial" w:hAnsi="Arial" w:cs="Arial"/>
                <w:sz w:val="20"/>
                <w:szCs w:val="20"/>
              </w:rPr>
              <w:t>Captura incidental</w:t>
            </w:r>
          </w:p>
        </w:tc>
      </w:tr>
      <w:tr w:rsidR="002D595F" w:rsidRPr="00121AE3" w14:paraId="7D8BA20B" w14:textId="77777777" w:rsidTr="002D595F">
        <w:trPr>
          <w:trHeight w:val="340"/>
        </w:trPr>
        <w:tc>
          <w:tcPr>
            <w:tcW w:w="1242" w:type="dxa"/>
            <w:vMerge/>
            <w:shd w:val="clear" w:color="auto" w:fill="FFFFFF"/>
            <w:vAlign w:val="center"/>
          </w:tcPr>
          <w:p w14:paraId="2A7C10F5" w14:textId="77777777" w:rsidR="002D595F" w:rsidRPr="00121AE3" w:rsidRDefault="002D595F" w:rsidP="002D595F">
            <w:pPr>
              <w:rPr>
                <w:rFonts w:ascii="Arial" w:hAnsi="Arial" w:cs="Arial"/>
                <w:sz w:val="20"/>
                <w:szCs w:val="20"/>
              </w:rPr>
            </w:pPr>
          </w:p>
        </w:tc>
        <w:tc>
          <w:tcPr>
            <w:tcW w:w="1701" w:type="dxa"/>
            <w:vMerge/>
            <w:shd w:val="clear" w:color="auto" w:fill="FFFFFF"/>
            <w:vAlign w:val="center"/>
          </w:tcPr>
          <w:p w14:paraId="74A35287" w14:textId="77777777" w:rsidR="002D595F" w:rsidRPr="00117C6D" w:rsidRDefault="002D595F" w:rsidP="002D595F">
            <w:pPr>
              <w:rPr>
                <w:rFonts w:ascii="Arial" w:hAnsi="Arial" w:cs="Arial"/>
                <w:sz w:val="20"/>
                <w:szCs w:val="20"/>
              </w:rPr>
            </w:pPr>
          </w:p>
        </w:tc>
        <w:tc>
          <w:tcPr>
            <w:tcW w:w="1560" w:type="dxa"/>
            <w:shd w:val="clear" w:color="auto" w:fill="FFFFFF"/>
            <w:vAlign w:val="center"/>
          </w:tcPr>
          <w:p w14:paraId="38A208D8" w14:textId="77777777" w:rsidR="002D595F" w:rsidRPr="00121AE3" w:rsidRDefault="002D595F" w:rsidP="002D595F">
            <w:pPr>
              <w:rPr>
                <w:rFonts w:ascii="Arial" w:hAnsi="Arial" w:cs="Arial"/>
                <w:sz w:val="20"/>
                <w:szCs w:val="20"/>
              </w:rPr>
            </w:pPr>
            <w:r w:rsidRPr="00121AE3">
              <w:rPr>
                <w:rFonts w:ascii="Arial" w:hAnsi="Arial" w:cs="Arial"/>
                <w:bCs/>
                <w:i/>
                <w:sz w:val="20"/>
                <w:szCs w:val="20"/>
              </w:rPr>
              <w:t>Eretmonchelys imbricata</w:t>
            </w:r>
          </w:p>
        </w:tc>
        <w:tc>
          <w:tcPr>
            <w:tcW w:w="1134" w:type="dxa"/>
            <w:shd w:val="clear" w:color="auto" w:fill="FFFFFF"/>
            <w:vAlign w:val="center"/>
          </w:tcPr>
          <w:p w14:paraId="3B3A0D6D" w14:textId="77777777" w:rsidR="002D595F" w:rsidRPr="00121AE3" w:rsidRDefault="002D595F" w:rsidP="002D595F">
            <w:pPr>
              <w:rPr>
                <w:rFonts w:ascii="Arial" w:hAnsi="Arial" w:cs="Arial"/>
                <w:sz w:val="20"/>
                <w:szCs w:val="20"/>
              </w:rPr>
            </w:pPr>
            <w:r w:rsidRPr="00121AE3">
              <w:rPr>
                <w:rFonts w:ascii="Arial" w:hAnsi="Arial" w:cs="Arial"/>
                <w:bCs/>
                <w:iCs/>
                <w:sz w:val="20"/>
                <w:szCs w:val="20"/>
              </w:rPr>
              <w:t>tartaruga-de-pente</w:t>
            </w:r>
          </w:p>
        </w:tc>
        <w:tc>
          <w:tcPr>
            <w:tcW w:w="1275" w:type="dxa"/>
            <w:shd w:val="clear" w:color="auto" w:fill="FFFFFF"/>
            <w:vAlign w:val="center"/>
          </w:tcPr>
          <w:p w14:paraId="3D21E8F6" w14:textId="77777777" w:rsidR="002D595F" w:rsidRPr="00121AE3" w:rsidRDefault="002D595F" w:rsidP="002D595F">
            <w:pPr>
              <w:rPr>
                <w:rFonts w:ascii="Arial" w:hAnsi="Arial" w:cs="Arial"/>
                <w:sz w:val="20"/>
                <w:szCs w:val="20"/>
              </w:rPr>
            </w:pPr>
            <w:r w:rsidRPr="00121AE3">
              <w:rPr>
                <w:rFonts w:ascii="Arial" w:hAnsi="Arial" w:cs="Arial"/>
                <w:sz w:val="20"/>
                <w:szCs w:val="20"/>
              </w:rPr>
              <w:t>CR</w:t>
            </w:r>
          </w:p>
        </w:tc>
        <w:tc>
          <w:tcPr>
            <w:tcW w:w="2375" w:type="dxa"/>
            <w:shd w:val="clear" w:color="auto" w:fill="FFFFFF"/>
            <w:vAlign w:val="center"/>
          </w:tcPr>
          <w:p w14:paraId="58F30174" w14:textId="77777777" w:rsidR="002D595F" w:rsidRPr="00121AE3" w:rsidRDefault="002D595F" w:rsidP="002D595F">
            <w:pPr>
              <w:rPr>
                <w:rFonts w:ascii="Arial" w:hAnsi="Arial" w:cs="Arial"/>
                <w:b/>
                <w:sz w:val="20"/>
                <w:szCs w:val="20"/>
              </w:rPr>
            </w:pPr>
            <w:r w:rsidRPr="00121AE3">
              <w:rPr>
                <w:rFonts w:ascii="Arial" w:hAnsi="Arial" w:cs="Arial"/>
                <w:sz w:val="20"/>
                <w:szCs w:val="20"/>
              </w:rPr>
              <w:t>Captura incidental</w:t>
            </w:r>
          </w:p>
        </w:tc>
      </w:tr>
      <w:tr w:rsidR="002D595F" w:rsidRPr="00121AE3" w14:paraId="348BE4EA" w14:textId="77777777" w:rsidTr="002D595F">
        <w:trPr>
          <w:trHeight w:val="340"/>
        </w:trPr>
        <w:tc>
          <w:tcPr>
            <w:tcW w:w="1242" w:type="dxa"/>
            <w:vMerge/>
            <w:shd w:val="clear" w:color="auto" w:fill="FFFFFF"/>
            <w:vAlign w:val="center"/>
          </w:tcPr>
          <w:p w14:paraId="70D47734" w14:textId="77777777" w:rsidR="002D595F" w:rsidRPr="00121AE3" w:rsidRDefault="002D595F" w:rsidP="002D595F">
            <w:pPr>
              <w:rPr>
                <w:rFonts w:ascii="Arial" w:hAnsi="Arial" w:cs="Arial"/>
                <w:sz w:val="20"/>
                <w:szCs w:val="20"/>
              </w:rPr>
            </w:pPr>
          </w:p>
        </w:tc>
        <w:tc>
          <w:tcPr>
            <w:tcW w:w="1701" w:type="dxa"/>
            <w:vMerge/>
            <w:shd w:val="clear" w:color="auto" w:fill="FFFFFF"/>
            <w:vAlign w:val="center"/>
          </w:tcPr>
          <w:p w14:paraId="21EE05CC" w14:textId="77777777" w:rsidR="002D595F" w:rsidRPr="00117C6D" w:rsidRDefault="002D595F" w:rsidP="002D595F">
            <w:pPr>
              <w:rPr>
                <w:rFonts w:ascii="Arial" w:hAnsi="Arial" w:cs="Arial"/>
                <w:sz w:val="20"/>
                <w:szCs w:val="20"/>
              </w:rPr>
            </w:pPr>
          </w:p>
        </w:tc>
        <w:tc>
          <w:tcPr>
            <w:tcW w:w="1560" w:type="dxa"/>
            <w:shd w:val="clear" w:color="auto" w:fill="FFFFFF"/>
            <w:vAlign w:val="center"/>
          </w:tcPr>
          <w:p w14:paraId="436118FC" w14:textId="77777777" w:rsidR="002D595F" w:rsidRPr="00121AE3" w:rsidRDefault="002D595F" w:rsidP="002D595F">
            <w:pPr>
              <w:rPr>
                <w:rFonts w:ascii="Arial" w:hAnsi="Arial" w:cs="Arial"/>
                <w:i/>
                <w:sz w:val="20"/>
                <w:szCs w:val="20"/>
              </w:rPr>
            </w:pPr>
            <w:r w:rsidRPr="00121AE3">
              <w:rPr>
                <w:rFonts w:ascii="Arial" w:hAnsi="Arial" w:cs="Arial"/>
                <w:bCs/>
                <w:i/>
                <w:sz w:val="20"/>
                <w:szCs w:val="20"/>
              </w:rPr>
              <w:t>Lepidochelys olivacea</w:t>
            </w:r>
          </w:p>
        </w:tc>
        <w:tc>
          <w:tcPr>
            <w:tcW w:w="1134" w:type="dxa"/>
            <w:shd w:val="clear" w:color="auto" w:fill="FFFFFF"/>
            <w:vAlign w:val="center"/>
          </w:tcPr>
          <w:p w14:paraId="7F084606" w14:textId="77777777" w:rsidR="002D595F" w:rsidRPr="00121AE3" w:rsidRDefault="002D595F" w:rsidP="002D595F">
            <w:pPr>
              <w:rPr>
                <w:rFonts w:ascii="Arial" w:hAnsi="Arial" w:cs="Arial"/>
                <w:sz w:val="20"/>
                <w:szCs w:val="20"/>
              </w:rPr>
            </w:pPr>
            <w:r w:rsidRPr="00121AE3">
              <w:rPr>
                <w:rFonts w:ascii="Arial" w:hAnsi="Arial" w:cs="Arial"/>
                <w:bCs/>
                <w:iCs/>
                <w:sz w:val="20"/>
                <w:szCs w:val="20"/>
              </w:rPr>
              <w:t>tartaruga-oliva</w:t>
            </w:r>
          </w:p>
        </w:tc>
        <w:tc>
          <w:tcPr>
            <w:tcW w:w="1275" w:type="dxa"/>
            <w:shd w:val="clear" w:color="auto" w:fill="FFFFFF"/>
            <w:vAlign w:val="center"/>
          </w:tcPr>
          <w:p w14:paraId="7B734325" w14:textId="77777777" w:rsidR="002D595F" w:rsidRPr="00121AE3" w:rsidRDefault="002D595F" w:rsidP="002D595F">
            <w:pPr>
              <w:rPr>
                <w:rFonts w:ascii="Arial" w:hAnsi="Arial" w:cs="Arial"/>
                <w:sz w:val="20"/>
                <w:szCs w:val="20"/>
              </w:rPr>
            </w:pPr>
            <w:r w:rsidRPr="00121AE3">
              <w:rPr>
                <w:rFonts w:ascii="Arial" w:hAnsi="Arial" w:cs="Arial"/>
                <w:sz w:val="20"/>
                <w:szCs w:val="20"/>
              </w:rPr>
              <w:t>EN</w:t>
            </w:r>
          </w:p>
        </w:tc>
        <w:tc>
          <w:tcPr>
            <w:tcW w:w="2375" w:type="dxa"/>
            <w:shd w:val="clear" w:color="auto" w:fill="FFFFFF"/>
            <w:vAlign w:val="center"/>
          </w:tcPr>
          <w:p w14:paraId="0FE3E319" w14:textId="77777777" w:rsidR="002D595F" w:rsidRPr="00121AE3" w:rsidRDefault="002D595F" w:rsidP="002D595F">
            <w:pPr>
              <w:rPr>
                <w:rFonts w:ascii="Arial" w:hAnsi="Arial" w:cs="Arial"/>
                <w:sz w:val="20"/>
                <w:szCs w:val="20"/>
              </w:rPr>
            </w:pPr>
            <w:r w:rsidRPr="00121AE3">
              <w:rPr>
                <w:rFonts w:ascii="Arial" w:hAnsi="Arial" w:cs="Arial"/>
                <w:sz w:val="20"/>
                <w:szCs w:val="20"/>
              </w:rPr>
              <w:t>Captura incidental</w:t>
            </w:r>
          </w:p>
        </w:tc>
      </w:tr>
      <w:tr w:rsidR="002D595F" w:rsidRPr="00121AE3" w14:paraId="5DD26D45" w14:textId="77777777" w:rsidTr="002D595F">
        <w:trPr>
          <w:trHeight w:val="340"/>
        </w:trPr>
        <w:tc>
          <w:tcPr>
            <w:tcW w:w="1242" w:type="dxa"/>
            <w:vMerge w:val="restart"/>
            <w:shd w:val="clear" w:color="auto" w:fill="FFFFFF"/>
            <w:vAlign w:val="center"/>
          </w:tcPr>
          <w:p w14:paraId="75D9ACA3" w14:textId="77777777" w:rsidR="002D595F" w:rsidRPr="00121AE3" w:rsidRDefault="002D595F" w:rsidP="002D595F">
            <w:pPr>
              <w:rPr>
                <w:rFonts w:ascii="Arial" w:hAnsi="Arial" w:cs="Arial"/>
                <w:bCs/>
                <w:iCs/>
                <w:sz w:val="20"/>
                <w:szCs w:val="20"/>
              </w:rPr>
            </w:pPr>
            <w:r w:rsidRPr="00121AE3">
              <w:rPr>
                <w:rFonts w:ascii="Arial" w:hAnsi="Arial" w:cs="Arial"/>
                <w:bCs/>
                <w:iCs/>
                <w:sz w:val="20"/>
                <w:szCs w:val="20"/>
              </w:rPr>
              <w:t>Aves</w:t>
            </w:r>
          </w:p>
        </w:tc>
        <w:tc>
          <w:tcPr>
            <w:tcW w:w="1701" w:type="dxa"/>
            <w:vMerge w:val="restart"/>
            <w:shd w:val="clear" w:color="auto" w:fill="FFFFFF"/>
            <w:vAlign w:val="center"/>
          </w:tcPr>
          <w:p w14:paraId="3AC0DBEE" w14:textId="77777777" w:rsidR="002D595F" w:rsidRPr="00117C6D" w:rsidRDefault="002D595F" w:rsidP="002D595F">
            <w:pPr>
              <w:rPr>
                <w:rFonts w:ascii="Arial" w:hAnsi="Arial" w:cs="Arial"/>
                <w:sz w:val="20"/>
                <w:szCs w:val="20"/>
              </w:rPr>
            </w:pPr>
            <w:r w:rsidRPr="00117C6D">
              <w:rPr>
                <w:rFonts w:ascii="Arial" w:hAnsi="Arial" w:cs="Arial"/>
                <w:bCs/>
                <w:iCs/>
                <w:sz w:val="20"/>
                <w:szCs w:val="20"/>
              </w:rPr>
              <w:t>Passeriformes</w:t>
            </w:r>
          </w:p>
        </w:tc>
        <w:tc>
          <w:tcPr>
            <w:tcW w:w="1560" w:type="dxa"/>
            <w:shd w:val="clear" w:color="auto" w:fill="FFFFFF"/>
            <w:vAlign w:val="center"/>
          </w:tcPr>
          <w:p w14:paraId="13C216E6" w14:textId="77777777" w:rsidR="002D595F" w:rsidRPr="00121AE3" w:rsidRDefault="002D595F" w:rsidP="002D595F">
            <w:pPr>
              <w:rPr>
                <w:rFonts w:ascii="Arial" w:hAnsi="Arial" w:cs="Arial"/>
                <w:i/>
                <w:sz w:val="20"/>
                <w:szCs w:val="20"/>
              </w:rPr>
            </w:pPr>
            <w:r w:rsidRPr="00121AE3">
              <w:rPr>
                <w:rFonts w:ascii="Arial" w:hAnsi="Arial" w:cs="Arial"/>
                <w:bCs/>
                <w:i/>
                <w:iCs/>
                <w:sz w:val="20"/>
                <w:szCs w:val="20"/>
              </w:rPr>
              <w:t>Stymphalornis acutirostris</w:t>
            </w:r>
          </w:p>
        </w:tc>
        <w:tc>
          <w:tcPr>
            <w:tcW w:w="1134" w:type="dxa"/>
            <w:shd w:val="clear" w:color="auto" w:fill="FFFFFF"/>
            <w:vAlign w:val="center"/>
          </w:tcPr>
          <w:p w14:paraId="17F53C71" w14:textId="77777777" w:rsidR="002D595F" w:rsidRPr="00121AE3" w:rsidRDefault="002D595F" w:rsidP="002D595F">
            <w:pPr>
              <w:rPr>
                <w:rFonts w:ascii="Arial" w:hAnsi="Arial" w:cs="Arial"/>
                <w:sz w:val="20"/>
                <w:szCs w:val="20"/>
              </w:rPr>
            </w:pPr>
            <w:r w:rsidRPr="00121AE3">
              <w:rPr>
                <w:rFonts w:ascii="Arial" w:hAnsi="Arial" w:cs="Arial"/>
                <w:sz w:val="20"/>
                <w:szCs w:val="20"/>
              </w:rPr>
              <w:t>bicudinho-do-brejo</w:t>
            </w:r>
          </w:p>
        </w:tc>
        <w:tc>
          <w:tcPr>
            <w:tcW w:w="1275" w:type="dxa"/>
            <w:shd w:val="clear" w:color="auto" w:fill="FFFFFF"/>
            <w:vAlign w:val="center"/>
          </w:tcPr>
          <w:p w14:paraId="361C6815" w14:textId="77777777" w:rsidR="002D595F" w:rsidRPr="00121AE3" w:rsidRDefault="002D595F" w:rsidP="002D595F">
            <w:pPr>
              <w:rPr>
                <w:rFonts w:ascii="Arial" w:hAnsi="Arial" w:cs="Arial"/>
                <w:sz w:val="20"/>
                <w:szCs w:val="20"/>
              </w:rPr>
            </w:pPr>
            <w:r w:rsidRPr="00121AE3">
              <w:rPr>
                <w:rFonts w:ascii="Arial" w:hAnsi="Arial" w:cs="Arial"/>
                <w:sz w:val="20"/>
                <w:szCs w:val="20"/>
              </w:rPr>
              <w:t>EN</w:t>
            </w:r>
          </w:p>
        </w:tc>
        <w:tc>
          <w:tcPr>
            <w:tcW w:w="2375" w:type="dxa"/>
            <w:shd w:val="clear" w:color="auto" w:fill="FFFFFF"/>
            <w:vAlign w:val="center"/>
          </w:tcPr>
          <w:p w14:paraId="7AD1CDD5" w14:textId="77777777" w:rsidR="002D595F" w:rsidRPr="00121AE3" w:rsidRDefault="002D595F" w:rsidP="002D595F">
            <w:pPr>
              <w:rPr>
                <w:rFonts w:ascii="Arial" w:hAnsi="Arial" w:cs="Arial"/>
                <w:sz w:val="20"/>
                <w:szCs w:val="20"/>
              </w:rPr>
            </w:pPr>
            <w:r w:rsidRPr="00121AE3">
              <w:rPr>
                <w:rFonts w:ascii="Arial" w:hAnsi="Arial" w:cs="Arial"/>
                <w:sz w:val="20"/>
                <w:szCs w:val="20"/>
              </w:rPr>
              <w:t>Perda de habitat</w:t>
            </w:r>
          </w:p>
        </w:tc>
      </w:tr>
      <w:tr w:rsidR="002D595F" w:rsidRPr="00121AE3" w14:paraId="2C2D329A" w14:textId="77777777" w:rsidTr="002D595F">
        <w:trPr>
          <w:trHeight w:val="340"/>
        </w:trPr>
        <w:tc>
          <w:tcPr>
            <w:tcW w:w="1242" w:type="dxa"/>
            <w:vMerge/>
            <w:shd w:val="clear" w:color="auto" w:fill="FFFFFF"/>
            <w:vAlign w:val="center"/>
          </w:tcPr>
          <w:p w14:paraId="6CB6EADF" w14:textId="77777777" w:rsidR="002D595F" w:rsidRPr="00121AE3" w:rsidRDefault="002D595F" w:rsidP="002D595F">
            <w:pPr>
              <w:rPr>
                <w:rFonts w:ascii="Arial" w:hAnsi="Arial" w:cs="Arial"/>
                <w:sz w:val="20"/>
                <w:szCs w:val="20"/>
              </w:rPr>
            </w:pPr>
          </w:p>
        </w:tc>
        <w:tc>
          <w:tcPr>
            <w:tcW w:w="1701" w:type="dxa"/>
            <w:vMerge/>
            <w:shd w:val="clear" w:color="auto" w:fill="FFFFFF"/>
            <w:vAlign w:val="center"/>
          </w:tcPr>
          <w:p w14:paraId="405D620D" w14:textId="77777777" w:rsidR="002D595F" w:rsidRPr="00117C6D" w:rsidRDefault="002D595F" w:rsidP="002D595F">
            <w:pPr>
              <w:rPr>
                <w:rFonts w:ascii="Arial" w:hAnsi="Arial" w:cs="Arial"/>
                <w:sz w:val="20"/>
                <w:szCs w:val="20"/>
              </w:rPr>
            </w:pPr>
          </w:p>
        </w:tc>
        <w:tc>
          <w:tcPr>
            <w:tcW w:w="1560" w:type="dxa"/>
            <w:shd w:val="clear" w:color="auto" w:fill="FFFFFF"/>
            <w:vAlign w:val="center"/>
          </w:tcPr>
          <w:p w14:paraId="59875C12" w14:textId="77777777" w:rsidR="002D595F" w:rsidRPr="00121AE3" w:rsidRDefault="002D595F" w:rsidP="002D595F">
            <w:pPr>
              <w:rPr>
                <w:rFonts w:ascii="Arial" w:hAnsi="Arial" w:cs="Arial"/>
                <w:i/>
                <w:sz w:val="20"/>
                <w:szCs w:val="20"/>
              </w:rPr>
            </w:pPr>
            <w:r w:rsidRPr="00121AE3">
              <w:rPr>
                <w:rFonts w:ascii="Arial" w:hAnsi="Arial" w:cs="Arial"/>
                <w:bCs/>
                <w:i/>
                <w:sz w:val="20"/>
                <w:szCs w:val="20"/>
              </w:rPr>
              <w:t>Carpornis melanocephala</w:t>
            </w:r>
          </w:p>
        </w:tc>
        <w:tc>
          <w:tcPr>
            <w:tcW w:w="1134" w:type="dxa"/>
            <w:shd w:val="clear" w:color="auto" w:fill="FFFFFF"/>
            <w:vAlign w:val="center"/>
          </w:tcPr>
          <w:p w14:paraId="38E40617" w14:textId="77777777" w:rsidR="002D595F" w:rsidRPr="00121AE3" w:rsidRDefault="002D595F" w:rsidP="002D595F">
            <w:pPr>
              <w:rPr>
                <w:rFonts w:ascii="Arial" w:hAnsi="Arial" w:cs="Arial"/>
                <w:sz w:val="20"/>
                <w:szCs w:val="20"/>
              </w:rPr>
            </w:pPr>
            <w:r w:rsidRPr="00121AE3">
              <w:rPr>
                <w:rFonts w:ascii="Arial" w:hAnsi="Arial" w:cs="Arial"/>
                <w:sz w:val="20"/>
                <w:szCs w:val="20"/>
              </w:rPr>
              <w:t>sabiá-pimenta</w:t>
            </w:r>
          </w:p>
        </w:tc>
        <w:tc>
          <w:tcPr>
            <w:tcW w:w="1275" w:type="dxa"/>
            <w:shd w:val="clear" w:color="auto" w:fill="FFFFFF"/>
            <w:vAlign w:val="center"/>
          </w:tcPr>
          <w:p w14:paraId="1ECA7B3F" w14:textId="77777777" w:rsidR="002D595F" w:rsidRPr="00121AE3" w:rsidRDefault="002D595F" w:rsidP="002D595F">
            <w:pPr>
              <w:rPr>
                <w:rFonts w:ascii="Arial" w:hAnsi="Arial" w:cs="Arial"/>
                <w:sz w:val="20"/>
                <w:szCs w:val="20"/>
              </w:rPr>
            </w:pPr>
            <w:r w:rsidRPr="00121AE3">
              <w:rPr>
                <w:rFonts w:ascii="Arial" w:hAnsi="Arial" w:cs="Arial"/>
                <w:sz w:val="20"/>
                <w:szCs w:val="20"/>
              </w:rPr>
              <w:t>VU</w:t>
            </w:r>
          </w:p>
        </w:tc>
        <w:tc>
          <w:tcPr>
            <w:tcW w:w="2375" w:type="dxa"/>
            <w:shd w:val="clear" w:color="auto" w:fill="FFFFFF"/>
            <w:vAlign w:val="center"/>
          </w:tcPr>
          <w:p w14:paraId="58E6E006" w14:textId="77777777" w:rsidR="002D595F" w:rsidRPr="00121AE3" w:rsidRDefault="002D595F" w:rsidP="002D595F">
            <w:pPr>
              <w:rPr>
                <w:rFonts w:ascii="Arial" w:hAnsi="Arial" w:cs="Arial"/>
                <w:sz w:val="20"/>
                <w:szCs w:val="20"/>
              </w:rPr>
            </w:pPr>
            <w:r w:rsidRPr="00121AE3">
              <w:rPr>
                <w:rFonts w:ascii="Arial" w:hAnsi="Arial" w:cs="Arial"/>
                <w:sz w:val="20"/>
                <w:szCs w:val="20"/>
              </w:rPr>
              <w:t>Perda de habitat</w:t>
            </w:r>
          </w:p>
        </w:tc>
      </w:tr>
      <w:tr w:rsidR="002D595F" w:rsidRPr="00121AE3" w14:paraId="6D34DDBE" w14:textId="77777777" w:rsidTr="002D595F">
        <w:trPr>
          <w:trHeight w:val="340"/>
        </w:trPr>
        <w:tc>
          <w:tcPr>
            <w:tcW w:w="1242" w:type="dxa"/>
            <w:vMerge/>
            <w:shd w:val="clear" w:color="auto" w:fill="FFFFFF"/>
            <w:vAlign w:val="center"/>
          </w:tcPr>
          <w:p w14:paraId="5CFB116A" w14:textId="77777777" w:rsidR="002D595F" w:rsidRPr="00121AE3" w:rsidRDefault="002D595F" w:rsidP="002D595F">
            <w:pPr>
              <w:rPr>
                <w:rFonts w:ascii="Arial" w:hAnsi="Arial" w:cs="Arial"/>
                <w:sz w:val="20"/>
                <w:szCs w:val="20"/>
              </w:rPr>
            </w:pPr>
          </w:p>
        </w:tc>
        <w:tc>
          <w:tcPr>
            <w:tcW w:w="1701" w:type="dxa"/>
            <w:vMerge/>
            <w:shd w:val="clear" w:color="auto" w:fill="FFFFFF"/>
            <w:vAlign w:val="center"/>
          </w:tcPr>
          <w:p w14:paraId="26D7F6B0" w14:textId="77777777" w:rsidR="002D595F" w:rsidRPr="00117C6D" w:rsidRDefault="002D595F" w:rsidP="002D595F">
            <w:pPr>
              <w:rPr>
                <w:rFonts w:ascii="Arial" w:hAnsi="Arial" w:cs="Arial"/>
                <w:sz w:val="20"/>
                <w:szCs w:val="20"/>
              </w:rPr>
            </w:pPr>
          </w:p>
        </w:tc>
        <w:tc>
          <w:tcPr>
            <w:tcW w:w="1560" w:type="dxa"/>
            <w:shd w:val="clear" w:color="auto" w:fill="FFFFFF"/>
            <w:vAlign w:val="center"/>
          </w:tcPr>
          <w:p w14:paraId="461F75FC" w14:textId="77777777" w:rsidR="002D595F" w:rsidRPr="00121AE3" w:rsidRDefault="002D595F" w:rsidP="002D595F">
            <w:pPr>
              <w:rPr>
                <w:rFonts w:ascii="Arial" w:hAnsi="Arial" w:cs="Arial"/>
                <w:i/>
                <w:sz w:val="20"/>
                <w:szCs w:val="20"/>
              </w:rPr>
            </w:pPr>
            <w:r w:rsidRPr="00121AE3">
              <w:rPr>
                <w:rFonts w:ascii="Arial" w:hAnsi="Arial" w:cs="Arial"/>
                <w:bCs/>
                <w:i/>
                <w:sz w:val="20"/>
                <w:szCs w:val="20"/>
              </w:rPr>
              <w:t>Sporophila falcirostris</w:t>
            </w:r>
          </w:p>
        </w:tc>
        <w:tc>
          <w:tcPr>
            <w:tcW w:w="1134" w:type="dxa"/>
            <w:shd w:val="clear" w:color="auto" w:fill="FFFFFF"/>
            <w:vAlign w:val="center"/>
          </w:tcPr>
          <w:p w14:paraId="3FFE194B" w14:textId="77777777" w:rsidR="002D595F" w:rsidRPr="00121AE3" w:rsidRDefault="002D595F" w:rsidP="002D595F">
            <w:pPr>
              <w:rPr>
                <w:rFonts w:ascii="Arial" w:hAnsi="Arial" w:cs="Arial"/>
                <w:sz w:val="20"/>
                <w:szCs w:val="20"/>
              </w:rPr>
            </w:pPr>
            <w:r w:rsidRPr="00121AE3">
              <w:rPr>
                <w:rFonts w:ascii="Arial" w:hAnsi="Arial" w:cs="Arial"/>
                <w:sz w:val="20"/>
                <w:szCs w:val="20"/>
              </w:rPr>
              <w:t>cigarra-verdadeira</w:t>
            </w:r>
          </w:p>
        </w:tc>
        <w:tc>
          <w:tcPr>
            <w:tcW w:w="1275" w:type="dxa"/>
            <w:shd w:val="clear" w:color="auto" w:fill="FFFFFF"/>
            <w:vAlign w:val="center"/>
          </w:tcPr>
          <w:p w14:paraId="121D166F" w14:textId="77777777" w:rsidR="002D595F" w:rsidRPr="00121AE3" w:rsidRDefault="002D595F" w:rsidP="002D595F">
            <w:pPr>
              <w:rPr>
                <w:rFonts w:ascii="Arial" w:hAnsi="Arial" w:cs="Arial"/>
                <w:sz w:val="20"/>
                <w:szCs w:val="20"/>
              </w:rPr>
            </w:pPr>
            <w:r w:rsidRPr="00121AE3">
              <w:rPr>
                <w:rFonts w:ascii="Arial" w:hAnsi="Arial" w:cs="Arial"/>
                <w:sz w:val="20"/>
                <w:szCs w:val="20"/>
              </w:rPr>
              <w:t>VU</w:t>
            </w:r>
          </w:p>
        </w:tc>
        <w:tc>
          <w:tcPr>
            <w:tcW w:w="2375" w:type="dxa"/>
            <w:shd w:val="clear" w:color="auto" w:fill="FFFFFF"/>
            <w:vAlign w:val="center"/>
          </w:tcPr>
          <w:p w14:paraId="00F25F0B" w14:textId="77777777" w:rsidR="002D595F" w:rsidRPr="00121AE3" w:rsidRDefault="002D595F" w:rsidP="002D595F">
            <w:pPr>
              <w:rPr>
                <w:rFonts w:ascii="Arial" w:hAnsi="Arial" w:cs="Arial"/>
                <w:sz w:val="20"/>
                <w:szCs w:val="20"/>
              </w:rPr>
            </w:pPr>
            <w:r w:rsidRPr="00121AE3">
              <w:rPr>
                <w:rFonts w:ascii="Arial" w:hAnsi="Arial" w:cs="Arial"/>
                <w:sz w:val="20"/>
                <w:szCs w:val="20"/>
              </w:rPr>
              <w:t>Captura</w:t>
            </w:r>
          </w:p>
        </w:tc>
      </w:tr>
      <w:tr w:rsidR="002D595F" w:rsidRPr="00121AE3" w14:paraId="0EC49887" w14:textId="77777777" w:rsidTr="002D595F">
        <w:trPr>
          <w:trHeight w:val="340"/>
        </w:trPr>
        <w:tc>
          <w:tcPr>
            <w:tcW w:w="1242" w:type="dxa"/>
            <w:vMerge/>
            <w:shd w:val="clear" w:color="auto" w:fill="FFFFFF"/>
            <w:vAlign w:val="center"/>
          </w:tcPr>
          <w:p w14:paraId="202BBD6F" w14:textId="77777777" w:rsidR="002D595F" w:rsidRPr="00121AE3" w:rsidRDefault="002D595F" w:rsidP="002D595F">
            <w:pPr>
              <w:rPr>
                <w:rFonts w:ascii="Arial" w:hAnsi="Arial" w:cs="Arial"/>
                <w:sz w:val="20"/>
                <w:szCs w:val="20"/>
              </w:rPr>
            </w:pPr>
          </w:p>
        </w:tc>
        <w:tc>
          <w:tcPr>
            <w:tcW w:w="1701" w:type="dxa"/>
            <w:vMerge/>
            <w:shd w:val="clear" w:color="auto" w:fill="FFFFFF"/>
            <w:vAlign w:val="center"/>
          </w:tcPr>
          <w:p w14:paraId="490F10A2" w14:textId="77777777" w:rsidR="002D595F" w:rsidRPr="00117C6D" w:rsidRDefault="002D595F" w:rsidP="002D595F">
            <w:pPr>
              <w:rPr>
                <w:rFonts w:ascii="Arial" w:hAnsi="Arial" w:cs="Arial"/>
                <w:sz w:val="20"/>
                <w:szCs w:val="20"/>
              </w:rPr>
            </w:pPr>
          </w:p>
        </w:tc>
        <w:tc>
          <w:tcPr>
            <w:tcW w:w="1560" w:type="dxa"/>
            <w:shd w:val="clear" w:color="auto" w:fill="FFFFFF"/>
            <w:vAlign w:val="center"/>
          </w:tcPr>
          <w:p w14:paraId="61FDF15D" w14:textId="77777777" w:rsidR="002D595F" w:rsidRPr="00121AE3" w:rsidRDefault="002D595F" w:rsidP="002D595F">
            <w:pPr>
              <w:rPr>
                <w:rFonts w:ascii="Arial" w:hAnsi="Arial" w:cs="Arial"/>
                <w:i/>
                <w:sz w:val="20"/>
                <w:szCs w:val="20"/>
              </w:rPr>
            </w:pPr>
            <w:r w:rsidRPr="00121AE3">
              <w:rPr>
                <w:rFonts w:ascii="Arial" w:hAnsi="Arial" w:cs="Arial"/>
                <w:bCs/>
                <w:i/>
                <w:sz w:val="20"/>
                <w:szCs w:val="20"/>
              </w:rPr>
              <w:t>Sporophila frontalis</w:t>
            </w:r>
          </w:p>
        </w:tc>
        <w:tc>
          <w:tcPr>
            <w:tcW w:w="1134" w:type="dxa"/>
            <w:shd w:val="clear" w:color="auto" w:fill="FFFFFF"/>
            <w:vAlign w:val="center"/>
          </w:tcPr>
          <w:p w14:paraId="662166CF" w14:textId="77777777" w:rsidR="002D595F" w:rsidRPr="00121AE3" w:rsidRDefault="002D595F" w:rsidP="002D595F">
            <w:pPr>
              <w:rPr>
                <w:rFonts w:ascii="Arial" w:hAnsi="Arial" w:cs="Arial"/>
                <w:sz w:val="20"/>
                <w:szCs w:val="20"/>
              </w:rPr>
            </w:pPr>
            <w:r w:rsidRPr="00121AE3">
              <w:rPr>
                <w:rFonts w:ascii="Arial" w:hAnsi="Arial" w:cs="Arial"/>
                <w:sz w:val="20"/>
                <w:szCs w:val="20"/>
              </w:rPr>
              <w:t>pixoxó</w:t>
            </w:r>
          </w:p>
        </w:tc>
        <w:tc>
          <w:tcPr>
            <w:tcW w:w="1275" w:type="dxa"/>
            <w:shd w:val="clear" w:color="auto" w:fill="FFFFFF"/>
            <w:vAlign w:val="center"/>
          </w:tcPr>
          <w:p w14:paraId="2A71EDDD" w14:textId="77777777" w:rsidR="002D595F" w:rsidRPr="00121AE3" w:rsidRDefault="002D595F" w:rsidP="002D595F">
            <w:pPr>
              <w:rPr>
                <w:rFonts w:ascii="Arial" w:hAnsi="Arial" w:cs="Arial"/>
                <w:sz w:val="20"/>
                <w:szCs w:val="20"/>
              </w:rPr>
            </w:pPr>
            <w:r w:rsidRPr="00121AE3">
              <w:rPr>
                <w:rFonts w:ascii="Arial" w:hAnsi="Arial" w:cs="Arial"/>
                <w:sz w:val="20"/>
                <w:szCs w:val="20"/>
              </w:rPr>
              <w:t>VU</w:t>
            </w:r>
          </w:p>
        </w:tc>
        <w:tc>
          <w:tcPr>
            <w:tcW w:w="2375" w:type="dxa"/>
            <w:shd w:val="clear" w:color="auto" w:fill="FFFFFF"/>
            <w:vAlign w:val="center"/>
          </w:tcPr>
          <w:p w14:paraId="6FBF08E1" w14:textId="77777777" w:rsidR="002D595F" w:rsidRPr="00121AE3" w:rsidRDefault="002D595F" w:rsidP="002D595F">
            <w:pPr>
              <w:rPr>
                <w:rFonts w:ascii="Arial" w:hAnsi="Arial" w:cs="Arial"/>
                <w:sz w:val="20"/>
                <w:szCs w:val="20"/>
              </w:rPr>
            </w:pPr>
            <w:r w:rsidRPr="00121AE3">
              <w:rPr>
                <w:rFonts w:ascii="Arial" w:hAnsi="Arial" w:cs="Arial"/>
                <w:sz w:val="20"/>
                <w:szCs w:val="20"/>
              </w:rPr>
              <w:t>Captura</w:t>
            </w:r>
          </w:p>
        </w:tc>
      </w:tr>
      <w:tr w:rsidR="002D595F" w:rsidRPr="00121AE3" w14:paraId="0323AC61" w14:textId="77777777" w:rsidTr="002D595F">
        <w:trPr>
          <w:trHeight w:val="340"/>
        </w:trPr>
        <w:tc>
          <w:tcPr>
            <w:tcW w:w="1242" w:type="dxa"/>
            <w:vMerge/>
            <w:shd w:val="clear" w:color="auto" w:fill="FFFFFF"/>
            <w:vAlign w:val="center"/>
          </w:tcPr>
          <w:p w14:paraId="271C1F07" w14:textId="77777777" w:rsidR="002D595F" w:rsidRPr="00121AE3" w:rsidRDefault="002D595F" w:rsidP="002D595F">
            <w:pPr>
              <w:rPr>
                <w:rFonts w:ascii="Arial" w:hAnsi="Arial" w:cs="Arial"/>
                <w:sz w:val="20"/>
                <w:szCs w:val="20"/>
              </w:rPr>
            </w:pPr>
          </w:p>
        </w:tc>
        <w:tc>
          <w:tcPr>
            <w:tcW w:w="1701" w:type="dxa"/>
            <w:shd w:val="clear" w:color="auto" w:fill="FFFFFF"/>
            <w:vAlign w:val="center"/>
          </w:tcPr>
          <w:p w14:paraId="7CDF1AEB" w14:textId="77777777" w:rsidR="002D595F" w:rsidRPr="00117C6D" w:rsidRDefault="002D595F" w:rsidP="002D595F">
            <w:pPr>
              <w:rPr>
                <w:rFonts w:ascii="Arial" w:hAnsi="Arial" w:cs="Arial"/>
                <w:sz w:val="20"/>
                <w:szCs w:val="20"/>
              </w:rPr>
            </w:pPr>
          </w:p>
          <w:p w14:paraId="16189F3C" w14:textId="77777777" w:rsidR="002D595F" w:rsidRPr="00117C6D" w:rsidRDefault="002D595F" w:rsidP="002D595F">
            <w:pPr>
              <w:rPr>
                <w:rFonts w:ascii="Arial" w:hAnsi="Arial" w:cs="Arial"/>
                <w:sz w:val="20"/>
                <w:szCs w:val="20"/>
              </w:rPr>
            </w:pPr>
            <w:r w:rsidRPr="00117C6D">
              <w:rPr>
                <w:rFonts w:ascii="Arial" w:hAnsi="Arial" w:cs="Arial"/>
                <w:sz w:val="20"/>
                <w:szCs w:val="20"/>
              </w:rPr>
              <w:t>Pelecaniformes</w:t>
            </w:r>
          </w:p>
        </w:tc>
        <w:tc>
          <w:tcPr>
            <w:tcW w:w="1560" w:type="dxa"/>
            <w:shd w:val="clear" w:color="auto" w:fill="FFFFFF"/>
            <w:vAlign w:val="center"/>
          </w:tcPr>
          <w:p w14:paraId="49A18FFF" w14:textId="77777777" w:rsidR="002D595F" w:rsidRPr="00121AE3" w:rsidRDefault="002D595F" w:rsidP="002D595F">
            <w:pPr>
              <w:rPr>
                <w:rFonts w:ascii="Arial" w:hAnsi="Arial" w:cs="Arial"/>
                <w:i/>
                <w:sz w:val="20"/>
                <w:szCs w:val="20"/>
              </w:rPr>
            </w:pPr>
            <w:r w:rsidRPr="00121AE3">
              <w:rPr>
                <w:rFonts w:ascii="Arial" w:hAnsi="Arial" w:cs="Arial"/>
                <w:i/>
                <w:sz w:val="20"/>
                <w:szCs w:val="20"/>
              </w:rPr>
              <w:t>Tigrisoma fasciatum</w:t>
            </w:r>
          </w:p>
        </w:tc>
        <w:tc>
          <w:tcPr>
            <w:tcW w:w="1134" w:type="dxa"/>
            <w:shd w:val="clear" w:color="auto" w:fill="FFFFFF"/>
            <w:vAlign w:val="center"/>
          </w:tcPr>
          <w:p w14:paraId="561E0340" w14:textId="77777777" w:rsidR="002D595F" w:rsidRPr="00121AE3" w:rsidRDefault="002D595F" w:rsidP="002D595F">
            <w:pPr>
              <w:rPr>
                <w:rFonts w:ascii="Arial" w:hAnsi="Arial" w:cs="Arial"/>
                <w:sz w:val="20"/>
                <w:szCs w:val="20"/>
              </w:rPr>
            </w:pPr>
            <w:r w:rsidRPr="00121AE3">
              <w:rPr>
                <w:rFonts w:ascii="Arial" w:hAnsi="Arial" w:cs="Arial"/>
                <w:sz w:val="20"/>
                <w:szCs w:val="20"/>
              </w:rPr>
              <w:t>socó-boi-escuro</w:t>
            </w:r>
          </w:p>
        </w:tc>
        <w:tc>
          <w:tcPr>
            <w:tcW w:w="1275" w:type="dxa"/>
            <w:shd w:val="clear" w:color="auto" w:fill="FFFFFF"/>
            <w:vAlign w:val="center"/>
          </w:tcPr>
          <w:p w14:paraId="586F9161" w14:textId="77777777" w:rsidR="002D595F" w:rsidRPr="00121AE3" w:rsidRDefault="002D595F" w:rsidP="002D595F">
            <w:pPr>
              <w:rPr>
                <w:rFonts w:ascii="Arial" w:hAnsi="Arial" w:cs="Arial"/>
                <w:sz w:val="20"/>
                <w:szCs w:val="20"/>
              </w:rPr>
            </w:pPr>
            <w:r w:rsidRPr="00121AE3">
              <w:rPr>
                <w:rFonts w:ascii="Arial" w:hAnsi="Arial" w:cs="Arial"/>
                <w:sz w:val="20"/>
                <w:szCs w:val="20"/>
              </w:rPr>
              <w:t>VU</w:t>
            </w:r>
          </w:p>
        </w:tc>
        <w:tc>
          <w:tcPr>
            <w:tcW w:w="2375" w:type="dxa"/>
            <w:shd w:val="clear" w:color="auto" w:fill="FFFFFF"/>
            <w:vAlign w:val="center"/>
          </w:tcPr>
          <w:p w14:paraId="4B291BFE" w14:textId="77777777" w:rsidR="002D595F" w:rsidRPr="00121AE3" w:rsidRDefault="002D595F" w:rsidP="002D595F">
            <w:pPr>
              <w:rPr>
                <w:rFonts w:ascii="Arial" w:hAnsi="Arial" w:cs="Arial"/>
                <w:sz w:val="20"/>
                <w:szCs w:val="20"/>
              </w:rPr>
            </w:pPr>
            <w:r w:rsidRPr="00121AE3">
              <w:rPr>
                <w:rFonts w:ascii="Arial" w:hAnsi="Arial" w:cs="Arial"/>
                <w:sz w:val="20"/>
                <w:szCs w:val="20"/>
              </w:rPr>
              <w:t>Perda de habitat e fragmentação</w:t>
            </w:r>
          </w:p>
        </w:tc>
      </w:tr>
      <w:tr w:rsidR="002D595F" w:rsidRPr="00121AE3" w14:paraId="5F8D3047" w14:textId="77777777" w:rsidTr="002D595F">
        <w:trPr>
          <w:trHeight w:val="340"/>
        </w:trPr>
        <w:tc>
          <w:tcPr>
            <w:tcW w:w="1242" w:type="dxa"/>
            <w:vMerge/>
            <w:shd w:val="clear" w:color="auto" w:fill="FFFFFF"/>
            <w:vAlign w:val="center"/>
          </w:tcPr>
          <w:p w14:paraId="0A98B532" w14:textId="77777777" w:rsidR="002D595F" w:rsidRPr="00121AE3" w:rsidRDefault="002D595F" w:rsidP="002D595F">
            <w:pPr>
              <w:rPr>
                <w:rFonts w:ascii="Arial" w:hAnsi="Arial" w:cs="Arial"/>
                <w:sz w:val="20"/>
                <w:szCs w:val="20"/>
              </w:rPr>
            </w:pPr>
          </w:p>
        </w:tc>
        <w:tc>
          <w:tcPr>
            <w:tcW w:w="1701" w:type="dxa"/>
            <w:shd w:val="clear" w:color="auto" w:fill="FFFFFF"/>
            <w:vAlign w:val="center"/>
          </w:tcPr>
          <w:p w14:paraId="1F6BFC3C" w14:textId="77777777" w:rsidR="002D595F" w:rsidRPr="00117C6D" w:rsidRDefault="002D595F" w:rsidP="002D595F">
            <w:pPr>
              <w:rPr>
                <w:rFonts w:ascii="Arial" w:hAnsi="Arial" w:cs="Arial"/>
                <w:sz w:val="20"/>
                <w:szCs w:val="20"/>
              </w:rPr>
            </w:pPr>
            <w:r w:rsidRPr="00117C6D">
              <w:rPr>
                <w:rFonts w:ascii="Arial" w:hAnsi="Arial" w:cs="Arial"/>
                <w:sz w:val="20"/>
                <w:szCs w:val="20"/>
              </w:rPr>
              <w:t>Galliformes</w:t>
            </w:r>
          </w:p>
        </w:tc>
        <w:tc>
          <w:tcPr>
            <w:tcW w:w="1560" w:type="dxa"/>
            <w:shd w:val="clear" w:color="auto" w:fill="FFFFFF"/>
            <w:vAlign w:val="center"/>
          </w:tcPr>
          <w:p w14:paraId="0CB855B1" w14:textId="77777777" w:rsidR="002D595F" w:rsidRPr="00121AE3" w:rsidRDefault="002D595F" w:rsidP="002D595F">
            <w:pPr>
              <w:rPr>
                <w:rFonts w:ascii="Arial" w:hAnsi="Arial" w:cs="Arial"/>
                <w:i/>
                <w:sz w:val="20"/>
                <w:szCs w:val="20"/>
              </w:rPr>
            </w:pPr>
            <w:r w:rsidRPr="00121AE3">
              <w:rPr>
                <w:rFonts w:ascii="Arial" w:hAnsi="Arial" w:cs="Arial"/>
                <w:i/>
                <w:sz w:val="20"/>
                <w:szCs w:val="20"/>
              </w:rPr>
              <w:t>Aburria Jacutinga</w:t>
            </w:r>
          </w:p>
        </w:tc>
        <w:tc>
          <w:tcPr>
            <w:tcW w:w="1134" w:type="dxa"/>
            <w:shd w:val="clear" w:color="auto" w:fill="FFFFFF"/>
            <w:vAlign w:val="center"/>
          </w:tcPr>
          <w:p w14:paraId="16BC31F8" w14:textId="77777777" w:rsidR="002D595F" w:rsidRPr="00121AE3" w:rsidRDefault="002D595F" w:rsidP="002D595F">
            <w:pPr>
              <w:rPr>
                <w:rFonts w:ascii="Arial" w:hAnsi="Arial" w:cs="Arial"/>
                <w:sz w:val="20"/>
                <w:szCs w:val="20"/>
              </w:rPr>
            </w:pPr>
            <w:r w:rsidRPr="00121AE3">
              <w:rPr>
                <w:rFonts w:ascii="Arial" w:hAnsi="Arial" w:cs="Arial"/>
                <w:sz w:val="20"/>
                <w:szCs w:val="20"/>
              </w:rPr>
              <w:t>jacutinga</w:t>
            </w:r>
          </w:p>
        </w:tc>
        <w:tc>
          <w:tcPr>
            <w:tcW w:w="1275" w:type="dxa"/>
            <w:shd w:val="clear" w:color="auto" w:fill="FFFFFF"/>
            <w:vAlign w:val="center"/>
          </w:tcPr>
          <w:p w14:paraId="4CD5BDF0" w14:textId="77777777" w:rsidR="002D595F" w:rsidRPr="00121AE3" w:rsidRDefault="002D595F" w:rsidP="002D595F">
            <w:pPr>
              <w:rPr>
                <w:rFonts w:ascii="Arial" w:hAnsi="Arial" w:cs="Arial"/>
                <w:sz w:val="20"/>
                <w:szCs w:val="20"/>
              </w:rPr>
            </w:pPr>
            <w:r w:rsidRPr="00121AE3">
              <w:rPr>
                <w:rFonts w:ascii="Arial" w:hAnsi="Arial" w:cs="Arial"/>
                <w:sz w:val="20"/>
                <w:szCs w:val="20"/>
              </w:rPr>
              <w:t>EN</w:t>
            </w:r>
          </w:p>
        </w:tc>
        <w:tc>
          <w:tcPr>
            <w:tcW w:w="2375" w:type="dxa"/>
            <w:shd w:val="clear" w:color="auto" w:fill="FFFFFF"/>
            <w:vAlign w:val="center"/>
          </w:tcPr>
          <w:p w14:paraId="3EE48348" w14:textId="77777777" w:rsidR="002D595F" w:rsidRPr="00121AE3" w:rsidRDefault="002D595F" w:rsidP="002D595F">
            <w:pPr>
              <w:rPr>
                <w:rFonts w:ascii="Arial" w:hAnsi="Arial" w:cs="Arial"/>
                <w:sz w:val="20"/>
                <w:szCs w:val="20"/>
              </w:rPr>
            </w:pPr>
            <w:r w:rsidRPr="00121AE3">
              <w:rPr>
                <w:rFonts w:ascii="Arial" w:hAnsi="Arial" w:cs="Arial"/>
                <w:sz w:val="20"/>
                <w:szCs w:val="20"/>
              </w:rPr>
              <w:t>Perda de habitat/caça</w:t>
            </w:r>
          </w:p>
        </w:tc>
      </w:tr>
      <w:tr w:rsidR="002D595F" w:rsidRPr="00121AE3" w14:paraId="2E791D79" w14:textId="77777777" w:rsidTr="002D595F">
        <w:trPr>
          <w:trHeight w:val="340"/>
        </w:trPr>
        <w:tc>
          <w:tcPr>
            <w:tcW w:w="1242" w:type="dxa"/>
            <w:vMerge/>
            <w:shd w:val="clear" w:color="auto" w:fill="FFFFFF"/>
            <w:vAlign w:val="center"/>
          </w:tcPr>
          <w:p w14:paraId="46820CCD" w14:textId="77777777" w:rsidR="002D595F" w:rsidRPr="00121AE3" w:rsidRDefault="002D595F" w:rsidP="002D595F">
            <w:pPr>
              <w:rPr>
                <w:rFonts w:ascii="Arial" w:hAnsi="Arial" w:cs="Arial"/>
                <w:sz w:val="20"/>
                <w:szCs w:val="20"/>
              </w:rPr>
            </w:pPr>
          </w:p>
        </w:tc>
        <w:tc>
          <w:tcPr>
            <w:tcW w:w="1701" w:type="dxa"/>
            <w:shd w:val="clear" w:color="auto" w:fill="FFFFFF"/>
            <w:vAlign w:val="center"/>
          </w:tcPr>
          <w:p w14:paraId="0631FBBA" w14:textId="77777777" w:rsidR="002D595F" w:rsidRPr="00117C6D" w:rsidRDefault="002D595F" w:rsidP="002D595F">
            <w:pPr>
              <w:rPr>
                <w:rFonts w:ascii="Arial" w:hAnsi="Arial" w:cs="Arial"/>
                <w:sz w:val="20"/>
                <w:szCs w:val="20"/>
              </w:rPr>
            </w:pPr>
            <w:r w:rsidRPr="00117C6D">
              <w:rPr>
                <w:rFonts w:ascii="Arial" w:hAnsi="Arial" w:cs="Arial"/>
                <w:sz w:val="20"/>
                <w:szCs w:val="20"/>
              </w:rPr>
              <w:t>Tinamiformes</w:t>
            </w:r>
          </w:p>
        </w:tc>
        <w:tc>
          <w:tcPr>
            <w:tcW w:w="1560" w:type="dxa"/>
            <w:shd w:val="clear" w:color="auto" w:fill="FFFFFF"/>
            <w:vAlign w:val="center"/>
          </w:tcPr>
          <w:p w14:paraId="4692CD96" w14:textId="77777777" w:rsidR="002D595F" w:rsidRPr="00121AE3" w:rsidRDefault="002D595F" w:rsidP="002D595F">
            <w:pPr>
              <w:rPr>
                <w:rFonts w:ascii="Arial" w:hAnsi="Arial" w:cs="Arial"/>
                <w:i/>
                <w:sz w:val="20"/>
                <w:szCs w:val="20"/>
              </w:rPr>
            </w:pPr>
            <w:r w:rsidRPr="00121AE3">
              <w:rPr>
                <w:rFonts w:ascii="Arial" w:hAnsi="Arial" w:cs="Arial"/>
                <w:bCs/>
                <w:i/>
                <w:sz w:val="20"/>
                <w:szCs w:val="20"/>
              </w:rPr>
              <w:t>Crypturellus noctivagus</w:t>
            </w:r>
          </w:p>
        </w:tc>
        <w:tc>
          <w:tcPr>
            <w:tcW w:w="1134" w:type="dxa"/>
            <w:shd w:val="clear" w:color="auto" w:fill="FFFFFF"/>
            <w:vAlign w:val="center"/>
          </w:tcPr>
          <w:p w14:paraId="08E5C41E" w14:textId="77777777" w:rsidR="002D595F" w:rsidRPr="00121AE3" w:rsidRDefault="002D595F" w:rsidP="002D595F">
            <w:pPr>
              <w:rPr>
                <w:rFonts w:ascii="Arial" w:hAnsi="Arial" w:cs="Arial"/>
                <w:sz w:val="20"/>
                <w:szCs w:val="20"/>
              </w:rPr>
            </w:pPr>
            <w:r w:rsidRPr="00121AE3">
              <w:rPr>
                <w:rFonts w:ascii="Arial" w:hAnsi="Arial" w:cs="Arial"/>
                <w:sz w:val="20"/>
                <w:szCs w:val="20"/>
              </w:rPr>
              <w:t>jaó-do-sul</w:t>
            </w:r>
          </w:p>
        </w:tc>
        <w:tc>
          <w:tcPr>
            <w:tcW w:w="1275" w:type="dxa"/>
            <w:shd w:val="clear" w:color="auto" w:fill="FFFFFF"/>
            <w:vAlign w:val="center"/>
          </w:tcPr>
          <w:p w14:paraId="71A17775" w14:textId="77777777" w:rsidR="002D595F" w:rsidRPr="00121AE3" w:rsidRDefault="002D595F" w:rsidP="002D595F">
            <w:pPr>
              <w:rPr>
                <w:rFonts w:ascii="Arial" w:hAnsi="Arial" w:cs="Arial"/>
                <w:sz w:val="20"/>
                <w:szCs w:val="20"/>
              </w:rPr>
            </w:pPr>
            <w:r w:rsidRPr="00121AE3">
              <w:rPr>
                <w:rFonts w:ascii="Arial" w:hAnsi="Arial" w:cs="Arial"/>
                <w:sz w:val="20"/>
                <w:szCs w:val="20"/>
              </w:rPr>
              <w:t>VU</w:t>
            </w:r>
          </w:p>
        </w:tc>
        <w:tc>
          <w:tcPr>
            <w:tcW w:w="2375" w:type="dxa"/>
            <w:shd w:val="clear" w:color="auto" w:fill="FFFFFF"/>
            <w:vAlign w:val="center"/>
          </w:tcPr>
          <w:p w14:paraId="5A70A50F" w14:textId="77777777" w:rsidR="002D595F" w:rsidRPr="00121AE3" w:rsidRDefault="002D595F" w:rsidP="002D595F">
            <w:pPr>
              <w:rPr>
                <w:rFonts w:ascii="Arial" w:hAnsi="Arial" w:cs="Arial"/>
                <w:sz w:val="20"/>
                <w:szCs w:val="20"/>
              </w:rPr>
            </w:pPr>
            <w:r w:rsidRPr="00121AE3">
              <w:rPr>
                <w:rFonts w:ascii="Arial" w:hAnsi="Arial" w:cs="Arial"/>
                <w:sz w:val="20"/>
                <w:szCs w:val="20"/>
              </w:rPr>
              <w:t>Caça</w:t>
            </w:r>
          </w:p>
        </w:tc>
      </w:tr>
      <w:tr w:rsidR="002D595F" w:rsidRPr="00121AE3" w14:paraId="19589F2A" w14:textId="77777777" w:rsidTr="002D595F">
        <w:trPr>
          <w:trHeight w:val="340"/>
        </w:trPr>
        <w:tc>
          <w:tcPr>
            <w:tcW w:w="1242" w:type="dxa"/>
            <w:vMerge/>
            <w:shd w:val="clear" w:color="auto" w:fill="FFFFFF"/>
            <w:vAlign w:val="center"/>
          </w:tcPr>
          <w:p w14:paraId="776C6972" w14:textId="77777777" w:rsidR="002D595F" w:rsidRPr="00121AE3" w:rsidRDefault="002D595F" w:rsidP="002D595F">
            <w:pPr>
              <w:rPr>
                <w:rFonts w:ascii="Arial" w:hAnsi="Arial" w:cs="Arial"/>
                <w:bCs/>
                <w:iCs/>
                <w:sz w:val="20"/>
                <w:szCs w:val="20"/>
              </w:rPr>
            </w:pPr>
          </w:p>
        </w:tc>
        <w:tc>
          <w:tcPr>
            <w:tcW w:w="1701" w:type="dxa"/>
            <w:shd w:val="clear" w:color="auto" w:fill="FFFFFF"/>
            <w:vAlign w:val="center"/>
          </w:tcPr>
          <w:p w14:paraId="151626FD" w14:textId="77777777" w:rsidR="002D595F" w:rsidRPr="00117C6D" w:rsidRDefault="002D595F" w:rsidP="002D595F">
            <w:pPr>
              <w:rPr>
                <w:rFonts w:ascii="Arial" w:hAnsi="Arial" w:cs="Arial"/>
                <w:sz w:val="20"/>
                <w:szCs w:val="20"/>
              </w:rPr>
            </w:pPr>
            <w:r w:rsidRPr="00117C6D">
              <w:rPr>
                <w:rFonts w:ascii="Arial" w:hAnsi="Arial" w:cs="Arial"/>
                <w:bCs/>
                <w:iCs/>
                <w:sz w:val="20"/>
                <w:szCs w:val="20"/>
              </w:rPr>
              <w:t>Clumbiformes</w:t>
            </w:r>
          </w:p>
        </w:tc>
        <w:tc>
          <w:tcPr>
            <w:tcW w:w="1560" w:type="dxa"/>
            <w:shd w:val="clear" w:color="auto" w:fill="FFFFFF"/>
            <w:vAlign w:val="center"/>
          </w:tcPr>
          <w:p w14:paraId="0DE27308" w14:textId="77777777" w:rsidR="002D595F" w:rsidRPr="00121AE3" w:rsidRDefault="002D595F" w:rsidP="002D595F">
            <w:pPr>
              <w:rPr>
                <w:rFonts w:ascii="Arial" w:hAnsi="Arial" w:cs="Arial"/>
                <w:i/>
                <w:sz w:val="20"/>
                <w:szCs w:val="20"/>
              </w:rPr>
            </w:pPr>
            <w:r w:rsidRPr="00121AE3">
              <w:rPr>
                <w:rFonts w:ascii="Arial" w:hAnsi="Arial" w:cs="Arial"/>
                <w:i/>
                <w:sz w:val="20"/>
                <w:szCs w:val="20"/>
              </w:rPr>
              <w:t>Claravis geoffroyi</w:t>
            </w:r>
          </w:p>
        </w:tc>
        <w:tc>
          <w:tcPr>
            <w:tcW w:w="1134" w:type="dxa"/>
            <w:shd w:val="clear" w:color="auto" w:fill="FFFFFF"/>
            <w:vAlign w:val="center"/>
          </w:tcPr>
          <w:p w14:paraId="4363B972" w14:textId="77777777" w:rsidR="002D595F" w:rsidRPr="00121AE3" w:rsidRDefault="002D595F" w:rsidP="002D595F">
            <w:pPr>
              <w:rPr>
                <w:rFonts w:ascii="Arial" w:hAnsi="Arial" w:cs="Arial"/>
                <w:sz w:val="20"/>
                <w:szCs w:val="20"/>
              </w:rPr>
            </w:pPr>
            <w:r w:rsidRPr="00121AE3">
              <w:rPr>
                <w:rFonts w:ascii="Arial" w:hAnsi="Arial" w:cs="Arial"/>
                <w:sz w:val="20"/>
                <w:szCs w:val="20"/>
              </w:rPr>
              <w:t>paruru-espelho</w:t>
            </w:r>
          </w:p>
        </w:tc>
        <w:tc>
          <w:tcPr>
            <w:tcW w:w="1275" w:type="dxa"/>
            <w:shd w:val="clear" w:color="auto" w:fill="FFFFFF"/>
            <w:vAlign w:val="center"/>
          </w:tcPr>
          <w:p w14:paraId="63CE2573" w14:textId="77777777" w:rsidR="002D595F" w:rsidRPr="00121AE3" w:rsidRDefault="002D595F" w:rsidP="002D595F">
            <w:pPr>
              <w:rPr>
                <w:rFonts w:ascii="Arial" w:hAnsi="Arial" w:cs="Arial"/>
                <w:sz w:val="20"/>
                <w:szCs w:val="20"/>
              </w:rPr>
            </w:pPr>
            <w:r w:rsidRPr="00121AE3">
              <w:rPr>
                <w:rFonts w:ascii="Arial" w:hAnsi="Arial" w:cs="Arial"/>
                <w:sz w:val="20"/>
                <w:szCs w:val="20"/>
              </w:rPr>
              <w:t>CR</w:t>
            </w:r>
          </w:p>
        </w:tc>
        <w:tc>
          <w:tcPr>
            <w:tcW w:w="2375" w:type="dxa"/>
            <w:shd w:val="clear" w:color="auto" w:fill="FFFFFF"/>
            <w:vAlign w:val="center"/>
          </w:tcPr>
          <w:p w14:paraId="767FA137" w14:textId="77777777" w:rsidR="002D595F" w:rsidRPr="00121AE3" w:rsidRDefault="002D595F" w:rsidP="002D595F">
            <w:pPr>
              <w:rPr>
                <w:rFonts w:ascii="Arial" w:hAnsi="Arial" w:cs="Arial"/>
                <w:sz w:val="20"/>
                <w:szCs w:val="20"/>
              </w:rPr>
            </w:pPr>
          </w:p>
        </w:tc>
      </w:tr>
      <w:tr w:rsidR="002D595F" w:rsidRPr="00121AE3" w14:paraId="581ACE9E" w14:textId="77777777" w:rsidTr="002D595F">
        <w:trPr>
          <w:trHeight w:val="340"/>
        </w:trPr>
        <w:tc>
          <w:tcPr>
            <w:tcW w:w="1242" w:type="dxa"/>
            <w:vMerge w:val="restart"/>
            <w:shd w:val="clear" w:color="auto" w:fill="FFFFFF"/>
            <w:vAlign w:val="center"/>
          </w:tcPr>
          <w:p w14:paraId="77DEBC30" w14:textId="77777777" w:rsidR="002D595F" w:rsidRPr="00121AE3" w:rsidRDefault="002D595F" w:rsidP="002D595F">
            <w:pPr>
              <w:rPr>
                <w:rFonts w:ascii="Arial" w:hAnsi="Arial" w:cs="Arial"/>
                <w:bCs/>
                <w:iCs/>
                <w:sz w:val="20"/>
                <w:szCs w:val="20"/>
              </w:rPr>
            </w:pPr>
            <w:r w:rsidRPr="00121AE3">
              <w:rPr>
                <w:rFonts w:ascii="Arial" w:hAnsi="Arial" w:cs="Arial"/>
                <w:bCs/>
                <w:iCs/>
                <w:sz w:val="20"/>
                <w:szCs w:val="20"/>
              </w:rPr>
              <w:t>Mammalia</w:t>
            </w:r>
          </w:p>
          <w:p w14:paraId="36E6648A" w14:textId="77777777" w:rsidR="002D595F" w:rsidRPr="00121AE3" w:rsidRDefault="002D595F" w:rsidP="002D595F">
            <w:pPr>
              <w:rPr>
                <w:rFonts w:ascii="Arial" w:hAnsi="Arial" w:cs="Arial"/>
                <w:bCs/>
                <w:iCs/>
                <w:sz w:val="20"/>
                <w:szCs w:val="20"/>
              </w:rPr>
            </w:pPr>
          </w:p>
          <w:p w14:paraId="3FABD993" w14:textId="77777777" w:rsidR="002D595F" w:rsidRPr="00121AE3" w:rsidRDefault="002D595F" w:rsidP="002D595F">
            <w:pPr>
              <w:rPr>
                <w:rFonts w:ascii="Arial" w:hAnsi="Arial" w:cs="Arial"/>
                <w:bCs/>
                <w:iCs/>
                <w:sz w:val="20"/>
                <w:szCs w:val="20"/>
              </w:rPr>
            </w:pPr>
          </w:p>
        </w:tc>
        <w:tc>
          <w:tcPr>
            <w:tcW w:w="1701" w:type="dxa"/>
            <w:vMerge w:val="restart"/>
            <w:shd w:val="clear" w:color="auto" w:fill="FFFFFF"/>
            <w:vAlign w:val="center"/>
          </w:tcPr>
          <w:p w14:paraId="3EC6B545" w14:textId="77777777" w:rsidR="002D595F" w:rsidRPr="00117C6D" w:rsidRDefault="002D595F" w:rsidP="002D595F">
            <w:pPr>
              <w:rPr>
                <w:rFonts w:ascii="Arial" w:hAnsi="Arial" w:cs="Arial"/>
                <w:sz w:val="20"/>
                <w:szCs w:val="20"/>
              </w:rPr>
            </w:pPr>
            <w:r w:rsidRPr="00117C6D">
              <w:rPr>
                <w:rFonts w:ascii="Arial" w:hAnsi="Arial" w:cs="Arial"/>
                <w:bCs/>
                <w:iCs/>
                <w:sz w:val="20"/>
                <w:szCs w:val="20"/>
              </w:rPr>
              <w:t>Artiodáctila</w:t>
            </w:r>
          </w:p>
        </w:tc>
        <w:tc>
          <w:tcPr>
            <w:tcW w:w="1560" w:type="dxa"/>
            <w:shd w:val="clear" w:color="auto" w:fill="FFFFFF"/>
            <w:vAlign w:val="center"/>
          </w:tcPr>
          <w:p w14:paraId="6824DBE0" w14:textId="77777777" w:rsidR="002D595F" w:rsidRPr="00121AE3" w:rsidRDefault="002D595F" w:rsidP="002D595F">
            <w:pPr>
              <w:rPr>
                <w:rFonts w:ascii="Arial" w:hAnsi="Arial" w:cs="Arial"/>
                <w:i/>
                <w:sz w:val="20"/>
                <w:szCs w:val="20"/>
              </w:rPr>
            </w:pPr>
            <w:r w:rsidRPr="00121AE3">
              <w:rPr>
                <w:rFonts w:ascii="Arial" w:hAnsi="Arial" w:cs="Arial"/>
                <w:i/>
                <w:sz w:val="20"/>
                <w:szCs w:val="20"/>
              </w:rPr>
              <w:t>Mazama nana</w:t>
            </w:r>
          </w:p>
        </w:tc>
        <w:tc>
          <w:tcPr>
            <w:tcW w:w="1134" w:type="dxa"/>
            <w:shd w:val="clear" w:color="auto" w:fill="FFFFFF"/>
            <w:vAlign w:val="center"/>
          </w:tcPr>
          <w:p w14:paraId="691408F9" w14:textId="77777777" w:rsidR="002D595F" w:rsidRPr="00121AE3" w:rsidRDefault="002D595F" w:rsidP="002D595F">
            <w:pPr>
              <w:rPr>
                <w:rFonts w:ascii="Arial" w:hAnsi="Arial" w:cs="Arial"/>
                <w:sz w:val="20"/>
                <w:szCs w:val="20"/>
              </w:rPr>
            </w:pPr>
            <w:r w:rsidRPr="00121AE3">
              <w:rPr>
                <w:rFonts w:ascii="Arial" w:hAnsi="Arial" w:cs="Arial"/>
                <w:sz w:val="20"/>
                <w:szCs w:val="20"/>
              </w:rPr>
              <w:t>veado-bororó-do-sul</w:t>
            </w:r>
          </w:p>
        </w:tc>
        <w:tc>
          <w:tcPr>
            <w:tcW w:w="1275" w:type="dxa"/>
            <w:shd w:val="clear" w:color="auto" w:fill="FFFFFF"/>
            <w:vAlign w:val="center"/>
          </w:tcPr>
          <w:p w14:paraId="40A9282D" w14:textId="77777777" w:rsidR="002D595F" w:rsidRPr="00121AE3" w:rsidRDefault="002D595F" w:rsidP="002D595F">
            <w:pPr>
              <w:rPr>
                <w:rFonts w:ascii="Arial" w:hAnsi="Arial" w:cs="Arial"/>
                <w:sz w:val="20"/>
                <w:szCs w:val="20"/>
              </w:rPr>
            </w:pPr>
            <w:r w:rsidRPr="00121AE3">
              <w:rPr>
                <w:rFonts w:ascii="Arial" w:hAnsi="Arial" w:cs="Arial"/>
                <w:sz w:val="20"/>
                <w:szCs w:val="20"/>
              </w:rPr>
              <w:t>VU</w:t>
            </w:r>
          </w:p>
        </w:tc>
        <w:tc>
          <w:tcPr>
            <w:tcW w:w="2375" w:type="dxa"/>
            <w:shd w:val="clear" w:color="auto" w:fill="FFFFFF"/>
            <w:vAlign w:val="center"/>
          </w:tcPr>
          <w:p w14:paraId="34771985" w14:textId="77777777" w:rsidR="002D595F" w:rsidRPr="00121AE3" w:rsidRDefault="002D595F" w:rsidP="002D595F">
            <w:pPr>
              <w:rPr>
                <w:rFonts w:ascii="Arial" w:hAnsi="Arial" w:cs="Arial"/>
                <w:sz w:val="20"/>
                <w:szCs w:val="20"/>
              </w:rPr>
            </w:pPr>
            <w:r w:rsidRPr="00121AE3">
              <w:rPr>
                <w:rFonts w:ascii="Arial" w:hAnsi="Arial" w:cs="Arial"/>
                <w:sz w:val="20"/>
                <w:szCs w:val="20"/>
              </w:rPr>
              <w:t>Perda de habitat/caça/ataque de cães</w:t>
            </w:r>
          </w:p>
        </w:tc>
      </w:tr>
      <w:tr w:rsidR="002D595F" w:rsidRPr="00121AE3" w14:paraId="78829E9A" w14:textId="77777777" w:rsidTr="002D595F">
        <w:trPr>
          <w:trHeight w:val="340"/>
        </w:trPr>
        <w:tc>
          <w:tcPr>
            <w:tcW w:w="1242" w:type="dxa"/>
            <w:vMerge/>
            <w:shd w:val="clear" w:color="auto" w:fill="FFFFFF"/>
            <w:vAlign w:val="center"/>
          </w:tcPr>
          <w:p w14:paraId="1775724C" w14:textId="77777777" w:rsidR="002D595F" w:rsidRPr="00121AE3" w:rsidRDefault="002D595F" w:rsidP="002D595F">
            <w:pPr>
              <w:rPr>
                <w:rFonts w:ascii="Arial" w:hAnsi="Arial" w:cs="Arial"/>
                <w:sz w:val="20"/>
                <w:szCs w:val="20"/>
              </w:rPr>
            </w:pPr>
          </w:p>
        </w:tc>
        <w:tc>
          <w:tcPr>
            <w:tcW w:w="1701" w:type="dxa"/>
            <w:vMerge/>
            <w:shd w:val="clear" w:color="auto" w:fill="FFFFFF"/>
            <w:vAlign w:val="center"/>
          </w:tcPr>
          <w:p w14:paraId="0FAE7A7F" w14:textId="77777777" w:rsidR="002D595F" w:rsidRPr="00117C6D" w:rsidRDefault="002D595F" w:rsidP="002D595F">
            <w:pPr>
              <w:rPr>
                <w:rFonts w:ascii="Arial" w:hAnsi="Arial" w:cs="Arial"/>
                <w:sz w:val="20"/>
                <w:szCs w:val="20"/>
              </w:rPr>
            </w:pPr>
          </w:p>
        </w:tc>
        <w:tc>
          <w:tcPr>
            <w:tcW w:w="1560" w:type="dxa"/>
            <w:shd w:val="clear" w:color="auto" w:fill="FFFFFF"/>
            <w:vAlign w:val="center"/>
          </w:tcPr>
          <w:p w14:paraId="339E060C" w14:textId="77777777" w:rsidR="002D595F" w:rsidRPr="00121AE3" w:rsidRDefault="002D595F" w:rsidP="002D595F">
            <w:pPr>
              <w:rPr>
                <w:rFonts w:ascii="Arial" w:hAnsi="Arial" w:cs="Arial"/>
                <w:i/>
                <w:sz w:val="20"/>
                <w:szCs w:val="20"/>
              </w:rPr>
            </w:pPr>
            <w:r w:rsidRPr="00121AE3">
              <w:rPr>
                <w:rFonts w:ascii="Arial" w:hAnsi="Arial" w:cs="Arial"/>
                <w:i/>
                <w:sz w:val="20"/>
                <w:szCs w:val="20"/>
              </w:rPr>
              <w:t>Tayassu pecari</w:t>
            </w:r>
          </w:p>
        </w:tc>
        <w:tc>
          <w:tcPr>
            <w:tcW w:w="1134" w:type="dxa"/>
            <w:shd w:val="clear" w:color="auto" w:fill="FFFFFF"/>
            <w:vAlign w:val="center"/>
          </w:tcPr>
          <w:p w14:paraId="505ABEC5" w14:textId="77777777" w:rsidR="002D595F" w:rsidRPr="00121AE3" w:rsidRDefault="002D595F" w:rsidP="002D595F">
            <w:pPr>
              <w:rPr>
                <w:rFonts w:ascii="Arial" w:hAnsi="Arial" w:cs="Arial"/>
                <w:sz w:val="20"/>
                <w:szCs w:val="20"/>
              </w:rPr>
            </w:pPr>
            <w:r w:rsidRPr="00121AE3">
              <w:rPr>
                <w:rFonts w:ascii="Arial" w:hAnsi="Arial" w:cs="Arial"/>
                <w:sz w:val="20"/>
                <w:szCs w:val="20"/>
              </w:rPr>
              <w:t>porco-do-mato/queixada</w:t>
            </w:r>
          </w:p>
        </w:tc>
        <w:tc>
          <w:tcPr>
            <w:tcW w:w="1275" w:type="dxa"/>
            <w:shd w:val="clear" w:color="auto" w:fill="FFFFFF"/>
            <w:vAlign w:val="center"/>
          </w:tcPr>
          <w:p w14:paraId="44555F30" w14:textId="77777777" w:rsidR="002D595F" w:rsidRPr="00121AE3" w:rsidRDefault="002D595F" w:rsidP="002D595F">
            <w:pPr>
              <w:rPr>
                <w:rFonts w:ascii="Arial" w:hAnsi="Arial" w:cs="Arial"/>
                <w:sz w:val="20"/>
                <w:szCs w:val="20"/>
              </w:rPr>
            </w:pPr>
            <w:r w:rsidRPr="00121AE3">
              <w:rPr>
                <w:rFonts w:ascii="Arial" w:hAnsi="Arial" w:cs="Arial"/>
                <w:sz w:val="20"/>
                <w:szCs w:val="20"/>
              </w:rPr>
              <w:t>VU</w:t>
            </w:r>
          </w:p>
        </w:tc>
        <w:tc>
          <w:tcPr>
            <w:tcW w:w="2375" w:type="dxa"/>
            <w:shd w:val="clear" w:color="auto" w:fill="FFFFFF"/>
            <w:vAlign w:val="center"/>
          </w:tcPr>
          <w:p w14:paraId="1A318331" w14:textId="77777777" w:rsidR="002D595F" w:rsidRPr="00121AE3" w:rsidRDefault="002D595F" w:rsidP="002D595F">
            <w:pPr>
              <w:rPr>
                <w:rFonts w:ascii="Arial" w:hAnsi="Arial" w:cs="Arial"/>
                <w:sz w:val="20"/>
                <w:szCs w:val="20"/>
              </w:rPr>
            </w:pPr>
            <w:r w:rsidRPr="00121AE3">
              <w:rPr>
                <w:rFonts w:ascii="Arial" w:hAnsi="Arial" w:cs="Arial"/>
                <w:sz w:val="20"/>
                <w:szCs w:val="20"/>
              </w:rPr>
              <w:t>Perda de habitat/caça</w:t>
            </w:r>
          </w:p>
        </w:tc>
      </w:tr>
      <w:tr w:rsidR="002D595F" w:rsidRPr="00121AE3" w14:paraId="461A7F23" w14:textId="77777777" w:rsidTr="002D595F">
        <w:trPr>
          <w:trHeight w:val="340"/>
        </w:trPr>
        <w:tc>
          <w:tcPr>
            <w:tcW w:w="1242" w:type="dxa"/>
            <w:vMerge/>
            <w:shd w:val="clear" w:color="auto" w:fill="FFFFFF"/>
            <w:vAlign w:val="center"/>
          </w:tcPr>
          <w:p w14:paraId="460B75CD" w14:textId="77777777" w:rsidR="002D595F" w:rsidRPr="00121AE3" w:rsidRDefault="002D595F" w:rsidP="002D595F">
            <w:pPr>
              <w:rPr>
                <w:rFonts w:ascii="Arial" w:hAnsi="Arial" w:cs="Arial"/>
                <w:sz w:val="20"/>
                <w:szCs w:val="20"/>
              </w:rPr>
            </w:pPr>
          </w:p>
        </w:tc>
        <w:tc>
          <w:tcPr>
            <w:tcW w:w="1701" w:type="dxa"/>
            <w:vMerge w:val="restart"/>
            <w:shd w:val="clear" w:color="auto" w:fill="FFFFFF"/>
            <w:vAlign w:val="center"/>
          </w:tcPr>
          <w:p w14:paraId="40B31D0D" w14:textId="77777777" w:rsidR="002D595F" w:rsidRPr="00117C6D" w:rsidRDefault="002D595F" w:rsidP="002D595F">
            <w:pPr>
              <w:rPr>
                <w:rFonts w:ascii="Arial" w:hAnsi="Arial" w:cs="Arial"/>
                <w:sz w:val="20"/>
                <w:szCs w:val="20"/>
              </w:rPr>
            </w:pPr>
          </w:p>
          <w:p w14:paraId="326E64EC" w14:textId="77777777" w:rsidR="002D595F" w:rsidRPr="00117C6D" w:rsidRDefault="002D595F" w:rsidP="002D595F">
            <w:pPr>
              <w:rPr>
                <w:rFonts w:ascii="Arial" w:hAnsi="Arial" w:cs="Arial"/>
                <w:sz w:val="20"/>
                <w:szCs w:val="20"/>
              </w:rPr>
            </w:pPr>
            <w:r w:rsidRPr="00117C6D">
              <w:rPr>
                <w:rFonts w:ascii="Arial" w:hAnsi="Arial" w:cs="Arial"/>
                <w:sz w:val="20"/>
                <w:szCs w:val="20"/>
              </w:rPr>
              <w:t>Carnivora</w:t>
            </w:r>
          </w:p>
        </w:tc>
        <w:tc>
          <w:tcPr>
            <w:tcW w:w="1560" w:type="dxa"/>
            <w:shd w:val="clear" w:color="auto" w:fill="FFFFFF"/>
            <w:vAlign w:val="center"/>
          </w:tcPr>
          <w:p w14:paraId="50228C79" w14:textId="77777777" w:rsidR="002D595F" w:rsidRPr="00121AE3" w:rsidRDefault="002D595F" w:rsidP="002D595F">
            <w:pPr>
              <w:rPr>
                <w:rFonts w:ascii="Arial" w:hAnsi="Arial" w:cs="Arial"/>
                <w:i/>
                <w:sz w:val="20"/>
                <w:szCs w:val="20"/>
              </w:rPr>
            </w:pPr>
            <w:r w:rsidRPr="00121AE3">
              <w:rPr>
                <w:rFonts w:ascii="Arial" w:hAnsi="Arial" w:cs="Arial"/>
                <w:bCs/>
                <w:i/>
                <w:sz w:val="20"/>
                <w:szCs w:val="20"/>
              </w:rPr>
              <w:t>Speothos venaticus</w:t>
            </w:r>
          </w:p>
        </w:tc>
        <w:tc>
          <w:tcPr>
            <w:tcW w:w="1134" w:type="dxa"/>
            <w:shd w:val="clear" w:color="auto" w:fill="FFFFFF"/>
            <w:vAlign w:val="center"/>
          </w:tcPr>
          <w:p w14:paraId="5873D685" w14:textId="77777777" w:rsidR="002D595F" w:rsidRPr="00121AE3" w:rsidRDefault="002D595F" w:rsidP="002D595F">
            <w:pPr>
              <w:rPr>
                <w:rFonts w:ascii="Arial" w:hAnsi="Arial" w:cs="Arial"/>
                <w:sz w:val="20"/>
                <w:szCs w:val="20"/>
              </w:rPr>
            </w:pPr>
            <w:r w:rsidRPr="00121AE3">
              <w:rPr>
                <w:rFonts w:ascii="Arial" w:hAnsi="Arial" w:cs="Arial"/>
                <w:bCs/>
                <w:iCs/>
                <w:sz w:val="20"/>
                <w:szCs w:val="20"/>
              </w:rPr>
              <w:t>cachorro-vinagre</w:t>
            </w:r>
          </w:p>
        </w:tc>
        <w:tc>
          <w:tcPr>
            <w:tcW w:w="1275" w:type="dxa"/>
            <w:shd w:val="clear" w:color="auto" w:fill="FFFFFF"/>
            <w:vAlign w:val="center"/>
          </w:tcPr>
          <w:p w14:paraId="6EF9A0FA" w14:textId="77777777" w:rsidR="002D595F" w:rsidRPr="00121AE3" w:rsidRDefault="002D595F" w:rsidP="002D595F">
            <w:pPr>
              <w:rPr>
                <w:rFonts w:ascii="Arial" w:hAnsi="Arial" w:cs="Arial"/>
                <w:sz w:val="20"/>
                <w:szCs w:val="20"/>
              </w:rPr>
            </w:pPr>
            <w:r w:rsidRPr="00121AE3">
              <w:rPr>
                <w:rFonts w:ascii="Arial" w:hAnsi="Arial" w:cs="Arial"/>
                <w:sz w:val="20"/>
                <w:szCs w:val="20"/>
              </w:rPr>
              <w:t>VU</w:t>
            </w:r>
          </w:p>
        </w:tc>
        <w:tc>
          <w:tcPr>
            <w:tcW w:w="2375" w:type="dxa"/>
            <w:shd w:val="clear" w:color="auto" w:fill="FFFFFF"/>
            <w:vAlign w:val="center"/>
          </w:tcPr>
          <w:p w14:paraId="79A18FE7" w14:textId="77777777" w:rsidR="002D595F" w:rsidRPr="00121AE3" w:rsidRDefault="002D595F" w:rsidP="002D595F">
            <w:pPr>
              <w:rPr>
                <w:rFonts w:ascii="Arial" w:hAnsi="Arial" w:cs="Arial"/>
                <w:sz w:val="20"/>
                <w:szCs w:val="20"/>
              </w:rPr>
            </w:pPr>
            <w:r w:rsidRPr="00121AE3">
              <w:rPr>
                <w:rFonts w:ascii="Arial" w:hAnsi="Arial" w:cs="Arial"/>
                <w:sz w:val="20"/>
                <w:szCs w:val="20"/>
              </w:rPr>
              <w:t>Perda de habitat e fragmentação</w:t>
            </w:r>
          </w:p>
        </w:tc>
      </w:tr>
      <w:tr w:rsidR="002D595F" w:rsidRPr="00121AE3" w14:paraId="6F0397CD" w14:textId="77777777" w:rsidTr="002D595F">
        <w:trPr>
          <w:trHeight w:val="340"/>
        </w:trPr>
        <w:tc>
          <w:tcPr>
            <w:tcW w:w="1242" w:type="dxa"/>
            <w:vMerge/>
            <w:shd w:val="clear" w:color="auto" w:fill="FFFFFF"/>
            <w:vAlign w:val="center"/>
          </w:tcPr>
          <w:p w14:paraId="018C430D" w14:textId="77777777" w:rsidR="002D595F" w:rsidRPr="00121AE3" w:rsidRDefault="002D595F" w:rsidP="002D595F">
            <w:pPr>
              <w:rPr>
                <w:rFonts w:ascii="Arial" w:hAnsi="Arial" w:cs="Arial"/>
                <w:sz w:val="20"/>
                <w:szCs w:val="20"/>
              </w:rPr>
            </w:pPr>
          </w:p>
        </w:tc>
        <w:tc>
          <w:tcPr>
            <w:tcW w:w="1701" w:type="dxa"/>
            <w:vMerge/>
            <w:shd w:val="clear" w:color="auto" w:fill="FFFFFF"/>
            <w:vAlign w:val="center"/>
          </w:tcPr>
          <w:p w14:paraId="7CF4FB52" w14:textId="77777777" w:rsidR="002D595F" w:rsidRPr="00117C6D" w:rsidRDefault="002D595F" w:rsidP="002D595F">
            <w:pPr>
              <w:rPr>
                <w:rFonts w:ascii="Arial" w:hAnsi="Arial" w:cs="Arial"/>
                <w:sz w:val="20"/>
                <w:szCs w:val="20"/>
              </w:rPr>
            </w:pPr>
          </w:p>
        </w:tc>
        <w:tc>
          <w:tcPr>
            <w:tcW w:w="1560" w:type="dxa"/>
            <w:shd w:val="clear" w:color="auto" w:fill="FFFFFF"/>
            <w:vAlign w:val="center"/>
          </w:tcPr>
          <w:p w14:paraId="5D5A826F" w14:textId="77777777" w:rsidR="002D595F" w:rsidRPr="00121AE3" w:rsidRDefault="002D595F" w:rsidP="002D595F">
            <w:pPr>
              <w:rPr>
                <w:rFonts w:ascii="Arial" w:hAnsi="Arial" w:cs="Arial"/>
                <w:i/>
                <w:sz w:val="20"/>
                <w:szCs w:val="20"/>
              </w:rPr>
            </w:pPr>
            <w:r w:rsidRPr="00121AE3">
              <w:rPr>
                <w:rFonts w:ascii="Arial" w:hAnsi="Arial" w:cs="Arial"/>
                <w:bCs/>
                <w:i/>
                <w:sz w:val="20"/>
                <w:szCs w:val="20"/>
              </w:rPr>
              <w:t>Leopardus tigrinus</w:t>
            </w:r>
          </w:p>
        </w:tc>
        <w:tc>
          <w:tcPr>
            <w:tcW w:w="1134" w:type="dxa"/>
            <w:shd w:val="clear" w:color="auto" w:fill="FFFFFF"/>
            <w:vAlign w:val="center"/>
          </w:tcPr>
          <w:p w14:paraId="744AB543" w14:textId="77777777" w:rsidR="002D595F" w:rsidRPr="00121AE3" w:rsidRDefault="002D595F" w:rsidP="002D595F">
            <w:pPr>
              <w:rPr>
                <w:rFonts w:ascii="Arial" w:hAnsi="Arial" w:cs="Arial"/>
                <w:sz w:val="20"/>
                <w:szCs w:val="20"/>
              </w:rPr>
            </w:pPr>
            <w:r w:rsidRPr="00121AE3">
              <w:rPr>
                <w:rFonts w:ascii="Arial" w:hAnsi="Arial" w:cs="Arial"/>
                <w:sz w:val="20"/>
                <w:szCs w:val="20"/>
              </w:rPr>
              <w:t>gato-do-mato</w:t>
            </w:r>
          </w:p>
        </w:tc>
        <w:tc>
          <w:tcPr>
            <w:tcW w:w="1275" w:type="dxa"/>
            <w:shd w:val="clear" w:color="auto" w:fill="FFFFFF"/>
            <w:vAlign w:val="center"/>
          </w:tcPr>
          <w:p w14:paraId="7118BC7B" w14:textId="77777777" w:rsidR="002D595F" w:rsidRPr="00121AE3" w:rsidRDefault="002D595F" w:rsidP="002D595F">
            <w:pPr>
              <w:rPr>
                <w:rFonts w:ascii="Arial" w:hAnsi="Arial" w:cs="Arial"/>
                <w:sz w:val="20"/>
                <w:szCs w:val="20"/>
              </w:rPr>
            </w:pPr>
            <w:r w:rsidRPr="00121AE3">
              <w:rPr>
                <w:rFonts w:ascii="Arial" w:hAnsi="Arial" w:cs="Arial"/>
                <w:sz w:val="20"/>
                <w:szCs w:val="20"/>
              </w:rPr>
              <w:t>EN</w:t>
            </w:r>
          </w:p>
        </w:tc>
        <w:tc>
          <w:tcPr>
            <w:tcW w:w="2375" w:type="dxa"/>
            <w:shd w:val="clear" w:color="auto" w:fill="FFFFFF"/>
            <w:vAlign w:val="center"/>
          </w:tcPr>
          <w:p w14:paraId="5D039F50" w14:textId="77777777" w:rsidR="002D595F" w:rsidRPr="00121AE3" w:rsidRDefault="002D595F" w:rsidP="002D595F">
            <w:pPr>
              <w:rPr>
                <w:rFonts w:ascii="Arial" w:hAnsi="Arial" w:cs="Arial"/>
                <w:b/>
                <w:sz w:val="20"/>
                <w:szCs w:val="20"/>
              </w:rPr>
            </w:pPr>
            <w:r w:rsidRPr="00121AE3">
              <w:rPr>
                <w:rFonts w:ascii="Arial" w:hAnsi="Arial" w:cs="Arial"/>
                <w:sz w:val="20"/>
                <w:szCs w:val="20"/>
              </w:rPr>
              <w:t>Perda de habitat e fragmentação</w:t>
            </w:r>
          </w:p>
        </w:tc>
      </w:tr>
      <w:tr w:rsidR="002D595F" w:rsidRPr="00121AE3" w14:paraId="693CD9E4" w14:textId="77777777" w:rsidTr="002D595F">
        <w:trPr>
          <w:trHeight w:val="340"/>
        </w:trPr>
        <w:tc>
          <w:tcPr>
            <w:tcW w:w="1242" w:type="dxa"/>
            <w:vMerge/>
            <w:shd w:val="clear" w:color="auto" w:fill="FFFFFF"/>
            <w:vAlign w:val="center"/>
          </w:tcPr>
          <w:p w14:paraId="77E38835" w14:textId="77777777" w:rsidR="002D595F" w:rsidRPr="00121AE3" w:rsidRDefault="002D595F" w:rsidP="002D595F">
            <w:pPr>
              <w:rPr>
                <w:rFonts w:ascii="Arial" w:hAnsi="Arial" w:cs="Arial"/>
                <w:sz w:val="20"/>
                <w:szCs w:val="20"/>
              </w:rPr>
            </w:pPr>
          </w:p>
        </w:tc>
        <w:tc>
          <w:tcPr>
            <w:tcW w:w="1701" w:type="dxa"/>
            <w:vMerge/>
            <w:shd w:val="clear" w:color="auto" w:fill="FFFFFF"/>
            <w:vAlign w:val="center"/>
          </w:tcPr>
          <w:p w14:paraId="6EED5974" w14:textId="77777777" w:rsidR="002D595F" w:rsidRPr="00117C6D" w:rsidRDefault="002D595F" w:rsidP="002D595F">
            <w:pPr>
              <w:rPr>
                <w:rFonts w:ascii="Arial" w:hAnsi="Arial" w:cs="Arial"/>
                <w:sz w:val="20"/>
                <w:szCs w:val="20"/>
              </w:rPr>
            </w:pPr>
          </w:p>
        </w:tc>
        <w:tc>
          <w:tcPr>
            <w:tcW w:w="1560" w:type="dxa"/>
            <w:shd w:val="clear" w:color="auto" w:fill="FFFFFF"/>
            <w:vAlign w:val="center"/>
          </w:tcPr>
          <w:p w14:paraId="228DAF41" w14:textId="77777777" w:rsidR="002D595F" w:rsidRPr="00121AE3" w:rsidRDefault="002D595F" w:rsidP="002D595F">
            <w:pPr>
              <w:rPr>
                <w:rFonts w:ascii="Arial" w:hAnsi="Arial" w:cs="Arial"/>
                <w:i/>
                <w:sz w:val="20"/>
                <w:szCs w:val="20"/>
              </w:rPr>
            </w:pPr>
            <w:r w:rsidRPr="00121AE3">
              <w:rPr>
                <w:rFonts w:ascii="Arial" w:hAnsi="Arial" w:cs="Arial"/>
                <w:bCs/>
                <w:i/>
                <w:sz w:val="20"/>
                <w:szCs w:val="20"/>
              </w:rPr>
              <w:t>Leopardus wiedii</w:t>
            </w:r>
          </w:p>
        </w:tc>
        <w:tc>
          <w:tcPr>
            <w:tcW w:w="1134" w:type="dxa"/>
            <w:shd w:val="clear" w:color="auto" w:fill="FFFFFF"/>
            <w:vAlign w:val="center"/>
          </w:tcPr>
          <w:p w14:paraId="30890AAF" w14:textId="77777777" w:rsidR="002D595F" w:rsidRPr="00121AE3" w:rsidRDefault="002D595F" w:rsidP="002D595F">
            <w:pPr>
              <w:rPr>
                <w:rFonts w:ascii="Arial" w:hAnsi="Arial" w:cs="Arial"/>
                <w:sz w:val="20"/>
                <w:szCs w:val="20"/>
              </w:rPr>
            </w:pPr>
            <w:r w:rsidRPr="00121AE3">
              <w:rPr>
                <w:rFonts w:ascii="Arial" w:hAnsi="Arial" w:cs="Arial"/>
                <w:sz w:val="20"/>
                <w:szCs w:val="20"/>
              </w:rPr>
              <w:t>gato-maracajá</w:t>
            </w:r>
          </w:p>
        </w:tc>
        <w:tc>
          <w:tcPr>
            <w:tcW w:w="1275" w:type="dxa"/>
            <w:shd w:val="clear" w:color="auto" w:fill="FFFFFF"/>
            <w:vAlign w:val="center"/>
          </w:tcPr>
          <w:p w14:paraId="146BACA6" w14:textId="77777777" w:rsidR="002D595F" w:rsidRPr="00121AE3" w:rsidRDefault="002D595F" w:rsidP="002D595F">
            <w:pPr>
              <w:rPr>
                <w:rFonts w:ascii="Arial" w:hAnsi="Arial" w:cs="Arial"/>
                <w:sz w:val="20"/>
                <w:szCs w:val="20"/>
              </w:rPr>
            </w:pPr>
            <w:r w:rsidRPr="00121AE3">
              <w:rPr>
                <w:rFonts w:ascii="Arial" w:hAnsi="Arial" w:cs="Arial"/>
                <w:sz w:val="20"/>
                <w:szCs w:val="20"/>
              </w:rPr>
              <w:t>VU</w:t>
            </w:r>
          </w:p>
        </w:tc>
        <w:tc>
          <w:tcPr>
            <w:tcW w:w="2375" w:type="dxa"/>
            <w:shd w:val="clear" w:color="auto" w:fill="FFFFFF"/>
            <w:vAlign w:val="center"/>
          </w:tcPr>
          <w:p w14:paraId="01CB2451" w14:textId="77777777" w:rsidR="002D595F" w:rsidRPr="00121AE3" w:rsidRDefault="002D595F" w:rsidP="002D595F">
            <w:pPr>
              <w:rPr>
                <w:rFonts w:ascii="Arial" w:hAnsi="Arial" w:cs="Arial"/>
                <w:b/>
                <w:sz w:val="20"/>
                <w:szCs w:val="20"/>
              </w:rPr>
            </w:pPr>
            <w:r w:rsidRPr="00121AE3">
              <w:rPr>
                <w:rFonts w:ascii="Arial" w:hAnsi="Arial" w:cs="Arial"/>
                <w:sz w:val="20"/>
                <w:szCs w:val="20"/>
              </w:rPr>
              <w:t>Perda de habitat e fragmentação</w:t>
            </w:r>
          </w:p>
        </w:tc>
      </w:tr>
      <w:tr w:rsidR="002D595F" w:rsidRPr="00121AE3" w14:paraId="021B1A64" w14:textId="77777777" w:rsidTr="002D595F">
        <w:trPr>
          <w:trHeight w:val="340"/>
        </w:trPr>
        <w:tc>
          <w:tcPr>
            <w:tcW w:w="1242" w:type="dxa"/>
            <w:vMerge/>
            <w:shd w:val="clear" w:color="auto" w:fill="FFFFFF"/>
            <w:vAlign w:val="center"/>
          </w:tcPr>
          <w:p w14:paraId="5E7FEEF3" w14:textId="77777777" w:rsidR="002D595F" w:rsidRPr="00121AE3" w:rsidRDefault="002D595F" w:rsidP="002D595F">
            <w:pPr>
              <w:rPr>
                <w:rFonts w:ascii="Arial" w:hAnsi="Arial" w:cs="Arial"/>
                <w:sz w:val="20"/>
                <w:szCs w:val="20"/>
              </w:rPr>
            </w:pPr>
          </w:p>
        </w:tc>
        <w:tc>
          <w:tcPr>
            <w:tcW w:w="1701" w:type="dxa"/>
            <w:vMerge/>
            <w:shd w:val="clear" w:color="auto" w:fill="FFFFFF"/>
            <w:vAlign w:val="center"/>
          </w:tcPr>
          <w:p w14:paraId="6CFEB911" w14:textId="77777777" w:rsidR="002D595F" w:rsidRPr="00117C6D" w:rsidRDefault="002D595F" w:rsidP="002D595F">
            <w:pPr>
              <w:rPr>
                <w:rFonts w:ascii="Arial" w:hAnsi="Arial" w:cs="Arial"/>
                <w:sz w:val="20"/>
                <w:szCs w:val="20"/>
              </w:rPr>
            </w:pPr>
          </w:p>
        </w:tc>
        <w:tc>
          <w:tcPr>
            <w:tcW w:w="1560" w:type="dxa"/>
            <w:shd w:val="clear" w:color="auto" w:fill="FFFFFF"/>
            <w:vAlign w:val="center"/>
          </w:tcPr>
          <w:p w14:paraId="030EA463" w14:textId="77777777" w:rsidR="002D595F" w:rsidRPr="00121AE3" w:rsidRDefault="002D595F" w:rsidP="002D595F">
            <w:pPr>
              <w:rPr>
                <w:rFonts w:ascii="Arial" w:hAnsi="Arial" w:cs="Arial"/>
                <w:i/>
                <w:sz w:val="20"/>
                <w:szCs w:val="20"/>
              </w:rPr>
            </w:pPr>
            <w:r w:rsidRPr="00121AE3">
              <w:rPr>
                <w:rFonts w:ascii="Arial" w:hAnsi="Arial" w:cs="Arial"/>
                <w:i/>
                <w:sz w:val="20"/>
                <w:szCs w:val="20"/>
              </w:rPr>
              <w:t>Panthera onca</w:t>
            </w:r>
          </w:p>
        </w:tc>
        <w:tc>
          <w:tcPr>
            <w:tcW w:w="1134" w:type="dxa"/>
            <w:shd w:val="clear" w:color="auto" w:fill="FFFFFF"/>
            <w:vAlign w:val="center"/>
          </w:tcPr>
          <w:p w14:paraId="63C509F5" w14:textId="77777777" w:rsidR="002D595F" w:rsidRPr="00121AE3" w:rsidRDefault="002D595F" w:rsidP="002D595F">
            <w:pPr>
              <w:rPr>
                <w:rFonts w:ascii="Arial" w:hAnsi="Arial" w:cs="Arial"/>
                <w:sz w:val="20"/>
                <w:szCs w:val="20"/>
              </w:rPr>
            </w:pPr>
            <w:r w:rsidRPr="00121AE3">
              <w:rPr>
                <w:rFonts w:ascii="Arial" w:hAnsi="Arial" w:cs="Arial"/>
                <w:sz w:val="20"/>
                <w:szCs w:val="20"/>
              </w:rPr>
              <w:t>onça-pintada</w:t>
            </w:r>
          </w:p>
        </w:tc>
        <w:tc>
          <w:tcPr>
            <w:tcW w:w="1275" w:type="dxa"/>
            <w:shd w:val="clear" w:color="auto" w:fill="FFFFFF"/>
            <w:vAlign w:val="center"/>
          </w:tcPr>
          <w:p w14:paraId="191BEB5A" w14:textId="77777777" w:rsidR="002D595F" w:rsidRPr="00121AE3" w:rsidRDefault="002D595F" w:rsidP="002D595F">
            <w:pPr>
              <w:rPr>
                <w:rFonts w:ascii="Arial" w:hAnsi="Arial" w:cs="Arial"/>
                <w:sz w:val="20"/>
                <w:szCs w:val="20"/>
              </w:rPr>
            </w:pPr>
            <w:r w:rsidRPr="00121AE3">
              <w:rPr>
                <w:rFonts w:ascii="Arial" w:hAnsi="Arial" w:cs="Arial"/>
                <w:sz w:val="20"/>
                <w:szCs w:val="20"/>
              </w:rPr>
              <w:t>VU</w:t>
            </w:r>
          </w:p>
        </w:tc>
        <w:tc>
          <w:tcPr>
            <w:tcW w:w="2375" w:type="dxa"/>
            <w:shd w:val="clear" w:color="auto" w:fill="FFFFFF"/>
            <w:vAlign w:val="center"/>
          </w:tcPr>
          <w:p w14:paraId="5F20A307" w14:textId="77777777" w:rsidR="002D595F" w:rsidRPr="00121AE3" w:rsidRDefault="002D595F" w:rsidP="002D595F">
            <w:pPr>
              <w:rPr>
                <w:rFonts w:ascii="Arial" w:hAnsi="Arial" w:cs="Arial"/>
                <w:b/>
                <w:sz w:val="20"/>
                <w:szCs w:val="20"/>
              </w:rPr>
            </w:pPr>
            <w:r w:rsidRPr="00121AE3">
              <w:rPr>
                <w:rFonts w:ascii="Arial" w:hAnsi="Arial" w:cs="Arial"/>
                <w:sz w:val="20"/>
                <w:szCs w:val="20"/>
              </w:rPr>
              <w:t>Perda de habitat/caça</w:t>
            </w:r>
          </w:p>
        </w:tc>
      </w:tr>
      <w:tr w:rsidR="002D595F" w:rsidRPr="00121AE3" w14:paraId="7FAA15CD" w14:textId="77777777" w:rsidTr="002D595F">
        <w:trPr>
          <w:trHeight w:val="340"/>
        </w:trPr>
        <w:tc>
          <w:tcPr>
            <w:tcW w:w="1242" w:type="dxa"/>
            <w:vMerge/>
            <w:shd w:val="clear" w:color="auto" w:fill="FFFFFF"/>
            <w:vAlign w:val="center"/>
          </w:tcPr>
          <w:p w14:paraId="64D00F72" w14:textId="77777777" w:rsidR="002D595F" w:rsidRPr="00121AE3" w:rsidRDefault="002D595F" w:rsidP="002D595F">
            <w:pPr>
              <w:rPr>
                <w:rFonts w:ascii="Arial" w:hAnsi="Arial" w:cs="Arial"/>
                <w:sz w:val="20"/>
                <w:szCs w:val="20"/>
              </w:rPr>
            </w:pPr>
          </w:p>
        </w:tc>
        <w:tc>
          <w:tcPr>
            <w:tcW w:w="1701" w:type="dxa"/>
            <w:vMerge/>
            <w:shd w:val="clear" w:color="auto" w:fill="FFFFFF"/>
            <w:vAlign w:val="center"/>
          </w:tcPr>
          <w:p w14:paraId="1CED6D33" w14:textId="77777777" w:rsidR="002D595F" w:rsidRPr="00117C6D" w:rsidRDefault="002D595F" w:rsidP="002D595F">
            <w:pPr>
              <w:rPr>
                <w:rFonts w:ascii="Arial" w:hAnsi="Arial" w:cs="Arial"/>
                <w:sz w:val="20"/>
                <w:szCs w:val="20"/>
              </w:rPr>
            </w:pPr>
          </w:p>
        </w:tc>
        <w:tc>
          <w:tcPr>
            <w:tcW w:w="1560" w:type="dxa"/>
            <w:shd w:val="clear" w:color="auto" w:fill="FFFFFF"/>
            <w:vAlign w:val="center"/>
          </w:tcPr>
          <w:p w14:paraId="5B82ED68" w14:textId="77777777" w:rsidR="002D595F" w:rsidRPr="00121AE3" w:rsidRDefault="002D595F" w:rsidP="002D595F">
            <w:pPr>
              <w:rPr>
                <w:rFonts w:ascii="Arial" w:hAnsi="Arial" w:cs="Arial"/>
                <w:i/>
                <w:sz w:val="20"/>
                <w:szCs w:val="20"/>
              </w:rPr>
            </w:pPr>
            <w:r w:rsidRPr="00121AE3">
              <w:rPr>
                <w:rFonts w:ascii="Arial" w:hAnsi="Arial" w:cs="Arial"/>
                <w:i/>
                <w:sz w:val="20"/>
                <w:szCs w:val="20"/>
              </w:rPr>
              <w:t>Puma concolor</w:t>
            </w:r>
          </w:p>
        </w:tc>
        <w:tc>
          <w:tcPr>
            <w:tcW w:w="1134" w:type="dxa"/>
            <w:shd w:val="clear" w:color="auto" w:fill="FFFFFF"/>
            <w:vAlign w:val="center"/>
          </w:tcPr>
          <w:p w14:paraId="48DA8B3E" w14:textId="77777777" w:rsidR="002D595F" w:rsidRPr="00121AE3" w:rsidRDefault="002D595F" w:rsidP="002D595F">
            <w:pPr>
              <w:rPr>
                <w:rFonts w:ascii="Arial" w:hAnsi="Arial" w:cs="Arial"/>
                <w:sz w:val="20"/>
                <w:szCs w:val="20"/>
              </w:rPr>
            </w:pPr>
            <w:r w:rsidRPr="00121AE3">
              <w:rPr>
                <w:rFonts w:ascii="Arial" w:hAnsi="Arial" w:cs="Arial"/>
                <w:sz w:val="20"/>
                <w:szCs w:val="20"/>
              </w:rPr>
              <w:t>puma</w:t>
            </w:r>
          </w:p>
        </w:tc>
        <w:tc>
          <w:tcPr>
            <w:tcW w:w="1275" w:type="dxa"/>
            <w:shd w:val="clear" w:color="auto" w:fill="FFFFFF"/>
            <w:vAlign w:val="center"/>
          </w:tcPr>
          <w:p w14:paraId="031CA8E9" w14:textId="77777777" w:rsidR="002D595F" w:rsidRPr="00121AE3" w:rsidRDefault="002D595F" w:rsidP="002D595F">
            <w:pPr>
              <w:rPr>
                <w:rFonts w:ascii="Arial" w:hAnsi="Arial" w:cs="Arial"/>
                <w:sz w:val="20"/>
                <w:szCs w:val="20"/>
              </w:rPr>
            </w:pPr>
            <w:r w:rsidRPr="00121AE3">
              <w:rPr>
                <w:rFonts w:ascii="Arial" w:hAnsi="Arial" w:cs="Arial"/>
                <w:sz w:val="20"/>
                <w:szCs w:val="20"/>
              </w:rPr>
              <w:t>VU</w:t>
            </w:r>
          </w:p>
        </w:tc>
        <w:tc>
          <w:tcPr>
            <w:tcW w:w="2375" w:type="dxa"/>
            <w:shd w:val="clear" w:color="auto" w:fill="FFFFFF"/>
            <w:vAlign w:val="center"/>
          </w:tcPr>
          <w:p w14:paraId="7D88AEE2" w14:textId="77777777" w:rsidR="002D595F" w:rsidRPr="00121AE3" w:rsidRDefault="002D595F" w:rsidP="002D595F">
            <w:pPr>
              <w:rPr>
                <w:rFonts w:ascii="Arial" w:hAnsi="Arial" w:cs="Arial"/>
                <w:b/>
                <w:sz w:val="20"/>
                <w:szCs w:val="20"/>
              </w:rPr>
            </w:pPr>
            <w:r w:rsidRPr="00121AE3">
              <w:rPr>
                <w:rFonts w:ascii="Arial" w:hAnsi="Arial" w:cs="Arial"/>
                <w:sz w:val="20"/>
                <w:szCs w:val="20"/>
              </w:rPr>
              <w:t>Perda de habitat/caça</w:t>
            </w:r>
          </w:p>
        </w:tc>
      </w:tr>
      <w:tr w:rsidR="002D595F" w:rsidRPr="00121AE3" w14:paraId="33AA1E98" w14:textId="77777777" w:rsidTr="002D595F">
        <w:trPr>
          <w:trHeight w:val="340"/>
        </w:trPr>
        <w:tc>
          <w:tcPr>
            <w:tcW w:w="1242" w:type="dxa"/>
            <w:vMerge/>
            <w:shd w:val="clear" w:color="auto" w:fill="FFFFFF"/>
            <w:vAlign w:val="center"/>
          </w:tcPr>
          <w:p w14:paraId="3B135A6D" w14:textId="77777777" w:rsidR="002D595F" w:rsidRPr="00121AE3" w:rsidRDefault="002D595F" w:rsidP="002D595F">
            <w:pPr>
              <w:rPr>
                <w:rFonts w:ascii="Arial" w:hAnsi="Arial" w:cs="Arial"/>
                <w:sz w:val="20"/>
                <w:szCs w:val="20"/>
              </w:rPr>
            </w:pPr>
          </w:p>
        </w:tc>
        <w:tc>
          <w:tcPr>
            <w:tcW w:w="1701" w:type="dxa"/>
            <w:vMerge w:val="restart"/>
            <w:shd w:val="clear" w:color="auto" w:fill="FFFFFF"/>
            <w:vAlign w:val="center"/>
          </w:tcPr>
          <w:p w14:paraId="7080D24C" w14:textId="77777777" w:rsidR="002D595F" w:rsidRPr="00117C6D" w:rsidRDefault="002D595F" w:rsidP="002D595F">
            <w:pPr>
              <w:rPr>
                <w:rFonts w:ascii="Arial" w:hAnsi="Arial" w:cs="Arial"/>
                <w:sz w:val="20"/>
                <w:szCs w:val="20"/>
              </w:rPr>
            </w:pPr>
            <w:r w:rsidRPr="00117C6D">
              <w:rPr>
                <w:rFonts w:ascii="Arial" w:hAnsi="Arial" w:cs="Arial"/>
                <w:sz w:val="20"/>
                <w:szCs w:val="20"/>
              </w:rPr>
              <w:t>Cetacea</w:t>
            </w:r>
          </w:p>
        </w:tc>
        <w:tc>
          <w:tcPr>
            <w:tcW w:w="1560" w:type="dxa"/>
            <w:shd w:val="clear" w:color="auto" w:fill="FFFFFF"/>
            <w:vAlign w:val="center"/>
          </w:tcPr>
          <w:p w14:paraId="1910B17C" w14:textId="77777777" w:rsidR="002D595F" w:rsidRPr="00121AE3" w:rsidRDefault="002D595F" w:rsidP="002D595F">
            <w:pPr>
              <w:rPr>
                <w:rFonts w:ascii="Arial" w:hAnsi="Arial" w:cs="Arial"/>
                <w:i/>
                <w:sz w:val="20"/>
                <w:szCs w:val="20"/>
              </w:rPr>
            </w:pPr>
            <w:r w:rsidRPr="00121AE3">
              <w:rPr>
                <w:rFonts w:ascii="Arial" w:hAnsi="Arial" w:cs="Arial"/>
                <w:i/>
                <w:sz w:val="20"/>
                <w:szCs w:val="20"/>
              </w:rPr>
              <w:t>Sotalia guianensis</w:t>
            </w:r>
          </w:p>
        </w:tc>
        <w:tc>
          <w:tcPr>
            <w:tcW w:w="1134" w:type="dxa"/>
            <w:shd w:val="clear" w:color="auto" w:fill="FFFFFF"/>
            <w:vAlign w:val="center"/>
          </w:tcPr>
          <w:p w14:paraId="3075AFE6" w14:textId="77777777" w:rsidR="002D595F" w:rsidRPr="00121AE3" w:rsidRDefault="002D595F" w:rsidP="002D595F">
            <w:pPr>
              <w:rPr>
                <w:rFonts w:ascii="Arial" w:hAnsi="Arial" w:cs="Arial"/>
                <w:sz w:val="20"/>
                <w:szCs w:val="20"/>
              </w:rPr>
            </w:pPr>
            <w:r w:rsidRPr="00121AE3">
              <w:rPr>
                <w:rFonts w:ascii="Arial" w:hAnsi="Arial" w:cs="Arial"/>
                <w:sz w:val="20"/>
                <w:szCs w:val="20"/>
              </w:rPr>
              <w:t>boto-cinza</w:t>
            </w:r>
          </w:p>
        </w:tc>
        <w:tc>
          <w:tcPr>
            <w:tcW w:w="1275" w:type="dxa"/>
            <w:shd w:val="clear" w:color="auto" w:fill="FFFFFF"/>
            <w:vAlign w:val="center"/>
          </w:tcPr>
          <w:p w14:paraId="2DE9D9D5" w14:textId="77777777" w:rsidR="002D595F" w:rsidRPr="00121AE3" w:rsidRDefault="002D595F" w:rsidP="002D595F">
            <w:pPr>
              <w:rPr>
                <w:rFonts w:ascii="Arial" w:hAnsi="Arial" w:cs="Arial"/>
                <w:sz w:val="20"/>
                <w:szCs w:val="20"/>
              </w:rPr>
            </w:pPr>
            <w:r w:rsidRPr="00121AE3">
              <w:rPr>
                <w:rFonts w:ascii="Arial" w:hAnsi="Arial" w:cs="Arial"/>
                <w:sz w:val="20"/>
                <w:szCs w:val="20"/>
              </w:rPr>
              <w:t>VU</w:t>
            </w:r>
          </w:p>
        </w:tc>
        <w:tc>
          <w:tcPr>
            <w:tcW w:w="2375" w:type="dxa"/>
            <w:shd w:val="clear" w:color="auto" w:fill="FFFFFF"/>
            <w:vAlign w:val="center"/>
          </w:tcPr>
          <w:p w14:paraId="7F567A98" w14:textId="77777777" w:rsidR="002D595F" w:rsidRPr="00121AE3" w:rsidRDefault="002D595F" w:rsidP="002D595F">
            <w:pPr>
              <w:rPr>
                <w:rFonts w:ascii="Arial" w:hAnsi="Arial" w:cs="Arial"/>
                <w:b/>
                <w:sz w:val="20"/>
                <w:szCs w:val="20"/>
              </w:rPr>
            </w:pPr>
            <w:r w:rsidRPr="00121AE3">
              <w:rPr>
                <w:rFonts w:ascii="Arial" w:hAnsi="Arial" w:cs="Arial"/>
                <w:sz w:val="20"/>
                <w:szCs w:val="20"/>
              </w:rPr>
              <w:t>Captura incidental/escassez de alimento/poluição</w:t>
            </w:r>
          </w:p>
        </w:tc>
      </w:tr>
      <w:tr w:rsidR="002D595F" w:rsidRPr="00121AE3" w14:paraId="51F632F5" w14:textId="77777777" w:rsidTr="002D595F">
        <w:trPr>
          <w:trHeight w:val="340"/>
        </w:trPr>
        <w:tc>
          <w:tcPr>
            <w:tcW w:w="1242" w:type="dxa"/>
            <w:vMerge/>
            <w:shd w:val="clear" w:color="auto" w:fill="FFFFFF"/>
            <w:vAlign w:val="center"/>
          </w:tcPr>
          <w:p w14:paraId="20646CFC" w14:textId="77777777" w:rsidR="002D595F" w:rsidRPr="00121AE3" w:rsidRDefault="002D595F" w:rsidP="002D595F">
            <w:pPr>
              <w:rPr>
                <w:rFonts w:ascii="Arial" w:hAnsi="Arial" w:cs="Arial"/>
                <w:sz w:val="20"/>
                <w:szCs w:val="20"/>
              </w:rPr>
            </w:pPr>
          </w:p>
        </w:tc>
        <w:tc>
          <w:tcPr>
            <w:tcW w:w="1701" w:type="dxa"/>
            <w:vMerge/>
            <w:shd w:val="clear" w:color="auto" w:fill="FFFFFF"/>
            <w:vAlign w:val="center"/>
          </w:tcPr>
          <w:p w14:paraId="47B5C920" w14:textId="77777777" w:rsidR="002D595F" w:rsidRPr="00117C6D" w:rsidRDefault="002D595F" w:rsidP="002D595F">
            <w:pPr>
              <w:rPr>
                <w:rFonts w:ascii="Arial" w:hAnsi="Arial" w:cs="Arial"/>
                <w:sz w:val="20"/>
                <w:szCs w:val="20"/>
              </w:rPr>
            </w:pPr>
          </w:p>
        </w:tc>
        <w:tc>
          <w:tcPr>
            <w:tcW w:w="1560" w:type="dxa"/>
            <w:shd w:val="clear" w:color="auto" w:fill="FFFFFF"/>
            <w:vAlign w:val="center"/>
          </w:tcPr>
          <w:p w14:paraId="23F1B8B4" w14:textId="77777777" w:rsidR="002D595F" w:rsidRPr="00121AE3" w:rsidRDefault="002D595F" w:rsidP="002D595F">
            <w:pPr>
              <w:rPr>
                <w:rFonts w:ascii="Arial" w:hAnsi="Arial" w:cs="Arial"/>
                <w:i/>
                <w:sz w:val="20"/>
                <w:szCs w:val="20"/>
              </w:rPr>
            </w:pPr>
            <w:r w:rsidRPr="00121AE3">
              <w:rPr>
                <w:rFonts w:ascii="Arial" w:hAnsi="Arial" w:cs="Arial"/>
                <w:i/>
                <w:sz w:val="20"/>
                <w:szCs w:val="20"/>
              </w:rPr>
              <w:t>Pontoporia blainvillei</w:t>
            </w:r>
          </w:p>
        </w:tc>
        <w:tc>
          <w:tcPr>
            <w:tcW w:w="1134" w:type="dxa"/>
            <w:shd w:val="clear" w:color="auto" w:fill="FFFFFF"/>
            <w:vAlign w:val="center"/>
          </w:tcPr>
          <w:p w14:paraId="0B479055" w14:textId="77777777" w:rsidR="002D595F" w:rsidRPr="00121AE3" w:rsidRDefault="002D595F" w:rsidP="002D595F">
            <w:pPr>
              <w:rPr>
                <w:rFonts w:ascii="Arial" w:hAnsi="Arial" w:cs="Arial"/>
                <w:sz w:val="20"/>
                <w:szCs w:val="20"/>
              </w:rPr>
            </w:pPr>
            <w:r w:rsidRPr="00121AE3">
              <w:rPr>
                <w:rFonts w:ascii="Arial" w:hAnsi="Arial" w:cs="Arial"/>
                <w:sz w:val="20"/>
                <w:szCs w:val="20"/>
              </w:rPr>
              <w:t>toninha</w:t>
            </w:r>
          </w:p>
        </w:tc>
        <w:tc>
          <w:tcPr>
            <w:tcW w:w="1275" w:type="dxa"/>
            <w:shd w:val="clear" w:color="auto" w:fill="FFFFFF"/>
            <w:vAlign w:val="center"/>
          </w:tcPr>
          <w:p w14:paraId="5378D688" w14:textId="77777777" w:rsidR="002D595F" w:rsidRPr="00121AE3" w:rsidRDefault="002D595F" w:rsidP="002D595F">
            <w:pPr>
              <w:rPr>
                <w:rFonts w:ascii="Arial" w:hAnsi="Arial" w:cs="Arial"/>
                <w:sz w:val="20"/>
                <w:szCs w:val="20"/>
              </w:rPr>
            </w:pPr>
            <w:r w:rsidRPr="00121AE3">
              <w:rPr>
                <w:rFonts w:ascii="Arial" w:hAnsi="Arial" w:cs="Arial"/>
                <w:sz w:val="20"/>
                <w:szCs w:val="20"/>
              </w:rPr>
              <w:t>CR</w:t>
            </w:r>
          </w:p>
        </w:tc>
        <w:tc>
          <w:tcPr>
            <w:tcW w:w="2375" w:type="dxa"/>
            <w:shd w:val="clear" w:color="auto" w:fill="FFFFFF"/>
            <w:vAlign w:val="center"/>
          </w:tcPr>
          <w:p w14:paraId="5DCB0E73" w14:textId="77777777" w:rsidR="002D595F" w:rsidRPr="00121AE3" w:rsidRDefault="002D595F" w:rsidP="002D595F">
            <w:pPr>
              <w:rPr>
                <w:rFonts w:ascii="Arial" w:hAnsi="Arial" w:cs="Arial"/>
                <w:sz w:val="20"/>
                <w:szCs w:val="20"/>
              </w:rPr>
            </w:pPr>
            <w:r w:rsidRPr="00121AE3">
              <w:rPr>
                <w:rFonts w:ascii="Arial" w:hAnsi="Arial" w:cs="Arial"/>
                <w:sz w:val="20"/>
                <w:szCs w:val="20"/>
              </w:rPr>
              <w:t>Captura incidental/escassez de alimento/poluição</w:t>
            </w:r>
          </w:p>
        </w:tc>
      </w:tr>
      <w:tr w:rsidR="002D595F" w:rsidRPr="00121AE3" w14:paraId="6A388D33" w14:textId="77777777" w:rsidTr="002D595F">
        <w:trPr>
          <w:trHeight w:val="340"/>
        </w:trPr>
        <w:tc>
          <w:tcPr>
            <w:tcW w:w="1242" w:type="dxa"/>
            <w:vMerge/>
            <w:shd w:val="clear" w:color="auto" w:fill="FFFFFF"/>
            <w:vAlign w:val="center"/>
          </w:tcPr>
          <w:p w14:paraId="6D0DD165" w14:textId="77777777" w:rsidR="002D595F" w:rsidRPr="00121AE3" w:rsidRDefault="002D595F" w:rsidP="002D595F">
            <w:pPr>
              <w:rPr>
                <w:rFonts w:ascii="Arial" w:hAnsi="Arial" w:cs="Arial"/>
                <w:sz w:val="20"/>
                <w:szCs w:val="20"/>
              </w:rPr>
            </w:pPr>
          </w:p>
        </w:tc>
        <w:tc>
          <w:tcPr>
            <w:tcW w:w="1701" w:type="dxa"/>
            <w:shd w:val="clear" w:color="auto" w:fill="FFFFFF"/>
            <w:vAlign w:val="center"/>
          </w:tcPr>
          <w:p w14:paraId="4626FB37" w14:textId="77777777" w:rsidR="002D595F" w:rsidRPr="00117C6D" w:rsidRDefault="002D595F" w:rsidP="002D595F">
            <w:pPr>
              <w:rPr>
                <w:rFonts w:ascii="Arial" w:hAnsi="Arial" w:cs="Arial"/>
                <w:sz w:val="20"/>
                <w:szCs w:val="20"/>
              </w:rPr>
            </w:pPr>
            <w:r w:rsidRPr="00117C6D">
              <w:rPr>
                <w:rFonts w:ascii="Arial" w:hAnsi="Arial" w:cs="Arial"/>
                <w:sz w:val="20"/>
                <w:szCs w:val="20"/>
              </w:rPr>
              <w:t>Cingulata</w:t>
            </w:r>
          </w:p>
        </w:tc>
        <w:tc>
          <w:tcPr>
            <w:tcW w:w="1560" w:type="dxa"/>
            <w:shd w:val="clear" w:color="auto" w:fill="FFFFFF"/>
            <w:vAlign w:val="center"/>
          </w:tcPr>
          <w:p w14:paraId="608039A1" w14:textId="77777777" w:rsidR="002D595F" w:rsidRPr="00121AE3" w:rsidRDefault="002D595F" w:rsidP="002D595F">
            <w:pPr>
              <w:rPr>
                <w:rFonts w:ascii="Arial" w:hAnsi="Arial" w:cs="Arial"/>
                <w:i/>
                <w:sz w:val="20"/>
                <w:szCs w:val="20"/>
              </w:rPr>
            </w:pPr>
            <w:r w:rsidRPr="00121AE3">
              <w:rPr>
                <w:rFonts w:ascii="Arial" w:hAnsi="Arial" w:cs="Arial"/>
                <w:i/>
                <w:sz w:val="20"/>
                <w:szCs w:val="20"/>
              </w:rPr>
              <w:t>Dasypus novemcinctus</w:t>
            </w:r>
          </w:p>
        </w:tc>
        <w:tc>
          <w:tcPr>
            <w:tcW w:w="1134" w:type="dxa"/>
            <w:shd w:val="clear" w:color="auto" w:fill="FFFFFF"/>
            <w:vAlign w:val="center"/>
          </w:tcPr>
          <w:p w14:paraId="322FCEB9" w14:textId="77777777" w:rsidR="002D595F" w:rsidRPr="00121AE3" w:rsidRDefault="002D595F" w:rsidP="002D595F">
            <w:pPr>
              <w:rPr>
                <w:rFonts w:ascii="Arial" w:hAnsi="Arial" w:cs="Arial"/>
                <w:sz w:val="20"/>
                <w:szCs w:val="20"/>
              </w:rPr>
            </w:pPr>
            <w:r w:rsidRPr="00121AE3">
              <w:rPr>
                <w:rFonts w:ascii="Arial" w:hAnsi="Arial" w:cs="Arial"/>
                <w:sz w:val="20"/>
                <w:szCs w:val="20"/>
              </w:rPr>
              <w:t>tatu-galinha</w:t>
            </w:r>
          </w:p>
        </w:tc>
        <w:tc>
          <w:tcPr>
            <w:tcW w:w="1275" w:type="dxa"/>
            <w:shd w:val="clear" w:color="auto" w:fill="FFFFFF"/>
            <w:vAlign w:val="center"/>
          </w:tcPr>
          <w:p w14:paraId="6F1A64FF" w14:textId="77777777" w:rsidR="002D595F" w:rsidRPr="00121AE3" w:rsidRDefault="002D595F" w:rsidP="002D595F">
            <w:pPr>
              <w:rPr>
                <w:rFonts w:ascii="Arial" w:hAnsi="Arial" w:cs="Arial"/>
                <w:sz w:val="20"/>
                <w:szCs w:val="20"/>
              </w:rPr>
            </w:pPr>
            <w:r w:rsidRPr="00121AE3">
              <w:rPr>
                <w:rFonts w:ascii="Arial" w:hAnsi="Arial" w:cs="Arial"/>
                <w:sz w:val="20"/>
                <w:szCs w:val="20"/>
              </w:rPr>
              <w:t>VU</w:t>
            </w:r>
          </w:p>
        </w:tc>
        <w:tc>
          <w:tcPr>
            <w:tcW w:w="2375" w:type="dxa"/>
            <w:shd w:val="clear" w:color="auto" w:fill="FFFFFF"/>
            <w:vAlign w:val="center"/>
          </w:tcPr>
          <w:p w14:paraId="62A18A03" w14:textId="77777777" w:rsidR="002D595F" w:rsidRPr="00121AE3" w:rsidRDefault="002D595F" w:rsidP="002D595F">
            <w:pPr>
              <w:rPr>
                <w:rFonts w:ascii="Arial" w:hAnsi="Arial" w:cs="Arial"/>
                <w:b/>
                <w:sz w:val="20"/>
                <w:szCs w:val="20"/>
              </w:rPr>
            </w:pPr>
            <w:r w:rsidRPr="00121AE3">
              <w:rPr>
                <w:rFonts w:ascii="Arial" w:hAnsi="Arial" w:cs="Arial"/>
                <w:sz w:val="20"/>
                <w:szCs w:val="20"/>
              </w:rPr>
              <w:t>Perda de habitat/caça/incêndio/atropelamento</w:t>
            </w:r>
          </w:p>
        </w:tc>
      </w:tr>
      <w:tr w:rsidR="002D595F" w:rsidRPr="00121AE3" w14:paraId="04899DDE" w14:textId="77777777" w:rsidTr="002D595F">
        <w:trPr>
          <w:trHeight w:val="340"/>
        </w:trPr>
        <w:tc>
          <w:tcPr>
            <w:tcW w:w="1242" w:type="dxa"/>
            <w:vMerge/>
            <w:shd w:val="clear" w:color="auto" w:fill="FFFFFF"/>
            <w:vAlign w:val="center"/>
          </w:tcPr>
          <w:p w14:paraId="168DBDE3" w14:textId="77777777" w:rsidR="002D595F" w:rsidRPr="00121AE3" w:rsidRDefault="002D595F" w:rsidP="002D595F">
            <w:pPr>
              <w:rPr>
                <w:rFonts w:ascii="Arial" w:hAnsi="Arial" w:cs="Arial"/>
                <w:sz w:val="20"/>
                <w:szCs w:val="20"/>
              </w:rPr>
            </w:pPr>
          </w:p>
        </w:tc>
        <w:tc>
          <w:tcPr>
            <w:tcW w:w="1701" w:type="dxa"/>
            <w:shd w:val="clear" w:color="auto" w:fill="FFFFFF"/>
            <w:vAlign w:val="center"/>
          </w:tcPr>
          <w:p w14:paraId="56BA7791" w14:textId="77777777" w:rsidR="002D595F" w:rsidRPr="00117C6D" w:rsidRDefault="002D595F" w:rsidP="002D595F">
            <w:pPr>
              <w:rPr>
                <w:rFonts w:ascii="Arial" w:hAnsi="Arial" w:cs="Arial"/>
                <w:sz w:val="20"/>
                <w:szCs w:val="20"/>
              </w:rPr>
            </w:pPr>
            <w:r w:rsidRPr="00117C6D">
              <w:rPr>
                <w:rFonts w:ascii="Arial" w:hAnsi="Arial" w:cs="Arial"/>
                <w:sz w:val="20"/>
                <w:szCs w:val="20"/>
              </w:rPr>
              <w:t>Perissodáctila</w:t>
            </w:r>
          </w:p>
        </w:tc>
        <w:tc>
          <w:tcPr>
            <w:tcW w:w="1560" w:type="dxa"/>
            <w:shd w:val="clear" w:color="auto" w:fill="FFFFFF"/>
            <w:vAlign w:val="center"/>
          </w:tcPr>
          <w:p w14:paraId="4A89E82A" w14:textId="77777777" w:rsidR="002D595F" w:rsidRPr="00121AE3" w:rsidRDefault="002D595F" w:rsidP="002D595F">
            <w:pPr>
              <w:rPr>
                <w:rFonts w:ascii="Arial" w:hAnsi="Arial" w:cs="Arial"/>
                <w:i/>
                <w:sz w:val="20"/>
                <w:szCs w:val="20"/>
              </w:rPr>
            </w:pPr>
            <w:r w:rsidRPr="00121AE3">
              <w:rPr>
                <w:rFonts w:ascii="Arial" w:hAnsi="Arial" w:cs="Arial"/>
                <w:i/>
                <w:sz w:val="20"/>
                <w:szCs w:val="20"/>
              </w:rPr>
              <w:t>Tapirus terrestres</w:t>
            </w:r>
          </w:p>
        </w:tc>
        <w:tc>
          <w:tcPr>
            <w:tcW w:w="1134" w:type="dxa"/>
            <w:shd w:val="clear" w:color="auto" w:fill="FFFFFF"/>
            <w:vAlign w:val="center"/>
          </w:tcPr>
          <w:p w14:paraId="279C8214" w14:textId="77777777" w:rsidR="002D595F" w:rsidRPr="00121AE3" w:rsidRDefault="002D595F" w:rsidP="002D595F">
            <w:pPr>
              <w:rPr>
                <w:rFonts w:ascii="Arial" w:hAnsi="Arial" w:cs="Arial"/>
                <w:sz w:val="20"/>
                <w:szCs w:val="20"/>
              </w:rPr>
            </w:pPr>
            <w:r w:rsidRPr="00121AE3">
              <w:rPr>
                <w:rFonts w:ascii="Arial" w:hAnsi="Arial" w:cs="Arial"/>
                <w:sz w:val="20"/>
                <w:szCs w:val="20"/>
              </w:rPr>
              <w:t>Anta</w:t>
            </w:r>
          </w:p>
        </w:tc>
        <w:tc>
          <w:tcPr>
            <w:tcW w:w="1275" w:type="dxa"/>
            <w:shd w:val="clear" w:color="auto" w:fill="FFFFFF"/>
            <w:vAlign w:val="center"/>
          </w:tcPr>
          <w:p w14:paraId="3A37058B" w14:textId="77777777" w:rsidR="002D595F" w:rsidRPr="00121AE3" w:rsidRDefault="002D595F" w:rsidP="002D595F">
            <w:pPr>
              <w:rPr>
                <w:rFonts w:ascii="Arial" w:hAnsi="Arial" w:cs="Arial"/>
                <w:sz w:val="20"/>
                <w:szCs w:val="20"/>
              </w:rPr>
            </w:pPr>
            <w:r w:rsidRPr="00121AE3">
              <w:rPr>
                <w:rFonts w:ascii="Arial" w:hAnsi="Arial" w:cs="Arial"/>
                <w:sz w:val="20"/>
                <w:szCs w:val="20"/>
              </w:rPr>
              <w:t>VU</w:t>
            </w:r>
          </w:p>
        </w:tc>
        <w:tc>
          <w:tcPr>
            <w:tcW w:w="2375" w:type="dxa"/>
            <w:shd w:val="clear" w:color="auto" w:fill="FFFFFF"/>
            <w:vAlign w:val="center"/>
          </w:tcPr>
          <w:p w14:paraId="6BDC7BE3" w14:textId="77777777" w:rsidR="002D595F" w:rsidRPr="00121AE3" w:rsidRDefault="002D595F" w:rsidP="002D595F">
            <w:pPr>
              <w:rPr>
                <w:rFonts w:ascii="Arial" w:hAnsi="Arial" w:cs="Arial"/>
                <w:b/>
                <w:sz w:val="20"/>
                <w:szCs w:val="20"/>
              </w:rPr>
            </w:pPr>
            <w:r w:rsidRPr="00121AE3">
              <w:rPr>
                <w:rFonts w:ascii="Arial" w:hAnsi="Arial" w:cs="Arial"/>
                <w:sz w:val="20"/>
                <w:szCs w:val="20"/>
              </w:rPr>
              <w:t>Perda de habitat/caça/atropelamento</w:t>
            </w:r>
          </w:p>
        </w:tc>
      </w:tr>
      <w:tr w:rsidR="002D595F" w:rsidRPr="00121AE3" w14:paraId="721C938A" w14:textId="77777777" w:rsidTr="002D595F">
        <w:trPr>
          <w:trHeight w:val="340"/>
        </w:trPr>
        <w:tc>
          <w:tcPr>
            <w:tcW w:w="1242" w:type="dxa"/>
            <w:vMerge/>
            <w:shd w:val="clear" w:color="auto" w:fill="FFFFFF"/>
            <w:vAlign w:val="center"/>
          </w:tcPr>
          <w:p w14:paraId="2E79FE6E" w14:textId="77777777" w:rsidR="002D595F" w:rsidRPr="00121AE3" w:rsidRDefault="002D595F" w:rsidP="002D595F">
            <w:pPr>
              <w:rPr>
                <w:rFonts w:ascii="Arial" w:hAnsi="Arial" w:cs="Arial"/>
                <w:sz w:val="20"/>
                <w:szCs w:val="20"/>
              </w:rPr>
            </w:pPr>
          </w:p>
        </w:tc>
        <w:tc>
          <w:tcPr>
            <w:tcW w:w="1701" w:type="dxa"/>
            <w:vMerge w:val="restart"/>
            <w:shd w:val="clear" w:color="auto" w:fill="FFFFFF"/>
            <w:vAlign w:val="center"/>
          </w:tcPr>
          <w:p w14:paraId="19227EF5" w14:textId="77777777" w:rsidR="002D595F" w:rsidRPr="00117C6D" w:rsidRDefault="002D595F" w:rsidP="002D595F">
            <w:pPr>
              <w:rPr>
                <w:rFonts w:ascii="Arial" w:hAnsi="Arial" w:cs="Arial"/>
                <w:sz w:val="20"/>
                <w:szCs w:val="20"/>
              </w:rPr>
            </w:pPr>
          </w:p>
          <w:p w14:paraId="5B6D2AEF" w14:textId="77777777" w:rsidR="002D595F" w:rsidRPr="00117C6D" w:rsidRDefault="002D595F" w:rsidP="002D595F">
            <w:pPr>
              <w:rPr>
                <w:rFonts w:ascii="Arial" w:hAnsi="Arial" w:cs="Arial"/>
                <w:sz w:val="20"/>
                <w:szCs w:val="20"/>
              </w:rPr>
            </w:pPr>
            <w:r w:rsidRPr="00117C6D">
              <w:rPr>
                <w:rFonts w:ascii="Arial" w:hAnsi="Arial" w:cs="Arial"/>
                <w:sz w:val="20"/>
                <w:szCs w:val="20"/>
              </w:rPr>
              <w:t>Primata</w:t>
            </w:r>
          </w:p>
        </w:tc>
        <w:tc>
          <w:tcPr>
            <w:tcW w:w="1560" w:type="dxa"/>
            <w:shd w:val="clear" w:color="auto" w:fill="FFFFFF"/>
            <w:vAlign w:val="center"/>
          </w:tcPr>
          <w:p w14:paraId="0614F9EE" w14:textId="77777777" w:rsidR="002D595F" w:rsidRPr="00121AE3" w:rsidRDefault="002D595F" w:rsidP="002D595F">
            <w:pPr>
              <w:rPr>
                <w:rFonts w:ascii="Arial" w:hAnsi="Arial" w:cs="Arial"/>
                <w:i/>
                <w:sz w:val="20"/>
                <w:szCs w:val="20"/>
              </w:rPr>
            </w:pPr>
            <w:r w:rsidRPr="00121AE3">
              <w:rPr>
                <w:rFonts w:ascii="Arial" w:hAnsi="Arial" w:cs="Arial"/>
                <w:i/>
                <w:sz w:val="20"/>
                <w:szCs w:val="20"/>
              </w:rPr>
              <w:t>Alouatta guariba</w:t>
            </w:r>
          </w:p>
        </w:tc>
        <w:tc>
          <w:tcPr>
            <w:tcW w:w="1134" w:type="dxa"/>
            <w:shd w:val="clear" w:color="auto" w:fill="FFFFFF"/>
            <w:vAlign w:val="center"/>
          </w:tcPr>
          <w:p w14:paraId="6DC4D089" w14:textId="77777777" w:rsidR="002D595F" w:rsidRPr="00121AE3" w:rsidRDefault="002D595F" w:rsidP="002D595F">
            <w:pPr>
              <w:rPr>
                <w:rFonts w:ascii="Arial" w:hAnsi="Arial" w:cs="Arial"/>
                <w:sz w:val="20"/>
                <w:szCs w:val="20"/>
              </w:rPr>
            </w:pPr>
            <w:r w:rsidRPr="00121AE3">
              <w:rPr>
                <w:rFonts w:ascii="Arial" w:hAnsi="Arial" w:cs="Arial"/>
                <w:sz w:val="20"/>
                <w:szCs w:val="20"/>
              </w:rPr>
              <w:t>bugio-ruivo</w:t>
            </w:r>
          </w:p>
        </w:tc>
        <w:tc>
          <w:tcPr>
            <w:tcW w:w="1275" w:type="dxa"/>
            <w:shd w:val="clear" w:color="auto" w:fill="FFFFFF"/>
            <w:vAlign w:val="center"/>
          </w:tcPr>
          <w:p w14:paraId="32811700" w14:textId="77777777" w:rsidR="002D595F" w:rsidRPr="00121AE3" w:rsidRDefault="002D595F" w:rsidP="002D595F">
            <w:pPr>
              <w:rPr>
                <w:rFonts w:ascii="Arial" w:hAnsi="Arial" w:cs="Arial"/>
                <w:sz w:val="20"/>
                <w:szCs w:val="20"/>
              </w:rPr>
            </w:pPr>
            <w:r w:rsidRPr="00121AE3">
              <w:rPr>
                <w:rFonts w:ascii="Arial" w:hAnsi="Arial" w:cs="Arial"/>
                <w:sz w:val="20"/>
                <w:szCs w:val="20"/>
              </w:rPr>
              <w:t>VU</w:t>
            </w:r>
          </w:p>
        </w:tc>
        <w:tc>
          <w:tcPr>
            <w:tcW w:w="2375" w:type="dxa"/>
            <w:shd w:val="clear" w:color="auto" w:fill="FFFFFF"/>
            <w:vAlign w:val="center"/>
          </w:tcPr>
          <w:p w14:paraId="1D5C1EF6" w14:textId="77777777" w:rsidR="002D595F" w:rsidRPr="00121AE3" w:rsidRDefault="002D595F" w:rsidP="002D595F">
            <w:pPr>
              <w:rPr>
                <w:rFonts w:ascii="Arial" w:hAnsi="Arial" w:cs="Arial"/>
                <w:b/>
                <w:sz w:val="20"/>
                <w:szCs w:val="20"/>
              </w:rPr>
            </w:pPr>
            <w:r w:rsidRPr="00121AE3">
              <w:rPr>
                <w:rFonts w:ascii="Arial" w:hAnsi="Arial" w:cs="Arial"/>
                <w:sz w:val="20"/>
                <w:szCs w:val="20"/>
              </w:rPr>
              <w:t>Perda de habitat/febre amarela</w:t>
            </w:r>
          </w:p>
        </w:tc>
      </w:tr>
      <w:tr w:rsidR="002D595F" w:rsidRPr="00121AE3" w14:paraId="17CC8D95" w14:textId="77777777" w:rsidTr="002D595F">
        <w:trPr>
          <w:trHeight w:val="340"/>
        </w:trPr>
        <w:tc>
          <w:tcPr>
            <w:tcW w:w="1242" w:type="dxa"/>
            <w:vMerge/>
            <w:shd w:val="clear" w:color="auto" w:fill="FFFFFF"/>
            <w:vAlign w:val="center"/>
          </w:tcPr>
          <w:p w14:paraId="4D54FC9C" w14:textId="77777777" w:rsidR="002D595F" w:rsidRPr="00121AE3" w:rsidRDefault="002D595F" w:rsidP="002D595F">
            <w:pPr>
              <w:rPr>
                <w:rFonts w:ascii="Arial" w:hAnsi="Arial" w:cs="Arial"/>
                <w:sz w:val="20"/>
                <w:szCs w:val="20"/>
              </w:rPr>
            </w:pPr>
          </w:p>
        </w:tc>
        <w:tc>
          <w:tcPr>
            <w:tcW w:w="1701" w:type="dxa"/>
            <w:vMerge/>
            <w:shd w:val="clear" w:color="auto" w:fill="FFFFFF"/>
            <w:vAlign w:val="center"/>
          </w:tcPr>
          <w:p w14:paraId="506BC0AA" w14:textId="77777777" w:rsidR="002D595F" w:rsidRPr="00117C6D" w:rsidRDefault="002D595F" w:rsidP="002D595F">
            <w:pPr>
              <w:rPr>
                <w:rFonts w:ascii="Arial" w:hAnsi="Arial" w:cs="Arial"/>
                <w:sz w:val="20"/>
                <w:szCs w:val="20"/>
              </w:rPr>
            </w:pPr>
          </w:p>
        </w:tc>
        <w:tc>
          <w:tcPr>
            <w:tcW w:w="1560" w:type="dxa"/>
            <w:shd w:val="clear" w:color="auto" w:fill="FFFFFF"/>
            <w:vAlign w:val="center"/>
          </w:tcPr>
          <w:p w14:paraId="50CB2B59" w14:textId="77777777" w:rsidR="002D595F" w:rsidRPr="00121AE3" w:rsidRDefault="002D595F" w:rsidP="002D595F">
            <w:pPr>
              <w:rPr>
                <w:rFonts w:ascii="Arial" w:hAnsi="Arial" w:cs="Arial"/>
                <w:i/>
                <w:sz w:val="20"/>
                <w:szCs w:val="20"/>
              </w:rPr>
            </w:pPr>
            <w:r w:rsidRPr="00121AE3">
              <w:rPr>
                <w:rFonts w:ascii="Arial" w:hAnsi="Arial" w:cs="Arial"/>
                <w:i/>
                <w:sz w:val="20"/>
                <w:szCs w:val="20"/>
              </w:rPr>
              <w:t>Leontopithecus caissara</w:t>
            </w:r>
          </w:p>
        </w:tc>
        <w:tc>
          <w:tcPr>
            <w:tcW w:w="1134" w:type="dxa"/>
            <w:shd w:val="clear" w:color="auto" w:fill="FFFFFF"/>
            <w:vAlign w:val="center"/>
          </w:tcPr>
          <w:p w14:paraId="1D4ADD43" w14:textId="77777777" w:rsidR="002D595F" w:rsidRPr="00121AE3" w:rsidRDefault="002D595F" w:rsidP="002D595F">
            <w:pPr>
              <w:rPr>
                <w:rFonts w:ascii="Arial" w:hAnsi="Arial" w:cs="Arial"/>
                <w:sz w:val="20"/>
                <w:szCs w:val="20"/>
              </w:rPr>
            </w:pPr>
            <w:r w:rsidRPr="00121AE3">
              <w:rPr>
                <w:rFonts w:ascii="Arial" w:hAnsi="Arial" w:cs="Arial"/>
                <w:sz w:val="20"/>
                <w:szCs w:val="20"/>
              </w:rPr>
              <w:t>mico-leão-da-cara-preta</w:t>
            </w:r>
          </w:p>
        </w:tc>
        <w:tc>
          <w:tcPr>
            <w:tcW w:w="1275" w:type="dxa"/>
            <w:shd w:val="clear" w:color="auto" w:fill="FFFFFF"/>
            <w:vAlign w:val="center"/>
          </w:tcPr>
          <w:p w14:paraId="5C170457" w14:textId="77777777" w:rsidR="002D595F" w:rsidRPr="00121AE3" w:rsidRDefault="002D595F" w:rsidP="002D595F">
            <w:pPr>
              <w:rPr>
                <w:rFonts w:ascii="Arial" w:hAnsi="Arial" w:cs="Arial"/>
                <w:sz w:val="20"/>
                <w:szCs w:val="20"/>
              </w:rPr>
            </w:pPr>
            <w:r w:rsidRPr="00121AE3">
              <w:rPr>
                <w:rFonts w:ascii="Arial" w:hAnsi="Arial" w:cs="Arial"/>
                <w:sz w:val="20"/>
                <w:szCs w:val="20"/>
              </w:rPr>
              <w:t>EN</w:t>
            </w:r>
          </w:p>
        </w:tc>
        <w:tc>
          <w:tcPr>
            <w:tcW w:w="2375" w:type="dxa"/>
            <w:shd w:val="clear" w:color="auto" w:fill="FFFFFF"/>
            <w:vAlign w:val="center"/>
          </w:tcPr>
          <w:p w14:paraId="7A0E75DD" w14:textId="77777777" w:rsidR="002D595F" w:rsidRPr="00121AE3" w:rsidRDefault="002D595F" w:rsidP="002D595F">
            <w:pPr>
              <w:rPr>
                <w:rFonts w:ascii="Arial" w:hAnsi="Arial" w:cs="Arial"/>
                <w:b/>
                <w:sz w:val="20"/>
                <w:szCs w:val="20"/>
              </w:rPr>
            </w:pPr>
            <w:r w:rsidRPr="00121AE3">
              <w:rPr>
                <w:rFonts w:ascii="Arial" w:hAnsi="Arial" w:cs="Arial"/>
                <w:sz w:val="20"/>
                <w:szCs w:val="20"/>
              </w:rPr>
              <w:t>Perda de habitat e fragmentação</w:t>
            </w:r>
          </w:p>
        </w:tc>
      </w:tr>
      <w:tr w:rsidR="002D595F" w:rsidRPr="00121AE3" w14:paraId="22CE650A" w14:textId="77777777" w:rsidTr="002D595F">
        <w:trPr>
          <w:trHeight w:val="340"/>
        </w:trPr>
        <w:tc>
          <w:tcPr>
            <w:tcW w:w="1242" w:type="dxa"/>
            <w:vMerge/>
            <w:shd w:val="clear" w:color="auto" w:fill="FFFFFF"/>
            <w:vAlign w:val="center"/>
          </w:tcPr>
          <w:p w14:paraId="1D604EFE" w14:textId="77777777" w:rsidR="002D595F" w:rsidRPr="00121AE3" w:rsidRDefault="002D595F" w:rsidP="002D595F">
            <w:pPr>
              <w:rPr>
                <w:rFonts w:ascii="Arial" w:hAnsi="Arial" w:cs="Arial"/>
                <w:sz w:val="20"/>
                <w:szCs w:val="20"/>
              </w:rPr>
            </w:pPr>
          </w:p>
        </w:tc>
        <w:tc>
          <w:tcPr>
            <w:tcW w:w="1701" w:type="dxa"/>
            <w:vMerge/>
            <w:shd w:val="clear" w:color="auto" w:fill="FFFFFF"/>
            <w:vAlign w:val="center"/>
          </w:tcPr>
          <w:p w14:paraId="12C33327" w14:textId="77777777" w:rsidR="002D595F" w:rsidRPr="00117C6D" w:rsidRDefault="002D595F" w:rsidP="002D595F">
            <w:pPr>
              <w:rPr>
                <w:rFonts w:ascii="Arial" w:hAnsi="Arial" w:cs="Arial"/>
                <w:sz w:val="20"/>
                <w:szCs w:val="20"/>
              </w:rPr>
            </w:pPr>
          </w:p>
        </w:tc>
        <w:tc>
          <w:tcPr>
            <w:tcW w:w="1560" w:type="dxa"/>
            <w:shd w:val="clear" w:color="auto" w:fill="FFFFFF"/>
            <w:vAlign w:val="center"/>
          </w:tcPr>
          <w:p w14:paraId="658E2094" w14:textId="77777777" w:rsidR="002D595F" w:rsidRPr="00121AE3" w:rsidRDefault="002D595F" w:rsidP="002D595F">
            <w:pPr>
              <w:rPr>
                <w:rFonts w:ascii="Arial" w:hAnsi="Arial" w:cs="Arial"/>
                <w:i/>
                <w:sz w:val="20"/>
                <w:szCs w:val="20"/>
              </w:rPr>
            </w:pPr>
            <w:r w:rsidRPr="00121AE3">
              <w:rPr>
                <w:rFonts w:ascii="Arial" w:hAnsi="Arial" w:cs="Arial"/>
                <w:i/>
                <w:sz w:val="20"/>
                <w:szCs w:val="20"/>
              </w:rPr>
              <w:t>Brachyteles arachnoides</w:t>
            </w:r>
          </w:p>
        </w:tc>
        <w:tc>
          <w:tcPr>
            <w:tcW w:w="1134" w:type="dxa"/>
            <w:shd w:val="clear" w:color="auto" w:fill="FFFFFF"/>
            <w:vAlign w:val="center"/>
          </w:tcPr>
          <w:p w14:paraId="1884BD90" w14:textId="77777777" w:rsidR="002D595F" w:rsidRPr="00121AE3" w:rsidRDefault="002D595F" w:rsidP="002D595F">
            <w:pPr>
              <w:rPr>
                <w:rFonts w:ascii="Arial" w:hAnsi="Arial" w:cs="Arial"/>
                <w:sz w:val="20"/>
                <w:szCs w:val="20"/>
              </w:rPr>
            </w:pPr>
            <w:r w:rsidRPr="00121AE3">
              <w:rPr>
                <w:rFonts w:ascii="Arial" w:hAnsi="Arial" w:cs="Arial"/>
                <w:sz w:val="20"/>
                <w:szCs w:val="20"/>
              </w:rPr>
              <w:t>muriqui</w:t>
            </w:r>
          </w:p>
        </w:tc>
        <w:tc>
          <w:tcPr>
            <w:tcW w:w="1275" w:type="dxa"/>
            <w:shd w:val="clear" w:color="auto" w:fill="FFFFFF"/>
            <w:vAlign w:val="center"/>
          </w:tcPr>
          <w:p w14:paraId="3768F117" w14:textId="77777777" w:rsidR="002D595F" w:rsidRPr="00121AE3" w:rsidRDefault="002D595F" w:rsidP="002D595F">
            <w:pPr>
              <w:rPr>
                <w:rFonts w:ascii="Arial" w:hAnsi="Arial" w:cs="Arial"/>
                <w:sz w:val="20"/>
                <w:szCs w:val="20"/>
              </w:rPr>
            </w:pPr>
            <w:r w:rsidRPr="00121AE3">
              <w:rPr>
                <w:rFonts w:ascii="Arial" w:hAnsi="Arial" w:cs="Arial"/>
                <w:sz w:val="20"/>
                <w:szCs w:val="20"/>
              </w:rPr>
              <w:t>EN</w:t>
            </w:r>
          </w:p>
        </w:tc>
        <w:tc>
          <w:tcPr>
            <w:tcW w:w="2375" w:type="dxa"/>
            <w:shd w:val="clear" w:color="auto" w:fill="FFFFFF"/>
            <w:vAlign w:val="center"/>
          </w:tcPr>
          <w:p w14:paraId="4FF5C689" w14:textId="77777777" w:rsidR="002D595F" w:rsidRPr="00121AE3" w:rsidRDefault="002D595F" w:rsidP="002D595F">
            <w:pPr>
              <w:rPr>
                <w:rFonts w:ascii="Arial" w:hAnsi="Arial" w:cs="Arial"/>
                <w:b/>
                <w:sz w:val="20"/>
                <w:szCs w:val="20"/>
              </w:rPr>
            </w:pPr>
            <w:r w:rsidRPr="00121AE3">
              <w:rPr>
                <w:rFonts w:ascii="Arial" w:hAnsi="Arial" w:cs="Arial"/>
                <w:sz w:val="20"/>
                <w:szCs w:val="20"/>
              </w:rPr>
              <w:t>Perda de habitat/caça</w:t>
            </w:r>
          </w:p>
        </w:tc>
      </w:tr>
    </w:tbl>
    <w:p w14:paraId="6307005B" w14:textId="77777777" w:rsidR="002D595F" w:rsidRPr="00E17216" w:rsidRDefault="002D595F" w:rsidP="002D595F">
      <w:pPr>
        <w:rPr>
          <w:rFonts w:ascii="Arial" w:hAnsi="Arial" w:cs="Arial"/>
          <w:b/>
          <w:bCs/>
          <w:iCs/>
          <w:sz w:val="20"/>
          <w:szCs w:val="20"/>
        </w:rPr>
      </w:pPr>
    </w:p>
    <w:p w14:paraId="1EA58717" w14:textId="77777777" w:rsidR="002D595F" w:rsidRPr="00E17216" w:rsidRDefault="002D595F" w:rsidP="002D595F">
      <w:pPr>
        <w:rPr>
          <w:rFonts w:ascii="Arial" w:hAnsi="Arial" w:cs="Arial"/>
          <w:b/>
          <w:bCs/>
          <w:iCs/>
          <w:sz w:val="20"/>
          <w:szCs w:val="20"/>
        </w:rPr>
      </w:pPr>
    </w:p>
    <w:p w14:paraId="4F3C43A3" w14:textId="77777777" w:rsidR="002D595F" w:rsidRPr="00D85BCA" w:rsidRDefault="002D595F" w:rsidP="002D595F">
      <w:pPr>
        <w:jc w:val="center"/>
        <w:rPr>
          <w:rFonts w:ascii="Arial" w:hAnsi="Arial" w:cs="Arial"/>
          <w:sz w:val="22"/>
          <w:szCs w:val="22"/>
        </w:rPr>
      </w:pPr>
      <w:r w:rsidRPr="00D85BCA">
        <w:rPr>
          <w:rFonts w:ascii="Arial" w:hAnsi="Arial" w:cs="Arial"/>
          <w:sz w:val="22"/>
          <w:szCs w:val="22"/>
        </w:rPr>
        <w:t xml:space="preserve">Tabela </w:t>
      </w:r>
      <w:r w:rsidRPr="00D85BCA">
        <w:rPr>
          <w:rFonts w:ascii="Arial" w:hAnsi="Arial" w:cs="Arial"/>
          <w:sz w:val="22"/>
          <w:szCs w:val="22"/>
        </w:rPr>
        <w:fldChar w:fldCharType="begin"/>
      </w:r>
      <w:r w:rsidRPr="00D85BCA">
        <w:rPr>
          <w:rFonts w:ascii="Arial" w:hAnsi="Arial" w:cs="Arial"/>
          <w:sz w:val="22"/>
          <w:szCs w:val="22"/>
        </w:rPr>
        <w:instrText xml:space="preserve"> SEQ Tabela \* ARABIC </w:instrText>
      </w:r>
      <w:r w:rsidRPr="00D85BCA">
        <w:rPr>
          <w:rFonts w:ascii="Arial" w:hAnsi="Arial" w:cs="Arial"/>
          <w:sz w:val="22"/>
          <w:szCs w:val="22"/>
        </w:rPr>
        <w:fldChar w:fldCharType="separate"/>
      </w:r>
      <w:r>
        <w:rPr>
          <w:rFonts w:ascii="Arial" w:hAnsi="Arial" w:cs="Arial"/>
          <w:noProof/>
          <w:sz w:val="22"/>
          <w:szCs w:val="22"/>
        </w:rPr>
        <w:t>13</w:t>
      </w:r>
      <w:r w:rsidRPr="00D85BCA">
        <w:rPr>
          <w:rFonts w:ascii="Arial" w:hAnsi="Arial" w:cs="Arial"/>
          <w:sz w:val="22"/>
          <w:szCs w:val="22"/>
        </w:rPr>
        <w:fldChar w:fldCharType="end"/>
      </w:r>
      <w:r w:rsidRPr="00D85BCA">
        <w:rPr>
          <w:rFonts w:ascii="Arial" w:hAnsi="Arial" w:cs="Arial"/>
          <w:sz w:val="22"/>
          <w:szCs w:val="22"/>
        </w:rPr>
        <w:t xml:space="preserve"> - Fauna de Interesse Econômico da APA de Guaraqueçaba</w:t>
      </w:r>
    </w:p>
    <w:tbl>
      <w:tblPr>
        <w:tblW w:w="5000" w:type="pct"/>
        <w:tblBorders>
          <w:top w:val="single" w:sz="4" w:space="0" w:color="000000"/>
          <w:bottom w:val="single" w:sz="4" w:space="0" w:color="000000"/>
          <w:insideH w:val="single" w:sz="4" w:space="0" w:color="000000"/>
          <w:insideV w:val="single" w:sz="4" w:space="0" w:color="000000"/>
        </w:tblBorders>
        <w:shd w:val="clear" w:color="auto" w:fill="FFFFFF"/>
        <w:tblLook w:val="04A0" w:firstRow="1" w:lastRow="0" w:firstColumn="1" w:lastColumn="0" w:noHBand="0" w:noVBand="1"/>
      </w:tblPr>
      <w:tblGrid>
        <w:gridCol w:w="1696"/>
        <w:gridCol w:w="1732"/>
        <w:gridCol w:w="2007"/>
        <w:gridCol w:w="1857"/>
        <w:gridCol w:w="1428"/>
      </w:tblGrid>
      <w:tr w:rsidR="002D595F" w:rsidRPr="00121AE3" w14:paraId="186243D1" w14:textId="77777777" w:rsidTr="002D595F">
        <w:trPr>
          <w:trHeight w:val="340"/>
        </w:trPr>
        <w:tc>
          <w:tcPr>
            <w:tcW w:w="972" w:type="pct"/>
            <w:shd w:val="clear" w:color="auto" w:fill="FFFFFF"/>
            <w:vAlign w:val="center"/>
          </w:tcPr>
          <w:p w14:paraId="55FBAC97" w14:textId="77777777" w:rsidR="002D595F" w:rsidRPr="00121AE3" w:rsidRDefault="002D595F" w:rsidP="002D595F">
            <w:pPr>
              <w:jc w:val="center"/>
              <w:rPr>
                <w:rFonts w:ascii="Arial" w:hAnsi="Arial" w:cs="Arial"/>
                <w:b/>
                <w:sz w:val="20"/>
                <w:szCs w:val="20"/>
              </w:rPr>
            </w:pPr>
            <w:r w:rsidRPr="00121AE3">
              <w:rPr>
                <w:rFonts w:ascii="Arial" w:hAnsi="Arial" w:cs="Arial"/>
                <w:b/>
                <w:sz w:val="20"/>
                <w:szCs w:val="20"/>
              </w:rPr>
              <w:t>Atividade Econômica</w:t>
            </w:r>
          </w:p>
        </w:tc>
        <w:tc>
          <w:tcPr>
            <w:tcW w:w="993" w:type="pct"/>
            <w:shd w:val="clear" w:color="auto" w:fill="FFFFFF"/>
            <w:vAlign w:val="center"/>
          </w:tcPr>
          <w:p w14:paraId="3318F7AB" w14:textId="77777777" w:rsidR="002D595F" w:rsidRPr="00121AE3" w:rsidRDefault="002D595F" w:rsidP="002D595F">
            <w:pPr>
              <w:jc w:val="center"/>
              <w:rPr>
                <w:rFonts w:ascii="Arial" w:hAnsi="Arial" w:cs="Arial"/>
                <w:b/>
                <w:sz w:val="20"/>
                <w:szCs w:val="20"/>
              </w:rPr>
            </w:pPr>
            <w:r w:rsidRPr="00121AE3">
              <w:rPr>
                <w:rFonts w:ascii="Arial" w:hAnsi="Arial" w:cs="Arial"/>
                <w:b/>
                <w:sz w:val="20"/>
                <w:szCs w:val="20"/>
              </w:rPr>
              <w:t>Classe/Subfilo</w:t>
            </w:r>
          </w:p>
        </w:tc>
        <w:tc>
          <w:tcPr>
            <w:tcW w:w="1151" w:type="pct"/>
            <w:shd w:val="clear" w:color="auto" w:fill="FFFFFF"/>
            <w:vAlign w:val="center"/>
          </w:tcPr>
          <w:p w14:paraId="5FE23AA7" w14:textId="77777777" w:rsidR="002D595F" w:rsidRPr="00121AE3" w:rsidRDefault="002D595F" w:rsidP="002D595F">
            <w:pPr>
              <w:jc w:val="center"/>
              <w:rPr>
                <w:rFonts w:ascii="Arial" w:hAnsi="Arial" w:cs="Arial"/>
                <w:b/>
                <w:sz w:val="20"/>
                <w:szCs w:val="20"/>
              </w:rPr>
            </w:pPr>
            <w:r w:rsidRPr="00121AE3">
              <w:rPr>
                <w:rFonts w:ascii="Arial" w:hAnsi="Arial" w:cs="Arial"/>
                <w:b/>
                <w:sz w:val="20"/>
                <w:szCs w:val="20"/>
              </w:rPr>
              <w:t>Ordem</w:t>
            </w:r>
          </w:p>
        </w:tc>
        <w:tc>
          <w:tcPr>
            <w:tcW w:w="1065" w:type="pct"/>
            <w:shd w:val="clear" w:color="auto" w:fill="FFFFFF"/>
            <w:vAlign w:val="center"/>
          </w:tcPr>
          <w:p w14:paraId="04F10937" w14:textId="77777777" w:rsidR="002D595F" w:rsidRPr="00121AE3" w:rsidRDefault="002D595F" w:rsidP="002D595F">
            <w:pPr>
              <w:jc w:val="center"/>
              <w:rPr>
                <w:rFonts w:ascii="Arial" w:hAnsi="Arial" w:cs="Arial"/>
                <w:b/>
                <w:sz w:val="20"/>
                <w:szCs w:val="20"/>
              </w:rPr>
            </w:pPr>
            <w:r w:rsidRPr="00121AE3">
              <w:rPr>
                <w:rFonts w:ascii="Arial" w:hAnsi="Arial" w:cs="Arial"/>
                <w:b/>
                <w:sz w:val="20"/>
                <w:szCs w:val="20"/>
              </w:rPr>
              <w:t>Espécie</w:t>
            </w:r>
          </w:p>
        </w:tc>
        <w:tc>
          <w:tcPr>
            <w:tcW w:w="819" w:type="pct"/>
            <w:shd w:val="clear" w:color="auto" w:fill="FFFFFF"/>
            <w:vAlign w:val="center"/>
          </w:tcPr>
          <w:p w14:paraId="2DFB2FB7" w14:textId="77777777" w:rsidR="002D595F" w:rsidRPr="00121AE3" w:rsidRDefault="002D595F" w:rsidP="002D595F">
            <w:pPr>
              <w:jc w:val="center"/>
              <w:rPr>
                <w:rFonts w:ascii="Arial" w:hAnsi="Arial" w:cs="Arial"/>
                <w:b/>
                <w:sz w:val="20"/>
                <w:szCs w:val="20"/>
              </w:rPr>
            </w:pPr>
            <w:r w:rsidRPr="00121AE3">
              <w:rPr>
                <w:rFonts w:ascii="Arial" w:hAnsi="Arial" w:cs="Arial"/>
                <w:b/>
                <w:sz w:val="20"/>
                <w:szCs w:val="20"/>
              </w:rPr>
              <w:t>Nome Popular</w:t>
            </w:r>
          </w:p>
        </w:tc>
      </w:tr>
      <w:tr w:rsidR="002D595F" w:rsidRPr="00121AE3" w14:paraId="5DC86545" w14:textId="77777777" w:rsidTr="002D595F">
        <w:trPr>
          <w:trHeight w:val="340"/>
        </w:trPr>
        <w:tc>
          <w:tcPr>
            <w:tcW w:w="972" w:type="pct"/>
            <w:vMerge w:val="restart"/>
            <w:shd w:val="clear" w:color="auto" w:fill="FFFFFF"/>
            <w:vAlign w:val="center"/>
          </w:tcPr>
          <w:p w14:paraId="0CD07595" w14:textId="77777777" w:rsidR="002D595F" w:rsidRPr="00121AE3" w:rsidRDefault="002D595F" w:rsidP="002D595F">
            <w:pPr>
              <w:jc w:val="center"/>
              <w:rPr>
                <w:rFonts w:ascii="Arial" w:hAnsi="Arial" w:cs="Arial"/>
                <w:bCs/>
                <w:iCs/>
                <w:sz w:val="20"/>
                <w:szCs w:val="20"/>
              </w:rPr>
            </w:pPr>
          </w:p>
          <w:p w14:paraId="343B81A3" w14:textId="77777777" w:rsidR="002D595F" w:rsidRPr="00121AE3" w:rsidRDefault="002D595F" w:rsidP="002D595F">
            <w:pPr>
              <w:jc w:val="center"/>
              <w:rPr>
                <w:rFonts w:ascii="Arial" w:hAnsi="Arial" w:cs="Arial"/>
                <w:bCs/>
                <w:iCs/>
                <w:sz w:val="20"/>
                <w:szCs w:val="20"/>
              </w:rPr>
            </w:pPr>
            <w:r w:rsidRPr="00121AE3">
              <w:rPr>
                <w:rFonts w:ascii="Arial" w:hAnsi="Arial" w:cs="Arial"/>
                <w:bCs/>
                <w:iCs/>
                <w:sz w:val="20"/>
                <w:szCs w:val="20"/>
              </w:rPr>
              <w:t>Pesca</w:t>
            </w:r>
          </w:p>
          <w:p w14:paraId="69E92001" w14:textId="77777777" w:rsidR="002D595F" w:rsidRPr="00121AE3" w:rsidRDefault="002D595F" w:rsidP="002D595F">
            <w:pPr>
              <w:jc w:val="center"/>
              <w:rPr>
                <w:rFonts w:ascii="Arial" w:hAnsi="Arial" w:cs="Arial"/>
                <w:sz w:val="20"/>
                <w:szCs w:val="20"/>
              </w:rPr>
            </w:pPr>
          </w:p>
          <w:p w14:paraId="2F7DC5BE" w14:textId="77777777" w:rsidR="002D595F" w:rsidRPr="00121AE3" w:rsidRDefault="002D595F" w:rsidP="002D595F">
            <w:pPr>
              <w:jc w:val="center"/>
              <w:rPr>
                <w:rFonts w:ascii="Arial" w:hAnsi="Arial" w:cs="Arial"/>
                <w:bCs/>
                <w:iCs/>
                <w:sz w:val="20"/>
                <w:szCs w:val="20"/>
              </w:rPr>
            </w:pPr>
          </w:p>
        </w:tc>
        <w:tc>
          <w:tcPr>
            <w:tcW w:w="993" w:type="pct"/>
            <w:vMerge w:val="restart"/>
            <w:shd w:val="clear" w:color="auto" w:fill="FFFFFF"/>
            <w:vAlign w:val="center"/>
          </w:tcPr>
          <w:p w14:paraId="0717DBC6" w14:textId="77777777" w:rsidR="002D595F" w:rsidRPr="00121AE3" w:rsidRDefault="002D595F" w:rsidP="002D595F">
            <w:pPr>
              <w:jc w:val="center"/>
              <w:rPr>
                <w:rFonts w:ascii="Arial" w:hAnsi="Arial" w:cs="Arial"/>
                <w:bCs/>
                <w:iCs/>
                <w:sz w:val="20"/>
                <w:szCs w:val="20"/>
              </w:rPr>
            </w:pPr>
            <w:r w:rsidRPr="00121AE3">
              <w:rPr>
                <w:rFonts w:ascii="Arial" w:hAnsi="Arial" w:cs="Arial"/>
                <w:bCs/>
                <w:iCs/>
                <w:sz w:val="20"/>
                <w:szCs w:val="20"/>
              </w:rPr>
              <w:t>Osteíctes</w:t>
            </w:r>
          </w:p>
        </w:tc>
        <w:tc>
          <w:tcPr>
            <w:tcW w:w="1151" w:type="pct"/>
            <w:vMerge w:val="restart"/>
            <w:shd w:val="clear" w:color="auto" w:fill="FFFFFF"/>
            <w:vAlign w:val="center"/>
          </w:tcPr>
          <w:p w14:paraId="3956F4ED" w14:textId="77777777" w:rsidR="002D595F" w:rsidRPr="00121AE3" w:rsidRDefault="002D595F" w:rsidP="002D595F">
            <w:pPr>
              <w:jc w:val="center"/>
              <w:rPr>
                <w:rFonts w:ascii="Arial" w:hAnsi="Arial" w:cs="Arial"/>
                <w:sz w:val="20"/>
                <w:szCs w:val="20"/>
              </w:rPr>
            </w:pPr>
            <w:r w:rsidRPr="00121AE3">
              <w:rPr>
                <w:rFonts w:ascii="Arial" w:hAnsi="Arial" w:cs="Arial"/>
                <w:sz w:val="20"/>
                <w:szCs w:val="20"/>
              </w:rPr>
              <w:t>Clupeiformes</w:t>
            </w:r>
          </w:p>
        </w:tc>
        <w:tc>
          <w:tcPr>
            <w:tcW w:w="1065" w:type="pct"/>
            <w:shd w:val="clear" w:color="auto" w:fill="FFFFFF"/>
            <w:vAlign w:val="center"/>
          </w:tcPr>
          <w:p w14:paraId="57FEF233" w14:textId="77777777" w:rsidR="002D595F" w:rsidRPr="00121AE3" w:rsidRDefault="002D595F" w:rsidP="002D595F">
            <w:pPr>
              <w:jc w:val="center"/>
              <w:rPr>
                <w:rFonts w:ascii="Arial" w:hAnsi="Arial" w:cs="Arial"/>
                <w:i/>
                <w:iCs/>
                <w:sz w:val="20"/>
                <w:szCs w:val="20"/>
              </w:rPr>
            </w:pPr>
            <w:r w:rsidRPr="00121AE3">
              <w:rPr>
                <w:rFonts w:ascii="Arial" w:hAnsi="Arial" w:cs="Arial"/>
                <w:i/>
                <w:iCs/>
                <w:sz w:val="20"/>
                <w:szCs w:val="20"/>
              </w:rPr>
              <w:t xml:space="preserve">Anchoa </w:t>
            </w:r>
            <w:r w:rsidRPr="00121AE3">
              <w:rPr>
                <w:rFonts w:ascii="Arial" w:hAnsi="Arial" w:cs="Arial"/>
                <w:iCs/>
                <w:sz w:val="20"/>
                <w:szCs w:val="20"/>
              </w:rPr>
              <w:t>spp</w:t>
            </w:r>
            <w:r w:rsidRPr="00121AE3">
              <w:rPr>
                <w:rFonts w:ascii="Arial" w:hAnsi="Arial" w:cs="Arial"/>
                <w:i/>
                <w:iCs/>
                <w:sz w:val="20"/>
                <w:szCs w:val="20"/>
              </w:rPr>
              <w:t>.</w:t>
            </w:r>
          </w:p>
        </w:tc>
        <w:tc>
          <w:tcPr>
            <w:tcW w:w="819" w:type="pct"/>
            <w:shd w:val="clear" w:color="auto" w:fill="FFFFFF"/>
            <w:vAlign w:val="center"/>
          </w:tcPr>
          <w:p w14:paraId="6A9E8104" w14:textId="77777777" w:rsidR="002D595F" w:rsidRPr="00121AE3" w:rsidRDefault="002D595F" w:rsidP="002D595F">
            <w:pPr>
              <w:jc w:val="center"/>
              <w:rPr>
                <w:rFonts w:ascii="Arial" w:hAnsi="Arial" w:cs="Arial"/>
                <w:sz w:val="20"/>
                <w:szCs w:val="20"/>
              </w:rPr>
            </w:pPr>
            <w:r w:rsidRPr="00121AE3">
              <w:rPr>
                <w:rFonts w:ascii="Arial" w:hAnsi="Arial" w:cs="Arial"/>
                <w:sz w:val="20"/>
                <w:szCs w:val="20"/>
              </w:rPr>
              <w:t>Manjuba-branca</w:t>
            </w:r>
          </w:p>
        </w:tc>
      </w:tr>
      <w:tr w:rsidR="002D595F" w:rsidRPr="00121AE3" w14:paraId="32954B06" w14:textId="77777777" w:rsidTr="002D595F">
        <w:trPr>
          <w:trHeight w:val="340"/>
        </w:trPr>
        <w:tc>
          <w:tcPr>
            <w:tcW w:w="972" w:type="pct"/>
            <w:vMerge/>
            <w:shd w:val="clear" w:color="auto" w:fill="FFFFFF"/>
            <w:vAlign w:val="center"/>
          </w:tcPr>
          <w:p w14:paraId="6BE1FAB4" w14:textId="77777777" w:rsidR="002D595F" w:rsidRPr="00121AE3" w:rsidRDefault="002D595F" w:rsidP="002D595F">
            <w:pPr>
              <w:jc w:val="center"/>
              <w:rPr>
                <w:rFonts w:ascii="Arial" w:hAnsi="Arial" w:cs="Arial"/>
                <w:bCs/>
                <w:iCs/>
                <w:sz w:val="20"/>
                <w:szCs w:val="20"/>
              </w:rPr>
            </w:pPr>
          </w:p>
        </w:tc>
        <w:tc>
          <w:tcPr>
            <w:tcW w:w="993" w:type="pct"/>
            <w:vMerge/>
            <w:shd w:val="clear" w:color="auto" w:fill="FFFFFF"/>
            <w:vAlign w:val="center"/>
          </w:tcPr>
          <w:p w14:paraId="575BC825" w14:textId="77777777" w:rsidR="002D595F" w:rsidRPr="00121AE3" w:rsidRDefault="002D595F" w:rsidP="002D595F">
            <w:pPr>
              <w:jc w:val="center"/>
              <w:rPr>
                <w:rFonts w:ascii="Arial" w:hAnsi="Arial" w:cs="Arial"/>
                <w:bCs/>
                <w:iCs/>
                <w:sz w:val="20"/>
                <w:szCs w:val="20"/>
              </w:rPr>
            </w:pPr>
          </w:p>
        </w:tc>
        <w:tc>
          <w:tcPr>
            <w:tcW w:w="1151" w:type="pct"/>
            <w:vMerge/>
            <w:shd w:val="clear" w:color="auto" w:fill="FFFFFF"/>
            <w:vAlign w:val="center"/>
          </w:tcPr>
          <w:p w14:paraId="771A1DE9" w14:textId="77777777" w:rsidR="002D595F" w:rsidRPr="00121AE3" w:rsidRDefault="002D595F" w:rsidP="002D595F">
            <w:pPr>
              <w:jc w:val="center"/>
              <w:rPr>
                <w:rFonts w:ascii="Arial" w:hAnsi="Arial" w:cs="Arial"/>
                <w:sz w:val="20"/>
                <w:szCs w:val="20"/>
              </w:rPr>
            </w:pPr>
          </w:p>
        </w:tc>
        <w:tc>
          <w:tcPr>
            <w:tcW w:w="1065" w:type="pct"/>
            <w:shd w:val="clear" w:color="auto" w:fill="FFFFFF"/>
            <w:vAlign w:val="center"/>
          </w:tcPr>
          <w:p w14:paraId="3FFA781E" w14:textId="77777777" w:rsidR="002D595F" w:rsidRPr="00121AE3" w:rsidRDefault="002D595F" w:rsidP="002D595F">
            <w:pPr>
              <w:jc w:val="center"/>
              <w:rPr>
                <w:rFonts w:ascii="Arial" w:hAnsi="Arial" w:cs="Arial"/>
                <w:i/>
                <w:iCs/>
                <w:sz w:val="20"/>
                <w:szCs w:val="20"/>
              </w:rPr>
            </w:pPr>
            <w:r w:rsidRPr="00121AE3">
              <w:rPr>
                <w:rFonts w:ascii="Arial" w:hAnsi="Arial" w:cs="Arial"/>
                <w:i/>
                <w:iCs/>
                <w:sz w:val="20"/>
                <w:szCs w:val="20"/>
              </w:rPr>
              <w:t>Sardinella brasiliensis</w:t>
            </w:r>
          </w:p>
        </w:tc>
        <w:tc>
          <w:tcPr>
            <w:tcW w:w="819" w:type="pct"/>
            <w:shd w:val="clear" w:color="auto" w:fill="FFFFFF"/>
            <w:vAlign w:val="center"/>
          </w:tcPr>
          <w:p w14:paraId="06DEF623" w14:textId="77777777" w:rsidR="002D595F" w:rsidRPr="00121AE3" w:rsidRDefault="002D595F" w:rsidP="002D595F">
            <w:pPr>
              <w:jc w:val="center"/>
              <w:rPr>
                <w:rFonts w:ascii="Arial" w:hAnsi="Arial" w:cs="Arial"/>
                <w:sz w:val="20"/>
                <w:szCs w:val="20"/>
              </w:rPr>
            </w:pPr>
            <w:r w:rsidRPr="00121AE3">
              <w:rPr>
                <w:rFonts w:ascii="Arial" w:hAnsi="Arial" w:cs="Arial"/>
                <w:sz w:val="20"/>
                <w:szCs w:val="20"/>
              </w:rPr>
              <w:t>Sardinha-parati, Sardinha-charuto</w:t>
            </w:r>
          </w:p>
        </w:tc>
      </w:tr>
      <w:tr w:rsidR="002D595F" w:rsidRPr="00121AE3" w14:paraId="7672A230" w14:textId="77777777" w:rsidTr="002D595F">
        <w:trPr>
          <w:trHeight w:val="340"/>
        </w:trPr>
        <w:tc>
          <w:tcPr>
            <w:tcW w:w="972" w:type="pct"/>
            <w:vMerge/>
            <w:shd w:val="clear" w:color="auto" w:fill="FFFFFF"/>
            <w:vAlign w:val="center"/>
          </w:tcPr>
          <w:p w14:paraId="246BE266" w14:textId="77777777" w:rsidR="002D595F" w:rsidRPr="00121AE3" w:rsidRDefault="002D595F" w:rsidP="002D595F">
            <w:pPr>
              <w:jc w:val="center"/>
              <w:rPr>
                <w:rFonts w:ascii="Arial" w:hAnsi="Arial" w:cs="Arial"/>
                <w:sz w:val="20"/>
                <w:szCs w:val="20"/>
              </w:rPr>
            </w:pPr>
          </w:p>
        </w:tc>
        <w:tc>
          <w:tcPr>
            <w:tcW w:w="993" w:type="pct"/>
            <w:vMerge/>
            <w:shd w:val="clear" w:color="auto" w:fill="FFFFFF"/>
            <w:vAlign w:val="center"/>
          </w:tcPr>
          <w:p w14:paraId="59D925E4" w14:textId="77777777" w:rsidR="002D595F" w:rsidRPr="00121AE3" w:rsidRDefault="002D595F" w:rsidP="002D595F">
            <w:pPr>
              <w:jc w:val="center"/>
              <w:rPr>
                <w:rFonts w:ascii="Arial" w:hAnsi="Arial" w:cs="Arial"/>
                <w:bCs/>
                <w:iCs/>
                <w:sz w:val="20"/>
                <w:szCs w:val="20"/>
              </w:rPr>
            </w:pPr>
          </w:p>
        </w:tc>
        <w:tc>
          <w:tcPr>
            <w:tcW w:w="1151" w:type="pct"/>
            <w:vMerge w:val="restart"/>
            <w:shd w:val="clear" w:color="auto" w:fill="FFFFFF"/>
            <w:vAlign w:val="center"/>
          </w:tcPr>
          <w:p w14:paraId="7A8F7690" w14:textId="77777777" w:rsidR="002D595F" w:rsidRPr="00121AE3" w:rsidRDefault="002D595F" w:rsidP="002D595F">
            <w:pPr>
              <w:jc w:val="center"/>
              <w:rPr>
                <w:rFonts w:ascii="Arial" w:hAnsi="Arial" w:cs="Arial"/>
                <w:sz w:val="20"/>
                <w:szCs w:val="20"/>
              </w:rPr>
            </w:pPr>
            <w:r w:rsidRPr="00121AE3">
              <w:rPr>
                <w:rFonts w:ascii="Arial" w:hAnsi="Arial" w:cs="Arial"/>
                <w:iCs/>
                <w:sz w:val="20"/>
                <w:szCs w:val="20"/>
              </w:rPr>
              <w:t>Mugiliformes</w:t>
            </w:r>
          </w:p>
        </w:tc>
        <w:tc>
          <w:tcPr>
            <w:tcW w:w="1065" w:type="pct"/>
            <w:shd w:val="clear" w:color="auto" w:fill="FFFFFF"/>
            <w:vAlign w:val="center"/>
          </w:tcPr>
          <w:p w14:paraId="6CC4713D" w14:textId="77777777" w:rsidR="002D595F" w:rsidRPr="00121AE3" w:rsidRDefault="002D595F" w:rsidP="002D595F">
            <w:pPr>
              <w:jc w:val="center"/>
              <w:rPr>
                <w:rFonts w:ascii="Arial" w:hAnsi="Arial" w:cs="Arial"/>
                <w:i/>
                <w:iCs/>
                <w:sz w:val="20"/>
                <w:szCs w:val="20"/>
              </w:rPr>
            </w:pPr>
            <w:r w:rsidRPr="00121AE3">
              <w:rPr>
                <w:rFonts w:ascii="Arial" w:hAnsi="Arial" w:cs="Arial"/>
                <w:i/>
                <w:iCs/>
                <w:sz w:val="20"/>
                <w:szCs w:val="20"/>
              </w:rPr>
              <w:t>Mugil curema</w:t>
            </w:r>
          </w:p>
        </w:tc>
        <w:tc>
          <w:tcPr>
            <w:tcW w:w="819" w:type="pct"/>
            <w:shd w:val="clear" w:color="auto" w:fill="FFFFFF"/>
            <w:vAlign w:val="center"/>
          </w:tcPr>
          <w:p w14:paraId="473925F9" w14:textId="77777777" w:rsidR="002D595F" w:rsidRPr="00121AE3" w:rsidRDefault="002D595F" w:rsidP="002D595F">
            <w:pPr>
              <w:jc w:val="center"/>
              <w:rPr>
                <w:rFonts w:ascii="Arial" w:hAnsi="Arial" w:cs="Arial"/>
                <w:sz w:val="20"/>
                <w:szCs w:val="20"/>
              </w:rPr>
            </w:pPr>
            <w:r w:rsidRPr="00121AE3">
              <w:rPr>
                <w:rFonts w:ascii="Arial" w:hAnsi="Arial" w:cs="Arial"/>
                <w:sz w:val="20"/>
                <w:szCs w:val="20"/>
              </w:rPr>
              <w:t>Parati</w:t>
            </w:r>
          </w:p>
        </w:tc>
      </w:tr>
      <w:tr w:rsidR="002D595F" w:rsidRPr="00121AE3" w14:paraId="3EF46345" w14:textId="77777777" w:rsidTr="002D595F">
        <w:trPr>
          <w:trHeight w:val="340"/>
        </w:trPr>
        <w:tc>
          <w:tcPr>
            <w:tcW w:w="972" w:type="pct"/>
            <w:vMerge/>
            <w:shd w:val="clear" w:color="auto" w:fill="FFFFFF"/>
            <w:vAlign w:val="center"/>
          </w:tcPr>
          <w:p w14:paraId="26C4F863" w14:textId="77777777" w:rsidR="002D595F" w:rsidRPr="00121AE3" w:rsidRDefault="002D595F" w:rsidP="002D595F">
            <w:pPr>
              <w:jc w:val="center"/>
              <w:rPr>
                <w:rFonts w:ascii="Arial" w:hAnsi="Arial" w:cs="Arial"/>
                <w:sz w:val="20"/>
                <w:szCs w:val="20"/>
              </w:rPr>
            </w:pPr>
          </w:p>
        </w:tc>
        <w:tc>
          <w:tcPr>
            <w:tcW w:w="993" w:type="pct"/>
            <w:vMerge/>
            <w:shd w:val="clear" w:color="auto" w:fill="FFFFFF"/>
            <w:vAlign w:val="center"/>
          </w:tcPr>
          <w:p w14:paraId="6D79A5A2" w14:textId="77777777" w:rsidR="002D595F" w:rsidRPr="00121AE3" w:rsidRDefault="002D595F" w:rsidP="002D595F">
            <w:pPr>
              <w:jc w:val="center"/>
              <w:rPr>
                <w:rFonts w:ascii="Arial" w:hAnsi="Arial" w:cs="Arial"/>
                <w:bCs/>
                <w:iCs/>
                <w:sz w:val="20"/>
                <w:szCs w:val="20"/>
              </w:rPr>
            </w:pPr>
          </w:p>
        </w:tc>
        <w:tc>
          <w:tcPr>
            <w:tcW w:w="1151" w:type="pct"/>
            <w:vMerge/>
            <w:shd w:val="clear" w:color="auto" w:fill="FFFFFF"/>
            <w:vAlign w:val="center"/>
          </w:tcPr>
          <w:p w14:paraId="6ED4367A" w14:textId="77777777" w:rsidR="002D595F" w:rsidRPr="00121AE3" w:rsidRDefault="002D595F" w:rsidP="002D595F">
            <w:pPr>
              <w:jc w:val="center"/>
              <w:rPr>
                <w:rFonts w:ascii="Arial" w:hAnsi="Arial" w:cs="Arial"/>
                <w:sz w:val="20"/>
                <w:szCs w:val="20"/>
              </w:rPr>
            </w:pPr>
          </w:p>
        </w:tc>
        <w:tc>
          <w:tcPr>
            <w:tcW w:w="1065" w:type="pct"/>
            <w:shd w:val="clear" w:color="auto" w:fill="FFFFFF"/>
            <w:vAlign w:val="center"/>
          </w:tcPr>
          <w:p w14:paraId="5E3AE59F" w14:textId="77777777" w:rsidR="002D595F" w:rsidRPr="00121AE3" w:rsidRDefault="002D595F" w:rsidP="002D595F">
            <w:pPr>
              <w:jc w:val="center"/>
              <w:rPr>
                <w:rFonts w:ascii="Arial" w:hAnsi="Arial" w:cs="Arial"/>
                <w:i/>
                <w:sz w:val="20"/>
                <w:szCs w:val="20"/>
              </w:rPr>
            </w:pPr>
            <w:r w:rsidRPr="00121AE3">
              <w:rPr>
                <w:rFonts w:ascii="Arial" w:hAnsi="Arial" w:cs="Arial"/>
                <w:i/>
                <w:iCs/>
                <w:sz w:val="20"/>
                <w:szCs w:val="20"/>
              </w:rPr>
              <w:t>Mugil platanus</w:t>
            </w:r>
          </w:p>
        </w:tc>
        <w:tc>
          <w:tcPr>
            <w:tcW w:w="819" w:type="pct"/>
            <w:shd w:val="clear" w:color="auto" w:fill="FFFFFF"/>
            <w:vAlign w:val="center"/>
          </w:tcPr>
          <w:p w14:paraId="1487F5FB" w14:textId="77777777" w:rsidR="002D595F" w:rsidRPr="00121AE3" w:rsidRDefault="002D595F" w:rsidP="002D595F">
            <w:pPr>
              <w:jc w:val="center"/>
              <w:rPr>
                <w:rFonts w:ascii="Arial" w:hAnsi="Arial" w:cs="Arial"/>
                <w:sz w:val="20"/>
                <w:szCs w:val="20"/>
              </w:rPr>
            </w:pPr>
            <w:r w:rsidRPr="00121AE3">
              <w:rPr>
                <w:rFonts w:ascii="Arial" w:hAnsi="Arial" w:cs="Arial"/>
                <w:sz w:val="20"/>
                <w:szCs w:val="20"/>
              </w:rPr>
              <w:t>Tainha</w:t>
            </w:r>
          </w:p>
        </w:tc>
      </w:tr>
      <w:tr w:rsidR="002D595F" w:rsidRPr="00121AE3" w14:paraId="68E1B60B" w14:textId="77777777" w:rsidTr="002D595F">
        <w:trPr>
          <w:trHeight w:val="340"/>
        </w:trPr>
        <w:tc>
          <w:tcPr>
            <w:tcW w:w="972" w:type="pct"/>
            <w:vMerge/>
            <w:shd w:val="clear" w:color="auto" w:fill="FFFFFF"/>
            <w:vAlign w:val="center"/>
          </w:tcPr>
          <w:p w14:paraId="409113AD" w14:textId="77777777" w:rsidR="002D595F" w:rsidRPr="00121AE3" w:rsidRDefault="002D595F" w:rsidP="002D595F">
            <w:pPr>
              <w:jc w:val="center"/>
              <w:rPr>
                <w:rFonts w:ascii="Arial" w:hAnsi="Arial" w:cs="Arial"/>
                <w:sz w:val="20"/>
                <w:szCs w:val="20"/>
              </w:rPr>
            </w:pPr>
          </w:p>
        </w:tc>
        <w:tc>
          <w:tcPr>
            <w:tcW w:w="993" w:type="pct"/>
            <w:vMerge/>
            <w:shd w:val="clear" w:color="auto" w:fill="FFFFFF"/>
            <w:vAlign w:val="center"/>
          </w:tcPr>
          <w:p w14:paraId="18ACA3E0" w14:textId="77777777" w:rsidR="002D595F" w:rsidRPr="00121AE3" w:rsidRDefault="002D595F" w:rsidP="002D595F">
            <w:pPr>
              <w:jc w:val="center"/>
              <w:rPr>
                <w:rFonts w:ascii="Arial" w:hAnsi="Arial" w:cs="Arial"/>
                <w:sz w:val="20"/>
                <w:szCs w:val="20"/>
              </w:rPr>
            </w:pPr>
          </w:p>
        </w:tc>
        <w:tc>
          <w:tcPr>
            <w:tcW w:w="1151" w:type="pct"/>
            <w:vMerge w:val="restart"/>
            <w:shd w:val="clear" w:color="auto" w:fill="FFFFFF"/>
            <w:vAlign w:val="center"/>
          </w:tcPr>
          <w:p w14:paraId="32177B8D" w14:textId="77777777" w:rsidR="002D595F" w:rsidRPr="00121AE3" w:rsidRDefault="002D595F" w:rsidP="002D595F">
            <w:pPr>
              <w:jc w:val="center"/>
              <w:rPr>
                <w:rFonts w:ascii="Arial" w:hAnsi="Arial" w:cs="Arial"/>
                <w:sz w:val="20"/>
                <w:szCs w:val="20"/>
              </w:rPr>
            </w:pPr>
            <w:r w:rsidRPr="00121AE3">
              <w:rPr>
                <w:rFonts w:ascii="Arial" w:hAnsi="Arial" w:cs="Arial"/>
                <w:sz w:val="20"/>
                <w:szCs w:val="20"/>
              </w:rPr>
              <w:t>Perciformes</w:t>
            </w:r>
          </w:p>
        </w:tc>
        <w:tc>
          <w:tcPr>
            <w:tcW w:w="1065" w:type="pct"/>
            <w:shd w:val="clear" w:color="auto" w:fill="FFFFFF"/>
            <w:vAlign w:val="center"/>
          </w:tcPr>
          <w:p w14:paraId="49EBAC62" w14:textId="77777777" w:rsidR="002D595F" w:rsidRPr="00121AE3" w:rsidRDefault="002D595F" w:rsidP="002D595F">
            <w:pPr>
              <w:jc w:val="center"/>
              <w:rPr>
                <w:rFonts w:ascii="Arial" w:hAnsi="Arial" w:cs="Arial"/>
                <w:i/>
                <w:sz w:val="20"/>
                <w:szCs w:val="20"/>
              </w:rPr>
            </w:pPr>
            <w:r w:rsidRPr="00121AE3">
              <w:rPr>
                <w:rFonts w:ascii="Arial" w:hAnsi="Arial" w:cs="Arial"/>
                <w:i/>
                <w:iCs/>
                <w:sz w:val="20"/>
                <w:szCs w:val="20"/>
              </w:rPr>
              <w:t>Centropomus undecimalis</w:t>
            </w:r>
          </w:p>
        </w:tc>
        <w:tc>
          <w:tcPr>
            <w:tcW w:w="819" w:type="pct"/>
            <w:shd w:val="clear" w:color="auto" w:fill="FFFFFF"/>
            <w:vAlign w:val="center"/>
          </w:tcPr>
          <w:p w14:paraId="71411579" w14:textId="77777777" w:rsidR="002D595F" w:rsidRPr="00121AE3" w:rsidRDefault="002D595F" w:rsidP="002D595F">
            <w:pPr>
              <w:jc w:val="center"/>
              <w:rPr>
                <w:rFonts w:ascii="Arial" w:hAnsi="Arial" w:cs="Arial"/>
                <w:sz w:val="20"/>
                <w:szCs w:val="20"/>
              </w:rPr>
            </w:pPr>
            <w:r w:rsidRPr="00121AE3">
              <w:rPr>
                <w:rFonts w:ascii="Arial" w:hAnsi="Arial" w:cs="Arial"/>
                <w:sz w:val="20"/>
                <w:szCs w:val="20"/>
              </w:rPr>
              <w:t>Robalão; Robalo-comum</w:t>
            </w:r>
          </w:p>
        </w:tc>
      </w:tr>
      <w:tr w:rsidR="002D595F" w:rsidRPr="00121AE3" w14:paraId="458E0C38" w14:textId="77777777" w:rsidTr="002D595F">
        <w:trPr>
          <w:trHeight w:val="340"/>
        </w:trPr>
        <w:tc>
          <w:tcPr>
            <w:tcW w:w="972" w:type="pct"/>
            <w:vMerge/>
            <w:shd w:val="clear" w:color="auto" w:fill="FFFFFF"/>
            <w:vAlign w:val="center"/>
          </w:tcPr>
          <w:p w14:paraId="3611C433" w14:textId="77777777" w:rsidR="002D595F" w:rsidRPr="00121AE3" w:rsidRDefault="002D595F" w:rsidP="002D595F">
            <w:pPr>
              <w:jc w:val="center"/>
              <w:rPr>
                <w:rFonts w:ascii="Arial" w:hAnsi="Arial" w:cs="Arial"/>
                <w:bCs/>
                <w:iCs/>
                <w:sz w:val="20"/>
                <w:szCs w:val="20"/>
              </w:rPr>
            </w:pPr>
          </w:p>
        </w:tc>
        <w:tc>
          <w:tcPr>
            <w:tcW w:w="993" w:type="pct"/>
            <w:vMerge/>
            <w:shd w:val="clear" w:color="auto" w:fill="FFFFFF"/>
            <w:vAlign w:val="center"/>
          </w:tcPr>
          <w:p w14:paraId="62A0AA33" w14:textId="77777777" w:rsidR="002D595F" w:rsidRPr="00121AE3" w:rsidRDefault="002D595F" w:rsidP="002D595F">
            <w:pPr>
              <w:jc w:val="center"/>
              <w:rPr>
                <w:rFonts w:ascii="Arial" w:hAnsi="Arial" w:cs="Arial"/>
                <w:bCs/>
                <w:iCs/>
                <w:sz w:val="20"/>
                <w:szCs w:val="20"/>
              </w:rPr>
            </w:pPr>
          </w:p>
        </w:tc>
        <w:tc>
          <w:tcPr>
            <w:tcW w:w="1151" w:type="pct"/>
            <w:vMerge/>
            <w:shd w:val="clear" w:color="auto" w:fill="FFFFFF"/>
            <w:vAlign w:val="center"/>
          </w:tcPr>
          <w:p w14:paraId="48AE3FEB" w14:textId="77777777" w:rsidR="002D595F" w:rsidRPr="00121AE3" w:rsidRDefault="002D595F" w:rsidP="002D595F">
            <w:pPr>
              <w:jc w:val="center"/>
              <w:rPr>
                <w:rFonts w:ascii="Arial" w:hAnsi="Arial" w:cs="Arial"/>
                <w:bCs/>
                <w:iCs/>
                <w:sz w:val="20"/>
                <w:szCs w:val="20"/>
              </w:rPr>
            </w:pPr>
          </w:p>
        </w:tc>
        <w:tc>
          <w:tcPr>
            <w:tcW w:w="1065" w:type="pct"/>
            <w:shd w:val="clear" w:color="auto" w:fill="FFFFFF"/>
            <w:vAlign w:val="center"/>
          </w:tcPr>
          <w:p w14:paraId="5FD6E898" w14:textId="77777777" w:rsidR="002D595F" w:rsidRPr="00121AE3" w:rsidRDefault="002D595F" w:rsidP="002D595F">
            <w:pPr>
              <w:jc w:val="center"/>
              <w:rPr>
                <w:rFonts w:ascii="Arial" w:hAnsi="Arial" w:cs="Arial"/>
                <w:i/>
                <w:sz w:val="20"/>
                <w:szCs w:val="20"/>
              </w:rPr>
            </w:pPr>
            <w:r w:rsidRPr="00121AE3">
              <w:rPr>
                <w:rFonts w:ascii="Arial" w:hAnsi="Arial" w:cs="Arial"/>
                <w:i/>
                <w:sz w:val="20"/>
                <w:szCs w:val="20"/>
              </w:rPr>
              <w:t>Centropomus spp.</w:t>
            </w:r>
          </w:p>
        </w:tc>
        <w:tc>
          <w:tcPr>
            <w:tcW w:w="819" w:type="pct"/>
            <w:shd w:val="clear" w:color="auto" w:fill="FFFFFF"/>
            <w:vAlign w:val="center"/>
          </w:tcPr>
          <w:p w14:paraId="52A60155" w14:textId="77777777" w:rsidR="002D595F" w:rsidRPr="00121AE3" w:rsidRDefault="002D595F" w:rsidP="002D595F">
            <w:pPr>
              <w:jc w:val="center"/>
              <w:rPr>
                <w:rFonts w:ascii="Arial" w:hAnsi="Arial" w:cs="Arial"/>
                <w:sz w:val="20"/>
                <w:szCs w:val="20"/>
              </w:rPr>
            </w:pPr>
            <w:r w:rsidRPr="00121AE3">
              <w:rPr>
                <w:rFonts w:ascii="Arial" w:hAnsi="Arial" w:cs="Arial"/>
                <w:sz w:val="20"/>
                <w:szCs w:val="20"/>
              </w:rPr>
              <w:t>Robalos</w:t>
            </w:r>
          </w:p>
        </w:tc>
      </w:tr>
      <w:tr w:rsidR="002D595F" w:rsidRPr="00121AE3" w14:paraId="42CEC7B9" w14:textId="77777777" w:rsidTr="002D595F">
        <w:trPr>
          <w:trHeight w:val="340"/>
        </w:trPr>
        <w:tc>
          <w:tcPr>
            <w:tcW w:w="972" w:type="pct"/>
            <w:vMerge/>
            <w:shd w:val="clear" w:color="auto" w:fill="FFFFFF"/>
            <w:vAlign w:val="center"/>
          </w:tcPr>
          <w:p w14:paraId="7577A139" w14:textId="77777777" w:rsidR="002D595F" w:rsidRPr="00121AE3" w:rsidRDefault="002D595F" w:rsidP="002D595F">
            <w:pPr>
              <w:jc w:val="center"/>
              <w:rPr>
                <w:rFonts w:ascii="Arial" w:hAnsi="Arial" w:cs="Arial"/>
                <w:bCs/>
                <w:iCs/>
                <w:sz w:val="20"/>
                <w:szCs w:val="20"/>
              </w:rPr>
            </w:pPr>
          </w:p>
        </w:tc>
        <w:tc>
          <w:tcPr>
            <w:tcW w:w="993" w:type="pct"/>
            <w:vMerge/>
            <w:shd w:val="clear" w:color="auto" w:fill="FFFFFF"/>
            <w:vAlign w:val="center"/>
          </w:tcPr>
          <w:p w14:paraId="09710298" w14:textId="77777777" w:rsidR="002D595F" w:rsidRPr="00121AE3" w:rsidRDefault="002D595F" w:rsidP="002D595F">
            <w:pPr>
              <w:jc w:val="center"/>
              <w:rPr>
                <w:rFonts w:ascii="Arial" w:hAnsi="Arial" w:cs="Arial"/>
                <w:bCs/>
                <w:iCs/>
                <w:sz w:val="20"/>
                <w:szCs w:val="20"/>
              </w:rPr>
            </w:pPr>
          </w:p>
        </w:tc>
        <w:tc>
          <w:tcPr>
            <w:tcW w:w="1151" w:type="pct"/>
            <w:vMerge/>
            <w:shd w:val="clear" w:color="auto" w:fill="FFFFFF"/>
            <w:vAlign w:val="center"/>
          </w:tcPr>
          <w:p w14:paraId="4F7D307F" w14:textId="77777777" w:rsidR="002D595F" w:rsidRPr="00121AE3" w:rsidRDefault="002D595F" w:rsidP="002D595F">
            <w:pPr>
              <w:jc w:val="center"/>
              <w:rPr>
                <w:rFonts w:ascii="Arial" w:hAnsi="Arial" w:cs="Arial"/>
                <w:bCs/>
                <w:iCs/>
                <w:sz w:val="20"/>
                <w:szCs w:val="20"/>
              </w:rPr>
            </w:pPr>
          </w:p>
        </w:tc>
        <w:tc>
          <w:tcPr>
            <w:tcW w:w="1065" w:type="pct"/>
            <w:shd w:val="clear" w:color="auto" w:fill="FFFFFF"/>
            <w:vAlign w:val="center"/>
          </w:tcPr>
          <w:p w14:paraId="10BA6995" w14:textId="77777777" w:rsidR="002D595F" w:rsidRPr="00121AE3" w:rsidRDefault="002D595F" w:rsidP="002D595F">
            <w:pPr>
              <w:jc w:val="center"/>
              <w:rPr>
                <w:rFonts w:ascii="Arial" w:hAnsi="Arial" w:cs="Arial"/>
                <w:i/>
                <w:iCs/>
                <w:sz w:val="20"/>
                <w:szCs w:val="20"/>
              </w:rPr>
            </w:pPr>
            <w:r w:rsidRPr="00121AE3">
              <w:rPr>
                <w:rFonts w:ascii="Arial" w:hAnsi="Arial" w:cs="Arial"/>
                <w:i/>
                <w:iCs/>
                <w:sz w:val="20"/>
                <w:szCs w:val="20"/>
              </w:rPr>
              <w:t>Lobotes surinamensis</w:t>
            </w:r>
          </w:p>
        </w:tc>
        <w:tc>
          <w:tcPr>
            <w:tcW w:w="819" w:type="pct"/>
            <w:shd w:val="clear" w:color="auto" w:fill="FFFFFF"/>
            <w:vAlign w:val="center"/>
          </w:tcPr>
          <w:p w14:paraId="5A712CC1" w14:textId="77777777" w:rsidR="002D595F" w:rsidRPr="00121AE3" w:rsidRDefault="002D595F" w:rsidP="002D595F">
            <w:pPr>
              <w:jc w:val="center"/>
              <w:rPr>
                <w:rFonts w:ascii="Arial" w:hAnsi="Arial" w:cs="Arial"/>
                <w:sz w:val="20"/>
                <w:szCs w:val="20"/>
              </w:rPr>
            </w:pPr>
            <w:r w:rsidRPr="00121AE3">
              <w:rPr>
                <w:rFonts w:ascii="Arial" w:hAnsi="Arial" w:cs="Arial"/>
                <w:sz w:val="20"/>
                <w:szCs w:val="20"/>
              </w:rPr>
              <w:t>Pregereva</w:t>
            </w:r>
          </w:p>
        </w:tc>
      </w:tr>
      <w:tr w:rsidR="002D595F" w:rsidRPr="00121AE3" w14:paraId="689C050A" w14:textId="77777777" w:rsidTr="002D595F">
        <w:trPr>
          <w:trHeight w:val="340"/>
        </w:trPr>
        <w:tc>
          <w:tcPr>
            <w:tcW w:w="972" w:type="pct"/>
            <w:vMerge/>
            <w:shd w:val="clear" w:color="auto" w:fill="FFFFFF"/>
            <w:vAlign w:val="center"/>
          </w:tcPr>
          <w:p w14:paraId="11D0D55C" w14:textId="77777777" w:rsidR="002D595F" w:rsidRPr="00121AE3" w:rsidRDefault="002D595F" w:rsidP="002D595F">
            <w:pPr>
              <w:jc w:val="center"/>
              <w:rPr>
                <w:rFonts w:ascii="Arial" w:hAnsi="Arial" w:cs="Arial"/>
                <w:bCs/>
                <w:iCs/>
                <w:sz w:val="20"/>
                <w:szCs w:val="20"/>
              </w:rPr>
            </w:pPr>
          </w:p>
        </w:tc>
        <w:tc>
          <w:tcPr>
            <w:tcW w:w="993" w:type="pct"/>
            <w:vMerge/>
            <w:shd w:val="clear" w:color="auto" w:fill="FFFFFF"/>
            <w:vAlign w:val="center"/>
          </w:tcPr>
          <w:p w14:paraId="1395D309" w14:textId="77777777" w:rsidR="002D595F" w:rsidRPr="00121AE3" w:rsidRDefault="002D595F" w:rsidP="002D595F">
            <w:pPr>
              <w:jc w:val="center"/>
              <w:rPr>
                <w:rFonts w:ascii="Arial" w:hAnsi="Arial" w:cs="Arial"/>
                <w:bCs/>
                <w:iCs/>
                <w:sz w:val="20"/>
                <w:szCs w:val="20"/>
              </w:rPr>
            </w:pPr>
          </w:p>
        </w:tc>
        <w:tc>
          <w:tcPr>
            <w:tcW w:w="1151" w:type="pct"/>
            <w:vMerge/>
            <w:shd w:val="clear" w:color="auto" w:fill="FFFFFF"/>
            <w:vAlign w:val="center"/>
          </w:tcPr>
          <w:p w14:paraId="75CDC4FA" w14:textId="77777777" w:rsidR="002D595F" w:rsidRPr="00121AE3" w:rsidRDefault="002D595F" w:rsidP="002D595F">
            <w:pPr>
              <w:jc w:val="center"/>
              <w:rPr>
                <w:rFonts w:ascii="Arial" w:hAnsi="Arial" w:cs="Arial"/>
                <w:bCs/>
                <w:iCs/>
                <w:sz w:val="20"/>
                <w:szCs w:val="20"/>
              </w:rPr>
            </w:pPr>
          </w:p>
        </w:tc>
        <w:tc>
          <w:tcPr>
            <w:tcW w:w="1065" w:type="pct"/>
            <w:shd w:val="clear" w:color="auto" w:fill="FFFFFF"/>
            <w:vAlign w:val="center"/>
          </w:tcPr>
          <w:p w14:paraId="720A9A50" w14:textId="77777777" w:rsidR="002D595F" w:rsidRPr="00121AE3" w:rsidRDefault="002D595F" w:rsidP="002D595F">
            <w:pPr>
              <w:jc w:val="center"/>
              <w:rPr>
                <w:rFonts w:ascii="Arial" w:hAnsi="Arial" w:cs="Arial"/>
                <w:i/>
                <w:sz w:val="20"/>
                <w:szCs w:val="20"/>
              </w:rPr>
            </w:pPr>
            <w:r w:rsidRPr="00121AE3">
              <w:rPr>
                <w:rFonts w:ascii="Arial" w:hAnsi="Arial" w:cs="Arial"/>
                <w:i/>
                <w:iCs/>
                <w:sz w:val="20"/>
                <w:szCs w:val="20"/>
              </w:rPr>
              <w:t>Macrodon ancylodon</w:t>
            </w:r>
          </w:p>
        </w:tc>
        <w:tc>
          <w:tcPr>
            <w:tcW w:w="819" w:type="pct"/>
            <w:shd w:val="clear" w:color="auto" w:fill="FFFFFF"/>
            <w:vAlign w:val="center"/>
          </w:tcPr>
          <w:p w14:paraId="1BCED3B2" w14:textId="77777777" w:rsidR="002D595F" w:rsidRPr="00121AE3" w:rsidRDefault="002D595F" w:rsidP="002D595F">
            <w:pPr>
              <w:jc w:val="center"/>
              <w:rPr>
                <w:rFonts w:ascii="Arial" w:hAnsi="Arial" w:cs="Arial"/>
                <w:sz w:val="20"/>
                <w:szCs w:val="20"/>
              </w:rPr>
            </w:pPr>
            <w:r w:rsidRPr="00121AE3">
              <w:rPr>
                <w:rFonts w:ascii="Arial" w:hAnsi="Arial" w:cs="Arial"/>
                <w:sz w:val="20"/>
                <w:szCs w:val="20"/>
              </w:rPr>
              <w:t>Pescada-galhetera</w:t>
            </w:r>
          </w:p>
        </w:tc>
      </w:tr>
      <w:tr w:rsidR="002D595F" w:rsidRPr="00121AE3" w14:paraId="184ED662" w14:textId="77777777" w:rsidTr="002D595F">
        <w:trPr>
          <w:trHeight w:val="340"/>
        </w:trPr>
        <w:tc>
          <w:tcPr>
            <w:tcW w:w="972" w:type="pct"/>
            <w:vMerge/>
            <w:shd w:val="clear" w:color="auto" w:fill="FFFFFF"/>
            <w:vAlign w:val="center"/>
          </w:tcPr>
          <w:p w14:paraId="447A455F" w14:textId="77777777" w:rsidR="002D595F" w:rsidRPr="00121AE3" w:rsidRDefault="002D595F" w:rsidP="002D595F">
            <w:pPr>
              <w:jc w:val="center"/>
              <w:rPr>
                <w:rFonts w:ascii="Arial" w:hAnsi="Arial" w:cs="Arial"/>
                <w:bCs/>
                <w:iCs/>
                <w:sz w:val="20"/>
                <w:szCs w:val="20"/>
              </w:rPr>
            </w:pPr>
          </w:p>
        </w:tc>
        <w:tc>
          <w:tcPr>
            <w:tcW w:w="993" w:type="pct"/>
            <w:vMerge/>
            <w:shd w:val="clear" w:color="auto" w:fill="FFFFFF"/>
            <w:vAlign w:val="center"/>
          </w:tcPr>
          <w:p w14:paraId="21C42734" w14:textId="77777777" w:rsidR="002D595F" w:rsidRPr="00121AE3" w:rsidRDefault="002D595F" w:rsidP="002D595F">
            <w:pPr>
              <w:jc w:val="center"/>
              <w:rPr>
                <w:rFonts w:ascii="Arial" w:hAnsi="Arial" w:cs="Arial"/>
                <w:bCs/>
                <w:iCs/>
                <w:sz w:val="20"/>
                <w:szCs w:val="20"/>
              </w:rPr>
            </w:pPr>
          </w:p>
        </w:tc>
        <w:tc>
          <w:tcPr>
            <w:tcW w:w="1151" w:type="pct"/>
            <w:vMerge/>
            <w:shd w:val="clear" w:color="auto" w:fill="FFFFFF"/>
            <w:vAlign w:val="center"/>
          </w:tcPr>
          <w:p w14:paraId="7D20B99F" w14:textId="77777777" w:rsidR="002D595F" w:rsidRPr="00121AE3" w:rsidRDefault="002D595F" w:rsidP="002D595F">
            <w:pPr>
              <w:jc w:val="center"/>
              <w:rPr>
                <w:rFonts w:ascii="Arial" w:hAnsi="Arial" w:cs="Arial"/>
                <w:bCs/>
                <w:iCs/>
                <w:sz w:val="20"/>
                <w:szCs w:val="20"/>
              </w:rPr>
            </w:pPr>
          </w:p>
        </w:tc>
        <w:tc>
          <w:tcPr>
            <w:tcW w:w="1065" w:type="pct"/>
            <w:shd w:val="clear" w:color="auto" w:fill="FFFFFF"/>
            <w:vAlign w:val="center"/>
          </w:tcPr>
          <w:p w14:paraId="6B7E10C1" w14:textId="77777777" w:rsidR="002D595F" w:rsidRPr="00121AE3" w:rsidRDefault="002D595F" w:rsidP="002D595F">
            <w:pPr>
              <w:jc w:val="center"/>
              <w:rPr>
                <w:rFonts w:ascii="Arial" w:hAnsi="Arial" w:cs="Arial"/>
                <w:i/>
                <w:sz w:val="20"/>
                <w:szCs w:val="20"/>
              </w:rPr>
            </w:pPr>
            <w:r w:rsidRPr="00121AE3">
              <w:rPr>
                <w:rFonts w:ascii="Arial" w:hAnsi="Arial" w:cs="Arial"/>
                <w:i/>
                <w:iCs/>
                <w:sz w:val="20"/>
                <w:szCs w:val="20"/>
              </w:rPr>
              <w:t>Micropogonias furnieri</w:t>
            </w:r>
          </w:p>
        </w:tc>
        <w:tc>
          <w:tcPr>
            <w:tcW w:w="819" w:type="pct"/>
            <w:shd w:val="clear" w:color="auto" w:fill="FFFFFF"/>
            <w:vAlign w:val="center"/>
          </w:tcPr>
          <w:p w14:paraId="5E55B007" w14:textId="77777777" w:rsidR="002D595F" w:rsidRPr="00121AE3" w:rsidRDefault="002D595F" w:rsidP="002D595F">
            <w:pPr>
              <w:jc w:val="center"/>
              <w:rPr>
                <w:rFonts w:ascii="Arial" w:hAnsi="Arial" w:cs="Arial"/>
                <w:sz w:val="20"/>
                <w:szCs w:val="20"/>
              </w:rPr>
            </w:pPr>
            <w:r w:rsidRPr="00121AE3">
              <w:rPr>
                <w:rFonts w:ascii="Arial" w:hAnsi="Arial" w:cs="Arial"/>
                <w:sz w:val="20"/>
                <w:szCs w:val="20"/>
              </w:rPr>
              <w:t>Curvina</w:t>
            </w:r>
          </w:p>
        </w:tc>
      </w:tr>
      <w:tr w:rsidR="002D595F" w:rsidRPr="00121AE3" w14:paraId="129F97D2" w14:textId="77777777" w:rsidTr="002D595F">
        <w:trPr>
          <w:trHeight w:val="340"/>
        </w:trPr>
        <w:tc>
          <w:tcPr>
            <w:tcW w:w="972" w:type="pct"/>
            <w:vMerge/>
            <w:shd w:val="clear" w:color="auto" w:fill="FFFFFF"/>
            <w:vAlign w:val="center"/>
          </w:tcPr>
          <w:p w14:paraId="23833F47" w14:textId="77777777" w:rsidR="002D595F" w:rsidRPr="00121AE3" w:rsidRDefault="002D595F" w:rsidP="002D595F">
            <w:pPr>
              <w:jc w:val="center"/>
              <w:rPr>
                <w:rFonts w:ascii="Arial" w:hAnsi="Arial" w:cs="Arial"/>
                <w:bCs/>
                <w:iCs/>
                <w:sz w:val="20"/>
                <w:szCs w:val="20"/>
              </w:rPr>
            </w:pPr>
          </w:p>
        </w:tc>
        <w:tc>
          <w:tcPr>
            <w:tcW w:w="993" w:type="pct"/>
            <w:vMerge/>
            <w:shd w:val="clear" w:color="auto" w:fill="FFFFFF"/>
            <w:vAlign w:val="center"/>
          </w:tcPr>
          <w:p w14:paraId="7D1F39D1" w14:textId="77777777" w:rsidR="002D595F" w:rsidRPr="00121AE3" w:rsidRDefault="002D595F" w:rsidP="002D595F">
            <w:pPr>
              <w:jc w:val="center"/>
              <w:rPr>
                <w:rFonts w:ascii="Arial" w:hAnsi="Arial" w:cs="Arial"/>
                <w:bCs/>
                <w:iCs/>
                <w:sz w:val="20"/>
                <w:szCs w:val="20"/>
              </w:rPr>
            </w:pPr>
          </w:p>
        </w:tc>
        <w:tc>
          <w:tcPr>
            <w:tcW w:w="1151" w:type="pct"/>
            <w:vMerge/>
            <w:shd w:val="clear" w:color="auto" w:fill="FFFFFF"/>
            <w:vAlign w:val="center"/>
          </w:tcPr>
          <w:p w14:paraId="31F9FB84" w14:textId="77777777" w:rsidR="002D595F" w:rsidRPr="00121AE3" w:rsidRDefault="002D595F" w:rsidP="002D595F">
            <w:pPr>
              <w:jc w:val="center"/>
              <w:rPr>
                <w:rFonts w:ascii="Arial" w:hAnsi="Arial" w:cs="Arial"/>
                <w:bCs/>
                <w:iCs/>
                <w:sz w:val="20"/>
                <w:szCs w:val="20"/>
              </w:rPr>
            </w:pPr>
          </w:p>
        </w:tc>
        <w:tc>
          <w:tcPr>
            <w:tcW w:w="1065" w:type="pct"/>
            <w:shd w:val="clear" w:color="auto" w:fill="FFFFFF"/>
            <w:vAlign w:val="center"/>
          </w:tcPr>
          <w:p w14:paraId="5E32C2B4" w14:textId="77777777" w:rsidR="002D595F" w:rsidRPr="00121AE3" w:rsidRDefault="002D595F" w:rsidP="002D595F">
            <w:pPr>
              <w:jc w:val="center"/>
              <w:rPr>
                <w:rFonts w:ascii="Arial" w:hAnsi="Arial" w:cs="Arial"/>
                <w:i/>
                <w:sz w:val="20"/>
                <w:szCs w:val="20"/>
              </w:rPr>
            </w:pPr>
            <w:r w:rsidRPr="00121AE3">
              <w:rPr>
                <w:rFonts w:ascii="Arial" w:hAnsi="Arial" w:cs="Arial"/>
                <w:i/>
                <w:iCs/>
                <w:sz w:val="20"/>
                <w:szCs w:val="20"/>
              </w:rPr>
              <w:t>Parona signata</w:t>
            </w:r>
          </w:p>
        </w:tc>
        <w:tc>
          <w:tcPr>
            <w:tcW w:w="819" w:type="pct"/>
            <w:shd w:val="clear" w:color="auto" w:fill="FFFFFF"/>
            <w:vAlign w:val="center"/>
          </w:tcPr>
          <w:p w14:paraId="5C6465BB" w14:textId="77777777" w:rsidR="002D595F" w:rsidRPr="00121AE3" w:rsidRDefault="002D595F" w:rsidP="002D595F">
            <w:pPr>
              <w:jc w:val="center"/>
              <w:rPr>
                <w:rFonts w:ascii="Arial" w:hAnsi="Arial" w:cs="Arial"/>
                <w:sz w:val="20"/>
                <w:szCs w:val="20"/>
              </w:rPr>
            </w:pPr>
            <w:r w:rsidRPr="00121AE3">
              <w:rPr>
                <w:rFonts w:ascii="Arial" w:hAnsi="Arial" w:cs="Arial"/>
                <w:sz w:val="20"/>
                <w:szCs w:val="20"/>
              </w:rPr>
              <w:t>Salteira</w:t>
            </w:r>
          </w:p>
        </w:tc>
      </w:tr>
      <w:tr w:rsidR="002D595F" w:rsidRPr="00121AE3" w14:paraId="53859A1A" w14:textId="77777777" w:rsidTr="002D595F">
        <w:trPr>
          <w:trHeight w:val="340"/>
        </w:trPr>
        <w:tc>
          <w:tcPr>
            <w:tcW w:w="972" w:type="pct"/>
            <w:vMerge/>
            <w:shd w:val="clear" w:color="auto" w:fill="FFFFFF"/>
            <w:vAlign w:val="center"/>
          </w:tcPr>
          <w:p w14:paraId="0F900173" w14:textId="77777777" w:rsidR="002D595F" w:rsidRPr="00121AE3" w:rsidRDefault="002D595F" w:rsidP="002D595F">
            <w:pPr>
              <w:jc w:val="center"/>
              <w:rPr>
                <w:rFonts w:ascii="Arial" w:hAnsi="Arial" w:cs="Arial"/>
                <w:bCs/>
                <w:iCs/>
                <w:sz w:val="20"/>
                <w:szCs w:val="20"/>
              </w:rPr>
            </w:pPr>
          </w:p>
        </w:tc>
        <w:tc>
          <w:tcPr>
            <w:tcW w:w="993" w:type="pct"/>
            <w:vMerge/>
            <w:shd w:val="clear" w:color="auto" w:fill="FFFFFF"/>
            <w:vAlign w:val="center"/>
          </w:tcPr>
          <w:p w14:paraId="2294480F" w14:textId="77777777" w:rsidR="002D595F" w:rsidRPr="00121AE3" w:rsidRDefault="002D595F" w:rsidP="002D595F">
            <w:pPr>
              <w:jc w:val="center"/>
              <w:rPr>
                <w:rFonts w:ascii="Arial" w:hAnsi="Arial" w:cs="Arial"/>
                <w:bCs/>
                <w:iCs/>
                <w:sz w:val="20"/>
                <w:szCs w:val="20"/>
              </w:rPr>
            </w:pPr>
          </w:p>
        </w:tc>
        <w:tc>
          <w:tcPr>
            <w:tcW w:w="1151" w:type="pct"/>
            <w:vMerge/>
            <w:shd w:val="clear" w:color="auto" w:fill="FFFFFF"/>
            <w:vAlign w:val="center"/>
          </w:tcPr>
          <w:p w14:paraId="2D9D3287" w14:textId="77777777" w:rsidR="002D595F" w:rsidRPr="00121AE3" w:rsidRDefault="002D595F" w:rsidP="002D595F">
            <w:pPr>
              <w:jc w:val="center"/>
              <w:rPr>
                <w:rFonts w:ascii="Arial" w:hAnsi="Arial" w:cs="Arial"/>
                <w:bCs/>
                <w:iCs/>
                <w:sz w:val="20"/>
                <w:szCs w:val="20"/>
              </w:rPr>
            </w:pPr>
          </w:p>
        </w:tc>
        <w:tc>
          <w:tcPr>
            <w:tcW w:w="1065" w:type="pct"/>
            <w:shd w:val="clear" w:color="auto" w:fill="FFFFFF"/>
            <w:vAlign w:val="center"/>
          </w:tcPr>
          <w:p w14:paraId="02A83F09" w14:textId="77777777" w:rsidR="002D595F" w:rsidRPr="00121AE3" w:rsidRDefault="002D595F" w:rsidP="002D595F">
            <w:pPr>
              <w:jc w:val="center"/>
              <w:rPr>
                <w:rFonts w:ascii="Arial" w:hAnsi="Arial" w:cs="Arial"/>
                <w:i/>
                <w:sz w:val="20"/>
                <w:szCs w:val="20"/>
              </w:rPr>
            </w:pPr>
            <w:r w:rsidRPr="00121AE3">
              <w:rPr>
                <w:rFonts w:ascii="Arial" w:hAnsi="Arial" w:cs="Arial"/>
                <w:i/>
                <w:iCs/>
                <w:sz w:val="20"/>
                <w:szCs w:val="20"/>
              </w:rPr>
              <w:t>Pogonias cromis</w:t>
            </w:r>
          </w:p>
        </w:tc>
        <w:tc>
          <w:tcPr>
            <w:tcW w:w="819" w:type="pct"/>
            <w:shd w:val="clear" w:color="auto" w:fill="FFFFFF"/>
            <w:vAlign w:val="center"/>
          </w:tcPr>
          <w:p w14:paraId="0B86F585" w14:textId="77777777" w:rsidR="002D595F" w:rsidRPr="00121AE3" w:rsidRDefault="002D595F" w:rsidP="002D595F">
            <w:pPr>
              <w:jc w:val="center"/>
              <w:rPr>
                <w:rFonts w:ascii="Arial" w:hAnsi="Arial" w:cs="Arial"/>
                <w:sz w:val="20"/>
                <w:szCs w:val="20"/>
              </w:rPr>
            </w:pPr>
            <w:r w:rsidRPr="00121AE3">
              <w:rPr>
                <w:rFonts w:ascii="Arial" w:hAnsi="Arial" w:cs="Arial"/>
                <w:sz w:val="20"/>
                <w:szCs w:val="20"/>
              </w:rPr>
              <w:t>Miraguaia</w:t>
            </w:r>
          </w:p>
        </w:tc>
      </w:tr>
      <w:tr w:rsidR="002D595F" w:rsidRPr="00121AE3" w14:paraId="014DEF4F" w14:textId="77777777" w:rsidTr="002D595F">
        <w:trPr>
          <w:trHeight w:val="340"/>
        </w:trPr>
        <w:tc>
          <w:tcPr>
            <w:tcW w:w="972" w:type="pct"/>
            <w:vMerge/>
            <w:shd w:val="clear" w:color="auto" w:fill="FFFFFF"/>
            <w:vAlign w:val="center"/>
          </w:tcPr>
          <w:p w14:paraId="4775BD6A" w14:textId="77777777" w:rsidR="002D595F" w:rsidRPr="00121AE3" w:rsidRDefault="002D595F" w:rsidP="002D595F">
            <w:pPr>
              <w:jc w:val="center"/>
              <w:rPr>
                <w:rFonts w:ascii="Arial" w:hAnsi="Arial" w:cs="Arial"/>
                <w:bCs/>
                <w:iCs/>
                <w:sz w:val="20"/>
                <w:szCs w:val="20"/>
              </w:rPr>
            </w:pPr>
          </w:p>
        </w:tc>
        <w:tc>
          <w:tcPr>
            <w:tcW w:w="993" w:type="pct"/>
            <w:vMerge/>
            <w:shd w:val="clear" w:color="auto" w:fill="FFFFFF"/>
            <w:vAlign w:val="center"/>
          </w:tcPr>
          <w:p w14:paraId="0AF05E3B" w14:textId="77777777" w:rsidR="002D595F" w:rsidRPr="00121AE3" w:rsidRDefault="002D595F" w:rsidP="002D595F">
            <w:pPr>
              <w:jc w:val="center"/>
              <w:rPr>
                <w:rFonts w:ascii="Arial" w:hAnsi="Arial" w:cs="Arial"/>
                <w:bCs/>
                <w:iCs/>
                <w:sz w:val="20"/>
                <w:szCs w:val="20"/>
              </w:rPr>
            </w:pPr>
          </w:p>
        </w:tc>
        <w:tc>
          <w:tcPr>
            <w:tcW w:w="1151" w:type="pct"/>
            <w:vMerge/>
            <w:shd w:val="clear" w:color="auto" w:fill="FFFFFF"/>
            <w:vAlign w:val="center"/>
          </w:tcPr>
          <w:p w14:paraId="425BC54A" w14:textId="77777777" w:rsidR="002D595F" w:rsidRPr="00121AE3" w:rsidRDefault="002D595F" w:rsidP="002D595F">
            <w:pPr>
              <w:jc w:val="center"/>
              <w:rPr>
                <w:rFonts w:ascii="Arial" w:hAnsi="Arial" w:cs="Arial"/>
                <w:bCs/>
                <w:iCs/>
                <w:sz w:val="20"/>
                <w:szCs w:val="20"/>
              </w:rPr>
            </w:pPr>
          </w:p>
        </w:tc>
        <w:tc>
          <w:tcPr>
            <w:tcW w:w="1065" w:type="pct"/>
            <w:shd w:val="clear" w:color="auto" w:fill="FFFFFF"/>
            <w:vAlign w:val="center"/>
          </w:tcPr>
          <w:p w14:paraId="55AC8924" w14:textId="77777777" w:rsidR="002D595F" w:rsidRPr="00121AE3" w:rsidRDefault="002D595F" w:rsidP="002D595F">
            <w:pPr>
              <w:jc w:val="center"/>
              <w:rPr>
                <w:rFonts w:ascii="Arial" w:hAnsi="Arial" w:cs="Arial"/>
                <w:i/>
                <w:sz w:val="20"/>
                <w:szCs w:val="20"/>
              </w:rPr>
            </w:pPr>
            <w:r w:rsidRPr="00121AE3">
              <w:rPr>
                <w:rFonts w:ascii="Arial" w:hAnsi="Arial" w:cs="Arial"/>
                <w:i/>
                <w:sz w:val="20"/>
                <w:szCs w:val="20"/>
              </w:rPr>
              <w:t>-</w:t>
            </w:r>
          </w:p>
        </w:tc>
        <w:tc>
          <w:tcPr>
            <w:tcW w:w="819" w:type="pct"/>
            <w:shd w:val="clear" w:color="auto" w:fill="FFFFFF"/>
            <w:vAlign w:val="center"/>
          </w:tcPr>
          <w:p w14:paraId="5715FB13" w14:textId="77777777" w:rsidR="002D595F" w:rsidRPr="00121AE3" w:rsidRDefault="002D595F" w:rsidP="002D595F">
            <w:pPr>
              <w:jc w:val="center"/>
              <w:rPr>
                <w:rFonts w:ascii="Arial" w:hAnsi="Arial" w:cs="Arial"/>
                <w:sz w:val="20"/>
                <w:szCs w:val="20"/>
              </w:rPr>
            </w:pPr>
            <w:r w:rsidRPr="00121AE3">
              <w:rPr>
                <w:rFonts w:ascii="Arial" w:hAnsi="Arial" w:cs="Arial"/>
                <w:sz w:val="20"/>
                <w:szCs w:val="20"/>
              </w:rPr>
              <w:t>Pescada</w:t>
            </w:r>
          </w:p>
        </w:tc>
      </w:tr>
      <w:tr w:rsidR="002D595F" w:rsidRPr="00121AE3" w14:paraId="28E61139" w14:textId="77777777" w:rsidTr="002D595F">
        <w:trPr>
          <w:trHeight w:val="340"/>
        </w:trPr>
        <w:tc>
          <w:tcPr>
            <w:tcW w:w="972" w:type="pct"/>
            <w:vMerge/>
            <w:shd w:val="clear" w:color="auto" w:fill="FFFFFF"/>
            <w:vAlign w:val="center"/>
          </w:tcPr>
          <w:p w14:paraId="25E2504A" w14:textId="77777777" w:rsidR="002D595F" w:rsidRPr="00121AE3" w:rsidRDefault="002D595F" w:rsidP="002D595F">
            <w:pPr>
              <w:jc w:val="center"/>
              <w:rPr>
                <w:rFonts w:ascii="Arial" w:hAnsi="Arial" w:cs="Arial"/>
                <w:bCs/>
                <w:iCs/>
                <w:sz w:val="20"/>
                <w:szCs w:val="20"/>
              </w:rPr>
            </w:pPr>
          </w:p>
        </w:tc>
        <w:tc>
          <w:tcPr>
            <w:tcW w:w="993" w:type="pct"/>
            <w:vMerge/>
            <w:shd w:val="clear" w:color="auto" w:fill="FFFFFF"/>
            <w:vAlign w:val="center"/>
          </w:tcPr>
          <w:p w14:paraId="762EEF43" w14:textId="77777777" w:rsidR="002D595F" w:rsidRPr="00121AE3" w:rsidRDefault="002D595F" w:rsidP="002D595F">
            <w:pPr>
              <w:jc w:val="center"/>
              <w:rPr>
                <w:rFonts w:ascii="Arial" w:hAnsi="Arial" w:cs="Arial"/>
                <w:bCs/>
                <w:iCs/>
                <w:sz w:val="20"/>
                <w:szCs w:val="20"/>
              </w:rPr>
            </w:pPr>
          </w:p>
        </w:tc>
        <w:tc>
          <w:tcPr>
            <w:tcW w:w="1151" w:type="pct"/>
            <w:vMerge/>
            <w:shd w:val="clear" w:color="auto" w:fill="FFFFFF"/>
            <w:vAlign w:val="center"/>
          </w:tcPr>
          <w:p w14:paraId="019DD484" w14:textId="77777777" w:rsidR="002D595F" w:rsidRPr="00121AE3" w:rsidRDefault="002D595F" w:rsidP="002D595F">
            <w:pPr>
              <w:jc w:val="center"/>
              <w:rPr>
                <w:rFonts w:ascii="Arial" w:hAnsi="Arial" w:cs="Arial"/>
                <w:bCs/>
                <w:iCs/>
                <w:sz w:val="20"/>
                <w:szCs w:val="20"/>
              </w:rPr>
            </w:pPr>
          </w:p>
        </w:tc>
        <w:tc>
          <w:tcPr>
            <w:tcW w:w="1065" w:type="pct"/>
            <w:shd w:val="clear" w:color="auto" w:fill="FFFFFF"/>
            <w:vAlign w:val="center"/>
          </w:tcPr>
          <w:p w14:paraId="1EEE8EDE" w14:textId="77777777" w:rsidR="002D595F" w:rsidRPr="00121AE3" w:rsidRDefault="002D595F" w:rsidP="002D595F">
            <w:pPr>
              <w:jc w:val="center"/>
              <w:rPr>
                <w:rFonts w:ascii="Arial" w:hAnsi="Arial" w:cs="Arial"/>
                <w:i/>
                <w:sz w:val="20"/>
                <w:szCs w:val="20"/>
              </w:rPr>
            </w:pPr>
            <w:r w:rsidRPr="00121AE3">
              <w:rPr>
                <w:rFonts w:ascii="Arial" w:hAnsi="Arial" w:cs="Arial"/>
                <w:i/>
                <w:iCs/>
                <w:sz w:val="20"/>
                <w:szCs w:val="20"/>
              </w:rPr>
              <w:t>Scomberomorus brasiliensis</w:t>
            </w:r>
          </w:p>
        </w:tc>
        <w:tc>
          <w:tcPr>
            <w:tcW w:w="819" w:type="pct"/>
            <w:shd w:val="clear" w:color="auto" w:fill="FFFFFF"/>
            <w:vAlign w:val="center"/>
          </w:tcPr>
          <w:p w14:paraId="40EB95FE" w14:textId="77777777" w:rsidR="002D595F" w:rsidRPr="00121AE3" w:rsidRDefault="002D595F" w:rsidP="002D595F">
            <w:pPr>
              <w:jc w:val="center"/>
              <w:rPr>
                <w:rFonts w:ascii="Arial" w:hAnsi="Arial" w:cs="Arial"/>
                <w:sz w:val="20"/>
                <w:szCs w:val="20"/>
              </w:rPr>
            </w:pPr>
            <w:r w:rsidRPr="00121AE3">
              <w:rPr>
                <w:rFonts w:ascii="Arial" w:hAnsi="Arial" w:cs="Arial"/>
                <w:sz w:val="20"/>
                <w:szCs w:val="20"/>
              </w:rPr>
              <w:t>Cavala</w:t>
            </w:r>
          </w:p>
        </w:tc>
      </w:tr>
      <w:tr w:rsidR="002D595F" w:rsidRPr="00121AE3" w14:paraId="48B0FC1E" w14:textId="77777777" w:rsidTr="002D595F">
        <w:trPr>
          <w:trHeight w:val="340"/>
        </w:trPr>
        <w:tc>
          <w:tcPr>
            <w:tcW w:w="972" w:type="pct"/>
            <w:vMerge/>
            <w:shd w:val="clear" w:color="auto" w:fill="FFFFFF"/>
            <w:vAlign w:val="center"/>
          </w:tcPr>
          <w:p w14:paraId="1D2F6EB5" w14:textId="77777777" w:rsidR="002D595F" w:rsidRPr="00121AE3" w:rsidRDefault="002D595F" w:rsidP="002D595F">
            <w:pPr>
              <w:jc w:val="center"/>
              <w:rPr>
                <w:rFonts w:ascii="Arial" w:hAnsi="Arial" w:cs="Arial"/>
                <w:bCs/>
                <w:iCs/>
                <w:sz w:val="20"/>
                <w:szCs w:val="20"/>
              </w:rPr>
            </w:pPr>
          </w:p>
        </w:tc>
        <w:tc>
          <w:tcPr>
            <w:tcW w:w="993" w:type="pct"/>
            <w:vMerge/>
            <w:shd w:val="clear" w:color="auto" w:fill="FFFFFF"/>
            <w:vAlign w:val="center"/>
          </w:tcPr>
          <w:p w14:paraId="3FB6D5AB" w14:textId="77777777" w:rsidR="002D595F" w:rsidRPr="00121AE3" w:rsidRDefault="002D595F" w:rsidP="002D595F">
            <w:pPr>
              <w:jc w:val="center"/>
              <w:rPr>
                <w:rFonts w:ascii="Arial" w:hAnsi="Arial" w:cs="Arial"/>
                <w:bCs/>
                <w:iCs/>
                <w:sz w:val="20"/>
                <w:szCs w:val="20"/>
              </w:rPr>
            </w:pPr>
          </w:p>
        </w:tc>
        <w:tc>
          <w:tcPr>
            <w:tcW w:w="1151" w:type="pct"/>
            <w:vMerge/>
            <w:shd w:val="clear" w:color="auto" w:fill="FFFFFF"/>
            <w:vAlign w:val="center"/>
          </w:tcPr>
          <w:p w14:paraId="642FD8A3" w14:textId="77777777" w:rsidR="002D595F" w:rsidRPr="00121AE3" w:rsidRDefault="002D595F" w:rsidP="002D595F">
            <w:pPr>
              <w:jc w:val="center"/>
              <w:rPr>
                <w:rFonts w:ascii="Arial" w:hAnsi="Arial" w:cs="Arial"/>
                <w:bCs/>
                <w:iCs/>
                <w:sz w:val="20"/>
                <w:szCs w:val="20"/>
              </w:rPr>
            </w:pPr>
          </w:p>
        </w:tc>
        <w:tc>
          <w:tcPr>
            <w:tcW w:w="1065" w:type="pct"/>
            <w:shd w:val="clear" w:color="auto" w:fill="FFFFFF"/>
            <w:vAlign w:val="center"/>
          </w:tcPr>
          <w:p w14:paraId="1A96C50D" w14:textId="77777777" w:rsidR="002D595F" w:rsidRPr="00121AE3" w:rsidRDefault="002D595F" w:rsidP="002D595F">
            <w:pPr>
              <w:jc w:val="center"/>
              <w:rPr>
                <w:rFonts w:ascii="Arial" w:hAnsi="Arial" w:cs="Arial"/>
                <w:i/>
                <w:sz w:val="20"/>
                <w:szCs w:val="20"/>
              </w:rPr>
            </w:pPr>
            <w:r w:rsidRPr="00121AE3">
              <w:rPr>
                <w:rFonts w:ascii="Arial" w:hAnsi="Arial" w:cs="Arial"/>
                <w:i/>
                <w:iCs/>
                <w:sz w:val="20"/>
                <w:szCs w:val="20"/>
              </w:rPr>
              <w:t>Scomberomorus cavala</w:t>
            </w:r>
          </w:p>
        </w:tc>
        <w:tc>
          <w:tcPr>
            <w:tcW w:w="819" w:type="pct"/>
            <w:shd w:val="clear" w:color="auto" w:fill="FFFFFF"/>
            <w:vAlign w:val="center"/>
          </w:tcPr>
          <w:p w14:paraId="2512436A" w14:textId="77777777" w:rsidR="002D595F" w:rsidRPr="00121AE3" w:rsidRDefault="002D595F" w:rsidP="002D595F">
            <w:pPr>
              <w:jc w:val="center"/>
              <w:rPr>
                <w:rFonts w:ascii="Arial" w:hAnsi="Arial" w:cs="Arial"/>
                <w:sz w:val="20"/>
                <w:szCs w:val="20"/>
              </w:rPr>
            </w:pPr>
            <w:r w:rsidRPr="00121AE3">
              <w:rPr>
                <w:rFonts w:ascii="Arial" w:hAnsi="Arial" w:cs="Arial"/>
                <w:sz w:val="20"/>
                <w:szCs w:val="20"/>
              </w:rPr>
              <w:t>Cavala</w:t>
            </w:r>
          </w:p>
        </w:tc>
      </w:tr>
      <w:tr w:rsidR="002D595F" w:rsidRPr="00121AE3" w14:paraId="12F28C0F" w14:textId="77777777" w:rsidTr="002D595F">
        <w:trPr>
          <w:trHeight w:val="70"/>
        </w:trPr>
        <w:tc>
          <w:tcPr>
            <w:tcW w:w="972" w:type="pct"/>
            <w:vMerge/>
            <w:shd w:val="clear" w:color="auto" w:fill="FFFFFF"/>
            <w:vAlign w:val="center"/>
          </w:tcPr>
          <w:p w14:paraId="48C4F718" w14:textId="77777777" w:rsidR="002D595F" w:rsidRPr="00121AE3" w:rsidRDefault="002D595F" w:rsidP="002D595F">
            <w:pPr>
              <w:jc w:val="center"/>
              <w:rPr>
                <w:rFonts w:ascii="Arial" w:hAnsi="Arial" w:cs="Arial"/>
                <w:bCs/>
                <w:iCs/>
                <w:sz w:val="20"/>
                <w:szCs w:val="20"/>
              </w:rPr>
            </w:pPr>
          </w:p>
        </w:tc>
        <w:tc>
          <w:tcPr>
            <w:tcW w:w="993" w:type="pct"/>
            <w:vMerge/>
            <w:shd w:val="clear" w:color="auto" w:fill="FFFFFF"/>
            <w:vAlign w:val="center"/>
          </w:tcPr>
          <w:p w14:paraId="474838A6" w14:textId="77777777" w:rsidR="002D595F" w:rsidRPr="00121AE3" w:rsidRDefault="002D595F" w:rsidP="002D595F">
            <w:pPr>
              <w:jc w:val="center"/>
              <w:rPr>
                <w:rFonts w:ascii="Arial" w:hAnsi="Arial" w:cs="Arial"/>
                <w:bCs/>
                <w:iCs/>
                <w:sz w:val="20"/>
                <w:szCs w:val="20"/>
              </w:rPr>
            </w:pPr>
          </w:p>
        </w:tc>
        <w:tc>
          <w:tcPr>
            <w:tcW w:w="1151" w:type="pct"/>
            <w:vMerge/>
            <w:shd w:val="clear" w:color="auto" w:fill="FFFFFF"/>
            <w:vAlign w:val="center"/>
          </w:tcPr>
          <w:p w14:paraId="38B2057B" w14:textId="77777777" w:rsidR="002D595F" w:rsidRPr="00121AE3" w:rsidRDefault="002D595F" w:rsidP="002D595F">
            <w:pPr>
              <w:jc w:val="center"/>
              <w:rPr>
                <w:rFonts w:ascii="Arial" w:hAnsi="Arial" w:cs="Arial"/>
                <w:bCs/>
                <w:iCs/>
                <w:sz w:val="20"/>
                <w:szCs w:val="20"/>
              </w:rPr>
            </w:pPr>
          </w:p>
        </w:tc>
        <w:tc>
          <w:tcPr>
            <w:tcW w:w="1065" w:type="pct"/>
            <w:shd w:val="clear" w:color="auto" w:fill="FFFFFF"/>
            <w:vAlign w:val="center"/>
          </w:tcPr>
          <w:p w14:paraId="20891CF9" w14:textId="77777777" w:rsidR="002D595F" w:rsidRPr="00121AE3" w:rsidRDefault="002D595F" w:rsidP="002D595F">
            <w:pPr>
              <w:jc w:val="center"/>
              <w:rPr>
                <w:rFonts w:ascii="Arial" w:hAnsi="Arial" w:cs="Arial"/>
                <w:i/>
                <w:sz w:val="20"/>
                <w:szCs w:val="20"/>
              </w:rPr>
            </w:pPr>
            <w:r w:rsidRPr="00121AE3">
              <w:rPr>
                <w:rFonts w:ascii="Arial" w:hAnsi="Arial" w:cs="Arial"/>
                <w:i/>
                <w:iCs/>
                <w:sz w:val="20"/>
                <w:szCs w:val="20"/>
              </w:rPr>
              <w:t>Menticirrhus spp.</w:t>
            </w:r>
          </w:p>
        </w:tc>
        <w:tc>
          <w:tcPr>
            <w:tcW w:w="819" w:type="pct"/>
            <w:shd w:val="clear" w:color="auto" w:fill="FFFFFF"/>
            <w:vAlign w:val="center"/>
          </w:tcPr>
          <w:p w14:paraId="47293567" w14:textId="77777777" w:rsidR="002D595F" w:rsidRPr="00121AE3" w:rsidRDefault="002D595F" w:rsidP="002D595F">
            <w:pPr>
              <w:jc w:val="center"/>
              <w:rPr>
                <w:rFonts w:ascii="Arial" w:hAnsi="Arial" w:cs="Arial"/>
                <w:sz w:val="20"/>
                <w:szCs w:val="20"/>
              </w:rPr>
            </w:pPr>
            <w:r w:rsidRPr="00121AE3">
              <w:rPr>
                <w:rFonts w:ascii="Arial" w:hAnsi="Arial" w:cs="Arial"/>
                <w:sz w:val="20"/>
                <w:szCs w:val="20"/>
              </w:rPr>
              <w:t>Bbetara; Papa-terra</w:t>
            </w:r>
          </w:p>
        </w:tc>
      </w:tr>
      <w:tr w:rsidR="002D595F" w:rsidRPr="00121AE3" w14:paraId="0F607C9B" w14:textId="77777777" w:rsidTr="002D595F">
        <w:trPr>
          <w:trHeight w:val="70"/>
        </w:trPr>
        <w:tc>
          <w:tcPr>
            <w:tcW w:w="972" w:type="pct"/>
            <w:vMerge/>
            <w:shd w:val="clear" w:color="auto" w:fill="FFFFFF"/>
            <w:vAlign w:val="center"/>
          </w:tcPr>
          <w:p w14:paraId="7DF3D48B" w14:textId="77777777" w:rsidR="002D595F" w:rsidRPr="00121AE3" w:rsidRDefault="002D595F" w:rsidP="002D595F">
            <w:pPr>
              <w:jc w:val="center"/>
              <w:rPr>
                <w:rFonts w:ascii="Arial" w:hAnsi="Arial" w:cs="Arial"/>
                <w:bCs/>
                <w:iCs/>
                <w:sz w:val="20"/>
                <w:szCs w:val="20"/>
              </w:rPr>
            </w:pPr>
          </w:p>
        </w:tc>
        <w:tc>
          <w:tcPr>
            <w:tcW w:w="993" w:type="pct"/>
            <w:vMerge/>
            <w:shd w:val="clear" w:color="auto" w:fill="FFFFFF"/>
            <w:vAlign w:val="center"/>
          </w:tcPr>
          <w:p w14:paraId="0E2DC213" w14:textId="77777777" w:rsidR="002D595F" w:rsidRPr="00121AE3" w:rsidRDefault="002D595F" w:rsidP="002D595F">
            <w:pPr>
              <w:jc w:val="center"/>
              <w:rPr>
                <w:rFonts w:ascii="Arial" w:hAnsi="Arial" w:cs="Arial"/>
                <w:bCs/>
                <w:iCs/>
                <w:sz w:val="20"/>
                <w:szCs w:val="20"/>
              </w:rPr>
            </w:pPr>
          </w:p>
        </w:tc>
        <w:tc>
          <w:tcPr>
            <w:tcW w:w="1151" w:type="pct"/>
            <w:shd w:val="clear" w:color="auto" w:fill="FFFFFF"/>
            <w:vAlign w:val="center"/>
          </w:tcPr>
          <w:p w14:paraId="0C7B03D6" w14:textId="77777777" w:rsidR="002D595F" w:rsidRPr="00121AE3" w:rsidRDefault="002D595F" w:rsidP="002D595F">
            <w:pPr>
              <w:jc w:val="center"/>
              <w:rPr>
                <w:rFonts w:ascii="Arial" w:hAnsi="Arial" w:cs="Arial"/>
                <w:sz w:val="20"/>
                <w:szCs w:val="20"/>
              </w:rPr>
            </w:pPr>
            <w:r w:rsidRPr="00121AE3">
              <w:rPr>
                <w:rFonts w:ascii="Arial" w:hAnsi="Arial" w:cs="Arial"/>
                <w:sz w:val="20"/>
                <w:szCs w:val="20"/>
              </w:rPr>
              <w:t>Pleuronectiformes</w:t>
            </w:r>
          </w:p>
        </w:tc>
        <w:tc>
          <w:tcPr>
            <w:tcW w:w="1065" w:type="pct"/>
            <w:shd w:val="clear" w:color="auto" w:fill="FFFFFF"/>
            <w:vAlign w:val="center"/>
          </w:tcPr>
          <w:p w14:paraId="664ECD4E" w14:textId="77777777" w:rsidR="002D595F" w:rsidRPr="00121AE3" w:rsidRDefault="002D595F" w:rsidP="002D595F">
            <w:pPr>
              <w:jc w:val="center"/>
              <w:rPr>
                <w:rFonts w:ascii="Arial" w:hAnsi="Arial" w:cs="Arial"/>
                <w:i/>
                <w:sz w:val="20"/>
                <w:szCs w:val="20"/>
              </w:rPr>
            </w:pPr>
            <w:r w:rsidRPr="00121AE3">
              <w:rPr>
                <w:rFonts w:ascii="Arial" w:hAnsi="Arial" w:cs="Arial"/>
                <w:i/>
                <w:sz w:val="20"/>
                <w:szCs w:val="20"/>
              </w:rPr>
              <w:t>-</w:t>
            </w:r>
          </w:p>
        </w:tc>
        <w:tc>
          <w:tcPr>
            <w:tcW w:w="819" w:type="pct"/>
            <w:shd w:val="clear" w:color="auto" w:fill="FFFFFF"/>
            <w:vAlign w:val="center"/>
          </w:tcPr>
          <w:p w14:paraId="78271BC0" w14:textId="77777777" w:rsidR="002D595F" w:rsidRPr="00121AE3" w:rsidRDefault="002D595F" w:rsidP="002D595F">
            <w:pPr>
              <w:jc w:val="center"/>
              <w:rPr>
                <w:rFonts w:ascii="Arial" w:hAnsi="Arial" w:cs="Arial"/>
                <w:sz w:val="20"/>
                <w:szCs w:val="20"/>
              </w:rPr>
            </w:pPr>
            <w:r w:rsidRPr="00121AE3">
              <w:rPr>
                <w:rFonts w:ascii="Arial" w:hAnsi="Arial" w:cs="Arial"/>
                <w:sz w:val="20"/>
                <w:szCs w:val="20"/>
              </w:rPr>
              <w:t>Linguado</w:t>
            </w:r>
          </w:p>
        </w:tc>
      </w:tr>
      <w:tr w:rsidR="002D595F" w:rsidRPr="00121AE3" w14:paraId="478067B0" w14:textId="77777777" w:rsidTr="002D595F">
        <w:trPr>
          <w:trHeight w:val="70"/>
        </w:trPr>
        <w:tc>
          <w:tcPr>
            <w:tcW w:w="972" w:type="pct"/>
            <w:vMerge/>
            <w:shd w:val="clear" w:color="auto" w:fill="FFFFFF"/>
            <w:vAlign w:val="center"/>
          </w:tcPr>
          <w:p w14:paraId="0398F07F" w14:textId="77777777" w:rsidR="002D595F" w:rsidRPr="00121AE3" w:rsidRDefault="002D595F" w:rsidP="002D595F">
            <w:pPr>
              <w:jc w:val="center"/>
              <w:rPr>
                <w:rFonts w:ascii="Arial" w:hAnsi="Arial" w:cs="Arial"/>
                <w:bCs/>
                <w:iCs/>
                <w:sz w:val="20"/>
                <w:szCs w:val="20"/>
              </w:rPr>
            </w:pPr>
          </w:p>
        </w:tc>
        <w:tc>
          <w:tcPr>
            <w:tcW w:w="993" w:type="pct"/>
            <w:vMerge/>
            <w:shd w:val="clear" w:color="auto" w:fill="FFFFFF"/>
            <w:vAlign w:val="center"/>
          </w:tcPr>
          <w:p w14:paraId="1D4EF5BB" w14:textId="77777777" w:rsidR="002D595F" w:rsidRPr="00121AE3" w:rsidRDefault="002D595F" w:rsidP="002D595F">
            <w:pPr>
              <w:jc w:val="center"/>
              <w:rPr>
                <w:rFonts w:ascii="Arial" w:hAnsi="Arial" w:cs="Arial"/>
                <w:bCs/>
                <w:iCs/>
                <w:sz w:val="20"/>
                <w:szCs w:val="20"/>
              </w:rPr>
            </w:pPr>
          </w:p>
        </w:tc>
        <w:tc>
          <w:tcPr>
            <w:tcW w:w="1151" w:type="pct"/>
            <w:vMerge w:val="restart"/>
            <w:shd w:val="clear" w:color="auto" w:fill="FFFFFF"/>
            <w:vAlign w:val="center"/>
          </w:tcPr>
          <w:p w14:paraId="7935C63F" w14:textId="77777777" w:rsidR="002D595F" w:rsidRPr="00121AE3" w:rsidRDefault="002D595F" w:rsidP="002D595F">
            <w:pPr>
              <w:jc w:val="center"/>
              <w:rPr>
                <w:rFonts w:ascii="Arial" w:hAnsi="Arial" w:cs="Arial"/>
                <w:sz w:val="20"/>
                <w:szCs w:val="20"/>
              </w:rPr>
            </w:pPr>
            <w:r w:rsidRPr="00121AE3">
              <w:rPr>
                <w:rFonts w:ascii="Arial" w:hAnsi="Arial" w:cs="Arial"/>
                <w:sz w:val="20"/>
                <w:szCs w:val="20"/>
              </w:rPr>
              <w:t>Siluriformes</w:t>
            </w:r>
          </w:p>
        </w:tc>
        <w:tc>
          <w:tcPr>
            <w:tcW w:w="1065" w:type="pct"/>
            <w:shd w:val="clear" w:color="auto" w:fill="FFFFFF"/>
            <w:vAlign w:val="center"/>
          </w:tcPr>
          <w:p w14:paraId="1F034B63" w14:textId="77777777" w:rsidR="002D595F" w:rsidRPr="00121AE3" w:rsidRDefault="002D595F" w:rsidP="002D595F">
            <w:pPr>
              <w:jc w:val="center"/>
              <w:rPr>
                <w:rFonts w:ascii="Arial" w:hAnsi="Arial" w:cs="Arial"/>
                <w:sz w:val="20"/>
                <w:szCs w:val="20"/>
              </w:rPr>
            </w:pPr>
            <w:r w:rsidRPr="00121AE3">
              <w:rPr>
                <w:rFonts w:ascii="Arial" w:hAnsi="Arial" w:cs="Arial"/>
                <w:i/>
                <w:iCs/>
                <w:sz w:val="20"/>
                <w:szCs w:val="20"/>
              </w:rPr>
              <w:t>Cathorops spixii</w:t>
            </w:r>
          </w:p>
        </w:tc>
        <w:tc>
          <w:tcPr>
            <w:tcW w:w="819" w:type="pct"/>
            <w:shd w:val="clear" w:color="auto" w:fill="FFFFFF"/>
            <w:vAlign w:val="center"/>
          </w:tcPr>
          <w:p w14:paraId="5C6FC90A" w14:textId="77777777" w:rsidR="002D595F" w:rsidRPr="00121AE3" w:rsidRDefault="002D595F" w:rsidP="002D595F">
            <w:pPr>
              <w:jc w:val="center"/>
              <w:rPr>
                <w:rFonts w:ascii="Arial" w:hAnsi="Arial" w:cs="Arial"/>
                <w:sz w:val="20"/>
                <w:szCs w:val="20"/>
              </w:rPr>
            </w:pPr>
            <w:r w:rsidRPr="00121AE3">
              <w:rPr>
                <w:rFonts w:ascii="Arial" w:hAnsi="Arial" w:cs="Arial"/>
                <w:sz w:val="20"/>
                <w:szCs w:val="20"/>
              </w:rPr>
              <w:t>Bagre-guri/Bagre-amarelo</w:t>
            </w:r>
          </w:p>
        </w:tc>
      </w:tr>
      <w:tr w:rsidR="002D595F" w:rsidRPr="00121AE3" w14:paraId="17F3E510" w14:textId="77777777" w:rsidTr="002D595F">
        <w:trPr>
          <w:trHeight w:val="70"/>
        </w:trPr>
        <w:tc>
          <w:tcPr>
            <w:tcW w:w="972" w:type="pct"/>
            <w:vMerge/>
            <w:shd w:val="clear" w:color="auto" w:fill="FFFFFF"/>
            <w:vAlign w:val="center"/>
          </w:tcPr>
          <w:p w14:paraId="2416A9B9" w14:textId="77777777" w:rsidR="002D595F" w:rsidRPr="00121AE3" w:rsidRDefault="002D595F" w:rsidP="002D595F">
            <w:pPr>
              <w:jc w:val="center"/>
              <w:rPr>
                <w:rFonts w:ascii="Arial" w:hAnsi="Arial" w:cs="Arial"/>
                <w:bCs/>
                <w:iCs/>
                <w:sz w:val="20"/>
                <w:szCs w:val="20"/>
              </w:rPr>
            </w:pPr>
          </w:p>
        </w:tc>
        <w:tc>
          <w:tcPr>
            <w:tcW w:w="993" w:type="pct"/>
            <w:vMerge/>
            <w:shd w:val="clear" w:color="auto" w:fill="FFFFFF"/>
            <w:vAlign w:val="center"/>
          </w:tcPr>
          <w:p w14:paraId="1479EF6F" w14:textId="77777777" w:rsidR="002D595F" w:rsidRPr="00121AE3" w:rsidRDefault="002D595F" w:rsidP="002D595F">
            <w:pPr>
              <w:jc w:val="center"/>
              <w:rPr>
                <w:rFonts w:ascii="Arial" w:hAnsi="Arial" w:cs="Arial"/>
                <w:bCs/>
                <w:iCs/>
                <w:sz w:val="20"/>
                <w:szCs w:val="20"/>
              </w:rPr>
            </w:pPr>
          </w:p>
        </w:tc>
        <w:tc>
          <w:tcPr>
            <w:tcW w:w="1151" w:type="pct"/>
            <w:vMerge/>
            <w:shd w:val="clear" w:color="auto" w:fill="FFFFFF"/>
            <w:vAlign w:val="center"/>
          </w:tcPr>
          <w:p w14:paraId="24E324E8" w14:textId="77777777" w:rsidR="002D595F" w:rsidRPr="00121AE3" w:rsidRDefault="002D595F" w:rsidP="002D595F">
            <w:pPr>
              <w:jc w:val="center"/>
              <w:rPr>
                <w:rFonts w:ascii="Arial" w:hAnsi="Arial" w:cs="Arial"/>
                <w:sz w:val="20"/>
                <w:szCs w:val="20"/>
              </w:rPr>
            </w:pPr>
          </w:p>
        </w:tc>
        <w:tc>
          <w:tcPr>
            <w:tcW w:w="1065" w:type="pct"/>
            <w:shd w:val="clear" w:color="auto" w:fill="FFFFFF"/>
            <w:vAlign w:val="center"/>
          </w:tcPr>
          <w:p w14:paraId="390B98DF" w14:textId="77777777" w:rsidR="002D595F" w:rsidRPr="00121AE3" w:rsidRDefault="002D595F" w:rsidP="002D595F">
            <w:pPr>
              <w:jc w:val="center"/>
              <w:rPr>
                <w:rFonts w:ascii="Arial" w:hAnsi="Arial" w:cs="Arial"/>
                <w:i/>
                <w:sz w:val="20"/>
                <w:szCs w:val="20"/>
              </w:rPr>
            </w:pPr>
            <w:r w:rsidRPr="00121AE3">
              <w:rPr>
                <w:rFonts w:ascii="Arial" w:hAnsi="Arial" w:cs="Arial"/>
                <w:i/>
                <w:sz w:val="20"/>
                <w:szCs w:val="20"/>
              </w:rPr>
              <w:t>Aspistor quadriscutis</w:t>
            </w:r>
          </w:p>
        </w:tc>
        <w:tc>
          <w:tcPr>
            <w:tcW w:w="819" w:type="pct"/>
            <w:shd w:val="clear" w:color="auto" w:fill="FFFFFF"/>
            <w:vAlign w:val="center"/>
          </w:tcPr>
          <w:p w14:paraId="0CF46C85" w14:textId="77777777" w:rsidR="002D595F" w:rsidRPr="00121AE3" w:rsidRDefault="002D595F" w:rsidP="002D595F">
            <w:pPr>
              <w:jc w:val="center"/>
              <w:rPr>
                <w:rFonts w:ascii="Arial" w:hAnsi="Arial" w:cs="Arial"/>
                <w:sz w:val="20"/>
                <w:szCs w:val="20"/>
              </w:rPr>
            </w:pPr>
            <w:r w:rsidRPr="00121AE3">
              <w:rPr>
                <w:rFonts w:ascii="Arial" w:hAnsi="Arial" w:cs="Arial"/>
                <w:sz w:val="20"/>
                <w:szCs w:val="20"/>
              </w:rPr>
              <w:t>Cangatã</w:t>
            </w:r>
          </w:p>
        </w:tc>
      </w:tr>
      <w:tr w:rsidR="002D595F" w:rsidRPr="00121AE3" w14:paraId="069D6CA4" w14:textId="77777777" w:rsidTr="002D595F">
        <w:trPr>
          <w:trHeight w:val="340"/>
        </w:trPr>
        <w:tc>
          <w:tcPr>
            <w:tcW w:w="972" w:type="pct"/>
            <w:vMerge/>
            <w:shd w:val="clear" w:color="auto" w:fill="FFFFFF"/>
            <w:vAlign w:val="center"/>
          </w:tcPr>
          <w:p w14:paraId="02A759E1" w14:textId="77777777" w:rsidR="002D595F" w:rsidRPr="00121AE3" w:rsidRDefault="002D595F" w:rsidP="002D595F">
            <w:pPr>
              <w:jc w:val="center"/>
              <w:rPr>
                <w:rFonts w:ascii="Arial" w:hAnsi="Arial" w:cs="Arial"/>
                <w:bCs/>
                <w:iCs/>
                <w:sz w:val="20"/>
                <w:szCs w:val="20"/>
              </w:rPr>
            </w:pPr>
          </w:p>
        </w:tc>
        <w:tc>
          <w:tcPr>
            <w:tcW w:w="993" w:type="pct"/>
            <w:vMerge w:val="restart"/>
            <w:shd w:val="clear" w:color="auto" w:fill="FFFFFF"/>
            <w:vAlign w:val="center"/>
          </w:tcPr>
          <w:p w14:paraId="692FAFA7" w14:textId="77777777" w:rsidR="002D595F" w:rsidRPr="00121AE3" w:rsidRDefault="002D595F" w:rsidP="002D595F">
            <w:pPr>
              <w:jc w:val="center"/>
              <w:rPr>
                <w:rFonts w:ascii="Arial" w:hAnsi="Arial" w:cs="Arial"/>
                <w:bCs/>
                <w:iCs/>
                <w:sz w:val="20"/>
                <w:szCs w:val="20"/>
              </w:rPr>
            </w:pPr>
            <w:r w:rsidRPr="00121AE3">
              <w:rPr>
                <w:rFonts w:ascii="Arial" w:hAnsi="Arial" w:cs="Arial"/>
                <w:bCs/>
                <w:iCs/>
                <w:sz w:val="20"/>
                <w:szCs w:val="20"/>
              </w:rPr>
              <w:t>Condríctes</w:t>
            </w:r>
          </w:p>
        </w:tc>
        <w:tc>
          <w:tcPr>
            <w:tcW w:w="1151" w:type="pct"/>
            <w:shd w:val="clear" w:color="auto" w:fill="FFFFFF"/>
            <w:vAlign w:val="center"/>
          </w:tcPr>
          <w:p w14:paraId="65728C3C" w14:textId="77777777" w:rsidR="002D595F" w:rsidRPr="00121AE3" w:rsidRDefault="002D595F" w:rsidP="002D595F">
            <w:pPr>
              <w:jc w:val="center"/>
              <w:rPr>
                <w:rFonts w:ascii="Arial" w:hAnsi="Arial" w:cs="Arial"/>
                <w:sz w:val="20"/>
                <w:szCs w:val="20"/>
              </w:rPr>
            </w:pPr>
            <w:r w:rsidRPr="00121AE3">
              <w:rPr>
                <w:rFonts w:ascii="Arial" w:hAnsi="Arial" w:cs="Arial"/>
                <w:sz w:val="20"/>
                <w:szCs w:val="20"/>
              </w:rPr>
              <w:t>Lamniformes</w:t>
            </w:r>
          </w:p>
        </w:tc>
        <w:tc>
          <w:tcPr>
            <w:tcW w:w="1065" w:type="pct"/>
            <w:shd w:val="clear" w:color="auto" w:fill="FFFFFF"/>
            <w:vAlign w:val="center"/>
          </w:tcPr>
          <w:p w14:paraId="767AC039" w14:textId="77777777" w:rsidR="002D595F" w:rsidRPr="00121AE3" w:rsidRDefault="002D595F" w:rsidP="002D595F">
            <w:pPr>
              <w:jc w:val="center"/>
              <w:rPr>
                <w:rFonts w:ascii="Arial" w:hAnsi="Arial" w:cs="Arial"/>
                <w:i/>
                <w:sz w:val="20"/>
                <w:szCs w:val="20"/>
              </w:rPr>
            </w:pPr>
            <w:r w:rsidRPr="00121AE3">
              <w:rPr>
                <w:rFonts w:ascii="Arial" w:hAnsi="Arial" w:cs="Arial"/>
                <w:i/>
                <w:iCs/>
                <w:sz w:val="20"/>
                <w:szCs w:val="20"/>
              </w:rPr>
              <w:t>Carcharias taurus</w:t>
            </w:r>
          </w:p>
        </w:tc>
        <w:tc>
          <w:tcPr>
            <w:tcW w:w="819" w:type="pct"/>
            <w:shd w:val="clear" w:color="auto" w:fill="FFFFFF"/>
            <w:vAlign w:val="center"/>
          </w:tcPr>
          <w:p w14:paraId="5E2D3029" w14:textId="77777777" w:rsidR="002D595F" w:rsidRPr="00121AE3" w:rsidRDefault="002D595F" w:rsidP="002D595F">
            <w:pPr>
              <w:jc w:val="center"/>
              <w:rPr>
                <w:rFonts w:ascii="Arial" w:hAnsi="Arial" w:cs="Arial"/>
                <w:sz w:val="20"/>
                <w:szCs w:val="20"/>
              </w:rPr>
            </w:pPr>
            <w:r w:rsidRPr="00121AE3">
              <w:rPr>
                <w:rFonts w:ascii="Arial" w:hAnsi="Arial" w:cs="Arial"/>
                <w:sz w:val="20"/>
                <w:szCs w:val="20"/>
              </w:rPr>
              <w:t>Tubarão-</w:t>
            </w:r>
            <w:r w:rsidRPr="00121AE3">
              <w:rPr>
                <w:rFonts w:ascii="Arial" w:hAnsi="Arial" w:cs="Arial"/>
                <w:sz w:val="20"/>
                <w:szCs w:val="20"/>
              </w:rPr>
              <w:lastRenderedPageBreak/>
              <w:t>mangona</w:t>
            </w:r>
          </w:p>
        </w:tc>
      </w:tr>
      <w:tr w:rsidR="002D595F" w:rsidRPr="00121AE3" w14:paraId="1C92946F" w14:textId="77777777" w:rsidTr="002D595F">
        <w:trPr>
          <w:trHeight w:val="340"/>
        </w:trPr>
        <w:tc>
          <w:tcPr>
            <w:tcW w:w="972" w:type="pct"/>
            <w:vMerge/>
            <w:shd w:val="clear" w:color="auto" w:fill="FFFFFF"/>
            <w:vAlign w:val="center"/>
          </w:tcPr>
          <w:p w14:paraId="605D7797" w14:textId="77777777" w:rsidR="002D595F" w:rsidRPr="00121AE3" w:rsidRDefault="002D595F" w:rsidP="002D595F">
            <w:pPr>
              <w:jc w:val="center"/>
              <w:rPr>
                <w:rFonts w:ascii="Arial" w:hAnsi="Arial" w:cs="Arial"/>
                <w:sz w:val="20"/>
                <w:szCs w:val="20"/>
              </w:rPr>
            </w:pPr>
          </w:p>
        </w:tc>
        <w:tc>
          <w:tcPr>
            <w:tcW w:w="993" w:type="pct"/>
            <w:vMerge/>
            <w:shd w:val="clear" w:color="auto" w:fill="FFFFFF"/>
            <w:vAlign w:val="center"/>
          </w:tcPr>
          <w:p w14:paraId="7CC1B58B" w14:textId="77777777" w:rsidR="002D595F" w:rsidRPr="00121AE3" w:rsidRDefault="002D595F" w:rsidP="002D595F">
            <w:pPr>
              <w:jc w:val="center"/>
              <w:rPr>
                <w:rFonts w:ascii="Arial" w:hAnsi="Arial" w:cs="Arial"/>
                <w:sz w:val="20"/>
                <w:szCs w:val="20"/>
              </w:rPr>
            </w:pPr>
          </w:p>
        </w:tc>
        <w:tc>
          <w:tcPr>
            <w:tcW w:w="1151" w:type="pct"/>
            <w:vMerge w:val="restart"/>
            <w:shd w:val="clear" w:color="auto" w:fill="FFFFFF"/>
            <w:vAlign w:val="center"/>
          </w:tcPr>
          <w:p w14:paraId="2E5E7F99" w14:textId="77777777" w:rsidR="002D595F" w:rsidRPr="00121AE3" w:rsidRDefault="002D595F" w:rsidP="002D595F">
            <w:pPr>
              <w:jc w:val="center"/>
              <w:rPr>
                <w:rFonts w:ascii="Arial" w:hAnsi="Arial" w:cs="Arial"/>
                <w:sz w:val="20"/>
                <w:szCs w:val="20"/>
              </w:rPr>
            </w:pPr>
            <w:r w:rsidRPr="00121AE3">
              <w:rPr>
                <w:rFonts w:ascii="Arial" w:hAnsi="Arial" w:cs="Arial"/>
                <w:sz w:val="20"/>
                <w:szCs w:val="20"/>
              </w:rPr>
              <w:t>Carcharhiniformes</w:t>
            </w:r>
          </w:p>
        </w:tc>
        <w:tc>
          <w:tcPr>
            <w:tcW w:w="1065" w:type="pct"/>
            <w:shd w:val="clear" w:color="auto" w:fill="FFFFFF"/>
            <w:vAlign w:val="center"/>
          </w:tcPr>
          <w:p w14:paraId="7A51CBD9" w14:textId="77777777" w:rsidR="002D595F" w:rsidRPr="00121AE3" w:rsidRDefault="002D595F" w:rsidP="002D595F">
            <w:pPr>
              <w:jc w:val="center"/>
              <w:rPr>
                <w:rFonts w:ascii="Arial" w:hAnsi="Arial" w:cs="Arial"/>
                <w:i/>
                <w:sz w:val="20"/>
                <w:szCs w:val="20"/>
              </w:rPr>
            </w:pPr>
            <w:r w:rsidRPr="00121AE3">
              <w:rPr>
                <w:rFonts w:ascii="Arial" w:hAnsi="Arial" w:cs="Arial"/>
                <w:i/>
                <w:sz w:val="20"/>
                <w:szCs w:val="20"/>
              </w:rPr>
              <w:t xml:space="preserve">Carcharhinus </w:t>
            </w:r>
            <w:r w:rsidRPr="00121AE3">
              <w:rPr>
                <w:rFonts w:ascii="Arial" w:hAnsi="Arial" w:cs="Arial"/>
                <w:sz w:val="20"/>
                <w:szCs w:val="20"/>
              </w:rPr>
              <w:t>sp</w:t>
            </w:r>
            <w:r w:rsidRPr="00121AE3">
              <w:rPr>
                <w:rFonts w:ascii="Arial" w:hAnsi="Arial" w:cs="Arial"/>
                <w:i/>
                <w:sz w:val="20"/>
                <w:szCs w:val="20"/>
              </w:rPr>
              <w:t>.</w:t>
            </w:r>
          </w:p>
        </w:tc>
        <w:tc>
          <w:tcPr>
            <w:tcW w:w="819" w:type="pct"/>
            <w:shd w:val="clear" w:color="auto" w:fill="FFFFFF"/>
            <w:vAlign w:val="center"/>
          </w:tcPr>
          <w:p w14:paraId="2F0637AC" w14:textId="77777777" w:rsidR="002D595F" w:rsidRPr="00121AE3" w:rsidRDefault="002D595F" w:rsidP="002D595F">
            <w:pPr>
              <w:jc w:val="center"/>
              <w:rPr>
                <w:rFonts w:ascii="Arial" w:hAnsi="Arial" w:cs="Arial"/>
                <w:sz w:val="20"/>
                <w:szCs w:val="20"/>
              </w:rPr>
            </w:pPr>
            <w:r w:rsidRPr="00121AE3">
              <w:rPr>
                <w:rFonts w:ascii="Arial" w:hAnsi="Arial" w:cs="Arial"/>
                <w:sz w:val="20"/>
                <w:szCs w:val="20"/>
              </w:rPr>
              <w:t>Cação-gordo</w:t>
            </w:r>
          </w:p>
        </w:tc>
      </w:tr>
      <w:tr w:rsidR="002D595F" w:rsidRPr="00121AE3" w14:paraId="2F019524" w14:textId="77777777" w:rsidTr="002D595F">
        <w:trPr>
          <w:trHeight w:val="340"/>
        </w:trPr>
        <w:tc>
          <w:tcPr>
            <w:tcW w:w="972" w:type="pct"/>
            <w:vMerge/>
            <w:shd w:val="clear" w:color="auto" w:fill="FFFFFF"/>
            <w:vAlign w:val="center"/>
          </w:tcPr>
          <w:p w14:paraId="3E551CB9" w14:textId="77777777" w:rsidR="002D595F" w:rsidRPr="00121AE3" w:rsidRDefault="002D595F" w:rsidP="002D595F">
            <w:pPr>
              <w:jc w:val="center"/>
              <w:rPr>
                <w:rFonts w:ascii="Arial" w:hAnsi="Arial" w:cs="Arial"/>
                <w:sz w:val="20"/>
                <w:szCs w:val="20"/>
              </w:rPr>
            </w:pPr>
          </w:p>
        </w:tc>
        <w:tc>
          <w:tcPr>
            <w:tcW w:w="993" w:type="pct"/>
            <w:vMerge/>
            <w:shd w:val="clear" w:color="auto" w:fill="FFFFFF"/>
            <w:vAlign w:val="center"/>
          </w:tcPr>
          <w:p w14:paraId="623BBA19" w14:textId="77777777" w:rsidR="002D595F" w:rsidRPr="00121AE3" w:rsidRDefault="002D595F" w:rsidP="002D595F">
            <w:pPr>
              <w:jc w:val="center"/>
              <w:rPr>
                <w:rFonts w:ascii="Arial" w:hAnsi="Arial" w:cs="Arial"/>
                <w:sz w:val="20"/>
                <w:szCs w:val="20"/>
              </w:rPr>
            </w:pPr>
          </w:p>
        </w:tc>
        <w:tc>
          <w:tcPr>
            <w:tcW w:w="1151" w:type="pct"/>
            <w:vMerge/>
            <w:shd w:val="clear" w:color="auto" w:fill="FFFFFF"/>
            <w:vAlign w:val="center"/>
          </w:tcPr>
          <w:p w14:paraId="285F4992" w14:textId="77777777" w:rsidR="002D595F" w:rsidRPr="00121AE3" w:rsidRDefault="002D595F" w:rsidP="002D595F">
            <w:pPr>
              <w:jc w:val="center"/>
              <w:rPr>
                <w:rFonts w:ascii="Arial" w:hAnsi="Arial" w:cs="Arial"/>
                <w:sz w:val="20"/>
                <w:szCs w:val="20"/>
              </w:rPr>
            </w:pPr>
          </w:p>
        </w:tc>
        <w:tc>
          <w:tcPr>
            <w:tcW w:w="1065" w:type="pct"/>
            <w:shd w:val="clear" w:color="auto" w:fill="FFFFFF"/>
            <w:vAlign w:val="center"/>
          </w:tcPr>
          <w:p w14:paraId="6A961C82" w14:textId="77777777" w:rsidR="002D595F" w:rsidRPr="00121AE3" w:rsidRDefault="002D595F" w:rsidP="002D595F">
            <w:pPr>
              <w:jc w:val="center"/>
              <w:rPr>
                <w:rFonts w:ascii="Arial" w:hAnsi="Arial" w:cs="Arial"/>
                <w:i/>
                <w:sz w:val="20"/>
                <w:szCs w:val="20"/>
              </w:rPr>
            </w:pPr>
            <w:r w:rsidRPr="00121AE3">
              <w:rPr>
                <w:rFonts w:ascii="Arial" w:hAnsi="Arial" w:cs="Arial"/>
                <w:i/>
                <w:sz w:val="20"/>
                <w:szCs w:val="20"/>
              </w:rPr>
              <w:t xml:space="preserve">Carcharhinus </w:t>
            </w:r>
            <w:r w:rsidRPr="00121AE3">
              <w:rPr>
                <w:rFonts w:ascii="Arial" w:hAnsi="Arial" w:cs="Arial"/>
                <w:sz w:val="20"/>
                <w:szCs w:val="20"/>
              </w:rPr>
              <w:t>sp.</w:t>
            </w:r>
          </w:p>
        </w:tc>
        <w:tc>
          <w:tcPr>
            <w:tcW w:w="819" w:type="pct"/>
            <w:shd w:val="clear" w:color="auto" w:fill="FFFFFF"/>
            <w:vAlign w:val="center"/>
          </w:tcPr>
          <w:p w14:paraId="1BD0A974" w14:textId="77777777" w:rsidR="002D595F" w:rsidRPr="00121AE3" w:rsidRDefault="002D595F" w:rsidP="002D595F">
            <w:pPr>
              <w:jc w:val="center"/>
              <w:rPr>
                <w:rFonts w:ascii="Arial" w:hAnsi="Arial" w:cs="Arial"/>
                <w:sz w:val="20"/>
                <w:szCs w:val="20"/>
              </w:rPr>
            </w:pPr>
            <w:r w:rsidRPr="00121AE3">
              <w:rPr>
                <w:rFonts w:ascii="Arial" w:hAnsi="Arial" w:cs="Arial"/>
                <w:sz w:val="20"/>
                <w:szCs w:val="20"/>
              </w:rPr>
              <w:t>Cação-grafia</w:t>
            </w:r>
          </w:p>
        </w:tc>
      </w:tr>
      <w:tr w:rsidR="002D595F" w:rsidRPr="00121AE3" w14:paraId="4562F839" w14:textId="77777777" w:rsidTr="002D595F">
        <w:trPr>
          <w:trHeight w:val="340"/>
        </w:trPr>
        <w:tc>
          <w:tcPr>
            <w:tcW w:w="972" w:type="pct"/>
            <w:vMerge/>
            <w:shd w:val="clear" w:color="auto" w:fill="FFFFFF"/>
            <w:vAlign w:val="center"/>
          </w:tcPr>
          <w:p w14:paraId="6AC36349" w14:textId="77777777" w:rsidR="002D595F" w:rsidRPr="00121AE3" w:rsidRDefault="002D595F" w:rsidP="002D595F">
            <w:pPr>
              <w:jc w:val="center"/>
              <w:rPr>
                <w:rFonts w:ascii="Arial" w:hAnsi="Arial" w:cs="Arial"/>
                <w:bCs/>
                <w:iCs/>
                <w:sz w:val="20"/>
                <w:szCs w:val="20"/>
              </w:rPr>
            </w:pPr>
          </w:p>
        </w:tc>
        <w:tc>
          <w:tcPr>
            <w:tcW w:w="993" w:type="pct"/>
            <w:vMerge/>
            <w:shd w:val="clear" w:color="auto" w:fill="FFFFFF"/>
            <w:vAlign w:val="center"/>
          </w:tcPr>
          <w:p w14:paraId="64C4E639" w14:textId="77777777" w:rsidR="002D595F" w:rsidRPr="00121AE3" w:rsidRDefault="002D595F" w:rsidP="002D595F">
            <w:pPr>
              <w:jc w:val="center"/>
              <w:rPr>
                <w:rFonts w:ascii="Arial" w:hAnsi="Arial" w:cs="Arial"/>
                <w:bCs/>
                <w:iCs/>
                <w:sz w:val="20"/>
                <w:szCs w:val="20"/>
              </w:rPr>
            </w:pPr>
          </w:p>
        </w:tc>
        <w:tc>
          <w:tcPr>
            <w:tcW w:w="1151" w:type="pct"/>
            <w:vMerge/>
            <w:shd w:val="clear" w:color="auto" w:fill="FFFFFF"/>
            <w:vAlign w:val="center"/>
          </w:tcPr>
          <w:p w14:paraId="70C0F876" w14:textId="77777777" w:rsidR="002D595F" w:rsidRPr="00121AE3" w:rsidRDefault="002D595F" w:rsidP="002D595F">
            <w:pPr>
              <w:jc w:val="center"/>
              <w:rPr>
                <w:rFonts w:ascii="Arial" w:hAnsi="Arial" w:cs="Arial"/>
                <w:sz w:val="20"/>
                <w:szCs w:val="20"/>
              </w:rPr>
            </w:pPr>
          </w:p>
        </w:tc>
        <w:tc>
          <w:tcPr>
            <w:tcW w:w="1065" w:type="pct"/>
            <w:shd w:val="clear" w:color="auto" w:fill="FFFFFF"/>
            <w:vAlign w:val="center"/>
          </w:tcPr>
          <w:p w14:paraId="3608CC51" w14:textId="77777777" w:rsidR="002D595F" w:rsidRPr="00121AE3" w:rsidRDefault="002D595F" w:rsidP="002D595F">
            <w:pPr>
              <w:jc w:val="center"/>
              <w:rPr>
                <w:rFonts w:ascii="Arial" w:hAnsi="Arial" w:cs="Arial"/>
                <w:i/>
                <w:sz w:val="20"/>
                <w:szCs w:val="20"/>
              </w:rPr>
            </w:pPr>
            <w:r w:rsidRPr="00121AE3">
              <w:rPr>
                <w:rFonts w:ascii="Arial" w:hAnsi="Arial" w:cs="Arial"/>
                <w:i/>
                <w:iCs/>
                <w:sz w:val="20"/>
                <w:szCs w:val="20"/>
              </w:rPr>
              <w:t>Rhinobatos percellens</w:t>
            </w:r>
          </w:p>
        </w:tc>
        <w:tc>
          <w:tcPr>
            <w:tcW w:w="819" w:type="pct"/>
            <w:shd w:val="clear" w:color="auto" w:fill="FFFFFF"/>
            <w:vAlign w:val="center"/>
          </w:tcPr>
          <w:p w14:paraId="0A93063D" w14:textId="77777777" w:rsidR="002D595F" w:rsidRPr="00121AE3" w:rsidRDefault="002D595F" w:rsidP="002D595F">
            <w:pPr>
              <w:jc w:val="center"/>
              <w:rPr>
                <w:rFonts w:ascii="Arial" w:hAnsi="Arial" w:cs="Arial"/>
                <w:sz w:val="20"/>
                <w:szCs w:val="20"/>
              </w:rPr>
            </w:pPr>
            <w:r w:rsidRPr="00121AE3">
              <w:rPr>
                <w:rFonts w:ascii="Arial" w:hAnsi="Arial" w:cs="Arial"/>
                <w:sz w:val="20"/>
                <w:szCs w:val="20"/>
              </w:rPr>
              <w:t>Raia-viola</w:t>
            </w:r>
          </w:p>
        </w:tc>
      </w:tr>
      <w:tr w:rsidR="002D595F" w:rsidRPr="00121AE3" w14:paraId="487827C5" w14:textId="77777777" w:rsidTr="002D595F">
        <w:trPr>
          <w:trHeight w:val="340"/>
        </w:trPr>
        <w:tc>
          <w:tcPr>
            <w:tcW w:w="972" w:type="pct"/>
            <w:vMerge/>
            <w:shd w:val="clear" w:color="auto" w:fill="FFFFFF"/>
            <w:vAlign w:val="center"/>
          </w:tcPr>
          <w:p w14:paraId="00D9870A" w14:textId="77777777" w:rsidR="002D595F" w:rsidRPr="00121AE3" w:rsidRDefault="002D595F" w:rsidP="002D595F">
            <w:pPr>
              <w:jc w:val="center"/>
              <w:rPr>
                <w:rFonts w:ascii="Arial" w:hAnsi="Arial" w:cs="Arial"/>
                <w:sz w:val="20"/>
                <w:szCs w:val="20"/>
              </w:rPr>
            </w:pPr>
          </w:p>
        </w:tc>
        <w:tc>
          <w:tcPr>
            <w:tcW w:w="993" w:type="pct"/>
            <w:vMerge w:val="restart"/>
            <w:shd w:val="clear" w:color="auto" w:fill="FFFFFF"/>
            <w:vAlign w:val="center"/>
          </w:tcPr>
          <w:p w14:paraId="341E466D" w14:textId="77777777" w:rsidR="002D595F" w:rsidRPr="00121AE3" w:rsidRDefault="002D595F" w:rsidP="002D595F">
            <w:pPr>
              <w:jc w:val="center"/>
              <w:rPr>
                <w:rFonts w:ascii="Arial" w:hAnsi="Arial" w:cs="Arial"/>
                <w:sz w:val="20"/>
                <w:szCs w:val="20"/>
              </w:rPr>
            </w:pPr>
            <w:r w:rsidRPr="00121AE3">
              <w:rPr>
                <w:rFonts w:ascii="Arial" w:hAnsi="Arial" w:cs="Arial"/>
                <w:sz w:val="20"/>
                <w:szCs w:val="20"/>
              </w:rPr>
              <w:t>Crustáceos</w:t>
            </w:r>
          </w:p>
        </w:tc>
        <w:tc>
          <w:tcPr>
            <w:tcW w:w="1151" w:type="pct"/>
            <w:vMerge w:val="restart"/>
            <w:shd w:val="clear" w:color="auto" w:fill="FFFFFF"/>
            <w:vAlign w:val="center"/>
          </w:tcPr>
          <w:p w14:paraId="08809B7E" w14:textId="77777777" w:rsidR="002D595F" w:rsidRPr="00121AE3" w:rsidRDefault="002D595F" w:rsidP="002D595F">
            <w:pPr>
              <w:jc w:val="center"/>
              <w:rPr>
                <w:rFonts w:ascii="Arial" w:hAnsi="Arial" w:cs="Arial"/>
                <w:sz w:val="20"/>
                <w:szCs w:val="20"/>
              </w:rPr>
            </w:pPr>
            <w:r w:rsidRPr="00121AE3">
              <w:rPr>
                <w:rFonts w:ascii="Arial" w:hAnsi="Arial" w:cs="Arial"/>
                <w:sz w:val="20"/>
                <w:szCs w:val="20"/>
              </w:rPr>
              <w:t>Decapoda</w:t>
            </w:r>
          </w:p>
        </w:tc>
        <w:tc>
          <w:tcPr>
            <w:tcW w:w="1065" w:type="pct"/>
            <w:shd w:val="clear" w:color="auto" w:fill="FFFFFF"/>
            <w:vAlign w:val="center"/>
          </w:tcPr>
          <w:p w14:paraId="48D9F239" w14:textId="77777777" w:rsidR="002D595F" w:rsidRPr="00121AE3" w:rsidRDefault="002D595F" w:rsidP="002D595F">
            <w:pPr>
              <w:jc w:val="center"/>
              <w:rPr>
                <w:rFonts w:ascii="Arial" w:hAnsi="Arial" w:cs="Arial"/>
                <w:i/>
                <w:sz w:val="20"/>
                <w:szCs w:val="20"/>
              </w:rPr>
            </w:pPr>
            <w:r w:rsidRPr="00121AE3">
              <w:rPr>
                <w:rFonts w:ascii="Arial" w:hAnsi="Arial" w:cs="Arial"/>
                <w:i/>
                <w:iCs/>
                <w:sz w:val="20"/>
                <w:szCs w:val="20"/>
              </w:rPr>
              <w:t>Penaeus brasiliensis</w:t>
            </w:r>
          </w:p>
        </w:tc>
        <w:tc>
          <w:tcPr>
            <w:tcW w:w="819" w:type="pct"/>
            <w:shd w:val="clear" w:color="auto" w:fill="FFFFFF"/>
            <w:vAlign w:val="center"/>
          </w:tcPr>
          <w:p w14:paraId="6C2E54CD" w14:textId="77777777" w:rsidR="002D595F" w:rsidRPr="00121AE3" w:rsidRDefault="002D595F" w:rsidP="002D595F">
            <w:pPr>
              <w:jc w:val="center"/>
              <w:rPr>
                <w:rFonts w:ascii="Arial" w:hAnsi="Arial" w:cs="Arial"/>
                <w:sz w:val="20"/>
                <w:szCs w:val="20"/>
              </w:rPr>
            </w:pPr>
            <w:r w:rsidRPr="00121AE3">
              <w:rPr>
                <w:rFonts w:ascii="Arial" w:hAnsi="Arial" w:cs="Arial"/>
                <w:sz w:val="20"/>
                <w:szCs w:val="20"/>
              </w:rPr>
              <w:t>Camarão-rosa</w:t>
            </w:r>
          </w:p>
        </w:tc>
      </w:tr>
      <w:tr w:rsidR="002D595F" w:rsidRPr="00121AE3" w14:paraId="1D6783F1" w14:textId="77777777" w:rsidTr="002D595F">
        <w:trPr>
          <w:trHeight w:val="340"/>
        </w:trPr>
        <w:tc>
          <w:tcPr>
            <w:tcW w:w="972" w:type="pct"/>
            <w:vMerge/>
            <w:shd w:val="clear" w:color="auto" w:fill="FFFFFF"/>
            <w:vAlign w:val="center"/>
          </w:tcPr>
          <w:p w14:paraId="449A8E9A" w14:textId="77777777" w:rsidR="002D595F" w:rsidRPr="00121AE3" w:rsidRDefault="002D595F" w:rsidP="002D595F">
            <w:pPr>
              <w:jc w:val="center"/>
              <w:rPr>
                <w:rFonts w:ascii="Arial" w:hAnsi="Arial" w:cs="Arial"/>
                <w:sz w:val="20"/>
                <w:szCs w:val="20"/>
              </w:rPr>
            </w:pPr>
          </w:p>
        </w:tc>
        <w:tc>
          <w:tcPr>
            <w:tcW w:w="993" w:type="pct"/>
            <w:vMerge/>
            <w:shd w:val="clear" w:color="auto" w:fill="FFFFFF"/>
            <w:vAlign w:val="center"/>
          </w:tcPr>
          <w:p w14:paraId="785D8235" w14:textId="77777777" w:rsidR="002D595F" w:rsidRPr="00121AE3" w:rsidRDefault="002D595F" w:rsidP="002D595F">
            <w:pPr>
              <w:jc w:val="center"/>
              <w:rPr>
                <w:rFonts w:ascii="Arial" w:hAnsi="Arial" w:cs="Arial"/>
                <w:sz w:val="20"/>
                <w:szCs w:val="20"/>
              </w:rPr>
            </w:pPr>
          </w:p>
        </w:tc>
        <w:tc>
          <w:tcPr>
            <w:tcW w:w="1151" w:type="pct"/>
            <w:vMerge/>
            <w:shd w:val="clear" w:color="auto" w:fill="FFFFFF"/>
            <w:vAlign w:val="center"/>
          </w:tcPr>
          <w:p w14:paraId="36592A68" w14:textId="77777777" w:rsidR="002D595F" w:rsidRPr="00121AE3" w:rsidRDefault="002D595F" w:rsidP="002D595F">
            <w:pPr>
              <w:jc w:val="center"/>
              <w:rPr>
                <w:rFonts w:ascii="Arial" w:hAnsi="Arial" w:cs="Arial"/>
                <w:sz w:val="20"/>
                <w:szCs w:val="20"/>
              </w:rPr>
            </w:pPr>
          </w:p>
        </w:tc>
        <w:tc>
          <w:tcPr>
            <w:tcW w:w="1065" w:type="pct"/>
            <w:shd w:val="clear" w:color="auto" w:fill="FFFFFF"/>
            <w:vAlign w:val="center"/>
          </w:tcPr>
          <w:p w14:paraId="15BCBB10" w14:textId="77777777" w:rsidR="002D595F" w:rsidRPr="00121AE3" w:rsidRDefault="002D595F" w:rsidP="002D595F">
            <w:pPr>
              <w:jc w:val="center"/>
              <w:rPr>
                <w:rFonts w:ascii="Arial" w:hAnsi="Arial" w:cs="Arial"/>
                <w:i/>
                <w:sz w:val="20"/>
                <w:szCs w:val="20"/>
              </w:rPr>
            </w:pPr>
            <w:r w:rsidRPr="00121AE3">
              <w:rPr>
                <w:rFonts w:ascii="Arial" w:hAnsi="Arial" w:cs="Arial"/>
                <w:i/>
                <w:iCs/>
                <w:sz w:val="20"/>
                <w:szCs w:val="20"/>
              </w:rPr>
              <w:t>Penaeus schimitti</w:t>
            </w:r>
          </w:p>
        </w:tc>
        <w:tc>
          <w:tcPr>
            <w:tcW w:w="819" w:type="pct"/>
            <w:shd w:val="clear" w:color="auto" w:fill="FFFFFF"/>
            <w:vAlign w:val="center"/>
          </w:tcPr>
          <w:p w14:paraId="04612224" w14:textId="77777777" w:rsidR="002D595F" w:rsidRPr="00121AE3" w:rsidRDefault="002D595F" w:rsidP="002D595F">
            <w:pPr>
              <w:jc w:val="center"/>
              <w:rPr>
                <w:rFonts w:ascii="Arial" w:hAnsi="Arial" w:cs="Arial"/>
                <w:sz w:val="20"/>
                <w:szCs w:val="20"/>
              </w:rPr>
            </w:pPr>
            <w:r w:rsidRPr="00121AE3">
              <w:rPr>
                <w:rFonts w:ascii="Arial" w:hAnsi="Arial" w:cs="Arial"/>
                <w:sz w:val="20"/>
                <w:szCs w:val="20"/>
              </w:rPr>
              <w:t>Camarão-branco</w:t>
            </w:r>
          </w:p>
        </w:tc>
      </w:tr>
      <w:tr w:rsidR="002D595F" w:rsidRPr="00121AE3" w14:paraId="4E94BBF2" w14:textId="77777777" w:rsidTr="002D595F">
        <w:trPr>
          <w:trHeight w:val="340"/>
        </w:trPr>
        <w:tc>
          <w:tcPr>
            <w:tcW w:w="972" w:type="pct"/>
            <w:vMerge/>
            <w:shd w:val="clear" w:color="auto" w:fill="FFFFFF"/>
            <w:vAlign w:val="center"/>
          </w:tcPr>
          <w:p w14:paraId="273D6542" w14:textId="77777777" w:rsidR="002D595F" w:rsidRPr="00121AE3" w:rsidRDefault="002D595F" w:rsidP="002D595F">
            <w:pPr>
              <w:jc w:val="center"/>
              <w:rPr>
                <w:rFonts w:ascii="Arial" w:hAnsi="Arial" w:cs="Arial"/>
                <w:sz w:val="20"/>
                <w:szCs w:val="20"/>
              </w:rPr>
            </w:pPr>
          </w:p>
        </w:tc>
        <w:tc>
          <w:tcPr>
            <w:tcW w:w="993" w:type="pct"/>
            <w:vMerge/>
            <w:shd w:val="clear" w:color="auto" w:fill="FFFFFF"/>
            <w:vAlign w:val="center"/>
          </w:tcPr>
          <w:p w14:paraId="79624AFF" w14:textId="77777777" w:rsidR="002D595F" w:rsidRPr="00121AE3" w:rsidRDefault="002D595F" w:rsidP="002D595F">
            <w:pPr>
              <w:jc w:val="center"/>
              <w:rPr>
                <w:rFonts w:ascii="Arial" w:hAnsi="Arial" w:cs="Arial"/>
                <w:sz w:val="20"/>
                <w:szCs w:val="20"/>
              </w:rPr>
            </w:pPr>
          </w:p>
        </w:tc>
        <w:tc>
          <w:tcPr>
            <w:tcW w:w="1151" w:type="pct"/>
            <w:vMerge/>
            <w:shd w:val="clear" w:color="auto" w:fill="FFFFFF"/>
            <w:vAlign w:val="center"/>
          </w:tcPr>
          <w:p w14:paraId="4AE4176A" w14:textId="77777777" w:rsidR="002D595F" w:rsidRPr="00121AE3" w:rsidRDefault="002D595F" w:rsidP="002D595F">
            <w:pPr>
              <w:jc w:val="center"/>
              <w:rPr>
                <w:rFonts w:ascii="Arial" w:hAnsi="Arial" w:cs="Arial"/>
                <w:sz w:val="20"/>
                <w:szCs w:val="20"/>
              </w:rPr>
            </w:pPr>
          </w:p>
        </w:tc>
        <w:tc>
          <w:tcPr>
            <w:tcW w:w="1065" w:type="pct"/>
            <w:shd w:val="clear" w:color="auto" w:fill="FFFFFF"/>
            <w:vAlign w:val="center"/>
          </w:tcPr>
          <w:p w14:paraId="2B63243C" w14:textId="77777777" w:rsidR="002D595F" w:rsidRPr="00121AE3" w:rsidRDefault="002D595F" w:rsidP="002D595F">
            <w:pPr>
              <w:jc w:val="center"/>
              <w:rPr>
                <w:rFonts w:ascii="Arial" w:hAnsi="Arial" w:cs="Arial"/>
                <w:i/>
                <w:sz w:val="20"/>
                <w:szCs w:val="20"/>
              </w:rPr>
            </w:pPr>
            <w:r w:rsidRPr="00121AE3">
              <w:rPr>
                <w:rFonts w:ascii="Arial" w:hAnsi="Arial" w:cs="Arial"/>
                <w:i/>
                <w:iCs/>
                <w:sz w:val="20"/>
                <w:szCs w:val="20"/>
              </w:rPr>
              <w:t>Xiphopenaeus kroyeri</w:t>
            </w:r>
          </w:p>
        </w:tc>
        <w:tc>
          <w:tcPr>
            <w:tcW w:w="819" w:type="pct"/>
            <w:shd w:val="clear" w:color="auto" w:fill="FFFFFF"/>
            <w:vAlign w:val="center"/>
          </w:tcPr>
          <w:p w14:paraId="1571ECC3" w14:textId="77777777" w:rsidR="002D595F" w:rsidRPr="00121AE3" w:rsidRDefault="002D595F" w:rsidP="002D595F">
            <w:pPr>
              <w:jc w:val="center"/>
              <w:rPr>
                <w:rFonts w:ascii="Arial" w:hAnsi="Arial" w:cs="Arial"/>
                <w:sz w:val="20"/>
                <w:szCs w:val="20"/>
              </w:rPr>
            </w:pPr>
            <w:r w:rsidRPr="00121AE3">
              <w:rPr>
                <w:rFonts w:ascii="Arial" w:hAnsi="Arial" w:cs="Arial"/>
                <w:sz w:val="20"/>
                <w:szCs w:val="20"/>
              </w:rPr>
              <w:t>Camarão-sete-barbas; Camarão-ferro</w:t>
            </w:r>
          </w:p>
        </w:tc>
      </w:tr>
      <w:tr w:rsidR="002D595F" w:rsidRPr="00121AE3" w14:paraId="166AF0A0" w14:textId="77777777" w:rsidTr="002D595F">
        <w:trPr>
          <w:trHeight w:val="340"/>
        </w:trPr>
        <w:tc>
          <w:tcPr>
            <w:tcW w:w="972" w:type="pct"/>
            <w:vMerge/>
            <w:shd w:val="clear" w:color="auto" w:fill="FFFFFF"/>
            <w:vAlign w:val="center"/>
          </w:tcPr>
          <w:p w14:paraId="3AFB1B37" w14:textId="77777777" w:rsidR="002D595F" w:rsidRPr="00121AE3" w:rsidRDefault="002D595F" w:rsidP="002D595F">
            <w:pPr>
              <w:jc w:val="center"/>
              <w:rPr>
                <w:rFonts w:ascii="Arial" w:hAnsi="Arial" w:cs="Arial"/>
                <w:sz w:val="20"/>
                <w:szCs w:val="20"/>
              </w:rPr>
            </w:pPr>
          </w:p>
        </w:tc>
        <w:tc>
          <w:tcPr>
            <w:tcW w:w="993" w:type="pct"/>
            <w:vMerge/>
            <w:shd w:val="clear" w:color="auto" w:fill="FFFFFF"/>
            <w:vAlign w:val="center"/>
          </w:tcPr>
          <w:p w14:paraId="4E4FE0D3" w14:textId="77777777" w:rsidR="002D595F" w:rsidRPr="00121AE3" w:rsidRDefault="002D595F" w:rsidP="002D595F">
            <w:pPr>
              <w:jc w:val="center"/>
              <w:rPr>
                <w:rFonts w:ascii="Arial" w:hAnsi="Arial" w:cs="Arial"/>
                <w:sz w:val="20"/>
                <w:szCs w:val="20"/>
              </w:rPr>
            </w:pPr>
          </w:p>
        </w:tc>
        <w:tc>
          <w:tcPr>
            <w:tcW w:w="1151" w:type="pct"/>
            <w:vMerge/>
            <w:shd w:val="clear" w:color="auto" w:fill="FFFFFF"/>
            <w:vAlign w:val="center"/>
          </w:tcPr>
          <w:p w14:paraId="6970E24E" w14:textId="77777777" w:rsidR="002D595F" w:rsidRPr="00121AE3" w:rsidRDefault="002D595F" w:rsidP="002D595F">
            <w:pPr>
              <w:jc w:val="center"/>
              <w:rPr>
                <w:rFonts w:ascii="Arial" w:hAnsi="Arial" w:cs="Arial"/>
                <w:sz w:val="20"/>
                <w:szCs w:val="20"/>
              </w:rPr>
            </w:pPr>
          </w:p>
        </w:tc>
        <w:tc>
          <w:tcPr>
            <w:tcW w:w="1065" w:type="pct"/>
            <w:shd w:val="clear" w:color="auto" w:fill="FFFFFF"/>
            <w:vAlign w:val="center"/>
          </w:tcPr>
          <w:p w14:paraId="2AA6BA81" w14:textId="77777777" w:rsidR="002D595F" w:rsidRPr="00121AE3" w:rsidRDefault="002D595F" w:rsidP="002D595F">
            <w:pPr>
              <w:jc w:val="center"/>
              <w:rPr>
                <w:rFonts w:ascii="Arial" w:hAnsi="Arial" w:cs="Arial"/>
                <w:i/>
                <w:sz w:val="20"/>
                <w:szCs w:val="20"/>
              </w:rPr>
            </w:pPr>
            <w:r w:rsidRPr="00121AE3">
              <w:rPr>
                <w:rFonts w:ascii="Arial" w:hAnsi="Arial" w:cs="Arial"/>
                <w:i/>
                <w:sz w:val="20"/>
                <w:szCs w:val="20"/>
              </w:rPr>
              <w:t>Callinectes spp.</w:t>
            </w:r>
          </w:p>
        </w:tc>
        <w:tc>
          <w:tcPr>
            <w:tcW w:w="819" w:type="pct"/>
            <w:shd w:val="clear" w:color="auto" w:fill="FFFFFF"/>
            <w:vAlign w:val="center"/>
          </w:tcPr>
          <w:p w14:paraId="594DBD7B" w14:textId="77777777" w:rsidR="002D595F" w:rsidRPr="00121AE3" w:rsidRDefault="002D595F" w:rsidP="002D595F">
            <w:pPr>
              <w:jc w:val="center"/>
              <w:rPr>
                <w:rFonts w:ascii="Arial" w:hAnsi="Arial" w:cs="Arial"/>
                <w:sz w:val="20"/>
                <w:szCs w:val="20"/>
              </w:rPr>
            </w:pPr>
            <w:r w:rsidRPr="00121AE3">
              <w:rPr>
                <w:rFonts w:ascii="Arial" w:hAnsi="Arial" w:cs="Arial"/>
                <w:sz w:val="20"/>
                <w:szCs w:val="20"/>
              </w:rPr>
              <w:t>Siri-azul</w:t>
            </w:r>
          </w:p>
        </w:tc>
      </w:tr>
      <w:tr w:rsidR="002D595F" w:rsidRPr="00121AE3" w14:paraId="3E267C7A" w14:textId="77777777" w:rsidTr="002D595F">
        <w:trPr>
          <w:trHeight w:val="340"/>
        </w:trPr>
        <w:tc>
          <w:tcPr>
            <w:tcW w:w="972" w:type="pct"/>
            <w:vMerge w:val="restart"/>
            <w:shd w:val="clear" w:color="auto" w:fill="FFFFFF"/>
            <w:vAlign w:val="center"/>
          </w:tcPr>
          <w:p w14:paraId="1F9DF4E8" w14:textId="77777777" w:rsidR="002D595F" w:rsidRPr="00121AE3" w:rsidRDefault="002D595F" w:rsidP="002D595F">
            <w:pPr>
              <w:jc w:val="center"/>
              <w:rPr>
                <w:rFonts w:ascii="Arial" w:hAnsi="Arial" w:cs="Arial"/>
                <w:sz w:val="20"/>
                <w:szCs w:val="20"/>
              </w:rPr>
            </w:pPr>
            <w:r w:rsidRPr="00121AE3">
              <w:rPr>
                <w:rFonts w:ascii="Arial" w:hAnsi="Arial" w:cs="Arial"/>
                <w:sz w:val="20"/>
                <w:szCs w:val="20"/>
              </w:rPr>
              <w:t>Extrativismo</w:t>
            </w:r>
          </w:p>
        </w:tc>
        <w:tc>
          <w:tcPr>
            <w:tcW w:w="993" w:type="pct"/>
            <w:shd w:val="clear" w:color="auto" w:fill="FFFFFF"/>
            <w:vAlign w:val="center"/>
          </w:tcPr>
          <w:p w14:paraId="09C92667" w14:textId="77777777" w:rsidR="002D595F" w:rsidRPr="00121AE3" w:rsidRDefault="002D595F" w:rsidP="002D595F">
            <w:pPr>
              <w:jc w:val="center"/>
              <w:rPr>
                <w:rFonts w:ascii="Arial" w:hAnsi="Arial" w:cs="Arial"/>
                <w:sz w:val="20"/>
                <w:szCs w:val="20"/>
              </w:rPr>
            </w:pPr>
            <w:r w:rsidRPr="00121AE3">
              <w:rPr>
                <w:rFonts w:ascii="Arial" w:hAnsi="Arial" w:cs="Arial"/>
                <w:sz w:val="20"/>
                <w:szCs w:val="20"/>
              </w:rPr>
              <w:t>Crustáceos</w:t>
            </w:r>
          </w:p>
        </w:tc>
        <w:tc>
          <w:tcPr>
            <w:tcW w:w="1151" w:type="pct"/>
            <w:shd w:val="clear" w:color="auto" w:fill="FFFFFF"/>
            <w:vAlign w:val="center"/>
          </w:tcPr>
          <w:p w14:paraId="04D2E0CA" w14:textId="77777777" w:rsidR="002D595F" w:rsidRPr="00121AE3" w:rsidRDefault="002D595F" w:rsidP="002D595F">
            <w:pPr>
              <w:jc w:val="center"/>
              <w:rPr>
                <w:rFonts w:ascii="Arial" w:hAnsi="Arial" w:cs="Arial"/>
                <w:sz w:val="20"/>
                <w:szCs w:val="20"/>
              </w:rPr>
            </w:pPr>
            <w:r w:rsidRPr="00121AE3">
              <w:rPr>
                <w:rFonts w:ascii="Arial" w:hAnsi="Arial" w:cs="Arial"/>
                <w:sz w:val="20"/>
                <w:szCs w:val="20"/>
              </w:rPr>
              <w:t>Decapoda</w:t>
            </w:r>
          </w:p>
        </w:tc>
        <w:tc>
          <w:tcPr>
            <w:tcW w:w="1065" w:type="pct"/>
            <w:shd w:val="clear" w:color="auto" w:fill="FFFFFF"/>
            <w:vAlign w:val="center"/>
          </w:tcPr>
          <w:p w14:paraId="29064EAC" w14:textId="77777777" w:rsidR="002D595F" w:rsidRPr="00121AE3" w:rsidRDefault="002D595F" w:rsidP="002D595F">
            <w:pPr>
              <w:jc w:val="center"/>
              <w:rPr>
                <w:rFonts w:ascii="Arial" w:hAnsi="Arial" w:cs="Arial"/>
                <w:i/>
                <w:sz w:val="20"/>
                <w:szCs w:val="20"/>
              </w:rPr>
            </w:pPr>
            <w:r w:rsidRPr="00121AE3">
              <w:rPr>
                <w:rFonts w:ascii="Arial" w:hAnsi="Arial" w:cs="Arial"/>
                <w:i/>
                <w:sz w:val="20"/>
                <w:szCs w:val="20"/>
              </w:rPr>
              <w:t>Ucides cordatus</w:t>
            </w:r>
          </w:p>
        </w:tc>
        <w:tc>
          <w:tcPr>
            <w:tcW w:w="819" w:type="pct"/>
            <w:shd w:val="clear" w:color="auto" w:fill="FFFFFF"/>
            <w:vAlign w:val="center"/>
          </w:tcPr>
          <w:p w14:paraId="7204D32E" w14:textId="77777777" w:rsidR="002D595F" w:rsidRPr="00121AE3" w:rsidRDefault="002D595F" w:rsidP="002D595F">
            <w:pPr>
              <w:jc w:val="center"/>
              <w:rPr>
                <w:rFonts w:ascii="Arial" w:hAnsi="Arial" w:cs="Arial"/>
                <w:sz w:val="20"/>
                <w:szCs w:val="20"/>
              </w:rPr>
            </w:pPr>
            <w:r w:rsidRPr="00121AE3">
              <w:rPr>
                <w:rFonts w:ascii="Arial" w:hAnsi="Arial" w:cs="Arial"/>
                <w:sz w:val="20"/>
                <w:szCs w:val="20"/>
              </w:rPr>
              <w:t>Caranguejo-uçá</w:t>
            </w:r>
          </w:p>
        </w:tc>
      </w:tr>
      <w:tr w:rsidR="002D595F" w:rsidRPr="00121AE3" w14:paraId="758A7542" w14:textId="77777777" w:rsidTr="002D595F">
        <w:trPr>
          <w:trHeight w:val="340"/>
        </w:trPr>
        <w:tc>
          <w:tcPr>
            <w:tcW w:w="972" w:type="pct"/>
            <w:vMerge/>
            <w:shd w:val="clear" w:color="auto" w:fill="FFFFFF"/>
            <w:vAlign w:val="center"/>
          </w:tcPr>
          <w:p w14:paraId="65823C65" w14:textId="77777777" w:rsidR="002D595F" w:rsidRPr="00121AE3" w:rsidRDefault="002D595F" w:rsidP="002D595F">
            <w:pPr>
              <w:jc w:val="center"/>
              <w:rPr>
                <w:rFonts w:ascii="Arial" w:hAnsi="Arial" w:cs="Arial"/>
                <w:bCs/>
                <w:iCs/>
                <w:sz w:val="20"/>
                <w:szCs w:val="20"/>
              </w:rPr>
            </w:pPr>
          </w:p>
        </w:tc>
        <w:tc>
          <w:tcPr>
            <w:tcW w:w="993" w:type="pct"/>
            <w:vMerge w:val="restart"/>
            <w:shd w:val="clear" w:color="auto" w:fill="FFFFFF"/>
            <w:vAlign w:val="center"/>
          </w:tcPr>
          <w:p w14:paraId="5053D3FE" w14:textId="77777777" w:rsidR="002D595F" w:rsidRPr="00121AE3" w:rsidRDefault="002D595F" w:rsidP="002D595F">
            <w:pPr>
              <w:jc w:val="center"/>
              <w:rPr>
                <w:rFonts w:ascii="Arial" w:hAnsi="Arial" w:cs="Arial"/>
                <w:sz w:val="20"/>
                <w:szCs w:val="20"/>
              </w:rPr>
            </w:pPr>
            <w:r w:rsidRPr="00121AE3">
              <w:rPr>
                <w:rFonts w:ascii="Arial" w:hAnsi="Arial" w:cs="Arial"/>
                <w:sz w:val="20"/>
                <w:szCs w:val="20"/>
              </w:rPr>
              <w:t>Bivalvia</w:t>
            </w:r>
          </w:p>
        </w:tc>
        <w:tc>
          <w:tcPr>
            <w:tcW w:w="1151" w:type="pct"/>
            <w:shd w:val="clear" w:color="auto" w:fill="FFFFFF"/>
            <w:vAlign w:val="center"/>
          </w:tcPr>
          <w:p w14:paraId="3AF8A74B" w14:textId="77777777" w:rsidR="002D595F" w:rsidRPr="00121AE3" w:rsidRDefault="002D595F" w:rsidP="002D595F">
            <w:pPr>
              <w:jc w:val="center"/>
              <w:rPr>
                <w:rFonts w:ascii="Arial" w:hAnsi="Arial" w:cs="Arial"/>
                <w:sz w:val="20"/>
                <w:szCs w:val="20"/>
              </w:rPr>
            </w:pPr>
            <w:r w:rsidRPr="00121AE3">
              <w:rPr>
                <w:rFonts w:ascii="Arial" w:hAnsi="Arial" w:cs="Arial"/>
                <w:sz w:val="20"/>
                <w:szCs w:val="20"/>
              </w:rPr>
              <w:t>Ostreoida</w:t>
            </w:r>
          </w:p>
        </w:tc>
        <w:tc>
          <w:tcPr>
            <w:tcW w:w="1065" w:type="pct"/>
            <w:shd w:val="clear" w:color="auto" w:fill="FFFFFF"/>
            <w:vAlign w:val="center"/>
          </w:tcPr>
          <w:p w14:paraId="7036B0ED" w14:textId="77777777" w:rsidR="002D595F" w:rsidRPr="00121AE3" w:rsidRDefault="002D595F" w:rsidP="002D595F">
            <w:pPr>
              <w:jc w:val="center"/>
              <w:rPr>
                <w:rFonts w:ascii="Arial" w:hAnsi="Arial" w:cs="Arial"/>
                <w:i/>
                <w:sz w:val="20"/>
                <w:szCs w:val="20"/>
              </w:rPr>
            </w:pPr>
            <w:r w:rsidRPr="00121AE3">
              <w:rPr>
                <w:rFonts w:ascii="Arial" w:hAnsi="Arial" w:cs="Arial"/>
                <w:i/>
                <w:sz w:val="20"/>
                <w:szCs w:val="20"/>
              </w:rPr>
              <w:t>Crassostrea spp.</w:t>
            </w:r>
          </w:p>
        </w:tc>
        <w:tc>
          <w:tcPr>
            <w:tcW w:w="819" w:type="pct"/>
            <w:shd w:val="clear" w:color="auto" w:fill="FFFFFF"/>
            <w:vAlign w:val="center"/>
          </w:tcPr>
          <w:p w14:paraId="7D2E5547" w14:textId="77777777" w:rsidR="002D595F" w:rsidRPr="00121AE3" w:rsidRDefault="002D595F" w:rsidP="002D595F">
            <w:pPr>
              <w:jc w:val="center"/>
              <w:rPr>
                <w:rFonts w:ascii="Arial" w:hAnsi="Arial" w:cs="Arial"/>
                <w:sz w:val="20"/>
                <w:szCs w:val="20"/>
              </w:rPr>
            </w:pPr>
            <w:r w:rsidRPr="00121AE3">
              <w:rPr>
                <w:rFonts w:ascii="Arial" w:hAnsi="Arial" w:cs="Arial"/>
                <w:sz w:val="20"/>
                <w:szCs w:val="20"/>
              </w:rPr>
              <w:t>Ostras</w:t>
            </w:r>
          </w:p>
        </w:tc>
      </w:tr>
      <w:tr w:rsidR="002D595F" w:rsidRPr="00121AE3" w14:paraId="56E5AEFC" w14:textId="77777777" w:rsidTr="002D595F">
        <w:trPr>
          <w:trHeight w:val="340"/>
        </w:trPr>
        <w:tc>
          <w:tcPr>
            <w:tcW w:w="972" w:type="pct"/>
            <w:vMerge/>
            <w:shd w:val="clear" w:color="auto" w:fill="FFFFFF"/>
            <w:vAlign w:val="center"/>
          </w:tcPr>
          <w:p w14:paraId="5BC1578A" w14:textId="77777777" w:rsidR="002D595F" w:rsidRPr="00121AE3" w:rsidRDefault="002D595F" w:rsidP="002D595F">
            <w:pPr>
              <w:jc w:val="center"/>
              <w:rPr>
                <w:rFonts w:ascii="Arial" w:hAnsi="Arial" w:cs="Arial"/>
                <w:bCs/>
                <w:iCs/>
                <w:sz w:val="20"/>
                <w:szCs w:val="20"/>
              </w:rPr>
            </w:pPr>
          </w:p>
        </w:tc>
        <w:tc>
          <w:tcPr>
            <w:tcW w:w="993" w:type="pct"/>
            <w:vMerge/>
            <w:shd w:val="clear" w:color="auto" w:fill="FFFFFF"/>
            <w:vAlign w:val="center"/>
          </w:tcPr>
          <w:p w14:paraId="23483EFF" w14:textId="77777777" w:rsidR="002D595F" w:rsidRPr="00121AE3" w:rsidRDefault="002D595F" w:rsidP="002D595F">
            <w:pPr>
              <w:jc w:val="center"/>
              <w:rPr>
                <w:rFonts w:ascii="Arial" w:hAnsi="Arial" w:cs="Arial"/>
                <w:sz w:val="20"/>
                <w:szCs w:val="20"/>
              </w:rPr>
            </w:pPr>
          </w:p>
        </w:tc>
        <w:tc>
          <w:tcPr>
            <w:tcW w:w="1151" w:type="pct"/>
            <w:vMerge w:val="restart"/>
            <w:shd w:val="clear" w:color="auto" w:fill="FFFFFF"/>
            <w:vAlign w:val="center"/>
          </w:tcPr>
          <w:p w14:paraId="25A58BC3" w14:textId="77777777" w:rsidR="002D595F" w:rsidRPr="00121AE3" w:rsidRDefault="002D595F" w:rsidP="002D595F">
            <w:pPr>
              <w:jc w:val="center"/>
              <w:rPr>
                <w:rFonts w:ascii="Arial" w:hAnsi="Arial" w:cs="Arial"/>
                <w:sz w:val="20"/>
                <w:szCs w:val="20"/>
              </w:rPr>
            </w:pPr>
            <w:r w:rsidRPr="00121AE3">
              <w:rPr>
                <w:rFonts w:ascii="Arial" w:hAnsi="Arial" w:cs="Arial"/>
                <w:sz w:val="20"/>
                <w:szCs w:val="20"/>
              </w:rPr>
              <w:t>Mytiloida</w:t>
            </w:r>
          </w:p>
        </w:tc>
        <w:tc>
          <w:tcPr>
            <w:tcW w:w="1065" w:type="pct"/>
            <w:shd w:val="clear" w:color="auto" w:fill="FFFFFF"/>
            <w:vAlign w:val="center"/>
          </w:tcPr>
          <w:p w14:paraId="5AEF8A7C" w14:textId="77777777" w:rsidR="002D595F" w:rsidRPr="00121AE3" w:rsidRDefault="002D595F" w:rsidP="002D595F">
            <w:pPr>
              <w:jc w:val="center"/>
              <w:rPr>
                <w:rFonts w:ascii="Arial" w:hAnsi="Arial" w:cs="Arial"/>
                <w:i/>
                <w:sz w:val="20"/>
                <w:szCs w:val="20"/>
              </w:rPr>
            </w:pPr>
            <w:r w:rsidRPr="00121AE3">
              <w:rPr>
                <w:rFonts w:ascii="Arial" w:hAnsi="Arial" w:cs="Arial"/>
                <w:i/>
                <w:iCs/>
                <w:sz w:val="20"/>
                <w:szCs w:val="20"/>
              </w:rPr>
              <w:t>Mytella charruana</w:t>
            </w:r>
          </w:p>
        </w:tc>
        <w:tc>
          <w:tcPr>
            <w:tcW w:w="819" w:type="pct"/>
            <w:shd w:val="clear" w:color="auto" w:fill="FFFFFF"/>
            <w:vAlign w:val="center"/>
          </w:tcPr>
          <w:p w14:paraId="32A09E4D" w14:textId="77777777" w:rsidR="002D595F" w:rsidRPr="00121AE3" w:rsidRDefault="002D595F" w:rsidP="002D595F">
            <w:pPr>
              <w:jc w:val="center"/>
              <w:rPr>
                <w:rFonts w:ascii="Arial" w:hAnsi="Arial" w:cs="Arial"/>
                <w:sz w:val="20"/>
                <w:szCs w:val="20"/>
              </w:rPr>
            </w:pPr>
            <w:r w:rsidRPr="00121AE3">
              <w:rPr>
                <w:rFonts w:ascii="Arial" w:hAnsi="Arial" w:cs="Arial"/>
                <w:sz w:val="20"/>
                <w:szCs w:val="20"/>
              </w:rPr>
              <w:t>Bacucu</w:t>
            </w:r>
          </w:p>
        </w:tc>
      </w:tr>
      <w:tr w:rsidR="002D595F" w:rsidRPr="00121AE3" w14:paraId="56480643" w14:textId="77777777" w:rsidTr="002D595F">
        <w:trPr>
          <w:trHeight w:val="340"/>
        </w:trPr>
        <w:tc>
          <w:tcPr>
            <w:tcW w:w="972" w:type="pct"/>
            <w:vMerge/>
            <w:shd w:val="clear" w:color="auto" w:fill="FFFFFF"/>
            <w:vAlign w:val="center"/>
          </w:tcPr>
          <w:p w14:paraId="4476F088" w14:textId="77777777" w:rsidR="002D595F" w:rsidRPr="00121AE3" w:rsidRDefault="002D595F" w:rsidP="002D595F">
            <w:pPr>
              <w:jc w:val="center"/>
              <w:rPr>
                <w:rFonts w:ascii="Arial" w:hAnsi="Arial" w:cs="Arial"/>
                <w:sz w:val="20"/>
                <w:szCs w:val="20"/>
              </w:rPr>
            </w:pPr>
          </w:p>
        </w:tc>
        <w:tc>
          <w:tcPr>
            <w:tcW w:w="993" w:type="pct"/>
            <w:vMerge/>
            <w:shd w:val="clear" w:color="auto" w:fill="FFFFFF"/>
            <w:vAlign w:val="center"/>
          </w:tcPr>
          <w:p w14:paraId="21F67C55" w14:textId="77777777" w:rsidR="002D595F" w:rsidRPr="00121AE3" w:rsidRDefault="002D595F" w:rsidP="002D595F">
            <w:pPr>
              <w:jc w:val="center"/>
              <w:rPr>
                <w:rFonts w:ascii="Arial" w:hAnsi="Arial" w:cs="Arial"/>
                <w:sz w:val="20"/>
                <w:szCs w:val="20"/>
              </w:rPr>
            </w:pPr>
          </w:p>
        </w:tc>
        <w:tc>
          <w:tcPr>
            <w:tcW w:w="1151" w:type="pct"/>
            <w:vMerge/>
            <w:shd w:val="clear" w:color="auto" w:fill="FFFFFF"/>
            <w:vAlign w:val="center"/>
          </w:tcPr>
          <w:p w14:paraId="080C8413" w14:textId="77777777" w:rsidR="002D595F" w:rsidRPr="00121AE3" w:rsidRDefault="002D595F" w:rsidP="002D595F">
            <w:pPr>
              <w:jc w:val="center"/>
              <w:rPr>
                <w:rFonts w:ascii="Arial" w:hAnsi="Arial" w:cs="Arial"/>
                <w:sz w:val="20"/>
                <w:szCs w:val="20"/>
              </w:rPr>
            </w:pPr>
          </w:p>
        </w:tc>
        <w:tc>
          <w:tcPr>
            <w:tcW w:w="1065" w:type="pct"/>
            <w:shd w:val="clear" w:color="auto" w:fill="FFFFFF"/>
            <w:vAlign w:val="center"/>
          </w:tcPr>
          <w:p w14:paraId="63339368" w14:textId="77777777" w:rsidR="002D595F" w:rsidRPr="00121AE3" w:rsidRDefault="002D595F" w:rsidP="002D595F">
            <w:pPr>
              <w:jc w:val="center"/>
              <w:rPr>
                <w:rFonts w:ascii="Arial" w:hAnsi="Arial" w:cs="Arial"/>
                <w:i/>
                <w:sz w:val="20"/>
                <w:szCs w:val="20"/>
              </w:rPr>
            </w:pPr>
            <w:r w:rsidRPr="00121AE3">
              <w:rPr>
                <w:rFonts w:ascii="Arial" w:hAnsi="Arial" w:cs="Arial"/>
                <w:i/>
                <w:sz w:val="20"/>
                <w:szCs w:val="20"/>
              </w:rPr>
              <w:t>Mytella guyanensis</w:t>
            </w:r>
          </w:p>
        </w:tc>
        <w:tc>
          <w:tcPr>
            <w:tcW w:w="819" w:type="pct"/>
            <w:shd w:val="clear" w:color="auto" w:fill="FFFFFF"/>
            <w:vAlign w:val="center"/>
          </w:tcPr>
          <w:p w14:paraId="4CAAFA10" w14:textId="77777777" w:rsidR="002D595F" w:rsidRPr="00121AE3" w:rsidRDefault="002D595F" w:rsidP="002D595F">
            <w:pPr>
              <w:jc w:val="center"/>
              <w:rPr>
                <w:rFonts w:ascii="Arial" w:hAnsi="Arial" w:cs="Arial"/>
                <w:sz w:val="20"/>
                <w:szCs w:val="20"/>
              </w:rPr>
            </w:pPr>
            <w:r w:rsidRPr="00121AE3">
              <w:rPr>
                <w:rFonts w:ascii="Arial" w:hAnsi="Arial" w:cs="Arial"/>
                <w:sz w:val="20"/>
                <w:szCs w:val="20"/>
              </w:rPr>
              <w:t>Sururu</w:t>
            </w:r>
          </w:p>
        </w:tc>
      </w:tr>
      <w:tr w:rsidR="002D595F" w:rsidRPr="00121AE3" w14:paraId="52A55A13" w14:textId="77777777" w:rsidTr="002D595F">
        <w:trPr>
          <w:trHeight w:val="340"/>
        </w:trPr>
        <w:tc>
          <w:tcPr>
            <w:tcW w:w="972" w:type="pct"/>
            <w:vMerge/>
            <w:shd w:val="clear" w:color="auto" w:fill="FFFFFF"/>
            <w:vAlign w:val="center"/>
          </w:tcPr>
          <w:p w14:paraId="24251900" w14:textId="77777777" w:rsidR="002D595F" w:rsidRPr="00121AE3" w:rsidRDefault="002D595F" w:rsidP="002D595F">
            <w:pPr>
              <w:jc w:val="center"/>
              <w:rPr>
                <w:rFonts w:ascii="Arial" w:hAnsi="Arial" w:cs="Arial"/>
                <w:sz w:val="20"/>
                <w:szCs w:val="20"/>
              </w:rPr>
            </w:pPr>
          </w:p>
        </w:tc>
        <w:tc>
          <w:tcPr>
            <w:tcW w:w="993" w:type="pct"/>
            <w:vMerge/>
            <w:shd w:val="clear" w:color="auto" w:fill="FFFFFF"/>
            <w:vAlign w:val="center"/>
          </w:tcPr>
          <w:p w14:paraId="3E3CD49D" w14:textId="77777777" w:rsidR="002D595F" w:rsidRPr="00121AE3" w:rsidRDefault="002D595F" w:rsidP="002D595F">
            <w:pPr>
              <w:jc w:val="center"/>
              <w:rPr>
                <w:rFonts w:ascii="Arial" w:hAnsi="Arial" w:cs="Arial"/>
                <w:sz w:val="20"/>
                <w:szCs w:val="20"/>
              </w:rPr>
            </w:pPr>
          </w:p>
        </w:tc>
        <w:tc>
          <w:tcPr>
            <w:tcW w:w="1151" w:type="pct"/>
            <w:shd w:val="clear" w:color="auto" w:fill="FFFFFF"/>
            <w:vAlign w:val="center"/>
          </w:tcPr>
          <w:p w14:paraId="3EB56D0B" w14:textId="77777777" w:rsidR="002D595F" w:rsidRPr="00121AE3" w:rsidRDefault="002D595F" w:rsidP="002D595F">
            <w:pPr>
              <w:jc w:val="center"/>
              <w:rPr>
                <w:rFonts w:ascii="Arial" w:hAnsi="Arial" w:cs="Arial"/>
                <w:sz w:val="20"/>
                <w:szCs w:val="20"/>
              </w:rPr>
            </w:pPr>
            <w:r w:rsidRPr="00121AE3">
              <w:rPr>
                <w:rFonts w:ascii="Arial" w:hAnsi="Arial" w:cs="Arial"/>
                <w:sz w:val="20"/>
                <w:szCs w:val="20"/>
              </w:rPr>
              <w:t>Veneroida</w:t>
            </w:r>
          </w:p>
        </w:tc>
        <w:tc>
          <w:tcPr>
            <w:tcW w:w="1065" w:type="pct"/>
            <w:shd w:val="clear" w:color="auto" w:fill="FFFFFF"/>
            <w:vAlign w:val="center"/>
          </w:tcPr>
          <w:p w14:paraId="512508F3" w14:textId="77777777" w:rsidR="002D595F" w:rsidRPr="00121AE3" w:rsidRDefault="002D595F" w:rsidP="002D595F">
            <w:pPr>
              <w:jc w:val="center"/>
              <w:rPr>
                <w:rFonts w:ascii="Arial" w:hAnsi="Arial" w:cs="Arial"/>
                <w:i/>
                <w:sz w:val="20"/>
                <w:szCs w:val="20"/>
              </w:rPr>
            </w:pPr>
            <w:r w:rsidRPr="00121AE3">
              <w:rPr>
                <w:rFonts w:ascii="Arial" w:hAnsi="Arial" w:cs="Arial"/>
                <w:i/>
                <w:iCs/>
                <w:sz w:val="20"/>
                <w:szCs w:val="20"/>
              </w:rPr>
              <w:t>Anomalocardia brasiliana</w:t>
            </w:r>
          </w:p>
        </w:tc>
        <w:tc>
          <w:tcPr>
            <w:tcW w:w="819" w:type="pct"/>
            <w:shd w:val="clear" w:color="auto" w:fill="FFFFFF"/>
            <w:vAlign w:val="center"/>
          </w:tcPr>
          <w:p w14:paraId="14D536D6" w14:textId="77777777" w:rsidR="002D595F" w:rsidRPr="00121AE3" w:rsidRDefault="002D595F" w:rsidP="002D595F">
            <w:pPr>
              <w:jc w:val="center"/>
              <w:rPr>
                <w:rFonts w:ascii="Arial" w:hAnsi="Arial" w:cs="Arial"/>
                <w:sz w:val="20"/>
                <w:szCs w:val="20"/>
              </w:rPr>
            </w:pPr>
            <w:r w:rsidRPr="00121AE3">
              <w:rPr>
                <w:rFonts w:ascii="Arial" w:hAnsi="Arial" w:cs="Arial"/>
                <w:sz w:val="20"/>
                <w:szCs w:val="20"/>
              </w:rPr>
              <w:t>Berbigão</w:t>
            </w:r>
          </w:p>
        </w:tc>
      </w:tr>
      <w:tr w:rsidR="002D595F" w:rsidRPr="00121AE3" w14:paraId="22CE85BE" w14:textId="77777777" w:rsidTr="002D595F">
        <w:trPr>
          <w:trHeight w:val="340"/>
        </w:trPr>
        <w:tc>
          <w:tcPr>
            <w:tcW w:w="972" w:type="pct"/>
            <w:vMerge w:val="restart"/>
            <w:shd w:val="clear" w:color="auto" w:fill="FFFFFF"/>
            <w:vAlign w:val="center"/>
          </w:tcPr>
          <w:p w14:paraId="2C7D7CCB" w14:textId="77777777" w:rsidR="002D595F" w:rsidRPr="00121AE3" w:rsidRDefault="002D595F" w:rsidP="002D595F">
            <w:pPr>
              <w:jc w:val="center"/>
              <w:rPr>
                <w:rFonts w:ascii="Arial" w:hAnsi="Arial" w:cs="Arial"/>
                <w:sz w:val="20"/>
                <w:szCs w:val="20"/>
              </w:rPr>
            </w:pPr>
            <w:r w:rsidRPr="00121AE3">
              <w:rPr>
                <w:rFonts w:ascii="Arial" w:hAnsi="Arial" w:cs="Arial"/>
                <w:sz w:val="20"/>
                <w:szCs w:val="20"/>
              </w:rPr>
              <w:t>Meliponicultura</w:t>
            </w:r>
          </w:p>
        </w:tc>
        <w:tc>
          <w:tcPr>
            <w:tcW w:w="993" w:type="pct"/>
            <w:vMerge w:val="restart"/>
            <w:shd w:val="clear" w:color="auto" w:fill="FFFFFF"/>
            <w:vAlign w:val="center"/>
          </w:tcPr>
          <w:p w14:paraId="6529552E" w14:textId="77777777" w:rsidR="002D595F" w:rsidRPr="00121AE3" w:rsidRDefault="002D595F" w:rsidP="002D595F">
            <w:pPr>
              <w:jc w:val="center"/>
              <w:rPr>
                <w:rFonts w:ascii="Arial" w:hAnsi="Arial" w:cs="Arial"/>
                <w:sz w:val="20"/>
                <w:szCs w:val="20"/>
              </w:rPr>
            </w:pPr>
            <w:r w:rsidRPr="00121AE3">
              <w:rPr>
                <w:rFonts w:ascii="Arial" w:hAnsi="Arial" w:cs="Arial"/>
                <w:sz w:val="20"/>
                <w:szCs w:val="20"/>
              </w:rPr>
              <w:t>Insecta</w:t>
            </w:r>
          </w:p>
        </w:tc>
        <w:tc>
          <w:tcPr>
            <w:tcW w:w="1151" w:type="pct"/>
            <w:vMerge w:val="restart"/>
            <w:shd w:val="clear" w:color="auto" w:fill="FFFFFF"/>
            <w:vAlign w:val="center"/>
          </w:tcPr>
          <w:p w14:paraId="7DB5B2F4" w14:textId="77777777" w:rsidR="002D595F" w:rsidRPr="00121AE3" w:rsidRDefault="002D595F" w:rsidP="002D595F">
            <w:pPr>
              <w:jc w:val="center"/>
              <w:rPr>
                <w:rFonts w:ascii="Arial" w:hAnsi="Arial" w:cs="Arial"/>
                <w:sz w:val="20"/>
                <w:szCs w:val="20"/>
              </w:rPr>
            </w:pPr>
            <w:r w:rsidRPr="00121AE3">
              <w:rPr>
                <w:rFonts w:ascii="Arial" w:hAnsi="Arial" w:cs="Arial"/>
                <w:sz w:val="20"/>
                <w:szCs w:val="20"/>
              </w:rPr>
              <w:t>Hymenoptera</w:t>
            </w:r>
          </w:p>
        </w:tc>
        <w:tc>
          <w:tcPr>
            <w:tcW w:w="1065" w:type="pct"/>
            <w:shd w:val="clear" w:color="auto" w:fill="FFFFFF"/>
            <w:vAlign w:val="center"/>
          </w:tcPr>
          <w:p w14:paraId="3E9F3466" w14:textId="77777777" w:rsidR="002D595F" w:rsidRPr="00121AE3" w:rsidRDefault="002D595F" w:rsidP="002D595F">
            <w:pPr>
              <w:jc w:val="center"/>
              <w:rPr>
                <w:rFonts w:ascii="Arial" w:hAnsi="Arial" w:cs="Arial"/>
                <w:i/>
                <w:iCs/>
                <w:sz w:val="20"/>
                <w:szCs w:val="20"/>
              </w:rPr>
            </w:pPr>
            <w:r w:rsidRPr="00121AE3">
              <w:rPr>
                <w:rFonts w:ascii="Arial" w:hAnsi="Arial" w:cs="Arial"/>
                <w:i/>
                <w:iCs/>
                <w:sz w:val="20"/>
                <w:szCs w:val="20"/>
              </w:rPr>
              <w:t>Nannotrigona testaceicornis</w:t>
            </w:r>
          </w:p>
        </w:tc>
        <w:tc>
          <w:tcPr>
            <w:tcW w:w="819" w:type="pct"/>
            <w:shd w:val="clear" w:color="auto" w:fill="FFFFFF"/>
            <w:vAlign w:val="center"/>
          </w:tcPr>
          <w:p w14:paraId="7CAA0D56" w14:textId="77777777" w:rsidR="002D595F" w:rsidRPr="00121AE3" w:rsidRDefault="002D595F" w:rsidP="002D595F">
            <w:pPr>
              <w:jc w:val="center"/>
              <w:rPr>
                <w:rFonts w:ascii="Arial" w:hAnsi="Arial" w:cs="Arial"/>
                <w:sz w:val="20"/>
                <w:szCs w:val="20"/>
              </w:rPr>
            </w:pPr>
            <w:r w:rsidRPr="00121AE3">
              <w:rPr>
                <w:rFonts w:ascii="Arial" w:hAnsi="Arial" w:cs="Arial"/>
                <w:sz w:val="20"/>
                <w:szCs w:val="20"/>
              </w:rPr>
              <w:t>Iraí</w:t>
            </w:r>
          </w:p>
        </w:tc>
      </w:tr>
      <w:tr w:rsidR="002D595F" w:rsidRPr="00121AE3" w14:paraId="62C78093" w14:textId="77777777" w:rsidTr="002D595F">
        <w:trPr>
          <w:trHeight w:val="340"/>
        </w:trPr>
        <w:tc>
          <w:tcPr>
            <w:tcW w:w="972" w:type="pct"/>
            <w:vMerge/>
            <w:shd w:val="clear" w:color="auto" w:fill="FFFFFF"/>
            <w:vAlign w:val="center"/>
          </w:tcPr>
          <w:p w14:paraId="67ED9A45" w14:textId="77777777" w:rsidR="002D595F" w:rsidRPr="00121AE3" w:rsidRDefault="002D595F" w:rsidP="002D595F">
            <w:pPr>
              <w:jc w:val="center"/>
              <w:rPr>
                <w:rFonts w:ascii="Arial" w:hAnsi="Arial" w:cs="Arial"/>
                <w:sz w:val="20"/>
                <w:szCs w:val="20"/>
              </w:rPr>
            </w:pPr>
          </w:p>
        </w:tc>
        <w:tc>
          <w:tcPr>
            <w:tcW w:w="993" w:type="pct"/>
            <w:vMerge/>
            <w:shd w:val="clear" w:color="auto" w:fill="FFFFFF"/>
            <w:vAlign w:val="center"/>
          </w:tcPr>
          <w:p w14:paraId="21443783" w14:textId="77777777" w:rsidR="002D595F" w:rsidRPr="00121AE3" w:rsidRDefault="002D595F" w:rsidP="002D595F">
            <w:pPr>
              <w:jc w:val="center"/>
              <w:rPr>
                <w:rFonts w:ascii="Arial" w:hAnsi="Arial" w:cs="Arial"/>
                <w:i/>
                <w:sz w:val="20"/>
                <w:szCs w:val="20"/>
              </w:rPr>
            </w:pPr>
          </w:p>
        </w:tc>
        <w:tc>
          <w:tcPr>
            <w:tcW w:w="1151" w:type="pct"/>
            <w:vMerge/>
            <w:shd w:val="clear" w:color="auto" w:fill="FFFFFF"/>
            <w:vAlign w:val="center"/>
          </w:tcPr>
          <w:p w14:paraId="51126C63" w14:textId="77777777" w:rsidR="002D595F" w:rsidRPr="00121AE3" w:rsidRDefault="002D595F" w:rsidP="002D595F">
            <w:pPr>
              <w:jc w:val="center"/>
              <w:rPr>
                <w:rFonts w:ascii="Arial" w:hAnsi="Arial" w:cs="Arial"/>
                <w:i/>
                <w:sz w:val="20"/>
                <w:szCs w:val="20"/>
              </w:rPr>
            </w:pPr>
          </w:p>
        </w:tc>
        <w:tc>
          <w:tcPr>
            <w:tcW w:w="1065" w:type="pct"/>
            <w:shd w:val="clear" w:color="auto" w:fill="FFFFFF"/>
            <w:vAlign w:val="center"/>
          </w:tcPr>
          <w:p w14:paraId="4AD4FCF6" w14:textId="77777777" w:rsidR="002D595F" w:rsidRPr="00121AE3" w:rsidRDefault="002D595F" w:rsidP="002D595F">
            <w:pPr>
              <w:jc w:val="center"/>
              <w:rPr>
                <w:rFonts w:ascii="Arial" w:hAnsi="Arial" w:cs="Arial"/>
                <w:i/>
                <w:iCs/>
                <w:sz w:val="20"/>
                <w:szCs w:val="20"/>
              </w:rPr>
            </w:pPr>
            <w:r w:rsidRPr="00121AE3">
              <w:rPr>
                <w:rFonts w:ascii="Arial" w:hAnsi="Arial" w:cs="Arial"/>
                <w:i/>
                <w:iCs/>
                <w:sz w:val="20"/>
                <w:szCs w:val="20"/>
              </w:rPr>
              <w:t>Melipona mondury</w:t>
            </w:r>
          </w:p>
        </w:tc>
        <w:tc>
          <w:tcPr>
            <w:tcW w:w="819" w:type="pct"/>
            <w:shd w:val="clear" w:color="auto" w:fill="FFFFFF"/>
            <w:vAlign w:val="center"/>
          </w:tcPr>
          <w:p w14:paraId="67F951E4" w14:textId="77777777" w:rsidR="002D595F" w:rsidRPr="00121AE3" w:rsidRDefault="002D595F" w:rsidP="002D595F">
            <w:pPr>
              <w:jc w:val="center"/>
              <w:rPr>
                <w:rFonts w:ascii="Arial" w:hAnsi="Arial" w:cs="Arial"/>
                <w:sz w:val="20"/>
                <w:szCs w:val="20"/>
              </w:rPr>
            </w:pPr>
            <w:r w:rsidRPr="00121AE3">
              <w:rPr>
                <w:rFonts w:ascii="Arial" w:hAnsi="Arial" w:cs="Arial"/>
                <w:sz w:val="20"/>
                <w:szCs w:val="20"/>
              </w:rPr>
              <w:t>Uruçu-amarela</w:t>
            </w:r>
          </w:p>
        </w:tc>
      </w:tr>
      <w:tr w:rsidR="002D595F" w:rsidRPr="00121AE3" w14:paraId="5E583CE5" w14:textId="77777777" w:rsidTr="002D595F">
        <w:trPr>
          <w:trHeight w:val="340"/>
        </w:trPr>
        <w:tc>
          <w:tcPr>
            <w:tcW w:w="972" w:type="pct"/>
            <w:vMerge/>
            <w:shd w:val="clear" w:color="auto" w:fill="FFFFFF"/>
            <w:vAlign w:val="center"/>
          </w:tcPr>
          <w:p w14:paraId="1A9C850F" w14:textId="77777777" w:rsidR="002D595F" w:rsidRPr="00121AE3" w:rsidRDefault="002D595F" w:rsidP="002D595F">
            <w:pPr>
              <w:jc w:val="center"/>
              <w:rPr>
                <w:rFonts w:ascii="Arial" w:hAnsi="Arial" w:cs="Arial"/>
                <w:sz w:val="20"/>
                <w:szCs w:val="20"/>
              </w:rPr>
            </w:pPr>
          </w:p>
        </w:tc>
        <w:tc>
          <w:tcPr>
            <w:tcW w:w="993" w:type="pct"/>
            <w:vMerge/>
            <w:shd w:val="clear" w:color="auto" w:fill="FFFFFF"/>
            <w:vAlign w:val="center"/>
          </w:tcPr>
          <w:p w14:paraId="01A95B62" w14:textId="77777777" w:rsidR="002D595F" w:rsidRPr="00121AE3" w:rsidRDefault="002D595F" w:rsidP="002D595F">
            <w:pPr>
              <w:jc w:val="center"/>
              <w:rPr>
                <w:rFonts w:ascii="Arial" w:hAnsi="Arial" w:cs="Arial"/>
                <w:i/>
                <w:sz w:val="20"/>
                <w:szCs w:val="20"/>
              </w:rPr>
            </w:pPr>
          </w:p>
        </w:tc>
        <w:tc>
          <w:tcPr>
            <w:tcW w:w="1151" w:type="pct"/>
            <w:vMerge/>
            <w:shd w:val="clear" w:color="auto" w:fill="FFFFFF"/>
            <w:vAlign w:val="center"/>
          </w:tcPr>
          <w:p w14:paraId="5923644A" w14:textId="77777777" w:rsidR="002D595F" w:rsidRPr="00121AE3" w:rsidRDefault="002D595F" w:rsidP="002D595F">
            <w:pPr>
              <w:jc w:val="center"/>
              <w:rPr>
                <w:rFonts w:ascii="Arial" w:hAnsi="Arial" w:cs="Arial"/>
                <w:i/>
                <w:sz w:val="20"/>
                <w:szCs w:val="20"/>
              </w:rPr>
            </w:pPr>
          </w:p>
        </w:tc>
        <w:tc>
          <w:tcPr>
            <w:tcW w:w="1065" w:type="pct"/>
            <w:shd w:val="clear" w:color="auto" w:fill="FFFFFF"/>
            <w:vAlign w:val="center"/>
          </w:tcPr>
          <w:p w14:paraId="3DCB52BC" w14:textId="77777777" w:rsidR="002D595F" w:rsidRPr="00121AE3" w:rsidRDefault="002D595F" w:rsidP="002D595F">
            <w:pPr>
              <w:jc w:val="center"/>
              <w:rPr>
                <w:rFonts w:ascii="Arial" w:hAnsi="Arial" w:cs="Arial"/>
                <w:i/>
                <w:iCs/>
                <w:sz w:val="20"/>
                <w:szCs w:val="20"/>
              </w:rPr>
            </w:pPr>
            <w:r w:rsidRPr="00121AE3">
              <w:rPr>
                <w:rFonts w:ascii="Arial" w:hAnsi="Arial" w:cs="Arial"/>
                <w:i/>
                <w:iCs/>
                <w:sz w:val="20"/>
                <w:szCs w:val="20"/>
              </w:rPr>
              <w:t>Melipona marginata</w:t>
            </w:r>
          </w:p>
        </w:tc>
        <w:tc>
          <w:tcPr>
            <w:tcW w:w="819" w:type="pct"/>
            <w:shd w:val="clear" w:color="auto" w:fill="FFFFFF"/>
            <w:vAlign w:val="center"/>
          </w:tcPr>
          <w:p w14:paraId="3C31D229" w14:textId="77777777" w:rsidR="002D595F" w:rsidRPr="00121AE3" w:rsidRDefault="002D595F" w:rsidP="002D595F">
            <w:pPr>
              <w:jc w:val="center"/>
              <w:rPr>
                <w:rFonts w:ascii="Arial" w:hAnsi="Arial" w:cs="Arial"/>
                <w:sz w:val="20"/>
                <w:szCs w:val="20"/>
              </w:rPr>
            </w:pPr>
            <w:r w:rsidRPr="00121AE3">
              <w:rPr>
                <w:rFonts w:ascii="Arial" w:hAnsi="Arial" w:cs="Arial"/>
                <w:sz w:val="20"/>
                <w:szCs w:val="20"/>
              </w:rPr>
              <w:t>Manduri</w:t>
            </w:r>
          </w:p>
        </w:tc>
      </w:tr>
      <w:tr w:rsidR="002D595F" w:rsidRPr="00121AE3" w14:paraId="31FB044C" w14:textId="77777777" w:rsidTr="002D595F">
        <w:trPr>
          <w:trHeight w:val="340"/>
        </w:trPr>
        <w:tc>
          <w:tcPr>
            <w:tcW w:w="972" w:type="pct"/>
            <w:vMerge/>
            <w:shd w:val="clear" w:color="auto" w:fill="FFFFFF"/>
            <w:vAlign w:val="center"/>
          </w:tcPr>
          <w:p w14:paraId="7A24FA66" w14:textId="77777777" w:rsidR="002D595F" w:rsidRPr="00121AE3" w:rsidRDefault="002D595F" w:rsidP="002D595F">
            <w:pPr>
              <w:jc w:val="center"/>
              <w:rPr>
                <w:rFonts w:ascii="Arial" w:hAnsi="Arial" w:cs="Arial"/>
                <w:sz w:val="20"/>
                <w:szCs w:val="20"/>
              </w:rPr>
            </w:pPr>
          </w:p>
        </w:tc>
        <w:tc>
          <w:tcPr>
            <w:tcW w:w="993" w:type="pct"/>
            <w:vMerge/>
            <w:shd w:val="clear" w:color="auto" w:fill="FFFFFF"/>
            <w:vAlign w:val="center"/>
          </w:tcPr>
          <w:p w14:paraId="77A719C1" w14:textId="77777777" w:rsidR="002D595F" w:rsidRPr="00121AE3" w:rsidRDefault="002D595F" w:rsidP="002D595F">
            <w:pPr>
              <w:jc w:val="center"/>
              <w:rPr>
                <w:rFonts w:ascii="Arial" w:hAnsi="Arial" w:cs="Arial"/>
                <w:i/>
                <w:sz w:val="20"/>
                <w:szCs w:val="20"/>
              </w:rPr>
            </w:pPr>
          </w:p>
        </w:tc>
        <w:tc>
          <w:tcPr>
            <w:tcW w:w="1151" w:type="pct"/>
            <w:vMerge/>
            <w:shd w:val="clear" w:color="auto" w:fill="FFFFFF"/>
            <w:vAlign w:val="center"/>
          </w:tcPr>
          <w:p w14:paraId="6094074F" w14:textId="77777777" w:rsidR="002D595F" w:rsidRPr="00121AE3" w:rsidRDefault="002D595F" w:rsidP="002D595F">
            <w:pPr>
              <w:jc w:val="center"/>
              <w:rPr>
                <w:rFonts w:ascii="Arial" w:hAnsi="Arial" w:cs="Arial"/>
                <w:i/>
                <w:sz w:val="20"/>
                <w:szCs w:val="20"/>
              </w:rPr>
            </w:pPr>
          </w:p>
        </w:tc>
        <w:tc>
          <w:tcPr>
            <w:tcW w:w="1065" w:type="pct"/>
            <w:shd w:val="clear" w:color="auto" w:fill="FFFFFF"/>
            <w:vAlign w:val="center"/>
          </w:tcPr>
          <w:p w14:paraId="29E947D4" w14:textId="77777777" w:rsidR="002D595F" w:rsidRPr="00121AE3" w:rsidRDefault="002D595F" w:rsidP="002D595F">
            <w:pPr>
              <w:jc w:val="center"/>
              <w:rPr>
                <w:rFonts w:ascii="Arial" w:hAnsi="Arial" w:cs="Arial"/>
                <w:i/>
                <w:iCs/>
                <w:sz w:val="20"/>
                <w:szCs w:val="20"/>
              </w:rPr>
            </w:pPr>
            <w:r w:rsidRPr="00121AE3">
              <w:rPr>
                <w:rFonts w:ascii="Arial" w:hAnsi="Arial" w:cs="Arial"/>
                <w:i/>
                <w:iCs/>
                <w:sz w:val="20"/>
                <w:szCs w:val="20"/>
              </w:rPr>
              <w:t>Melipona quadrifasciata</w:t>
            </w:r>
          </w:p>
        </w:tc>
        <w:tc>
          <w:tcPr>
            <w:tcW w:w="819" w:type="pct"/>
            <w:shd w:val="clear" w:color="auto" w:fill="FFFFFF"/>
            <w:vAlign w:val="center"/>
          </w:tcPr>
          <w:p w14:paraId="75755998" w14:textId="77777777" w:rsidR="002D595F" w:rsidRPr="00121AE3" w:rsidRDefault="002D595F" w:rsidP="002D595F">
            <w:pPr>
              <w:jc w:val="center"/>
              <w:rPr>
                <w:rFonts w:ascii="Arial" w:hAnsi="Arial" w:cs="Arial"/>
                <w:sz w:val="20"/>
                <w:szCs w:val="20"/>
              </w:rPr>
            </w:pPr>
            <w:r w:rsidRPr="00121AE3">
              <w:rPr>
                <w:rFonts w:ascii="Arial" w:hAnsi="Arial" w:cs="Arial"/>
                <w:sz w:val="20"/>
                <w:szCs w:val="20"/>
              </w:rPr>
              <w:t>Mandaçaia</w:t>
            </w:r>
          </w:p>
        </w:tc>
      </w:tr>
      <w:tr w:rsidR="002D595F" w:rsidRPr="00121AE3" w14:paraId="60D91FF6" w14:textId="77777777" w:rsidTr="002D595F">
        <w:trPr>
          <w:trHeight w:val="340"/>
        </w:trPr>
        <w:tc>
          <w:tcPr>
            <w:tcW w:w="972" w:type="pct"/>
            <w:vMerge/>
            <w:shd w:val="clear" w:color="auto" w:fill="FFFFFF"/>
            <w:vAlign w:val="center"/>
          </w:tcPr>
          <w:p w14:paraId="05E096A1" w14:textId="77777777" w:rsidR="002D595F" w:rsidRPr="00121AE3" w:rsidRDefault="002D595F" w:rsidP="002D595F">
            <w:pPr>
              <w:jc w:val="center"/>
              <w:rPr>
                <w:rFonts w:ascii="Arial" w:hAnsi="Arial" w:cs="Arial"/>
                <w:sz w:val="20"/>
                <w:szCs w:val="20"/>
              </w:rPr>
            </w:pPr>
          </w:p>
        </w:tc>
        <w:tc>
          <w:tcPr>
            <w:tcW w:w="993" w:type="pct"/>
            <w:vMerge/>
            <w:shd w:val="clear" w:color="auto" w:fill="FFFFFF"/>
            <w:vAlign w:val="center"/>
          </w:tcPr>
          <w:p w14:paraId="13FF48C0" w14:textId="77777777" w:rsidR="002D595F" w:rsidRPr="00121AE3" w:rsidRDefault="002D595F" w:rsidP="002D595F">
            <w:pPr>
              <w:jc w:val="center"/>
              <w:rPr>
                <w:rFonts w:ascii="Arial" w:hAnsi="Arial" w:cs="Arial"/>
                <w:i/>
                <w:sz w:val="20"/>
                <w:szCs w:val="20"/>
              </w:rPr>
            </w:pPr>
          </w:p>
        </w:tc>
        <w:tc>
          <w:tcPr>
            <w:tcW w:w="1151" w:type="pct"/>
            <w:vMerge/>
            <w:shd w:val="clear" w:color="auto" w:fill="FFFFFF"/>
            <w:vAlign w:val="center"/>
          </w:tcPr>
          <w:p w14:paraId="4396B24F" w14:textId="77777777" w:rsidR="002D595F" w:rsidRPr="00121AE3" w:rsidRDefault="002D595F" w:rsidP="002D595F">
            <w:pPr>
              <w:jc w:val="center"/>
              <w:rPr>
                <w:rFonts w:ascii="Arial" w:hAnsi="Arial" w:cs="Arial"/>
                <w:i/>
                <w:sz w:val="20"/>
                <w:szCs w:val="20"/>
              </w:rPr>
            </w:pPr>
          </w:p>
        </w:tc>
        <w:tc>
          <w:tcPr>
            <w:tcW w:w="1065" w:type="pct"/>
            <w:shd w:val="clear" w:color="auto" w:fill="FFFFFF"/>
            <w:vAlign w:val="center"/>
          </w:tcPr>
          <w:p w14:paraId="07436242" w14:textId="77777777" w:rsidR="002D595F" w:rsidRPr="00121AE3" w:rsidRDefault="002D595F" w:rsidP="002D595F">
            <w:pPr>
              <w:jc w:val="center"/>
              <w:rPr>
                <w:rFonts w:ascii="Arial" w:hAnsi="Arial" w:cs="Arial"/>
                <w:i/>
                <w:iCs/>
                <w:sz w:val="20"/>
                <w:szCs w:val="20"/>
              </w:rPr>
            </w:pPr>
            <w:r w:rsidRPr="00121AE3">
              <w:rPr>
                <w:rFonts w:ascii="Arial" w:hAnsi="Arial" w:cs="Arial"/>
                <w:i/>
                <w:iCs/>
                <w:sz w:val="20"/>
                <w:szCs w:val="20"/>
              </w:rPr>
              <w:t>Scaptotrigona bipunctata</w:t>
            </w:r>
          </w:p>
        </w:tc>
        <w:tc>
          <w:tcPr>
            <w:tcW w:w="819" w:type="pct"/>
            <w:shd w:val="clear" w:color="auto" w:fill="FFFFFF"/>
            <w:vAlign w:val="center"/>
          </w:tcPr>
          <w:p w14:paraId="3F1D447C" w14:textId="77777777" w:rsidR="002D595F" w:rsidRPr="00121AE3" w:rsidRDefault="002D595F" w:rsidP="002D595F">
            <w:pPr>
              <w:jc w:val="center"/>
              <w:rPr>
                <w:rFonts w:ascii="Arial" w:hAnsi="Arial" w:cs="Arial"/>
                <w:sz w:val="20"/>
                <w:szCs w:val="20"/>
              </w:rPr>
            </w:pPr>
            <w:r w:rsidRPr="00121AE3">
              <w:rPr>
                <w:rFonts w:ascii="Arial" w:hAnsi="Arial" w:cs="Arial"/>
                <w:sz w:val="20"/>
                <w:szCs w:val="20"/>
              </w:rPr>
              <w:t>Tubuna</w:t>
            </w:r>
          </w:p>
        </w:tc>
      </w:tr>
      <w:tr w:rsidR="002D595F" w:rsidRPr="00121AE3" w14:paraId="51259A64" w14:textId="77777777" w:rsidTr="002D595F">
        <w:trPr>
          <w:trHeight w:val="340"/>
        </w:trPr>
        <w:tc>
          <w:tcPr>
            <w:tcW w:w="972" w:type="pct"/>
            <w:vMerge/>
            <w:shd w:val="clear" w:color="auto" w:fill="FFFFFF"/>
            <w:vAlign w:val="center"/>
          </w:tcPr>
          <w:p w14:paraId="04AC152F" w14:textId="77777777" w:rsidR="002D595F" w:rsidRPr="00121AE3" w:rsidRDefault="002D595F" w:rsidP="002D595F">
            <w:pPr>
              <w:jc w:val="center"/>
              <w:rPr>
                <w:rFonts w:ascii="Arial" w:hAnsi="Arial" w:cs="Arial"/>
                <w:sz w:val="20"/>
                <w:szCs w:val="20"/>
              </w:rPr>
            </w:pPr>
          </w:p>
        </w:tc>
        <w:tc>
          <w:tcPr>
            <w:tcW w:w="993" w:type="pct"/>
            <w:vMerge/>
            <w:shd w:val="clear" w:color="auto" w:fill="FFFFFF"/>
            <w:vAlign w:val="center"/>
          </w:tcPr>
          <w:p w14:paraId="58B5665E" w14:textId="77777777" w:rsidR="002D595F" w:rsidRPr="00121AE3" w:rsidRDefault="002D595F" w:rsidP="002D595F">
            <w:pPr>
              <w:jc w:val="center"/>
              <w:rPr>
                <w:rFonts w:ascii="Arial" w:hAnsi="Arial" w:cs="Arial"/>
                <w:i/>
                <w:sz w:val="20"/>
                <w:szCs w:val="20"/>
              </w:rPr>
            </w:pPr>
          </w:p>
        </w:tc>
        <w:tc>
          <w:tcPr>
            <w:tcW w:w="1151" w:type="pct"/>
            <w:vMerge/>
            <w:shd w:val="clear" w:color="auto" w:fill="FFFFFF"/>
            <w:vAlign w:val="center"/>
          </w:tcPr>
          <w:p w14:paraId="42250A20" w14:textId="77777777" w:rsidR="002D595F" w:rsidRPr="00121AE3" w:rsidRDefault="002D595F" w:rsidP="002D595F">
            <w:pPr>
              <w:jc w:val="center"/>
              <w:rPr>
                <w:rFonts w:ascii="Arial" w:hAnsi="Arial" w:cs="Arial"/>
                <w:i/>
                <w:sz w:val="20"/>
                <w:szCs w:val="20"/>
              </w:rPr>
            </w:pPr>
          </w:p>
        </w:tc>
        <w:tc>
          <w:tcPr>
            <w:tcW w:w="1065" w:type="pct"/>
            <w:shd w:val="clear" w:color="auto" w:fill="FFFFFF"/>
            <w:vAlign w:val="center"/>
          </w:tcPr>
          <w:p w14:paraId="22024FA2" w14:textId="77777777" w:rsidR="002D595F" w:rsidRPr="00121AE3" w:rsidRDefault="002D595F" w:rsidP="002D595F">
            <w:pPr>
              <w:jc w:val="center"/>
              <w:rPr>
                <w:rFonts w:ascii="Arial" w:hAnsi="Arial" w:cs="Arial"/>
                <w:i/>
                <w:sz w:val="20"/>
                <w:szCs w:val="20"/>
              </w:rPr>
            </w:pPr>
            <w:r w:rsidRPr="00121AE3">
              <w:rPr>
                <w:rFonts w:ascii="Arial" w:hAnsi="Arial" w:cs="Arial"/>
                <w:i/>
                <w:iCs/>
                <w:sz w:val="20"/>
                <w:szCs w:val="20"/>
              </w:rPr>
              <w:t>Tetragonisca angustula</w:t>
            </w:r>
          </w:p>
        </w:tc>
        <w:tc>
          <w:tcPr>
            <w:tcW w:w="819" w:type="pct"/>
            <w:shd w:val="clear" w:color="auto" w:fill="FFFFFF"/>
            <w:vAlign w:val="center"/>
          </w:tcPr>
          <w:p w14:paraId="4DB5C3CE" w14:textId="77777777" w:rsidR="002D595F" w:rsidRPr="00121AE3" w:rsidRDefault="002D595F" w:rsidP="002D595F">
            <w:pPr>
              <w:jc w:val="center"/>
              <w:rPr>
                <w:rFonts w:ascii="Arial" w:hAnsi="Arial" w:cs="Arial"/>
                <w:sz w:val="20"/>
                <w:szCs w:val="20"/>
              </w:rPr>
            </w:pPr>
            <w:r w:rsidRPr="00121AE3">
              <w:rPr>
                <w:rFonts w:ascii="Arial" w:hAnsi="Arial" w:cs="Arial"/>
                <w:sz w:val="20"/>
                <w:szCs w:val="20"/>
              </w:rPr>
              <w:t>Jataí-amarela</w:t>
            </w:r>
          </w:p>
        </w:tc>
      </w:tr>
    </w:tbl>
    <w:p w14:paraId="2AA0BF07" w14:textId="77777777" w:rsidR="002D595F" w:rsidRPr="00E17216" w:rsidRDefault="002D595F" w:rsidP="002D595F">
      <w:pPr>
        <w:rPr>
          <w:rFonts w:ascii="Arial" w:hAnsi="Arial" w:cs="Arial"/>
          <w:b/>
          <w:bCs/>
          <w:iCs/>
          <w:sz w:val="20"/>
          <w:szCs w:val="20"/>
          <w:lang w:val="en-US"/>
        </w:rPr>
      </w:pPr>
    </w:p>
    <w:p w14:paraId="73CD3B11" w14:textId="77777777" w:rsidR="002D595F" w:rsidRPr="00D85BCA" w:rsidRDefault="002D595F" w:rsidP="002D595F">
      <w:pPr>
        <w:jc w:val="center"/>
        <w:rPr>
          <w:rFonts w:ascii="Arial" w:hAnsi="Arial" w:cs="Arial"/>
          <w:sz w:val="22"/>
          <w:szCs w:val="22"/>
        </w:rPr>
      </w:pPr>
      <w:r w:rsidRPr="00D85BCA">
        <w:rPr>
          <w:rFonts w:ascii="Arial" w:hAnsi="Arial" w:cs="Arial"/>
          <w:sz w:val="22"/>
          <w:szCs w:val="22"/>
        </w:rPr>
        <w:t xml:space="preserve">Tabela </w:t>
      </w:r>
      <w:r w:rsidRPr="00D85BCA">
        <w:rPr>
          <w:rFonts w:ascii="Arial" w:hAnsi="Arial" w:cs="Arial"/>
          <w:sz w:val="22"/>
          <w:szCs w:val="22"/>
        </w:rPr>
        <w:fldChar w:fldCharType="begin"/>
      </w:r>
      <w:r w:rsidRPr="00D85BCA">
        <w:rPr>
          <w:rFonts w:ascii="Arial" w:hAnsi="Arial" w:cs="Arial"/>
          <w:sz w:val="22"/>
          <w:szCs w:val="22"/>
        </w:rPr>
        <w:instrText xml:space="preserve"> SEQ Tabela \* ARABIC </w:instrText>
      </w:r>
      <w:r w:rsidRPr="00D85BCA">
        <w:rPr>
          <w:rFonts w:ascii="Arial" w:hAnsi="Arial" w:cs="Arial"/>
          <w:sz w:val="22"/>
          <w:szCs w:val="22"/>
        </w:rPr>
        <w:fldChar w:fldCharType="separate"/>
      </w:r>
      <w:r>
        <w:rPr>
          <w:rFonts w:ascii="Arial" w:hAnsi="Arial" w:cs="Arial"/>
          <w:noProof/>
          <w:sz w:val="22"/>
          <w:szCs w:val="22"/>
        </w:rPr>
        <w:t>14</w:t>
      </w:r>
      <w:r w:rsidRPr="00D85BCA">
        <w:rPr>
          <w:rFonts w:ascii="Arial" w:hAnsi="Arial" w:cs="Arial"/>
          <w:sz w:val="22"/>
          <w:szCs w:val="22"/>
        </w:rPr>
        <w:fldChar w:fldCharType="end"/>
      </w:r>
      <w:r w:rsidRPr="00D85BCA">
        <w:rPr>
          <w:rFonts w:ascii="Arial" w:hAnsi="Arial" w:cs="Arial"/>
          <w:sz w:val="22"/>
          <w:szCs w:val="22"/>
        </w:rPr>
        <w:t xml:space="preserve"> – Espécies topo de cadeia que habitam a APA de Guaraqueçaba</w:t>
      </w:r>
    </w:p>
    <w:tbl>
      <w:tblPr>
        <w:tblW w:w="5000" w:type="pct"/>
        <w:jc w:val="center"/>
        <w:tblBorders>
          <w:top w:val="single" w:sz="4" w:space="0" w:color="000000"/>
          <w:bottom w:val="single" w:sz="4" w:space="0" w:color="000000"/>
          <w:insideH w:val="single" w:sz="4" w:space="0" w:color="000000"/>
          <w:insideV w:val="single" w:sz="4" w:space="0" w:color="000000"/>
        </w:tblBorders>
        <w:shd w:val="clear" w:color="auto" w:fill="FFFFFF"/>
        <w:tblLook w:val="04A0" w:firstRow="1" w:lastRow="0" w:firstColumn="1" w:lastColumn="0" w:noHBand="0" w:noVBand="1"/>
      </w:tblPr>
      <w:tblGrid>
        <w:gridCol w:w="3479"/>
        <w:gridCol w:w="2649"/>
        <w:gridCol w:w="2592"/>
      </w:tblGrid>
      <w:tr w:rsidR="002D595F" w:rsidRPr="00121AE3" w14:paraId="4CF9601E" w14:textId="77777777" w:rsidTr="002D595F">
        <w:trPr>
          <w:trHeight w:val="340"/>
          <w:jc w:val="center"/>
        </w:trPr>
        <w:tc>
          <w:tcPr>
            <w:tcW w:w="1995" w:type="pct"/>
            <w:shd w:val="clear" w:color="auto" w:fill="FFFFFF"/>
            <w:vAlign w:val="center"/>
          </w:tcPr>
          <w:p w14:paraId="235FFEFA" w14:textId="77777777" w:rsidR="002D595F" w:rsidRPr="00121AE3" w:rsidRDefault="002D595F" w:rsidP="002D595F">
            <w:pPr>
              <w:jc w:val="center"/>
              <w:rPr>
                <w:rFonts w:ascii="Arial" w:hAnsi="Arial" w:cs="Arial"/>
                <w:b/>
                <w:sz w:val="20"/>
                <w:szCs w:val="20"/>
              </w:rPr>
            </w:pPr>
            <w:r w:rsidRPr="00121AE3">
              <w:rPr>
                <w:rFonts w:ascii="Arial" w:hAnsi="Arial" w:cs="Arial"/>
                <w:b/>
                <w:sz w:val="20"/>
                <w:szCs w:val="20"/>
              </w:rPr>
              <w:t>Classe</w:t>
            </w:r>
          </w:p>
        </w:tc>
        <w:tc>
          <w:tcPr>
            <w:tcW w:w="1519" w:type="pct"/>
            <w:shd w:val="clear" w:color="auto" w:fill="FFFFFF"/>
            <w:vAlign w:val="center"/>
          </w:tcPr>
          <w:p w14:paraId="34C583C7" w14:textId="77777777" w:rsidR="002D595F" w:rsidRPr="00121AE3" w:rsidRDefault="002D595F" w:rsidP="002D595F">
            <w:pPr>
              <w:jc w:val="center"/>
              <w:rPr>
                <w:rFonts w:ascii="Arial" w:hAnsi="Arial" w:cs="Arial"/>
                <w:b/>
                <w:sz w:val="20"/>
                <w:szCs w:val="20"/>
              </w:rPr>
            </w:pPr>
            <w:r w:rsidRPr="00121AE3">
              <w:rPr>
                <w:rFonts w:ascii="Arial" w:hAnsi="Arial" w:cs="Arial"/>
                <w:b/>
                <w:sz w:val="20"/>
                <w:szCs w:val="20"/>
              </w:rPr>
              <w:t>Espécie</w:t>
            </w:r>
          </w:p>
        </w:tc>
        <w:tc>
          <w:tcPr>
            <w:tcW w:w="1486" w:type="pct"/>
            <w:shd w:val="clear" w:color="auto" w:fill="FFFFFF"/>
            <w:vAlign w:val="center"/>
          </w:tcPr>
          <w:p w14:paraId="185D43A9" w14:textId="77777777" w:rsidR="002D595F" w:rsidRPr="00121AE3" w:rsidRDefault="002D595F" w:rsidP="002D595F">
            <w:pPr>
              <w:jc w:val="center"/>
              <w:rPr>
                <w:rFonts w:ascii="Arial" w:hAnsi="Arial" w:cs="Arial"/>
                <w:b/>
                <w:sz w:val="20"/>
                <w:szCs w:val="20"/>
              </w:rPr>
            </w:pPr>
            <w:r w:rsidRPr="00121AE3">
              <w:rPr>
                <w:rFonts w:ascii="Arial" w:hAnsi="Arial" w:cs="Arial"/>
                <w:b/>
                <w:sz w:val="20"/>
                <w:szCs w:val="20"/>
              </w:rPr>
              <w:t>Nome Popular</w:t>
            </w:r>
          </w:p>
        </w:tc>
      </w:tr>
      <w:tr w:rsidR="002D595F" w:rsidRPr="00121AE3" w14:paraId="26E7E7D4" w14:textId="77777777" w:rsidTr="002D595F">
        <w:trPr>
          <w:trHeight w:val="340"/>
          <w:jc w:val="center"/>
        </w:trPr>
        <w:tc>
          <w:tcPr>
            <w:tcW w:w="1995" w:type="pct"/>
            <w:shd w:val="clear" w:color="auto" w:fill="FFFFFF"/>
            <w:vAlign w:val="center"/>
          </w:tcPr>
          <w:p w14:paraId="15E941CF" w14:textId="77777777" w:rsidR="002D595F" w:rsidRPr="00121AE3" w:rsidRDefault="002D595F" w:rsidP="002D595F">
            <w:pPr>
              <w:jc w:val="center"/>
              <w:rPr>
                <w:rFonts w:ascii="Arial" w:hAnsi="Arial" w:cs="Arial"/>
                <w:sz w:val="20"/>
                <w:szCs w:val="20"/>
              </w:rPr>
            </w:pPr>
            <w:r w:rsidRPr="00121AE3">
              <w:rPr>
                <w:rFonts w:ascii="Arial" w:hAnsi="Arial" w:cs="Arial"/>
                <w:sz w:val="20"/>
                <w:szCs w:val="20"/>
              </w:rPr>
              <w:t>Condrictes</w:t>
            </w:r>
          </w:p>
        </w:tc>
        <w:tc>
          <w:tcPr>
            <w:tcW w:w="1519" w:type="pct"/>
            <w:shd w:val="clear" w:color="auto" w:fill="FFFFFF"/>
            <w:vAlign w:val="center"/>
          </w:tcPr>
          <w:p w14:paraId="308E4CAF" w14:textId="77777777" w:rsidR="002D595F" w:rsidRPr="00121AE3" w:rsidRDefault="002D595F" w:rsidP="002D595F">
            <w:pPr>
              <w:jc w:val="center"/>
              <w:rPr>
                <w:rFonts w:ascii="Arial" w:hAnsi="Arial" w:cs="Arial"/>
                <w:sz w:val="20"/>
                <w:szCs w:val="20"/>
              </w:rPr>
            </w:pPr>
            <w:r w:rsidRPr="00121AE3">
              <w:rPr>
                <w:rFonts w:ascii="Arial" w:hAnsi="Arial" w:cs="Arial"/>
                <w:i/>
                <w:sz w:val="20"/>
                <w:szCs w:val="20"/>
              </w:rPr>
              <w:t>Carcharias taurus</w:t>
            </w:r>
          </w:p>
        </w:tc>
        <w:tc>
          <w:tcPr>
            <w:tcW w:w="1486" w:type="pct"/>
            <w:shd w:val="clear" w:color="auto" w:fill="FFFFFF"/>
            <w:vAlign w:val="center"/>
          </w:tcPr>
          <w:p w14:paraId="5E20AF09" w14:textId="77777777" w:rsidR="002D595F" w:rsidRPr="00121AE3" w:rsidRDefault="002D595F" w:rsidP="002D595F">
            <w:pPr>
              <w:jc w:val="center"/>
              <w:rPr>
                <w:rFonts w:ascii="Arial" w:hAnsi="Arial" w:cs="Arial"/>
                <w:sz w:val="20"/>
                <w:szCs w:val="20"/>
              </w:rPr>
            </w:pPr>
            <w:r w:rsidRPr="00121AE3">
              <w:rPr>
                <w:rFonts w:ascii="Arial" w:hAnsi="Arial" w:cs="Arial"/>
                <w:sz w:val="20"/>
                <w:szCs w:val="20"/>
              </w:rPr>
              <w:t>Tubarão-mangona</w:t>
            </w:r>
          </w:p>
        </w:tc>
      </w:tr>
      <w:tr w:rsidR="002D595F" w:rsidRPr="00121AE3" w14:paraId="3C7CE39B" w14:textId="77777777" w:rsidTr="002D595F">
        <w:trPr>
          <w:trHeight w:val="340"/>
          <w:jc w:val="center"/>
        </w:trPr>
        <w:tc>
          <w:tcPr>
            <w:tcW w:w="1995" w:type="pct"/>
            <w:shd w:val="clear" w:color="auto" w:fill="FFFFFF"/>
            <w:vAlign w:val="center"/>
          </w:tcPr>
          <w:p w14:paraId="29B577A6" w14:textId="77777777" w:rsidR="002D595F" w:rsidRPr="00121AE3" w:rsidRDefault="002D595F" w:rsidP="002D595F">
            <w:pPr>
              <w:jc w:val="center"/>
              <w:rPr>
                <w:rFonts w:ascii="Arial" w:hAnsi="Arial" w:cs="Arial"/>
                <w:sz w:val="20"/>
                <w:szCs w:val="20"/>
              </w:rPr>
            </w:pPr>
            <w:r w:rsidRPr="00121AE3">
              <w:rPr>
                <w:rFonts w:ascii="Arial" w:hAnsi="Arial" w:cs="Arial"/>
                <w:sz w:val="20"/>
                <w:szCs w:val="20"/>
              </w:rPr>
              <w:t>Reptilia</w:t>
            </w:r>
          </w:p>
        </w:tc>
        <w:tc>
          <w:tcPr>
            <w:tcW w:w="1519" w:type="pct"/>
            <w:shd w:val="clear" w:color="auto" w:fill="FFFFFF"/>
            <w:vAlign w:val="center"/>
          </w:tcPr>
          <w:p w14:paraId="31BBE7A8" w14:textId="77777777" w:rsidR="002D595F" w:rsidRPr="00121AE3" w:rsidRDefault="002D595F" w:rsidP="002D595F">
            <w:pPr>
              <w:jc w:val="center"/>
              <w:rPr>
                <w:rFonts w:ascii="Arial" w:hAnsi="Arial" w:cs="Arial"/>
                <w:sz w:val="20"/>
                <w:szCs w:val="20"/>
              </w:rPr>
            </w:pPr>
            <w:r w:rsidRPr="00121AE3">
              <w:rPr>
                <w:rFonts w:ascii="Arial" w:hAnsi="Arial" w:cs="Arial"/>
                <w:bCs/>
                <w:i/>
                <w:sz w:val="20"/>
                <w:szCs w:val="20"/>
              </w:rPr>
              <w:t>Caiman latirostris</w:t>
            </w:r>
          </w:p>
        </w:tc>
        <w:tc>
          <w:tcPr>
            <w:tcW w:w="1486" w:type="pct"/>
            <w:shd w:val="clear" w:color="auto" w:fill="FFFFFF"/>
            <w:vAlign w:val="center"/>
          </w:tcPr>
          <w:p w14:paraId="10B2F565" w14:textId="77777777" w:rsidR="002D595F" w:rsidRPr="00121AE3" w:rsidRDefault="002D595F" w:rsidP="002D595F">
            <w:pPr>
              <w:jc w:val="center"/>
              <w:rPr>
                <w:rFonts w:ascii="Arial" w:hAnsi="Arial" w:cs="Arial"/>
                <w:sz w:val="20"/>
                <w:szCs w:val="20"/>
              </w:rPr>
            </w:pPr>
            <w:r w:rsidRPr="00121AE3">
              <w:rPr>
                <w:rFonts w:ascii="Arial" w:hAnsi="Arial" w:cs="Arial"/>
                <w:sz w:val="20"/>
                <w:szCs w:val="20"/>
              </w:rPr>
              <w:t>Jacaré-do-papo-amarelo</w:t>
            </w:r>
          </w:p>
        </w:tc>
      </w:tr>
      <w:tr w:rsidR="002D595F" w:rsidRPr="00121AE3" w14:paraId="0BFDED0F" w14:textId="77777777" w:rsidTr="002D595F">
        <w:trPr>
          <w:trHeight w:val="331"/>
          <w:jc w:val="center"/>
        </w:trPr>
        <w:tc>
          <w:tcPr>
            <w:tcW w:w="1995" w:type="pct"/>
            <w:vMerge w:val="restart"/>
            <w:shd w:val="clear" w:color="auto" w:fill="FFFFFF"/>
            <w:vAlign w:val="center"/>
          </w:tcPr>
          <w:p w14:paraId="1E3488D4" w14:textId="77777777" w:rsidR="002D595F" w:rsidRPr="00121AE3" w:rsidRDefault="002D595F" w:rsidP="002D595F">
            <w:pPr>
              <w:jc w:val="center"/>
              <w:rPr>
                <w:rFonts w:ascii="Arial" w:hAnsi="Arial" w:cs="Arial"/>
                <w:sz w:val="20"/>
                <w:szCs w:val="20"/>
              </w:rPr>
            </w:pPr>
            <w:r w:rsidRPr="00121AE3">
              <w:rPr>
                <w:rFonts w:ascii="Arial" w:hAnsi="Arial" w:cs="Arial"/>
                <w:sz w:val="20"/>
                <w:szCs w:val="20"/>
              </w:rPr>
              <w:t>Aves</w:t>
            </w:r>
          </w:p>
        </w:tc>
        <w:tc>
          <w:tcPr>
            <w:tcW w:w="1519" w:type="pct"/>
            <w:shd w:val="clear" w:color="auto" w:fill="FFFFFF"/>
            <w:vAlign w:val="center"/>
          </w:tcPr>
          <w:p w14:paraId="6071E67C" w14:textId="77777777" w:rsidR="002D595F" w:rsidRPr="00121AE3" w:rsidRDefault="002D595F" w:rsidP="002D595F">
            <w:pPr>
              <w:jc w:val="center"/>
              <w:rPr>
                <w:rFonts w:ascii="Arial" w:hAnsi="Arial" w:cs="Arial"/>
                <w:sz w:val="20"/>
                <w:szCs w:val="20"/>
              </w:rPr>
            </w:pPr>
            <w:r w:rsidRPr="00121AE3">
              <w:rPr>
                <w:rFonts w:ascii="Arial" w:hAnsi="Arial" w:cs="Arial"/>
                <w:i/>
                <w:sz w:val="20"/>
                <w:szCs w:val="20"/>
              </w:rPr>
              <w:t>Spizaetus ornatos</w:t>
            </w:r>
          </w:p>
        </w:tc>
        <w:tc>
          <w:tcPr>
            <w:tcW w:w="1486" w:type="pct"/>
            <w:shd w:val="clear" w:color="auto" w:fill="FFFFFF"/>
            <w:vAlign w:val="center"/>
          </w:tcPr>
          <w:p w14:paraId="0CA4091A" w14:textId="77777777" w:rsidR="002D595F" w:rsidRPr="00121AE3" w:rsidRDefault="002D595F" w:rsidP="002D595F">
            <w:pPr>
              <w:jc w:val="center"/>
              <w:rPr>
                <w:rFonts w:ascii="Arial" w:hAnsi="Arial" w:cs="Arial"/>
                <w:sz w:val="20"/>
                <w:szCs w:val="20"/>
              </w:rPr>
            </w:pPr>
            <w:r w:rsidRPr="00121AE3">
              <w:rPr>
                <w:rFonts w:ascii="Arial" w:hAnsi="Arial" w:cs="Arial"/>
                <w:sz w:val="20"/>
                <w:szCs w:val="20"/>
              </w:rPr>
              <w:t>Gavião-de-penacho</w:t>
            </w:r>
          </w:p>
        </w:tc>
      </w:tr>
      <w:tr w:rsidR="002D595F" w:rsidRPr="00121AE3" w14:paraId="1D4A60E9" w14:textId="77777777" w:rsidTr="002D595F">
        <w:trPr>
          <w:trHeight w:val="340"/>
          <w:jc w:val="center"/>
        </w:trPr>
        <w:tc>
          <w:tcPr>
            <w:tcW w:w="1995" w:type="pct"/>
            <w:vMerge/>
            <w:shd w:val="clear" w:color="auto" w:fill="FFFFFF"/>
            <w:vAlign w:val="center"/>
          </w:tcPr>
          <w:p w14:paraId="277C1E49" w14:textId="77777777" w:rsidR="002D595F" w:rsidRPr="00121AE3" w:rsidRDefault="002D595F" w:rsidP="002D595F">
            <w:pPr>
              <w:jc w:val="center"/>
              <w:rPr>
                <w:rFonts w:ascii="Arial" w:hAnsi="Arial" w:cs="Arial"/>
                <w:sz w:val="20"/>
                <w:szCs w:val="20"/>
              </w:rPr>
            </w:pPr>
          </w:p>
        </w:tc>
        <w:tc>
          <w:tcPr>
            <w:tcW w:w="1519" w:type="pct"/>
            <w:shd w:val="clear" w:color="auto" w:fill="FFFFFF"/>
            <w:vAlign w:val="center"/>
          </w:tcPr>
          <w:p w14:paraId="5FA29515" w14:textId="77777777" w:rsidR="002D595F" w:rsidRPr="00121AE3" w:rsidRDefault="002D595F" w:rsidP="002D595F">
            <w:pPr>
              <w:jc w:val="center"/>
              <w:rPr>
                <w:rFonts w:ascii="Arial" w:hAnsi="Arial" w:cs="Arial"/>
                <w:i/>
                <w:sz w:val="20"/>
                <w:szCs w:val="20"/>
              </w:rPr>
            </w:pPr>
            <w:r w:rsidRPr="00121AE3">
              <w:rPr>
                <w:rFonts w:ascii="Arial" w:hAnsi="Arial" w:cs="Arial"/>
                <w:bCs/>
                <w:i/>
                <w:sz w:val="20"/>
                <w:szCs w:val="20"/>
              </w:rPr>
              <w:t>Spizaetus tyrannus</w:t>
            </w:r>
          </w:p>
        </w:tc>
        <w:tc>
          <w:tcPr>
            <w:tcW w:w="1486" w:type="pct"/>
            <w:shd w:val="clear" w:color="auto" w:fill="FFFFFF"/>
            <w:vAlign w:val="center"/>
          </w:tcPr>
          <w:p w14:paraId="7B3E3A2A" w14:textId="77777777" w:rsidR="002D595F" w:rsidRPr="00121AE3" w:rsidRDefault="002D595F" w:rsidP="002D595F">
            <w:pPr>
              <w:jc w:val="center"/>
              <w:rPr>
                <w:rFonts w:ascii="Arial" w:hAnsi="Arial" w:cs="Arial"/>
                <w:sz w:val="20"/>
                <w:szCs w:val="20"/>
              </w:rPr>
            </w:pPr>
            <w:r w:rsidRPr="00121AE3">
              <w:rPr>
                <w:rFonts w:ascii="Arial" w:hAnsi="Arial" w:cs="Arial"/>
                <w:sz w:val="20"/>
                <w:szCs w:val="20"/>
              </w:rPr>
              <w:t>Gavião-pega-macaco</w:t>
            </w:r>
          </w:p>
        </w:tc>
      </w:tr>
      <w:tr w:rsidR="002D595F" w:rsidRPr="00121AE3" w14:paraId="23981936" w14:textId="77777777" w:rsidTr="002D595F">
        <w:trPr>
          <w:trHeight w:val="340"/>
          <w:jc w:val="center"/>
        </w:trPr>
        <w:tc>
          <w:tcPr>
            <w:tcW w:w="1995" w:type="pct"/>
            <w:vMerge/>
            <w:shd w:val="clear" w:color="auto" w:fill="FFFFFF"/>
            <w:vAlign w:val="center"/>
          </w:tcPr>
          <w:p w14:paraId="497483AA" w14:textId="77777777" w:rsidR="002D595F" w:rsidRPr="00121AE3" w:rsidRDefault="002D595F" w:rsidP="002D595F">
            <w:pPr>
              <w:jc w:val="center"/>
              <w:rPr>
                <w:rFonts w:ascii="Arial" w:hAnsi="Arial" w:cs="Arial"/>
                <w:sz w:val="20"/>
                <w:szCs w:val="20"/>
              </w:rPr>
            </w:pPr>
          </w:p>
        </w:tc>
        <w:tc>
          <w:tcPr>
            <w:tcW w:w="1519" w:type="pct"/>
            <w:shd w:val="clear" w:color="auto" w:fill="FFFFFF"/>
            <w:vAlign w:val="center"/>
          </w:tcPr>
          <w:p w14:paraId="15EBF35E" w14:textId="77777777" w:rsidR="002D595F" w:rsidRPr="00121AE3" w:rsidRDefault="002D595F" w:rsidP="002D595F">
            <w:pPr>
              <w:jc w:val="center"/>
              <w:rPr>
                <w:rFonts w:ascii="Arial" w:hAnsi="Arial" w:cs="Arial"/>
                <w:i/>
                <w:sz w:val="20"/>
                <w:szCs w:val="20"/>
              </w:rPr>
            </w:pPr>
            <w:r w:rsidRPr="00121AE3">
              <w:rPr>
                <w:rFonts w:ascii="Arial" w:hAnsi="Arial" w:cs="Arial"/>
                <w:i/>
                <w:sz w:val="20"/>
                <w:szCs w:val="20"/>
              </w:rPr>
              <w:t>Elanoides forficatus</w:t>
            </w:r>
          </w:p>
        </w:tc>
        <w:tc>
          <w:tcPr>
            <w:tcW w:w="1486" w:type="pct"/>
            <w:shd w:val="clear" w:color="auto" w:fill="FFFFFF"/>
            <w:vAlign w:val="center"/>
          </w:tcPr>
          <w:p w14:paraId="17E41220" w14:textId="77777777" w:rsidR="002D595F" w:rsidRPr="00121AE3" w:rsidRDefault="002D595F" w:rsidP="002D595F">
            <w:pPr>
              <w:jc w:val="center"/>
              <w:rPr>
                <w:rFonts w:ascii="Arial" w:hAnsi="Arial" w:cs="Arial"/>
                <w:sz w:val="20"/>
                <w:szCs w:val="20"/>
              </w:rPr>
            </w:pPr>
            <w:r w:rsidRPr="00121AE3">
              <w:rPr>
                <w:rFonts w:ascii="Arial" w:hAnsi="Arial" w:cs="Arial"/>
                <w:sz w:val="20"/>
                <w:szCs w:val="20"/>
              </w:rPr>
              <w:t>Gavião-tesoura</w:t>
            </w:r>
          </w:p>
        </w:tc>
      </w:tr>
      <w:tr w:rsidR="002D595F" w:rsidRPr="00121AE3" w14:paraId="0C721356" w14:textId="77777777" w:rsidTr="002D595F">
        <w:trPr>
          <w:trHeight w:val="340"/>
          <w:jc w:val="center"/>
        </w:trPr>
        <w:tc>
          <w:tcPr>
            <w:tcW w:w="1995" w:type="pct"/>
            <w:vMerge/>
            <w:shd w:val="clear" w:color="auto" w:fill="FFFFFF"/>
            <w:vAlign w:val="center"/>
          </w:tcPr>
          <w:p w14:paraId="1D0C0051" w14:textId="77777777" w:rsidR="002D595F" w:rsidRPr="00121AE3" w:rsidRDefault="002D595F" w:rsidP="002D595F">
            <w:pPr>
              <w:jc w:val="center"/>
              <w:rPr>
                <w:rFonts w:ascii="Arial" w:hAnsi="Arial" w:cs="Arial"/>
                <w:sz w:val="20"/>
                <w:szCs w:val="20"/>
              </w:rPr>
            </w:pPr>
          </w:p>
        </w:tc>
        <w:tc>
          <w:tcPr>
            <w:tcW w:w="1519" w:type="pct"/>
            <w:shd w:val="clear" w:color="auto" w:fill="FFFFFF"/>
            <w:vAlign w:val="center"/>
          </w:tcPr>
          <w:p w14:paraId="7074D2C7" w14:textId="77777777" w:rsidR="002D595F" w:rsidRPr="00121AE3" w:rsidRDefault="002D595F" w:rsidP="002D595F">
            <w:pPr>
              <w:jc w:val="center"/>
              <w:rPr>
                <w:rFonts w:ascii="Arial" w:hAnsi="Arial" w:cs="Arial"/>
                <w:i/>
                <w:sz w:val="20"/>
                <w:szCs w:val="20"/>
              </w:rPr>
            </w:pPr>
            <w:r w:rsidRPr="00121AE3">
              <w:rPr>
                <w:rFonts w:ascii="Arial" w:hAnsi="Arial" w:cs="Arial"/>
                <w:i/>
                <w:sz w:val="20"/>
                <w:szCs w:val="20"/>
              </w:rPr>
              <w:t>Leptodon cayanensis</w:t>
            </w:r>
          </w:p>
        </w:tc>
        <w:tc>
          <w:tcPr>
            <w:tcW w:w="1486" w:type="pct"/>
            <w:shd w:val="clear" w:color="auto" w:fill="FFFFFF"/>
            <w:vAlign w:val="center"/>
          </w:tcPr>
          <w:p w14:paraId="4CC714B4" w14:textId="77777777" w:rsidR="002D595F" w:rsidRPr="00121AE3" w:rsidRDefault="002D595F" w:rsidP="002D595F">
            <w:pPr>
              <w:jc w:val="center"/>
              <w:rPr>
                <w:rFonts w:ascii="Arial" w:hAnsi="Arial" w:cs="Arial"/>
                <w:sz w:val="20"/>
                <w:szCs w:val="20"/>
              </w:rPr>
            </w:pPr>
            <w:r w:rsidRPr="00121AE3">
              <w:rPr>
                <w:rFonts w:ascii="Arial" w:hAnsi="Arial" w:cs="Arial"/>
                <w:sz w:val="20"/>
                <w:szCs w:val="20"/>
              </w:rPr>
              <w:t>Gavião-de-cabeça-cinza</w:t>
            </w:r>
          </w:p>
        </w:tc>
      </w:tr>
      <w:tr w:rsidR="002D595F" w:rsidRPr="00121AE3" w14:paraId="650643AD" w14:textId="77777777" w:rsidTr="002D595F">
        <w:trPr>
          <w:trHeight w:val="340"/>
          <w:jc w:val="center"/>
        </w:trPr>
        <w:tc>
          <w:tcPr>
            <w:tcW w:w="1995" w:type="pct"/>
            <w:vMerge/>
            <w:shd w:val="clear" w:color="auto" w:fill="FFFFFF"/>
            <w:vAlign w:val="center"/>
          </w:tcPr>
          <w:p w14:paraId="0F5C8AD5" w14:textId="77777777" w:rsidR="002D595F" w:rsidRPr="00121AE3" w:rsidRDefault="002D595F" w:rsidP="002D595F">
            <w:pPr>
              <w:jc w:val="center"/>
              <w:rPr>
                <w:rFonts w:ascii="Arial" w:hAnsi="Arial" w:cs="Arial"/>
                <w:sz w:val="20"/>
                <w:szCs w:val="20"/>
              </w:rPr>
            </w:pPr>
          </w:p>
        </w:tc>
        <w:tc>
          <w:tcPr>
            <w:tcW w:w="1519" w:type="pct"/>
            <w:shd w:val="clear" w:color="auto" w:fill="FFFFFF"/>
            <w:vAlign w:val="center"/>
          </w:tcPr>
          <w:p w14:paraId="6C46D6E2" w14:textId="77777777" w:rsidR="002D595F" w:rsidRPr="00121AE3" w:rsidRDefault="002D595F" w:rsidP="002D595F">
            <w:pPr>
              <w:jc w:val="center"/>
              <w:rPr>
                <w:rFonts w:ascii="Arial" w:hAnsi="Arial" w:cs="Arial"/>
                <w:i/>
                <w:sz w:val="20"/>
                <w:szCs w:val="20"/>
              </w:rPr>
            </w:pPr>
            <w:r w:rsidRPr="00121AE3">
              <w:rPr>
                <w:rFonts w:ascii="Arial" w:hAnsi="Arial" w:cs="Arial"/>
                <w:i/>
                <w:sz w:val="20"/>
                <w:szCs w:val="20"/>
              </w:rPr>
              <w:t>Chondrohierax unciantus</w:t>
            </w:r>
          </w:p>
        </w:tc>
        <w:tc>
          <w:tcPr>
            <w:tcW w:w="1486" w:type="pct"/>
            <w:shd w:val="clear" w:color="auto" w:fill="FFFFFF"/>
            <w:vAlign w:val="center"/>
          </w:tcPr>
          <w:p w14:paraId="74AE7D35" w14:textId="77777777" w:rsidR="002D595F" w:rsidRPr="00121AE3" w:rsidRDefault="002D595F" w:rsidP="002D595F">
            <w:pPr>
              <w:jc w:val="center"/>
              <w:rPr>
                <w:rFonts w:ascii="Arial" w:hAnsi="Arial" w:cs="Arial"/>
                <w:sz w:val="20"/>
                <w:szCs w:val="20"/>
              </w:rPr>
            </w:pPr>
            <w:r w:rsidRPr="00121AE3">
              <w:rPr>
                <w:rFonts w:ascii="Arial" w:hAnsi="Arial" w:cs="Arial"/>
                <w:sz w:val="20"/>
                <w:szCs w:val="20"/>
              </w:rPr>
              <w:t>Gavião-bico-de-gancho; caracoleiro</w:t>
            </w:r>
          </w:p>
        </w:tc>
      </w:tr>
      <w:tr w:rsidR="002D595F" w:rsidRPr="00121AE3" w14:paraId="4E55CB3F" w14:textId="77777777" w:rsidTr="002D595F">
        <w:trPr>
          <w:trHeight w:val="340"/>
          <w:jc w:val="center"/>
        </w:trPr>
        <w:tc>
          <w:tcPr>
            <w:tcW w:w="1995" w:type="pct"/>
            <w:vMerge/>
            <w:shd w:val="clear" w:color="auto" w:fill="FFFFFF"/>
            <w:vAlign w:val="center"/>
          </w:tcPr>
          <w:p w14:paraId="3C5F3391" w14:textId="77777777" w:rsidR="002D595F" w:rsidRPr="00121AE3" w:rsidRDefault="002D595F" w:rsidP="002D595F">
            <w:pPr>
              <w:jc w:val="center"/>
              <w:rPr>
                <w:rFonts w:ascii="Arial" w:hAnsi="Arial" w:cs="Arial"/>
                <w:sz w:val="20"/>
                <w:szCs w:val="20"/>
              </w:rPr>
            </w:pPr>
          </w:p>
        </w:tc>
        <w:tc>
          <w:tcPr>
            <w:tcW w:w="1519" w:type="pct"/>
            <w:shd w:val="clear" w:color="auto" w:fill="FFFFFF"/>
            <w:vAlign w:val="center"/>
          </w:tcPr>
          <w:p w14:paraId="2B4A14D9" w14:textId="77777777" w:rsidR="002D595F" w:rsidRPr="00121AE3" w:rsidRDefault="002D595F" w:rsidP="002D595F">
            <w:pPr>
              <w:jc w:val="center"/>
              <w:rPr>
                <w:rFonts w:ascii="Arial" w:hAnsi="Arial" w:cs="Arial"/>
                <w:i/>
                <w:sz w:val="20"/>
                <w:szCs w:val="20"/>
              </w:rPr>
            </w:pPr>
            <w:r w:rsidRPr="00121AE3">
              <w:rPr>
                <w:rFonts w:ascii="Arial" w:hAnsi="Arial" w:cs="Arial"/>
                <w:i/>
                <w:sz w:val="20"/>
                <w:szCs w:val="20"/>
              </w:rPr>
              <w:t>Rupornis magnirostris</w:t>
            </w:r>
          </w:p>
        </w:tc>
        <w:tc>
          <w:tcPr>
            <w:tcW w:w="1486" w:type="pct"/>
            <w:shd w:val="clear" w:color="auto" w:fill="FFFFFF"/>
            <w:vAlign w:val="center"/>
          </w:tcPr>
          <w:p w14:paraId="540E9422" w14:textId="77777777" w:rsidR="002D595F" w:rsidRPr="00121AE3" w:rsidRDefault="002D595F" w:rsidP="002D595F">
            <w:pPr>
              <w:jc w:val="center"/>
              <w:rPr>
                <w:rFonts w:ascii="Arial" w:hAnsi="Arial" w:cs="Arial"/>
                <w:sz w:val="20"/>
                <w:szCs w:val="20"/>
              </w:rPr>
            </w:pPr>
            <w:r w:rsidRPr="00121AE3">
              <w:rPr>
                <w:rFonts w:ascii="Arial" w:hAnsi="Arial" w:cs="Arial"/>
                <w:sz w:val="20"/>
                <w:szCs w:val="20"/>
              </w:rPr>
              <w:t>Gavião-carijó</w:t>
            </w:r>
          </w:p>
        </w:tc>
      </w:tr>
      <w:tr w:rsidR="002D595F" w:rsidRPr="00121AE3" w14:paraId="4DC82A64" w14:textId="77777777" w:rsidTr="002D595F">
        <w:trPr>
          <w:trHeight w:val="340"/>
          <w:jc w:val="center"/>
        </w:trPr>
        <w:tc>
          <w:tcPr>
            <w:tcW w:w="1995" w:type="pct"/>
            <w:vMerge/>
            <w:shd w:val="clear" w:color="auto" w:fill="FFFFFF"/>
            <w:vAlign w:val="center"/>
          </w:tcPr>
          <w:p w14:paraId="4C630322" w14:textId="77777777" w:rsidR="002D595F" w:rsidRPr="00121AE3" w:rsidRDefault="002D595F" w:rsidP="002D595F">
            <w:pPr>
              <w:jc w:val="center"/>
              <w:rPr>
                <w:rFonts w:ascii="Arial" w:hAnsi="Arial" w:cs="Arial"/>
                <w:sz w:val="20"/>
                <w:szCs w:val="20"/>
              </w:rPr>
            </w:pPr>
          </w:p>
        </w:tc>
        <w:tc>
          <w:tcPr>
            <w:tcW w:w="1519" w:type="pct"/>
            <w:shd w:val="clear" w:color="auto" w:fill="FFFFFF"/>
            <w:vAlign w:val="center"/>
          </w:tcPr>
          <w:p w14:paraId="0D7C01A0" w14:textId="77777777" w:rsidR="002D595F" w:rsidRPr="00121AE3" w:rsidRDefault="002D595F" w:rsidP="002D595F">
            <w:pPr>
              <w:jc w:val="center"/>
              <w:rPr>
                <w:rFonts w:ascii="Arial" w:hAnsi="Arial" w:cs="Arial"/>
                <w:i/>
                <w:sz w:val="20"/>
                <w:szCs w:val="20"/>
              </w:rPr>
            </w:pPr>
            <w:r w:rsidRPr="00121AE3">
              <w:rPr>
                <w:rFonts w:ascii="Arial" w:hAnsi="Arial" w:cs="Arial"/>
                <w:i/>
                <w:sz w:val="20"/>
                <w:szCs w:val="20"/>
              </w:rPr>
              <w:t>Leucopternis polionota</w:t>
            </w:r>
          </w:p>
        </w:tc>
        <w:tc>
          <w:tcPr>
            <w:tcW w:w="1486" w:type="pct"/>
            <w:shd w:val="clear" w:color="auto" w:fill="FFFFFF"/>
            <w:vAlign w:val="center"/>
          </w:tcPr>
          <w:p w14:paraId="69571B88" w14:textId="77777777" w:rsidR="002D595F" w:rsidRPr="00121AE3" w:rsidRDefault="002D595F" w:rsidP="002D595F">
            <w:pPr>
              <w:jc w:val="center"/>
              <w:rPr>
                <w:rFonts w:ascii="Arial" w:hAnsi="Arial" w:cs="Arial"/>
                <w:sz w:val="20"/>
                <w:szCs w:val="20"/>
              </w:rPr>
            </w:pPr>
            <w:r w:rsidRPr="00121AE3">
              <w:rPr>
                <w:rFonts w:ascii="Arial" w:hAnsi="Arial" w:cs="Arial"/>
                <w:sz w:val="20"/>
                <w:szCs w:val="20"/>
              </w:rPr>
              <w:t>Gavião-pombo-grande</w:t>
            </w:r>
          </w:p>
        </w:tc>
      </w:tr>
      <w:tr w:rsidR="002D595F" w:rsidRPr="00121AE3" w14:paraId="07ACEE6F" w14:textId="77777777" w:rsidTr="002D595F">
        <w:trPr>
          <w:trHeight w:val="340"/>
          <w:jc w:val="center"/>
        </w:trPr>
        <w:tc>
          <w:tcPr>
            <w:tcW w:w="1995" w:type="pct"/>
            <w:vMerge/>
            <w:shd w:val="clear" w:color="auto" w:fill="FFFFFF"/>
            <w:vAlign w:val="center"/>
          </w:tcPr>
          <w:p w14:paraId="130F0D15" w14:textId="77777777" w:rsidR="002D595F" w:rsidRPr="00121AE3" w:rsidRDefault="002D595F" w:rsidP="002D595F">
            <w:pPr>
              <w:jc w:val="center"/>
              <w:rPr>
                <w:rFonts w:ascii="Arial" w:hAnsi="Arial" w:cs="Arial"/>
                <w:sz w:val="20"/>
                <w:szCs w:val="20"/>
              </w:rPr>
            </w:pPr>
          </w:p>
        </w:tc>
        <w:tc>
          <w:tcPr>
            <w:tcW w:w="1519" w:type="pct"/>
            <w:shd w:val="clear" w:color="auto" w:fill="FFFFFF"/>
            <w:vAlign w:val="center"/>
          </w:tcPr>
          <w:p w14:paraId="43758E6F" w14:textId="77777777" w:rsidR="002D595F" w:rsidRPr="00121AE3" w:rsidRDefault="002D595F" w:rsidP="002D595F">
            <w:pPr>
              <w:jc w:val="center"/>
              <w:rPr>
                <w:rFonts w:ascii="Arial" w:hAnsi="Arial" w:cs="Arial"/>
                <w:i/>
                <w:sz w:val="20"/>
                <w:szCs w:val="20"/>
              </w:rPr>
            </w:pPr>
            <w:r w:rsidRPr="00121AE3">
              <w:rPr>
                <w:rFonts w:ascii="Arial" w:hAnsi="Arial" w:cs="Arial"/>
                <w:i/>
                <w:sz w:val="20"/>
                <w:szCs w:val="20"/>
              </w:rPr>
              <w:t>Leucopternis lacernulatus</w:t>
            </w:r>
          </w:p>
        </w:tc>
        <w:tc>
          <w:tcPr>
            <w:tcW w:w="1486" w:type="pct"/>
            <w:shd w:val="clear" w:color="auto" w:fill="FFFFFF"/>
            <w:vAlign w:val="center"/>
          </w:tcPr>
          <w:p w14:paraId="0FE60DD2" w14:textId="77777777" w:rsidR="002D595F" w:rsidRPr="00121AE3" w:rsidRDefault="002D595F" w:rsidP="002D595F">
            <w:pPr>
              <w:jc w:val="center"/>
              <w:rPr>
                <w:rFonts w:ascii="Arial" w:hAnsi="Arial" w:cs="Arial"/>
                <w:sz w:val="20"/>
                <w:szCs w:val="20"/>
              </w:rPr>
            </w:pPr>
            <w:r w:rsidRPr="00121AE3">
              <w:rPr>
                <w:rFonts w:ascii="Arial" w:hAnsi="Arial" w:cs="Arial"/>
                <w:sz w:val="20"/>
                <w:szCs w:val="20"/>
              </w:rPr>
              <w:t>Gavião-pombo-pequeno</w:t>
            </w:r>
          </w:p>
        </w:tc>
      </w:tr>
      <w:tr w:rsidR="002D595F" w:rsidRPr="00121AE3" w14:paraId="26127551" w14:textId="77777777" w:rsidTr="002D595F">
        <w:trPr>
          <w:trHeight w:val="340"/>
          <w:jc w:val="center"/>
        </w:trPr>
        <w:tc>
          <w:tcPr>
            <w:tcW w:w="1995" w:type="pct"/>
            <w:vMerge/>
            <w:shd w:val="clear" w:color="auto" w:fill="FFFFFF"/>
            <w:vAlign w:val="center"/>
          </w:tcPr>
          <w:p w14:paraId="1043D432" w14:textId="77777777" w:rsidR="002D595F" w:rsidRPr="00121AE3" w:rsidRDefault="002D595F" w:rsidP="002D595F">
            <w:pPr>
              <w:jc w:val="center"/>
              <w:rPr>
                <w:rFonts w:ascii="Arial" w:hAnsi="Arial" w:cs="Arial"/>
                <w:sz w:val="20"/>
                <w:szCs w:val="20"/>
              </w:rPr>
            </w:pPr>
          </w:p>
        </w:tc>
        <w:tc>
          <w:tcPr>
            <w:tcW w:w="1519" w:type="pct"/>
            <w:shd w:val="clear" w:color="auto" w:fill="FFFFFF"/>
            <w:vAlign w:val="center"/>
          </w:tcPr>
          <w:p w14:paraId="15303AAA" w14:textId="77777777" w:rsidR="002D595F" w:rsidRPr="00121AE3" w:rsidRDefault="002D595F" w:rsidP="002D595F">
            <w:pPr>
              <w:jc w:val="center"/>
              <w:rPr>
                <w:rFonts w:ascii="Arial" w:hAnsi="Arial" w:cs="Arial"/>
                <w:i/>
                <w:sz w:val="20"/>
                <w:szCs w:val="20"/>
              </w:rPr>
            </w:pPr>
            <w:r w:rsidRPr="00121AE3">
              <w:rPr>
                <w:rFonts w:ascii="Arial" w:hAnsi="Arial" w:cs="Arial"/>
                <w:i/>
                <w:sz w:val="20"/>
                <w:szCs w:val="20"/>
              </w:rPr>
              <w:t>Elanus leucurus</w:t>
            </w:r>
          </w:p>
        </w:tc>
        <w:tc>
          <w:tcPr>
            <w:tcW w:w="1486" w:type="pct"/>
            <w:shd w:val="clear" w:color="auto" w:fill="FFFFFF"/>
            <w:vAlign w:val="center"/>
          </w:tcPr>
          <w:p w14:paraId="76473D95" w14:textId="77777777" w:rsidR="002D595F" w:rsidRPr="00121AE3" w:rsidRDefault="002D595F" w:rsidP="002D595F">
            <w:pPr>
              <w:jc w:val="center"/>
              <w:rPr>
                <w:rFonts w:ascii="Arial" w:hAnsi="Arial" w:cs="Arial"/>
                <w:sz w:val="20"/>
                <w:szCs w:val="20"/>
              </w:rPr>
            </w:pPr>
            <w:r w:rsidRPr="00121AE3">
              <w:rPr>
                <w:rFonts w:ascii="Arial" w:hAnsi="Arial" w:cs="Arial"/>
                <w:sz w:val="20"/>
                <w:szCs w:val="20"/>
              </w:rPr>
              <w:t>Gavião-peneira</w:t>
            </w:r>
          </w:p>
        </w:tc>
      </w:tr>
      <w:tr w:rsidR="002D595F" w:rsidRPr="00121AE3" w14:paraId="2DBFCFB0" w14:textId="77777777" w:rsidTr="002D595F">
        <w:trPr>
          <w:trHeight w:val="340"/>
          <w:jc w:val="center"/>
        </w:trPr>
        <w:tc>
          <w:tcPr>
            <w:tcW w:w="1995" w:type="pct"/>
            <w:vMerge/>
            <w:shd w:val="clear" w:color="auto" w:fill="FFFFFF"/>
            <w:vAlign w:val="center"/>
          </w:tcPr>
          <w:p w14:paraId="2D2B6564" w14:textId="77777777" w:rsidR="002D595F" w:rsidRPr="00121AE3" w:rsidRDefault="002D595F" w:rsidP="002D595F">
            <w:pPr>
              <w:jc w:val="center"/>
              <w:rPr>
                <w:rFonts w:ascii="Arial" w:hAnsi="Arial" w:cs="Arial"/>
                <w:sz w:val="20"/>
                <w:szCs w:val="20"/>
              </w:rPr>
            </w:pPr>
          </w:p>
        </w:tc>
        <w:tc>
          <w:tcPr>
            <w:tcW w:w="1519" w:type="pct"/>
            <w:shd w:val="clear" w:color="auto" w:fill="FFFFFF"/>
            <w:vAlign w:val="center"/>
          </w:tcPr>
          <w:p w14:paraId="74DD734F" w14:textId="77777777" w:rsidR="002D595F" w:rsidRPr="00121AE3" w:rsidRDefault="002D595F" w:rsidP="002D595F">
            <w:pPr>
              <w:jc w:val="center"/>
              <w:rPr>
                <w:rFonts w:ascii="Arial" w:hAnsi="Arial" w:cs="Arial"/>
                <w:i/>
                <w:sz w:val="20"/>
                <w:szCs w:val="20"/>
              </w:rPr>
            </w:pPr>
            <w:r w:rsidRPr="00121AE3">
              <w:rPr>
                <w:rFonts w:ascii="Arial" w:hAnsi="Arial" w:cs="Arial"/>
                <w:i/>
                <w:sz w:val="20"/>
                <w:szCs w:val="20"/>
              </w:rPr>
              <w:t>Rostrhamus sociabilis</w:t>
            </w:r>
          </w:p>
        </w:tc>
        <w:tc>
          <w:tcPr>
            <w:tcW w:w="1486" w:type="pct"/>
            <w:shd w:val="clear" w:color="auto" w:fill="FFFFFF"/>
            <w:vAlign w:val="center"/>
          </w:tcPr>
          <w:p w14:paraId="6E9D9090" w14:textId="77777777" w:rsidR="002D595F" w:rsidRPr="00121AE3" w:rsidRDefault="002D595F" w:rsidP="002D595F">
            <w:pPr>
              <w:jc w:val="center"/>
              <w:rPr>
                <w:rFonts w:ascii="Arial" w:hAnsi="Arial" w:cs="Arial"/>
                <w:sz w:val="20"/>
                <w:szCs w:val="20"/>
              </w:rPr>
            </w:pPr>
            <w:r w:rsidRPr="00121AE3">
              <w:rPr>
                <w:rFonts w:ascii="Arial" w:hAnsi="Arial" w:cs="Arial"/>
                <w:sz w:val="20"/>
                <w:szCs w:val="20"/>
              </w:rPr>
              <w:t>Gavião-caramujeiro</w:t>
            </w:r>
          </w:p>
        </w:tc>
      </w:tr>
      <w:tr w:rsidR="002D595F" w:rsidRPr="00121AE3" w14:paraId="32116A16" w14:textId="77777777" w:rsidTr="002D595F">
        <w:trPr>
          <w:trHeight w:val="340"/>
          <w:jc w:val="center"/>
        </w:trPr>
        <w:tc>
          <w:tcPr>
            <w:tcW w:w="1995" w:type="pct"/>
            <w:vMerge/>
            <w:shd w:val="clear" w:color="auto" w:fill="FFFFFF"/>
            <w:vAlign w:val="center"/>
          </w:tcPr>
          <w:p w14:paraId="328F51A7" w14:textId="77777777" w:rsidR="002D595F" w:rsidRPr="00121AE3" w:rsidRDefault="002D595F" w:rsidP="002D595F">
            <w:pPr>
              <w:jc w:val="center"/>
              <w:rPr>
                <w:rFonts w:ascii="Arial" w:hAnsi="Arial" w:cs="Arial"/>
                <w:sz w:val="20"/>
                <w:szCs w:val="20"/>
              </w:rPr>
            </w:pPr>
          </w:p>
        </w:tc>
        <w:tc>
          <w:tcPr>
            <w:tcW w:w="1519" w:type="pct"/>
            <w:shd w:val="clear" w:color="auto" w:fill="FFFFFF"/>
            <w:vAlign w:val="center"/>
          </w:tcPr>
          <w:p w14:paraId="3F3C4EC8" w14:textId="77777777" w:rsidR="002D595F" w:rsidRPr="00121AE3" w:rsidRDefault="002D595F" w:rsidP="002D595F">
            <w:pPr>
              <w:jc w:val="center"/>
              <w:rPr>
                <w:rFonts w:ascii="Arial" w:hAnsi="Arial" w:cs="Arial"/>
                <w:i/>
                <w:sz w:val="20"/>
                <w:szCs w:val="20"/>
              </w:rPr>
            </w:pPr>
            <w:r w:rsidRPr="00121AE3">
              <w:rPr>
                <w:rFonts w:ascii="Arial" w:hAnsi="Arial" w:cs="Arial"/>
                <w:i/>
                <w:sz w:val="20"/>
                <w:szCs w:val="20"/>
              </w:rPr>
              <w:t>Ictinia plumbea</w:t>
            </w:r>
          </w:p>
        </w:tc>
        <w:tc>
          <w:tcPr>
            <w:tcW w:w="1486" w:type="pct"/>
            <w:shd w:val="clear" w:color="auto" w:fill="FFFFFF"/>
            <w:vAlign w:val="center"/>
          </w:tcPr>
          <w:p w14:paraId="07A723B4" w14:textId="77777777" w:rsidR="002D595F" w:rsidRPr="00121AE3" w:rsidRDefault="002D595F" w:rsidP="002D595F">
            <w:pPr>
              <w:jc w:val="center"/>
              <w:rPr>
                <w:rFonts w:ascii="Arial" w:hAnsi="Arial" w:cs="Arial"/>
                <w:sz w:val="20"/>
                <w:szCs w:val="20"/>
              </w:rPr>
            </w:pPr>
            <w:r w:rsidRPr="00121AE3">
              <w:rPr>
                <w:rFonts w:ascii="Arial" w:hAnsi="Arial" w:cs="Arial"/>
                <w:sz w:val="20"/>
                <w:szCs w:val="20"/>
              </w:rPr>
              <w:t>Gavião-sauveiro</w:t>
            </w:r>
          </w:p>
        </w:tc>
      </w:tr>
      <w:tr w:rsidR="002D595F" w:rsidRPr="00121AE3" w14:paraId="609AFC91" w14:textId="77777777" w:rsidTr="002D595F">
        <w:trPr>
          <w:trHeight w:val="340"/>
          <w:jc w:val="center"/>
        </w:trPr>
        <w:tc>
          <w:tcPr>
            <w:tcW w:w="1995" w:type="pct"/>
            <w:vMerge/>
            <w:shd w:val="clear" w:color="auto" w:fill="FFFFFF"/>
            <w:vAlign w:val="center"/>
          </w:tcPr>
          <w:p w14:paraId="611FA296" w14:textId="77777777" w:rsidR="002D595F" w:rsidRPr="00121AE3" w:rsidRDefault="002D595F" w:rsidP="002D595F">
            <w:pPr>
              <w:jc w:val="center"/>
              <w:rPr>
                <w:rFonts w:ascii="Arial" w:hAnsi="Arial" w:cs="Arial"/>
                <w:sz w:val="20"/>
                <w:szCs w:val="20"/>
              </w:rPr>
            </w:pPr>
          </w:p>
        </w:tc>
        <w:tc>
          <w:tcPr>
            <w:tcW w:w="1519" w:type="pct"/>
            <w:shd w:val="clear" w:color="auto" w:fill="FFFFFF"/>
            <w:vAlign w:val="center"/>
          </w:tcPr>
          <w:p w14:paraId="15AD311B" w14:textId="77777777" w:rsidR="002D595F" w:rsidRPr="00121AE3" w:rsidRDefault="002D595F" w:rsidP="002D595F">
            <w:pPr>
              <w:jc w:val="center"/>
              <w:rPr>
                <w:rFonts w:ascii="Arial" w:hAnsi="Arial" w:cs="Arial"/>
                <w:i/>
                <w:sz w:val="20"/>
                <w:szCs w:val="20"/>
              </w:rPr>
            </w:pPr>
            <w:r w:rsidRPr="00121AE3">
              <w:rPr>
                <w:rFonts w:ascii="Arial" w:hAnsi="Arial" w:cs="Arial"/>
                <w:i/>
                <w:sz w:val="20"/>
                <w:szCs w:val="20"/>
              </w:rPr>
              <w:t>Accipiter bicolor</w:t>
            </w:r>
          </w:p>
        </w:tc>
        <w:tc>
          <w:tcPr>
            <w:tcW w:w="1486" w:type="pct"/>
            <w:shd w:val="clear" w:color="auto" w:fill="FFFFFF"/>
            <w:vAlign w:val="center"/>
          </w:tcPr>
          <w:p w14:paraId="30419FC4" w14:textId="77777777" w:rsidR="002D595F" w:rsidRPr="00121AE3" w:rsidRDefault="002D595F" w:rsidP="002D595F">
            <w:pPr>
              <w:jc w:val="center"/>
              <w:rPr>
                <w:rFonts w:ascii="Arial" w:hAnsi="Arial" w:cs="Arial"/>
                <w:sz w:val="20"/>
                <w:szCs w:val="20"/>
              </w:rPr>
            </w:pPr>
            <w:r w:rsidRPr="00121AE3">
              <w:rPr>
                <w:rFonts w:ascii="Arial" w:hAnsi="Arial" w:cs="Arial"/>
                <w:sz w:val="20"/>
                <w:szCs w:val="20"/>
              </w:rPr>
              <w:t>Gavião-miudinho</w:t>
            </w:r>
          </w:p>
        </w:tc>
      </w:tr>
      <w:tr w:rsidR="002D595F" w:rsidRPr="00121AE3" w14:paraId="178A6444" w14:textId="77777777" w:rsidTr="002D595F">
        <w:trPr>
          <w:trHeight w:val="340"/>
          <w:jc w:val="center"/>
        </w:trPr>
        <w:tc>
          <w:tcPr>
            <w:tcW w:w="1995" w:type="pct"/>
            <w:vMerge/>
            <w:shd w:val="clear" w:color="auto" w:fill="FFFFFF"/>
            <w:vAlign w:val="center"/>
          </w:tcPr>
          <w:p w14:paraId="34D822C3" w14:textId="77777777" w:rsidR="002D595F" w:rsidRPr="00121AE3" w:rsidRDefault="002D595F" w:rsidP="002D595F">
            <w:pPr>
              <w:jc w:val="center"/>
              <w:rPr>
                <w:rFonts w:ascii="Arial" w:hAnsi="Arial" w:cs="Arial"/>
                <w:sz w:val="20"/>
                <w:szCs w:val="20"/>
              </w:rPr>
            </w:pPr>
          </w:p>
        </w:tc>
        <w:tc>
          <w:tcPr>
            <w:tcW w:w="1519" w:type="pct"/>
            <w:shd w:val="clear" w:color="auto" w:fill="FFFFFF"/>
            <w:vAlign w:val="center"/>
          </w:tcPr>
          <w:p w14:paraId="62BA75BE" w14:textId="77777777" w:rsidR="002D595F" w:rsidRPr="00121AE3" w:rsidRDefault="002D595F" w:rsidP="002D595F">
            <w:pPr>
              <w:jc w:val="center"/>
              <w:rPr>
                <w:rFonts w:ascii="Arial" w:hAnsi="Arial" w:cs="Arial"/>
                <w:i/>
                <w:sz w:val="20"/>
                <w:szCs w:val="20"/>
              </w:rPr>
            </w:pPr>
            <w:r w:rsidRPr="00121AE3">
              <w:rPr>
                <w:rFonts w:ascii="Arial" w:hAnsi="Arial" w:cs="Arial"/>
                <w:i/>
                <w:sz w:val="20"/>
                <w:szCs w:val="20"/>
              </w:rPr>
              <w:t>Heterospizias meridionalis</w:t>
            </w:r>
          </w:p>
        </w:tc>
        <w:tc>
          <w:tcPr>
            <w:tcW w:w="1486" w:type="pct"/>
            <w:shd w:val="clear" w:color="auto" w:fill="FFFFFF"/>
            <w:vAlign w:val="center"/>
          </w:tcPr>
          <w:p w14:paraId="2643F13C" w14:textId="77777777" w:rsidR="002D595F" w:rsidRPr="00121AE3" w:rsidRDefault="002D595F" w:rsidP="002D595F">
            <w:pPr>
              <w:jc w:val="center"/>
              <w:rPr>
                <w:rFonts w:ascii="Arial" w:hAnsi="Arial" w:cs="Arial"/>
                <w:sz w:val="20"/>
                <w:szCs w:val="20"/>
              </w:rPr>
            </w:pPr>
            <w:r w:rsidRPr="00121AE3">
              <w:rPr>
                <w:rFonts w:ascii="Arial" w:hAnsi="Arial" w:cs="Arial"/>
                <w:sz w:val="20"/>
                <w:szCs w:val="20"/>
              </w:rPr>
              <w:t>Gavião-caboclo</w:t>
            </w:r>
          </w:p>
        </w:tc>
      </w:tr>
      <w:tr w:rsidR="002D595F" w:rsidRPr="00121AE3" w14:paraId="1389D7EE" w14:textId="77777777" w:rsidTr="002D595F">
        <w:trPr>
          <w:trHeight w:val="340"/>
          <w:jc w:val="center"/>
        </w:trPr>
        <w:tc>
          <w:tcPr>
            <w:tcW w:w="1995" w:type="pct"/>
            <w:vMerge/>
            <w:shd w:val="clear" w:color="auto" w:fill="FFFFFF"/>
            <w:vAlign w:val="center"/>
          </w:tcPr>
          <w:p w14:paraId="33353389" w14:textId="77777777" w:rsidR="002D595F" w:rsidRPr="00121AE3" w:rsidRDefault="002D595F" w:rsidP="002D595F">
            <w:pPr>
              <w:jc w:val="center"/>
              <w:rPr>
                <w:rFonts w:ascii="Arial" w:hAnsi="Arial" w:cs="Arial"/>
                <w:sz w:val="20"/>
                <w:szCs w:val="20"/>
              </w:rPr>
            </w:pPr>
          </w:p>
        </w:tc>
        <w:tc>
          <w:tcPr>
            <w:tcW w:w="1519" w:type="pct"/>
            <w:shd w:val="clear" w:color="auto" w:fill="FFFFFF"/>
            <w:vAlign w:val="center"/>
          </w:tcPr>
          <w:p w14:paraId="1B06D667" w14:textId="77777777" w:rsidR="002D595F" w:rsidRPr="00121AE3" w:rsidRDefault="002D595F" w:rsidP="002D595F">
            <w:pPr>
              <w:jc w:val="center"/>
              <w:rPr>
                <w:rFonts w:ascii="Arial" w:hAnsi="Arial" w:cs="Arial"/>
                <w:i/>
                <w:sz w:val="20"/>
                <w:szCs w:val="20"/>
              </w:rPr>
            </w:pPr>
            <w:r w:rsidRPr="00121AE3">
              <w:rPr>
                <w:rFonts w:ascii="Arial" w:hAnsi="Arial" w:cs="Arial"/>
                <w:i/>
                <w:sz w:val="20"/>
                <w:szCs w:val="20"/>
              </w:rPr>
              <w:t>Percnohierax leucorrhous</w:t>
            </w:r>
          </w:p>
        </w:tc>
        <w:tc>
          <w:tcPr>
            <w:tcW w:w="1486" w:type="pct"/>
            <w:shd w:val="clear" w:color="auto" w:fill="FFFFFF"/>
            <w:vAlign w:val="center"/>
          </w:tcPr>
          <w:p w14:paraId="705BF9C4" w14:textId="77777777" w:rsidR="002D595F" w:rsidRPr="00121AE3" w:rsidRDefault="002D595F" w:rsidP="002D595F">
            <w:pPr>
              <w:jc w:val="center"/>
              <w:rPr>
                <w:rFonts w:ascii="Arial" w:hAnsi="Arial" w:cs="Arial"/>
                <w:sz w:val="20"/>
                <w:szCs w:val="20"/>
              </w:rPr>
            </w:pPr>
            <w:r w:rsidRPr="00121AE3">
              <w:rPr>
                <w:rFonts w:ascii="Arial" w:hAnsi="Arial" w:cs="Arial"/>
                <w:sz w:val="20"/>
                <w:szCs w:val="20"/>
              </w:rPr>
              <w:t>Gavião-de-sobre-branco</w:t>
            </w:r>
          </w:p>
        </w:tc>
      </w:tr>
      <w:tr w:rsidR="002D595F" w:rsidRPr="00121AE3" w14:paraId="4770BA5A" w14:textId="77777777" w:rsidTr="002D595F">
        <w:trPr>
          <w:trHeight w:val="340"/>
          <w:jc w:val="center"/>
        </w:trPr>
        <w:tc>
          <w:tcPr>
            <w:tcW w:w="1995" w:type="pct"/>
            <w:vMerge/>
            <w:shd w:val="clear" w:color="auto" w:fill="FFFFFF"/>
            <w:vAlign w:val="center"/>
          </w:tcPr>
          <w:p w14:paraId="2A2D8587" w14:textId="77777777" w:rsidR="002D595F" w:rsidRPr="00121AE3" w:rsidRDefault="002D595F" w:rsidP="002D595F">
            <w:pPr>
              <w:jc w:val="center"/>
              <w:rPr>
                <w:rFonts w:ascii="Arial" w:hAnsi="Arial" w:cs="Arial"/>
                <w:sz w:val="20"/>
                <w:szCs w:val="20"/>
              </w:rPr>
            </w:pPr>
          </w:p>
        </w:tc>
        <w:tc>
          <w:tcPr>
            <w:tcW w:w="1519" w:type="pct"/>
            <w:shd w:val="clear" w:color="auto" w:fill="FFFFFF"/>
            <w:vAlign w:val="center"/>
          </w:tcPr>
          <w:p w14:paraId="2F684B22" w14:textId="77777777" w:rsidR="002D595F" w:rsidRPr="00121AE3" w:rsidRDefault="002D595F" w:rsidP="002D595F">
            <w:pPr>
              <w:jc w:val="center"/>
              <w:rPr>
                <w:rFonts w:ascii="Arial" w:hAnsi="Arial" w:cs="Arial"/>
                <w:i/>
                <w:sz w:val="20"/>
                <w:szCs w:val="20"/>
              </w:rPr>
            </w:pPr>
            <w:r w:rsidRPr="00121AE3">
              <w:rPr>
                <w:rFonts w:ascii="Arial" w:hAnsi="Arial" w:cs="Arial"/>
                <w:i/>
                <w:sz w:val="20"/>
                <w:szCs w:val="20"/>
              </w:rPr>
              <w:t>Spizastur melanoleucus</w:t>
            </w:r>
          </w:p>
        </w:tc>
        <w:tc>
          <w:tcPr>
            <w:tcW w:w="1486" w:type="pct"/>
            <w:shd w:val="clear" w:color="auto" w:fill="FFFFFF"/>
            <w:vAlign w:val="center"/>
          </w:tcPr>
          <w:p w14:paraId="4F172EF1" w14:textId="77777777" w:rsidR="002D595F" w:rsidRPr="00121AE3" w:rsidRDefault="002D595F" w:rsidP="002D595F">
            <w:pPr>
              <w:jc w:val="center"/>
              <w:rPr>
                <w:rFonts w:ascii="Arial" w:hAnsi="Arial" w:cs="Arial"/>
                <w:sz w:val="20"/>
                <w:szCs w:val="20"/>
              </w:rPr>
            </w:pPr>
            <w:r w:rsidRPr="00121AE3">
              <w:rPr>
                <w:rFonts w:ascii="Arial" w:hAnsi="Arial" w:cs="Arial"/>
                <w:sz w:val="20"/>
                <w:szCs w:val="20"/>
              </w:rPr>
              <w:t>Gavião-pato</w:t>
            </w:r>
          </w:p>
        </w:tc>
      </w:tr>
      <w:tr w:rsidR="002D595F" w:rsidRPr="00121AE3" w14:paraId="0246A441" w14:textId="77777777" w:rsidTr="002D595F">
        <w:trPr>
          <w:trHeight w:val="340"/>
          <w:jc w:val="center"/>
        </w:trPr>
        <w:tc>
          <w:tcPr>
            <w:tcW w:w="1995" w:type="pct"/>
            <w:vMerge w:val="restart"/>
            <w:shd w:val="clear" w:color="auto" w:fill="FFFFFF"/>
            <w:vAlign w:val="center"/>
          </w:tcPr>
          <w:p w14:paraId="4AA9F0A0" w14:textId="77777777" w:rsidR="002D595F" w:rsidRPr="00121AE3" w:rsidRDefault="002D595F" w:rsidP="002D595F">
            <w:pPr>
              <w:jc w:val="center"/>
              <w:rPr>
                <w:rFonts w:ascii="Arial" w:hAnsi="Arial" w:cs="Arial"/>
                <w:sz w:val="20"/>
                <w:szCs w:val="20"/>
              </w:rPr>
            </w:pPr>
            <w:r w:rsidRPr="00121AE3">
              <w:rPr>
                <w:rFonts w:ascii="Arial" w:hAnsi="Arial" w:cs="Arial"/>
                <w:sz w:val="20"/>
                <w:szCs w:val="20"/>
              </w:rPr>
              <w:t>Mammalia</w:t>
            </w:r>
          </w:p>
        </w:tc>
        <w:tc>
          <w:tcPr>
            <w:tcW w:w="1519" w:type="pct"/>
            <w:shd w:val="clear" w:color="auto" w:fill="FFFFFF"/>
            <w:vAlign w:val="center"/>
          </w:tcPr>
          <w:p w14:paraId="74811379" w14:textId="77777777" w:rsidR="002D595F" w:rsidRPr="00121AE3" w:rsidRDefault="002D595F" w:rsidP="002D595F">
            <w:pPr>
              <w:jc w:val="center"/>
              <w:rPr>
                <w:rFonts w:ascii="Arial" w:hAnsi="Arial" w:cs="Arial"/>
                <w:i/>
                <w:sz w:val="20"/>
                <w:szCs w:val="20"/>
              </w:rPr>
            </w:pPr>
            <w:r w:rsidRPr="00121AE3">
              <w:rPr>
                <w:rFonts w:ascii="Arial" w:hAnsi="Arial" w:cs="Arial"/>
                <w:i/>
                <w:sz w:val="20"/>
                <w:szCs w:val="20"/>
              </w:rPr>
              <w:t>Leopardus pardalis</w:t>
            </w:r>
          </w:p>
        </w:tc>
        <w:tc>
          <w:tcPr>
            <w:tcW w:w="1486" w:type="pct"/>
            <w:shd w:val="clear" w:color="auto" w:fill="FFFFFF"/>
            <w:vAlign w:val="center"/>
          </w:tcPr>
          <w:p w14:paraId="16D4F1A2" w14:textId="77777777" w:rsidR="002D595F" w:rsidRPr="00121AE3" w:rsidRDefault="002D595F" w:rsidP="002D595F">
            <w:pPr>
              <w:jc w:val="center"/>
              <w:rPr>
                <w:rFonts w:ascii="Arial" w:hAnsi="Arial" w:cs="Arial"/>
                <w:sz w:val="20"/>
                <w:szCs w:val="20"/>
              </w:rPr>
            </w:pPr>
            <w:r w:rsidRPr="00121AE3">
              <w:rPr>
                <w:rFonts w:ascii="Arial" w:hAnsi="Arial" w:cs="Arial"/>
                <w:sz w:val="20"/>
                <w:szCs w:val="20"/>
              </w:rPr>
              <w:t>Jaguatirica</w:t>
            </w:r>
          </w:p>
        </w:tc>
      </w:tr>
      <w:tr w:rsidR="002D595F" w:rsidRPr="00121AE3" w14:paraId="52D2CB01" w14:textId="77777777" w:rsidTr="002D595F">
        <w:trPr>
          <w:trHeight w:val="340"/>
          <w:jc w:val="center"/>
        </w:trPr>
        <w:tc>
          <w:tcPr>
            <w:tcW w:w="1995" w:type="pct"/>
            <w:vMerge/>
            <w:shd w:val="clear" w:color="auto" w:fill="FFFFFF"/>
            <w:vAlign w:val="center"/>
          </w:tcPr>
          <w:p w14:paraId="6B180144" w14:textId="77777777" w:rsidR="002D595F" w:rsidRPr="00121AE3" w:rsidRDefault="002D595F" w:rsidP="002D595F">
            <w:pPr>
              <w:jc w:val="center"/>
              <w:rPr>
                <w:rFonts w:ascii="Arial" w:hAnsi="Arial" w:cs="Arial"/>
                <w:sz w:val="20"/>
                <w:szCs w:val="20"/>
              </w:rPr>
            </w:pPr>
          </w:p>
        </w:tc>
        <w:tc>
          <w:tcPr>
            <w:tcW w:w="1519" w:type="pct"/>
            <w:shd w:val="clear" w:color="auto" w:fill="FFFFFF"/>
            <w:vAlign w:val="center"/>
          </w:tcPr>
          <w:p w14:paraId="12F57BA1" w14:textId="77777777" w:rsidR="002D595F" w:rsidRPr="00121AE3" w:rsidRDefault="002D595F" w:rsidP="002D595F">
            <w:pPr>
              <w:jc w:val="center"/>
              <w:rPr>
                <w:rFonts w:ascii="Arial" w:hAnsi="Arial" w:cs="Arial"/>
                <w:i/>
                <w:sz w:val="20"/>
                <w:szCs w:val="20"/>
              </w:rPr>
            </w:pPr>
            <w:r w:rsidRPr="00121AE3">
              <w:rPr>
                <w:rFonts w:ascii="Arial" w:hAnsi="Arial" w:cs="Arial"/>
                <w:i/>
                <w:sz w:val="20"/>
                <w:szCs w:val="20"/>
              </w:rPr>
              <w:t>Leopardus tigrinus</w:t>
            </w:r>
          </w:p>
        </w:tc>
        <w:tc>
          <w:tcPr>
            <w:tcW w:w="1486" w:type="pct"/>
            <w:shd w:val="clear" w:color="auto" w:fill="FFFFFF"/>
            <w:vAlign w:val="center"/>
          </w:tcPr>
          <w:p w14:paraId="6E948582" w14:textId="77777777" w:rsidR="002D595F" w:rsidRPr="00121AE3" w:rsidRDefault="002D595F" w:rsidP="002D595F">
            <w:pPr>
              <w:jc w:val="center"/>
              <w:rPr>
                <w:rFonts w:ascii="Arial" w:hAnsi="Arial" w:cs="Arial"/>
                <w:sz w:val="20"/>
                <w:szCs w:val="20"/>
              </w:rPr>
            </w:pPr>
            <w:r w:rsidRPr="00121AE3">
              <w:rPr>
                <w:rFonts w:ascii="Arial" w:hAnsi="Arial" w:cs="Arial"/>
                <w:sz w:val="20"/>
                <w:szCs w:val="20"/>
              </w:rPr>
              <w:t>Gato-do-mato-pequeno</w:t>
            </w:r>
          </w:p>
        </w:tc>
      </w:tr>
      <w:tr w:rsidR="002D595F" w:rsidRPr="00121AE3" w14:paraId="25833A4F" w14:textId="77777777" w:rsidTr="002D595F">
        <w:trPr>
          <w:trHeight w:val="340"/>
          <w:jc w:val="center"/>
        </w:trPr>
        <w:tc>
          <w:tcPr>
            <w:tcW w:w="1995" w:type="pct"/>
            <w:vMerge/>
            <w:shd w:val="clear" w:color="auto" w:fill="FFFFFF"/>
            <w:vAlign w:val="center"/>
          </w:tcPr>
          <w:p w14:paraId="7BC2CC16" w14:textId="77777777" w:rsidR="002D595F" w:rsidRPr="00121AE3" w:rsidRDefault="002D595F" w:rsidP="002D595F">
            <w:pPr>
              <w:jc w:val="center"/>
              <w:rPr>
                <w:rFonts w:ascii="Arial" w:hAnsi="Arial" w:cs="Arial"/>
                <w:sz w:val="20"/>
                <w:szCs w:val="20"/>
              </w:rPr>
            </w:pPr>
          </w:p>
        </w:tc>
        <w:tc>
          <w:tcPr>
            <w:tcW w:w="1519" w:type="pct"/>
            <w:shd w:val="clear" w:color="auto" w:fill="FFFFFF"/>
            <w:vAlign w:val="center"/>
          </w:tcPr>
          <w:p w14:paraId="7B1C6951" w14:textId="77777777" w:rsidR="002D595F" w:rsidRPr="00121AE3" w:rsidRDefault="002D595F" w:rsidP="002D595F">
            <w:pPr>
              <w:jc w:val="center"/>
              <w:rPr>
                <w:rFonts w:ascii="Arial" w:hAnsi="Arial" w:cs="Arial"/>
                <w:i/>
                <w:sz w:val="20"/>
                <w:szCs w:val="20"/>
              </w:rPr>
            </w:pPr>
            <w:r w:rsidRPr="00121AE3">
              <w:rPr>
                <w:rFonts w:ascii="Arial" w:hAnsi="Arial" w:cs="Arial"/>
                <w:i/>
                <w:sz w:val="20"/>
                <w:szCs w:val="20"/>
              </w:rPr>
              <w:t>Leopardus wiedii</w:t>
            </w:r>
          </w:p>
        </w:tc>
        <w:tc>
          <w:tcPr>
            <w:tcW w:w="1486" w:type="pct"/>
            <w:shd w:val="clear" w:color="auto" w:fill="FFFFFF"/>
            <w:vAlign w:val="center"/>
          </w:tcPr>
          <w:p w14:paraId="0C01360D" w14:textId="77777777" w:rsidR="002D595F" w:rsidRPr="00121AE3" w:rsidRDefault="002D595F" w:rsidP="002D595F">
            <w:pPr>
              <w:jc w:val="center"/>
              <w:rPr>
                <w:rFonts w:ascii="Arial" w:hAnsi="Arial" w:cs="Arial"/>
                <w:sz w:val="20"/>
                <w:szCs w:val="20"/>
              </w:rPr>
            </w:pPr>
            <w:r w:rsidRPr="00121AE3">
              <w:rPr>
                <w:rFonts w:ascii="Arial" w:hAnsi="Arial" w:cs="Arial"/>
                <w:sz w:val="20"/>
                <w:szCs w:val="20"/>
              </w:rPr>
              <w:t>Gato-maracajá</w:t>
            </w:r>
          </w:p>
        </w:tc>
      </w:tr>
      <w:tr w:rsidR="002D595F" w:rsidRPr="00121AE3" w14:paraId="0DE074A1" w14:textId="77777777" w:rsidTr="002D595F">
        <w:trPr>
          <w:trHeight w:val="340"/>
          <w:jc w:val="center"/>
        </w:trPr>
        <w:tc>
          <w:tcPr>
            <w:tcW w:w="1995" w:type="pct"/>
            <w:vMerge/>
            <w:shd w:val="clear" w:color="auto" w:fill="FFFFFF"/>
            <w:vAlign w:val="center"/>
          </w:tcPr>
          <w:p w14:paraId="3660BB45" w14:textId="77777777" w:rsidR="002D595F" w:rsidRPr="00121AE3" w:rsidRDefault="002D595F" w:rsidP="002D595F">
            <w:pPr>
              <w:jc w:val="center"/>
              <w:rPr>
                <w:rFonts w:ascii="Arial" w:hAnsi="Arial" w:cs="Arial"/>
                <w:sz w:val="20"/>
                <w:szCs w:val="20"/>
              </w:rPr>
            </w:pPr>
          </w:p>
        </w:tc>
        <w:tc>
          <w:tcPr>
            <w:tcW w:w="1519" w:type="pct"/>
            <w:shd w:val="clear" w:color="auto" w:fill="FFFFFF"/>
            <w:vAlign w:val="center"/>
          </w:tcPr>
          <w:p w14:paraId="37FD265A" w14:textId="77777777" w:rsidR="002D595F" w:rsidRPr="00121AE3" w:rsidRDefault="002D595F" w:rsidP="002D595F">
            <w:pPr>
              <w:jc w:val="center"/>
              <w:rPr>
                <w:rFonts w:ascii="Arial" w:hAnsi="Arial" w:cs="Arial"/>
                <w:i/>
                <w:sz w:val="20"/>
                <w:szCs w:val="20"/>
              </w:rPr>
            </w:pPr>
            <w:r w:rsidRPr="00121AE3">
              <w:rPr>
                <w:rFonts w:ascii="Arial" w:hAnsi="Arial" w:cs="Arial"/>
                <w:i/>
                <w:sz w:val="20"/>
                <w:szCs w:val="20"/>
              </w:rPr>
              <w:t>Panthera onca</w:t>
            </w:r>
          </w:p>
        </w:tc>
        <w:tc>
          <w:tcPr>
            <w:tcW w:w="1486" w:type="pct"/>
            <w:shd w:val="clear" w:color="auto" w:fill="FFFFFF"/>
            <w:vAlign w:val="center"/>
          </w:tcPr>
          <w:p w14:paraId="05B50DD6" w14:textId="77777777" w:rsidR="002D595F" w:rsidRPr="00121AE3" w:rsidRDefault="002D595F" w:rsidP="002D595F">
            <w:pPr>
              <w:jc w:val="center"/>
              <w:rPr>
                <w:rFonts w:ascii="Arial" w:hAnsi="Arial" w:cs="Arial"/>
                <w:sz w:val="20"/>
                <w:szCs w:val="20"/>
              </w:rPr>
            </w:pPr>
            <w:r w:rsidRPr="00121AE3">
              <w:rPr>
                <w:rFonts w:ascii="Arial" w:hAnsi="Arial" w:cs="Arial"/>
                <w:sz w:val="20"/>
                <w:szCs w:val="20"/>
              </w:rPr>
              <w:t>Onça-pintada</w:t>
            </w:r>
          </w:p>
        </w:tc>
      </w:tr>
      <w:tr w:rsidR="002D595F" w:rsidRPr="00121AE3" w14:paraId="19FB130F" w14:textId="77777777" w:rsidTr="002D595F">
        <w:trPr>
          <w:trHeight w:val="340"/>
          <w:jc w:val="center"/>
        </w:trPr>
        <w:tc>
          <w:tcPr>
            <w:tcW w:w="1995" w:type="pct"/>
            <w:vMerge/>
            <w:shd w:val="clear" w:color="auto" w:fill="FFFFFF"/>
            <w:vAlign w:val="center"/>
          </w:tcPr>
          <w:p w14:paraId="76E70C91" w14:textId="77777777" w:rsidR="002D595F" w:rsidRPr="00121AE3" w:rsidRDefault="002D595F" w:rsidP="002D595F">
            <w:pPr>
              <w:jc w:val="center"/>
              <w:rPr>
                <w:rFonts w:ascii="Arial" w:hAnsi="Arial" w:cs="Arial"/>
                <w:i/>
                <w:sz w:val="20"/>
                <w:szCs w:val="20"/>
              </w:rPr>
            </w:pPr>
          </w:p>
        </w:tc>
        <w:tc>
          <w:tcPr>
            <w:tcW w:w="1519" w:type="pct"/>
            <w:shd w:val="clear" w:color="auto" w:fill="FFFFFF"/>
            <w:vAlign w:val="center"/>
          </w:tcPr>
          <w:p w14:paraId="18DA0CD7" w14:textId="77777777" w:rsidR="002D595F" w:rsidRPr="00121AE3" w:rsidRDefault="002D595F" w:rsidP="002D595F">
            <w:pPr>
              <w:jc w:val="center"/>
              <w:rPr>
                <w:rFonts w:ascii="Arial" w:hAnsi="Arial" w:cs="Arial"/>
                <w:i/>
                <w:sz w:val="20"/>
                <w:szCs w:val="20"/>
              </w:rPr>
            </w:pPr>
            <w:r w:rsidRPr="00121AE3">
              <w:rPr>
                <w:rFonts w:ascii="Arial" w:hAnsi="Arial" w:cs="Arial"/>
                <w:i/>
                <w:sz w:val="20"/>
                <w:szCs w:val="20"/>
              </w:rPr>
              <w:t>Puma concolor</w:t>
            </w:r>
          </w:p>
        </w:tc>
        <w:tc>
          <w:tcPr>
            <w:tcW w:w="1486" w:type="pct"/>
            <w:shd w:val="clear" w:color="auto" w:fill="FFFFFF"/>
            <w:vAlign w:val="center"/>
          </w:tcPr>
          <w:p w14:paraId="002B58D2" w14:textId="77777777" w:rsidR="002D595F" w:rsidRPr="00121AE3" w:rsidRDefault="002D595F" w:rsidP="002D595F">
            <w:pPr>
              <w:jc w:val="center"/>
              <w:rPr>
                <w:rFonts w:ascii="Arial" w:hAnsi="Arial" w:cs="Arial"/>
                <w:sz w:val="20"/>
                <w:szCs w:val="20"/>
              </w:rPr>
            </w:pPr>
            <w:r w:rsidRPr="00121AE3">
              <w:rPr>
                <w:rFonts w:ascii="Arial" w:hAnsi="Arial" w:cs="Arial"/>
                <w:sz w:val="20"/>
                <w:szCs w:val="20"/>
              </w:rPr>
              <w:t>Puma; onça-parda</w:t>
            </w:r>
          </w:p>
        </w:tc>
      </w:tr>
      <w:tr w:rsidR="002D595F" w:rsidRPr="00121AE3" w14:paraId="6F634AED" w14:textId="77777777" w:rsidTr="002D595F">
        <w:trPr>
          <w:trHeight w:val="340"/>
          <w:jc w:val="center"/>
        </w:trPr>
        <w:tc>
          <w:tcPr>
            <w:tcW w:w="1995" w:type="pct"/>
            <w:vMerge/>
            <w:shd w:val="clear" w:color="auto" w:fill="FFFFFF"/>
            <w:vAlign w:val="center"/>
          </w:tcPr>
          <w:p w14:paraId="5016E4B7" w14:textId="77777777" w:rsidR="002D595F" w:rsidRPr="00121AE3" w:rsidRDefault="002D595F" w:rsidP="002D595F">
            <w:pPr>
              <w:jc w:val="center"/>
              <w:rPr>
                <w:rFonts w:ascii="Arial" w:hAnsi="Arial" w:cs="Arial"/>
                <w:i/>
                <w:sz w:val="20"/>
                <w:szCs w:val="20"/>
              </w:rPr>
            </w:pPr>
          </w:p>
        </w:tc>
        <w:tc>
          <w:tcPr>
            <w:tcW w:w="1519" w:type="pct"/>
            <w:shd w:val="clear" w:color="auto" w:fill="FFFFFF"/>
            <w:vAlign w:val="center"/>
          </w:tcPr>
          <w:p w14:paraId="19512684" w14:textId="77777777" w:rsidR="002D595F" w:rsidRPr="00121AE3" w:rsidRDefault="002D595F" w:rsidP="002D595F">
            <w:pPr>
              <w:jc w:val="center"/>
              <w:rPr>
                <w:rFonts w:ascii="Arial" w:hAnsi="Arial" w:cs="Arial"/>
                <w:sz w:val="20"/>
                <w:szCs w:val="20"/>
              </w:rPr>
            </w:pPr>
            <w:r w:rsidRPr="00121AE3">
              <w:rPr>
                <w:rFonts w:ascii="Arial" w:hAnsi="Arial" w:cs="Arial"/>
                <w:i/>
                <w:sz w:val="20"/>
                <w:szCs w:val="20"/>
              </w:rPr>
              <w:t>Puma yaguarondi</w:t>
            </w:r>
          </w:p>
        </w:tc>
        <w:tc>
          <w:tcPr>
            <w:tcW w:w="1486" w:type="pct"/>
            <w:shd w:val="clear" w:color="auto" w:fill="FFFFFF"/>
            <w:vAlign w:val="center"/>
          </w:tcPr>
          <w:p w14:paraId="593F606E" w14:textId="77777777" w:rsidR="002D595F" w:rsidRPr="00121AE3" w:rsidRDefault="002D595F" w:rsidP="002D595F">
            <w:pPr>
              <w:jc w:val="center"/>
              <w:rPr>
                <w:rFonts w:ascii="Arial" w:hAnsi="Arial" w:cs="Arial"/>
                <w:sz w:val="20"/>
                <w:szCs w:val="20"/>
              </w:rPr>
            </w:pPr>
            <w:r w:rsidRPr="00121AE3">
              <w:rPr>
                <w:rFonts w:ascii="Arial" w:hAnsi="Arial" w:cs="Arial"/>
                <w:sz w:val="20"/>
                <w:szCs w:val="20"/>
              </w:rPr>
              <w:t>Gato-mourisco</w:t>
            </w:r>
          </w:p>
        </w:tc>
      </w:tr>
      <w:tr w:rsidR="002D595F" w:rsidRPr="00121AE3" w14:paraId="2045F41F" w14:textId="77777777" w:rsidTr="002D595F">
        <w:trPr>
          <w:trHeight w:val="340"/>
          <w:jc w:val="center"/>
        </w:trPr>
        <w:tc>
          <w:tcPr>
            <w:tcW w:w="1995" w:type="pct"/>
            <w:vMerge/>
            <w:shd w:val="clear" w:color="auto" w:fill="FFFFFF"/>
            <w:vAlign w:val="center"/>
          </w:tcPr>
          <w:p w14:paraId="4F3E66AD" w14:textId="77777777" w:rsidR="002D595F" w:rsidRPr="00121AE3" w:rsidRDefault="002D595F" w:rsidP="002D595F">
            <w:pPr>
              <w:jc w:val="center"/>
              <w:rPr>
                <w:rFonts w:ascii="Arial" w:hAnsi="Arial" w:cs="Arial"/>
                <w:i/>
                <w:sz w:val="20"/>
                <w:szCs w:val="20"/>
              </w:rPr>
            </w:pPr>
          </w:p>
        </w:tc>
        <w:tc>
          <w:tcPr>
            <w:tcW w:w="1519" w:type="pct"/>
            <w:shd w:val="clear" w:color="auto" w:fill="FFFFFF"/>
            <w:vAlign w:val="center"/>
          </w:tcPr>
          <w:p w14:paraId="27F5C900" w14:textId="77777777" w:rsidR="002D595F" w:rsidRPr="00121AE3" w:rsidRDefault="002D595F" w:rsidP="002D595F">
            <w:pPr>
              <w:jc w:val="center"/>
              <w:rPr>
                <w:rFonts w:ascii="Arial" w:hAnsi="Arial" w:cs="Arial"/>
                <w:i/>
                <w:sz w:val="20"/>
                <w:szCs w:val="20"/>
              </w:rPr>
            </w:pPr>
            <w:r w:rsidRPr="00121AE3">
              <w:rPr>
                <w:rFonts w:ascii="Arial" w:hAnsi="Arial" w:cs="Arial"/>
                <w:bCs/>
                <w:i/>
                <w:sz w:val="20"/>
                <w:szCs w:val="20"/>
              </w:rPr>
              <w:t>Pontoporia blainvillei</w:t>
            </w:r>
          </w:p>
        </w:tc>
        <w:tc>
          <w:tcPr>
            <w:tcW w:w="1486" w:type="pct"/>
            <w:shd w:val="clear" w:color="auto" w:fill="FFFFFF"/>
            <w:vAlign w:val="center"/>
          </w:tcPr>
          <w:p w14:paraId="1B2CC9C9" w14:textId="77777777" w:rsidR="002D595F" w:rsidRPr="00121AE3" w:rsidRDefault="002D595F" w:rsidP="002D595F">
            <w:pPr>
              <w:jc w:val="center"/>
              <w:rPr>
                <w:rFonts w:ascii="Arial" w:hAnsi="Arial" w:cs="Arial"/>
                <w:sz w:val="20"/>
                <w:szCs w:val="20"/>
              </w:rPr>
            </w:pPr>
            <w:r w:rsidRPr="00121AE3">
              <w:rPr>
                <w:rFonts w:ascii="Arial" w:hAnsi="Arial" w:cs="Arial"/>
                <w:bCs/>
                <w:iCs/>
                <w:sz w:val="20"/>
                <w:szCs w:val="20"/>
              </w:rPr>
              <w:t>Toninha</w:t>
            </w:r>
          </w:p>
        </w:tc>
      </w:tr>
      <w:tr w:rsidR="002D595F" w:rsidRPr="00121AE3" w14:paraId="0E6EB557" w14:textId="77777777" w:rsidTr="002D595F">
        <w:trPr>
          <w:trHeight w:val="340"/>
          <w:jc w:val="center"/>
        </w:trPr>
        <w:tc>
          <w:tcPr>
            <w:tcW w:w="1995" w:type="pct"/>
            <w:vMerge/>
            <w:shd w:val="clear" w:color="auto" w:fill="FFFFFF"/>
            <w:vAlign w:val="center"/>
          </w:tcPr>
          <w:p w14:paraId="36B30368" w14:textId="77777777" w:rsidR="002D595F" w:rsidRPr="00121AE3" w:rsidRDefault="002D595F" w:rsidP="002D595F">
            <w:pPr>
              <w:jc w:val="center"/>
              <w:rPr>
                <w:rFonts w:ascii="Arial" w:hAnsi="Arial" w:cs="Arial"/>
                <w:i/>
                <w:sz w:val="20"/>
                <w:szCs w:val="20"/>
              </w:rPr>
            </w:pPr>
          </w:p>
        </w:tc>
        <w:tc>
          <w:tcPr>
            <w:tcW w:w="1519" w:type="pct"/>
            <w:shd w:val="clear" w:color="auto" w:fill="FFFFFF"/>
            <w:vAlign w:val="center"/>
          </w:tcPr>
          <w:p w14:paraId="0C9684D3" w14:textId="77777777" w:rsidR="002D595F" w:rsidRPr="00121AE3" w:rsidRDefault="002D595F" w:rsidP="002D595F">
            <w:pPr>
              <w:jc w:val="center"/>
              <w:rPr>
                <w:rFonts w:ascii="Arial" w:hAnsi="Arial" w:cs="Arial"/>
                <w:i/>
                <w:sz w:val="20"/>
                <w:szCs w:val="20"/>
              </w:rPr>
            </w:pPr>
            <w:r w:rsidRPr="00121AE3">
              <w:rPr>
                <w:rFonts w:ascii="Arial" w:hAnsi="Arial" w:cs="Arial"/>
                <w:bCs/>
                <w:i/>
                <w:iCs/>
                <w:sz w:val="20"/>
                <w:szCs w:val="20"/>
              </w:rPr>
              <w:t>Sotalia guianensis</w:t>
            </w:r>
          </w:p>
        </w:tc>
        <w:tc>
          <w:tcPr>
            <w:tcW w:w="1486" w:type="pct"/>
            <w:shd w:val="clear" w:color="auto" w:fill="FFFFFF"/>
            <w:vAlign w:val="center"/>
          </w:tcPr>
          <w:p w14:paraId="0572568B" w14:textId="77777777" w:rsidR="002D595F" w:rsidRPr="00121AE3" w:rsidRDefault="002D595F" w:rsidP="002D595F">
            <w:pPr>
              <w:jc w:val="center"/>
              <w:rPr>
                <w:rFonts w:ascii="Arial" w:hAnsi="Arial" w:cs="Arial"/>
                <w:sz w:val="20"/>
                <w:szCs w:val="20"/>
              </w:rPr>
            </w:pPr>
            <w:r w:rsidRPr="00121AE3">
              <w:rPr>
                <w:rFonts w:ascii="Arial" w:hAnsi="Arial" w:cs="Arial"/>
                <w:bCs/>
                <w:iCs/>
                <w:sz w:val="20"/>
                <w:szCs w:val="20"/>
              </w:rPr>
              <w:t>Boto-cinza</w:t>
            </w:r>
          </w:p>
        </w:tc>
      </w:tr>
    </w:tbl>
    <w:p w14:paraId="482F8FD7" w14:textId="77777777" w:rsidR="002D595F" w:rsidRPr="00E17216" w:rsidRDefault="002D595F" w:rsidP="002D595F">
      <w:pPr>
        <w:rPr>
          <w:rFonts w:ascii="Arial" w:hAnsi="Arial" w:cs="Arial"/>
          <w:sz w:val="20"/>
          <w:szCs w:val="20"/>
        </w:rPr>
      </w:pPr>
    </w:p>
    <w:p w14:paraId="63ADFEA6" w14:textId="77777777" w:rsidR="002D595F" w:rsidRPr="00E17216" w:rsidRDefault="002D595F" w:rsidP="002D595F">
      <w:pPr>
        <w:rPr>
          <w:rFonts w:ascii="Arial" w:hAnsi="Arial" w:cs="Arial"/>
          <w:sz w:val="20"/>
          <w:szCs w:val="20"/>
        </w:rPr>
      </w:pPr>
    </w:p>
    <w:p w14:paraId="250F1474" w14:textId="77777777" w:rsidR="002D595F" w:rsidRDefault="002D595F" w:rsidP="002D595F">
      <w:pPr>
        <w:spacing w:after="160" w:line="259" w:lineRule="auto"/>
        <w:rPr>
          <w:color w:val="000000" w:themeColor="text1"/>
        </w:rPr>
      </w:pPr>
      <w:r>
        <w:rPr>
          <w:color w:val="000000" w:themeColor="text1"/>
        </w:rPr>
        <w:br w:type="page"/>
      </w:r>
    </w:p>
    <w:p w14:paraId="43B86025" w14:textId="0656BBBE" w:rsidR="00047A0E" w:rsidRDefault="00047A0E" w:rsidP="002D595F">
      <w:pPr>
        <w:spacing w:after="160" w:line="259" w:lineRule="auto"/>
        <w:rPr>
          <w:rFonts w:ascii="Arial" w:hAnsi="Arial" w:cs="Arial"/>
          <w:color w:val="000000" w:themeColor="text1"/>
          <w:highlight w:val="yellow"/>
        </w:rPr>
      </w:pPr>
      <w:r w:rsidRPr="00047A0E">
        <w:rPr>
          <w:rFonts w:ascii="Arial" w:hAnsi="Arial" w:cs="Arial"/>
          <w:color w:val="000000" w:themeColor="text1"/>
          <w:highlight w:val="yellow"/>
        </w:rPr>
        <w:lastRenderedPageBreak/>
        <w:t>ANEXOS (TELES)</w:t>
      </w:r>
    </w:p>
    <w:p w14:paraId="486D17FA" w14:textId="77777777" w:rsidR="00047A0E" w:rsidRDefault="00047A0E">
      <w:pPr>
        <w:spacing w:after="160" w:line="259" w:lineRule="auto"/>
        <w:rPr>
          <w:rFonts w:ascii="Arial" w:hAnsi="Arial" w:cs="Arial"/>
          <w:color w:val="000000" w:themeColor="text1"/>
          <w:highlight w:val="yellow"/>
        </w:rPr>
      </w:pPr>
      <w:r>
        <w:rPr>
          <w:rFonts w:ascii="Arial" w:hAnsi="Arial" w:cs="Arial"/>
          <w:color w:val="000000" w:themeColor="text1"/>
          <w:highlight w:val="yellow"/>
        </w:rPr>
        <w:br w:type="page"/>
      </w:r>
    </w:p>
    <w:p w14:paraId="151C9087" w14:textId="77777777" w:rsidR="00047A0E" w:rsidRPr="007A7CAC" w:rsidRDefault="00047A0E" w:rsidP="00047A0E">
      <w:pPr>
        <w:pStyle w:val="NormalWeb"/>
        <w:spacing w:line="360" w:lineRule="auto"/>
        <w:ind w:firstLine="709"/>
        <w:jc w:val="both"/>
        <w:rPr>
          <w:rFonts w:ascii="Arial" w:hAnsi="Arial" w:cs="Arial"/>
        </w:rPr>
      </w:pPr>
      <w:r w:rsidRPr="002D32C1">
        <w:rPr>
          <w:rFonts w:ascii="Arial" w:hAnsi="Arial" w:cs="Arial"/>
          <w:sz w:val="22"/>
          <w:szCs w:val="22"/>
          <w:highlight w:val="yellow"/>
        </w:rPr>
        <w:lastRenderedPageBreak/>
        <w:t>Tabela 1</w:t>
      </w:r>
      <w:r w:rsidRPr="002D32C1">
        <w:rPr>
          <w:rFonts w:ascii="Arial" w:hAnsi="Arial" w:cs="Arial"/>
          <w:sz w:val="22"/>
          <w:szCs w:val="22"/>
        </w:rPr>
        <w:t xml:space="preserve"> – Espécies botânicas nativas e exóticas de interesse socioeconômico da APA de Guaraqueçaba. Utilidade: (al - alimentação, ar - artesanato, cv - cercas-civas, fi - fibras, mv - medicina veterinária, me - medicinal, mi - místico, md - madeiras, ml - melíferas, or - ornamental, pe - artefatos de pesca, ra - ração animal, sl - silvicultura) Hábito: (ab - arbusto, ar - arbóreo, hb - herbácea terrestre, hp - hemiparasitas, li - lianas e trepadeiras, sb - subarbusto). </w:t>
      </w:r>
    </w:p>
    <w:tbl>
      <w:tblPr>
        <w:tblW w:w="10137" w:type="dxa"/>
        <w:tblCellMar>
          <w:left w:w="70" w:type="dxa"/>
          <w:right w:w="70" w:type="dxa"/>
        </w:tblCellMar>
        <w:tblLook w:val="04A0" w:firstRow="1" w:lastRow="0" w:firstColumn="1" w:lastColumn="0" w:noHBand="0" w:noVBand="1"/>
      </w:tblPr>
      <w:tblGrid>
        <w:gridCol w:w="1038"/>
        <w:gridCol w:w="2835"/>
        <w:gridCol w:w="2382"/>
        <w:gridCol w:w="1806"/>
        <w:gridCol w:w="1038"/>
        <w:gridCol w:w="1038"/>
      </w:tblGrid>
      <w:tr w:rsidR="00047A0E" w:rsidRPr="006A21B4" w14:paraId="4EAAE534" w14:textId="77777777" w:rsidTr="00AB6109">
        <w:trPr>
          <w:trHeight w:val="300"/>
        </w:trPr>
        <w:tc>
          <w:tcPr>
            <w:tcW w:w="3873" w:type="dxa"/>
            <w:gridSpan w:val="2"/>
            <w:tcBorders>
              <w:top w:val="single" w:sz="4" w:space="0" w:color="auto"/>
              <w:left w:val="nil"/>
              <w:bottom w:val="nil"/>
              <w:right w:val="single" w:sz="4" w:space="0" w:color="auto"/>
            </w:tcBorders>
            <w:shd w:val="clear" w:color="000000" w:fill="FFFFFF"/>
            <w:noWrap/>
            <w:vAlign w:val="bottom"/>
            <w:hideMark/>
          </w:tcPr>
          <w:p w14:paraId="03E1365B" w14:textId="77777777" w:rsidR="00047A0E" w:rsidRPr="006A21B4" w:rsidRDefault="00047A0E" w:rsidP="00AB6109">
            <w:pPr>
              <w:rPr>
                <w:rFonts w:ascii="Arial" w:hAnsi="Arial" w:cs="Arial"/>
                <w:b/>
                <w:bCs/>
                <w:color w:val="000000"/>
                <w:sz w:val="20"/>
                <w:szCs w:val="20"/>
              </w:rPr>
            </w:pPr>
            <w:r w:rsidRPr="006A21B4">
              <w:rPr>
                <w:rFonts w:ascii="Arial" w:hAnsi="Arial" w:cs="Arial"/>
                <w:b/>
                <w:bCs/>
                <w:color w:val="000000"/>
                <w:sz w:val="20"/>
                <w:szCs w:val="20"/>
              </w:rPr>
              <w:t>Nome científico</w:t>
            </w:r>
          </w:p>
        </w:tc>
        <w:tc>
          <w:tcPr>
            <w:tcW w:w="2382" w:type="dxa"/>
            <w:tcBorders>
              <w:top w:val="single" w:sz="4" w:space="0" w:color="auto"/>
              <w:left w:val="nil"/>
              <w:bottom w:val="nil"/>
              <w:right w:val="single" w:sz="4" w:space="0" w:color="auto"/>
            </w:tcBorders>
            <w:shd w:val="clear" w:color="000000" w:fill="FFFFFF"/>
            <w:noWrap/>
            <w:vAlign w:val="bottom"/>
            <w:hideMark/>
          </w:tcPr>
          <w:p w14:paraId="71EEF415" w14:textId="77777777" w:rsidR="00047A0E" w:rsidRPr="006A21B4" w:rsidRDefault="00047A0E" w:rsidP="00AB6109">
            <w:pPr>
              <w:rPr>
                <w:rFonts w:ascii="Arial" w:hAnsi="Arial" w:cs="Arial"/>
                <w:b/>
                <w:bCs/>
                <w:color w:val="000000"/>
                <w:sz w:val="20"/>
                <w:szCs w:val="20"/>
              </w:rPr>
            </w:pPr>
            <w:r w:rsidRPr="006A21B4">
              <w:rPr>
                <w:rFonts w:ascii="Arial" w:hAnsi="Arial" w:cs="Arial"/>
                <w:b/>
                <w:bCs/>
                <w:color w:val="000000"/>
                <w:sz w:val="20"/>
                <w:szCs w:val="20"/>
              </w:rPr>
              <w:t>Nome vernáculo</w:t>
            </w:r>
          </w:p>
        </w:tc>
        <w:tc>
          <w:tcPr>
            <w:tcW w:w="1806" w:type="dxa"/>
            <w:tcBorders>
              <w:top w:val="single" w:sz="4" w:space="0" w:color="auto"/>
              <w:left w:val="nil"/>
              <w:bottom w:val="nil"/>
              <w:right w:val="single" w:sz="4" w:space="0" w:color="auto"/>
            </w:tcBorders>
            <w:shd w:val="clear" w:color="000000" w:fill="FFFFFF"/>
            <w:noWrap/>
            <w:vAlign w:val="bottom"/>
            <w:hideMark/>
          </w:tcPr>
          <w:p w14:paraId="7716BE37" w14:textId="77777777" w:rsidR="00047A0E" w:rsidRPr="006A21B4" w:rsidRDefault="00047A0E" w:rsidP="00AB6109">
            <w:pPr>
              <w:rPr>
                <w:rFonts w:ascii="Arial" w:hAnsi="Arial" w:cs="Arial"/>
                <w:b/>
                <w:bCs/>
                <w:color w:val="000000"/>
                <w:sz w:val="20"/>
                <w:szCs w:val="20"/>
              </w:rPr>
            </w:pPr>
            <w:r w:rsidRPr="006A21B4">
              <w:rPr>
                <w:rFonts w:ascii="Arial" w:hAnsi="Arial" w:cs="Arial"/>
                <w:b/>
                <w:bCs/>
                <w:color w:val="000000"/>
                <w:sz w:val="20"/>
                <w:szCs w:val="20"/>
              </w:rPr>
              <w:t>Categorias de uso</w:t>
            </w:r>
          </w:p>
        </w:tc>
        <w:tc>
          <w:tcPr>
            <w:tcW w:w="1038" w:type="dxa"/>
            <w:tcBorders>
              <w:top w:val="single" w:sz="4" w:space="0" w:color="auto"/>
              <w:left w:val="nil"/>
              <w:bottom w:val="nil"/>
              <w:right w:val="nil"/>
            </w:tcBorders>
            <w:shd w:val="clear" w:color="000000" w:fill="FFFFFF"/>
          </w:tcPr>
          <w:p w14:paraId="3E8C3619" w14:textId="77777777" w:rsidR="00047A0E" w:rsidRPr="006A21B4" w:rsidRDefault="00047A0E" w:rsidP="00AB6109">
            <w:pPr>
              <w:rPr>
                <w:rFonts w:ascii="Arial" w:hAnsi="Arial" w:cs="Arial"/>
                <w:b/>
                <w:bCs/>
                <w:color w:val="000000"/>
                <w:sz w:val="20"/>
                <w:szCs w:val="20"/>
              </w:rPr>
            </w:pPr>
          </w:p>
        </w:tc>
        <w:tc>
          <w:tcPr>
            <w:tcW w:w="1038" w:type="dxa"/>
            <w:tcBorders>
              <w:top w:val="single" w:sz="4" w:space="0" w:color="auto"/>
              <w:left w:val="nil"/>
              <w:bottom w:val="nil"/>
              <w:right w:val="nil"/>
            </w:tcBorders>
            <w:shd w:val="clear" w:color="000000" w:fill="FFFFFF"/>
            <w:noWrap/>
            <w:vAlign w:val="bottom"/>
            <w:hideMark/>
          </w:tcPr>
          <w:p w14:paraId="24042923" w14:textId="77777777" w:rsidR="00047A0E" w:rsidRPr="006A21B4" w:rsidRDefault="00047A0E" w:rsidP="00AB6109">
            <w:pPr>
              <w:rPr>
                <w:rFonts w:ascii="Arial" w:hAnsi="Arial" w:cs="Arial"/>
                <w:b/>
                <w:bCs/>
                <w:color w:val="000000"/>
                <w:sz w:val="20"/>
                <w:szCs w:val="20"/>
              </w:rPr>
            </w:pPr>
            <w:r w:rsidRPr="006A21B4">
              <w:rPr>
                <w:rFonts w:ascii="Arial" w:hAnsi="Arial" w:cs="Arial"/>
                <w:b/>
                <w:bCs/>
                <w:color w:val="000000"/>
                <w:sz w:val="20"/>
                <w:szCs w:val="20"/>
              </w:rPr>
              <w:t>Hábito</w:t>
            </w:r>
          </w:p>
        </w:tc>
      </w:tr>
      <w:tr w:rsidR="00047A0E" w:rsidRPr="006A21B4" w14:paraId="69C34D79" w14:textId="77777777" w:rsidTr="00AB6109">
        <w:trPr>
          <w:trHeight w:val="300"/>
        </w:trPr>
        <w:tc>
          <w:tcPr>
            <w:tcW w:w="1038" w:type="dxa"/>
            <w:tcBorders>
              <w:top w:val="single" w:sz="4" w:space="0" w:color="auto"/>
              <w:left w:val="nil"/>
              <w:bottom w:val="single" w:sz="4" w:space="0" w:color="auto"/>
              <w:right w:val="nil"/>
            </w:tcBorders>
            <w:shd w:val="clear" w:color="000000" w:fill="FFFFFF"/>
          </w:tcPr>
          <w:p w14:paraId="0D27CC4B" w14:textId="77777777" w:rsidR="00047A0E" w:rsidRPr="006A21B4" w:rsidRDefault="00047A0E" w:rsidP="00AB6109">
            <w:pPr>
              <w:rPr>
                <w:rFonts w:ascii="Arial" w:hAnsi="Arial" w:cs="Arial"/>
                <w:b/>
                <w:bCs/>
                <w:color w:val="000000"/>
                <w:sz w:val="20"/>
                <w:szCs w:val="20"/>
              </w:rPr>
            </w:pPr>
          </w:p>
        </w:tc>
        <w:tc>
          <w:tcPr>
            <w:tcW w:w="9099" w:type="dxa"/>
            <w:gridSpan w:val="5"/>
            <w:tcBorders>
              <w:top w:val="single" w:sz="4" w:space="0" w:color="auto"/>
              <w:left w:val="nil"/>
              <w:bottom w:val="single" w:sz="4" w:space="0" w:color="auto"/>
              <w:right w:val="nil"/>
            </w:tcBorders>
            <w:shd w:val="clear" w:color="000000" w:fill="FFFFFF"/>
            <w:noWrap/>
            <w:vAlign w:val="bottom"/>
            <w:hideMark/>
          </w:tcPr>
          <w:p w14:paraId="4AD508E6" w14:textId="77777777" w:rsidR="00047A0E" w:rsidRPr="006A21B4" w:rsidRDefault="00047A0E" w:rsidP="00AB6109">
            <w:pPr>
              <w:rPr>
                <w:rFonts w:ascii="Arial" w:hAnsi="Arial" w:cs="Arial"/>
                <w:b/>
                <w:bCs/>
                <w:color w:val="000000"/>
                <w:sz w:val="20"/>
                <w:szCs w:val="20"/>
              </w:rPr>
            </w:pPr>
            <w:r w:rsidRPr="006A21B4">
              <w:rPr>
                <w:rFonts w:ascii="Arial" w:hAnsi="Arial" w:cs="Arial"/>
                <w:b/>
                <w:bCs/>
                <w:color w:val="000000"/>
                <w:sz w:val="20"/>
                <w:szCs w:val="20"/>
              </w:rPr>
              <w:t>ACANTHACEAE</w:t>
            </w:r>
          </w:p>
        </w:tc>
      </w:tr>
      <w:tr w:rsidR="00047A0E" w:rsidRPr="006A21B4" w14:paraId="45B7DC81" w14:textId="77777777" w:rsidTr="00AB6109">
        <w:trPr>
          <w:trHeight w:val="300"/>
        </w:trPr>
        <w:tc>
          <w:tcPr>
            <w:tcW w:w="3873" w:type="dxa"/>
            <w:gridSpan w:val="2"/>
            <w:tcBorders>
              <w:top w:val="nil"/>
              <w:left w:val="nil"/>
              <w:bottom w:val="single" w:sz="4" w:space="0" w:color="auto"/>
              <w:right w:val="single" w:sz="4" w:space="0" w:color="auto"/>
            </w:tcBorders>
            <w:shd w:val="clear" w:color="000000" w:fill="FFFFFF"/>
            <w:noWrap/>
            <w:vAlign w:val="center"/>
            <w:hideMark/>
          </w:tcPr>
          <w:p w14:paraId="048006B5" w14:textId="77777777" w:rsidR="00047A0E" w:rsidRPr="006A21B4" w:rsidRDefault="00047A0E" w:rsidP="00AB6109">
            <w:pPr>
              <w:rPr>
                <w:rFonts w:ascii="Arial" w:hAnsi="Arial" w:cs="Arial"/>
                <w:i/>
                <w:iCs/>
                <w:color w:val="000000"/>
                <w:sz w:val="20"/>
                <w:szCs w:val="20"/>
              </w:rPr>
            </w:pPr>
            <w:r w:rsidRPr="006A21B4">
              <w:rPr>
                <w:rFonts w:ascii="Arial" w:hAnsi="Arial" w:cs="Arial"/>
                <w:i/>
                <w:iCs/>
                <w:color w:val="000000"/>
                <w:sz w:val="20"/>
                <w:szCs w:val="20"/>
              </w:rPr>
              <w:t xml:space="preserve">Aphelandra liboniana </w:t>
            </w:r>
            <w:r w:rsidRPr="006A21B4">
              <w:rPr>
                <w:rFonts w:ascii="Arial" w:hAnsi="Arial" w:cs="Arial"/>
                <w:b/>
                <w:bCs/>
                <w:color w:val="000000"/>
                <w:sz w:val="20"/>
                <w:szCs w:val="20"/>
              </w:rPr>
              <w:t>Lind, ex Hook f.</w:t>
            </w:r>
          </w:p>
        </w:tc>
        <w:tc>
          <w:tcPr>
            <w:tcW w:w="2382" w:type="dxa"/>
            <w:tcBorders>
              <w:top w:val="nil"/>
              <w:left w:val="nil"/>
              <w:bottom w:val="single" w:sz="4" w:space="0" w:color="auto"/>
              <w:right w:val="single" w:sz="4" w:space="0" w:color="auto"/>
            </w:tcBorders>
            <w:shd w:val="clear" w:color="000000" w:fill="FFFFFF"/>
            <w:noWrap/>
            <w:vAlign w:val="bottom"/>
            <w:hideMark/>
          </w:tcPr>
          <w:p w14:paraId="3E8E08DF"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 </w:t>
            </w:r>
          </w:p>
        </w:tc>
        <w:tc>
          <w:tcPr>
            <w:tcW w:w="1806" w:type="dxa"/>
            <w:tcBorders>
              <w:top w:val="nil"/>
              <w:left w:val="nil"/>
              <w:bottom w:val="single" w:sz="4" w:space="0" w:color="auto"/>
              <w:right w:val="single" w:sz="4" w:space="0" w:color="auto"/>
            </w:tcBorders>
            <w:shd w:val="clear" w:color="000000" w:fill="FFFFFF"/>
            <w:noWrap/>
            <w:vAlign w:val="center"/>
            <w:hideMark/>
          </w:tcPr>
          <w:p w14:paraId="69F738E9"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or</w:t>
            </w:r>
          </w:p>
        </w:tc>
        <w:tc>
          <w:tcPr>
            <w:tcW w:w="1038" w:type="dxa"/>
            <w:tcBorders>
              <w:top w:val="nil"/>
              <w:left w:val="nil"/>
              <w:bottom w:val="single" w:sz="4" w:space="0" w:color="auto"/>
              <w:right w:val="nil"/>
            </w:tcBorders>
            <w:shd w:val="clear" w:color="000000" w:fill="FFFFFF"/>
          </w:tcPr>
          <w:p w14:paraId="4C4F440C" w14:textId="77777777" w:rsidR="00047A0E" w:rsidRPr="006A21B4" w:rsidRDefault="00047A0E" w:rsidP="00AB6109">
            <w:pPr>
              <w:rPr>
                <w:rFonts w:ascii="Arial" w:hAnsi="Arial" w:cs="Arial"/>
                <w:color w:val="000000"/>
                <w:sz w:val="20"/>
                <w:szCs w:val="20"/>
              </w:rPr>
            </w:pPr>
          </w:p>
        </w:tc>
        <w:tc>
          <w:tcPr>
            <w:tcW w:w="1038" w:type="dxa"/>
            <w:tcBorders>
              <w:top w:val="nil"/>
              <w:left w:val="nil"/>
              <w:bottom w:val="single" w:sz="4" w:space="0" w:color="auto"/>
              <w:right w:val="nil"/>
            </w:tcBorders>
            <w:shd w:val="clear" w:color="000000" w:fill="FFFFFF"/>
            <w:noWrap/>
            <w:vAlign w:val="center"/>
            <w:hideMark/>
          </w:tcPr>
          <w:p w14:paraId="17F24E70"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hb</w:t>
            </w:r>
          </w:p>
        </w:tc>
      </w:tr>
      <w:tr w:rsidR="00047A0E" w:rsidRPr="006A21B4" w14:paraId="568A43A9" w14:textId="77777777" w:rsidTr="00AB6109">
        <w:trPr>
          <w:trHeight w:val="300"/>
        </w:trPr>
        <w:tc>
          <w:tcPr>
            <w:tcW w:w="3873" w:type="dxa"/>
            <w:gridSpan w:val="2"/>
            <w:tcBorders>
              <w:top w:val="nil"/>
              <w:left w:val="nil"/>
              <w:bottom w:val="single" w:sz="4" w:space="0" w:color="auto"/>
              <w:right w:val="single" w:sz="4" w:space="0" w:color="auto"/>
            </w:tcBorders>
            <w:shd w:val="clear" w:color="000000" w:fill="FFFFFF"/>
            <w:noWrap/>
            <w:vAlign w:val="center"/>
            <w:hideMark/>
          </w:tcPr>
          <w:p w14:paraId="39931515" w14:textId="77777777" w:rsidR="00047A0E" w:rsidRPr="006A21B4" w:rsidRDefault="00047A0E" w:rsidP="00AB6109">
            <w:pPr>
              <w:rPr>
                <w:rFonts w:ascii="Arial" w:hAnsi="Arial" w:cs="Arial"/>
                <w:i/>
                <w:iCs/>
                <w:color w:val="000000"/>
                <w:sz w:val="20"/>
                <w:szCs w:val="20"/>
              </w:rPr>
            </w:pPr>
            <w:r w:rsidRPr="006A21B4">
              <w:rPr>
                <w:rFonts w:ascii="Arial" w:hAnsi="Arial" w:cs="Arial"/>
                <w:i/>
                <w:iCs/>
                <w:color w:val="000000"/>
                <w:sz w:val="20"/>
                <w:szCs w:val="20"/>
              </w:rPr>
              <w:t xml:space="preserve">Sanchezia nobilis </w:t>
            </w:r>
            <w:r w:rsidRPr="006A21B4">
              <w:rPr>
                <w:rFonts w:ascii="Arial" w:hAnsi="Arial" w:cs="Arial"/>
                <w:b/>
                <w:bCs/>
                <w:color w:val="000000"/>
                <w:sz w:val="20"/>
                <w:szCs w:val="20"/>
              </w:rPr>
              <w:t>Hook.</w:t>
            </w:r>
          </w:p>
        </w:tc>
        <w:tc>
          <w:tcPr>
            <w:tcW w:w="2382" w:type="dxa"/>
            <w:tcBorders>
              <w:top w:val="nil"/>
              <w:left w:val="nil"/>
              <w:bottom w:val="single" w:sz="4" w:space="0" w:color="auto"/>
              <w:right w:val="single" w:sz="4" w:space="0" w:color="auto"/>
            </w:tcBorders>
            <w:shd w:val="clear" w:color="000000" w:fill="FFFFFF"/>
            <w:noWrap/>
            <w:vAlign w:val="center"/>
            <w:hideMark/>
          </w:tcPr>
          <w:p w14:paraId="5A9CA6C3"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folha-da-independência</w:t>
            </w:r>
          </w:p>
        </w:tc>
        <w:tc>
          <w:tcPr>
            <w:tcW w:w="1806" w:type="dxa"/>
            <w:tcBorders>
              <w:top w:val="nil"/>
              <w:left w:val="nil"/>
              <w:bottom w:val="single" w:sz="4" w:space="0" w:color="auto"/>
              <w:right w:val="single" w:sz="4" w:space="0" w:color="auto"/>
            </w:tcBorders>
            <w:shd w:val="clear" w:color="000000" w:fill="FFFFFF"/>
            <w:noWrap/>
            <w:vAlign w:val="center"/>
            <w:hideMark/>
          </w:tcPr>
          <w:p w14:paraId="46B66267"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or</w:t>
            </w:r>
          </w:p>
        </w:tc>
        <w:tc>
          <w:tcPr>
            <w:tcW w:w="1038" w:type="dxa"/>
            <w:tcBorders>
              <w:top w:val="nil"/>
              <w:left w:val="nil"/>
              <w:bottom w:val="single" w:sz="4" w:space="0" w:color="auto"/>
              <w:right w:val="nil"/>
            </w:tcBorders>
            <w:shd w:val="clear" w:color="000000" w:fill="FFFFFF"/>
          </w:tcPr>
          <w:p w14:paraId="5DE9E1E8" w14:textId="77777777" w:rsidR="00047A0E" w:rsidRPr="006A21B4" w:rsidRDefault="00047A0E" w:rsidP="00AB6109">
            <w:pPr>
              <w:rPr>
                <w:rFonts w:ascii="Arial" w:hAnsi="Arial" w:cs="Arial"/>
                <w:color w:val="000000"/>
                <w:sz w:val="20"/>
                <w:szCs w:val="20"/>
              </w:rPr>
            </w:pPr>
          </w:p>
        </w:tc>
        <w:tc>
          <w:tcPr>
            <w:tcW w:w="1038" w:type="dxa"/>
            <w:tcBorders>
              <w:top w:val="nil"/>
              <w:left w:val="nil"/>
              <w:bottom w:val="single" w:sz="4" w:space="0" w:color="auto"/>
              <w:right w:val="nil"/>
            </w:tcBorders>
            <w:shd w:val="clear" w:color="000000" w:fill="FFFFFF"/>
            <w:noWrap/>
            <w:vAlign w:val="center"/>
            <w:hideMark/>
          </w:tcPr>
          <w:p w14:paraId="708C6EF9"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hb</w:t>
            </w:r>
          </w:p>
        </w:tc>
      </w:tr>
      <w:tr w:rsidR="00047A0E" w:rsidRPr="006A21B4" w14:paraId="21B986AF" w14:textId="77777777" w:rsidTr="00AB6109">
        <w:trPr>
          <w:trHeight w:val="300"/>
        </w:trPr>
        <w:tc>
          <w:tcPr>
            <w:tcW w:w="1038" w:type="dxa"/>
            <w:tcBorders>
              <w:top w:val="single" w:sz="4" w:space="0" w:color="auto"/>
              <w:left w:val="nil"/>
              <w:bottom w:val="single" w:sz="4" w:space="0" w:color="auto"/>
            </w:tcBorders>
            <w:shd w:val="clear" w:color="000000" w:fill="FFFFFF"/>
          </w:tcPr>
          <w:p w14:paraId="11529851" w14:textId="77777777" w:rsidR="00047A0E" w:rsidRPr="006A21B4" w:rsidRDefault="00047A0E" w:rsidP="00AB6109">
            <w:pPr>
              <w:rPr>
                <w:rFonts w:ascii="Arial" w:hAnsi="Arial" w:cs="Arial"/>
                <w:b/>
                <w:bCs/>
                <w:color w:val="000000"/>
                <w:sz w:val="20"/>
                <w:szCs w:val="20"/>
              </w:rPr>
            </w:pPr>
          </w:p>
        </w:tc>
        <w:tc>
          <w:tcPr>
            <w:tcW w:w="9099" w:type="dxa"/>
            <w:gridSpan w:val="5"/>
            <w:tcBorders>
              <w:top w:val="single" w:sz="4" w:space="0" w:color="auto"/>
              <w:left w:val="nil"/>
              <w:bottom w:val="single" w:sz="4" w:space="0" w:color="auto"/>
            </w:tcBorders>
            <w:shd w:val="clear" w:color="000000" w:fill="FFFFFF"/>
            <w:noWrap/>
            <w:vAlign w:val="bottom"/>
            <w:hideMark/>
          </w:tcPr>
          <w:p w14:paraId="28AA20D0" w14:textId="77777777" w:rsidR="00047A0E" w:rsidRPr="006A21B4" w:rsidRDefault="00047A0E" w:rsidP="00AB6109">
            <w:pPr>
              <w:rPr>
                <w:rFonts w:ascii="Arial" w:hAnsi="Arial" w:cs="Arial"/>
                <w:b/>
                <w:bCs/>
                <w:color w:val="000000"/>
                <w:sz w:val="20"/>
                <w:szCs w:val="20"/>
              </w:rPr>
            </w:pPr>
            <w:r w:rsidRPr="006A21B4">
              <w:rPr>
                <w:rFonts w:ascii="Arial" w:hAnsi="Arial" w:cs="Arial"/>
                <w:b/>
                <w:bCs/>
                <w:color w:val="000000"/>
                <w:sz w:val="20"/>
                <w:szCs w:val="20"/>
              </w:rPr>
              <w:t>AGAVACEAE</w:t>
            </w:r>
          </w:p>
        </w:tc>
      </w:tr>
      <w:tr w:rsidR="00047A0E" w:rsidRPr="006A21B4" w14:paraId="309F1FFA" w14:textId="77777777" w:rsidTr="00AB6109">
        <w:trPr>
          <w:trHeight w:val="300"/>
        </w:trPr>
        <w:tc>
          <w:tcPr>
            <w:tcW w:w="3873" w:type="dxa"/>
            <w:gridSpan w:val="2"/>
            <w:tcBorders>
              <w:top w:val="nil"/>
              <w:left w:val="nil"/>
              <w:bottom w:val="single" w:sz="4" w:space="0" w:color="auto"/>
              <w:right w:val="single" w:sz="4" w:space="0" w:color="auto"/>
            </w:tcBorders>
            <w:shd w:val="clear" w:color="000000" w:fill="FFFFFF"/>
            <w:noWrap/>
            <w:vAlign w:val="bottom"/>
            <w:hideMark/>
          </w:tcPr>
          <w:p w14:paraId="6570A71D" w14:textId="77777777" w:rsidR="00047A0E" w:rsidRPr="006A21B4" w:rsidRDefault="00047A0E" w:rsidP="00AB6109">
            <w:pPr>
              <w:rPr>
                <w:rFonts w:ascii="Arial" w:hAnsi="Arial" w:cs="Arial"/>
                <w:i/>
                <w:iCs/>
                <w:color w:val="000000"/>
                <w:sz w:val="20"/>
                <w:szCs w:val="20"/>
              </w:rPr>
            </w:pPr>
            <w:r w:rsidRPr="006A21B4">
              <w:rPr>
                <w:rFonts w:ascii="Arial" w:hAnsi="Arial" w:cs="Arial"/>
                <w:i/>
                <w:iCs/>
                <w:color w:val="000000"/>
                <w:sz w:val="20"/>
                <w:szCs w:val="20"/>
              </w:rPr>
              <w:t xml:space="preserve">Dracaena fragrans </w:t>
            </w:r>
            <w:r w:rsidRPr="006A21B4">
              <w:rPr>
                <w:rFonts w:ascii="Arial" w:hAnsi="Arial" w:cs="Arial"/>
                <w:b/>
                <w:bCs/>
                <w:color w:val="000000"/>
                <w:sz w:val="20"/>
                <w:szCs w:val="20"/>
              </w:rPr>
              <w:t>Ker-Gawl.</w:t>
            </w:r>
          </w:p>
        </w:tc>
        <w:tc>
          <w:tcPr>
            <w:tcW w:w="2382" w:type="dxa"/>
            <w:tcBorders>
              <w:top w:val="nil"/>
              <w:left w:val="nil"/>
              <w:bottom w:val="single" w:sz="4" w:space="0" w:color="auto"/>
              <w:right w:val="single" w:sz="4" w:space="0" w:color="auto"/>
            </w:tcBorders>
            <w:shd w:val="clear" w:color="000000" w:fill="FFFFFF"/>
            <w:noWrap/>
            <w:vAlign w:val="bottom"/>
            <w:hideMark/>
          </w:tcPr>
          <w:p w14:paraId="2DC7DE93"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flor-da-noite</w:t>
            </w:r>
          </w:p>
        </w:tc>
        <w:tc>
          <w:tcPr>
            <w:tcW w:w="1806" w:type="dxa"/>
            <w:tcBorders>
              <w:top w:val="nil"/>
              <w:left w:val="nil"/>
              <w:bottom w:val="single" w:sz="4" w:space="0" w:color="auto"/>
              <w:right w:val="single" w:sz="4" w:space="0" w:color="auto"/>
            </w:tcBorders>
            <w:shd w:val="clear" w:color="000000" w:fill="FFFFFF"/>
            <w:noWrap/>
            <w:vAlign w:val="bottom"/>
            <w:hideMark/>
          </w:tcPr>
          <w:p w14:paraId="67B27B7A"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 xml:space="preserve">me - ml - cv - ra </w:t>
            </w:r>
          </w:p>
        </w:tc>
        <w:tc>
          <w:tcPr>
            <w:tcW w:w="1038" w:type="dxa"/>
            <w:tcBorders>
              <w:top w:val="nil"/>
              <w:left w:val="nil"/>
              <w:bottom w:val="single" w:sz="4" w:space="0" w:color="auto"/>
              <w:right w:val="nil"/>
            </w:tcBorders>
            <w:shd w:val="clear" w:color="000000" w:fill="FFFFFF"/>
          </w:tcPr>
          <w:p w14:paraId="4537DB80" w14:textId="77777777" w:rsidR="00047A0E" w:rsidRPr="006A21B4" w:rsidRDefault="00047A0E" w:rsidP="00AB6109">
            <w:pPr>
              <w:rPr>
                <w:rFonts w:ascii="Arial" w:hAnsi="Arial" w:cs="Arial"/>
                <w:color w:val="000000"/>
                <w:sz w:val="20"/>
                <w:szCs w:val="20"/>
              </w:rPr>
            </w:pPr>
          </w:p>
        </w:tc>
        <w:tc>
          <w:tcPr>
            <w:tcW w:w="1038" w:type="dxa"/>
            <w:tcBorders>
              <w:top w:val="nil"/>
              <w:left w:val="nil"/>
              <w:bottom w:val="single" w:sz="4" w:space="0" w:color="auto"/>
              <w:right w:val="nil"/>
            </w:tcBorders>
            <w:shd w:val="clear" w:color="000000" w:fill="FFFFFF"/>
            <w:noWrap/>
            <w:vAlign w:val="bottom"/>
            <w:hideMark/>
          </w:tcPr>
          <w:p w14:paraId="0AEC91B9"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sb</w:t>
            </w:r>
          </w:p>
        </w:tc>
      </w:tr>
      <w:tr w:rsidR="00047A0E" w:rsidRPr="006A21B4" w14:paraId="5EF4C775" w14:textId="77777777" w:rsidTr="00AB6109">
        <w:trPr>
          <w:trHeight w:val="300"/>
        </w:trPr>
        <w:tc>
          <w:tcPr>
            <w:tcW w:w="3873" w:type="dxa"/>
            <w:gridSpan w:val="2"/>
            <w:tcBorders>
              <w:top w:val="nil"/>
              <w:left w:val="nil"/>
              <w:bottom w:val="single" w:sz="4" w:space="0" w:color="auto"/>
              <w:right w:val="single" w:sz="4" w:space="0" w:color="auto"/>
            </w:tcBorders>
            <w:shd w:val="clear" w:color="000000" w:fill="FFFFFF"/>
            <w:noWrap/>
            <w:vAlign w:val="bottom"/>
            <w:hideMark/>
          </w:tcPr>
          <w:p w14:paraId="639A9561" w14:textId="77777777" w:rsidR="00047A0E" w:rsidRPr="006A21B4" w:rsidRDefault="00047A0E" w:rsidP="00AB6109">
            <w:pPr>
              <w:rPr>
                <w:rFonts w:ascii="Arial" w:hAnsi="Arial" w:cs="Arial"/>
                <w:i/>
                <w:iCs/>
                <w:color w:val="000000"/>
                <w:sz w:val="20"/>
                <w:szCs w:val="20"/>
              </w:rPr>
            </w:pPr>
            <w:r w:rsidRPr="006A21B4">
              <w:rPr>
                <w:rFonts w:ascii="Arial" w:hAnsi="Arial" w:cs="Arial"/>
                <w:i/>
                <w:iCs/>
                <w:color w:val="000000"/>
                <w:sz w:val="20"/>
                <w:szCs w:val="20"/>
              </w:rPr>
              <w:t xml:space="preserve">Furcraea gigantea </w:t>
            </w:r>
            <w:r w:rsidRPr="006A21B4">
              <w:rPr>
                <w:rFonts w:ascii="Arial" w:hAnsi="Arial" w:cs="Arial"/>
                <w:b/>
                <w:bCs/>
                <w:color w:val="000000"/>
                <w:sz w:val="20"/>
                <w:szCs w:val="20"/>
              </w:rPr>
              <w:t>Ven</w:t>
            </w:r>
          </w:p>
        </w:tc>
        <w:tc>
          <w:tcPr>
            <w:tcW w:w="2382" w:type="dxa"/>
            <w:tcBorders>
              <w:top w:val="nil"/>
              <w:left w:val="nil"/>
              <w:bottom w:val="single" w:sz="4" w:space="0" w:color="auto"/>
              <w:right w:val="single" w:sz="4" w:space="0" w:color="auto"/>
            </w:tcBorders>
            <w:shd w:val="clear" w:color="000000" w:fill="FFFFFF"/>
            <w:noWrap/>
            <w:vAlign w:val="bottom"/>
            <w:hideMark/>
          </w:tcPr>
          <w:p w14:paraId="3C61A918"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pita</w:t>
            </w:r>
          </w:p>
        </w:tc>
        <w:tc>
          <w:tcPr>
            <w:tcW w:w="1806" w:type="dxa"/>
            <w:tcBorders>
              <w:top w:val="nil"/>
              <w:left w:val="nil"/>
              <w:bottom w:val="single" w:sz="4" w:space="0" w:color="auto"/>
              <w:right w:val="single" w:sz="4" w:space="0" w:color="auto"/>
            </w:tcBorders>
            <w:shd w:val="clear" w:color="000000" w:fill="FFFFFF"/>
            <w:noWrap/>
            <w:vAlign w:val="bottom"/>
            <w:hideMark/>
          </w:tcPr>
          <w:p w14:paraId="09A0C50E"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 xml:space="preserve">me - mv </w:t>
            </w:r>
          </w:p>
        </w:tc>
        <w:tc>
          <w:tcPr>
            <w:tcW w:w="1038" w:type="dxa"/>
            <w:tcBorders>
              <w:top w:val="nil"/>
              <w:left w:val="nil"/>
              <w:bottom w:val="single" w:sz="4" w:space="0" w:color="auto"/>
              <w:right w:val="nil"/>
            </w:tcBorders>
            <w:shd w:val="clear" w:color="000000" w:fill="FFFFFF"/>
          </w:tcPr>
          <w:p w14:paraId="77B45A90" w14:textId="77777777" w:rsidR="00047A0E" w:rsidRPr="006A21B4" w:rsidRDefault="00047A0E" w:rsidP="00AB6109">
            <w:pPr>
              <w:rPr>
                <w:rFonts w:ascii="Arial" w:hAnsi="Arial" w:cs="Arial"/>
                <w:color w:val="000000"/>
                <w:sz w:val="20"/>
                <w:szCs w:val="20"/>
              </w:rPr>
            </w:pPr>
          </w:p>
        </w:tc>
        <w:tc>
          <w:tcPr>
            <w:tcW w:w="1038" w:type="dxa"/>
            <w:tcBorders>
              <w:top w:val="nil"/>
              <w:left w:val="nil"/>
              <w:bottom w:val="single" w:sz="4" w:space="0" w:color="auto"/>
              <w:right w:val="nil"/>
            </w:tcBorders>
            <w:shd w:val="clear" w:color="000000" w:fill="FFFFFF"/>
            <w:noWrap/>
            <w:vAlign w:val="bottom"/>
            <w:hideMark/>
          </w:tcPr>
          <w:p w14:paraId="5D033428"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sb</w:t>
            </w:r>
          </w:p>
        </w:tc>
      </w:tr>
      <w:tr w:rsidR="00047A0E" w:rsidRPr="006A21B4" w14:paraId="028A7F8B" w14:textId="77777777" w:rsidTr="00AB6109">
        <w:trPr>
          <w:trHeight w:val="300"/>
        </w:trPr>
        <w:tc>
          <w:tcPr>
            <w:tcW w:w="1038" w:type="dxa"/>
            <w:tcBorders>
              <w:top w:val="single" w:sz="4" w:space="0" w:color="auto"/>
              <w:left w:val="nil"/>
              <w:bottom w:val="single" w:sz="4" w:space="0" w:color="auto"/>
            </w:tcBorders>
            <w:shd w:val="clear" w:color="000000" w:fill="FFFFFF"/>
          </w:tcPr>
          <w:p w14:paraId="6F94C70A" w14:textId="77777777" w:rsidR="00047A0E" w:rsidRPr="006A21B4" w:rsidRDefault="00047A0E" w:rsidP="00AB6109">
            <w:pPr>
              <w:rPr>
                <w:rFonts w:ascii="Arial" w:hAnsi="Arial" w:cs="Arial"/>
                <w:b/>
                <w:bCs/>
                <w:color w:val="000000"/>
                <w:sz w:val="20"/>
                <w:szCs w:val="20"/>
              </w:rPr>
            </w:pPr>
          </w:p>
        </w:tc>
        <w:tc>
          <w:tcPr>
            <w:tcW w:w="9099" w:type="dxa"/>
            <w:gridSpan w:val="5"/>
            <w:tcBorders>
              <w:top w:val="single" w:sz="4" w:space="0" w:color="auto"/>
              <w:left w:val="nil"/>
              <w:bottom w:val="single" w:sz="4" w:space="0" w:color="auto"/>
            </w:tcBorders>
            <w:shd w:val="clear" w:color="000000" w:fill="FFFFFF"/>
            <w:noWrap/>
            <w:vAlign w:val="bottom"/>
            <w:hideMark/>
          </w:tcPr>
          <w:p w14:paraId="39A4CE48" w14:textId="77777777" w:rsidR="00047A0E" w:rsidRPr="006A21B4" w:rsidRDefault="00047A0E" w:rsidP="00AB6109">
            <w:pPr>
              <w:rPr>
                <w:rFonts w:ascii="Arial" w:hAnsi="Arial" w:cs="Arial"/>
                <w:b/>
                <w:bCs/>
                <w:color w:val="000000"/>
                <w:sz w:val="20"/>
                <w:szCs w:val="20"/>
              </w:rPr>
            </w:pPr>
            <w:r w:rsidRPr="006A21B4">
              <w:rPr>
                <w:rFonts w:ascii="Arial" w:hAnsi="Arial" w:cs="Arial"/>
                <w:b/>
                <w:bCs/>
                <w:color w:val="000000"/>
                <w:sz w:val="20"/>
                <w:szCs w:val="20"/>
              </w:rPr>
              <w:t>ALISMATACEAE</w:t>
            </w:r>
          </w:p>
        </w:tc>
      </w:tr>
      <w:tr w:rsidR="00047A0E" w:rsidRPr="006A21B4" w14:paraId="7ABD45B7" w14:textId="77777777" w:rsidTr="00AB6109">
        <w:trPr>
          <w:trHeight w:val="300"/>
        </w:trPr>
        <w:tc>
          <w:tcPr>
            <w:tcW w:w="3873" w:type="dxa"/>
            <w:gridSpan w:val="2"/>
            <w:tcBorders>
              <w:top w:val="nil"/>
              <w:left w:val="nil"/>
              <w:bottom w:val="single" w:sz="4" w:space="0" w:color="auto"/>
              <w:right w:val="single" w:sz="4" w:space="0" w:color="auto"/>
            </w:tcBorders>
            <w:shd w:val="clear" w:color="000000" w:fill="FFFFFF"/>
            <w:noWrap/>
            <w:vAlign w:val="bottom"/>
            <w:hideMark/>
          </w:tcPr>
          <w:p w14:paraId="164BB3BE" w14:textId="77777777" w:rsidR="00047A0E" w:rsidRPr="006A21B4" w:rsidRDefault="00047A0E" w:rsidP="00AB6109">
            <w:pPr>
              <w:rPr>
                <w:rFonts w:ascii="Arial" w:hAnsi="Arial" w:cs="Arial"/>
                <w:i/>
                <w:iCs/>
                <w:color w:val="000000"/>
                <w:sz w:val="20"/>
                <w:szCs w:val="20"/>
              </w:rPr>
            </w:pPr>
            <w:r w:rsidRPr="006A21B4">
              <w:rPr>
                <w:rFonts w:ascii="Arial" w:hAnsi="Arial" w:cs="Arial"/>
                <w:i/>
                <w:iCs/>
                <w:color w:val="000000"/>
                <w:sz w:val="20"/>
                <w:szCs w:val="20"/>
              </w:rPr>
              <w:t xml:space="preserve">Echinodorus grandiflorus </w:t>
            </w:r>
            <w:r w:rsidRPr="006A21B4">
              <w:rPr>
                <w:rFonts w:ascii="Arial" w:hAnsi="Arial" w:cs="Arial"/>
                <w:b/>
                <w:bCs/>
                <w:color w:val="000000"/>
                <w:sz w:val="20"/>
                <w:szCs w:val="20"/>
              </w:rPr>
              <w:t>Mich</w:t>
            </w:r>
          </w:p>
        </w:tc>
        <w:tc>
          <w:tcPr>
            <w:tcW w:w="2382" w:type="dxa"/>
            <w:tcBorders>
              <w:top w:val="nil"/>
              <w:left w:val="nil"/>
              <w:bottom w:val="single" w:sz="4" w:space="0" w:color="auto"/>
              <w:right w:val="single" w:sz="4" w:space="0" w:color="auto"/>
            </w:tcBorders>
            <w:shd w:val="clear" w:color="000000" w:fill="FFFFFF"/>
            <w:noWrap/>
            <w:vAlign w:val="bottom"/>
            <w:hideMark/>
          </w:tcPr>
          <w:p w14:paraId="713B34FF"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chapéu-de-couro</w:t>
            </w:r>
          </w:p>
        </w:tc>
        <w:tc>
          <w:tcPr>
            <w:tcW w:w="1806" w:type="dxa"/>
            <w:tcBorders>
              <w:top w:val="nil"/>
              <w:left w:val="nil"/>
              <w:bottom w:val="single" w:sz="4" w:space="0" w:color="auto"/>
              <w:right w:val="single" w:sz="4" w:space="0" w:color="auto"/>
            </w:tcBorders>
            <w:shd w:val="clear" w:color="000000" w:fill="FFFFFF"/>
            <w:noWrap/>
            <w:vAlign w:val="bottom"/>
            <w:hideMark/>
          </w:tcPr>
          <w:p w14:paraId="076D1B98"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 xml:space="preserve">me </w:t>
            </w:r>
          </w:p>
        </w:tc>
        <w:tc>
          <w:tcPr>
            <w:tcW w:w="1038" w:type="dxa"/>
            <w:tcBorders>
              <w:top w:val="nil"/>
              <w:left w:val="nil"/>
              <w:bottom w:val="single" w:sz="4" w:space="0" w:color="auto"/>
              <w:right w:val="nil"/>
            </w:tcBorders>
            <w:shd w:val="clear" w:color="000000" w:fill="FFFFFF"/>
          </w:tcPr>
          <w:p w14:paraId="7FC83A8E" w14:textId="77777777" w:rsidR="00047A0E" w:rsidRPr="006A21B4" w:rsidRDefault="00047A0E" w:rsidP="00AB6109">
            <w:pPr>
              <w:rPr>
                <w:rFonts w:ascii="Arial" w:hAnsi="Arial" w:cs="Arial"/>
                <w:color w:val="000000"/>
                <w:sz w:val="20"/>
                <w:szCs w:val="20"/>
              </w:rPr>
            </w:pPr>
          </w:p>
        </w:tc>
        <w:tc>
          <w:tcPr>
            <w:tcW w:w="1038" w:type="dxa"/>
            <w:tcBorders>
              <w:top w:val="nil"/>
              <w:left w:val="nil"/>
              <w:bottom w:val="single" w:sz="4" w:space="0" w:color="auto"/>
              <w:right w:val="nil"/>
            </w:tcBorders>
            <w:shd w:val="clear" w:color="000000" w:fill="FFFFFF"/>
            <w:noWrap/>
            <w:vAlign w:val="bottom"/>
            <w:hideMark/>
          </w:tcPr>
          <w:p w14:paraId="3F7B5D76"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hb</w:t>
            </w:r>
          </w:p>
        </w:tc>
      </w:tr>
      <w:tr w:rsidR="00047A0E" w:rsidRPr="006A21B4" w14:paraId="6837DB6F" w14:textId="77777777" w:rsidTr="00AB6109">
        <w:trPr>
          <w:trHeight w:val="300"/>
        </w:trPr>
        <w:tc>
          <w:tcPr>
            <w:tcW w:w="1038" w:type="dxa"/>
            <w:tcBorders>
              <w:top w:val="single" w:sz="4" w:space="0" w:color="auto"/>
              <w:left w:val="nil"/>
              <w:bottom w:val="single" w:sz="4" w:space="0" w:color="auto"/>
              <w:right w:val="nil"/>
            </w:tcBorders>
            <w:shd w:val="clear" w:color="000000" w:fill="FFFFFF"/>
          </w:tcPr>
          <w:p w14:paraId="4A28731E" w14:textId="77777777" w:rsidR="00047A0E" w:rsidRPr="006A21B4" w:rsidRDefault="00047A0E" w:rsidP="00AB6109">
            <w:pPr>
              <w:rPr>
                <w:rFonts w:ascii="Arial" w:hAnsi="Arial" w:cs="Arial"/>
                <w:b/>
                <w:bCs/>
                <w:color w:val="000000"/>
                <w:sz w:val="20"/>
                <w:szCs w:val="20"/>
              </w:rPr>
            </w:pPr>
          </w:p>
        </w:tc>
        <w:tc>
          <w:tcPr>
            <w:tcW w:w="9099" w:type="dxa"/>
            <w:gridSpan w:val="5"/>
            <w:tcBorders>
              <w:top w:val="single" w:sz="4" w:space="0" w:color="auto"/>
              <w:left w:val="nil"/>
              <w:bottom w:val="single" w:sz="4" w:space="0" w:color="auto"/>
              <w:right w:val="nil"/>
            </w:tcBorders>
            <w:shd w:val="clear" w:color="000000" w:fill="FFFFFF"/>
            <w:noWrap/>
            <w:vAlign w:val="bottom"/>
            <w:hideMark/>
          </w:tcPr>
          <w:p w14:paraId="0CD526A2" w14:textId="77777777" w:rsidR="00047A0E" w:rsidRPr="006A21B4" w:rsidRDefault="00047A0E" w:rsidP="00AB6109">
            <w:pPr>
              <w:rPr>
                <w:rFonts w:ascii="Arial" w:hAnsi="Arial" w:cs="Arial"/>
                <w:b/>
                <w:bCs/>
                <w:color w:val="000000"/>
                <w:sz w:val="20"/>
                <w:szCs w:val="20"/>
              </w:rPr>
            </w:pPr>
            <w:r w:rsidRPr="006A21B4">
              <w:rPr>
                <w:rFonts w:ascii="Arial" w:hAnsi="Arial" w:cs="Arial"/>
                <w:b/>
                <w:bCs/>
                <w:color w:val="000000"/>
                <w:sz w:val="20"/>
                <w:szCs w:val="20"/>
              </w:rPr>
              <w:t>ALOEACEAE</w:t>
            </w:r>
          </w:p>
        </w:tc>
      </w:tr>
      <w:tr w:rsidR="00047A0E" w:rsidRPr="006A21B4" w14:paraId="49593FD6" w14:textId="77777777" w:rsidTr="00AB6109">
        <w:trPr>
          <w:trHeight w:val="300"/>
        </w:trPr>
        <w:tc>
          <w:tcPr>
            <w:tcW w:w="3873" w:type="dxa"/>
            <w:gridSpan w:val="2"/>
            <w:tcBorders>
              <w:top w:val="nil"/>
              <w:left w:val="nil"/>
              <w:bottom w:val="single" w:sz="4" w:space="0" w:color="auto"/>
              <w:right w:val="single" w:sz="4" w:space="0" w:color="auto"/>
            </w:tcBorders>
            <w:shd w:val="clear" w:color="000000" w:fill="FFFFFF"/>
            <w:noWrap/>
            <w:vAlign w:val="bottom"/>
            <w:hideMark/>
          </w:tcPr>
          <w:p w14:paraId="41EA0F36" w14:textId="77777777" w:rsidR="00047A0E" w:rsidRPr="006A21B4" w:rsidRDefault="00047A0E" w:rsidP="00AB6109">
            <w:pPr>
              <w:rPr>
                <w:rFonts w:ascii="Arial" w:hAnsi="Arial" w:cs="Arial"/>
                <w:i/>
                <w:iCs/>
                <w:color w:val="000000"/>
                <w:sz w:val="20"/>
                <w:szCs w:val="20"/>
              </w:rPr>
            </w:pPr>
            <w:r w:rsidRPr="006A21B4">
              <w:rPr>
                <w:rFonts w:ascii="Arial" w:hAnsi="Arial" w:cs="Arial"/>
                <w:i/>
                <w:iCs/>
                <w:color w:val="000000"/>
                <w:sz w:val="20"/>
                <w:szCs w:val="20"/>
              </w:rPr>
              <w:t>Aloe spp.</w:t>
            </w:r>
          </w:p>
        </w:tc>
        <w:tc>
          <w:tcPr>
            <w:tcW w:w="2382" w:type="dxa"/>
            <w:tcBorders>
              <w:top w:val="nil"/>
              <w:left w:val="nil"/>
              <w:bottom w:val="single" w:sz="4" w:space="0" w:color="auto"/>
              <w:right w:val="single" w:sz="4" w:space="0" w:color="auto"/>
            </w:tcBorders>
            <w:shd w:val="clear" w:color="000000" w:fill="FFFFFF"/>
            <w:noWrap/>
            <w:vAlign w:val="bottom"/>
            <w:hideMark/>
          </w:tcPr>
          <w:p w14:paraId="4B5654F2"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babosa</w:t>
            </w:r>
          </w:p>
        </w:tc>
        <w:tc>
          <w:tcPr>
            <w:tcW w:w="1806" w:type="dxa"/>
            <w:tcBorders>
              <w:top w:val="nil"/>
              <w:left w:val="nil"/>
              <w:bottom w:val="single" w:sz="4" w:space="0" w:color="auto"/>
              <w:right w:val="single" w:sz="4" w:space="0" w:color="auto"/>
            </w:tcBorders>
            <w:shd w:val="clear" w:color="000000" w:fill="FFFFFF"/>
            <w:noWrap/>
            <w:vAlign w:val="bottom"/>
            <w:hideMark/>
          </w:tcPr>
          <w:p w14:paraId="4A05A8F2"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me</w:t>
            </w:r>
          </w:p>
        </w:tc>
        <w:tc>
          <w:tcPr>
            <w:tcW w:w="1038" w:type="dxa"/>
            <w:tcBorders>
              <w:top w:val="nil"/>
              <w:left w:val="nil"/>
              <w:bottom w:val="single" w:sz="4" w:space="0" w:color="auto"/>
              <w:right w:val="nil"/>
            </w:tcBorders>
            <w:shd w:val="clear" w:color="000000" w:fill="FFFFFF"/>
          </w:tcPr>
          <w:p w14:paraId="562F2E5E" w14:textId="77777777" w:rsidR="00047A0E" w:rsidRPr="006A21B4" w:rsidRDefault="00047A0E" w:rsidP="00AB6109">
            <w:pPr>
              <w:rPr>
                <w:rFonts w:ascii="Arial" w:hAnsi="Arial" w:cs="Arial"/>
                <w:color w:val="000000"/>
                <w:sz w:val="20"/>
                <w:szCs w:val="20"/>
              </w:rPr>
            </w:pPr>
          </w:p>
        </w:tc>
        <w:tc>
          <w:tcPr>
            <w:tcW w:w="1038" w:type="dxa"/>
            <w:tcBorders>
              <w:top w:val="nil"/>
              <w:left w:val="nil"/>
              <w:bottom w:val="single" w:sz="4" w:space="0" w:color="auto"/>
              <w:right w:val="nil"/>
            </w:tcBorders>
            <w:shd w:val="clear" w:color="000000" w:fill="FFFFFF"/>
            <w:noWrap/>
            <w:vAlign w:val="bottom"/>
            <w:hideMark/>
          </w:tcPr>
          <w:p w14:paraId="6B12BFE9"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hb</w:t>
            </w:r>
          </w:p>
        </w:tc>
      </w:tr>
      <w:tr w:rsidR="00047A0E" w:rsidRPr="006A21B4" w14:paraId="76D9B311" w14:textId="77777777" w:rsidTr="00AB6109">
        <w:trPr>
          <w:trHeight w:val="300"/>
        </w:trPr>
        <w:tc>
          <w:tcPr>
            <w:tcW w:w="1038" w:type="dxa"/>
            <w:tcBorders>
              <w:top w:val="single" w:sz="4" w:space="0" w:color="auto"/>
              <w:left w:val="nil"/>
              <w:bottom w:val="single" w:sz="4" w:space="0" w:color="auto"/>
              <w:right w:val="nil"/>
            </w:tcBorders>
            <w:shd w:val="clear" w:color="000000" w:fill="FFFFFF"/>
          </w:tcPr>
          <w:p w14:paraId="7FF2C7AF" w14:textId="77777777" w:rsidR="00047A0E" w:rsidRPr="006A21B4" w:rsidRDefault="00047A0E" w:rsidP="00AB6109">
            <w:pPr>
              <w:rPr>
                <w:rFonts w:ascii="Arial" w:hAnsi="Arial" w:cs="Arial"/>
                <w:b/>
                <w:bCs/>
                <w:color w:val="000000"/>
                <w:sz w:val="20"/>
                <w:szCs w:val="20"/>
              </w:rPr>
            </w:pPr>
          </w:p>
        </w:tc>
        <w:tc>
          <w:tcPr>
            <w:tcW w:w="9099" w:type="dxa"/>
            <w:gridSpan w:val="5"/>
            <w:tcBorders>
              <w:top w:val="single" w:sz="4" w:space="0" w:color="auto"/>
              <w:left w:val="nil"/>
              <w:bottom w:val="single" w:sz="4" w:space="0" w:color="auto"/>
              <w:right w:val="nil"/>
            </w:tcBorders>
            <w:shd w:val="clear" w:color="000000" w:fill="FFFFFF"/>
            <w:noWrap/>
            <w:vAlign w:val="bottom"/>
            <w:hideMark/>
          </w:tcPr>
          <w:p w14:paraId="1FE387B3" w14:textId="77777777" w:rsidR="00047A0E" w:rsidRPr="006A21B4" w:rsidRDefault="00047A0E" w:rsidP="00AB6109">
            <w:pPr>
              <w:rPr>
                <w:rFonts w:ascii="Arial" w:hAnsi="Arial" w:cs="Arial"/>
                <w:b/>
                <w:bCs/>
                <w:color w:val="000000"/>
                <w:sz w:val="20"/>
                <w:szCs w:val="20"/>
              </w:rPr>
            </w:pPr>
            <w:r w:rsidRPr="006A21B4">
              <w:rPr>
                <w:rFonts w:ascii="Arial" w:hAnsi="Arial" w:cs="Arial"/>
                <w:b/>
                <w:bCs/>
                <w:color w:val="000000"/>
                <w:sz w:val="20"/>
                <w:szCs w:val="20"/>
              </w:rPr>
              <w:t>AMARANTHACEAE</w:t>
            </w:r>
          </w:p>
        </w:tc>
      </w:tr>
      <w:tr w:rsidR="00047A0E" w:rsidRPr="006A21B4" w14:paraId="62E201C7" w14:textId="77777777" w:rsidTr="00AB6109">
        <w:trPr>
          <w:trHeight w:val="300"/>
        </w:trPr>
        <w:tc>
          <w:tcPr>
            <w:tcW w:w="3873" w:type="dxa"/>
            <w:gridSpan w:val="2"/>
            <w:tcBorders>
              <w:top w:val="nil"/>
              <w:left w:val="nil"/>
              <w:bottom w:val="single" w:sz="4" w:space="0" w:color="auto"/>
              <w:right w:val="single" w:sz="4" w:space="0" w:color="auto"/>
            </w:tcBorders>
            <w:shd w:val="clear" w:color="000000" w:fill="FFFFFF"/>
            <w:noWrap/>
            <w:vAlign w:val="bottom"/>
            <w:hideMark/>
          </w:tcPr>
          <w:p w14:paraId="18B7999A" w14:textId="77777777" w:rsidR="00047A0E" w:rsidRPr="006A21B4" w:rsidRDefault="00047A0E" w:rsidP="00AB6109">
            <w:pPr>
              <w:rPr>
                <w:rFonts w:ascii="Arial" w:hAnsi="Arial" w:cs="Arial"/>
                <w:i/>
                <w:iCs/>
                <w:color w:val="000000"/>
                <w:sz w:val="20"/>
                <w:szCs w:val="20"/>
              </w:rPr>
            </w:pPr>
            <w:r w:rsidRPr="006A21B4">
              <w:rPr>
                <w:rFonts w:ascii="Arial" w:hAnsi="Arial" w:cs="Arial"/>
                <w:i/>
                <w:iCs/>
                <w:color w:val="000000"/>
                <w:sz w:val="20"/>
                <w:szCs w:val="20"/>
              </w:rPr>
              <w:t xml:space="preserve">Alternanthera dentata </w:t>
            </w:r>
            <w:r w:rsidRPr="006A21B4">
              <w:rPr>
                <w:rFonts w:ascii="Arial" w:hAnsi="Arial" w:cs="Arial"/>
                <w:b/>
                <w:bCs/>
                <w:color w:val="000000"/>
                <w:sz w:val="20"/>
                <w:szCs w:val="20"/>
              </w:rPr>
              <w:t>(Meh.) Schey Pr.</w:t>
            </w:r>
          </w:p>
        </w:tc>
        <w:tc>
          <w:tcPr>
            <w:tcW w:w="2382" w:type="dxa"/>
            <w:tcBorders>
              <w:top w:val="nil"/>
              <w:left w:val="nil"/>
              <w:bottom w:val="single" w:sz="4" w:space="0" w:color="auto"/>
              <w:right w:val="single" w:sz="4" w:space="0" w:color="auto"/>
            </w:tcBorders>
            <w:shd w:val="clear" w:color="000000" w:fill="FFFFFF"/>
            <w:noWrap/>
            <w:vAlign w:val="bottom"/>
            <w:hideMark/>
          </w:tcPr>
          <w:p w14:paraId="568C5753"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penicilina</w:t>
            </w:r>
          </w:p>
        </w:tc>
        <w:tc>
          <w:tcPr>
            <w:tcW w:w="1806" w:type="dxa"/>
            <w:tcBorders>
              <w:top w:val="nil"/>
              <w:left w:val="nil"/>
              <w:bottom w:val="single" w:sz="4" w:space="0" w:color="auto"/>
              <w:right w:val="single" w:sz="4" w:space="0" w:color="auto"/>
            </w:tcBorders>
            <w:shd w:val="clear" w:color="000000" w:fill="FFFFFF"/>
            <w:noWrap/>
            <w:vAlign w:val="bottom"/>
            <w:hideMark/>
          </w:tcPr>
          <w:p w14:paraId="60FEF5B3"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me</w:t>
            </w:r>
          </w:p>
        </w:tc>
        <w:tc>
          <w:tcPr>
            <w:tcW w:w="1038" w:type="dxa"/>
            <w:tcBorders>
              <w:top w:val="nil"/>
              <w:left w:val="nil"/>
              <w:bottom w:val="single" w:sz="4" w:space="0" w:color="auto"/>
              <w:right w:val="nil"/>
            </w:tcBorders>
            <w:shd w:val="clear" w:color="000000" w:fill="FFFFFF"/>
          </w:tcPr>
          <w:p w14:paraId="3024B91B" w14:textId="77777777" w:rsidR="00047A0E" w:rsidRPr="006A21B4" w:rsidRDefault="00047A0E" w:rsidP="00AB6109">
            <w:pPr>
              <w:rPr>
                <w:rFonts w:ascii="Arial" w:hAnsi="Arial" w:cs="Arial"/>
                <w:color w:val="000000"/>
                <w:sz w:val="20"/>
                <w:szCs w:val="20"/>
              </w:rPr>
            </w:pPr>
          </w:p>
        </w:tc>
        <w:tc>
          <w:tcPr>
            <w:tcW w:w="1038" w:type="dxa"/>
            <w:tcBorders>
              <w:top w:val="nil"/>
              <w:left w:val="nil"/>
              <w:bottom w:val="single" w:sz="4" w:space="0" w:color="auto"/>
              <w:right w:val="nil"/>
            </w:tcBorders>
            <w:shd w:val="clear" w:color="000000" w:fill="FFFFFF"/>
            <w:noWrap/>
            <w:vAlign w:val="bottom"/>
            <w:hideMark/>
          </w:tcPr>
          <w:p w14:paraId="0BDE1BED"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hb</w:t>
            </w:r>
          </w:p>
        </w:tc>
      </w:tr>
      <w:tr w:rsidR="00047A0E" w:rsidRPr="006A21B4" w14:paraId="426C12B7" w14:textId="77777777" w:rsidTr="00AB6109">
        <w:trPr>
          <w:trHeight w:val="300"/>
        </w:trPr>
        <w:tc>
          <w:tcPr>
            <w:tcW w:w="3873" w:type="dxa"/>
            <w:gridSpan w:val="2"/>
            <w:tcBorders>
              <w:top w:val="nil"/>
              <w:left w:val="nil"/>
              <w:bottom w:val="single" w:sz="4" w:space="0" w:color="auto"/>
              <w:right w:val="single" w:sz="4" w:space="0" w:color="auto"/>
            </w:tcBorders>
            <w:shd w:val="clear" w:color="000000" w:fill="FFFFFF"/>
            <w:noWrap/>
            <w:vAlign w:val="bottom"/>
            <w:hideMark/>
          </w:tcPr>
          <w:p w14:paraId="136B0F5B" w14:textId="77777777" w:rsidR="00047A0E" w:rsidRPr="0073494A" w:rsidRDefault="00047A0E" w:rsidP="00AB6109">
            <w:pPr>
              <w:rPr>
                <w:rFonts w:ascii="Arial" w:hAnsi="Arial" w:cs="Arial"/>
                <w:i/>
                <w:iCs/>
                <w:color w:val="000000"/>
                <w:sz w:val="20"/>
                <w:szCs w:val="20"/>
                <w:lang w:val="es-419"/>
              </w:rPr>
            </w:pPr>
            <w:r w:rsidRPr="0073494A">
              <w:rPr>
                <w:rFonts w:ascii="Arial" w:hAnsi="Arial" w:cs="Arial"/>
                <w:i/>
                <w:iCs/>
                <w:color w:val="000000"/>
                <w:sz w:val="20"/>
                <w:szCs w:val="20"/>
                <w:lang w:val="es-419"/>
              </w:rPr>
              <w:t xml:space="preserve">Cejosia argentea </w:t>
            </w:r>
            <w:r w:rsidRPr="0073494A">
              <w:rPr>
                <w:rFonts w:ascii="Arial" w:hAnsi="Arial" w:cs="Arial"/>
                <w:b/>
                <w:bCs/>
                <w:color w:val="000000"/>
                <w:sz w:val="20"/>
                <w:szCs w:val="20"/>
                <w:lang w:val="es-419"/>
              </w:rPr>
              <w:t xml:space="preserve">L. f. </w:t>
            </w:r>
            <w:r w:rsidRPr="0073494A">
              <w:rPr>
                <w:rFonts w:ascii="Arial" w:hAnsi="Arial" w:cs="Arial"/>
                <w:i/>
                <w:iCs/>
                <w:color w:val="000000"/>
                <w:sz w:val="20"/>
                <w:szCs w:val="20"/>
                <w:lang w:val="es-419"/>
              </w:rPr>
              <w:t xml:space="preserve">cristaía </w:t>
            </w:r>
            <w:r w:rsidRPr="0073494A">
              <w:rPr>
                <w:rFonts w:ascii="Arial" w:hAnsi="Arial" w:cs="Arial"/>
                <w:b/>
                <w:bCs/>
                <w:color w:val="000000"/>
                <w:sz w:val="20"/>
                <w:szCs w:val="20"/>
                <w:lang w:val="es-419"/>
              </w:rPr>
              <w:t>(L.) Schin</w:t>
            </w:r>
          </w:p>
        </w:tc>
        <w:tc>
          <w:tcPr>
            <w:tcW w:w="2382" w:type="dxa"/>
            <w:tcBorders>
              <w:top w:val="nil"/>
              <w:left w:val="nil"/>
              <w:bottom w:val="single" w:sz="4" w:space="0" w:color="auto"/>
              <w:right w:val="single" w:sz="4" w:space="0" w:color="auto"/>
            </w:tcBorders>
            <w:shd w:val="clear" w:color="000000" w:fill="FFFFFF"/>
            <w:noWrap/>
            <w:vAlign w:val="bottom"/>
            <w:hideMark/>
          </w:tcPr>
          <w:p w14:paraId="0D38C44B"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crista-de-galo</w:t>
            </w:r>
          </w:p>
        </w:tc>
        <w:tc>
          <w:tcPr>
            <w:tcW w:w="1806" w:type="dxa"/>
            <w:tcBorders>
              <w:top w:val="nil"/>
              <w:left w:val="nil"/>
              <w:bottom w:val="single" w:sz="4" w:space="0" w:color="auto"/>
              <w:right w:val="single" w:sz="4" w:space="0" w:color="auto"/>
            </w:tcBorders>
            <w:shd w:val="clear" w:color="000000" w:fill="FFFFFF"/>
            <w:noWrap/>
            <w:vAlign w:val="bottom"/>
            <w:hideMark/>
          </w:tcPr>
          <w:p w14:paraId="55CF277E"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me or</w:t>
            </w:r>
          </w:p>
        </w:tc>
        <w:tc>
          <w:tcPr>
            <w:tcW w:w="1038" w:type="dxa"/>
            <w:tcBorders>
              <w:top w:val="nil"/>
              <w:left w:val="nil"/>
              <w:bottom w:val="single" w:sz="4" w:space="0" w:color="auto"/>
              <w:right w:val="nil"/>
            </w:tcBorders>
            <w:shd w:val="clear" w:color="000000" w:fill="FFFFFF"/>
          </w:tcPr>
          <w:p w14:paraId="072AFA19" w14:textId="77777777" w:rsidR="00047A0E" w:rsidRPr="006A21B4" w:rsidRDefault="00047A0E" w:rsidP="00AB6109">
            <w:pPr>
              <w:rPr>
                <w:rFonts w:ascii="Arial" w:hAnsi="Arial" w:cs="Arial"/>
                <w:color w:val="000000"/>
                <w:sz w:val="20"/>
                <w:szCs w:val="20"/>
              </w:rPr>
            </w:pPr>
          </w:p>
        </w:tc>
        <w:tc>
          <w:tcPr>
            <w:tcW w:w="1038" w:type="dxa"/>
            <w:tcBorders>
              <w:top w:val="nil"/>
              <w:left w:val="nil"/>
              <w:bottom w:val="single" w:sz="4" w:space="0" w:color="auto"/>
              <w:right w:val="nil"/>
            </w:tcBorders>
            <w:shd w:val="clear" w:color="000000" w:fill="FFFFFF"/>
            <w:noWrap/>
            <w:vAlign w:val="bottom"/>
            <w:hideMark/>
          </w:tcPr>
          <w:p w14:paraId="16C94516"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hb</w:t>
            </w:r>
          </w:p>
        </w:tc>
      </w:tr>
      <w:tr w:rsidR="00047A0E" w:rsidRPr="006A21B4" w14:paraId="1088A89A" w14:textId="77777777" w:rsidTr="00AB6109">
        <w:trPr>
          <w:trHeight w:val="300"/>
        </w:trPr>
        <w:tc>
          <w:tcPr>
            <w:tcW w:w="3873" w:type="dxa"/>
            <w:gridSpan w:val="2"/>
            <w:tcBorders>
              <w:top w:val="nil"/>
              <w:left w:val="nil"/>
              <w:bottom w:val="single" w:sz="4" w:space="0" w:color="auto"/>
              <w:right w:val="single" w:sz="4" w:space="0" w:color="auto"/>
            </w:tcBorders>
            <w:shd w:val="clear" w:color="000000" w:fill="FFFFFF"/>
            <w:noWrap/>
            <w:vAlign w:val="bottom"/>
            <w:hideMark/>
          </w:tcPr>
          <w:p w14:paraId="4716D963" w14:textId="77777777" w:rsidR="00047A0E" w:rsidRPr="006A21B4" w:rsidRDefault="00047A0E" w:rsidP="00AB6109">
            <w:pPr>
              <w:rPr>
                <w:rFonts w:ascii="Arial" w:hAnsi="Arial" w:cs="Arial"/>
                <w:i/>
                <w:iCs/>
                <w:color w:val="000000"/>
                <w:sz w:val="20"/>
                <w:szCs w:val="20"/>
              </w:rPr>
            </w:pPr>
            <w:r w:rsidRPr="006A21B4">
              <w:rPr>
                <w:rFonts w:ascii="Arial" w:hAnsi="Arial" w:cs="Arial"/>
                <w:i/>
                <w:iCs/>
                <w:color w:val="000000"/>
                <w:sz w:val="20"/>
                <w:szCs w:val="20"/>
              </w:rPr>
              <w:t>Pfaffia spp.</w:t>
            </w:r>
          </w:p>
        </w:tc>
        <w:tc>
          <w:tcPr>
            <w:tcW w:w="2382" w:type="dxa"/>
            <w:tcBorders>
              <w:top w:val="nil"/>
              <w:left w:val="nil"/>
              <w:bottom w:val="single" w:sz="4" w:space="0" w:color="auto"/>
              <w:right w:val="single" w:sz="4" w:space="0" w:color="auto"/>
            </w:tcBorders>
            <w:shd w:val="clear" w:color="000000" w:fill="FFFFFF"/>
            <w:noWrap/>
            <w:vAlign w:val="bottom"/>
            <w:hideMark/>
          </w:tcPr>
          <w:p w14:paraId="529E7BD0"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marcela</w:t>
            </w:r>
          </w:p>
        </w:tc>
        <w:tc>
          <w:tcPr>
            <w:tcW w:w="1806" w:type="dxa"/>
            <w:tcBorders>
              <w:top w:val="nil"/>
              <w:left w:val="nil"/>
              <w:bottom w:val="single" w:sz="4" w:space="0" w:color="auto"/>
              <w:right w:val="single" w:sz="4" w:space="0" w:color="auto"/>
            </w:tcBorders>
            <w:shd w:val="clear" w:color="000000" w:fill="FFFFFF"/>
            <w:noWrap/>
            <w:vAlign w:val="bottom"/>
            <w:hideMark/>
          </w:tcPr>
          <w:p w14:paraId="2500B407"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me</w:t>
            </w:r>
          </w:p>
        </w:tc>
        <w:tc>
          <w:tcPr>
            <w:tcW w:w="1038" w:type="dxa"/>
            <w:tcBorders>
              <w:top w:val="nil"/>
              <w:left w:val="nil"/>
              <w:bottom w:val="single" w:sz="4" w:space="0" w:color="auto"/>
              <w:right w:val="nil"/>
            </w:tcBorders>
            <w:shd w:val="clear" w:color="000000" w:fill="FFFFFF"/>
          </w:tcPr>
          <w:p w14:paraId="270745BD" w14:textId="77777777" w:rsidR="00047A0E" w:rsidRPr="006A21B4" w:rsidRDefault="00047A0E" w:rsidP="00AB6109">
            <w:pPr>
              <w:rPr>
                <w:rFonts w:ascii="Arial" w:hAnsi="Arial" w:cs="Arial"/>
                <w:color w:val="000000"/>
                <w:sz w:val="20"/>
                <w:szCs w:val="20"/>
              </w:rPr>
            </w:pPr>
          </w:p>
        </w:tc>
        <w:tc>
          <w:tcPr>
            <w:tcW w:w="1038" w:type="dxa"/>
            <w:tcBorders>
              <w:top w:val="nil"/>
              <w:left w:val="nil"/>
              <w:bottom w:val="single" w:sz="4" w:space="0" w:color="auto"/>
              <w:right w:val="nil"/>
            </w:tcBorders>
            <w:shd w:val="clear" w:color="000000" w:fill="FFFFFF"/>
            <w:noWrap/>
            <w:vAlign w:val="bottom"/>
            <w:hideMark/>
          </w:tcPr>
          <w:p w14:paraId="5D0B2B4A"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hb</w:t>
            </w:r>
          </w:p>
        </w:tc>
      </w:tr>
      <w:tr w:rsidR="00047A0E" w:rsidRPr="006A21B4" w14:paraId="41939588" w14:textId="77777777" w:rsidTr="00AB6109">
        <w:trPr>
          <w:trHeight w:val="300"/>
        </w:trPr>
        <w:tc>
          <w:tcPr>
            <w:tcW w:w="1038" w:type="dxa"/>
            <w:tcBorders>
              <w:top w:val="single" w:sz="4" w:space="0" w:color="auto"/>
              <w:left w:val="nil"/>
              <w:bottom w:val="single" w:sz="4" w:space="0" w:color="auto"/>
              <w:right w:val="nil"/>
            </w:tcBorders>
            <w:shd w:val="clear" w:color="000000" w:fill="FFFFFF"/>
          </w:tcPr>
          <w:p w14:paraId="65B8D2F1" w14:textId="77777777" w:rsidR="00047A0E" w:rsidRPr="006A21B4" w:rsidRDefault="00047A0E" w:rsidP="00AB6109">
            <w:pPr>
              <w:rPr>
                <w:rFonts w:ascii="Arial" w:hAnsi="Arial" w:cs="Arial"/>
                <w:b/>
                <w:bCs/>
                <w:color w:val="000000"/>
                <w:sz w:val="20"/>
                <w:szCs w:val="20"/>
              </w:rPr>
            </w:pPr>
          </w:p>
        </w:tc>
        <w:tc>
          <w:tcPr>
            <w:tcW w:w="9099" w:type="dxa"/>
            <w:gridSpan w:val="5"/>
            <w:tcBorders>
              <w:top w:val="single" w:sz="4" w:space="0" w:color="auto"/>
              <w:left w:val="nil"/>
              <w:bottom w:val="single" w:sz="4" w:space="0" w:color="auto"/>
              <w:right w:val="nil"/>
            </w:tcBorders>
            <w:shd w:val="clear" w:color="000000" w:fill="FFFFFF"/>
            <w:noWrap/>
            <w:vAlign w:val="bottom"/>
            <w:hideMark/>
          </w:tcPr>
          <w:p w14:paraId="7E814DD3" w14:textId="77777777" w:rsidR="00047A0E" w:rsidRPr="006A21B4" w:rsidRDefault="00047A0E" w:rsidP="00AB6109">
            <w:pPr>
              <w:rPr>
                <w:rFonts w:ascii="Arial" w:hAnsi="Arial" w:cs="Arial"/>
                <w:b/>
                <w:bCs/>
                <w:color w:val="000000"/>
                <w:sz w:val="20"/>
                <w:szCs w:val="20"/>
              </w:rPr>
            </w:pPr>
            <w:r w:rsidRPr="006A21B4">
              <w:rPr>
                <w:rFonts w:ascii="Arial" w:hAnsi="Arial" w:cs="Arial"/>
                <w:b/>
                <w:bCs/>
                <w:color w:val="000000"/>
                <w:sz w:val="20"/>
                <w:szCs w:val="20"/>
              </w:rPr>
              <w:t>ANACARDIACEAE</w:t>
            </w:r>
          </w:p>
        </w:tc>
      </w:tr>
      <w:tr w:rsidR="00047A0E" w:rsidRPr="006A21B4" w14:paraId="0357E004" w14:textId="77777777" w:rsidTr="00AB6109">
        <w:trPr>
          <w:trHeight w:val="300"/>
        </w:trPr>
        <w:tc>
          <w:tcPr>
            <w:tcW w:w="3873" w:type="dxa"/>
            <w:gridSpan w:val="2"/>
            <w:tcBorders>
              <w:top w:val="nil"/>
              <w:left w:val="nil"/>
              <w:bottom w:val="single" w:sz="4" w:space="0" w:color="auto"/>
              <w:right w:val="single" w:sz="4" w:space="0" w:color="auto"/>
            </w:tcBorders>
            <w:shd w:val="clear" w:color="000000" w:fill="FFFFFF"/>
            <w:noWrap/>
            <w:vAlign w:val="bottom"/>
            <w:hideMark/>
          </w:tcPr>
          <w:p w14:paraId="55DC623D" w14:textId="77777777" w:rsidR="00047A0E" w:rsidRPr="006A21B4" w:rsidRDefault="00047A0E" w:rsidP="00AB6109">
            <w:pPr>
              <w:rPr>
                <w:rFonts w:ascii="Arial" w:hAnsi="Arial" w:cs="Arial"/>
                <w:i/>
                <w:iCs/>
                <w:color w:val="000000"/>
                <w:sz w:val="20"/>
                <w:szCs w:val="20"/>
              </w:rPr>
            </w:pPr>
            <w:r w:rsidRPr="006A21B4">
              <w:rPr>
                <w:rFonts w:ascii="Arial" w:hAnsi="Arial" w:cs="Arial"/>
                <w:i/>
                <w:iCs/>
                <w:color w:val="000000"/>
                <w:sz w:val="20"/>
                <w:szCs w:val="20"/>
              </w:rPr>
              <w:t xml:space="preserve">Anacardium occidentale </w:t>
            </w:r>
          </w:p>
        </w:tc>
        <w:tc>
          <w:tcPr>
            <w:tcW w:w="2382" w:type="dxa"/>
            <w:tcBorders>
              <w:top w:val="nil"/>
              <w:left w:val="nil"/>
              <w:bottom w:val="single" w:sz="4" w:space="0" w:color="auto"/>
              <w:right w:val="single" w:sz="4" w:space="0" w:color="auto"/>
            </w:tcBorders>
            <w:shd w:val="clear" w:color="000000" w:fill="FFFFFF"/>
            <w:noWrap/>
            <w:vAlign w:val="bottom"/>
            <w:hideMark/>
          </w:tcPr>
          <w:p w14:paraId="02B1A437"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cajueiro</w:t>
            </w:r>
          </w:p>
        </w:tc>
        <w:tc>
          <w:tcPr>
            <w:tcW w:w="1806" w:type="dxa"/>
            <w:tcBorders>
              <w:top w:val="nil"/>
              <w:left w:val="nil"/>
              <w:bottom w:val="single" w:sz="4" w:space="0" w:color="auto"/>
              <w:right w:val="single" w:sz="4" w:space="0" w:color="auto"/>
            </w:tcBorders>
            <w:shd w:val="clear" w:color="000000" w:fill="FFFFFF"/>
            <w:noWrap/>
            <w:vAlign w:val="bottom"/>
            <w:hideMark/>
          </w:tcPr>
          <w:p w14:paraId="73F59497"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al</w:t>
            </w:r>
          </w:p>
        </w:tc>
        <w:tc>
          <w:tcPr>
            <w:tcW w:w="1038" w:type="dxa"/>
            <w:tcBorders>
              <w:top w:val="nil"/>
              <w:left w:val="nil"/>
              <w:bottom w:val="single" w:sz="4" w:space="0" w:color="auto"/>
              <w:right w:val="nil"/>
            </w:tcBorders>
            <w:shd w:val="clear" w:color="000000" w:fill="FFFFFF"/>
          </w:tcPr>
          <w:p w14:paraId="2F52510E" w14:textId="77777777" w:rsidR="00047A0E" w:rsidRPr="006A21B4" w:rsidRDefault="00047A0E" w:rsidP="00AB6109">
            <w:pPr>
              <w:rPr>
                <w:rFonts w:ascii="Arial" w:hAnsi="Arial" w:cs="Arial"/>
                <w:color w:val="000000"/>
                <w:sz w:val="20"/>
                <w:szCs w:val="20"/>
              </w:rPr>
            </w:pPr>
          </w:p>
        </w:tc>
        <w:tc>
          <w:tcPr>
            <w:tcW w:w="1038" w:type="dxa"/>
            <w:tcBorders>
              <w:top w:val="nil"/>
              <w:left w:val="nil"/>
              <w:bottom w:val="single" w:sz="4" w:space="0" w:color="auto"/>
              <w:right w:val="nil"/>
            </w:tcBorders>
            <w:shd w:val="clear" w:color="000000" w:fill="FFFFFF"/>
            <w:noWrap/>
            <w:vAlign w:val="bottom"/>
            <w:hideMark/>
          </w:tcPr>
          <w:p w14:paraId="03FC5BBC"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ar</w:t>
            </w:r>
          </w:p>
        </w:tc>
      </w:tr>
      <w:tr w:rsidR="00047A0E" w:rsidRPr="006A21B4" w14:paraId="0F505B3B" w14:textId="77777777" w:rsidTr="00AB6109">
        <w:trPr>
          <w:trHeight w:val="300"/>
        </w:trPr>
        <w:tc>
          <w:tcPr>
            <w:tcW w:w="3873" w:type="dxa"/>
            <w:gridSpan w:val="2"/>
            <w:tcBorders>
              <w:top w:val="nil"/>
              <w:left w:val="nil"/>
              <w:bottom w:val="single" w:sz="4" w:space="0" w:color="auto"/>
              <w:right w:val="single" w:sz="4" w:space="0" w:color="auto"/>
            </w:tcBorders>
            <w:shd w:val="clear" w:color="000000" w:fill="FFFFFF"/>
            <w:noWrap/>
            <w:vAlign w:val="bottom"/>
            <w:hideMark/>
          </w:tcPr>
          <w:p w14:paraId="5D39AD14" w14:textId="77777777" w:rsidR="00047A0E" w:rsidRPr="006A21B4" w:rsidRDefault="00047A0E" w:rsidP="00AB6109">
            <w:pPr>
              <w:rPr>
                <w:rFonts w:ascii="Arial" w:hAnsi="Arial" w:cs="Arial"/>
                <w:i/>
                <w:iCs/>
                <w:color w:val="000000"/>
                <w:sz w:val="20"/>
                <w:szCs w:val="20"/>
              </w:rPr>
            </w:pPr>
            <w:r w:rsidRPr="006A21B4">
              <w:rPr>
                <w:rFonts w:ascii="Arial" w:hAnsi="Arial" w:cs="Arial"/>
                <w:i/>
                <w:iCs/>
                <w:color w:val="000000"/>
                <w:sz w:val="20"/>
                <w:szCs w:val="20"/>
              </w:rPr>
              <w:t xml:space="preserve">Mangifera indica </w:t>
            </w:r>
            <w:r w:rsidRPr="006A21B4">
              <w:rPr>
                <w:rFonts w:ascii="Arial" w:hAnsi="Arial" w:cs="Arial"/>
                <w:b/>
                <w:bCs/>
                <w:color w:val="000000"/>
                <w:sz w:val="20"/>
                <w:szCs w:val="20"/>
              </w:rPr>
              <w:t>L</w:t>
            </w:r>
          </w:p>
        </w:tc>
        <w:tc>
          <w:tcPr>
            <w:tcW w:w="2382" w:type="dxa"/>
            <w:tcBorders>
              <w:top w:val="nil"/>
              <w:left w:val="nil"/>
              <w:bottom w:val="single" w:sz="4" w:space="0" w:color="auto"/>
              <w:right w:val="single" w:sz="4" w:space="0" w:color="auto"/>
            </w:tcBorders>
            <w:shd w:val="clear" w:color="000000" w:fill="FFFFFF"/>
            <w:noWrap/>
            <w:vAlign w:val="bottom"/>
            <w:hideMark/>
          </w:tcPr>
          <w:p w14:paraId="08B1B7E1"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mangueira</w:t>
            </w:r>
          </w:p>
        </w:tc>
        <w:tc>
          <w:tcPr>
            <w:tcW w:w="1806" w:type="dxa"/>
            <w:tcBorders>
              <w:top w:val="nil"/>
              <w:left w:val="nil"/>
              <w:bottom w:val="single" w:sz="4" w:space="0" w:color="auto"/>
              <w:right w:val="single" w:sz="4" w:space="0" w:color="auto"/>
            </w:tcBorders>
            <w:shd w:val="clear" w:color="000000" w:fill="FFFFFF"/>
            <w:noWrap/>
            <w:vAlign w:val="bottom"/>
            <w:hideMark/>
          </w:tcPr>
          <w:p w14:paraId="24E7DD86"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al</w:t>
            </w:r>
          </w:p>
        </w:tc>
        <w:tc>
          <w:tcPr>
            <w:tcW w:w="1038" w:type="dxa"/>
            <w:tcBorders>
              <w:top w:val="nil"/>
              <w:left w:val="nil"/>
              <w:bottom w:val="single" w:sz="4" w:space="0" w:color="auto"/>
              <w:right w:val="nil"/>
            </w:tcBorders>
            <w:shd w:val="clear" w:color="000000" w:fill="FFFFFF"/>
          </w:tcPr>
          <w:p w14:paraId="6E2A2CA7" w14:textId="77777777" w:rsidR="00047A0E" w:rsidRPr="006A21B4" w:rsidRDefault="00047A0E" w:rsidP="00AB6109">
            <w:pPr>
              <w:rPr>
                <w:rFonts w:ascii="Arial" w:hAnsi="Arial" w:cs="Arial"/>
                <w:color w:val="000000"/>
                <w:sz w:val="20"/>
                <w:szCs w:val="20"/>
              </w:rPr>
            </w:pPr>
          </w:p>
        </w:tc>
        <w:tc>
          <w:tcPr>
            <w:tcW w:w="1038" w:type="dxa"/>
            <w:tcBorders>
              <w:top w:val="nil"/>
              <w:left w:val="nil"/>
              <w:bottom w:val="single" w:sz="4" w:space="0" w:color="auto"/>
              <w:right w:val="nil"/>
            </w:tcBorders>
            <w:shd w:val="clear" w:color="000000" w:fill="FFFFFF"/>
            <w:noWrap/>
            <w:vAlign w:val="bottom"/>
            <w:hideMark/>
          </w:tcPr>
          <w:p w14:paraId="62FFEDBD"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ar</w:t>
            </w:r>
          </w:p>
        </w:tc>
      </w:tr>
      <w:tr w:rsidR="00047A0E" w:rsidRPr="006A21B4" w14:paraId="6C237E89" w14:textId="77777777" w:rsidTr="00AB6109">
        <w:trPr>
          <w:trHeight w:val="300"/>
        </w:trPr>
        <w:tc>
          <w:tcPr>
            <w:tcW w:w="3873" w:type="dxa"/>
            <w:gridSpan w:val="2"/>
            <w:tcBorders>
              <w:top w:val="nil"/>
              <w:left w:val="nil"/>
              <w:bottom w:val="single" w:sz="4" w:space="0" w:color="auto"/>
              <w:right w:val="single" w:sz="4" w:space="0" w:color="auto"/>
            </w:tcBorders>
            <w:shd w:val="clear" w:color="000000" w:fill="FFFFFF"/>
            <w:noWrap/>
            <w:vAlign w:val="bottom"/>
            <w:hideMark/>
          </w:tcPr>
          <w:p w14:paraId="18C8ABAC" w14:textId="77777777" w:rsidR="00047A0E" w:rsidRPr="006A21B4" w:rsidRDefault="00047A0E" w:rsidP="00AB6109">
            <w:pPr>
              <w:rPr>
                <w:rFonts w:ascii="Arial" w:hAnsi="Arial" w:cs="Arial"/>
                <w:i/>
                <w:iCs/>
                <w:color w:val="000000"/>
                <w:sz w:val="20"/>
                <w:szCs w:val="20"/>
              </w:rPr>
            </w:pPr>
            <w:r w:rsidRPr="006A21B4">
              <w:rPr>
                <w:rFonts w:ascii="Arial" w:hAnsi="Arial" w:cs="Arial"/>
                <w:i/>
                <w:iCs/>
                <w:color w:val="000000"/>
                <w:sz w:val="20"/>
                <w:szCs w:val="20"/>
              </w:rPr>
              <w:t xml:space="preserve">Schinus terebinthifolius </w:t>
            </w:r>
            <w:r w:rsidRPr="006A21B4">
              <w:rPr>
                <w:rFonts w:ascii="Arial" w:hAnsi="Arial" w:cs="Arial"/>
                <w:b/>
                <w:bCs/>
                <w:color w:val="000000"/>
                <w:sz w:val="20"/>
                <w:szCs w:val="20"/>
              </w:rPr>
              <w:t>Rad</w:t>
            </w:r>
          </w:p>
        </w:tc>
        <w:tc>
          <w:tcPr>
            <w:tcW w:w="2382" w:type="dxa"/>
            <w:tcBorders>
              <w:top w:val="nil"/>
              <w:left w:val="nil"/>
              <w:bottom w:val="single" w:sz="4" w:space="0" w:color="auto"/>
              <w:right w:val="single" w:sz="4" w:space="0" w:color="auto"/>
            </w:tcBorders>
            <w:shd w:val="clear" w:color="000000" w:fill="FFFFFF"/>
            <w:noWrap/>
            <w:vAlign w:val="bottom"/>
            <w:hideMark/>
          </w:tcPr>
          <w:p w14:paraId="656E92AA"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aroeira</w:t>
            </w:r>
          </w:p>
        </w:tc>
        <w:tc>
          <w:tcPr>
            <w:tcW w:w="1806" w:type="dxa"/>
            <w:tcBorders>
              <w:top w:val="nil"/>
              <w:left w:val="nil"/>
              <w:bottom w:val="single" w:sz="4" w:space="0" w:color="auto"/>
              <w:right w:val="single" w:sz="4" w:space="0" w:color="auto"/>
            </w:tcBorders>
            <w:shd w:val="clear" w:color="000000" w:fill="FFFFFF"/>
            <w:noWrap/>
            <w:vAlign w:val="bottom"/>
            <w:hideMark/>
          </w:tcPr>
          <w:p w14:paraId="5DFD71E7"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me - pe</w:t>
            </w:r>
          </w:p>
        </w:tc>
        <w:tc>
          <w:tcPr>
            <w:tcW w:w="1038" w:type="dxa"/>
            <w:tcBorders>
              <w:top w:val="nil"/>
              <w:left w:val="nil"/>
              <w:bottom w:val="single" w:sz="4" w:space="0" w:color="auto"/>
              <w:right w:val="nil"/>
            </w:tcBorders>
            <w:shd w:val="clear" w:color="000000" w:fill="FFFFFF"/>
          </w:tcPr>
          <w:p w14:paraId="5F078534" w14:textId="77777777" w:rsidR="00047A0E" w:rsidRPr="006A21B4" w:rsidRDefault="00047A0E" w:rsidP="00AB6109">
            <w:pPr>
              <w:rPr>
                <w:rFonts w:ascii="Arial" w:hAnsi="Arial" w:cs="Arial"/>
                <w:color w:val="000000"/>
                <w:sz w:val="20"/>
                <w:szCs w:val="20"/>
              </w:rPr>
            </w:pPr>
          </w:p>
        </w:tc>
        <w:tc>
          <w:tcPr>
            <w:tcW w:w="1038" w:type="dxa"/>
            <w:tcBorders>
              <w:top w:val="nil"/>
              <w:left w:val="nil"/>
              <w:bottom w:val="single" w:sz="4" w:space="0" w:color="auto"/>
              <w:right w:val="nil"/>
            </w:tcBorders>
            <w:shd w:val="clear" w:color="000000" w:fill="FFFFFF"/>
            <w:noWrap/>
            <w:vAlign w:val="bottom"/>
            <w:hideMark/>
          </w:tcPr>
          <w:p w14:paraId="3E8E175F"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ar</w:t>
            </w:r>
          </w:p>
        </w:tc>
      </w:tr>
      <w:tr w:rsidR="00047A0E" w:rsidRPr="006A21B4" w14:paraId="4EAA03F5" w14:textId="77777777" w:rsidTr="00AB6109">
        <w:trPr>
          <w:trHeight w:val="300"/>
        </w:trPr>
        <w:tc>
          <w:tcPr>
            <w:tcW w:w="3873" w:type="dxa"/>
            <w:gridSpan w:val="2"/>
            <w:tcBorders>
              <w:top w:val="nil"/>
              <w:left w:val="nil"/>
              <w:bottom w:val="single" w:sz="4" w:space="0" w:color="auto"/>
              <w:right w:val="single" w:sz="4" w:space="0" w:color="auto"/>
            </w:tcBorders>
            <w:shd w:val="clear" w:color="000000" w:fill="FFFFFF"/>
            <w:noWrap/>
            <w:vAlign w:val="bottom"/>
            <w:hideMark/>
          </w:tcPr>
          <w:p w14:paraId="28BA449C" w14:textId="77777777" w:rsidR="00047A0E" w:rsidRPr="006A21B4" w:rsidRDefault="00047A0E" w:rsidP="00AB6109">
            <w:pPr>
              <w:rPr>
                <w:rFonts w:ascii="Arial" w:hAnsi="Arial" w:cs="Arial"/>
                <w:i/>
                <w:iCs/>
                <w:color w:val="000000"/>
                <w:sz w:val="20"/>
                <w:szCs w:val="20"/>
              </w:rPr>
            </w:pPr>
            <w:r w:rsidRPr="006A21B4">
              <w:rPr>
                <w:rFonts w:ascii="Arial" w:hAnsi="Arial" w:cs="Arial"/>
                <w:i/>
                <w:iCs/>
                <w:color w:val="000000"/>
                <w:sz w:val="20"/>
                <w:szCs w:val="20"/>
              </w:rPr>
              <w:t xml:space="preserve">Tapirira guianensis </w:t>
            </w:r>
            <w:r w:rsidRPr="006A21B4">
              <w:rPr>
                <w:rFonts w:ascii="Arial" w:hAnsi="Arial" w:cs="Arial"/>
                <w:b/>
                <w:bCs/>
                <w:color w:val="000000"/>
                <w:sz w:val="20"/>
                <w:szCs w:val="20"/>
              </w:rPr>
              <w:t>Aub</w:t>
            </w:r>
          </w:p>
        </w:tc>
        <w:tc>
          <w:tcPr>
            <w:tcW w:w="2382" w:type="dxa"/>
            <w:tcBorders>
              <w:top w:val="nil"/>
              <w:left w:val="nil"/>
              <w:bottom w:val="single" w:sz="4" w:space="0" w:color="auto"/>
              <w:right w:val="single" w:sz="4" w:space="0" w:color="auto"/>
            </w:tcBorders>
            <w:shd w:val="clear" w:color="000000" w:fill="FFFFFF"/>
            <w:noWrap/>
            <w:vAlign w:val="bottom"/>
            <w:hideMark/>
          </w:tcPr>
          <w:p w14:paraId="0CE6CB73"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cupiúva</w:t>
            </w:r>
          </w:p>
        </w:tc>
        <w:tc>
          <w:tcPr>
            <w:tcW w:w="1806" w:type="dxa"/>
            <w:tcBorders>
              <w:top w:val="nil"/>
              <w:left w:val="nil"/>
              <w:bottom w:val="single" w:sz="4" w:space="0" w:color="auto"/>
              <w:right w:val="single" w:sz="4" w:space="0" w:color="auto"/>
            </w:tcBorders>
            <w:shd w:val="clear" w:color="000000" w:fill="FFFFFF"/>
            <w:noWrap/>
            <w:vAlign w:val="bottom"/>
            <w:hideMark/>
          </w:tcPr>
          <w:p w14:paraId="0D17A5CA"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me - md</w:t>
            </w:r>
          </w:p>
        </w:tc>
        <w:tc>
          <w:tcPr>
            <w:tcW w:w="1038" w:type="dxa"/>
            <w:tcBorders>
              <w:top w:val="nil"/>
              <w:left w:val="nil"/>
              <w:bottom w:val="single" w:sz="4" w:space="0" w:color="auto"/>
              <w:right w:val="nil"/>
            </w:tcBorders>
            <w:shd w:val="clear" w:color="000000" w:fill="FFFFFF"/>
          </w:tcPr>
          <w:p w14:paraId="5F3FF3E6" w14:textId="77777777" w:rsidR="00047A0E" w:rsidRPr="006A21B4" w:rsidRDefault="00047A0E" w:rsidP="00AB6109">
            <w:pPr>
              <w:rPr>
                <w:rFonts w:ascii="Arial" w:hAnsi="Arial" w:cs="Arial"/>
                <w:color w:val="000000"/>
                <w:sz w:val="20"/>
                <w:szCs w:val="20"/>
              </w:rPr>
            </w:pPr>
          </w:p>
        </w:tc>
        <w:tc>
          <w:tcPr>
            <w:tcW w:w="1038" w:type="dxa"/>
            <w:tcBorders>
              <w:top w:val="nil"/>
              <w:left w:val="nil"/>
              <w:bottom w:val="single" w:sz="4" w:space="0" w:color="auto"/>
              <w:right w:val="nil"/>
            </w:tcBorders>
            <w:shd w:val="clear" w:color="000000" w:fill="FFFFFF"/>
            <w:noWrap/>
            <w:vAlign w:val="bottom"/>
            <w:hideMark/>
          </w:tcPr>
          <w:p w14:paraId="337C9D44"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ar</w:t>
            </w:r>
          </w:p>
        </w:tc>
      </w:tr>
      <w:tr w:rsidR="00047A0E" w:rsidRPr="006A21B4" w14:paraId="30540B37" w14:textId="77777777" w:rsidTr="00AB6109">
        <w:trPr>
          <w:trHeight w:val="300"/>
        </w:trPr>
        <w:tc>
          <w:tcPr>
            <w:tcW w:w="1038" w:type="dxa"/>
            <w:tcBorders>
              <w:top w:val="single" w:sz="4" w:space="0" w:color="auto"/>
              <w:left w:val="nil"/>
              <w:bottom w:val="single" w:sz="4" w:space="0" w:color="auto"/>
              <w:right w:val="nil"/>
            </w:tcBorders>
            <w:shd w:val="clear" w:color="000000" w:fill="FFFFFF"/>
          </w:tcPr>
          <w:p w14:paraId="6B66A811" w14:textId="77777777" w:rsidR="00047A0E" w:rsidRPr="006A21B4" w:rsidRDefault="00047A0E" w:rsidP="00AB6109">
            <w:pPr>
              <w:rPr>
                <w:rFonts w:ascii="Arial" w:hAnsi="Arial" w:cs="Arial"/>
                <w:b/>
                <w:bCs/>
                <w:color w:val="000000"/>
                <w:sz w:val="20"/>
                <w:szCs w:val="20"/>
              </w:rPr>
            </w:pPr>
          </w:p>
        </w:tc>
        <w:tc>
          <w:tcPr>
            <w:tcW w:w="9099" w:type="dxa"/>
            <w:gridSpan w:val="5"/>
            <w:tcBorders>
              <w:top w:val="single" w:sz="4" w:space="0" w:color="auto"/>
              <w:left w:val="nil"/>
              <w:bottom w:val="single" w:sz="4" w:space="0" w:color="auto"/>
              <w:right w:val="nil"/>
            </w:tcBorders>
            <w:shd w:val="clear" w:color="000000" w:fill="FFFFFF"/>
            <w:noWrap/>
            <w:vAlign w:val="bottom"/>
            <w:hideMark/>
          </w:tcPr>
          <w:p w14:paraId="5C4A7AC0" w14:textId="77777777" w:rsidR="00047A0E" w:rsidRPr="006A21B4" w:rsidRDefault="00047A0E" w:rsidP="00AB6109">
            <w:pPr>
              <w:rPr>
                <w:rFonts w:ascii="Arial" w:hAnsi="Arial" w:cs="Arial"/>
                <w:b/>
                <w:bCs/>
                <w:color w:val="000000"/>
                <w:sz w:val="20"/>
                <w:szCs w:val="20"/>
              </w:rPr>
            </w:pPr>
            <w:r w:rsidRPr="006A21B4">
              <w:rPr>
                <w:rFonts w:ascii="Arial" w:hAnsi="Arial" w:cs="Arial"/>
                <w:b/>
                <w:bCs/>
                <w:color w:val="000000"/>
                <w:sz w:val="20"/>
                <w:szCs w:val="20"/>
              </w:rPr>
              <w:t>ANNONACEAE</w:t>
            </w:r>
          </w:p>
        </w:tc>
      </w:tr>
      <w:tr w:rsidR="00047A0E" w:rsidRPr="006A21B4" w14:paraId="5D7EE4AF" w14:textId="77777777" w:rsidTr="00AB6109">
        <w:trPr>
          <w:trHeight w:val="300"/>
        </w:trPr>
        <w:tc>
          <w:tcPr>
            <w:tcW w:w="3873" w:type="dxa"/>
            <w:gridSpan w:val="2"/>
            <w:tcBorders>
              <w:top w:val="nil"/>
              <w:left w:val="nil"/>
              <w:bottom w:val="single" w:sz="4" w:space="0" w:color="auto"/>
              <w:right w:val="single" w:sz="4" w:space="0" w:color="auto"/>
            </w:tcBorders>
            <w:shd w:val="clear" w:color="000000" w:fill="FFFFFF"/>
            <w:noWrap/>
            <w:vAlign w:val="bottom"/>
            <w:hideMark/>
          </w:tcPr>
          <w:p w14:paraId="233F134D" w14:textId="77777777" w:rsidR="00047A0E" w:rsidRPr="006A21B4" w:rsidRDefault="00047A0E" w:rsidP="00AB6109">
            <w:pPr>
              <w:rPr>
                <w:rFonts w:ascii="Arial" w:hAnsi="Arial" w:cs="Arial"/>
                <w:i/>
                <w:iCs/>
                <w:color w:val="000000"/>
                <w:sz w:val="20"/>
                <w:szCs w:val="20"/>
              </w:rPr>
            </w:pPr>
            <w:r w:rsidRPr="006A21B4">
              <w:rPr>
                <w:rFonts w:ascii="Arial" w:hAnsi="Arial" w:cs="Arial"/>
                <w:i/>
                <w:iCs/>
                <w:color w:val="000000"/>
                <w:sz w:val="20"/>
                <w:szCs w:val="20"/>
              </w:rPr>
              <w:t xml:space="preserve">Rollinia sericea </w:t>
            </w:r>
            <w:r w:rsidRPr="006A21B4">
              <w:rPr>
                <w:rFonts w:ascii="Arial" w:hAnsi="Arial" w:cs="Arial"/>
                <w:b/>
                <w:bCs/>
                <w:color w:val="000000"/>
                <w:sz w:val="20"/>
                <w:szCs w:val="20"/>
              </w:rPr>
              <w:t>(R.E. Fries) RJE. Fries</w:t>
            </w:r>
          </w:p>
        </w:tc>
        <w:tc>
          <w:tcPr>
            <w:tcW w:w="2382" w:type="dxa"/>
            <w:tcBorders>
              <w:top w:val="nil"/>
              <w:left w:val="nil"/>
              <w:bottom w:val="single" w:sz="4" w:space="0" w:color="auto"/>
              <w:right w:val="single" w:sz="4" w:space="0" w:color="auto"/>
            </w:tcBorders>
            <w:shd w:val="clear" w:color="000000" w:fill="FFFFFF"/>
            <w:noWrap/>
            <w:vAlign w:val="bottom"/>
            <w:hideMark/>
          </w:tcPr>
          <w:p w14:paraId="45D42E0A"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piçama</w:t>
            </w:r>
          </w:p>
        </w:tc>
        <w:tc>
          <w:tcPr>
            <w:tcW w:w="1806" w:type="dxa"/>
            <w:tcBorders>
              <w:top w:val="nil"/>
              <w:left w:val="nil"/>
              <w:bottom w:val="single" w:sz="4" w:space="0" w:color="auto"/>
              <w:right w:val="single" w:sz="4" w:space="0" w:color="auto"/>
            </w:tcBorders>
            <w:shd w:val="clear" w:color="000000" w:fill="FFFFFF"/>
            <w:noWrap/>
            <w:vAlign w:val="bottom"/>
            <w:hideMark/>
          </w:tcPr>
          <w:p w14:paraId="77F710E4"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 xml:space="preserve">al </w:t>
            </w:r>
          </w:p>
        </w:tc>
        <w:tc>
          <w:tcPr>
            <w:tcW w:w="1038" w:type="dxa"/>
            <w:tcBorders>
              <w:top w:val="nil"/>
              <w:left w:val="nil"/>
              <w:bottom w:val="single" w:sz="4" w:space="0" w:color="auto"/>
              <w:right w:val="nil"/>
            </w:tcBorders>
            <w:shd w:val="clear" w:color="000000" w:fill="FFFFFF"/>
          </w:tcPr>
          <w:p w14:paraId="5C50042C" w14:textId="77777777" w:rsidR="00047A0E" w:rsidRPr="006A21B4" w:rsidRDefault="00047A0E" w:rsidP="00AB6109">
            <w:pPr>
              <w:rPr>
                <w:rFonts w:ascii="Arial" w:hAnsi="Arial" w:cs="Arial"/>
                <w:color w:val="000000"/>
                <w:sz w:val="20"/>
                <w:szCs w:val="20"/>
              </w:rPr>
            </w:pPr>
          </w:p>
        </w:tc>
        <w:tc>
          <w:tcPr>
            <w:tcW w:w="1038" w:type="dxa"/>
            <w:tcBorders>
              <w:top w:val="nil"/>
              <w:left w:val="nil"/>
              <w:bottom w:val="single" w:sz="4" w:space="0" w:color="auto"/>
              <w:right w:val="nil"/>
            </w:tcBorders>
            <w:shd w:val="clear" w:color="000000" w:fill="FFFFFF"/>
            <w:noWrap/>
            <w:vAlign w:val="bottom"/>
            <w:hideMark/>
          </w:tcPr>
          <w:p w14:paraId="04BCE3E1"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ar</w:t>
            </w:r>
          </w:p>
        </w:tc>
      </w:tr>
      <w:tr w:rsidR="00047A0E" w:rsidRPr="006A21B4" w14:paraId="0B89FE9C" w14:textId="77777777" w:rsidTr="00AB6109">
        <w:trPr>
          <w:trHeight w:val="300"/>
        </w:trPr>
        <w:tc>
          <w:tcPr>
            <w:tcW w:w="3873" w:type="dxa"/>
            <w:gridSpan w:val="2"/>
            <w:tcBorders>
              <w:top w:val="nil"/>
              <w:left w:val="nil"/>
              <w:bottom w:val="single" w:sz="4" w:space="0" w:color="auto"/>
              <w:right w:val="single" w:sz="4" w:space="0" w:color="auto"/>
            </w:tcBorders>
            <w:shd w:val="clear" w:color="000000" w:fill="FFFFFF"/>
            <w:noWrap/>
            <w:vAlign w:val="bottom"/>
            <w:hideMark/>
          </w:tcPr>
          <w:p w14:paraId="68180562" w14:textId="77777777" w:rsidR="00047A0E" w:rsidRPr="006A21B4" w:rsidRDefault="00047A0E" w:rsidP="00AB6109">
            <w:pPr>
              <w:rPr>
                <w:rFonts w:ascii="Arial" w:hAnsi="Arial" w:cs="Arial"/>
                <w:i/>
                <w:iCs/>
                <w:color w:val="000000"/>
                <w:sz w:val="20"/>
                <w:szCs w:val="20"/>
              </w:rPr>
            </w:pPr>
            <w:r w:rsidRPr="006A21B4">
              <w:rPr>
                <w:rFonts w:ascii="Arial" w:hAnsi="Arial" w:cs="Arial"/>
                <w:i/>
                <w:iCs/>
                <w:color w:val="000000"/>
                <w:sz w:val="20"/>
                <w:szCs w:val="20"/>
              </w:rPr>
              <w:t xml:space="preserve">Rollinia cf. emarginata </w:t>
            </w:r>
            <w:r w:rsidRPr="006A21B4">
              <w:rPr>
                <w:rFonts w:ascii="Arial" w:hAnsi="Arial" w:cs="Arial"/>
                <w:b/>
                <w:bCs/>
                <w:color w:val="000000"/>
                <w:sz w:val="20"/>
                <w:szCs w:val="20"/>
              </w:rPr>
              <w:t>Schlecht</w:t>
            </w:r>
          </w:p>
        </w:tc>
        <w:tc>
          <w:tcPr>
            <w:tcW w:w="2382" w:type="dxa"/>
            <w:tcBorders>
              <w:top w:val="nil"/>
              <w:left w:val="nil"/>
              <w:bottom w:val="single" w:sz="4" w:space="0" w:color="auto"/>
              <w:right w:val="single" w:sz="4" w:space="0" w:color="auto"/>
            </w:tcBorders>
            <w:shd w:val="clear" w:color="000000" w:fill="FFFFFF"/>
            <w:noWrap/>
            <w:vAlign w:val="bottom"/>
            <w:hideMark/>
          </w:tcPr>
          <w:p w14:paraId="7C936B72"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araticum</w:t>
            </w:r>
          </w:p>
        </w:tc>
        <w:tc>
          <w:tcPr>
            <w:tcW w:w="1806" w:type="dxa"/>
            <w:tcBorders>
              <w:top w:val="nil"/>
              <w:left w:val="nil"/>
              <w:bottom w:val="single" w:sz="4" w:space="0" w:color="auto"/>
              <w:right w:val="single" w:sz="4" w:space="0" w:color="auto"/>
            </w:tcBorders>
            <w:shd w:val="clear" w:color="000000" w:fill="FFFFFF"/>
            <w:noWrap/>
            <w:vAlign w:val="bottom"/>
            <w:hideMark/>
          </w:tcPr>
          <w:p w14:paraId="3E8DF55E"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 xml:space="preserve">al </w:t>
            </w:r>
          </w:p>
        </w:tc>
        <w:tc>
          <w:tcPr>
            <w:tcW w:w="1038" w:type="dxa"/>
            <w:tcBorders>
              <w:top w:val="nil"/>
              <w:left w:val="nil"/>
              <w:bottom w:val="single" w:sz="4" w:space="0" w:color="auto"/>
              <w:right w:val="nil"/>
            </w:tcBorders>
            <w:shd w:val="clear" w:color="000000" w:fill="FFFFFF"/>
          </w:tcPr>
          <w:p w14:paraId="670AE1DA" w14:textId="77777777" w:rsidR="00047A0E" w:rsidRPr="006A21B4" w:rsidRDefault="00047A0E" w:rsidP="00AB6109">
            <w:pPr>
              <w:rPr>
                <w:rFonts w:ascii="Arial" w:hAnsi="Arial" w:cs="Arial"/>
                <w:color w:val="000000"/>
                <w:sz w:val="20"/>
                <w:szCs w:val="20"/>
              </w:rPr>
            </w:pPr>
          </w:p>
        </w:tc>
        <w:tc>
          <w:tcPr>
            <w:tcW w:w="1038" w:type="dxa"/>
            <w:tcBorders>
              <w:top w:val="nil"/>
              <w:left w:val="nil"/>
              <w:bottom w:val="single" w:sz="4" w:space="0" w:color="auto"/>
              <w:right w:val="nil"/>
            </w:tcBorders>
            <w:shd w:val="clear" w:color="000000" w:fill="FFFFFF"/>
            <w:noWrap/>
            <w:vAlign w:val="bottom"/>
            <w:hideMark/>
          </w:tcPr>
          <w:p w14:paraId="278745B5"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ar</w:t>
            </w:r>
          </w:p>
        </w:tc>
      </w:tr>
      <w:tr w:rsidR="00047A0E" w:rsidRPr="006A21B4" w14:paraId="33BC1021" w14:textId="77777777" w:rsidTr="00AB6109">
        <w:trPr>
          <w:trHeight w:val="300"/>
        </w:trPr>
        <w:tc>
          <w:tcPr>
            <w:tcW w:w="1038" w:type="dxa"/>
            <w:tcBorders>
              <w:top w:val="single" w:sz="4" w:space="0" w:color="auto"/>
              <w:left w:val="nil"/>
              <w:bottom w:val="single" w:sz="4" w:space="0" w:color="auto"/>
              <w:right w:val="nil"/>
            </w:tcBorders>
            <w:shd w:val="clear" w:color="000000" w:fill="FFFFFF"/>
          </w:tcPr>
          <w:p w14:paraId="47F94F95" w14:textId="77777777" w:rsidR="00047A0E" w:rsidRPr="006A21B4" w:rsidRDefault="00047A0E" w:rsidP="00AB6109">
            <w:pPr>
              <w:rPr>
                <w:rFonts w:ascii="Arial" w:hAnsi="Arial" w:cs="Arial"/>
                <w:b/>
                <w:bCs/>
                <w:color w:val="000000"/>
                <w:sz w:val="20"/>
                <w:szCs w:val="20"/>
              </w:rPr>
            </w:pPr>
          </w:p>
        </w:tc>
        <w:tc>
          <w:tcPr>
            <w:tcW w:w="9099" w:type="dxa"/>
            <w:gridSpan w:val="5"/>
            <w:tcBorders>
              <w:top w:val="single" w:sz="4" w:space="0" w:color="auto"/>
              <w:left w:val="nil"/>
              <w:bottom w:val="single" w:sz="4" w:space="0" w:color="auto"/>
              <w:right w:val="nil"/>
            </w:tcBorders>
            <w:shd w:val="clear" w:color="000000" w:fill="FFFFFF"/>
            <w:noWrap/>
            <w:vAlign w:val="bottom"/>
            <w:hideMark/>
          </w:tcPr>
          <w:p w14:paraId="426EE7B6" w14:textId="77777777" w:rsidR="00047A0E" w:rsidRPr="006A21B4" w:rsidRDefault="00047A0E" w:rsidP="00AB6109">
            <w:pPr>
              <w:rPr>
                <w:rFonts w:ascii="Arial" w:hAnsi="Arial" w:cs="Arial"/>
                <w:b/>
                <w:bCs/>
                <w:color w:val="000000"/>
                <w:sz w:val="20"/>
                <w:szCs w:val="20"/>
              </w:rPr>
            </w:pPr>
            <w:r w:rsidRPr="006A21B4">
              <w:rPr>
                <w:rFonts w:ascii="Arial" w:hAnsi="Arial" w:cs="Arial"/>
                <w:b/>
                <w:bCs/>
                <w:color w:val="000000"/>
                <w:sz w:val="20"/>
                <w:szCs w:val="20"/>
              </w:rPr>
              <w:t>APIACEAE</w:t>
            </w:r>
          </w:p>
        </w:tc>
      </w:tr>
      <w:tr w:rsidR="00047A0E" w:rsidRPr="006A21B4" w14:paraId="0A3E5EB9" w14:textId="77777777" w:rsidTr="00AB6109">
        <w:trPr>
          <w:trHeight w:val="300"/>
        </w:trPr>
        <w:tc>
          <w:tcPr>
            <w:tcW w:w="3873" w:type="dxa"/>
            <w:gridSpan w:val="2"/>
            <w:tcBorders>
              <w:top w:val="nil"/>
              <w:left w:val="nil"/>
              <w:bottom w:val="single" w:sz="4" w:space="0" w:color="auto"/>
              <w:right w:val="single" w:sz="4" w:space="0" w:color="auto"/>
            </w:tcBorders>
            <w:shd w:val="clear" w:color="000000" w:fill="FFFFFF"/>
            <w:noWrap/>
            <w:vAlign w:val="bottom"/>
            <w:hideMark/>
          </w:tcPr>
          <w:p w14:paraId="50C381C0" w14:textId="77777777" w:rsidR="00047A0E" w:rsidRPr="006A21B4" w:rsidRDefault="00047A0E" w:rsidP="00AB6109">
            <w:pPr>
              <w:rPr>
                <w:rFonts w:ascii="Arial" w:hAnsi="Arial" w:cs="Arial"/>
                <w:i/>
                <w:iCs/>
                <w:color w:val="000000"/>
                <w:sz w:val="20"/>
                <w:szCs w:val="20"/>
              </w:rPr>
            </w:pPr>
            <w:r w:rsidRPr="006A21B4">
              <w:rPr>
                <w:rFonts w:ascii="Arial" w:hAnsi="Arial" w:cs="Arial"/>
                <w:i/>
                <w:iCs/>
                <w:color w:val="000000"/>
                <w:sz w:val="20"/>
                <w:szCs w:val="20"/>
              </w:rPr>
              <w:t xml:space="preserve">Apium graveolens </w:t>
            </w:r>
            <w:r w:rsidRPr="006A21B4">
              <w:rPr>
                <w:rFonts w:ascii="Arial" w:hAnsi="Arial" w:cs="Arial"/>
                <w:b/>
                <w:bCs/>
                <w:color w:val="000000"/>
                <w:sz w:val="20"/>
                <w:szCs w:val="20"/>
              </w:rPr>
              <w:t xml:space="preserve">Cham. </w:t>
            </w:r>
          </w:p>
        </w:tc>
        <w:tc>
          <w:tcPr>
            <w:tcW w:w="2382" w:type="dxa"/>
            <w:tcBorders>
              <w:top w:val="nil"/>
              <w:left w:val="nil"/>
              <w:bottom w:val="single" w:sz="4" w:space="0" w:color="auto"/>
              <w:right w:val="single" w:sz="4" w:space="0" w:color="auto"/>
            </w:tcBorders>
            <w:shd w:val="clear" w:color="000000" w:fill="FFFFFF"/>
            <w:noWrap/>
            <w:vAlign w:val="bottom"/>
            <w:hideMark/>
          </w:tcPr>
          <w:p w14:paraId="775592B1"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aipo</w:t>
            </w:r>
          </w:p>
        </w:tc>
        <w:tc>
          <w:tcPr>
            <w:tcW w:w="1806" w:type="dxa"/>
            <w:tcBorders>
              <w:top w:val="nil"/>
              <w:left w:val="nil"/>
              <w:bottom w:val="single" w:sz="4" w:space="0" w:color="auto"/>
              <w:right w:val="single" w:sz="4" w:space="0" w:color="auto"/>
            </w:tcBorders>
            <w:shd w:val="clear" w:color="000000" w:fill="FFFFFF"/>
            <w:noWrap/>
            <w:vAlign w:val="bottom"/>
            <w:hideMark/>
          </w:tcPr>
          <w:p w14:paraId="28E97861"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al - me</w:t>
            </w:r>
          </w:p>
        </w:tc>
        <w:tc>
          <w:tcPr>
            <w:tcW w:w="1038" w:type="dxa"/>
            <w:tcBorders>
              <w:top w:val="nil"/>
              <w:left w:val="nil"/>
              <w:bottom w:val="single" w:sz="4" w:space="0" w:color="auto"/>
              <w:right w:val="nil"/>
            </w:tcBorders>
            <w:shd w:val="clear" w:color="000000" w:fill="FFFFFF"/>
          </w:tcPr>
          <w:p w14:paraId="1FBBE041" w14:textId="77777777" w:rsidR="00047A0E" w:rsidRPr="006A21B4" w:rsidRDefault="00047A0E" w:rsidP="00AB6109">
            <w:pPr>
              <w:rPr>
                <w:rFonts w:ascii="Arial" w:hAnsi="Arial" w:cs="Arial"/>
                <w:color w:val="000000"/>
                <w:sz w:val="20"/>
                <w:szCs w:val="20"/>
              </w:rPr>
            </w:pPr>
          </w:p>
        </w:tc>
        <w:tc>
          <w:tcPr>
            <w:tcW w:w="1038" w:type="dxa"/>
            <w:tcBorders>
              <w:top w:val="nil"/>
              <w:left w:val="nil"/>
              <w:bottom w:val="single" w:sz="4" w:space="0" w:color="auto"/>
              <w:right w:val="nil"/>
            </w:tcBorders>
            <w:shd w:val="clear" w:color="000000" w:fill="FFFFFF"/>
            <w:noWrap/>
            <w:vAlign w:val="bottom"/>
            <w:hideMark/>
          </w:tcPr>
          <w:p w14:paraId="0596EE3D"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hb</w:t>
            </w:r>
          </w:p>
        </w:tc>
      </w:tr>
      <w:tr w:rsidR="00047A0E" w:rsidRPr="006A21B4" w14:paraId="23273062" w14:textId="77777777" w:rsidTr="00AB6109">
        <w:trPr>
          <w:trHeight w:val="300"/>
        </w:trPr>
        <w:tc>
          <w:tcPr>
            <w:tcW w:w="3873" w:type="dxa"/>
            <w:gridSpan w:val="2"/>
            <w:tcBorders>
              <w:top w:val="nil"/>
              <w:left w:val="nil"/>
              <w:bottom w:val="single" w:sz="4" w:space="0" w:color="auto"/>
              <w:right w:val="single" w:sz="4" w:space="0" w:color="auto"/>
            </w:tcBorders>
            <w:shd w:val="clear" w:color="000000" w:fill="FFFFFF"/>
            <w:noWrap/>
            <w:vAlign w:val="bottom"/>
            <w:hideMark/>
          </w:tcPr>
          <w:p w14:paraId="15C49A67" w14:textId="77777777" w:rsidR="00047A0E" w:rsidRPr="006A21B4" w:rsidRDefault="00047A0E" w:rsidP="00AB6109">
            <w:pPr>
              <w:rPr>
                <w:rFonts w:ascii="Arial" w:hAnsi="Arial" w:cs="Arial"/>
                <w:i/>
                <w:iCs/>
                <w:color w:val="000000"/>
                <w:sz w:val="20"/>
                <w:szCs w:val="20"/>
              </w:rPr>
            </w:pPr>
            <w:r w:rsidRPr="006A21B4">
              <w:rPr>
                <w:rFonts w:ascii="Arial" w:hAnsi="Arial" w:cs="Arial"/>
                <w:i/>
                <w:iCs/>
                <w:color w:val="000000"/>
                <w:sz w:val="20"/>
                <w:szCs w:val="20"/>
              </w:rPr>
              <w:t xml:space="preserve">Coriandrum </w:t>
            </w:r>
            <w:r w:rsidRPr="006A21B4">
              <w:rPr>
                <w:rFonts w:ascii="Arial" w:hAnsi="Arial" w:cs="Arial"/>
                <w:b/>
                <w:bCs/>
                <w:color w:val="000000"/>
                <w:sz w:val="20"/>
                <w:szCs w:val="20"/>
              </w:rPr>
              <w:t>sativum L.</w:t>
            </w:r>
          </w:p>
        </w:tc>
        <w:tc>
          <w:tcPr>
            <w:tcW w:w="2382" w:type="dxa"/>
            <w:tcBorders>
              <w:top w:val="nil"/>
              <w:left w:val="nil"/>
              <w:bottom w:val="single" w:sz="4" w:space="0" w:color="auto"/>
              <w:right w:val="single" w:sz="4" w:space="0" w:color="auto"/>
            </w:tcBorders>
            <w:shd w:val="clear" w:color="000000" w:fill="FFFFFF"/>
            <w:noWrap/>
            <w:vAlign w:val="bottom"/>
            <w:hideMark/>
          </w:tcPr>
          <w:p w14:paraId="326427ED"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coentro</w:t>
            </w:r>
          </w:p>
        </w:tc>
        <w:tc>
          <w:tcPr>
            <w:tcW w:w="1806" w:type="dxa"/>
            <w:tcBorders>
              <w:top w:val="nil"/>
              <w:left w:val="nil"/>
              <w:bottom w:val="single" w:sz="4" w:space="0" w:color="auto"/>
              <w:right w:val="single" w:sz="4" w:space="0" w:color="auto"/>
            </w:tcBorders>
            <w:shd w:val="clear" w:color="000000" w:fill="FFFFFF"/>
            <w:noWrap/>
            <w:vAlign w:val="bottom"/>
            <w:hideMark/>
          </w:tcPr>
          <w:p w14:paraId="475C8604"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me</w:t>
            </w:r>
          </w:p>
        </w:tc>
        <w:tc>
          <w:tcPr>
            <w:tcW w:w="1038" w:type="dxa"/>
            <w:tcBorders>
              <w:top w:val="nil"/>
              <w:left w:val="nil"/>
              <w:bottom w:val="single" w:sz="4" w:space="0" w:color="auto"/>
              <w:right w:val="nil"/>
            </w:tcBorders>
            <w:shd w:val="clear" w:color="000000" w:fill="FFFFFF"/>
          </w:tcPr>
          <w:p w14:paraId="438E15E7" w14:textId="77777777" w:rsidR="00047A0E" w:rsidRPr="006A21B4" w:rsidRDefault="00047A0E" w:rsidP="00AB6109">
            <w:pPr>
              <w:rPr>
                <w:rFonts w:ascii="Arial" w:hAnsi="Arial" w:cs="Arial"/>
                <w:color w:val="000000"/>
                <w:sz w:val="20"/>
                <w:szCs w:val="20"/>
              </w:rPr>
            </w:pPr>
          </w:p>
        </w:tc>
        <w:tc>
          <w:tcPr>
            <w:tcW w:w="1038" w:type="dxa"/>
            <w:tcBorders>
              <w:top w:val="nil"/>
              <w:left w:val="nil"/>
              <w:bottom w:val="single" w:sz="4" w:space="0" w:color="auto"/>
              <w:right w:val="nil"/>
            </w:tcBorders>
            <w:shd w:val="clear" w:color="000000" w:fill="FFFFFF"/>
            <w:noWrap/>
            <w:vAlign w:val="bottom"/>
            <w:hideMark/>
          </w:tcPr>
          <w:p w14:paraId="3CEB1F93"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hb</w:t>
            </w:r>
          </w:p>
        </w:tc>
      </w:tr>
      <w:tr w:rsidR="00047A0E" w:rsidRPr="006A21B4" w14:paraId="07726B32" w14:textId="77777777" w:rsidTr="00AB6109">
        <w:trPr>
          <w:trHeight w:val="300"/>
        </w:trPr>
        <w:tc>
          <w:tcPr>
            <w:tcW w:w="3873" w:type="dxa"/>
            <w:gridSpan w:val="2"/>
            <w:tcBorders>
              <w:top w:val="nil"/>
              <w:left w:val="nil"/>
              <w:bottom w:val="single" w:sz="4" w:space="0" w:color="auto"/>
              <w:right w:val="single" w:sz="4" w:space="0" w:color="auto"/>
            </w:tcBorders>
            <w:shd w:val="clear" w:color="000000" w:fill="FFFFFF"/>
            <w:noWrap/>
            <w:vAlign w:val="bottom"/>
            <w:hideMark/>
          </w:tcPr>
          <w:p w14:paraId="3177DB3F" w14:textId="77777777" w:rsidR="00047A0E" w:rsidRPr="006A21B4" w:rsidRDefault="00047A0E" w:rsidP="00AB6109">
            <w:pPr>
              <w:rPr>
                <w:rFonts w:ascii="Arial" w:hAnsi="Arial" w:cs="Arial"/>
                <w:i/>
                <w:iCs/>
                <w:color w:val="000000"/>
                <w:sz w:val="20"/>
                <w:szCs w:val="20"/>
              </w:rPr>
            </w:pPr>
            <w:r w:rsidRPr="006A21B4">
              <w:rPr>
                <w:rFonts w:ascii="Arial" w:hAnsi="Arial" w:cs="Arial"/>
                <w:i/>
                <w:iCs/>
                <w:color w:val="000000"/>
                <w:sz w:val="20"/>
                <w:szCs w:val="20"/>
              </w:rPr>
              <w:t xml:space="preserve">Daucus carota </w:t>
            </w:r>
            <w:r w:rsidRPr="006A21B4">
              <w:rPr>
                <w:rFonts w:ascii="Arial" w:hAnsi="Arial" w:cs="Arial"/>
                <w:b/>
                <w:bCs/>
                <w:color w:val="000000"/>
                <w:sz w:val="20"/>
                <w:szCs w:val="20"/>
              </w:rPr>
              <w:t xml:space="preserve">L. </w:t>
            </w:r>
          </w:p>
        </w:tc>
        <w:tc>
          <w:tcPr>
            <w:tcW w:w="2382" w:type="dxa"/>
            <w:tcBorders>
              <w:top w:val="nil"/>
              <w:left w:val="nil"/>
              <w:bottom w:val="single" w:sz="4" w:space="0" w:color="auto"/>
              <w:right w:val="single" w:sz="4" w:space="0" w:color="auto"/>
            </w:tcBorders>
            <w:shd w:val="clear" w:color="000000" w:fill="FFFFFF"/>
            <w:noWrap/>
            <w:vAlign w:val="bottom"/>
            <w:hideMark/>
          </w:tcPr>
          <w:p w14:paraId="5E22C9D7"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cenoura</w:t>
            </w:r>
          </w:p>
        </w:tc>
        <w:tc>
          <w:tcPr>
            <w:tcW w:w="1806" w:type="dxa"/>
            <w:tcBorders>
              <w:top w:val="nil"/>
              <w:left w:val="nil"/>
              <w:bottom w:val="single" w:sz="4" w:space="0" w:color="auto"/>
              <w:right w:val="single" w:sz="4" w:space="0" w:color="auto"/>
            </w:tcBorders>
            <w:shd w:val="clear" w:color="000000" w:fill="FFFFFF"/>
            <w:noWrap/>
            <w:vAlign w:val="bottom"/>
            <w:hideMark/>
          </w:tcPr>
          <w:p w14:paraId="77A621A8"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al</w:t>
            </w:r>
          </w:p>
        </w:tc>
        <w:tc>
          <w:tcPr>
            <w:tcW w:w="1038" w:type="dxa"/>
            <w:tcBorders>
              <w:top w:val="nil"/>
              <w:left w:val="nil"/>
              <w:bottom w:val="single" w:sz="4" w:space="0" w:color="auto"/>
              <w:right w:val="nil"/>
            </w:tcBorders>
            <w:shd w:val="clear" w:color="000000" w:fill="FFFFFF"/>
          </w:tcPr>
          <w:p w14:paraId="3B662118" w14:textId="77777777" w:rsidR="00047A0E" w:rsidRPr="006A21B4" w:rsidRDefault="00047A0E" w:rsidP="00AB6109">
            <w:pPr>
              <w:rPr>
                <w:rFonts w:ascii="Arial" w:hAnsi="Arial" w:cs="Arial"/>
                <w:color w:val="000000"/>
                <w:sz w:val="20"/>
                <w:szCs w:val="20"/>
              </w:rPr>
            </w:pPr>
          </w:p>
        </w:tc>
        <w:tc>
          <w:tcPr>
            <w:tcW w:w="1038" w:type="dxa"/>
            <w:tcBorders>
              <w:top w:val="nil"/>
              <w:left w:val="nil"/>
              <w:bottom w:val="single" w:sz="4" w:space="0" w:color="auto"/>
              <w:right w:val="nil"/>
            </w:tcBorders>
            <w:shd w:val="clear" w:color="000000" w:fill="FFFFFF"/>
            <w:noWrap/>
            <w:vAlign w:val="bottom"/>
            <w:hideMark/>
          </w:tcPr>
          <w:p w14:paraId="58106152"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hb</w:t>
            </w:r>
          </w:p>
        </w:tc>
      </w:tr>
      <w:tr w:rsidR="00047A0E" w:rsidRPr="006A21B4" w14:paraId="1E941DC0" w14:textId="77777777" w:rsidTr="00AB6109">
        <w:trPr>
          <w:trHeight w:val="300"/>
        </w:trPr>
        <w:tc>
          <w:tcPr>
            <w:tcW w:w="3873" w:type="dxa"/>
            <w:gridSpan w:val="2"/>
            <w:tcBorders>
              <w:top w:val="nil"/>
              <w:left w:val="nil"/>
              <w:bottom w:val="single" w:sz="4" w:space="0" w:color="auto"/>
              <w:right w:val="single" w:sz="4" w:space="0" w:color="auto"/>
            </w:tcBorders>
            <w:shd w:val="clear" w:color="000000" w:fill="FFFFFF"/>
            <w:noWrap/>
            <w:vAlign w:val="bottom"/>
            <w:hideMark/>
          </w:tcPr>
          <w:p w14:paraId="4B871FED" w14:textId="77777777" w:rsidR="00047A0E" w:rsidRPr="006A21B4" w:rsidRDefault="00047A0E" w:rsidP="00AB6109">
            <w:pPr>
              <w:rPr>
                <w:rFonts w:ascii="Arial" w:hAnsi="Arial" w:cs="Arial"/>
                <w:i/>
                <w:iCs/>
                <w:color w:val="000000"/>
                <w:sz w:val="20"/>
                <w:szCs w:val="20"/>
              </w:rPr>
            </w:pPr>
            <w:r w:rsidRPr="006A21B4">
              <w:rPr>
                <w:rFonts w:ascii="Arial" w:hAnsi="Arial" w:cs="Arial"/>
                <w:i/>
                <w:iCs/>
                <w:color w:val="000000"/>
                <w:sz w:val="20"/>
                <w:szCs w:val="20"/>
              </w:rPr>
              <w:t xml:space="preserve">Foeniculum vulgare </w:t>
            </w:r>
            <w:r w:rsidRPr="006A21B4">
              <w:rPr>
                <w:rFonts w:ascii="Arial" w:hAnsi="Arial" w:cs="Arial"/>
                <w:b/>
                <w:bCs/>
                <w:color w:val="000000"/>
                <w:sz w:val="20"/>
                <w:szCs w:val="20"/>
              </w:rPr>
              <w:t xml:space="preserve">Mill. </w:t>
            </w:r>
          </w:p>
        </w:tc>
        <w:tc>
          <w:tcPr>
            <w:tcW w:w="2382" w:type="dxa"/>
            <w:tcBorders>
              <w:top w:val="nil"/>
              <w:left w:val="nil"/>
              <w:bottom w:val="single" w:sz="4" w:space="0" w:color="auto"/>
              <w:right w:val="single" w:sz="4" w:space="0" w:color="auto"/>
            </w:tcBorders>
            <w:shd w:val="clear" w:color="000000" w:fill="FFFFFF"/>
            <w:noWrap/>
            <w:vAlign w:val="bottom"/>
            <w:hideMark/>
          </w:tcPr>
          <w:p w14:paraId="19E09ADF"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erva-doce</w:t>
            </w:r>
          </w:p>
        </w:tc>
        <w:tc>
          <w:tcPr>
            <w:tcW w:w="1806" w:type="dxa"/>
            <w:tcBorders>
              <w:top w:val="nil"/>
              <w:left w:val="nil"/>
              <w:bottom w:val="single" w:sz="4" w:space="0" w:color="auto"/>
              <w:right w:val="single" w:sz="4" w:space="0" w:color="auto"/>
            </w:tcBorders>
            <w:shd w:val="clear" w:color="000000" w:fill="FFFFFF"/>
            <w:noWrap/>
            <w:vAlign w:val="bottom"/>
            <w:hideMark/>
          </w:tcPr>
          <w:p w14:paraId="58A21355"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me</w:t>
            </w:r>
          </w:p>
        </w:tc>
        <w:tc>
          <w:tcPr>
            <w:tcW w:w="1038" w:type="dxa"/>
            <w:tcBorders>
              <w:top w:val="nil"/>
              <w:left w:val="nil"/>
              <w:bottom w:val="single" w:sz="4" w:space="0" w:color="auto"/>
              <w:right w:val="nil"/>
            </w:tcBorders>
            <w:shd w:val="clear" w:color="000000" w:fill="FFFFFF"/>
          </w:tcPr>
          <w:p w14:paraId="5CCC982B" w14:textId="77777777" w:rsidR="00047A0E" w:rsidRPr="006A21B4" w:rsidRDefault="00047A0E" w:rsidP="00AB6109">
            <w:pPr>
              <w:rPr>
                <w:rFonts w:ascii="Arial" w:hAnsi="Arial" w:cs="Arial"/>
                <w:color w:val="000000"/>
                <w:sz w:val="20"/>
                <w:szCs w:val="20"/>
              </w:rPr>
            </w:pPr>
          </w:p>
        </w:tc>
        <w:tc>
          <w:tcPr>
            <w:tcW w:w="1038" w:type="dxa"/>
            <w:tcBorders>
              <w:top w:val="nil"/>
              <w:left w:val="nil"/>
              <w:bottom w:val="single" w:sz="4" w:space="0" w:color="auto"/>
              <w:right w:val="nil"/>
            </w:tcBorders>
            <w:shd w:val="clear" w:color="000000" w:fill="FFFFFF"/>
            <w:noWrap/>
            <w:vAlign w:val="bottom"/>
            <w:hideMark/>
          </w:tcPr>
          <w:p w14:paraId="2FF67FDD"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hb</w:t>
            </w:r>
          </w:p>
        </w:tc>
      </w:tr>
      <w:tr w:rsidR="00047A0E" w:rsidRPr="006A21B4" w14:paraId="69CFB384" w14:textId="77777777" w:rsidTr="00AB6109">
        <w:trPr>
          <w:trHeight w:val="300"/>
        </w:trPr>
        <w:tc>
          <w:tcPr>
            <w:tcW w:w="3873" w:type="dxa"/>
            <w:gridSpan w:val="2"/>
            <w:tcBorders>
              <w:top w:val="nil"/>
              <w:left w:val="nil"/>
              <w:bottom w:val="single" w:sz="4" w:space="0" w:color="auto"/>
              <w:right w:val="single" w:sz="4" w:space="0" w:color="auto"/>
            </w:tcBorders>
            <w:shd w:val="clear" w:color="000000" w:fill="FFFFFF"/>
            <w:noWrap/>
            <w:vAlign w:val="bottom"/>
            <w:hideMark/>
          </w:tcPr>
          <w:p w14:paraId="334607C6" w14:textId="77777777" w:rsidR="00047A0E" w:rsidRPr="006A21B4" w:rsidRDefault="00047A0E" w:rsidP="00AB6109">
            <w:pPr>
              <w:rPr>
                <w:rFonts w:ascii="Arial" w:hAnsi="Arial" w:cs="Arial"/>
                <w:i/>
                <w:iCs/>
                <w:color w:val="000000"/>
                <w:sz w:val="20"/>
                <w:szCs w:val="20"/>
              </w:rPr>
            </w:pPr>
            <w:r w:rsidRPr="006A21B4">
              <w:rPr>
                <w:rFonts w:ascii="Arial" w:hAnsi="Arial" w:cs="Arial"/>
                <w:i/>
                <w:iCs/>
                <w:color w:val="000000"/>
                <w:sz w:val="20"/>
                <w:szCs w:val="20"/>
              </w:rPr>
              <w:t xml:space="preserve">Petroselinum crispum </w:t>
            </w:r>
            <w:r w:rsidRPr="006A21B4">
              <w:rPr>
                <w:rFonts w:ascii="Arial" w:hAnsi="Arial" w:cs="Arial"/>
                <w:b/>
                <w:bCs/>
                <w:color w:val="000000"/>
                <w:sz w:val="20"/>
                <w:szCs w:val="20"/>
              </w:rPr>
              <w:t>Nym. ex A.</w:t>
            </w:r>
            <w:proofErr w:type="gramStart"/>
            <w:r w:rsidRPr="006A21B4">
              <w:rPr>
                <w:rFonts w:ascii="Arial" w:hAnsi="Arial" w:cs="Arial"/>
                <w:b/>
                <w:bCs/>
                <w:color w:val="000000"/>
                <w:sz w:val="20"/>
                <w:szCs w:val="20"/>
              </w:rPr>
              <w:t>W.Hill</w:t>
            </w:r>
            <w:proofErr w:type="gramEnd"/>
            <w:r w:rsidRPr="006A21B4">
              <w:rPr>
                <w:rFonts w:ascii="Arial" w:hAnsi="Arial" w:cs="Arial"/>
                <w:b/>
                <w:bCs/>
                <w:color w:val="000000"/>
                <w:sz w:val="20"/>
                <w:szCs w:val="20"/>
              </w:rPr>
              <w:t xml:space="preserve">. </w:t>
            </w:r>
          </w:p>
        </w:tc>
        <w:tc>
          <w:tcPr>
            <w:tcW w:w="2382" w:type="dxa"/>
            <w:tcBorders>
              <w:top w:val="nil"/>
              <w:left w:val="nil"/>
              <w:bottom w:val="single" w:sz="4" w:space="0" w:color="auto"/>
              <w:right w:val="single" w:sz="4" w:space="0" w:color="auto"/>
            </w:tcBorders>
            <w:shd w:val="clear" w:color="000000" w:fill="FFFFFF"/>
            <w:noWrap/>
            <w:vAlign w:val="bottom"/>
            <w:hideMark/>
          </w:tcPr>
          <w:p w14:paraId="20A4F32D"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salsa</w:t>
            </w:r>
          </w:p>
        </w:tc>
        <w:tc>
          <w:tcPr>
            <w:tcW w:w="1806" w:type="dxa"/>
            <w:tcBorders>
              <w:top w:val="nil"/>
              <w:left w:val="nil"/>
              <w:bottom w:val="single" w:sz="4" w:space="0" w:color="auto"/>
              <w:right w:val="single" w:sz="4" w:space="0" w:color="auto"/>
            </w:tcBorders>
            <w:shd w:val="clear" w:color="000000" w:fill="FFFFFF"/>
            <w:noWrap/>
            <w:vAlign w:val="bottom"/>
            <w:hideMark/>
          </w:tcPr>
          <w:p w14:paraId="7311BA52"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al - me</w:t>
            </w:r>
          </w:p>
        </w:tc>
        <w:tc>
          <w:tcPr>
            <w:tcW w:w="1038" w:type="dxa"/>
            <w:tcBorders>
              <w:top w:val="nil"/>
              <w:left w:val="nil"/>
              <w:bottom w:val="single" w:sz="4" w:space="0" w:color="auto"/>
              <w:right w:val="nil"/>
            </w:tcBorders>
            <w:shd w:val="clear" w:color="000000" w:fill="FFFFFF"/>
          </w:tcPr>
          <w:p w14:paraId="0A25C5BE" w14:textId="77777777" w:rsidR="00047A0E" w:rsidRPr="006A21B4" w:rsidRDefault="00047A0E" w:rsidP="00AB6109">
            <w:pPr>
              <w:rPr>
                <w:rFonts w:ascii="Arial" w:hAnsi="Arial" w:cs="Arial"/>
                <w:color w:val="000000"/>
                <w:sz w:val="20"/>
                <w:szCs w:val="20"/>
              </w:rPr>
            </w:pPr>
          </w:p>
        </w:tc>
        <w:tc>
          <w:tcPr>
            <w:tcW w:w="1038" w:type="dxa"/>
            <w:tcBorders>
              <w:top w:val="nil"/>
              <w:left w:val="nil"/>
              <w:bottom w:val="single" w:sz="4" w:space="0" w:color="auto"/>
              <w:right w:val="nil"/>
            </w:tcBorders>
            <w:shd w:val="clear" w:color="000000" w:fill="FFFFFF"/>
            <w:noWrap/>
            <w:vAlign w:val="bottom"/>
            <w:hideMark/>
          </w:tcPr>
          <w:p w14:paraId="661FB781"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hb</w:t>
            </w:r>
          </w:p>
        </w:tc>
      </w:tr>
      <w:tr w:rsidR="00047A0E" w:rsidRPr="006A21B4" w14:paraId="233936AE" w14:textId="77777777" w:rsidTr="00AB6109">
        <w:trPr>
          <w:trHeight w:val="300"/>
        </w:trPr>
        <w:tc>
          <w:tcPr>
            <w:tcW w:w="1038" w:type="dxa"/>
            <w:tcBorders>
              <w:top w:val="single" w:sz="4" w:space="0" w:color="auto"/>
              <w:left w:val="nil"/>
              <w:bottom w:val="single" w:sz="4" w:space="0" w:color="auto"/>
              <w:right w:val="nil"/>
            </w:tcBorders>
            <w:shd w:val="clear" w:color="000000" w:fill="FFFFFF"/>
          </w:tcPr>
          <w:p w14:paraId="6026BF1E" w14:textId="77777777" w:rsidR="00047A0E" w:rsidRPr="006A21B4" w:rsidRDefault="00047A0E" w:rsidP="00AB6109">
            <w:pPr>
              <w:rPr>
                <w:rFonts w:ascii="Arial" w:hAnsi="Arial" w:cs="Arial"/>
                <w:b/>
                <w:bCs/>
                <w:color w:val="000000"/>
                <w:sz w:val="20"/>
                <w:szCs w:val="20"/>
              </w:rPr>
            </w:pPr>
          </w:p>
        </w:tc>
        <w:tc>
          <w:tcPr>
            <w:tcW w:w="9099" w:type="dxa"/>
            <w:gridSpan w:val="5"/>
            <w:tcBorders>
              <w:top w:val="single" w:sz="4" w:space="0" w:color="auto"/>
              <w:left w:val="nil"/>
              <w:bottom w:val="single" w:sz="4" w:space="0" w:color="auto"/>
              <w:right w:val="nil"/>
            </w:tcBorders>
            <w:shd w:val="clear" w:color="000000" w:fill="FFFFFF"/>
            <w:noWrap/>
            <w:vAlign w:val="bottom"/>
            <w:hideMark/>
          </w:tcPr>
          <w:p w14:paraId="497EDEE1" w14:textId="77777777" w:rsidR="00047A0E" w:rsidRPr="006A21B4" w:rsidRDefault="00047A0E" w:rsidP="00AB6109">
            <w:pPr>
              <w:rPr>
                <w:rFonts w:ascii="Arial" w:hAnsi="Arial" w:cs="Arial"/>
                <w:b/>
                <w:bCs/>
                <w:color w:val="000000"/>
                <w:sz w:val="20"/>
                <w:szCs w:val="20"/>
              </w:rPr>
            </w:pPr>
            <w:r w:rsidRPr="006A21B4">
              <w:rPr>
                <w:rFonts w:ascii="Arial" w:hAnsi="Arial" w:cs="Arial"/>
                <w:b/>
                <w:bCs/>
                <w:color w:val="000000"/>
                <w:sz w:val="20"/>
                <w:szCs w:val="20"/>
              </w:rPr>
              <w:t>APOCYNACEAE</w:t>
            </w:r>
          </w:p>
        </w:tc>
      </w:tr>
      <w:tr w:rsidR="00047A0E" w:rsidRPr="006A21B4" w14:paraId="247CB3D9" w14:textId="77777777" w:rsidTr="00AB6109">
        <w:trPr>
          <w:trHeight w:val="300"/>
        </w:trPr>
        <w:tc>
          <w:tcPr>
            <w:tcW w:w="3873" w:type="dxa"/>
            <w:gridSpan w:val="2"/>
            <w:tcBorders>
              <w:top w:val="nil"/>
              <w:left w:val="nil"/>
              <w:bottom w:val="single" w:sz="4" w:space="0" w:color="auto"/>
              <w:right w:val="single" w:sz="4" w:space="0" w:color="auto"/>
            </w:tcBorders>
            <w:shd w:val="clear" w:color="000000" w:fill="FFFFFF"/>
            <w:noWrap/>
            <w:vAlign w:val="bottom"/>
            <w:hideMark/>
          </w:tcPr>
          <w:p w14:paraId="64F37BFD" w14:textId="77777777" w:rsidR="00047A0E" w:rsidRPr="006A21B4" w:rsidRDefault="00047A0E" w:rsidP="00AB6109">
            <w:pPr>
              <w:rPr>
                <w:rFonts w:ascii="Arial" w:hAnsi="Arial" w:cs="Arial"/>
                <w:i/>
                <w:iCs/>
                <w:color w:val="000000"/>
                <w:sz w:val="20"/>
                <w:szCs w:val="20"/>
              </w:rPr>
            </w:pPr>
            <w:r w:rsidRPr="006A21B4">
              <w:rPr>
                <w:rFonts w:ascii="Arial" w:hAnsi="Arial" w:cs="Arial"/>
                <w:i/>
                <w:iCs/>
                <w:color w:val="000000"/>
                <w:sz w:val="20"/>
                <w:szCs w:val="20"/>
              </w:rPr>
              <w:t xml:space="preserve">Allemanda cathartica </w:t>
            </w:r>
            <w:r w:rsidRPr="006A21B4">
              <w:rPr>
                <w:rFonts w:ascii="Arial" w:hAnsi="Arial" w:cs="Arial"/>
                <w:b/>
                <w:bCs/>
                <w:color w:val="000000"/>
                <w:sz w:val="20"/>
                <w:szCs w:val="20"/>
              </w:rPr>
              <w:t>Schrad.</w:t>
            </w:r>
          </w:p>
        </w:tc>
        <w:tc>
          <w:tcPr>
            <w:tcW w:w="2382" w:type="dxa"/>
            <w:tcBorders>
              <w:top w:val="nil"/>
              <w:left w:val="nil"/>
              <w:bottom w:val="single" w:sz="4" w:space="0" w:color="auto"/>
              <w:right w:val="single" w:sz="4" w:space="0" w:color="auto"/>
            </w:tcBorders>
            <w:shd w:val="clear" w:color="000000" w:fill="FFFFFF"/>
            <w:noWrap/>
            <w:vAlign w:val="bottom"/>
            <w:hideMark/>
          </w:tcPr>
          <w:p w14:paraId="6BE87D63"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alamanda</w:t>
            </w:r>
          </w:p>
        </w:tc>
        <w:tc>
          <w:tcPr>
            <w:tcW w:w="1806" w:type="dxa"/>
            <w:tcBorders>
              <w:top w:val="nil"/>
              <w:left w:val="nil"/>
              <w:bottom w:val="single" w:sz="4" w:space="0" w:color="auto"/>
              <w:right w:val="single" w:sz="4" w:space="0" w:color="auto"/>
            </w:tcBorders>
            <w:shd w:val="clear" w:color="000000" w:fill="FFFFFF"/>
            <w:noWrap/>
            <w:vAlign w:val="bottom"/>
            <w:hideMark/>
          </w:tcPr>
          <w:p w14:paraId="511F2F0F"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 xml:space="preserve">or </w:t>
            </w:r>
          </w:p>
        </w:tc>
        <w:tc>
          <w:tcPr>
            <w:tcW w:w="1038" w:type="dxa"/>
            <w:tcBorders>
              <w:top w:val="nil"/>
              <w:left w:val="nil"/>
              <w:bottom w:val="single" w:sz="4" w:space="0" w:color="auto"/>
              <w:right w:val="nil"/>
            </w:tcBorders>
            <w:shd w:val="clear" w:color="000000" w:fill="FFFFFF"/>
          </w:tcPr>
          <w:p w14:paraId="345D2219" w14:textId="77777777" w:rsidR="00047A0E" w:rsidRPr="006A21B4" w:rsidRDefault="00047A0E" w:rsidP="00AB6109">
            <w:pPr>
              <w:rPr>
                <w:rFonts w:ascii="Arial" w:hAnsi="Arial" w:cs="Arial"/>
                <w:color w:val="000000"/>
                <w:sz w:val="20"/>
                <w:szCs w:val="20"/>
              </w:rPr>
            </w:pPr>
          </w:p>
        </w:tc>
        <w:tc>
          <w:tcPr>
            <w:tcW w:w="1038" w:type="dxa"/>
            <w:tcBorders>
              <w:top w:val="nil"/>
              <w:left w:val="nil"/>
              <w:bottom w:val="single" w:sz="4" w:space="0" w:color="auto"/>
              <w:right w:val="nil"/>
            </w:tcBorders>
            <w:shd w:val="clear" w:color="000000" w:fill="FFFFFF"/>
            <w:noWrap/>
            <w:vAlign w:val="bottom"/>
            <w:hideMark/>
          </w:tcPr>
          <w:p w14:paraId="73F1F624"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li</w:t>
            </w:r>
          </w:p>
        </w:tc>
      </w:tr>
      <w:tr w:rsidR="00047A0E" w:rsidRPr="006A21B4" w14:paraId="1B0EA742" w14:textId="77777777" w:rsidTr="00AB6109">
        <w:trPr>
          <w:trHeight w:val="300"/>
        </w:trPr>
        <w:tc>
          <w:tcPr>
            <w:tcW w:w="3873" w:type="dxa"/>
            <w:gridSpan w:val="2"/>
            <w:tcBorders>
              <w:top w:val="nil"/>
              <w:left w:val="nil"/>
              <w:bottom w:val="single" w:sz="4" w:space="0" w:color="auto"/>
              <w:right w:val="single" w:sz="4" w:space="0" w:color="auto"/>
            </w:tcBorders>
            <w:shd w:val="clear" w:color="000000" w:fill="FFFFFF"/>
            <w:noWrap/>
            <w:vAlign w:val="bottom"/>
            <w:hideMark/>
          </w:tcPr>
          <w:p w14:paraId="5F0C4D8B" w14:textId="77777777" w:rsidR="00047A0E" w:rsidRPr="006A21B4" w:rsidRDefault="00047A0E" w:rsidP="00AB6109">
            <w:pPr>
              <w:rPr>
                <w:rFonts w:ascii="Arial" w:hAnsi="Arial" w:cs="Arial"/>
                <w:i/>
                <w:iCs/>
                <w:color w:val="000000"/>
                <w:sz w:val="20"/>
                <w:szCs w:val="20"/>
              </w:rPr>
            </w:pPr>
            <w:r w:rsidRPr="006A21B4">
              <w:rPr>
                <w:rFonts w:ascii="Arial" w:hAnsi="Arial" w:cs="Arial"/>
                <w:i/>
                <w:iCs/>
                <w:color w:val="000000"/>
                <w:sz w:val="20"/>
                <w:szCs w:val="20"/>
              </w:rPr>
              <w:t xml:space="preserve">Aspidosperma pyricollum </w:t>
            </w:r>
            <w:r w:rsidRPr="006A21B4">
              <w:rPr>
                <w:rFonts w:ascii="Arial" w:hAnsi="Arial" w:cs="Arial"/>
                <w:b/>
                <w:bCs/>
                <w:color w:val="000000"/>
                <w:sz w:val="20"/>
                <w:szCs w:val="20"/>
              </w:rPr>
              <w:t>M.Arg.</w:t>
            </w:r>
          </w:p>
        </w:tc>
        <w:tc>
          <w:tcPr>
            <w:tcW w:w="2382" w:type="dxa"/>
            <w:tcBorders>
              <w:top w:val="nil"/>
              <w:left w:val="nil"/>
              <w:bottom w:val="single" w:sz="4" w:space="0" w:color="auto"/>
              <w:right w:val="single" w:sz="4" w:space="0" w:color="auto"/>
            </w:tcBorders>
            <w:shd w:val="clear" w:color="000000" w:fill="FFFFFF"/>
            <w:noWrap/>
            <w:vAlign w:val="bottom"/>
            <w:hideMark/>
          </w:tcPr>
          <w:p w14:paraId="7607B2CC"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peroba</w:t>
            </w:r>
          </w:p>
        </w:tc>
        <w:tc>
          <w:tcPr>
            <w:tcW w:w="1806" w:type="dxa"/>
            <w:tcBorders>
              <w:top w:val="nil"/>
              <w:left w:val="nil"/>
              <w:bottom w:val="single" w:sz="4" w:space="0" w:color="auto"/>
              <w:right w:val="single" w:sz="4" w:space="0" w:color="auto"/>
            </w:tcBorders>
            <w:shd w:val="clear" w:color="000000" w:fill="FFFFFF"/>
            <w:noWrap/>
            <w:vAlign w:val="bottom"/>
            <w:hideMark/>
          </w:tcPr>
          <w:p w14:paraId="20632C21"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 xml:space="preserve">me - md - pe - si </w:t>
            </w:r>
          </w:p>
        </w:tc>
        <w:tc>
          <w:tcPr>
            <w:tcW w:w="1038" w:type="dxa"/>
            <w:tcBorders>
              <w:top w:val="nil"/>
              <w:left w:val="nil"/>
              <w:bottom w:val="single" w:sz="4" w:space="0" w:color="auto"/>
              <w:right w:val="nil"/>
            </w:tcBorders>
            <w:shd w:val="clear" w:color="000000" w:fill="FFFFFF"/>
          </w:tcPr>
          <w:p w14:paraId="17A0B6BF" w14:textId="77777777" w:rsidR="00047A0E" w:rsidRPr="006A21B4" w:rsidRDefault="00047A0E" w:rsidP="00AB6109">
            <w:pPr>
              <w:rPr>
                <w:rFonts w:ascii="Arial" w:hAnsi="Arial" w:cs="Arial"/>
                <w:color w:val="000000"/>
                <w:sz w:val="20"/>
                <w:szCs w:val="20"/>
              </w:rPr>
            </w:pPr>
          </w:p>
        </w:tc>
        <w:tc>
          <w:tcPr>
            <w:tcW w:w="1038" w:type="dxa"/>
            <w:tcBorders>
              <w:top w:val="nil"/>
              <w:left w:val="nil"/>
              <w:bottom w:val="single" w:sz="4" w:space="0" w:color="auto"/>
              <w:right w:val="nil"/>
            </w:tcBorders>
            <w:shd w:val="clear" w:color="000000" w:fill="FFFFFF"/>
            <w:noWrap/>
            <w:vAlign w:val="bottom"/>
            <w:hideMark/>
          </w:tcPr>
          <w:p w14:paraId="0B8F7F2D"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ar</w:t>
            </w:r>
          </w:p>
        </w:tc>
      </w:tr>
      <w:tr w:rsidR="00047A0E" w:rsidRPr="006A21B4" w14:paraId="414A5A80" w14:textId="77777777" w:rsidTr="00AB6109">
        <w:trPr>
          <w:trHeight w:val="300"/>
        </w:trPr>
        <w:tc>
          <w:tcPr>
            <w:tcW w:w="3873" w:type="dxa"/>
            <w:gridSpan w:val="2"/>
            <w:tcBorders>
              <w:top w:val="nil"/>
              <w:left w:val="nil"/>
              <w:bottom w:val="single" w:sz="4" w:space="0" w:color="auto"/>
              <w:right w:val="single" w:sz="4" w:space="0" w:color="auto"/>
            </w:tcBorders>
            <w:shd w:val="clear" w:color="000000" w:fill="FFFFFF"/>
            <w:noWrap/>
            <w:vAlign w:val="bottom"/>
            <w:hideMark/>
          </w:tcPr>
          <w:p w14:paraId="1C335483" w14:textId="77777777" w:rsidR="00047A0E" w:rsidRPr="006A21B4" w:rsidRDefault="00047A0E" w:rsidP="00AB6109">
            <w:pPr>
              <w:rPr>
                <w:rFonts w:ascii="Arial" w:hAnsi="Arial" w:cs="Arial"/>
                <w:i/>
                <w:iCs/>
                <w:color w:val="000000"/>
                <w:sz w:val="20"/>
                <w:szCs w:val="20"/>
              </w:rPr>
            </w:pPr>
            <w:r w:rsidRPr="006A21B4">
              <w:rPr>
                <w:rFonts w:ascii="Arial" w:hAnsi="Arial" w:cs="Arial"/>
                <w:i/>
                <w:iCs/>
                <w:color w:val="000000"/>
                <w:sz w:val="20"/>
                <w:szCs w:val="20"/>
              </w:rPr>
              <w:t xml:space="preserve">Aspidosperma </w:t>
            </w:r>
            <w:r w:rsidRPr="006A21B4">
              <w:rPr>
                <w:rFonts w:ascii="Arial" w:hAnsi="Arial" w:cs="Arial"/>
                <w:color w:val="000000"/>
                <w:sz w:val="20"/>
                <w:szCs w:val="20"/>
              </w:rPr>
              <w:t>spp. 1</w:t>
            </w:r>
          </w:p>
        </w:tc>
        <w:tc>
          <w:tcPr>
            <w:tcW w:w="2382" w:type="dxa"/>
            <w:tcBorders>
              <w:top w:val="nil"/>
              <w:left w:val="nil"/>
              <w:bottom w:val="single" w:sz="4" w:space="0" w:color="auto"/>
              <w:right w:val="single" w:sz="4" w:space="0" w:color="auto"/>
            </w:tcBorders>
            <w:shd w:val="clear" w:color="000000" w:fill="FFFFFF"/>
            <w:noWrap/>
            <w:vAlign w:val="bottom"/>
            <w:hideMark/>
          </w:tcPr>
          <w:p w14:paraId="783DEEA4"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peroba-amarela</w:t>
            </w:r>
          </w:p>
        </w:tc>
        <w:tc>
          <w:tcPr>
            <w:tcW w:w="1806" w:type="dxa"/>
            <w:tcBorders>
              <w:top w:val="nil"/>
              <w:left w:val="nil"/>
              <w:bottom w:val="single" w:sz="4" w:space="0" w:color="auto"/>
              <w:right w:val="single" w:sz="4" w:space="0" w:color="auto"/>
            </w:tcBorders>
            <w:shd w:val="clear" w:color="000000" w:fill="FFFFFF"/>
            <w:noWrap/>
            <w:vAlign w:val="bottom"/>
            <w:hideMark/>
          </w:tcPr>
          <w:p w14:paraId="7AF90D99"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 xml:space="preserve">md </w:t>
            </w:r>
          </w:p>
        </w:tc>
        <w:tc>
          <w:tcPr>
            <w:tcW w:w="1038" w:type="dxa"/>
            <w:tcBorders>
              <w:top w:val="nil"/>
              <w:left w:val="nil"/>
              <w:bottom w:val="single" w:sz="4" w:space="0" w:color="auto"/>
              <w:right w:val="nil"/>
            </w:tcBorders>
            <w:shd w:val="clear" w:color="000000" w:fill="FFFFFF"/>
          </w:tcPr>
          <w:p w14:paraId="3F8BA8E2" w14:textId="77777777" w:rsidR="00047A0E" w:rsidRPr="006A21B4" w:rsidRDefault="00047A0E" w:rsidP="00AB6109">
            <w:pPr>
              <w:rPr>
                <w:rFonts w:ascii="Arial" w:hAnsi="Arial" w:cs="Arial"/>
                <w:color w:val="000000"/>
                <w:sz w:val="20"/>
                <w:szCs w:val="20"/>
              </w:rPr>
            </w:pPr>
          </w:p>
        </w:tc>
        <w:tc>
          <w:tcPr>
            <w:tcW w:w="1038" w:type="dxa"/>
            <w:tcBorders>
              <w:top w:val="nil"/>
              <w:left w:val="nil"/>
              <w:bottom w:val="single" w:sz="4" w:space="0" w:color="auto"/>
              <w:right w:val="nil"/>
            </w:tcBorders>
            <w:shd w:val="clear" w:color="000000" w:fill="FFFFFF"/>
            <w:noWrap/>
            <w:vAlign w:val="bottom"/>
            <w:hideMark/>
          </w:tcPr>
          <w:p w14:paraId="6BDABB25"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ar</w:t>
            </w:r>
          </w:p>
        </w:tc>
      </w:tr>
      <w:tr w:rsidR="00047A0E" w:rsidRPr="006A21B4" w14:paraId="127E95FD" w14:textId="77777777" w:rsidTr="00AB6109">
        <w:trPr>
          <w:trHeight w:val="300"/>
        </w:trPr>
        <w:tc>
          <w:tcPr>
            <w:tcW w:w="3873" w:type="dxa"/>
            <w:gridSpan w:val="2"/>
            <w:tcBorders>
              <w:top w:val="nil"/>
              <w:left w:val="nil"/>
              <w:bottom w:val="single" w:sz="4" w:space="0" w:color="auto"/>
              <w:right w:val="single" w:sz="4" w:space="0" w:color="auto"/>
            </w:tcBorders>
            <w:shd w:val="clear" w:color="000000" w:fill="FFFFFF"/>
            <w:noWrap/>
            <w:vAlign w:val="bottom"/>
            <w:hideMark/>
          </w:tcPr>
          <w:p w14:paraId="5C7EB53E" w14:textId="77777777" w:rsidR="00047A0E" w:rsidRPr="006A21B4" w:rsidRDefault="00047A0E" w:rsidP="00AB6109">
            <w:pPr>
              <w:rPr>
                <w:rFonts w:ascii="Arial" w:hAnsi="Arial" w:cs="Arial"/>
                <w:i/>
                <w:iCs/>
                <w:color w:val="000000"/>
                <w:sz w:val="20"/>
                <w:szCs w:val="20"/>
              </w:rPr>
            </w:pPr>
            <w:r w:rsidRPr="006A21B4">
              <w:rPr>
                <w:rFonts w:ascii="Arial" w:hAnsi="Arial" w:cs="Arial"/>
                <w:i/>
                <w:iCs/>
                <w:color w:val="000000"/>
                <w:sz w:val="20"/>
                <w:szCs w:val="20"/>
              </w:rPr>
              <w:t xml:space="preserve">Aspidosperma </w:t>
            </w:r>
            <w:r w:rsidRPr="006A21B4">
              <w:rPr>
                <w:rFonts w:ascii="Arial" w:hAnsi="Arial" w:cs="Arial"/>
                <w:color w:val="000000"/>
                <w:sz w:val="20"/>
                <w:szCs w:val="20"/>
              </w:rPr>
              <w:t>spp. 2</w:t>
            </w:r>
          </w:p>
        </w:tc>
        <w:tc>
          <w:tcPr>
            <w:tcW w:w="2382" w:type="dxa"/>
            <w:tcBorders>
              <w:top w:val="nil"/>
              <w:left w:val="nil"/>
              <w:bottom w:val="single" w:sz="4" w:space="0" w:color="auto"/>
              <w:right w:val="single" w:sz="4" w:space="0" w:color="auto"/>
            </w:tcBorders>
            <w:shd w:val="clear" w:color="000000" w:fill="FFFFFF"/>
            <w:noWrap/>
            <w:vAlign w:val="bottom"/>
            <w:hideMark/>
          </w:tcPr>
          <w:p w14:paraId="03FBF613"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peroba-rosa</w:t>
            </w:r>
          </w:p>
        </w:tc>
        <w:tc>
          <w:tcPr>
            <w:tcW w:w="1806" w:type="dxa"/>
            <w:tcBorders>
              <w:top w:val="nil"/>
              <w:left w:val="nil"/>
              <w:bottom w:val="single" w:sz="4" w:space="0" w:color="auto"/>
              <w:right w:val="single" w:sz="4" w:space="0" w:color="auto"/>
            </w:tcBorders>
            <w:shd w:val="clear" w:color="000000" w:fill="FFFFFF"/>
            <w:noWrap/>
            <w:vAlign w:val="bottom"/>
            <w:hideMark/>
          </w:tcPr>
          <w:p w14:paraId="741BF59D"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 xml:space="preserve">me - md </w:t>
            </w:r>
          </w:p>
        </w:tc>
        <w:tc>
          <w:tcPr>
            <w:tcW w:w="1038" w:type="dxa"/>
            <w:tcBorders>
              <w:top w:val="nil"/>
              <w:left w:val="nil"/>
              <w:bottom w:val="single" w:sz="4" w:space="0" w:color="auto"/>
              <w:right w:val="nil"/>
            </w:tcBorders>
            <w:shd w:val="clear" w:color="000000" w:fill="FFFFFF"/>
          </w:tcPr>
          <w:p w14:paraId="6FAA8982" w14:textId="77777777" w:rsidR="00047A0E" w:rsidRPr="006A21B4" w:rsidRDefault="00047A0E" w:rsidP="00AB6109">
            <w:pPr>
              <w:rPr>
                <w:rFonts w:ascii="Arial" w:hAnsi="Arial" w:cs="Arial"/>
                <w:color w:val="000000"/>
                <w:sz w:val="20"/>
                <w:szCs w:val="20"/>
              </w:rPr>
            </w:pPr>
          </w:p>
        </w:tc>
        <w:tc>
          <w:tcPr>
            <w:tcW w:w="1038" w:type="dxa"/>
            <w:tcBorders>
              <w:top w:val="nil"/>
              <w:left w:val="nil"/>
              <w:bottom w:val="single" w:sz="4" w:space="0" w:color="auto"/>
              <w:right w:val="nil"/>
            </w:tcBorders>
            <w:shd w:val="clear" w:color="000000" w:fill="FFFFFF"/>
            <w:noWrap/>
            <w:vAlign w:val="bottom"/>
            <w:hideMark/>
          </w:tcPr>
          <w:p w14:paraId="7C6A3BA1"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ar</w:t>
            </w:r>
          </w:p>
        </w:tc>
      </w:tr>
      <w:tr w:rsidR="00047A0E" w:rsidRPr="006A21B4" w14:paraId="2D19306A" w14:textId="77777777" w:rsidTr="00AB6109">
        <w:trPr>
          <w:trHeight w:val="300"/>
        </w:trPr>
        <w:tc>
          <w:tcPr>
            <w:tcW w:w="3873" w:type="dxa"/>
            <w:gridSpan w:val="2"/>
            <w:tcBorders>
              <w:top w:val="nil"/>
              <w:left w:val="nil"/>
              <w:bottom w:val="single" w:sz="4" w:space="0" w:color="auto"/>
              <w:right w:val="single" w:sz="4" w:space="0" w:color="auto"/>
            </w:tcBorders>
            <w:shd w:val="clear" w:color="000000" w:fill="FFFFFF"/>
            <w:noWrap/>
            <w:vAlign w:val="bottom"/>
            <w:hideMark/>
          </w:tcPr>
          <w:p w14:paraId="1D4CC030" w14:textId="77777777" w:rsidR="00047A0E" w:rsidRPr="006A21B4" w:rsidRDefault="00047A0E" w:rsidP="00AB6109">
            <w:pPr>
              <w:rPr>
                <w:rFonts w:ascii="Arial" w:hAnsi="Arial" w:cs="Arial"/>
                <w:i/>
                <w:iCs/>
                <w:color w:val="000000"/>
                <w:sz w:val="20"/>
                <w:szCs w:val="20"/>
              </w:rPr>
            </w:pPr>
            <w:r w:rsidRPr="006A21B4">
              <w:rPr>
                <w:rFonts w:ascii="Arial" w:hAnsi="Arial" w:cs="Arial"/>
                <w:i/>
                <w:iCs/>
                <w:color w:val="000000"/>
                <w:sz w:val="20"/>
                <w:szCs w:val="20"/>
              </w:rPr>
              <w:t xml:space="preserve">Nerium oleander </w:t>
            </w:r>
            <w:r w:rsidRPr="006A21B4">
              <w:rPr>
                <w:rFonts w:ascii="Arial" w:hAnsi="Arial" w:cs="Arial"/>
                <w:b/>
                <w:bCs/>
                <w:color w:val="000000"/>
                <w:sz w:val="20"/>
                <w:szCs w:val="20"/>
              </w:rPr>
              <w:t>L.</w:t>
            </w:r>
          </w:p>
        </w:tc>
        <w:tc>
          <w:tcPr>
            <w:tcW w:w="2382" w:type="dxa"/>
            <w:tcBorders>
              <w:top w:val="nil"/>
              <w:left w:val="nil"/>
              <w:bottom w:val="single" w:sz="4" w:space="0" w:color="auto"/>
              <w:right w:val="single" w:sz="4" w:space="0" w:color="auto"/>
            </w:tcBorders>
            <w:shd w:val="clear" w:color="000000" w:fill="FFFFFF"/>
            <w:noWrap/>
            <w:vAlign w:val="bottom"/>
            <w:hideMark/>
          </w:tcPr>
          <w:p w14:paraId="2475AA89"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espirradeira</w:t>
            </w:r>
          </w:p>
        </w:tc>
        <w:tc>
          <w:tcPr>
            <w:tcW w:w="1806" w:type="dxa"/>
            <w:tcBorders>
              <w:top w:val="nil"/>
              <w:left w:val="nil"/>
              <w:bottom w:val="single" w:sz="4" w:space="0" w:color="auto"/>
              <w:right w:val="single" w:sz="4" w:space="0" w:color="auto"/>
            </w:tcBorders>
            <w:shd w:val="clear" w:color="000000" w:fill="FFFFFF"/>
            <w:noWrap/>
            <w:vAlign w:val="bottom"/>
            <w:hideMark/>
          </w:tcPr>
          <w:p w14:paraId="511C0CFB"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 xml:space="preserve">me </w:t>
            </w:r>
          </w:p>
        </w:tc>
        <w:tc>
          <w:tcPr>
            <w:tcW w:w="1038" w:type="dxa"/>
            <w:tcBorders>
              <w:top w:val="nil"/>
              <w:left w:val="nil"/>
              <w:bottom w:val="single" w:sz="4" w:space="0" w:color="auto"/>
              <w:right w:val="nil"/>
            </w:tcBorders>
            <w:shd w:val="clear" w:color="000000" w:fill="FFFFFF"/>
          </w:tcPr>
          <w:p w14:paraId="3C2AD067" w14:textId="77777777" w:rsidR="00047A0E" w:rsidRPr="006A21B4" w:rsidRDefault="00047A0E" w:rsidP="00AB6109">
            <w:pPr>
              <w:rPr>
                <w:rFonts w:ascii="Arial" w:hAnsi="Arial" w:cs="Arial"/>
                <w:color w:val="000000"/>
                <w:sz w:val="20"/>
                <w:szCs w:val="20"/>
              </w:rPr>
            </w:pPr>
          </w:p>
        </w:tc>
        <w:tc>
          <w:tcPr>
            <w:tcW w:w="1038" w:type="dxa"/>
            <w:tcBorders>
              <w:top w:val="nil"/>
              <w:left w:val="nil"/>
              <w:bottom w:val="single" w:sz="4" w:space="0" w:color="auto"/>
              <w:right w:val="nil"/>
            </w:tcBorders>
            <w:shd w:val="clear" w:color="000000" w:fill="FFFFFF"/>
            <w:noWrap/>
            <w:vAlign w:val="bottom"/>
            <w:hideMark/>
          </w:tcPr>
          <w:p w14:paraId="5189C361"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sb</w:t>
            </w:r>
          </w:p>
        </w:tc>
      </w:tr>
      <w:tr w:rsidR="00047A0E" w:rsidRPr="006A21B4" w14:paraId="2969205A" w14:textId="77777777" w:rsidTr="00AB6109">
        <w:trPr>
          <w:trHeight w:val="300"/>
        </w:trPr>
        <w:tc>
          <w:tcPr>
            <w:tcW w:w="3873" w:type="dxa"/>
            <w:gridSpan w:val="2"/>
            <w:tcBorders>
              <w:top w:val="nil"/>
              <w:left w:val="nil"/>
              <w:bottom w:val="single" w:sz="4" w:space="0" w:color="auto"/>
              <w:right w:val="single" w:sz="4" w:space="0" w:color="auto"/>
            </w:tcBorders>
            <w:shd w:val="clear" w:color="000000" w:fill="FFFFFF"/>
            <w:noWrap/>
            <w:vAlign w:val="bottom"/>
            <w:hideMark/>
          </w:tcPr>
          <w:p w14:paraId="3A63139F" w14:textId="77777777" w:rsidR="00047A0E" w:rsidRPr="006A21B4" w:rsidRDefault="00047A0E" w:rsidP="00AB6109">
            <w:pPr>
              <w:rPr>
                <w:rFonts w:ascii="Arial" w:hAnsi="Arial" w:cs="Arial"/>
                <w:i/>
                <w:iCs/>
                <w:color w:val="000000"/>
                <w:sz w:val="20"/>
                <w:szCs w:val="20"/>
              </w:rPr>
            </w:pPr>
            <w:r w:rsidRPr="006A21B4">
              <w:rPr>
                <w:rFonts w:ascii="Arial" w:hAnsi="Arial" w:cs="Arial"/>
                <w:i/>
                <w:iCs/>
                <w:color w:val="000000"/>
                <w:sz w:val="20"/>
                <w:szCs w:val="20"/>
              </w:rPr>
              <w:t>Rauwolfia spp.</w:t>
            </w:r>
          </w:p>
        </w:tc>
        <w:tc>
          <w:tcPr>
            <w:tcW w:w="2382" w:type="dxa"/>
            <w:tcBorders>
              <w:top w:val="nil"/>
              <w:left w:val="nil"/>
              <w:bottom w:val="single" w:sz="4" w:space="0" w:color="auto"/>
              <w:right w:val="single" w:sz="4" w:space="0" w:color="auto"/>
            </w:tcBorders>
            <w:shd w:val="clear" w:color="000000" w:fill="FFFFFF"/>
            <w:noWrap/>
            <w:vAlign w:val="bottom"/>
            <w:hideMark/>
          </w:tcPr>
          <w:p w14:paraId="05F48EAF"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para-tudo</w:t>
            </w:r>
          </w:p>
        </w:tc>
        <w:tc>
          <w:tcPr>
            <w:tcW w:w="1806" w:type="dxa"/>
            <w:tcBorders>
              <w:top w:val="nil"/>
              <w:left w:val="nil"/>
              <w:bottom w:val="single" w:sz="4" w:space="0" w:color="auto"/>
              <w:right w:val="single" w:sz="4" w:space="0" w:color="auto"/>
            </w:tcBorders>
            <w:shd w:val="clear" w:color="000000" w:fill="FFFFFF"/>
            <w:noWrap/>
            <w:vAlign w:val="bottom"/>
            <w:hideMark/>
          </w:tcPr>
          <w:p w14:paraId="121293D6"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 xml:space="preserve">al - me </w:t>
            </w:r>
          </w:p>
        </w:tc>
        <w:tc>
          <w:tcPr>
            <w:tcW w:w="1038" w:type="dxa"/>
            <w:tcBorders>
              <w:top w:val="nil"/>
              <w:left w:val="nil"/>
              <w:bottom w:val="single" w:sz="4" w:space="0" w:color="auto"/>
              <w:right w:val="nil"/>
            </w:tcBorders>
            <w:shd w:val="clear" w:color="000000" w:fill="FFFFFF"/>
          </w:tcPr>
          <w:p w14:paraId="6DBE3E6C" w14:textId="77777777" w:rsidR="00047A0E" w:rsidRPr="006A21B4" w:rsidRDefault="00047A0E" w:rsidP="00AB6109">
            <w:pPr>
              <w:rPr>
                <w:rFonts w:ascii="Arial" w:hAnsi="Arial" w:cs="Arial"/>
                <w:color w:val="000000"/>
                <w:sz w:val="20"/>
                <w:szCs w:val="20"/>
              </w:rPr>
            </w:pPr>
          </w:p>
        </w:tc>
        <w:tc>
          <w:tcPr>
            <w:tcW w:w="1038" w:type="dxa"/>
            <w:tcBorders>
              <w:top w:val="nil"/>
              <w:left w:val="nil"/>
              <w:bottom w:val="single" w:sz="4" w:space="0" w:color="auto"/>
              <w:right w:val="nil"/>
            </w:tcBorders>
            <w:shd w:val="clear" w:color="000000" w:fill="FFFFFF"/>
            <w:noWrap/>
            <w:vAlign w:val="bottom"/>
            <w:hideMark/>
          </w:tcPr>
          <w:p w14:paraId="366DB297"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ar</w:t>
            </w:r>
          </w:p>
        </w:tc>
      </w:tr>
      <w:tr w:rsidR="00047A0E" w:rsidRPr="006A21B4" w14:paraId="2151D752" w14:textId="77777777" w:rsidTr="00AB6109">
        <w:trPr>
          <w:trHeight w:val="300"/>
        </w:trPr>
        <w:tc>
          <w:tcPr>
            <w:tcW w:w="1038" w:type="dxa"/>
            <w:tcBorders>
              <w:top w:val="single" w:sz="4" w:space="0" w:color="auto"/>
              <w:left w:val="nil"/>
              <w:bottom w:val="single" w:sz="4" w:space="0" w:color="auto"/>
              <w:right w:val="nil"/>
            </w:tcBorders>
            <w:shd w:val="clear" w:color="000000" w:fill="FFFFFF"/>
          </w:tcPr>
          <w:p w14:paraId="410AD9D6" w14:textId="77777777" w:rsidR="00047A0E" w:rsidRPr="006A21B4" w:rsidRDefault="00047A0E" w:rsidP="00AB6109">
            <w:pPr>
              <w:rPr>
                <w:rFonts w:ascii="Arial" w:hAnsi="Arial" w:cs="Arial"/>
                <w:b/>
                <w:bCs/>
                <w:color w:val="000000"/>
                <w:sz w:val="20"/>
                <w:szCs w:val="20"/>
              </w:rPr>
            </w:pPr>
          </w:p>
        </w:tc>
        <w:tc>
          <w:tcPr>
            <w:tcW w:w="9099" w:type="dxa"/>
            <w:gridSpan w:val="5"/>
            <w:tcBorders>
              <w:top w:val="single" w:sz="4" w:space="0" w:color="auto"/>
              <w:left w:val="nil"/>
              <w:bottom w:val="single" w:sz="4" w:space="0" w:color="auto"/>
              <w:right w:val="nil"/>
            </w:tcBorders>
            <w:shd w:val="clear" w:color="000000" w:fill="FFFFFF"/>
            <w:noWrap/>
            <w:vAlign w:val="bottom"/>
            <w:hideMark/>
          </w:tcPr>
          <w:p w14:paraId="5853C8F9" w14:textId="77777777" w:rsidR="00047A0E" w:rsidRPr="006A21B4" w:rsidRDefault="00047A0E" w:rsidP="00AB6109">
            <w:pPr>
              <w:rPr>
                <w:rFonts w:ascii="Arial" w:hAnsi="Arial" w:cs="Arial"/>
                <w:b/>
                <w:bCs/>
                <w:color w:val="000000"/>
                <w:sz w:val="20"/>
                <w:szCs w:val="20"/>
              </w:rPr>
            </w:pPr>
            <w:r w:rsidRPr="006A21B4">
              <w:rPr>
                <w:rFonts w:ascii="Arial" w:hAnsi="Arial" w:cs="Arial"/>
                <w:b/>
                <w:bCs/>
                <w:color w:val="000000"/>
                <w:sz w:val="20"/>
                <w:szCs w:val="20"/>
              </w:rPr>
              <w:t>AQUIFOLIACEAE</w:t>
            </w:r>
          </w:p>
        </w:tc>
      </w:tr>
      <w:tr w:rsidR="00047A0E" w:rsidRPr="006A21B4" w14:paraId="6F989C03" w14:textId="77777777" w:rsidTr="00AB6109">
        <w:trPr>
          <w:trHeight w:val="300"/>
        </w:trPr>
        <w:tc>
          <w:tcPr>
            <w:tcW w:w="3873" w:type="dxa"/>
            <w:gridSpan w:val="2"/>
            <w:tcBorders>
              <w:top w:val="nil"/>
              <w:left w:val="nil"/>
              <w:bottom w:val="single" w:sz="4" w:space="0" w:color="auto"/>
              <w:right w:val="single" w:sz="4" w:space="0" w:color="auto"/>
            </w:tcBorders>
            <w:shd w:val="clear" w:color="000000" w:fill="FFFFFF"/>
            <w:noWrap/>
            <w:vAlign w:val="bottom"/>
            <w:hideMark/>
          </w:tcPr>
          <w:p w14:paraId="5BBE169D" w14:textId="77777777" w:rsidR="00047A0E" w:rsidRPr="006A21B4" w:rsidRDefault="00047A0E" w:rsidP="00AB6109">
            <w:pPr>
              <w:rPr>
                <w:rFonts w:ascii="Arial" w:hAnsi="Arial" w:cs="Arial"/>
                <w:i/>
                <w:iCs/>
                <w:color w:val="000000"/>
                <w:sz w:val="20"/>
                <w:szCs w:val="20"/>
              </w:rPr>
            </w:pPr>
            <w:r w:rsidRPr="006A21B4">
              <w:rPr>
                <w:rFonts w:ascii="Arial" w:hAnsi="Arial" w:cs="Arial"/>
                <w:i/>
                <w:iCs/>
                <w:color w:val="000000"/>
                <w:sz w:val="20"/>
                <w:szCs w:val="20"/>
              </w:rPr>
              <w:t xml:space="preserve">Ilex paraguariensis </w:t>
            </w:r>
            <w:r w:rsidRPr="006A21B4">
              <w:rPr>
                <w:rFonts w:ascii="Arial" w:hAnsi="Arial" w:cs="Arial"/>
                <w:b/>
                <w:bCs/>
                <w:color w:val="000000"/>
                <w:sz w:val="20"/>
                <w:szCs w:val="20"/>
              </w:rPr>
              <w:t>St. Hil</w:t>
            </w:r>
          </w:p>
        </w:tc>
        <w:tc>
          <w:tcPr>
            <w:tcW w:w="2382" w:type="dxa"/>
            <w:tcBorders>
              <w:top w:val="nil"/>
              <w:left w:val="nil"/>
              <w:bottom w:val="single" w:sz="4" w:space="0" w:color="auto"/>
              <w:right w:val="single" w:sz="4" w:space="0" w:color="auto"/>
            </w:tcBorders>
            <w:shd w:val="clear" w:color="000000" w:fill="FFFFFF"/>
            <w:noWrap/>
            <w:vAlign w:val="bottom"/>
            <w:hideMark/>
          </w:tcPr>
          <w:p w14:paraId="26767D39"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erva-mate</w:t>
            </w:r>
          </w:p>
        </w:tc>
        <w:tc>
          <w:tcPr>
            <w:tcW w:w="1806" w:type="dxa"/>
            <w:tcBorders>
              <w:top w:val="nil"/>
              <w:left w:val="nil"/>
              <w:bottom w:val="single" w:sz="4" w:space="0" w:color="auto"/>
              <w:right w:val="single" w:sz="4" w:space="0" w:color="auto"/>
            </w:tcBorders>
            <w:shd w:val="clear" w:color="000000" w:fill="FFFFFF"/>
            <w:noWrap/>
            <w:vAlign w:val="bottom"/>
            <w:hideMark/>
          </w:tcPr>
          <w:p w14:paraId="2AAEB4AC"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 xml:space="preserve">al - </w:t>
            </w:r>
          </w:p>
        </w:tc>
        <w:tc>
          <w:tcPr>
            <w:tcW w:w="1038" w:type="dxa"/>
            <w:tcBorders>
              <w:top w:val="nil"/>
              <w:left w:val="nil"/>
              <w:bottom w:val="single" w:sz="4" w:space="0" w:color="auto"/>
              <w:right w:val="nil"/>
            </w:tcBorders>
            <w:shd w:val="clear" w:color="000000" w:fill="FFFFFF"/>
          </w:tcPr>
          <w:p w14:paraId="0B55F079" w14:textId="77777777" w:rsidR="00047A0E" w:rsidRPr="006A21B4" w:rsidRDefault="00047A0E" w:rsidP="00AB6109">
            <w:pPr>
              <w:rPr>
                <w:rFonts w:ascii="Arial" w:hAnsi="Arial" w:cs="Arial"/>
                <w:color w:val="000000"/>
                <w:sz w:val="20"/>
                <w:szCs w:val="20"/>
              </w:rPr>
            </w:pPr>
          </w:p>
        </w:tc>
        <w:tc>
          <w:tcPr>
            <w:tcW w:w="1038" w:type="dxa"/>
            <w:tcBorders>
              <w:top w:val="nil"/>
              <w:left w:val="nil"/>
              <w:bottom w:val="single" w:sz="4" w:space="0" w:color="auto"/>
              <w:right w:val="nil"/>
            </w:tcBorders>
            <w:shd w:val="clear" w:color="000000" w:fill="FFFFFF"/>
            <w:noWrap/>
            <w:vAlign w:val="bottom"/>
            <w:hideMark/>
          </w:tcPr>
          <w:p w14:paraId="7AF6F818"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ar</w:t>
            </w:r>
          </w:p>
        </w:tc>
      </w:tr>
      <w:tr w:rsidR="00047A0E" w:rsidRPr="006A21B4" w14:paraId="7F1B7B90" w14:textId="77777777" w:rsidTr="00AB6109">
        <w:trPr>
          <w:trHeight w:val="300"/>
        </w:trPr>
        <w:tc>
          <w:tcPr>
            <w:tcW w:w="3873" w:type="dxa"/>
            <w:gridSpan w:val="2"/>
            <w:tcBorders>
              <w:top w:val="nil"/>
              <w:left w:val="nil"/>
              <w:bottom w:val="nil"/>
              <w:right w:val="single" w:sz="4" w:space="0" w:color="auto"/>
            </w:tcBorders>
            <w:shd w:val="clear" w:color="000000" w:fill="FFFFFF"/>
            <w:noWrap/>
            <w:vAlign w:val="bottom"/>
            <w:hideMark/>
          </w:tcPr>
          <w:p w14:paraId="4CA6237D" w14:textId="77777777" w:rsidR="00047A0E" w:rsidRPr="006A21B4" w:rsidRDefault="00047A0E" w:rsidP="00AB6109">
            <w:pPr>
              <w:rPr>
                <w:rFonts w:ascii="Arial" w:hAnsi="Arial" w:cs="Arial"/>
                <w:i/>
                <w:iCs/>
                <w:color w:val="000000"/>
                <w:sz w:val="20"/>
                <w:szCs w:val="20"/>
              </w:rPr>
            </w:pPr>
            <w:r w:rsidRPr="006A21B4">
              <w:rPr>
                <w:rFonts w:ascii="Arial" w:hAnsi="Arial" w:cs="Arial"/>
                <w:i/>
                <w:iCs/>
                <w:color w:val="000000"/>
                <w:sz w:val="20"/>
                <w:szCs w:val="20"/>
              </w:rPr>
              <w:t xml:space="preserve">Ilex psammophyla </w:t>
            </w:r>
            <w:r w:rsidRPr="006A21B4">
              <w:rPr>
                <w:rFonts w:ascii="Arial" w:hAnsi="Arial" w:cs="Arial"/>
                <w:b/>
                <w:bCs/>
                <w:color w:val="000000"/>
                <w:sz w:val="20"/>
                <w:szCs w:val="20"/>
              </w:rPr>
              <w:t>Mart. ex. Reiss</w:t>
            </w:r>
          </w:p>
        </w:tc>
        <w:tc>
          <w:tcPr>
            <w:tcW w:w="2382" w:type="dxa"/>
            <w:tcBorders>
              <w:top w:val="nil"/>
              <w:left w:val="nil"/>
              <w:bottom w:val="nil"/>
              <w:right w:val="single" w:sz="4" w:space="0" w:color="auto"/>
            </w:tcBorders>
            <w:shd w:val="clear" w:color="000000" w:fill="FFFFFF"/>
            <w:noWrap/>
            <w:vAlign w:val="bottom"/>
            <w:hideMark/>
          </w:tcPr>
          <w:p w14:paraId="1CAC4AC1"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congonha</w:t>
            </w:r>
          </w:p>
        </w:tc>
        <w:tc>
          <w:tcPr>
            <w:tcW w:w="1806" w:type="dxa"/>
            <w:tcBorders>
              <w:top w:val="nil"/>
              <w:left w:val="nil"/>
              <w:bottom w:val="nil"/>
              <w:right w:val="single" w:sz="4" w:space="0" w:color="auto"/>
            </w:tcBorders>
            <w:shd w:val="clear" w:color="000000" w:fill="FFFFFF"/>
            <w:noWrap/>
            <w:vAlign w:val="bottom"/>
            <w:hideMark/>
          </w:tcPr>
          <w:p w14:paraId="18BC8783"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 xml:space="preserve">al </w:t>
            </w:r>
          </w:p>
        </w:tc>
        <w:tc>
          <w:tcPr>
            <w:tcW w:w="1038" w:type="dxa"/>
            <w:tcBorders>
              <w:top w:val="nil"/>
              <w:left w:val="nil"/>
              <w:bottom w:val="nil"/>
              <w:right w:val="nil"/>
            </w:tcBorders>
            <w:shd w:val="clear" w:color="000000" w:fill="FFFFFF"/>
          </w:tcPr>
          <w:p w14:paraId="13A76550" w14:textId="77777777" w:rsidR="00047A0E" w:rsidRPr="006A21B4" w:rsidRDefault="00047A0E" w:rsidP="00AB6109">
            <w:pPr>
              <w:rPr>
                <w:rFonts w:ascii="Arial" w:hAnsi="Arial" w:cs="Arial"/>
                <w:color w:val="000000"/>
                <w:sz w:val="20"/>
                <w:szCs w:val="20"/>
              </w:rPr>
            </w:pPr>
          </w:p>
        </w:tc>
        <w:tc>
          <w:tcPr>
            <w:tcW w:w="1038" w:type="dxa"/>
            <w:tcBorders>
              <w:top w:val="nil"/>
              <w:left w:val="nil"/>
              <w:bottom w:val="nil"/>
              <w:right w:val="nil"/>
            </w:tcBorders>
            <w:shd w:val="clear" w:color="000000" w:fill="FFFFFF"/>
            <w:noWrap/>
            <w:vAlign w:val="bottom"/>
            <w:hideMark/>
          </w:tcPr>
          <w:p w14:paraId="17E674CC"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ar</w:t>
            </w:r>
          </w:p>
        </w:tc>
      </w:tr>
      <w:tr w:rsidR="00047A0E" w:rsidRPr="006A21B4" w14:paraId="62666BEF" w14:textId="77777777" w:rsidTr="00AB6109">
        <w:trPr>
          <w:trHeight w:val="300"/>
        </w:trPr>
        <w:tc>
          <w:tcPr>
            <w:tcW w:w="1038" w:type="dxa"/>
            <w:tcBorders>
              <w:top w:val="single" w:sz="4" w:space="0" w:color="auto"/>
              <w:left w:val="nil"/>
              <w:bottom w:val="single" w:sz="4" w:space="0" w:color="auto"/>
              <w:right w:val="nil"/>
            </w:tcBorders>
            <w:shd w:val="clear" w:color="000000" w:fill="FFFFFF"/>
          </w:tcPr>
          <w:p w14:paraId="5C605220" w14:textId="77777777" w:rsidR="00047A0E" w:rsidRPr="006A21B4" w:rsidRDefault="00047A0E" w:rsidP="00AB6109">
            <w:pPr>
              <w:rPr>
                <w:rFonts w:ascii="Arial" w:hAnsi="Arial" w:cs="Arial"/>
                <w:b/>
                <w:bCs/>
                <w:color w:val="000000"/>
                <w:sz w:val="20"/>
                <w:szCs w:val="20"/>
              </w:rPr>
            </w:pPr>
          </w:p>
        </w:tc>
        <w:tc>
          <w:tcPr>
            <w:tcW w:w="9099" w:type="dxa"/>
            <w:gridSpan w:val="5"/>
            <w:tcBorders>
              <w:top w:val="single" w:sz="4" w:space="0" w:color="auto"/>
              <w:left w:val="nil"/>
              <w:bottom w:val="single" w:sz="4" w:space="0" w:color="auto"/>
              <w:right w:val="nil"/>
            </w:tcBorders>
            <w:shd w:val="clear" w:color="000000" w:fill="FFFFFF"/>
            <w:noWrap/>
            <w:vAlign w:val="bottom"/>
            <w:hideMark/>
          </w:tcPr>
          <w:p w14:paraId="763B778E" w14:textId="77777777" w:rsidR="00047A0E" w:rsidRPr="006A21B4" w:rsidRDefault="00047A0E" w:rsidP="00AB6109">
            <w:pPr>
              <w:rPr>
                <w:rFonts w:ascii="Arial" w:hAnsi="Arial" w:cs="Arial"/>
                <w:b/>
                <w:bCs/>
                <w:color w:val="000000"/>
                <w:sz w:val="20"/>
                <w:szCs w:val="20"/>
              </w:rPr>
            </w:pPr>
            <w:r w:rsidRPr="006A21B4">
              <w:rPr>
                <w:rFonts w:ascii="Arial" w:hAnsi="Arial" w:cs="Arial"/>
                <w:b/>
                <w:bCs/>
                <w:color w:val="000000"/>
                <w:sz w:val="20"/>
                <w:szCs w:val="20"/>
              </w:rPr>
              <w:t>ARACEAE</w:t>
            </w:r>
          </w:p>
        </w:tc>
      </w:tr>
      <w:tr w:rsidR="00047A0E" w:rsidRPr="006A21B4" w14:paraId="5865EE91" w14:textId="77777777" w:rsidTr="00AB6109">
        <w:trPr>
          <w:trHeight w:val="300"/>
        </w:trPr>
        <w:tc>
          <w:tcPr>
            <w:tcW w:w="3873" w:type="dxa"/>
            <w:gridSpan w:val="2"/>
            <w:tcBorders>
              <w:top w:val="nil"/>
              <w:left w:val="nil"/>
              <w:bottom w:val="single" w:sz="4" w:space="0" w:color="auto"/>
              <w:right w:val="single" w:sz="4" w:space="0" w:color="auto"/>
            </w:tcBorders>
            <w:shd w:val="clear" w:color="000000" w:fill="FFFFFF"/>
            <w:noWrap/>
            <w:vAlign w:val="bottom"/>
            <w:hideMark/>
          </w:tcPr>
          <w:p w14:paraId="0E4798A7" w14:textId="77777777" w:rsidR="00047A0E" w:rsidRPr="006A21B4" w:rsidRDefault="00047A0E" w:rsidP="00AB6109">
            <w:pPr>
              <w:rPr>
                <w:rFonts w:ascii="Arial" w:hAnsi="Arial" w:cs="Arial"/>
                <w:i/>
                <w:iCs/>
                <w:color w:val="000000"/>
                <w:sz w:val="20"/>
                <w:szCs w:val="20"/>
              </w:rPr>
            </w:pPr>
            <w:r w:rsidRPr="006A21B4">
              <w:rPr>
                <w:rFonts w:ascii="Arial" w:hAnsi="Arial" w:cs="Arial"/>
                <w:i/>
                <w:iCs/>
                <w:color w:val="000000"/>
                <w:sz w:val="20"/>
                <w:szCs w:val="20"/>
              </w:rPr>
              <w:t>Colocasia spp</w:t>
            </w:r>
          </w:p>
        </w:tc>
        <w:tc>
          <w:tcPr>
            <w:tcW w:w="2382" w:type="dxa"/>
            <w:tcBorders>
              <w:top w:val="nil"/>
              <w:left w:val="nil"/>
              <w:bottom w:val="single" w:sz="4" w:space="0" w:color="auto"/>
              <w:right w:val="single" w:sz="4" w:space="0" w:color="auto"/>
            </w:tcBorders>
            <w:shd w:val="clear" w:color="000000" w:fill="FFFFFF"/>
            <w:noWrap/>
            <w:vAlign w:val="bottom"/>
            <w:hideMark/>
          </w:tcPr>
          <w:p w14:paraId="6BB7F690"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inhame</w:t>
            </w:r>
          </w:p>
        </w:tc>
        <w:tc>
          <w:tcPr>
            <w:tcW w:w="1806" w:type="dxa"/>
            <w:tcBorders>
              <w:top w:val="nil"/>
              <w:left w:val="nil"/>
              <w:bottom w:val="single" w:sz="4" w:space="0" w:color="auto"/>
              <w:right w:val="single" w:sz="4" w:space="0" w:color="auto"/>
            </w:tcBorders>
            <w:shd w:val="clear" w:color="000000" w:fill="FFFFFF"/>
            <w:noWrap/>
            <w:vAlign w:val="bottom"/>
            <w:hideMark/>
          </w:tcPr>
          <w:p w14:paraId="0B7ADF7D"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al - me</w:t>
            </w:r>
          </w:p>
        </w:tc>
        <w:tc>
          <w:tcPr>
            <w:tcW w:w="1038" w:type="dxa"/>
            <w:tcBorders>
              <w:top w:val="nil"/>
              <w:left w:val="nil"/>
              <w:bottom w:val="single" w:sz="4" w:space="0" w:color="auto"/>
              <w:right w:val="nil"/>
            </w:tcBorders>
            <w:shd w:val="clear" w:color="000000" w:fill="FFFFFF"/>
          </w:tcPr>
          <w:p w14:paraId="03DC648D" w14:textId="77777777" w:rsidR="00047A0E" w:rsidRPr="006A21B4" w:rsidRDefault="00047A0E" w:rsidP="00AB6109">
            <w:pPr>
              <w:rPr>
                <w:rFonts w:ascii="Arial" w:hAnsi="Arial" w:cs="Arial"/>
                <w:color w:val="000000"/>
                <w:sz w:val="20"/>
                <w:szCs w:val="20"/>
              </w:rPr>
            </w:pPr>
          </w:p>
        </w:tc>
        <w:tc>
          <w:tcPr>
            <w:tcW w:w="1038" w:type="dxa"/>
            <w:tcBorders>
              <w:top w:val="nil"/>
              <w:left w:val="nil"/>
              <w:bottom w:val="single" w:sz="4" w:space="0" w:color="auto"/>
              <w:right w:val="nil"/>
            </w:tcBorders>
            <w:shd w:val="clear" w:color="000000" w:fill="FFFFFF"/>
            <w:noWrap/>
            <w:vAlign w:val="bottom"/>
            <w:hideMark/>
          </w:tcPr>
          <w:p w14:paraId="390A3A28"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hb</w:t>
            </w:r>
          </w:p>
        </w:tc>
      </w:tr>
      <w:tr w:rsidR="00047A0E" w:rsidRPr="006A21B4" w14:paraId="0019242D" w14:textId="77777777" w:rsidTr="00AB6109">
        <w:trPr>
          <w:trHeight w:val="300"/>
        </w:trPr>
        <w:tc>
          <w:tcPr>
            <w:tcW w:w="3873" w:type="dxa"/>
            <w:gridSpan w:val="2"/>
            <w:tcBorders>
              <w:top w:val="nil"/>
              <w:left w:val="nil"/>
              <w:bottom w:val="single" w:sz="4" w:space="0" w:color="auto"/>
              <w:right w:val="single" w:sz="4" w:space="0" w:color="auto"/>
            </w:tcBorders>
            <w:shd w:val="clear" w:color="000000" w:fill="FFFFFF"/>
            <w:noWrap/>
            <w:vAlign w:val="bottom"/>
            <w:hideMark/>
          </w:tcPr>
          <w:p w14:paraId="597E08F1" w14:textId="77777777" w:rsidR="00047A0E" w:rsidRPr="006A21B4" w:rsidRDefault="00047A0E" w:rsidP="00AB6109">
            <w:pPr>
              <w:rPr>
                <w:rFonts w:ascii="Arial" w:hAnsi="Arial" w:cs="Arial"/>
                <w:i/>
                <w:iCs/>
                <w:color w:val="000000"/>
                <w:sz w:val="20"/>
                <w:szCs w:val="20"/>
              </w:rPr>
            </w:pPr>
            <w:r w:rsidRPr="006A21B4">
              <w:rPr>
                <w:rFonts w:ascii="Arial" w:hAnsi="Arial" w:cs="Arial"/>
                <w:i/>
                <w:iCs/>
                <w:color w:val="000000"/>
                <w:sz w:val="20"/>
                <w:szCs w:val="20"/>
              </w:rPr>
              <w:t xml:space="preserve">Dieffenbachia amoena </w:t>
            </w:r>
            <w:r w:rsidRPr="006A21B4">
              <w:rPr>
                <w:rFonts w:ascii="Arial" w:hAnsi="Arial" w:cs="Arial"/>
                <w:b/>
                <w:bCs/>
                <w:color w:val="000000"/>
                <w:sz w:val="20"/>
                <w:szCs w:val="20"/>
              </w:rPr>
              <w:t>Hort, ex Gent.</w:t>
            </w:r>
          </w:p>
        </w:tc>
        <w:tc>
          <w:tcPr>
            <w:tcW w:w="2382" w:type="dxa"/>
            <w:tcBorders>
              <w:top w:val="nil"/>
              <w:left w:val="nil"/>
              <w:bottom w:val="single" w:sz="4" w:space="0" w:color="auto"/>
              <w:right w:val="single" w:sz="4" w:space="0" w:color="auto"/>
            </w:tcBorders>
            <w:shd w:val="clear" w:color="000000" w:fill="FFFFFF"/>
            <w:noWrap/>
            <w:vAlign w:val="bottom"/>
            <w:hideMark/>
          </w:tcPr>
          <w:p w14:paraId="5329DE57"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comigo-ninguém-pode</w:t>
            </w:r>
          </w:p>
        </w:tc>
        <w:tc>
          <w:tcPr>
            <w:tcW w:w="1806" w:type="dxa"/>
            <w:tcBorders>
              <w:top w:val="nil"/>
              <w:left w:val="nil"/>
              <w:bottom w:val="single" w:sz="4" w:space="0" w:color="auto"/>
              <w:right w:val="single" w:sz="4" w:space="0" w:color="auto"/>
            </w:tcBorders>
            <w:shd w:val="clear" w:color="000000" w:fill="FFFFFF"/>
            <w:noWrap/>
            <w:vAlign w:val="bottom"/>
            <w:hideMark/>
          </w:tcPr>
          <w:p w14:paraId="084392D0"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mi - or</w:t>
            </w:r>
          </w:p>
        </w:tc>
        <w:tc>
          <w:tcPr>
            <w:tcW w:w="1038" w:type="dxa"/>
            <w:tcBorders>
              <w:top w:val="nil"/>
              <w:left w:val="nil"/>
              <w:bottom w:val="single" w:sz="4" w:space="0" w:color="auto"/>
              <w:right w:val="nil"/>
            </w:tcBorders>
            <w:shd w:val="clear" w:color="000000" w:fill="FFFFFF"/>
          </w:tcPr>
          <w:p w14:paraId="2363FBEC" w14:textId="77777777" w:rsidR="00047A0E" w:rsidRPr="006A21B4" w:rsidRDefault="00047A0E" w:rsidP="00AB6109">
            <w:pPr>
              <w:rPr>
                <w:rFonts w:ascii="Arial" w:hAnsi="Arial" w:cs="Arial"/>
                <w:color w:val="000000"/>
                <w:sz w:val="20"/>
                <w:szCs w:val="20"/>
              </w:rPr>
            </w:pPr>
          </w:p>
        </w:tc>
        <w:tc>
          <w:tcPr>
            <w:tcW w:w="1038" w:type="dxa"/>
            <w:tcBorders>
              <w:top w:val="nil"/>
              <w:left w:val="nil"/>
              <w:bottom w:val="single" w:sz="4" w:space="0" w:color="auto"/>
              <w:right w:val="nil"/>
            </w:tcBorders>
            <w:shd w:val="clear" w:color="000000" w:fill="FFFFFF"/>
            <w:noWrap/>
            <w:vAlign w:val="bottom"/>
            <w:hideMark/>
          </w:tcPr>
          <w:p w14:paraId="4DC455B7"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hb</w:t>
            </w:r>
          </w:p>
        </w:tc>
      </w:tr>
      <w:tr w:rsidR="00047A0E" w:rsidRPr="006A21B4" w14:paraId="0AADFDAD" w14:textId="77777777" w:rsidTr="00AB6109">
        <w:trPr>
          <w:trHeight w:val="300"/>
        </w:trPr>
        <w:tc>
          <w:tcPr>
            <w:tcW w:w="3873" w:type="dxa"/>
            <w:gridSpan w:val="2"/>
            <w:tcBorders>
              <w:top w:val="nil"/>
              <w:left w:val="nil"/>
              <w:bottom w:val="single" w:sz="4" w:space="0" w:color="auto"/>
              <w:right w:val="single" w:sz="4" w:space="0" w:color="auto"/>
            </w:tcBorders>
            <w:shd w:val="clear" w:color="000000" w:fill="FFFFFF"/>
            <w:noWrap/>
            <w:vAlign w:val="bottom"/>
            <w:hideMark/>
          </w:tcPr>
          <w:p w14:paraId="5F8D8BE4" w14:textId="77777777" w:rsidR="00047A0E" w:rsidRPr="006A21B4" w:rsidRDefault="00047A0E" w:rsidP="00AB6109">
            <w:pPr>
              <w:rPr>
                <w:rFonts w:ascii="Arial" w:hAnsi="Arial" w:cs="Arial"/>
                <w:i/>
                <w:iCs/>
                <w:color w:val="000000"/>
                <w:sz w:val="20"/>
                <w:szCs w:val="20"/>
              </w:rPr>
            </w:pPr>
            <w:r w:rsidRPr="006A21B4">
              <w:rPr>
                <w:rFonts w:ascii="Arial" w:hAnsi="Arial" w:cs="Arial"/>
                <w:i/>
                <w:iCs/>
                <w:color w:val="000000"/>
                <w:sz w:val="20"/>
                <w:szCs w:val="20"/>
              </w:rPr>
              <w:t xml:space="preserve">Philodendron imbe </w:t>
            </w:r>
            <w:r w:rsidRPr="006A21B4">
              <w:rPr>
                <w:rFonts w:ascii="Arial" w:hAnsi="Arial" w:cs="Arial"/>
                <w:b/>
                <w:bCs/>
                <w:color w:val="000000"/>
                <w:sz w:val="20"/>
                <w:szCs w:val="20"/>
              </w:rPr>
              <w:t>Schott</w:t>
            </w:r>
          </w:p>
        </w:tc>
        <w:tc>
          <w:tcPr>
            <w:tcW w:w="2382" w:type="dxa"/>
            <w:tcBorders>
              <w:top w:val="nil"/>
              <w:left w:val="nil"/>
              <w:bottom w:val="single" w:sz="4" w:space="0" w:color="auto"/>
              <w:right w:val="single" w:sz="4" w:space="0" w:color="auto"/>
            </w:tcBorders>
            <w:shd w:val="clear" w:color="000000" w:fill="FFFFFF"/>
            <w:noWrap/>
            <w:vAlign w:val="bottom"/>
            <w:hideMark/>
          </w:tcPr>
          <w:p w14:paraId="543C96D9"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cipó-imbé</w:t>
            </w:r>
          </w:p>
        </w:tc>
        <w:tc>
          <w:tcPr>
            <w:tcW w:w="1806" w:type="dxa"/>
            <w:tcBorders>
              <w:top w:val="nil"/>
              <w:left w:val="nil"/>
              <w:bottom w:val="single" w:sz="4" w:space="0" w:color="auto"/>
              <w:right w:val="single" w:sz="4" w:space="0" w:color="auto"/>
            </w:tcBorders>
            <w:shd w:val="clear" w:color="000000" w:fill="FFFFFF"/>
            <w:noWrap/>
            <w:vAlign w:val="bottom"/>
            <w:hideMark/>
          </w:tcPr>
          <w:p w14:paraId="3373F553"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ar - fi - me</w:t>
            </w:r>
          </w:p>
        </w:tc>
        <w:tc>
          <w:tcPr>
            <w:tcW w:w="1038" w:type="dxa"/>
            <w:tcBorders>
              <w:top w:val="nil"/>
              <w:left w:val="nil"/>
              <w:bottom w:val="single" w:sz="4" w:space="0" w:color="auto"/>
              <w:right w:val="nil"/>
            </w:tcBorders>
            <w:shd w:val="clear" w:color="000000" w:fill="FFFFFF"/>
          </w:tcPr>
          <w:p w14:paraId="0297399D" w14:textId="77777777" w:rsidR="00047A0E" w:rsidRPr="006A21B4" w:rsidRDefault="00047A0E" w:rsidP="00AB6109">
            <w:pPr>
              <w:rPr>
                <w:rFonts w:ascii="Arial" w:hAnsi="Arial" w:cs="Arial"/>
                <w:color w:val="000000"/>
                <w:sz w:val="20"/>
                <w:szCs w:val="20"/>
              </w:rPr>
            </w:pPr>
          </w:p>
        </w:tc>
        <w:tc>
          <w:tcPr>
            <w:tcW w:w="1038" w:type="dxa"/>
            <w:tcBorders>
              <w:top w:val="nil"/>
              <w:left w:val="nil"/>
              <w:bottom w:val="single" w:sz="4" w:space="0" w:color="auto"/>
              <w:right w:val="nil"/>
            </w:tcBorders>
            <w:shd w:val="clear" w:color="000000" w:fill="FFFFFF"/>
            <w:noWrap/>
            <w:vAlign w:val="bottom"/>
            <w:hideMark/>
          </w:tcPr>
          <w:p w14:paraId="7E89E1F2"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li</w:t>
            </w:r>
          </w:p>
        </w:tc>
      </w:tr>
      <w:tr w:rsidR="00047A0E" w:rsidRPr="006A21B4" w14:paraId="49373959" w14:textId="77777777" w:rsidTr="00AB6109">
        <w:trPr>
          <w:trHeight w:val="315"/>
        </w:trPr>
        <w:tc>
          <w:tcPr>
            <w:tcW w:w="3873" w:type="dxa"/>
            <w:gridSpan w:val="2"/>
            <w:tcBorders>
              <w:top w:val="nil"/>
              <w:left w:val="nil"/>
              <w:bottom w:val="single" w:sz="4" w:space="0" w:color="auto"/>
              <w:right w:val="single" w:sz="4" w:space="0" w:color="auto"/>
            </w:tcBorders>
            <w:shd w:val="clear" w:color="000000" w:fill="FFFFFF"/>
            <w:noWrap/>
            <w:vAlign w:val="bottom"/>
            <w:hideMark/>
          </w:tcPr>
          <w:p w14:paraId="4FE98A86" w14:textId="77777777" w:rsidR="00047A0E" w:rsidRPr="006A21B4" w:rsidRDefault="00047A0E" w:rsidP="00AB6109">
            <w:pPr>
              <w:rPr>
                <w:rFonts w:ascii="Arial" w:hAnsi="Arial" w:cs="Arial"/>
                <w:i/>
                <w:iCs/>
                <w:color w:val="000000"/>
                <w:sz w:val="20"/>
                <w:szCs w:val="20"/>
              </w:rPr>
            </w:pPr>
            <w:r w:rsidRPr="006A21B4">
              <w:rPr>
                <w:rFonts w:ascii="Arial" w:hAnsi="Arial" w:cs="Arial"/>
                <w:i/>
                <w:iCs/>
                <w:color w:val="000000"/>
                <w:sz w:val="20"/>
                <w:szCs w:val="20"/>
              </w:rPr>
              <w:t>Philodendron spp</w:t>
            </w:r>
          </w:p>
        </w:tc>
        <w:tc>
          <w:tcPr>
            <w:tcW w:w="2382" w:type="dxa"/>
            <w:tcBorders>
              <w:top w:val="nil"/>
              <w:left w:val="nil"/>
              <w:bottom w:val="single" w:sz="4" w:space="0" w:color="auto"/>
              <w:right w:val="single" w:sz="4" w:space="0" w:color="auto"/>
            </w:tcBorders>
            <w:shd w:val="clear" w:color="000000" w:fill="FFFFFF"/>
            <w:noWrap/>
            <w:vAlign w:val="bottom"/>
            <w:hideMark/>
          </w:tcPr>
          <w:p w14:paraId="4D7404C1"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cipó-timbupeva</w:t>
            </w:r>
          </w:p>
        </w:tc>
        <w:tc>
          <w:tcPr>
            <w:tcW w:w="1806" w:type="dxa"/>
            <w:tcBorders>
              <w:top w:val="nil"/>
              <w:left w:val="nil"/>
              <w:bottom w:val="single" w:sz="4" w:space="0" w:color="auto"/>
              <w:right w:val="single" w:sz="4" w:space="0" w:color="auto"/>
            </w:tcBorders>
            <w:shd w:val="clear" w:color="000000" w:fill="FFFFFF"/>
            <w:noWrap/>
            <w:vAlign w:val="bottom"/>
            <w:hideMark/>
          </w:tcPr>
          <w:p w14:paraId="76E7444A"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ar - fi - me</w:t>
            </w:r>
          </w:p>
        </w:tc>
        <w:tc>
          <w:tcPr>
            <w:tcW w:w="1038" w:type="dxa"/>
            <w:tcBorders>
              <w:top w:val="nil"/>
              <w:left w:val="nil"/>
              <w:bottom w:val="single" w:sz="4" w:space="0" w:color="auto"/>
              <w:right w:val="nil"/>
            </w:tcBorders>
            <w:shd w:val="clear" w:color="000000" w:fill="FFFFFF"/>
          </w:tcPr>
          <w:p w14:paraId="2133C578" w14:textId="77777777" w:rsidR="00047A0E" w:rsidRPr="006A21B4" w:rsidRDefault="00047A0E" w:rsidP="00AB6109">
            <w:pPr>
              <w:rPr>
                <w:rFonts w:ascii="Arial" w:hAnsi="Arial" w:cs="Arial"/>
                <w:color w:val="000000"/>
                <w:sz w:val="20"/>
                <w:szCs w:val="20"/>
              </w:rPr>
            </w:pPr>
          </w:p>
        </w:tc>
        <w:tc>
          <w:tcPr>
            <w:tcW w:w="1038" w:type="dxa"/>
            <w:tcBorders>
              <w:top w:val="nil"/>
              <w:left w:val="nil"/>
              <w:bottom w:val="single" w:sz="4" w:space="0" w:color="auto"/>
              <w:right w:val="nil"/>
            </w:tcBorders>
            <w:shd w:val="clear" w:color="000000" w:fill="FFFFFF"/>
            <w:noWrap/>
            <w:vAlign w:val="bottom"/>
            <w:hideMark/>
          </w:tcPr>
          <w:p w14:paraId="5A2B465D"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li</w:t>
            </w:r>
          </w:p>
        </w:tc>
      </w:tr>
      <w:tr w:rsidR="00047A0E" w:rsidRPr="006A21B4" w14:paraId="0C718664" w14:textId="77777777" w:rsidTr="00AB6109">
        <w:trPr>
          <w:trHeight w:val="300"/>
        </w:trPr>
        <w:tc>
          <w:tcPr>
            <w:tcW w:w="1038" w:type="dxa"/>
            <w:tcBorders>
              <w:top w:val="single" w:sz="4" w:space="0" w:color="auto"/>
              <w:left w:val="nil"/>
              <w:bottom w:val="single" w:sz="4" w:space="0" w:color="auto"/>
              <w:right w:val="nil"/>
            </w:tcBorders>
            <w:shd w:val="clear" w:color="000000" w:fill="FFFFFF"/>
          </w:tcPr>
          <w:p w14:paraId="669FE3D2" w14:textId="77777777" w:rsidR="00047A0E" w:rsidRPr="006A21B4" w:rsidRDefault="00047A0E" w:rsidP="00AB6109">
            <w:pPr>
              <w:rPr>
                <w:rFonts w:ascii="Arial" w:hAnsi="Arial" w:cs="Arial"/>
                <w:b/>
                <w:bCs/>
                <w:color w:val="000000"/>
                <w:sz w:val="20"/>
                <w:szCs w:val="20"/>
              </w:rPr>
            </w:pPr>
          </w:p>
        </w:tc>
        <w:tc>
          <w:tcPr>
            <w:tcW w:w="9099" w:type="dxa"/>
            <w:gridSpan w:val="5"/>
            <w:tcBorders>
              <w:top w:val="single" w:sz="4" w:space="0" w:color="auto"/>
              <w:left w:val="nil"/>
              <w:bottom w:val="single" w:sz="4" w:space="0" w:color="auto"/>
              <w:right w:val="nil"/>
            </w:tcBorders>
            <w:shd w:val="clear" w:color="000000" w:fill="FFFFFF"/>
            <w:noWrap/>
            <w:vAlign w:val="bottom"/>
            <w:hideMark/>
          </w:tcPr>
          <w:p w14:paraId="1EF3DCFD" w14:textId="77777777" w:rsidR="00047A0E" w:rsidRPr="006A21B4" w:rsidRDefault="00047A0E" w:rsidP="00AB6109">
            <w:pPr>
              <w:rPr>
                <w:rFonts w:ascii="Arial" w:hAnsi="Arial" w:cs="Arial"/>
                <w:b/>
                <w:bCs/>
                <w:color w:val="000000"/>
                <w:sz w:val="20"/>
                <w:szCs w:val="20"/>
              </w:rPr>
            </w:pPr>
            <w:r w:rsidRPr="006A21B4">
              <w:rPr>
                <w:rFonts w:ascii="Arial" w:hAnsi="Arial" w:cs="Arial"/>
                <w:b/>
                <w:bCs/>
                <w:color w:val="000000"/>
                <w:sz w:val="20"/>
                <w:szCs w:val="20"/>
              </w:rPr>
              <w:t>ARACEAE</w:t>
            </w:r>
          </w:p>
        </w:tc>
      </w:tr>
      <w:tr w:rsidR="00047A0E" w:rsidRPr="006A21B4" w14:paraId="2F072CF0" w14:textId="77777777" w:rsidTr="00AB6109">
        <w:trPr>
          <w:trHeight w:val="300"/>
        </w:trPr>
        <w:tc>
          <w:tcPr>
            <w:tcW w:w="3873" w:type="dxa"/>
            <w:gridSpan w:val="2"/>
            <w:tcBorders>
              <w:top w:val="nil"/>
              <w:left w:val="nil"/>
              <w:bottom w:val="single" w:sz="4" w:space="0" w:color="auto"/>
              <w:right w:val="single" w:sz="4" w:space="0" w:color="auto"/>
            </w:tcBorders>
            <w:shd w:val="clear" w:color="000000" w:fill="FFFFFF"/>
            <w:noWrap/>
            <w:vAlign w:val="bottom"/>
            <w:hideMark/>
          </w:tcPr>
          <w:p w14:paraId="7A3D71CE" w14:textId="77777777" w:rsidR="00047A0E" w:rsidRPr="006A21B4" w:rsidRDefault="00047A0E" w:rsidP="00AB6109">
            <w:pPr>
              <w:rPr>
                <w:rFonts w:ascii="Arial" w:hAnsi="Arial" w:cs="Arial"/>
                <w:i/>
                <w:iCs/>
                <w:color w:val="000000"/>
                <w:sz w:val="20"/>
                <w:szCs w:val="20"/>
              </w:rPr>
            </w:pPr>
            <w:r w:rsidRPr="006A21B4">
              <w:rPr>
                <w:rFonts w:ascii="Arial" w:hAnsi="Arial" w:cs="Arial"/>
                <w:i/>
                <w:iCs/>
                <w:color w:val="000000"/>
                <w:sz w:val="20"/>
                <w:szCs w:val="20"/>
              </w:rPr>
              <w:t>Zantedeschia aethiopica spp</w:t>
            </w:r>
          </w:p>
        </w:tc>
        <w:tc>
          <w:tcPr>
            <w:tcW w:w="2382" w:type="dxa"/>
            <w:tcBorders>
              <w:top w:val="nil"/>
              <w:left w:val="nil"/>
              <w:bottom w:val="single" w:sz="4" w:space="0" w:color="auto"/>
              <w:right w:val="single" w:sz="4" w:space="0" w:color="auto"/>
            </w:tcBorders>
            <w:shd w:val="clear" w:color="000000" w:fill="FFFFFF"/>
            <w:noWrap/>
            <w:vAlign w:val="bottom"/>
            <w:hideMark/>
          </w:tcPr>
          <w:p w14:paraId="2243F6FB"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 xml:space="preserve">copo-de-leite, taiá </w:t>
            </w:r>
          </w:p>
        </w:tc>
        <w:tc>
          <w:tcPr>
            <w:tcW w:w="1806" w:type="dxa"/>
            <w:tcBorders>
              <w:top w:val="nil"/>
              <w:left w:val="nil"/>
              <w:bottom w:val="single" w:sz="4" w:space="0" w:color="auto"/>
              <w:right w:val="single" w:sz="4" w:space="0" w:color="auto"/>
            </w:tcBorders>
            <w:shd w:val="clear" w:color="000000" w:fill="FFFFFF"/>
            <w:noWrap/>
            <w:vAlign w:val="bottom"/>
            <w:hideMark/>
          </w:tcPr>
          <w:p w14:paraId="2466BA80"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me - al</w:t>
            </w:r>
          </w:p>
        </w:tc>
        <w:tc>
          <w:tcPr>
            <w:tcW w:w="1038" w:type="dxa"/>
            <w:tcBorders>
              <w:top w:val="nil"/>
              <w:left w:val="nil"/>
              <w:bottom w:val="single" w:sz="4" w:space="0" w:color="auto"/>
              <w:right w:val="nil"/>
            </w:tcBorders>
            <w:shd w:val="clear" w:color="000000" w:fill="FFFFFF"/>
          </w:tcPr>
          <w:p w14:paraId="140D86A3" w14:textId="77777777" w:rsidR="00047A0E" w:rsidRPr="006A21B4" w:rsidRDefault="00047A0E" w:rsidP="00AB6109">
            <w:pPr>
              <w:rPr>
                <w:rFonts w:ascii="Arial" w:hAnsi="Arial" w:cs="Arial"/>
                <w:color w:val="000000"/>
                <w:sz w:val="20"/>
                <w:szCs w:val="20"/>
              </w:rPr>
            </w:pPr>
          </w:p>
        </w:tc>
        <w:tc>
          <w:tcPr>
            <w:tcW w:w="1038" w:type="dxa"/>
            <w:tcBorders>
              <w:top w:val="nil"/>
              <w:left w:val="nil"/>
              <w:bottom w:val="single" w:sz="4" w:space="0" w:color="auto"/>
              <w:right w:val="nil"/>
            </w:tcBorders>
            <w:shd w:val="clear" w:color="000000" w:fill="FFFFFF"/>
            <w:noWrap/>
            <w:vAlign w:val="bottom"/>
            <w:hideMark/>
          </w:tcPr>
          <w:p w14:paraId="65F2CF4A"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hb</w:t>
            </w:r>
          </w:p>
        </w:tc>
      </w:tr>
      <w:tr w:rsidR="00047A0E" w:rsidRPr="006A21B4" w14:paraId="085EFF28" w14:textId="77777777" w:rsidTr="00AB6109">
        <w:trPr>
          <w:trHeight w:val="300"/>
        </w:trPr>
        <w:tc>
          <w:tcPr>
            <w:tcW w:w="1038" w:type="dxa"/>
            <w:tcBorders>
              <w:top w:val="single" w:sz="4" w:space="0" w:color="auto"/>
              <w:left w:val="nil"/>
              <w:bottom w:val="single" w:sz="4" w:space="0" w:color="auto"/>
              <w:right w:val="nil"/>
            </w:tcBorders>
            <w:shd w:val="clear" w:color="000000" w:fill="FFFFFF"/>
          </w:tcPr>
          <w:p w14:paraId="4153D1F9" w14:textId="77777777" w:rsidR="00047A0E" w:rsidRPr="006A21B4" w:rsidRDefault="00047A0E" w:rsidP="00AB6109">
            <w:pPr>
              <w:rPr>
                <w:rFonts w:ascii="Arial" w:hAnsi="Arial" w:cs="Arial"/>
                <w:b/>
                <w:bCs/>
                <w:color w:val="000000"/>
                <w:sz w:val="20"/>
                <w:szCs w:val="20"/>
              </w:rPr>
            </w:pPr>
          </w:p>
        </w:tc>
        <w:tc>
          <w:tcPr>
            <w:tcW w:w="9099" w:type="dxa"/>
            <w:gridSpan w:val="5"/>
            <w:tcBorders>
              <w:top w:val="single" w:sz="4" w:space="0" w:color="auto"/>
              <w:left w:val="nil"/>
              <w:bottom w:val="single" w:sz="4" w:space="0" w:color="auto"/>
              <w:right w:val="nil"/>
            </w:tcBorders>
            <w:shd w:val="clear" w:color="000000" w:fill="FFFFFF"/>
            <w:noWrap/>
            <w:vAlign w:val="bottom"/>
            <w:hideMark/>
          </w:tcPr>
          <w:p w14:paraId="47AB0EAE" w14:textId="77777777" w:rsidR="00047A0E" w:rsidRPr="006A21B4" w:rsidRDefault="00047A0E" w:rsidP="00AB6109">
            <w:pPr>
              <w:rPr>
                <w:rFonts w:ascii="Arial" w:hAnsi="Arial" w:cs="Arial"/>
                <w:b/>
                <w:bCs/>
                <w:color w:val="000000"/>
                <w:sz w:val="20"/>
                <w:szCs w:val="20"/>
              </w:rPr>
            </w:pPr>
            <w:r w:rsidRPr="006A21B4">
              <w:rPr>
                <w:rFonts w:ascii="Arial" w:hAnsi="Arial" w:cs="Arial"/>
                <w:b/>
                <w:bCs/>
                <w:color w:val="000000"/>
                <w:sz w:val="20"/>
                <w:szCs w:val="20"/>
              </w:rPr>
              <w:t>ARAUCARIACEAE</w:t>
            </w:r>
          </w:p>
        </w:tc>
      </w:tr>
      <w:tr w:rsidR="00047A0E" w:rsidRPr="006A21B4" w14:paraId="211EDCA3" w14:textId="77777777" w:rsidTr="00AB6109">
        <w:trPr>
          <w:trHeight w:val="300"/>
        </w:trPr>
        <w:tc>
          <w:tcPr>
            <w:tcW w:w="3873" w:type="dxa"/>
            <w:gridSpan w:val="2"/>
            <w:tcBorders>
              <w:top w:val="nil"/>
              <w:left w:val="nil"/>
              <w:bottom w:val="single" w:sz="4" w:space="0" w:color="auto"/>
              <w:right w:val="single" w:sz="4" w:space="0" w:color="auto"/>
            </w:tcBorders>
            <w:shd w:val="clear" w:color="000000" w:fill="FFFFFF"/>
            <w:noWrap/>
            <w:vAlign w:val="bottom"/>
            <w:hideMark/>
          </w:tcPr>
          <w:p w14:paraId="3F6F621F" w14:textId="77777777" w:rsidR="00047A0E" w:rsidRPr="006A21B4" w:rsidRDefault="00047A0E" w:rsidP="00AB6109">
            <w:pPr>
              <w:rPr>
                <w:rFonts w:ascii="Arial" w:hAnsi="Arial" w:cs="Arial"/>
                <w:i/>
                <w:iCs/>
                <w:color w:val="000000"/>
                <w:sz w:val="20"/>
                <w:szCs w:val="20"/>
              </w:rPr>
            </w:pPr>
            <w:r w:rsidRPr="006A21B4">
              <w:rPr>
                <w:rFonts w:ascii="Arial" w:hAnsi="Arial" w:cs="Arial"/>
                <w:i/>
                <w:iCs/>
                <w:color w:val="000000"/>
                <w:sz w:val="20"/>
                <w:szCs w:val="20"/>
              </w:rPr>
              <w:t xml:space="preserve">Araucaria angustifolia </w:t>
            </w:r>
            <w:r w:rsidRPr="006A21B4">
              <w:rPr>
                <w:rFonts w:ascii="Arial" w:hAnsi="Arial" w:cs="Arial"/>
                <w:b/>
                <w:bCs/>
                <w:color w:val="000000"/>
                <w:sz w:val="20"/>
                <w:szCs w:val="20"/>
              </w:rPr>
              <w:t>(Bert.) 0. Kuntze</w:t>
            </w:r>
          </w:p>
        </w:tc>
        <w:tc>
          <w:tcPr>
            <w:tcW w:w="2382" w:type="dxa"/>
            <w:tcBorders>
              <w:top w:val="nil"/>
              <w:left w:val="nil"/>
              <w:bottom w:val="single" w:sz="4" w:space="0" w:color="auto"/>
              <w:right w:val="single" w:sz="4" w:space="0" w:color="auto"/>
            </w:tcBorders>
            <w:shd w:val="clear" w:color="000000" w:fill="FFFFFF"/>
            <w:noWrap/>
            <w:vAlign w:val="bottom"/>
            <w:hideMark/>
          </w:tcPr>
          <w:p w14:paraId="2F1408C5"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pinheiro-do-paraná</w:t>
            </w:r>
          </w:p>
        </w:tc>
        <w:tc>
          <w:tcPr>
            <w:tcW w:w="1806" w:type="dxa"/>
            <w:tcBorders>
              <w:top w:val="nil"/>
              <w:left w:val="nil"/>
              <w:bottom w:val="single" w:sz="4" w:space="0" w:color="auto"/>
              <w:right w:val="single" w:sz="4" w:space="0" w:color="auto"/>
            </w:tcBorders>
            <w:shd w:val="clear" w:color="000000" w:fill="FFFFFF"/>
            <w:noWrap/>
            <w:vAlign w:val="bottom"/>
            <w:hideMark/>
          </w:tcPr>
          <w:p w14:paraId="2EA12850"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 xml:space="preserve"> al - me </w:t>
            </w:r>
          </w:p>
        </w:tc>
        <w:tc>
          <w:tcPr>
            <w:tcW w:w="1038" w:type="dxa"/>
            <w:tcBorders>
              <w:top w:val="nil"/>
              <w:left w:val="nil"/>
              <w:bottom w:val="single" w:sz="4" w:space="0" w:color="auto"/>
              <w:right w:val="nil"/>
            </w:tcBorders>
            <w:shd w:val="clear" w:color="000000" w:fill="FFFFFF"/>
          </w:tcPr>
          <w:p w14:paraId="7794481F" w14:textId="77777777" w:rsidR="00047A0E" w:rsidRPr="006A21B4" w:rsidRDefault="00047A0E" w:rsidP="00AB6109">
            <w:pPr>
              <w:rPr>
                <w:rFonts w:ascii="Arial" w:hAnsi="Arial" w:cs="Arial"/>
                <w:color w:val="000000"/>
                <w:sz w:val="20"/>
                <w:szCs w:val="20"/>
              </w:rPr>
            </w:pPr>
          </w:p>
        </w:tc>
        <w:tc>
          <w:tcPr>
            <w:tcW w:w="1038" w:type="dxa"/>
            <w:tcBorders>
              <w:top w:val="nil"/>
              <w:left w:val="nil"/>
              <w:bottom w:val="single" w:sz="4" w:space="0" w:color="auto"/>
              <w:right w:val="nil"/>
            </w:tcBorders>
            <w:shd w:val="clear" w:color="000000" w:fill="FFFFFF"/>
            <w:noWrap/>
            <w:vAlign w:val="bottom"/>
            <w:hideMark/>
          </w:tcPr>
          <w:p w14:paraId="0E9FBCE9"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ar</w:t>
            </w:r>
          </w:p>
        </w:tc>
      </w:tr>
      <w:tr w:rsidR="00047A0E" w:rsidRPr="006A21B4" w14:paraId="3C94A1B5" w14:textId="77777777" w:rsidTr="00AB6109">
        <w:trPr>
          <w:trHeight w:val="300"/>
        </w:trPr>
        <w:tc>
          <w:tcPr>
            <w:tcW w:w="1038" w:type="dxa"/>
            <w:tcBorders>
              <w:top w:val="single" w:sz="4" w:space="0" w:color="auto"/>
              <w:left w:val="nil"/>
              <w:bottom w:val="single" w:sz="4" w:space="0" w:color="auto"/>
              <w:right w:val="nil"/>
            </w:tcBorders>
            <w:shd w:val="clear" w:color="000000" w:fill="FFFFFF"/>
          </w:tcPr>
          <w:p w14:paraId="38031037" w14:textId="77777777" w:rsidR="00047A0E" w:rsidRPr="006A21B4" w:rsidRDefault="00047A0E" w:rsidP="00AB6109">
            <w:pPr>
              <w:rPr>
                <w:rFonts w:ascii="Arial" w:hAnsi="Arial" w:cs="Arial"/>
                <w:b/>
                <w:bCs/>
                <w:color w:val="000000"/>
                <w:sz w:val="20"/>
                <w:szCs w:val="20"/>
              </w:rPr>
            </w:pPr>
          </w:p>
        </w:tc>
        <w:tc>
          <w:tcPr>
            <w:tcW w:w="9099" w:type="dxa"/>
            <w:gridSpan w:val="5"/>
            <w:tcBorders>
              <w:top w:val="single" w:sz="4" w:space="0" w:color="auto"/>
              <w:left w:val="nil"/>
              <w:bottom w:val="single" w:sz="4" w:space="0" w:color="auto"/>
              <w:right w:val="nil"/>
            </w:tcBorders>
            <w:shd w:val="clear" w:color="000000" w:fill="FFFFFF"/>
            <w:noWrap/>
            <w:vAlign w:val="bottom"/>
            <w:hideMark/>
          </w:tcPr>
          <w:p w14:paraId="6891CDE4" w14:textId="77777777" w:rsidR="00047A0E" w:rsidRPr="006A21B4" w:rsidRDefault="00047A0E" w:rsidP="00AB6109">
            <w:pPr>
              <w:rPr>
                <w:rFonts w:ascii="Arial" w:hAnsi="Arial" w:cs="Arial"/>
                <w:b/>
                <w:bCs/>
                <w:color w:val="000000"/>
                <w:sz w:val="20"/>
                <w:szCs w:val="20"/>
              </w:rPr>
            </w:pPr>
            <w:r w:rsidRPr="006A21B4">
              <w:rPr>
                <w:rFonts w:ascii="Arial" w:hAnsi="Arial" w:cs="Arial"/>
                <w:b/>
                <w:bCs/>
                <w:color w:val="000000"/>
                <w:sz w:val="20"/>
                <w:szCs w:val="20"/>
              </w:rPr>
              <w:t>ARECACEAE</w:t>
            </w:r>
          </w:p>
        </w:tc>
      </w:tr>
      <w:tr w:rsidR="00047A0E" w:rsidRPr="006A21B4" w14:paraId="0C42483E" w14:textId="77777777" w:rsidTr="00AB6109">
        <w:trPr>
          <w:trHeight w:val="300"/>
        </w:trPr>
        <w:tc>
          <w:tcPr>
            <w:tcW w:w="3873" w:type="dxa"/>
            <w:gridSpan w:val="2"/>
            <w:tcBorders>
              <w:top w:val="nil"/>
              <w:left w:val="nil"/>
              <w:bottom w:val="single" w:sz="4" w:space="0" w:color="auto"/>
              <w:right w:val="single" w:sz="4" w:space="0" w:color="auto"/>
            </w:tcBorders>
            <w:shd w:val="clear" w:color="000000" w:fill="FFFFFF"/>
            <w:noWrap/>
            <w:vAlign w:val="bottom"/>
            <w:hideMark/>
          </w:tcPr>
          <w:p w14:paraId="2D0C7C97" w14:textId="77777777" w:rsidR="00047A0E" w:rsidRPr="006A21B4" w:rsidRDefault="00047A0E" w:rsidP="00AB6109">
            <w:pPr>
              <w:rPr>
                <w:rFonts w:ascii="Arial" w:hAnsi="Arial" w:cs="Arial"/>
                <w:i/>
                <w:iCs/>
                <w:color w:val="000000"/>
                <w:sz w:val="20"/>
                <w:szCs w:val="20"/>
              </w:rPr>
            </w:pPr>
            <w:r w:rsidRPr="006A21B4">
              <w:rPr>
                <w:rFonts w:ascii="Arial" w:hAnsi="Arial" w:cs="Arial"/>
                <w:i/>
                <w:iCs/>
                <w:color w:val="000000"/>
                <w:sz w:val="20"/>
                <w:szCs w:val="20"/>
              </w:rPr>
              <w:t xml:space="preserve">Astrocaryum aculeatissimum </w:t>
            </w:r>
            <w:r w:rsidRPr="006A21B4">
              <w:rPr>
                <w:rFonts w:ascii="Arial" w:hAnsi="Arial" w:cs="Arial"/>
                <w:b/>
                <w:bCs/>
                <w:color w:val="000000"/>
                <w:sz w:val="20"/>
                <w:szCs w:val="20"/>
              </w:rPr>
              <w:t>(Schott.) Bu</w:t>
            </w:r>
          </w:p>
        </w:tc>
        <w:tc>
          <w:tcPr>
            <w:tcW w:w="2382" w:type="dxa"/>
            <w:tcBorders>
              <w:top w:val="nil"/>
              <w:left w:val="nil"/>
              <w:bottom w:val="single" w:sz="4" w:space="0" w:color="auto"/>
              <w:right w:val="single" w:sz="4" w:space="0" w:color="auto"/>
            </w:tcBorders>
            <w:shd w:val="clear" w:color="000000" w:fill="FFFFFF"/>
            <w:noWrap/>
            <w:vAlign w:val="bottom"/>
            <w:hideMark/>
          </w:tcPr>
          <w:p w14:paraId="53146C8B"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brejaúva</w:t>
            </w:r>
          </w:p>
        </w:tc>
        <w:tc>
          <w:tcPr>
            <w:tcW w:w="1806" w:type="dxa"/>
            <w:tcBorders>
              <w:top w:val="nil"/>
              <w:left w:val="nil"/>
              <w:bottom w:val="single" w:sz="4" w:space="0" w:color="auto"/>
              <w:right w:val="single" w:sz="4" w:space="0" w:color="auto"/>
            </w:tcBorders>
            <w:shd w:val="clear" w:color="000000" w:fill="FFFFFF"/>
            <w:noWrap/>
            <w:vAlign w:val="bottom"/>
            <w:hideMark/>
          </w:tcPr>
          <w:p w14:paraId="5194F978"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al - ar</w:t>
            </w:r>
          </w:p>
        </w:tc>
        <w:tc>
          <w:tcPr>
            <w:tcW w:w="1038" w:type="dxa"/>
            <w:tcBorders>
              <w:top w:val="nil"/>
              <w:left w:val="nil"/>
              <w:bottom w:val="single" w:sz="4" w:space="0" w:color="auto"/>
              <w:right w:val="nil"/>
            </w:tcBorders>
            <w:shd w:val="clear" w:color="000000" w:fill="FFFFFF"/>
          </w:tcPr>
          <w:p w14:paraId="5B335CCA" w14:textId="77777777" w:rsidR="00047A0E" w:rsidRPr="006A21B4" w:rsidRDefault="00047A0E" w:rsidP="00AB6109">
            <w:pPr>
              <w:rPr>
                <w:rFonts w:ascii="Arial" w:hAnsi="Arial" w:cs="Arial"/>
                <w:color w:val="000000"/>
                <w:sz w:val="20"/>
                <w:szCs w:val="20"/>
              </w:rPr>
            </w:pPr>
          </w:p>
        </w:tc>
        <w:tc>
          <w:tcPr>
            <w:tcW w:w="1038" w:type="dxa"/>
            <w:tcBorders>
              <w:top w:val="nil"/>
              <w:left w:val="nil"/>
              <w:bottom w:val="single" w:sz="4" w:space="0" w:color="auto"/>
              <w:right w:val="nil"/>
            </w:tcBorders>
            <w:shd w:val="clear" w:color="000000" w:fill="FFFFFF"/>
            <w:noWrap/>
            <w:vAlign w:val="bottom"/>
            <w:hideMark/>
          </w:tcPr>
          <w:p w14:paraId="5C7B964F"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ar</w:t>
            </w:r>
          </w:p>
        </w:tc>
      </w:tr>
      <w:tr w:rsidR="00047A0E" w:rsidRPr="006A21B4" w14:paraId="20DF9298" w14:textId="77777777" w:rsidTr="00AB6109">
        <w:trPr>
          <w:trHeight w:val="300"/>
        </w:trPr>
        <w:tc>
          <w:tcPr>
            <w:tcW w:w="3873" w:type="dxa"/>
            <w:gridSpan w:val="2"/>
            <w:tcBorders>
              <w:top w:val="nil"/>
              <w:left w:val="nil"/>
              <w:bottom w:val="single" w:sz="4" w:space="0" w:color="auto"/>
              <w:right w:val="single" w:sz="4" w:space="0" w:color="auto"/>
            </w:tcBorders>
            <w:shd w:val="clear" w:color="000000" w:fill="FFFFFF"/>
            <w:noWrap/>
            <w:vAlign w:val="bottom"/>
            <w:hideMark/>
          </w:tcPr>
          <w:p w14:paraId="65DA2972" w14:textId="77777777" w:rsidR="00047A0E" w:rsidRPr="006A21B4" w:rsidRDefault="00047A0E" w:rsidP="00AB6109">
            <w:pPr>
              <w:rPr>
                <w:rFonts w:ascii="Arial" w:hAnsi="Arial" w:cs="Arial"/>
                <w:i/>
                <w:iCs/>
                <w:color w:val="000000"/>
                <w:sz w:val="20"/>
                <w:szCs w:val="20"/>
              </w:rPr>
            </w:pPr>
            <w:r w:rsidRPr="006A21B4">
              <w:rPr>
                <w:rFonts w:ascii="Arial" w:hAnsi="Arial" w:cs="Arial"/>
                <w:i/>
                <w:iCs/>
                <w:color w:val="000000"/>
                <w:sz w:val="20"/>
                <w:szCs w:val="20"/>
              </w:rPr>
              <w:t xml:space="preserve">Attalea dubia </w:t>
            </w:r>
            <w:r w:rsidRPr="006A21B4">
              <w:rPr>
                <w:rFonts w:ascii="Arial" w:hAnsi="Arial" w:cs="Arial"/>
                <w:b/>
                <w:bCs/>
                <w:color w:val="000000"/>
                <w:sz w:val="20"/>
                <w:szCs w:val="20"/>
              </w:rPr>
              <w:t>Burr.</w:t>
            </w:r>
          </w:p>
        </w:tc>
        <w:tc>
          <w:tcPr>
            <w:tcW w:w="2382" w:type="dxa"/>
            <w:tcBorders>
              <w:top w:val="nil"/>
              <w:left w:val="nil"/>
              <w:bottom w:val="single" w:sz="4" w:space="0" w:color="auto"/>
              <w:right w:val="single" w:sz="4" w:space="0" w:color="auto"/>
            </w:tcBorders>
            <w:shd w:val="clear" w:color="000000" w:fill="FFFFFF"/>
            <w:noWrap/>
            <w:vAlign w:val="bottom"/>
            <w:hideMark/>
          </w:tcPr>
          <w:p w14:paraId="7D74D9B8"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indaiá</w:t>
            </w:r>
          </w:p>
        </w:tc>
        <w:tc>
          <w:tcPr>
            <w:tcW w:w="1806" w:type="dxa"/>
            <w:tcBorders>
              <w:top w:val="nil"/>
              <w:left w:val="nil"/>
              <w:bottom w:val="single" w:sz="4" w:space="0" w:color="auto"/>
              <w:right w:val="single" w:sz="4" w:space="0" w:color="auto"/>
            </w:tcBorders>
            <w:shd w:val="clear" w:color="000000" w:fill="FFFFFF"/>
            <w:noWrap/>
            <w:vAlign w:val="bottom"/>
            <w:hideMark/>
          </w:tcPr>
          <w:p w14:paraId="06D169D9"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al - ar - fi - ml</w:t>
            </w:r>
          </w:p>
        </w:tc>
        <w:tc>
          <w:tcPr>
            <w:tcW w:w="1038" w:type="dxa"/>
            <w:tcBorders>
              <w:top w:val="nil"/>
              <w:left w:val="nil"/>
              <w:bottom w:val="single" w:sz="4" w:space="0" w:color="auto"/>
              <w:right w:val="nil"/>
            </w:tcBorders>
            <w:shd w:val="clear" w:color="000000" w:fill="FFFFFF"/>
          </w:tcPr>
          <w:p w14:paraId="2AD66301" w14:textId="77777777" w:rsidR="00047A0E" w:rsidRPr="006A21B4" w:rsidRDefault="00047A0E" w:rsidP="00AB6109">
            <w:pPr>
              <w:rPr>
                <w:rFonts w:ascii="Arial" w:hAnsi="Arial" w:cs="Arial"/>
                <w:color w:val="000000"/>
                <w:sz w:val="20"/>
                <w:szCs w:val="20"/>
              </w:rPr>
            </w:pPr>
          </w:p>
        </w:tc>
        <w:tc>
          <w:tcPr>
            <w:tcW w:w="1038" w:type="dxa"/>
            <w:tcBorders>
              <w:top w:val="nil"/>
              <w:left w:val="nil"/>
              <w:bottom w:val="single" w:sz="4" w:space="0" w:color="auto"/>
              <w:right w:val="nil"/>
            </w:tcBorders>
            <w:shd w:val="clear" w:color="000000" w:fill="FFFFFF"/>
            <w:noWrap/>
            <w:vAlign w:val="bottom"/>
            <w:hideMark/>
          </w:tcPr>
          <w:p w14:paraId="7DA0E78A"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ar</w:t>
            </w:r>
          </w:p>
        </w:tc>
      </w:tr>
      <w:tr w:rsidR="00047A0E" w:rsidRPr="006A21B4" w14:paraId="430796A7" w14:textId="77777777" w:rsidTr="00AB6109">
        <w:trPr>
          <w:trHeight w:val="300"/>
        </w:trPr>
        <w:tc>
          <w:tcPr>
            <w:tcW w:w="3873" w:type="dxa"/>
            <w:gridSpan w:val="2"/>
            <w:tcBorders>
              <w:top w:val="nil"/>
              <w:left w:val="nil"/>
              <w:bottom w:val="single" w:sz="4" w:space="0" w:color="auto"/>
              <w:right w:val="single" w:sz="4" w:space="0" w:color="auto"/>
            </w:tcBorders>
            <w:shd w:val="clear" w:color="000000" w:fill="FFFFFF"/>
            <w:noWrap/>
            <w:vAlign w:val="bottom"/>
            <w:hideMark/>
          </w:tcPr>
          <w:p w14:paraId="3C0795A1" w14:textId="77777777" w:rsidR="00047A0E" w:rsidRPr="006A21B4" w:rsidRDefault="00047A0E" w:rsidP="00AB6109">
            <w:pPr>
              <w:rPr>
                <w:rFonts w:ascii="Arial" w:hAnsi="Arial" w:cs="Arial"/>
                <w:i/>
                <w:iCs/>
                <w:color w:val="000000"/>
                <w:sz w:val="20"/>
                <w:szCs w:val="20"/>
              </w:rPr>
            </w:pPr>
            <w:r w:rsidRPr="006A21B4">
              <w:rPr>
                <w:rFonts w:ascii="Arial" w:hAnsi="Arial" w:cs="Arial"/>
                <w:i/>
                <w:iCs/>
                <w:color w:val="000000"/>
                <w:sz w:val="20"/>
                <w:szCs w:val="20"/>
              </w:rPr>
              <w:t xml:space="preserve">Bactris gasipaes </w:t>
            </w:r>
            <w:r w:rsidRPr="006A21B4">
              <w:rPr>
                <w:rFonts w:ascii="Arial" w:hAnsi="Arial" w:cs="Arial"/>
                <w:b/>
                <w:bCs/>
                <w:color w:val="000000"/>
                <w:sz w:val="20"/>
                <w:szCs w:val="20"/>
              </w:rPr>
              <w:t>H.B. K.</w:t>
            </w:r>
          </w:p>
        </w:tc>
        <w:tc>
          <w:tcPr>
            <w:tcW w:w="2382" w:type="dxa"/>
            <w:tcBorders>
              <w:top w:val="nil"/>
              <w:left w:val="nil"/>
              <w:bottom w:val="single" w:sz="4" w:space="0" w:color="auto"/>
              <w:right w:val="single" w:sz="4" w:space="0" w:color="auto"/>
            </w:tcBorders>
            <w:shd w:val="clear" w:color="000000" w:fill="FFFFFF"/>
            <w:noWrap/>
            <w:vAlign w:val="bottom"/>
            <w:hideMark/>
          </w:tcPr>
          <w:p w14:paraId="0A04151D"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pupunha</w:t>
            </w:r>
          </w:p>
        </w:tc>
        <w:tc>
          <w:tcPr>
            <w:tcW w:w="1806" w:type="dxa"/>
            <w:tcBorders>
              <w:top w:val="nil"/>
              <w:left w:val="nil"/>
              <w:bottom w:val="single" w:sz="4" w:space="0" w:color="auto"/>
              <w:right w:val="single" w:sz="4" w:space="0" w:color="auto"/>
            </w:tcBorders>
            <w:shd w:val="clear" w:color="000000" w:fill="FFFFFF"/>
            <w:noWrap/>
            <w:vAlign w:val="bottom"/>
            <w:hideMark/>
          </w:tcPr>
          <w:p w14:paraId="59AAA1EC"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al - me</w:t>
            </w:r>
          </w:p>
        </w:tc>
        <w:tc>
          <w:tcPr>
            <w:tcW w:w="1038" w:type="dxa"/>
            <w:tcBorders>
              <w:top w:val="nil"/>
              <w:left w:val="nil"/>
              <w:bottom w:val="single" w:sz="4" w:space="0" w:color="auto"/>
              <w:right w:val="nil"/>
            </w:tcBorders>
            <w:shd w:val="clear" w:color="000000" w:fill="FFFFFF"/>
          </w:tcPr>
          <w:p w14:paraId="0212B0E8" w14:textId="77777777" w:rsidR="00047A0E" w:rsidRPr="006A21B4" w:rsidRDefault="00047A0E" w:rsidP="00AB6109">
            <w:pPr>
              <w:rPr>
                <w:rFonts w:ascii="Arial" w:hAnsi="Arial" w:cs="Arial"/>
                <w:color w:val="000000"/>
                <w:sz w:val="20"/>
                <w:szCs w:val="20"/>
              </w:rPr>
            </w:pPr>
          </w:p>
        </w:tc>
        <w:tc>
          <w:tcPr>
            <w:tcW w:w="1038" w:type="dxa"/>
            <w:tcBorders>
              <w:top w:val="nil"/>
              <w:left w:val="nil"/>
              <w:bottom w:val="single" w:sz="4" w:space="0" w:color="auto"/>
              <w:right w:val="nil"/>
            </w:tcBorders>
            <w:shd w:val="clear" w:color="000000" w:fill="FFFFFF"/>
            <w:noWrap/>
            <w:vAlign w:val="bottom"/>
            <w:hideMark/>
          </w:tcPr>
          <w:p w14:paraId="2219636A"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ar</w:t>
            </w:r>
          </w:p>
        </w:tc>
      </w:tr>
      <w:tr w:rsidR="00047A0E" w:rsidRPr="006A21B4" w14:paraId="41227D01" w14:textId="77777777" w:rsidTr="00AB6109">
        <w:trPr>
          <w:trHeight w:val="300"/>
        </w:trPr>
        <w:tc>
          <w:tcPr>
            <w:tcW w:w="3873" w:type="dxa"/>
            <w:gridSpan w:val="2"/>
            <w:tcBorders>
              <w:top w:val="nil"/>
              <w:left w:val="nil"/>
              <w:bottom w:val="single" w:sz="4" w:space="0" w:color="auto"/>
              <w:right w:val="single" w:sz="4" w:space="0" w:color="auto"/>
            </w:tcBorders>
            <w:shd w:val="clear" w:color="000000" w:fill="FFFFFF"/>
            <w:noWrap/>
            <w:vAlign w:val="bottom"/>
            <w:hideMark/>
          </w:tcPr>
          <w:p w14:paraId="152B578B" w14:textId="77777777" w:rsidR="00047A0E" w:rsidRPr="006A21B4" w:rsidRDefault="00047A0E" w:rsidP="00AB6109">
            <w:pPr>
              <w:rPr>
                <w:rFonts w:ascii="Arial" w:hAnsi="Arial" w:cs="Arial"/>
                <w:i/>
                <w:iCs/>
                <w:color w:val="000000"/>
                <w:sz w:val="20"/>
                <w:szCs w:val="20"/>
              </w:rPr>
            </w:pPr>
            <w:r w:rsidRPr="006A21B4">
              <w:rPr>
                <w:rFonts w:ascii="Arial" w:hAnsi="Arial" w:cs="Arial"/>
                <w:i/>
                <w:iCs/>
                <w:color w:val="000000"/>
                <w:sz w:val="20"/>
                <w:szCs w:val="20"/>
              </w:rPr>
              <w:t xml:space="preserve">Bactris lindmaniana </w:t>
            </w:r>
            <w:r w:rsidRPr="006A21B4">
              <w:rPr>
                <w:rFonts w:ascii="Arial" w:hAnsi="Arial" w:cs="Arial"/>
                <w:b/>
                <w:bCs/>
                <w:color w:val="000000"/>
                <w:sz w:val="20"/>
                <w:szCs w:val="20"/>
              </w:rPr>
              <w:t>Drude ex Lindm.</w:t>
            </w:r>
          </w:p>
        </w:tc>
        <w:tc>
          <w:tcPr>
            <w:tcW w:w="2382" w:type="dxa"/>
            <w:tcBorders>
              <w:top w:val="nil"/>
              <w:left w:val="nil"/>
              <w:bottom w:val="single" w:sz="4" w:space="0" w:color="auto"/>
              <w:right w:val="single" w:sz="4" w:space="0" w:color="auto"/>
            </w:tcBorders>
            <w:shd w:val="clear" w:color="000000" w:fill="FFFFFF"/>
            <w:noWrap/>
            <w:vAlign w:val="bottom"/>
            <w:hideMark/>
          </w:tcPr>
          <w:p w14:paraId="3ACA1EED"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tucum</w:t>
            </w:r>
          </w:p>
        </w:tc>
        <w:tc>
          <w:tcPr>
            <w:tcW w:w="1806" w:type="dxa"/>
            <w:tcBorders>
              <w:top w:val="nil"/>
              <w:left w:val="nil"/>
              <w:bottom w:val="single" w:sz="4" w:space="0" w:color="auto"/>
              <w:right w:val="single" w:sz="4" w:space="0" w:color="auto"/>
            </w:tcBorders>
            <w:shd w:val="clear" w:color="000000" w:fill="FFFFFF"/>
            <w:noWrap/>
            <w:vAlign w:val="bottom"/>
            <w:hideMark/>
          </w:tcPr>
          <w:p w14:paraId="7711431C"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al - fí - pe</w:t>
            </w:r>
          </w:p>
        </w:tc>
        <w:tc>
          <w:tcPr>
            <w:tcW w:w="1038" w:type="dxa"/>
            <w:tcBorders>
              <w:top w:val="nil"/>
              <w:left w:val="nil"/>
              <w:bottom w:val="single" w:sz="4" w:space="0" w:color="auto"/>
              <w:right w:val="nil"/>
            </w:tcBorders>
            <w:shd w:val="clear" w:color="000000" w:fill="FFFFFF"/>
          </w:tcPr>
          <w:p w14:paraId="6C488148" w14:textId="77777777" w:rsidR="00047A0E" w:rsidRPr="006A21B4" w:rsidRDefault="00047A0E" w:rsidP="00AB6109">
            <w:pPr>
              <w:rPr>
                <w:rFonts w:ascii="Arial" w:hAnsi="Arial" w:cs="Arial"/>
                <w:color w:val="000000"/>
                <w:sz w:val="20"/>
                <w:szCs w:val="20"/>
              </w:rPr>
            </w:pPr>
          </w:p>
        </w:tc>
        <w:tc>
          <w:tcPr>
            <w:tcW w:w="1038" w:type="dxa"/>
            <w:tcBorders>
              <w:top w:val="nil"/>
              <w:left w:val="nil"/>
              <w:bottom w:val="single" w:sz="4" w:space="0" w:color="auto"/>
              <w:right w:val="nil"/>
            </w:tcBorders>
            <w:shd w:val="clear" w:color="000000" w:fill="FFFFFF"/>
            <w:noWrap/>
            <w:vAlign w:val="bottom"/>
            <w:hideMark/>
          </w:tcPr>
          <w:p w14:paraId="34948797"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ar</w:t>
            </w:r>
          </w:p>
        </w:tc>
      </w:tr>
      <w:tr w:rsidR="00047A0E" w:rsidRPr="006A21B4" w14:paraId="1CE5A4DD" w14:textId="77777777" w:rsidTr="00AB6109">
        <w:trPr>
          <w:trHeight w:val="300"/>
        </w:trPr>
        <w:tc>
          <w:tcPr>
            <w:tcW w:w="3873" w:type="dxa"/>
            <w:gridSpan w:val="2"/>
            <w:tcBorders>
              <w:top w:val="nil"/>
              <w:left w:val="nil"/>
              <w:bottom w:val="single" w:sz="4" w:space="0" w:color="auto"/>
              <w:right w:val="single" w:sz="4" w:space="0" w:color="auto"/>
            </w:tcBorders>
            <w:shd w:val="clear" w:color="000000" w:fill="FFFFFF"/>
            <w:noWrap/>
            <w:vAlign w:val="bottom"/>
            <w:hideMark/>
          </w:tcPr>
          <w:p w14:paraId="63225E56" w14:textId="77777777" w:rsidR="00047A0E" w:rsidRPr="006A21B4" w:rsidRDefault="00047A0E" w:rsidP="00AB6109">
            <w:pPr>
              <w:rPr>
                <w:rFonts w:ascii="Arial" w:hAnsi="Arial" w:cs="Arial"/>
                <w:i/>
                <w:iCs/>
                <w:color w:val="000000"/>
                <w:sz w:val="20"/>
                <w:szCs w:val="20"/>
              </w:rPr>
            </w:pPr>
            <w:r w:rsidRPr="006A21B4">
              <w:rPr>
                <w:rFonts w:ascii="Arial" w:hAnsi="Arial" w:cs="Arial"/>
                <w:i/>
                <w:iCs/>
                <w:color w:val="000000"/>
                <w:sz w:val="20"/>
                <w:szCs w:val="20"/>
              </w:rPr>
              <w:t>Cocos nuciferal</w:t>
            </w:r>
            <w:r w:rsidRPr="006A21B4">
              <w:rPr>
                <w:rFonts w:ascii="Arial" w:hAnsi="Arial" w:cs="Arial"/>
                <w:b/>
                <w:bCs/>
                <w:color w:val="000000"/>
                <w:sz w:val="20"/>
                <w:szCs w:val="20"/>
              </w:rPr>
              <w:t xml:space="preserve"> L.</w:t>
            </w:r>
          </w:p>
        </w:tc>
        <w:tc>
          <w:tcPr>
            <w:tcW w:w="2382" w:type="dxa"/>
            <w:tcBorders>
              <w:top w:val="nil"/>
              <w:left w:val="nil"/>
              <w:bottom w:val="single" w:sz="4" w:space="0" w:color="auto"/>
              <w:right w:val="single" w:sz="4" w:space="0" w:color="auto"/>
            </w:tcBorders>
            <w:shd w:val="clear" w:color="000000" w:fill="FFFFFF"/>
            <w:noWrap/>
            <w:vAlign w:val="bottom"/>
            <w:hideMark/>
          </w:tcPr>
          <w:p w14:paraId="3889F451"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coqueiro</w:t>
            </w:r>
          </w:p>
        </w:tc>
        <w:tc>
          <w:tcPr>
            <w:tcW w:w="1806" w:type="dxa"/>
            <w:tcBorders>
              <w:top w:val="nil"/>
              <w:left w:val="nil"/>
              <w:bottom w:val="single" w:sz="4" w:space="0" w:color="auto"/>
              <w:right w:val="single" w:sz="4" w:space="0" w:color="auto"/>
            </w:tcBorders>
            <w:shd w:val="clear" w:color="000000" w:fill="FFFFFF"/>
            <w:noWrap/>
            <w:vAlign w:val="bottom"/>
            <w:hideMark/>
          </w:tcPr>
          <w:p w14:paraId="1F6E908F"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al - me</w:t>
            </w:r>
          </w:p>
        </w:tc>
        <w:tc>
          <w:tcPr>
            <w:tcW w:w="1038" w:type="dxa"/>
            <w:tcBorders>
              <w:top w:val="nil"/>
              <w:left w:val="nil"/>
              <w:bottom w:val="single" w:sz="4" w:space="0" w:color="auto"/>
              <w:right w:val="nil"/>
            </w:tcBorders>
            <w:shd w:val="clear" w:color="000000" w:fill="FFFFFF"/>
          </w:tcPr>
          <w:p w14:paraId="6FAC7C36" w14:textId="77777777" w:rsidR="00047A0E" w:rsidRPr="006A21B4" w:rsidRDefault="00047A0E" w:rsidP="00AB6109">
            <w:pPr>
              <w:rPr>
                <w:rFonts w:ascii="Arial" w:hAnsi="Arial" w:cs="Arial"/>
                <w:color w:val="000000"/>
                <w:sz w:val="20"/>
                <w:szCs w:val="20"/>
              </w:rPr>
            </w:pPr>
          </w:p>
        </w:tc>
        <w:tc>
          <w:tcPr>
            <w:tcW w:w="1038" w:type="dxa"/>
            <w:tcBorders>
              <w:top w:val="nil"/>
              <w:left w:val="nil"/>
              <w:bottom w:val="single" w:sz="4" w:space="0" w:color="auto"/>
              <w:right w:val="nil"/>
            </w:tcBorders>
            <w:shd w:val="clear" w:color="000000" w:fill="FFFFFF"/>
            <w:noWrap/>
            <w:vAlign w:val="bottom"/>
            <w:hideMark/>
          </w:tcPr>
          <w:p w14:paraId="472621A5"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ar</w:t>
            </w:r>
          </w:p>
        </w:tc>
      </w:tr>
      <w:tr w:rsidR="00047A0E" w:rsidRPr="006A21B4" w14:paraId="7581D52B" w14:textId="77777777" w:rsidTr="00AB6109">
        <w:trPr>
          <w:trHeight w:val="300"/>
        </w:trPr>
        <w:tc>
          <w:tcPr>
            <w:tcW w:w="3873" w:type="dxa"/>
            <w:gridSpan w:val="2"/>
            <w:tcBorders>
              <w:top w:val="nil"/>
              <w:left w:val="nil"/>
              <w:bottom w:val="single" w:sz="4" w:space="0" w:color="auto"/>
              <w:right w:val="single" w:sz="4" w:space="0" w:color="auto"/>
            </w:tcBorders>
            <w:shd w:val="clear" w:color="000000" w:fill="FFFFFF"/>
            <w:noWrap/>
            <w:vAlign w:val="bottom"/>
            <w:hideMark/>
          </w:tcPr>
          <w:p w14:paraId="30F277AC" w14:textId="77777777" w:rsidR="00047A0E" w:rsidRPr="006A21B4" w:rsidRDefault="00047A0E" w:rsidP="00AB6109">
            <w:pPr>
              <w:rPr>
                <w:rFonts w:ascii="Arial" w:hAnsi="Arial" w:cs="Arial"/>
                <w:i/>
                <w:iCs/>
                <w:color w:val="000000"/>
                <w:sz w:val="20"/>
                <w:szCs w:val="20"/>
              </w:rPr>
            </w:pPr>
            <w:r w:rsidRPr="006A21B4">
              <w:rPr>
                <w:rFonts w:ascii="Arial" w:hAnsi="Arial" w:cs="Arial"/>
                <w:i/>
                <w:iCs/>
                <w:color w:val="000000"/>
                <w:sz w:val="20"/>
                <w:szCs w:val="20"/>
              </w:rPr>
              <w:t xml:space="preserve">Euterpe edulis </w:t>
            </w:r>
            <w:r w:rsidRPr="006A21B4">
              <w:rPr>
                <w:rFonts w:ascii="Arial" w:hAnsi="Arial" w:cs="Arial"/>
                <w:b/>
                <w:bCs/>
                <w:color w:val="000000"/>
                <w:sz w:val="20"/>
                <w:szCs w:val="20"/>
              </w:rPr>
              <w:t>Mart.</w:t>
            </w:r>
          </w:p>
        </w:tc>
        <w:tc>
          <w:tcPr>
            <w:tcW w:w="2382" w:type="dxa"/>
            <w:tcBorders>
              <w:top w:val="nil"/>
              <w:left w:val="nil"/>
              <w:bottom w:val="single" w:sz="4" w:space="0" w:color="auto"/>
              <w:right w:val="single" w:sz="4" w:space="0" w:color="auto"/>
            </w:tcBorders>
            <w:shd w:val="clear" w:color="000000" w:fill="FFFFFF"/>
            <w:noWrap/>
            <w:vAlign w:val="bottom"/>
            <w:hideMark/>
          </w:tcPr>
          <w:p w14:paraId="60E5BC9A"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palmeira-juçara</w:t>
            </w:r>
          </w:p>
        </w:tc>
        <w:tc>
          <w:tcPr>
            <w:tcW w:w="1806" w:type="dxa"/>
            <w:tcBorders>
              <w:top w:val="nil"/>
              <w:left w:val="nil"/>
              <w:bottom w:val="single" w:sz="4" w:space="0" w:color="auto"/>
              <w:right w:val="single" w:sz="4" w:space="0" w:color="auto"/>
            </w:tcBorders>
            <w:shd w:val="clear" w:color="000000" w:fill="FFFFFF"/>
            <w:noWrap/>
            <w:vAlign w:val="bottom"/>
            <w:hideMark/>
          </w:tcPr>
          <w:p w14:paraId="688145D8"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 xml:space="preserve">al - </w:t>
            </w:r>
            <w:proofErr w:type="gramStart"/>
            <w:r w:rsidRPr="006A21B4">
              <w:rPr>
                <w:rFonts w:ascii="Arial" w:hAnsi="Arial" w:cs="Arial"/>
                <w:color w:val="000000"/>
                <w:sz w:val="20"/>
                <w:szCs w:val="20"/>
              </w:rPr>
              <w:t>ar  -</w:t>
            </w:r>
            <w:proofErr w:type="gramEnd"/>
            <w:r w:rsidRPr="006A21B4">
              <w:rPr>
                <w:rFonts w:ascii="Arial" w:hAnsi="Arial" w:cs="Arial"/>
                <w:color w:val="000000"/>
                <w:sz w:val="20"/>
                <w:szCs w:val="20"/>
              </w:rPr>
              <w:t xml:space="preserve"> me - md - si - or</w:t>
            </w:r>
          </w:p>
        </w:tc>
        <w:tc>
          <w:tcPr>
            <w:tcW w:w="1038" w:type="dxa"/>
            <w:tcBorders>
              <w:top w:val="nil"/>
              <w:left w:val="nil"/>
              <w:bottom w:val="single" w:sz="4" w:space="0" w:color="auto"/>
              <w:right w:val="nil"/>
            </w:tcBorders>
            <w:shd w:val="clear" w:color="000000" w:fill="FFFFFF"/>
          </w:tcPr>
          <w:p w14:paraId="426170DF" w14:textId="77777777" w:rsidR="00047A0E" w:rsidRPr="006A21B4" w:rsidRDefault="00047A0E" w:rsidP="00AB6109">
            <w:pPr>
              <w:rPr>
                <w:rFonts w:ascii="Arial" w:hAnsi="Arial" w:cs="Arial"/>
                <w:color w:val="000000"/>
                <w:sz w:val="20"/>
                <w:szCs w:val="20"/>
              </w:rPr>
            </w:pPr>
          </w:p>
        </w:tc>
        <w:tc>
          <w:tcPr>
            <w:tcW w:w="1038" w:type="dxa"/>
            <w:tcBorders>
              <w:top w:val="nil"/>
              <w:left w:val="nil"/>
              <w:bottom w:val="single" w:sz="4" w:space="0" w:color="auto"/>
              <w:right w:val="nil"/>
            </w:tcBorders>
            <w:shd w:val="clear" w:color="000000" w:fill="FFFFFF"/>
            <w:noWrap/>
            <w:vAlign w:val="bottom"/>
            <w:hideMark/>
          </w:tcPr>
          <w:p w14:paraId="2F33E917"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ar</w:t>
            </w:r>
          </w:p>
        </w:tc>
      </w:tr>
      <w:tr w:rsidR="00047A0E" w:rsidRPr="006A21B4" w14:paraId="10285C3C" w14:textId="77777777" w:rsidTr="00AB6109">
        <w:trPr>
          <w:trHeight w:val="300"/>
        </w:trPr>
        <w:tc>
          <w:tcPr>
            <w:tcW w:w="3873" w:type="dxa"/>
            <w:gridSpan w:val="2"/>
            <w:tcBorders>
              <w:top w:val="nil"/>
              <w:left w:val="nil"/>
              <w:bottom w:val="single" w:sz="4" w:space="0" w:color="auto"/>
              <w:right w:val="single" w:sz="4" w:space="0" w:color="auto"/>
            </w:tcBorders>
            <w:shd w:val="clear" w:color="000000" w:fill="FFFFFF"/>
            <w:noWrap/>
            <w:vAlign w:val="bottom"/>
            <w:hideMark/>
          </w:tcPr>
          <w:p w14:paraId="10DBCD35" w14:textId="77777777" w:rsidR="00047A0E" w:rsidRPr="006A21B4" w:rsidRDefault="00047A0E" w:rsidP="00AB6109">
            <w:pPr>
              <w:rPr>
                <w:rFonts w:ascii="Arial" w:hAnsi="Arial" w:cs="Arial"/>
                <w:i/>
                <w:iCs/>
                <w:color w:val="000000"/>
                <w:sz w:val="20"/>
                <w:szCs w:val="20"/>
              </w:rPr>
            </w:pPr>
            <w:r w:rsidRPr="006A21B4">
              <w:rPr>
                <w:rFonts w:ascii="Arial" w:hAnsi="Arial" w:cs="Arial"/>
                <w:i/>
                <w:iCs/>
                <w:color w:val="000000"/>
                <w:sz w:val="20"/>
                <w:szCs w:val="20"/>
              </w:rPr>
              <w:t xml:space="preserve">Geonoma elegans </w:t>
            </w:r>
            <w:r w:rsidRPr="006A21B4">
              <w:rPr>
                <w:rFonts w:ascii="Arial" w:hAnsi="Arial" w:cs="Arial"/>
                <w:b/>
                <w:bCs/>
                <w:color w:val="000000"/>
                <w:sz w:val="20"/>
                <w:szCs w:val="20"/>
              </w:rPr>
              <w:t>Mart</w:t>
            </w:r>
          </w:p>
        </w:tc>
        <w:tc>
          <w:tcPr>
            <w:tcW w:w="2382" w:type="dxa"/>
            <w:tcBorders>
              <w:top w:val="nil"/>
              <w:left w:val="nil"/>
              <w:bottom w:val="single" w:sz="4" w:space="0" w:color="auto"/>
              <w:right w:val="single" w:sz="4" w:space="0" w:color="auto"/>
            </w:tcBorders>
            <w:shd w:val="clear" w:color="000000" w:fill="FFFFFF"/>
            <w:noWrap/>
            <w:vAlign w:val="bottom"/>
            <w:hideMark/>
          </w:tcPr>
          <w:p w14:paraId="5B5C2406"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guaricana</w:t>
            </w:r>
          </w:p>
        </w:tc>
        <w:tc>
          <w:tcPr>
            <w:tcW w:w="1806" w:type="dxa"/>
            <w:tcBorders>
              <w:top w:val="nil"/>
              <w:left w:val="nil"/>
              <w:bottom w:val="single" w:sz="4" w:space="0" w:color="auto"/>
              <w:right w:val="single" w:sz="4" w:space="0" w:color="auto"/>
            </w:tcBorders>
            <w:shd w:val="clear" w:color="000000" w:fill="FFFFFF"/>
            <w:noWrap/>
            <w:vAlign w:val="bottom"/>
            <w:hideMark/>
          </w:tcPr>
          <w:p w14:paraId="78DED5BD"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ar</w:t>
            </w:r>
          </w:p>
        </w:tc>
        <w:tc>
          <w:tcPr>
            <w:tcW w:w="1038" w:type="dxa"/>
            <w:tcBorders>
              <w:top w:val="nil"/>
              <w:left w:val="nil"/>
              <w:bottom w:val="single" w:sz="4" w:space="0" w:color="auto"/>
              <w:right w:val="nil"/>
            </w:tcBorders>
            <w:shd w:val="clear" w:color="000000" w:fill="FFFFFF"/>
          </w:tcPr>
          <w:p w14:paraId="17BAB284" w14:textId="77777777" w:rsidR="00047A0E" w:rsidRPr="006A21B4" w:rsidRDefault="00047A0E" w:rsidP="00AB6109">
            <w:pPr>
              <w:rPr>
                <w:rFonts w:ascii="Arial" w:hAnsi="Arial" w:cs="Arial"/>
                <w:color w:val="000000"/>
                <w:sz w:val="20"/>
                <w:szCs w:val="20"/>
              </w:rPr>
            </w:pPr>
          </w:p>
        </w:tc>
        <w:tc>
          <w:tcPr>
            <w:tcW w:w="1038" w:type="dxa"/>
            <w:tcBorders>
              <w:top w:val="nil"/>
              <w:left w:val="nil"/>
              <w:bottom w:val="single" w:sz="4" w:space="0" w:color="auto"/>
              <w:right w:val="nil"/>
            </w:tcBorders>
            <w:shd w:val="clear" w:color="000000" w:fill="FFFFFF"/>
            <w:noWrap/>
            <w:vAlign w:val="bottom"/>
            <w:hideMark/>
          </w:tcPr>
          <w:p w14:paraId="705F395B"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ab</w:t>
            </w:r>
          </w:p>
        </w:tc>
      </w:tr>
      <w:tr w:rsidR="00047A0E" w:rsidRPr="006A21B4" w14:paraId="482D7F61" w14:textId="77777777" w:rsidTr="00AB6109">
        <w:trPr>
          <w:trHeight w:val="300"/>
        </w:trPr>
        <w:tc>
          <w:tcPr>
            <w:tcW w:w="3873" w:type="dxa"/>
            <w:gridSpan w:val="2"/>
            <w:tcBorders>
              <w:top w:val="nil"/>
              <w:left w:val="nil"/>
              <w:bottom w:val="single" w:sz="4" w:space="0" w:color="auto"/>
              <w:right w:val="single" w:sz="4" w:space="0" w:color="auto"/>
            </w:tcBorders>
            <w:shd w:val="clear" w:color="000000" w:fill="FFFFFF"/>
            <w:noWrap/>
            <w:vAlign w:val="bottom"/>
            <w:hideMark/>
          </w:tcPr>
          <w:p w14:paraId="77672D28" w14:textId="77777777" w:rsidR="00047A0E" w:rsidRPr="006A21B4" w:rsidRDefault="00047A0E" w:rsidP="00AB6109">
            <w:pPr>
              <w:rPr>
                <w:rFonts w:ascii="Arial" w:hAnsi="Arial" w:cs="Arial"/>
                <w:i/>
                <w:iCs/>
                <w:color w:val="000000"/>
                <w:sz w:val="20"/>
                <w:szCs w:val="20"/>
              </w:rPr>
            </w:pPr>
            <w:r w:rsidRPr="006A21B4">
              <w:rPr>
                <w:rFonts w:ascii="Arial" w:hAnsi="Arial" w:cs="Arial"/>
                <w:i/>
                <w:iCs/>
                <w:color w:val="000000"/>
                <w:sz w:val="20"/>
                <w:szCs w:val="20"/>
              </w:rPr>
              <w:t xml:space="preserve">Geonoma schottiana </w:t>
            </w:r>
            <w:r w:rsidRPr="006A21B4">
              <w:rPr>
                <w:rFonts w:ascii="Arial" w:hAnsi="Arial" w:cs="Arial"/>
                <w:b/>
                <w:bCs/>
                <w:color w:val="000000"/>
                <w:sz w:val="20"/>
                <w:szCs w:val="20"/>
              </w:rPr>
              <w:t>M</w:t>
            </w:r>
          </w:p>
        </w:tc>
        <w:tc>
          <w:tcPr>
            <w:tcW w:w="2382" w:type="dxa"/>
            <w:tcBorders>
              <w:top w:val="nil"/>
              <w:left w:val="nil"/>
              <w:bottom w:val="single" w:sz="4" w:space="0" w:color="auto"/>
              <w:right w:val="single" w:sz="4" w:space="0" w:color="auto"/>
            </w:tcBorders>
            <w:shd w:val="clear" w:color="000000" w:fill="FFFFFF"/>
            <w:noWrap/>
            <w:vAlign w:val="bottom"/>
            <w:hideMark/>
          </w:tcPr>
          <w:p w14:paraId="4C3C3CAF"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guamiova</w:t>
            </w:r>
          </w:p>
        </w:tc>
        <w:tc>
          <w:tcPr>
            <w:tcW w:w="1806" w:type="dxa"/>
            <w:tcBorders>
              <w:top w:val="nil"/>
              <w:left w:val="nil"/>
              <w:bottom w:val="single" w:sz="4" w:space="0" w:color="auto"/>
              <w:right w:val="single" w:sz="4" w:space="0" w:color="auto"/>
            </w:tcBorders>
            <w:shd w:val="clear" w:color="000000" w:fill="FFFFFF"/>
            <w:noWrap/>
            <w:vAlign w:val="bottom"/>
            <w:hideMark/>
          </w:tcPr>
          <w:p w14:paraId="3DF0E7CE"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ar</w:t>
            </w:r>
          </w:p>
        </w:tc>
        <w:tc>
          <w:tcPr>
            <w:tcW w:w="1038" w:type="dxa"/>
            <w:tcBorders>
              <w:top w:val="nil"/>
              <w:left w:val="nil"/>
              <w:bottom w:val="single" w:sz="4" w:space="0" w:color="auto"/>
              <w:right w:val="nil"/>
            </w:tcBorders>
            <w:shd w:val="clear" w:color="000000" w:fill="FFFFFF"/>
          </w:tcPr>
          <w:p w14:paraId="5DF9A8B2" w14:textId="77777777" w:rsidR="00047A0E" w:rsidRPr="006A21B4" w:rsidRDefault="00047A0E" w:rsidP="00AB6109">
            <w:pPr>
              <w:rPr>
                <w:rFonts w:ascii="Arial" w:hAnsi="Arial" w:cs="Arial"/>
                <w:color w:val="000000"/>
                <w:sz w:val="20"/>
                <w:szCs w:val="20"/>
              </w:rPr>
            </w:pPr>
          </w:p>
        </w:tc>
        <w:tc>
          <w:tcPr>
            <w:tcW w:w="1038" w:type="dxa"/>
            <w:tcBorders>
              <w:top w:val="nil"/>
              <w:left w:val="nil"/>
              <w:bottom w:val="single" w:sz="4" w:space="0" w:color="auto"/>
              <w:right w:val="nil"/>
            </w:tcBorders>
            <w:shd w:val="clear" w:color="000000" w:fill="FFFFFF"/>
            <w:noWrap/>
            <w:vAlign w:val="bottom"/>
            <w:hideMark/>
          </w:tcPr>
          <w:p w14:paraId="4DC98CDB"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ab</w:t>
            </w:r>
          </w:p>
        </w:tc>
      </w:tr>
      <w:tr w:rsidR="00047A0E" w:rsidRPr="006A21B4" w14:paraId="6499D0AD" w14:textId="77777777" w:rsidTr="00AB6109">
        <w:trPr>
          <w:trHeight w:val="300"/>
        </w:trPr>
        <w:tc>
          <w:tcPr>
            <w:tcW w:w="3873" w:type="dxa"/>
            <w:gridSpan w:val="2"/>
            <w:tcBorders>
              <w:top w:val="nil"/>
              <w:left w:val="nil"/>
              <w:bottom w:val="single" w:sz="4" w:space="0" w:color="auto"/>
              <w:right w:val="single" w:sz="4" w:space="0" w:color="auto"/>
            </w:tcBorders>
            <w:shd w:val="clear" w:color="000000" w:fill="FFFFFF"/>
            <w:noWrap/>
            <w:vAlign w:val="bottom"/>
            <w:hideMark/>
          </w:tcPr>
          <w:p w14:paraId="147C9391" w14:textId="77777777" w:rsidR="00047A0E" w:rsidRPr="006A21B4" w:rsidRDefault="00047A0E" w:rsidP="00AB6109">
            <w:pPr>
              <w:rPr>
                <w:rFonts w:ascii="Arial" w:hAnsi="Arial" w:cs="Arial"/>
                <w:i/>
                <w:iCs/>
                <w:color w:val="000000"/>
                <w:sz w:val="20"/>
                <w:szCs w:val="20"/>
              </w:rPr>
            </w:pPr>
            <w:r w:rsidRPr="006A21B4">
              <w:rPr>
                <w:rFonts w:ascii="Arial" w:hAnsi="Arial" w:cs="Arial"/>
                <w:i/>
                <w:iCs/>
                <w:color w:val="000000"/>
                <w:sz w:val="20"/>
                <w:szCs w:val="20"/>
              </w:rPr>
              <w:t xml:space="preserve">Syagrus romanzoffiana </w:t>
            </w:r>
            <w:r w:rsidRPr="006A21B4">
              <w:rPr>
                <w:rFonts w:ascii="Arial" w:hAnsi="Arial" w:cs="Arial"/>
                <w:b/>
                <w:bCs/>
                <w:color w:val="000000"/>
                <w:sz w:val="20"/>
                <w:szCs w:val="20"/>
              </w:rPr>
              <w:t>(Cham.) Glassm.</w:t>
            </w:r>
          </w:p>
        </w:tc>
        <w:tc>
          <w:tcPr>
            <w:tcW w:w="2382" w:type="dxa"/>
            <w:tcBorders>
              <w:top w:val="nil"/>
              <w:left w:val="nil"/>
              <w:bottom w:val="single" w:sz="4" w:space="0" w:color="auto"/>
              <w:right w:val="single" w:sz="4" w:space="0" w:color="auto"/>
            </w:tcBorders>
            <w:shd w:val="clear" w:color="000000" w:fill="FFFFFF"/>
            <w:noWrap/>
            <w:vAlign w:val="bottom"/>
            <w:hideMark/>
          </w:tcPr>
          <w:p w14:paraId="0A35E7AA"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jerivá</w:t>
            </w:r>
          </w:p>
        </w:tc>
        <w:tc>
          <w:tcPr>
            <w:tcW w:w="1806" w:type="dxa"/>
            <w:tcBorders>
              <w:top w:val="nil"/>
              <w:left w:val="nil"/>
              <w:bottom w:val="single" w:sz="4" w:space="0" w:color="auto"/>
              <w:right w:val="single" w:sz="4" w:space="0" w:color="auto"/>
            </w:tcBorders>
            <w:shd w:val="clear" w:color="000000" w:fill="FFFFFF"/>
            <w:noWrap/>
            <w:vAlign w:val="bottom"/>
            <w:hideMark/>
          </w:tcPr>
          <w:p w14:paraId="51050AE5"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al</w:t>
            </w:r>
          </w:p>
        </w:tc>
        <w:tc>
          <w:tcPr>
            <w:tcW w:w="1038" w:type="dxa"/>
            <w:tcBorders>
              <w:top w:val="nil"/>
              <w:left w:val="nil"/>
              <w:bottom w:val="single" w:sz="4" w:space="0" w:color="auto"/>
              <w:right w:val="nil"/>
            </w:tcBorders>
            <w:shd w:val="clear" w:color="000000" w:fill="FFFFFF"/>
          </w:tcPr>
          <w:p w14:paraId="497FDE7D" w14:textId="77777777" w:rsidR="00047A0E" w:rsidRPr="006A21B4" w:rsidRDefault="00047A0E" w:rsidP="00AB6109">
            <w:pPr>
              <w:rPr>
                <w:rFonts w:ascii="Arial" w:hAnsi="Arial" w:cs="Arial"/>
                <w:color w:val="000000"/>
                <w:sz w:val="20"/>
                <w:szCs w:val="20"/>
              </w:rPr>
            </w:pPr>
          </w:p>
        </w:tc>
        <w:tc>
          <w:tcPr>
            <w:tcW w:w="1038" w:type="dxa"/>
            <w:tcBorders>
              <w:top w:val="nil"/>
              <w:left w:val="nil"/>
              <w:bottom w:val="single" w:sz="4" w:space="0" w:color="auto"/>
              <w:right w:val="nil"/>
            </w:tcBorders>
            <w:shd w:val="clear" w:color="000000" w:fill="FFFFFF"/>
            <w:noWrap/>
            <w:vAlign w:val="bottom"/>
            <w:hideMark/>
          </w:tcPr>
          <w:p w14:paraId="49873F72"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ar</w:t>
            </w:r>
          </w:p>
        </w:tc>
      </w:tr>
      <w:tr w:rsidR="00047A0E" w:rsidRPr="006A21B4" w14:paraId="0BC18A9D" w14:textId="77777777" w:rsidTr="00AB6109">
        <w:trPr>
          <w:trHeight w:val="300"/>
        </w:trPr>
        <w:tc>
          <w:tcPr>
            <w:tcW w:w="1038" w:type="dxa"/>
            <w:tcBorders>
              <w:top w:val="single" w:sz="4" w:space="0" w:color="auto"/>
              <w:left w:val="nil"/>
              <w:bottom w:val="single" w:sz="4" w:space="0" w:color="auto"/>
              <w:right w:val="nil"/>
            </w:tcBorders>
            <w:shd w:val="clear" w:color="000000" w:fill="FFFFFF"/>
          </w:tcPr>
          <w:p w14:paraId="7BE77BFF" w14:textId="77777777" w:rsidR="00047A0E" w:rsidRPr="006A21B4" w:rsidRDefault="00047A0E" w:rsidP="00AB6109">
            <w:pPr>
              <w:rPr>
                <w:rFonts w:ascii="Arial" w:hAnsi="Arial" w:cs="Arial"/>
                <w:b/>
                <w:bCs/>
                <w:color w:val="000000"/>
                <w:sz w:val="20"/>
                <w:szCs w:val="20"/>
              </w:rPr>
            </w:pPr>
          </w:p>
        </w:tc>
        <w:tc>
          <w:tcPr>
            <w:tcW w:w="9099" w:type="dxa"/>
            <w:gridSpan w:val="5"/>
            <w:tcBorders>
              <w:top w:val="single" w:sz="4" w:space="0" w:color="auto"/>
              <w:left w:val="nil"/>
              <w:bottom w:val="single" w:sz="4" w:space="0" w:color="auto"/>
              <w:right w:val="nil"/>
            </w:tcBorders>
            <w:shd w:val="clear" w:color="000000" w:fill="FFFFFF"/>
            <w:noWrap/>
            <w:vAlign w:val="bottom"/>
            <w:hideMark/>
          </w:tcPr>
          <w:p w14:paraId="7A8CEF34" w14:textId="77777777" w:rsidR="00047A0E" w:rsidRPr="006A21B4" w:rsidRDefault="00047A0E" w:rsidP="00AB6109">
            <w:pPr>
              <w:rPr>
                <w:rFonts w:ascii="Arial" w:hAnsi="Arial" w:cs="Arial"/>
                <w:b/>
                <w:bCs/>
                <w:color w:val="000000"/>
                <w:sz w:val="20"/>
                <w:szCs w:val="20"/>
              </w:rPr>
            </w:pPr>
            <w:r w:rsidRPr="006A21B4">
              <w:rPr>
                <w:rFonts w:ascii="Arial" w:hAnsi="Arial" w:cs="Arial"/>
                <w:b/>
                <w:bCs/>
                <w:color w:val="000000"/>
                <w:sz w:val="20"/>
                <w:szCs w:val="20"/>
              </w:rPr>
              <w:t>ARISTOLOCHIACEAE</w:t>
            </w:r>
          </w:p>
        </w:tc>
      </w:tr>
      <w:tr w:rsidR="00047A0E" w:rsidRPr="006A21B4" w14:paraId="1A407D3B" w14:textId="77777777" w:rsidTr="00AB6109">
        <w:trPr>
          <w:trHeight w:val="300"/>
        </w:trPr>
        <w:tc>
          <w:tcPr>
            <w:tcW w:w="3873" w:type="dxa"/>
            <w:gridSpan w:val="2"/>
            <w:tcBorders>
              <w:top w:val="nil"/>
              <w:left w:val="nil"/>
              <w:bottom w:val="single" w:sz="4" w:space="0" w:color="auto"/>
              <w:right w:val="single" w:sz="4" w:space="0" w:color="auto"/>
            </w:tcBorders>
            <w:shd w:val="clear" w:color="000000" w:fill="FFFFFF"/>
            <w:noWrap/>
            <w:vAlign w:val="bottom"/>
            <w:hideMark/>
          </w:tcPr>
          <w:p w14:paraId="1AEF7218" w14:textId="77777777" w:rsidR="00047A0E" w:rsidRPr="006A21B4" w:rsidRDefault="00047A0E" w:rsidP="00AB6109">
            <w:pPr>
              <w:rPr>
                <w:rFonts w:ascii="Arial" w:hAnsi="Arial" w:cs="Arial"/>
                <w:i/>
                <w:iCs/>
                <w:color w:val="000000"/>
                <w:sz w:val="20"/>
                <w:szCs w:val="20"/>
              </w:rPr>
            </w:pPr>
            <w:r w:rsidRPr="006A21B4">
              <w:rPr>
                <w:rFonts w:ascii="Arial" w:hAnsi="Arial" w:cs="Arial"/>
                <w:i/>
                <w:iCs/>
                <w:color w:val="000000"/>
                <w:sz w:val="20"/>
                <w:szCs w:val="20"/>
              </w:rPr>
              <w:t xml:space="preserve">Aristolochia paulistana </w:t>
            </w:r>
            <w:r w:rsidRPr="006A21B4">
              <w:rPr>
                <w:rFonts w:ascii="Arial" w:hAnsi="Arial" w:cs="Arial"/>
                <w:b/>
                <w:bCs/>
                <w:color w:val="000000"/>
                <w:sz w:val="20"/>
                <w:szCs w:val="20"/>
              </w:rPr>
              <w:t>Hoehn.</w:t>
            </w:r>
          </w:p>
        </w:tc>
        <w:tc>
          <w:tcPr>
            <w:tcW w:w="2382" w:type="dxa"/>
            <w:tcBorders>
              <w:top w:val="nil"/>
              <w:left w:val="nil"/>
              <w:bottom w:val="single" w:sz="4" w:space="0" w:color="auto"/>
              <w:right w:val="single" w:sz="4" w:space="0" w:color="auto"/>
            </w:tcBorders>
            <w:shd w:val="clear" w:color="000000" w:fill="FFFFFF"/>
            <w:noWrap/>
            <w:vAlign w:val="bottom"/>
            <w:hideMark/>
          </w:tcPr>
          <w:p w14:paraId="6EF8BA03"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cipó-milome</w:t>
            </w:r>
          </w:p>
        </w:tc>
        <w:tc>
          <w:tcPr>
            <w:tcW w:w="1806" w:type="dxa"/>
            <w:tcBorders>
              <w:top w:val="nil"/>
              <w:left w:val="nil"/>
              <w:bottom w:val="single" w:sz="4" w:space="0" w:color="auto"/>
              <w:right w:val="single" w:sz="4" w:space="0" w:color="auto"/>
            </w:tcBorders>
            <w:shd w:val="clear" w:color="000000" w:fill="FFFFFF"/>
            <w:noWrap/>
            <w:vAlign w:val="bottom"/>
            <w:hideMark/>
          </w:tcPr>
          <w:p w14:paraId="5705073D"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me</w:t>
            </w:r>
          </w:p>
        </w:tc>
        <w:tc>
          <w:tcPr>
            <w:tcW w:w="1038" w:type="dxa"/>
            <w:tcBorders>
              <w:top w:val="nil"/>
              <w:left w:val="nil"/>
              <w:bottom w:val="single" w:sz="4" w:space="0" w:color="auto"/>
              <w:right w:val="nil"/>
            </w:tcBorders>
            <w:shd w:val="clear" w:color="000000" w:fill="FFFFFF"/>
          </w:tcPr>
          <w:p w14:paraId="76F39CA1" w14:textId="77777777" w:rsidR="00047A0E" w:rsidRPr="006A21B4" w:rsidRDefault="00047A0E" w:rsidP="00AB6109">
            <w:pPr>
              <w:rPr>
                <w:rFonts w:ascii="Arial" w:hAnsi="Arial" w:cs="Arial"/>
                <w:color w:val="000000"/>
                <w:sz w:val="20"/>
                <w:szCs w:val="20"/>
              </w:rPr>
            </w:pPr>
          </w:p>
        </w:tc>
        <w:tc>
          <w:tcPr>
            <w:tcW w:w="1038" w:type="dxa"/>
            <w:tcBorders>
              <w:top w:val="nil"/>
              <w:left w:val="nil"/>
              <w:bottom w:val="single" w:sz="4" w:space="0" w:color="auto"/>
              <w:right w:val="nil"/>
            </w:tcBorders>
            <w:shd w:val="clear" w:color="000000" w:fill="FFFFFF"/>
            <w:noWrap/>
            <w:vAlign w:val="bottom"/>
            <w:hideMark/>
          </w:tcPr>
          <w:p w14:paraId="7ACCB4C9"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li</w:t>
            </w:r>
          </w:p>
        </w:tc>
      </w:tr>
      <w:tr w:rsidR="00047A0E" w:rsidRPr="006A21B4" w14:paraId="11455F5D" w14:textId="77777777" w:rsidTr="00AB6109">
        <w:trPr>
          <w:trHeight w:val="300"/>
        </w:trPr>
        <w:tc>
          <w:tcPr>
            <w:tcW w:w="3873" w:type="dxa"/>
            <w:gridSpan w:val="2"/>
            <w:tcBorders>
              <w:top w:val="nil"/>
              <w:left w:val="nil"/>
              <w:bottom w:val="single" w:sz="4" w:space="0" w:color="auto"/>
              <w:right w:val="single" w:sz="4" w:space="0" w:color="auto"/>
            </w:tcBorders>
            <w:shd w:val="clear" w:color="000000" w:fill="FFFFFF"/>
            <w:noWrap/>
            <w:vAlign w:val="bottom"/>
            <w:hideMark/>
          </w:tcPr>
          <w:p w14:paraId="3710FDCD" w14:textId="77777777" w:rsidR="00047A0E" w:rsidRPr="006A21B4" w:rsidRDefault="00047A0E" w:rsidP="00AB6109">
            <w:pPr>
              <w:rPr>
                <w:rFonts w:ascii="Arial" w:hAnsi="Arial" w:cs="Arial"/>
                <w:i/>
                <w:iCs/>
                <w:color w:val="000000"/>
                <w:sz w:val="20"/>
                <w:szCs w:val="20"/>
              </w:rPr>
            </w:pPr>
            <w:r w:rsidRPr="006A21B4">
              <w:rPr>
                <w:rFonts w:ascii="Arial" w:hAnsi="Arial" w:cs="Arial"/>
                <w:i/>
                <w:iCs/>
                <w:color w:val="000000"/>
                <w:sz w:val="20"/>
                <w:szCs w:val="20"/>
              </w:rPr>
              <w:t xml:space="preserve">Aristolochia triangularis </w:t>
            </w:r>
            <w:r w:rsidRPr="006A21B4">
              <w:rPr>
                <w:rFonts w:ascii="Arial" w:hAnsi="Arial" w:cs="Arial"/>
                <w:b/>
                <w:bCs/>
                <w:color w:val="000000"/>
                <w:sz w:val="20"/>
                <w:szCs w:val="20"/>
              </w:rPr>
              <w:t>Cham</w:t>
            </w:r>
          </w:p>
        </w:tc>
        <w:tc>
          <w:tcPr>
            <w:tcW w:w="2382" w:type="dxa"/>
            <w:tcBorders>
              <w:top w:val="nil"/>
              <w:left w:val="nil"/>
              <w:bottom w:val="single" w:sz="4" w:space="0" w:color="auto"/>
              <w:right w:val="single" w:sz="4" w:space="0" w:color="auto"/>
            </w:tcBorders>
            <w:shd w:val="clear" w:color="000000" w:fill="FFFFFF"/>
            <w:noWrap/>
            <w:vAlign w:val="bottom"/>
            <w:hideMark/>
          </w:tcPr>
          <w:p w14:paraId="21E5723F"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milome</w:t>
            </w:r>
          </w:p>
        </w:tc>
        <w:tc>
          <w:tcPr>
            <w:tcW w:w="1806" w:type="dxa"/>
            <w:tcBorders>
              <w:top w:val="nil"/>
              <w:left w:val="nil"/>
              <w:bottom w:val="single" w:sz="4" w:space="0" w:color="auto"/>
              <w:right w:val="single" w:sz="4" w:space="0" w:color="auto"/>
            </w:tcBorders>
            <w:shd w:val="clear" w:color="000000" w:fill="FFFFFF"/>
            <w:noWrap/>
            <w:vAlign w:val="bottom"/>
            <w:hideMark/>
          </w:tcPr>
          <w:p w14:paraId="7A5CAD61"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me</w:t>
            </w:r>
          </w:p>
        </w:tc>
        <w:tc>
          <w:tcPr>
            <w:tcW w:w="1038" w:type="dxa"/>
            <w:tcBorders>
              <w:top w:val="nil"/>
              <w:left w:val="nil"/>
              <w:bottom w:val="single" w:sz="4" w:space="0" w:color="auto"/>
              <w:right w:val="nil"/>
            </w:tcBorders>
            <w:shd w:val="clear" w:color="000000" w:fill="FFFFFF"/>
          </w:tcPr>
          <w:p w14:paraId="507461EA" w14:textId="77777777" w:rsidR="00047A0E" w:rsidRPr="006A21B4" w:rsidRDefault="00047A0E" w:rsidP="00AB6109">
            <w:pPr>
              <w:rPr>
                <w:rFonts w:ascii="Arial" w:hAnsi="Arial" w:cs="Arial"/>
                <w:color w:val="000000"/>
                <w:sz w:val="20"/>
                <w:szCs w:val="20"/>
              </w:rPr>
            </w:pPr>
          </w:p>
        </w:tc>
        <w:tc>
          <w:tcPr>
            <w:tcW w:w="1038" w:type="dxa"/>
            <w:tcBorders>
              <w:top w:val="nil"/>
              <w:left w:val="nil"/>
              <w:bottom w:val="single" w:sz="4" w:space="0" w:color="auto"/>
              <w:right w:val="nil"/>
            </w:tcBorders>
            <w:shd w:val="clear" w:color="000000" w:fill="FFFFFF"/>
            <w:noWrap/>
            <w:vAlign w:val="bottom"/>
            <w:hideMark/>
          </w:tcPr>
          <w:p w14:paraId="1BDD3BA1"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li</w:t>
            </w:r>
          </w:p>
        </w:tc>
      </w:tr>
      <w:tr w:rsidR="00047A0E" w:rsidRPr="006A21B4" w14:paraId="70683F45" w14:textId="77777777" w:rsidTr="00AB6109">
        <w:trPr>
          <w:trHeight w:val="300"/>
        </w:trPr>
        <w:tc>
          <w:tcPr>
            <w:tcW w:w="1038" w:type="dxa"/>
            <w:tcBorders>
              <w:top w:val="single" w:sz="4" w:space="0" w:color="auto"/>
              <w:left w:val="nil"/>
              <w:bottom w:val="single" w:sz="4" w:space="0" w:color="auto"/>
              <w:right w:val="nil"/>
            </w:tcBorders>
            <w:shd w:val="clear" w:color="000000" w:fill="FFFFFF"/>
          </w:tcPr>
          <w:p w14:paraId="2D683E64" w14:textId="77777777" w:rsidR="00047A0E" w:rsidRPr="006A21B4" w:rsidRDefault="00047A0E" w:rsidP="00AB6109">
            <w:pPr>
              <w:rPr>
                <w:rFonts w:ascii="Arial" w:hAnsi="Arial" w:cs="Arial"/>
                <w:b/>
                <w:bCs/>
                <w:color w:val="000000"/>
                <w:sz w:val="20"/>
                <w:szCs w:val="20"/>
              </w:rPr>
            </w:pPr>
          </w:p>
        </w:tc>
        <w:tc>
          <w:tcPr>
            <w:tcW w:w="9099" w:type="dxa"/>
            <w:gridSpan w:val="5"/>
            <w:tcBorders>
              <w:top w:val="single" w:sz="4" w:space="0" w:color="auto"/>
              <w:left w:val="nil"/>
              <w:bottom w:val="single" w:sz="4" w:space="0" w:color="auto"/>
              <w:right w:val="nil"/>
            </w:tcBorders>
            <w:shd w:val="clear" w:color="000000" w:fill="FFFFFF"/>
            <w:noWrap/>
            <w:vAlign w:val="bottom"/>
            <w:hideMark/>
          </w:tcPr>
          <w:p w14:paraId="132E405F" w14:textId="77777777" w:rsidR="00047A0E" w:rsidRPr="006A21B4" w:rsidRDefault="00047A0E" w:rsidP="00AB6109">
            <w:pPr>
              <w:rPr>
                <w:rFonts w:ascii="Arial" w:hAnsi="Arial" w:cs="Arial"/>
                <w:b/>
                <w:bCs/>
                <w:color w:val="000000"/>
                <w:sz w:val="20"/>
                <w:szCs w:val="20"/>
              </w:rPr>
            </w:pPr>
            <w:r w:rsidRPr="006A21B4">
              <w:rPr>
                <w:rFonts w:ascii="Arial" w:hAnsi="Arial" w:cs="Arial"/>
                <w:b/>
                <w:bCs/>
                <w:color w:val="000000"/>
                <w:sz w:val="20"/>
                <w:szCs w:val="20"/>
              </w:rPr>
              <w:t>ASTERACEAE</w:t>
            </w:r>
          </w:p>
        </w:tc>
      </w:tr>
      <w:tr w:rsidR="00047A0E" w:rsidRPr="006A21B4" w14:paraId="793BF611" w14:textId="77777777" w:rsidTr="00AB6109">
        <w:trPr>
          <w:trHeight w:val="300"/>
        </w:trPr>
        <w:tc>
          <w:tcPr>
            <w:tcW w:w="3873" w:type="dxa"/>
            <w:gridSpan w:val="2"/>
            <w:tcBorders>
              <w:top w:val="nil"/>
              <w:left w:val="nil"/>
              <w:bottom w:val="single" w:sz="4" w:space="0" w:color="auto"/>
              <w:right w:val="single" w:sz="4" w:space="0" w:color="auto"/>
            </w:tcBorders>
            <w:shd w:val="clear" w:color="000000" w:fill="FFFFFF"/>
            <w:noWrap/>
            <w:vAlign w:val="center"/>
            <w:hideMark/>
          </w:tcPr>
          <w:p w14:paraId="6A503433" w14:textId="77777777" w:rsidR="00047A0E" w:rsidRPr="006A21B4" w:rsidRDefault="00047A0E" w:rsidP="00AB6109">
            <w:pPr>
              <w:rPr>
                <w:rFonts w:ascii="Arial" w:hAnsi="Arial" w:cs="Arial"/>
                <w:i/>
                <w:iCs/>
                <w:color w:val="000000"/>
                <w:sz w:val="20"/>
                <w:szCs w:val="20"/>
              </w:rPr>
            </w:pPr>
            <w:r w:rsidRPr="006A21B4">
              <w:rPr>
                <w:rFonts w:ascii="Arial" w:hAnsi="Arial" w:cs="Arial"/>
                <w:i/>
                <w:iCs/>
                <w:color w:val="000000"/>
                <w:sz w:val="20"/>
                <w:szCs w:val="20"/>
              </w:rPr>
              <w:t xml:space="preserve">Achillea millefolium </w:t>
            </w:r>
            <w:r w:rsidRPr="006A21B4">
              <w:rPr>
                <w:rFonts w:ascii="Arial" w:hAnsi="Arial" w:cs="Arial"/>
                <w:b/>
                <w:bCs/>
                <w:color w:val="000000"/>
                <w:sz w:val="20"/>
                <w:szCs w:val="20"/>
              </w:rPr>
              <w:t xml:space="preserve">Lebed. </w:t>
            </w:r>
          </w:p>
        </w:tc>
        <w:tc>
          <w:tcPr>
            <w:tcW w:w="2382" w:type="dxa"/>
            <w:tcBorders>
              <w:top w:val="nil"/>
              <w:left w:val="nil"/>
              <w:bottom w:val="single" w:sz="4" w:space="0" w:color="auto"/>
              <w:right w:val="single" w:sz="4" w:space="0" w:color="auto"/>
            </w:tcBorders>
            <w:shd w:val="clear" w:color="000000" w:fill="FFFFFF"/>
            <w:noWrap/>
            <w:vAlign w:val="center"/>
            <w:hideMark/>
          </w:tcPr>
          <w:p w14:paraId="21EF655E"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 xml:space="preserve">pontalívio </w:t>
            </w:r>
          </w:p>
        </w:tc>
        <w:tc>
          <w:tcPr>
            <w:tcW w:w="1806" w:type="dxa"/>
            <w:tcBorders>
              <w:top w:val="nil"/>
              <w:left w:val="nil"/>
              <w:bottom w:val="single" w:sz="4" w:space="0" w:color="auto"/>
              <w:right w:val="single" w:sz="4" w:space="0" w:color="auto"/>
            </w:tcBorders>
            <w:shd w:val="clear" w:color="000000" w:fill="FFFFFF"/>
            <w:noWrap/>
            <w:vAlign w:val="center"/>
            <w:hideMark/>
          </w:tcPr>
          <w:p w14:paraId="78107CA5"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me</w:t>
            </w:r>
          </w:p>
        </w:tc>
        <w:tc>
          <w:tcPr>
            <w:tcW w:w="1038" w:type="dxa"/>
            <w:tcBorders>
              <w:top w:val="nil"/>
              <w:left w:val="nil"/>
              <w:bottom w:val="single" w:sz="4" w:space="0" w:color="auto"/>
              <w:right w:val="nil"/>
            </w:tcBorders>
            <w:shd w:val="clear" w:color="000000" w:fill="FFFFFF"/>
          </w:tcPr>
          <w:p w14:paraId="2B8ABA4E" w14:textId="77777777" w:rsidR="00047A0E" w:rsidRPr="006A21B4" w:rsidRDefault="00047A0E" w:rsidP="00AB6109">
            <w:pPr>
              <w:rPr>
                <w:rFonts w:ascii="Arial" w:hAnsi="Arial" w:cs="Arial"/>
                <w:color w:val="000000"/>
                <w:sz w:val="20"/>
                <w:szCs w:val="20"/>
              </w:rPr>
            </w:pPr>
          </w:p>
        </w:tc>
        <w:tc>
          <w:tcPr>
            <w:tcW w:w="1038" w:type="dxa"/>
            <w:tcBorders>
              <w:top w:val="nil"/>
              <w:left w:val="nil"/>
              <w:bottom w:val="single" w:sz="4" w:space="0" w:color="auto"/>
              <w:right w:val="nil"/>
            </w:tcBorders>
            <w:shd w:val="clear" w:color="000000" w:fill="FFFFFF"/>
            <w:noWrap/>
            <w:vAlign w:val="bottom"/>
            <w:hideMark/>
          </w:tcPr>
          <w:p w14:paraId="041A1FA0"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hb</w:t>
            </w:r>
          </w:p>
        </w:tc>
      </w:tr>
      <w:tr w:rsidR="00047A0E" w:rsidRPr="006A21B4" w14:paraId="0DB857CB" w14:textId="77777777" w:rsidTr="00AB6109">
        <w:trPr>
          <w:trHeight w:val="300"/>
        </w:trPr>
        <w:tc>
          <w:tcPr>
            <w:tcW w:w="3873" w:type="dxa"/>
            <w:gridSpan w:val="2"/>
            <w:tcBorders>
              <w:top w:val="nil"/>
              <w:left w:val="nil"/>
              <w:bottom w:val="single" w:sz="4" w:space="0" w:color="auto"/>
              <w:right w:val="single" w:sz="4" w:space="0" w:color="auto"/>
            </w:tcBorders>
            <w:shd w:val="clear" w:color="000000" w:fill="FFFFFF"/>
            <w:noWrap/>
            <w:vAlign w:val="center"/>
            <w:hideMark/>
          </w:tcPr>
          <w:p w14:paraId="0C5BEC2E" w14:textId="77777777" w:rsidR="00047A0E" w:rsidRPr="006A21B4" w:rsidRDefault="00047A0E" w:rsidP="00AB6109">
            <w:pPr>
              <w:rPr>
                <w:rFonts w:ascii="Arial" w:hAnsi="Arial" w:cs="Arial"/>
                <w:i/>
                <w:iCs/>
                <w:color w:val="000000"/>
                <w:sz w:val="20"/>
                <w:szCs w:val="20"/>
              </w:rPr>
            </w:pPr>
            <w:r w:rsidRPr="006A21B4">
              <w:rPr>
                <w:rFonts w:ascii="Arial" w:hAnsi="Arial" w:cs="Arial"/>
                <w:i/>
                <w:iCs/>
                <w:color w:val="000000"/>
                <w:sz w:val="20"/>
                <w:szCs w:val="20"/>
              </w:rPr>
              <w:t xml:space="preserve">Adenostemma brasilianum </w:t>
            </w:r>
            <w:r w:rsidRPr="006A21B4">
              <w:rPr>
                <w:rFonts w:ascii="Arial" w:hAnsi="Arial" w:cs="Arial"/>
                <w:b/>
                <w:bCs/>
                <w:color w:val="000000"/>
                <w:sz w:val="20"/>
                <w:szCs w:val="20"/>
              </w:rPr>
              <w:t>Cass.</w:t>
            </w:r>
          </w:p>
        </w:tc>
        <w:tc>
          <w:tcPr>
            <w:tcW w:w="2382" w:type="dxa"/>
            <w:tcBorders>
              <w:top w:val="nil"/>
              <w:left w:val="nil"/>
              <w:bottom w:val="single" w:sz="4" w:space="0" w:color="auto"/>
              <w:right w:val="single" w:sz="4" w:space="0" w:color="auto"/>
            </w:tcBorders>
            <w:shd w:val="clear" w:color="000000" w:fill="FFFFFF"/>
            <w:noWrap/>
            <w:vAlign w:val="center"/>
            <w:hideMark/>
          </w:tcPr>
          <w:p w14:paraId="3D8059E2"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 xml:space="preserve">bonilha-silvestre </w:t>
            </w:r>
          </w:p>
        </w:tc>
        <w:tc>
          <w:tcPr>
            <w:tcW w:w="1806" w:type="dxa"/>
            <w:tcBorders>
              <w:top w:val="nil"/>
              <w:left w:val="nil"/>
              <w:bottom w:val="single" w:sz="4" w:space="0" w:color="auto"/>
              <w:right w:val="single" w:sz="4" w:space="0" w:color="auto"/>
            </w:tcBorders>
            <w:shd w:val="clear" w:color="000000" w:fill="FFFFFF"/>
            <w:noWrap/>
            <w:vAlign w:val="center"/>
            <w:hideMark/>
          </w:tcPr>
          <w:p w14:paraId="0004FD49"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me</w:t>
            </w:r>
          </w:p>
        </w:tc>
        <w:tc>
          <w:tcPr>
            <w:tcW w:w="1038" w:type="dxa"/>
            <w:tcBorders>
              <w:top w:val="nil"/>
              <w:left w:val="nil"/>
              <w:bottom w:val="single" w:sz="4" w:space="0" w:color="auto"/>
              <w:right w:val="nil"/>
            </w:tcBorders>
            <w:shd w:val="clear" w:color="000000" w:fill="FFFFFF"/>
          </w:tcPr>
          <w:p w14:paraId="5A758640" w14:textId="77777777" w:rsidR="00047A0E" w:rsidRPr="006A21B4" w:rsidRDefault="00047A0E" w:rsidP="00AB6109">
            <w:pPr>
              <w:rPr>
                <w:rFonts w:ascii="Arial" w:hAnsi="Arial" w:cs="Arial"/>
                <w:color w:val="000000"/>
                <w:sz w:val="20"/>
                <w:szCs w:val="20"/>
              </w:rPr>
            </w:pPr>
          </w:p>
        </w:tc>
        <w:tc>
          <w:tcPr>
            <w:tcW w:w="1038" w:type="dxa"/>
            <w:tcBorders>
              <w:top w:val="nil"/>
              <w:left w:val="nil"/>
              <w:bottom w:val="single" w:sz="4" w:space="0" w:color="auto"/>
              <w:right w:val="nil"/>
            </w:tcBorders>
            <w:shd w:val="clear" w:color="000000" w:fill="FFFFFF"/>
            <w:noWrap/>
            <w:vAlign w:val="bottom"/>
            <w:hideMark/>
          </w:tcPr>
          <w:p w14:paraId="69AC2FF2"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hb</w:t>
            </w:r>
          </w:p>
        </w:tc>
      </w:tr>
      <w:tr w:rsidR="00047A0E" w:rsidRPr="006A21B4" w14:paraId="4E8B0BC9" w14:textId="77777777" w:rsidTr="00AB6109">
        <w:trPr>
          <w:trHeight w:val="300"/>
        </w:trPr>
        <w:tc>
          <w:tcPr>
            <w:tcW w:w="3873" w:type="dxa"/>
            <w:gridSpan w:val="2"/>
            <w:tcBorders>
              <w:top w:val="nil"/>
              <w:left w:val="nil"/>
              <w:bottom w:val="single" w:sz="4" w:space="0" w:color="auto"/>
              <w:right w:val="single" w:sz="4" w:space="0" w:color="auto"/>
            </w:tcBorders>
            <w:shd w:val="clear" w:color="000000" w:fill="FFFFFF"/>
            <w:noWrap/>
            <w:vAlign w:val="center"/>
            <w:hideMark/>
          </w:tcPr>
          <w:p w14:paraId="740CCA67" w14:textId="77777777" w:rsidR="00047A0E" w:rsidRPr="006A21B4" w:rsidRDefault="00047A0E" w:rsidP="00AB6109">
            <w:pPr>
              <w:rPr>
                <w:rFonts w:ascii="Arial" w:hAnsi="Arial" w:cs="Arial"/>
                <w:i/>
                <w:iCs/>
                <w:color w:val="000000"/>
                <w:sz w:val="20"/>
                <w:szCs w:val="20"/>
              </w:rPr>
            </w:pPr>
            <w:r w:rsidRPr="006A21B4">
              <w:rPr>
                <w:rFonts w:ascii="Arial" w:hAnsi="Arial" w:cs="Arial"/>
                <w:i/>
                <w:iCs/>
                <w:color w:val="000000"/>
                <w:sz w:val="20"/>
                <w:szCs w:val="20"/>
              </w:rPr>
              <w:t>Ageratum conyzoides</w:t>
            </w:r>
            <w:r w:rsidRPr="006A21B4">
              <w:rPr>
                <w:rFonts w:ascii="Arial" w:hAnsi="Arial" w:cs="Arial"/>
                <w:b/>
                <w:bCs/>
                <w:color w:val="000000"/>
                <w:sz w:val="20"/>
                <w:szCs w:val="20"/>
              </w:rPr>
              <w:t xml:space="preserve"> Sieber ex Steud.</w:t>
            </w:r>
            <w:r w:rsidRPr="006A21B4">
              <w:rPr>
                <w:rFonts w:ascii="Arial" w:hAnsi="Arial" w:cs="Arial"/>
                <w:i/>
                <w:iCs/>
                <w:color w:val="000000"/>
                <w:sz w:val="20"/>
                <w:szCs w:val="20"/>
              </w:rPr>
              <w:t xml:space="preserve"> </w:t>
            </w:r>
          </w:p>
        </w:tc>
        <w:tc>
          <w:tcPr>
            <w:tcW w:w="2382" w:type="dxa"/>
            <w:tcBorders>
              <w:top w:val="nil"/>
              <w:left w:val="nil"/>
              <w:bottom w:val="single" w:sz="4" w:space="0" w:color="auto"/>
              <w:right w:val="single" w:sz="4" w:space="0" w:color="auto"/>
            </w:tcBorders>
            <w:shd w:val="clear" w:color="000000" w:fill="FFFFFF"/>
            <w:noWrap/>
            <w:vAlign w:val="center"/>
            <w:hideMark/>
          </w:tcPr>
          <w:p w14:paraId="29BDD272"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 xml:space="preserve">cabijú </w:t>
            </w:r>
          </w:p>
        </w:tc>
        <w:tc>
          <w:tcPr>
            <w:tcW w:w="1806" w:type="dxa"/>
            <w:tcBorders>
              <w:top w:val="nil"/>
              <w:left w:val="nil"/>
              <w:bottom w:val="single" w:sz="4" w:space="0" w:color="auto"/>
              <w:right w:val="single" w:sz="4" w:space="0" w:color="auto"/>
            </w:tcBorders>
            <w:shd w:val="clear" w:color="000000" w:fill="FFFFFF"/>
            <w:noWrap/>
            <w:vAlign w:val="center"/>
            <w:hideMark/>
          </w:tcPr>
          <w:p w14:paraId="723F3128"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me</w:t>
            </w:r>
          </w:p>
        </w:tc>
        <w:tc>
          <w:tcPr>
            <w:tcW w:w="1038" w:type="dxa"/>
            <w:tcBorders>
              <w:top w:val="nil"/>
              <w:left w:val="nil"/>
              <w:bottom w:val="single" w:sz="4" w:space="0" w:color="auto"/>
              <w:right w:val="nil"/>
            </w:tcBorders>
            <w:shd w:val="clear" w:color="000000" w:fill="FFFFFF"/>
          </w:tcPr>
          <w:p w14:paraId="7D4DD240" w14:textId="77777777" w:rsidR="00047A0E" w:rsidRPr="006A21B4" w:rsidRDefault="00047A0E" w:rsidP="00AB6109">
            <w:pPr>
              <w:rPr>
                <w:rFonts w:ascii="Arial" w:hAnsi="Arial" w:cs="Arial"/>
                <w:color w:val="000000"/>
                <w:sz w:val="20"/>
                <w:szCs w:val="20"/>
              </w:rPr>
            </w:pPr>
          </w:p>
        </w:tc>
        <w:tc>
          <w:tcPr>
            <w:tcW w:w="1038" w:type="dxa"/>
            <w:tcBorders>
              <w:top w:val="nil"/>
              <w:left w:val="nil"/>
              <w:bottom w:val="single" w:sz="4" w:space="0" w:color="auto"/>
              <w:right w:val="nil"/>
            </w:tcBorders>
            <w:shd w:val="clear" w:color="000000" w:fill="FFFFFF"/>
            <w:noWrap/>
            <w:vAlign w:val="bottom"/>
            <w:hideMark/>
          </w:tcPr>
          <w:p w14:paraId="2D87D1DE"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hb</w:t>
            </w:r>
          </w:p>
        </w:tc>
      </w:tr>
      <w:tr w:rsidR="00047A0E" w:rsidRPr="006A21B4" w14:paraId="5100B812" w14:textId="77777777" w:rsidTr="00AB6109">
        <w:trPr>
          <w:trHeight w:val="300"/>
        </w:trPr>
        <w:tc>
          <w:tcPr>
            <w:tcW w:w="3873" w:type="dxa"/>
            <w:gridSpan w:val="2"/>
            <w:tcBorders>
              <w:top w:val="nil"/>
              <w:left w:val="nil"/>
              <w:bottom w:val="single" w:sz="4" w:space="0" w:color="auto"/>
              <w:right w:val="single" w:sz="4" w:space="0" w:color="auto"/>
            </w:tcBorders>
            <w:shd w:val="clear" w:color="000000" w:fill="FFFFFF"/>
            <w:noWrap/>
            <w:vAlign w:val="center"/>
            <w:hideMark/>
          </w:tcPr>
          <w:p w14:paraId="47500B91" w14:textId="77777777" w:rsidR="00047A0E" w:rsidRPr="006A21B4" w:rsidRDefault="00047A0E" w:rsidP="00AB6109">
            <w:pPr>
              <w:rPr>
                <w:rFonts w:ascii="Arial" w:hAnsi="Arial" w:cs="Arial"/>
                <w:i/>
                <w:iCs/>
                <w:color w:val="000000"/>
                <w:sz w:val="20"/>
                <w:szCs w:val="20"/>
              </w:rPr>
            </w:pPr>
            <w:r w:rsidRPr="006A21B4">
              <w:rPr>
                <w:rFonts w:ascii="Arial" w:hAnsi="Arial" w:cs="Arial"/>
                <w:i/>
                <w:iCs/>
                <w:color w:val="000000"/>
                <w:sz w:val="20"/>
                <w:szCs w:val="20"/>
              </w:rPr>
              <w:t xml:space="preserve">Arctium minus </w:t>
            </w:r>
            <w:r w:rsidRPr="006A21B4">
              <w:rPr>
                <w:rFonts w:ascii="Arial" w:hAnsi="Arial" w:cs="Arial"/>
                <w:b/>
                <w:bCs/>
                <w:color w:val="000000"/>
                <w:sz w:val="20"/>
                <w:szCs w:val="20"/>
              </w:rPr>
              <w:t xml:space="preserve">Bernh. </w:t>
            </w:r>
          </w:p>
        </w:tc>
        <w:tc>
          <w:tcPr>
            <w:tcW w:w="2382" w:type="dxa"/>
            <w:tcBorders>
              <w:top w:val="nil"/>
              <w:left w:val="nil"/>
              <w:bottom w:val="single" w:sz="4" w:space="0" w:color="auto"/>
              <w:right w:val="single" w:sz="4" w:space="0" w:color="auto"/>
            </w:tcBorders>
            <w:shd w:val="clear" w:color="000000" w:fill="FFFFFF"/>
            <w:noWrap/>
            <w:vAlign w:val="center"/>
            <w:hideMark/>
          </w:tcPr>
          <w:p w14:paraId="64D88294"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 xml:space="preserve">bardana </w:t>
            </w:r>
          </w:p>
        </w:tc>
        <w:tc>
          <w:tcPr>
            <w:tcW w:w="1806" w:type="dxa"/>
            <w:tcBorders>
              <w:top w:val="nil"/>
              <w:left w:val="nil"/>
              <w:bottom w:val="single" w:sz="4" w:space="0" w:color="auto"/>
              <w:right w:val="single" w:sz="4" w:space="0" w:color="auto"/>
            </w:tcBorders>
            <w:shd w:val="clear" w:color="000000" w:fill="FFFFFF"/>
            <w:noWrap/>
            <w:vAlign w:val="center"/>
            <w:hideMark/>
          </w:tcPr>
          <w:p w14:paraId="61165DDA"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al -me</w:t>
            </w:r>
          </w:p>
        </w:tc>
        <w:tc>
          <w:tcPr>
            <w:tcW w:w="1038" w:type="dxa"/>
            <w:tcBorders>
              <w:top w:val="nil"/>
              <w:left w:val="nil"/>
              <w:bottom w:val="single" w:sz="4" w:space="0" w:color="auto"/>
              <w:right w:val="nil"/>
            </w:tcBorders>
            <w:shd w:val="clear" w:color="000000" w:fill="FFFFFF"/>
          </w:tcPr>
          <w:p w14:paraId="321B583A" w14:textId="77777777" w:rsidR="00047A0E" w:rsidRPr="006A21B4" w:rsidRDefault="00047A0E" w:rsidP="00AB6109">
            <w:pPr>
              <w:rPr>
                <w:rFonts w:ascii="Arial" w:hAnsi="Arial" w:cs="Arial"/>
                <w:color w:val="000000"/>
                <w:sz w:val="20"/>
                <w:szCs w:val="20"/>
              </w:rPr>
            </w:pPr>
          </w:p>
        </w:tc>
        <w:tc>
          <w:tcPr>
            <w:tcW w:w="1038" w:type="dxa"/>
            <w:tcBorders>
              <w:top w:val="nil"/>
              <w:left w:val="nil"/>
              <w:bottom w:val="single" w:sz="4" w:space="0" w:color="auto"/>
              <w:right w:val="nil"/>
            </w:tcBorders>
            <w:shd w:val="clear" w:color="000000" w:fill="FFFFFF"/>
            <w:noWrap/>
            <w:vAlign w:val="bottom"/>
            <w:hideMark/>
          </w:tcPr>
          <w:p w14:paraId="5E146F5A"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hb</w:t>
            </w:r>
          </w:p>
        </w:tc>
      </w:tr>
      <w:tr w:rsidR="00047A0E" w:rsidRPr="006A21B4" w14:paraId="24898497" w14:textId="77777777" w:rsidTr="00AB6109">
        <w:trPr>
          <w:trHeight w:val="300"/>
        </w:trPr>
        <w:tc>
          <w:tcPr>
            <w:tcW w:w="3873" w:type="dxa"/>
            <w:gridSpan w:val="2"/>
            <w:tcBorders>
              <w:top w:val="nil"/>
              <w:left w:val="nil"/>
              <w:bottom w:val="single" w:sz="4" w:space="0" w:color="auto"/>
              <w:right w:val="single" w:sz="4" w:space="0" w:color="auto"/>
            </w:tcBorders>
            <w:shd w:val="clear" w:color="000000" w:fill="FFFFFF"/>
            <w:noWrap/>
            <w:vAlign w:val="center"/>
            <w:hideMark/>
          </w:tcPr>
          <w:p w14:paraId="23A2655B" w14:textId="77777777" w:rsidR="00047A0E" w:rsidRPr="006A21B4" w:rsidRDefault="00047A0E" w:rsidP="00AB6109">
            <w:pPr>
              <w:rPr>
                <w:rFonts w:ascii="Arial" w:hAnsi="Arial" w:cs="Arial"/>
                <w:i/>
                <w:iCs/>
                <w:color w:val="000000"/>
                <w:sz w:val="20"/>
                <w:szCs w:val="20"/>
              </w:rPr>
            </w:pPr>
            <w:r w:rsidRPr="006A21B4">
              <w:rPr>
                <w:rFonts w:ascii="Arial" w:hAnsi="Arial" w:cs="Arial"/>
                <w:i/>
                <w:iCs/>
                <w:color w:val="000000"/>
                <w:sz w:val="20"/>
                <w:szCs w:val="20"/>
              </w:rPr>
              <w:t>Artemisia SP 1</w:t>
            </w:r>
          </w:p>
        </w:tc>
        <w:tc>
          <w:tcPr>
            <w:tcW w:w="2382" w:type="dxa"/>
            <w:tcBorders>
              <w:top w:val="nil"/>
              <w:left w:val="nil"/>
              <w:bottom w:val="single" w:sz="4" w:space="0" w:color="auto"/>
              <w:right w:val="single" w:sz="4" w:space="0" w:color="auto"/>
            </w:tcBorders>
            <w:shd w:val="clear" w:color="000000" w:fill="FFFFFF"/>
            <w:noWrap/>
            <w:vAlign w:val="center"/>
            <w:hideMark/>
          </w:tcPr>
          <w:p w14:paraId="28170D3B"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 xml:space="preserve">artemísia </w:t>
            </w:r>
          </w:p>
        </w:tc>
        <w:tc>
          <w:tcPr>
            <w:tcW w:w="1806" w:type="dxa"/>
            <w:tcBorders>
              <w:top w:val="nil"/>
              <w:left w:val="nil"/>
              <w:bottom w:val="single" w:sz="4" w:space="0" w:color="auto"/>
              <w:right w:val="single" w:sz="4" w:space="0" w:color="auto"/>
            </w:tcBorders>
            <w:shd w:val="clear" w:color="000000" w:fill="FFFFFF"/>
            <w:noWrap/>
            <w:vAlign w:val="center"/>
            <w:hideMark/>
          </w:tcPr>
          <w:p w14:paraId="17635A9E"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me</w:t>
            </w:r>
          </w:p>
        </w:tc>
        <w:tc>
          <w:tcPr>
            <w:tcW w:w="1038" w:type="dxa"/>
            <w:tcBorders>
              <w:top w:val="nil"/>
              <w:left w:val="nil"/>
              <w:bottom w:val="single" w:sz="4" w:space="0" w:color="auto"/>
              <w:right w:val="nil"/>
            </w:tcBorders>
            <w:shd w:val="clear" w:color="000000" w:fill="FFFFFF"/>
          </w:tcPr>
          <w:p w14:paraId="59980C21" w14:textId="77777777" w:rsidR="00047A0E" w:rsidRPr="006A21B4" w:rsidRDefault="00047A0E" w:rsidP="00AB6109">
            <w:pPr>
              <w:rPr>
                <w:rFonts w:ascii="Arial" w:hAnsi="Arial" w:cs="Arial"/>
                <w:color w:val="000000"/>
                <w:sz w:val="20"/>
                <w:szCs w:val="20"/>
              </w:rPr>
            </w:pPr>
          </w:p>
        </w:tc>
        <w:tc>
          <w:tcPr>
            <w:tcW w:w="1038" w:type="dxa"/>
            <w:tcBorders>
              <w:top w:val="nil"/>
              <w:left w:val="nil"/>
              <w:bottom w:val="single" w:sz="4" w:space="0" w:color="auto"/>
              <w:right w:val="nil"/>
            </w:tcBorders>
            <w:shd w:val="clear" w:color="000000" w:fill="FFFFFF"/>
            <w:noWrap/>
            <w:vAlign w:val="bottom"/>
            <w:hideMark/>
          </w:tcPr>
          <w:p w14:paraId="391638B0"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hb</w:t>
            </w:r>
          </w:p>
        </w:tc>
      </w:tr>
      <w:tr w:rsidR="00047A0E" w:rsidRPr="006A21B4" w14:paraId="35D2D97F" w14:textId="77777777" w:rsidTr="00AB6109">
        <w:trPr>
          <w:trHeight w:val="300"/>
        </w:trPr>
        <w:tc>
          <w:tcPr>
            <w:tcW w:w="3873" w:type="dxa"/>
            <w:gridSpan w:val="2"/>
            <w:tcBorders>
              <w:top w:val="nil"/>
              <w:left w:val="nil"/>
              <w:bottom w:val="single" w:sz="4" w:space="0" w:color="auto"/>
              <w:right w:val="single" w:sz="4" w:space="0" w:color="auto"/>
            </w:tcBorders>
            <w:shd w:val="clear" w:color="000000" w:fill="FFFFFF"/>
            <w:noWrap/>
            <w:vAlign w:val="center"/>
            <w:hideMark/>
          </w:tcPr>
          <w:p w14:paraId="4AB067BA" w14:textId="77777777" w:rsidR="00047A0E" w:rsidRPr="006A21B4" w:rsidRDefault="00047A0E" w:rsidP="00AB6109">
            <w:pPr>
              <w:rPr>
                <w:rFonts w:ascii="Arial" w:hAnsi="Arial" w:cs="Arial"/>
                <w:i/>
                <w:iCs/>
                <w:color w:val="000000"/>
                <w:sz w:val="20"/>
                <w:szCs w:val="20"/>
              </w:rPr>
            </w:pPr>
            <w:r w:rsidRPr="006A21B4">
              <w:rPr>
                <w:rFonts w:ascii="Arial" w:hAnsi="Arial" w:cs="Arial"/>
                <w:i/>
                <w:iCs/>
                <w:color w:val="000000"/>
                <w:sz w:val="20"/>
                <w:szCs w:val="20"/>
              </w:rPr>
              <w:t xml:space="preserve">Artemisia SP 2 </w:t>
            </w:r>
          </w:p>
        </w:tc>
        <w:tc>
          <w:tcPr>
            <w:tcW w:w="2382" w:type="dxa"/>
            <w:tcBorders>
              <w:top w:val="nil"/>
              <w:left w:val="nil"/>
              <w:bottom w:val="single" w:sz="4" w:space="0" w:color="auto"/>
              <w:right w:val="single" w:sz="4" w:space="0" w:color="auto"/>
            </w:tcBorders>
            <w:shd w:val="clear" w:color="000000" w:fill="FFFFFF"/>
            <w:noWrap/>
            <w:vAlign w:val="center"/>
            <w:hideMark/>
          </w:tcPr>
          <w:p w14:paraId="6C88205C"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 xml:space="preserve">losna </w:t>
            </w:r>
          </w:p>
        </w:tc>
        <w:tc>
          <w:tcPr>
            <w:tcW w:w="1806" w:type="dxa"/>
            <w:tcBorders>
              <w:top w:val="nil"/>
              <w:left w:val="nil"/>
              <w:bottom w:val="single" w:sz="4" w:space="0" w:color="auto"/>
              <w:right w:val="single" w:sz="4" w:space="0" w:color="auto"/>
            </w:tcBorders>
            <w:shd w:val="clear" w:color="000000" w:fill="FFFFFF"/>
            <w:noWrap/>
            <w:vAlign w:val="center"/>
            <w:hideMark/>
          </w:tcPr>
          <w:p w14:paraId="3D4E68CD"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me</w:t>
            </w:r>
          </w:p>
        </w:tc>
        <w:tc>
          <w:tcPr>
            <w:tcW w:w="1038" w:type="dxa"/>
            <w:tcBorders>
              <w:top w:val="nil"/>
              <w:left w:val="nil"/>
              <w:bottom w:val="single" w:sz="4" w:space="0" w:color="auto"/>
              <w:right w:val="nil"/>
            </w:tcBorders>
            <w:shd w:val="clear" w:color="000000" w:fill="FFFFFF"/>
          </w:tcPr>
          <w:p w14:paraId="04175239" w14:textId="77777777" w:rsidR="00047A0E" w:rsidRPr="006A21B4" w:rsidRDefault="00047A0E" w:rsidP="00AB6109">
            <w:pPr>
              <w:rPr>
                <w:rFonts w:ascii="Arial" w:hAnsi="Arial" w:cs="Arial"/>
                <w:color w:val="000000"/>
                <w:sz w:val="20"/>
                <w:szCs w:val="20"/>
              </w:rPr>
            </w:pPr>
          </w:p>
        </w:tc>
        <w:tc>
          <w:tcPr>
            <w:tcW w:w="1038" w:type="dxa"/>
            <w:tcBorders>
              <w:top w:val="nil"/>
              <w:left w:val="nil"/>
              <w:bottom w:val="single" w:sz="4" w:space="0" w:color="auto"/>
              <w:right w:val="nil"/>
            </w:tcBorders>
            <w:shd w:val="clear" w:color="000000" w:fill="FFFFFF"/>
            <w:noWrap/>
            <w:vAlign w:val="bottom"/>
            <w:hideMark/>
          </w:tcPr>
          <w:p w14:paraId="0DBA0EB4"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hb</w:t>
            </w:r>
          </w:p>
        </w:tc>
      </w:tr>
      <w:tr w:rsidR="00047A0E" w:rsidRPr="006A21B4" w14:paraId="0A4EC6F2" w14:textId="77777777" w:rsidTr="00AB6109">
        <w:trPr>
          <w:trHeight w:val="300"/>
        </w:trPr>
        <w:tc>
          <w:tcPr>
            <w:tcW w:w="3873" w:type="dxa"/>
            <w:gridSpan w:val="2"/>
            <w:tcBorders>
              <w:top w:val="nil"/>
              <w:left w:val="nil"/>
              <w:bottom w:val="single" w:sz="4" w:space="0" w:color="auto"/>
              <w:right w:val="single" w:sz="4" w:space="0" w:color="auto"/>
            </w:tcBorders>
            <w:shd w:val="clear" w:color="000000" w:fill="FFFFFF"/>
            <w:noWrap/>
            <w:vAlign w:val="center"/>
            <w:hideMark/>
          </w:tcPr>
          <w:p w14:paraId="74EEA943" w14:textId="77777777" w:rsidR="00047A0E" w:rsidRPr="006A21B4" w:rsidRDefault="00047A0E" w:rsidP="00AB6109">
            <w:pPr>
              <w:rPr>
                <w:rFonts w:ascii="Arial" w:hAnsi="Arial" w:cs="Arial"/>
                <w:i/>
                <w:iCs/>
                <w:color w:val="000000"/>
                <w:sz w:val="20"/>
                <w:szCs w:val="20"/>
              </w:rPr>
            </w:pPr>
            <w:r w:rsidRPr="006A21B4">
              <w:rPr>
                <w:rFonts w:ascii="Arial" w:hAnsi="Arial" w:cs="Arial"/>
                <w:i/>
                <w:iCs/>
                <w:color w:val="000000"/>
                <w:sz w:val="20"/>
                <w:szCs w:val="20"/>
              </w:rPr>
              <w:t xml:space="preserve">Baccharis erioclada </w:t>
            </w:r>
            <w:r w:rsidRPr="006A21B4">
              <w:rPr>
                <w:rFonts w:ascii="Arial" w:hAnsi="Arial" w:cs="Arial"/>
                <w:b/>
                <w:bCs/>
                <w:color w:val="000000"/>
                <w:sz w:val="20"/>
                <w:szCs w:val="20"/>
              </w:rPr>
              <w:t xml:space="preserve">DC. </w:t>
            </w:r>
          </w:p>
        </w:tc>
        <w:tc>
          <w:tcPr>
            <w:tcW w:w="2382" w:type="dxa"/>
            <w:tcBorders>
              <w:top w:val="nil"/>
              <w:left w:val="nil"/>
              <w:bottom w:val="single" w:sz="4" w:space="0" w:color="auto"/>
              <w:right w:val="single" w:sz="4" w:space="0" w:color="auto"/>
            </w:tcBorders>
            <w:shd w:val="clear" w:color="000000" w:fill="FFFFFF"/>
            <w:noWrap/>
            <w:vAlign w:val="center"/>
            <w:hideMark/>
          </w:tcPr>
          <w:p w14:paraId="02E05E2A"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 xml:space="preserve">assa -flôr </w:t>
            </w:r>
          </w:p>
        </w:tc>
        <w:tc>
          <w:tcPr>
            <w:tcW w:w="1806" w:type="dxa"/>
            <w:tcBorders>
              <w:top w:val="nil"/>
              <w:left w:val="nil"/>
              <w:bottom w:val="single" w:sz="4" w:space="0" w:color="auto"/>
              <w:right w:val="single" w:sz="4" w:space="0" w:color="auto"/>
            </w:tcBorders>
            <w:shd w:val="clear" w:color="000000" w:fill="FFFFFF"/>
            <w:noWrap/>
            <w:vAlign w:val="center"/>
            <w:hideMark/>
          </w:tcPr>
          <w:p w14:paraId="7489173E"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me - ml</w:t>
            </w:r>
          </w:p>
        </w:tc>
        <w:tc>
          <w:tcPr>
            <w:tcW w:w="1038" w:type="dxa"/>
            <w:tcBorders>
              <w:top w:val="nil"/>
              <w:left w:val="nil"/>
              <w:bottom w:val="single" w:sz="4" w:space="0" w:color="auto"/>
              <w:right w:val="nil"/>
            </w:tcBorders>
            <w:shd w:val="clear" w:color="000000" w:fill="FFFFFF"/>
          </w:tcPr>
          <w:p w14:paraId="4A4DA940" w14:textId="77777777" w:rsidR="00047A0E" w:rsidRPr="006A21B4" w:rsidRDefault="00047A0E" w:rsidP="00AB6109">
            <w:pPr>
              <w:rPr>
                <w:rFonts w:ascii="Arial" w:hAnsi="Arial" w:cs="Arial"/>
                <w:color w:val="000000"/>
                <w:sz w:val="20"/>
                <w:szCs w:val="20"/>
              </w:rPr>
            </w:pPr>
          </w:p>
        </w:tc>
        <w:tc>
          <w:tcPr>
            <w:tcW w:w="1038" w:type="dxa"/>
            <w:tcBorders>
              <w:top w:val="nil"/>
              <w:left w:val="nil"/>
              <w:bottom w:val="single" w:sz="4" w:space="0" w:color="auto"/>
              <w:right w:val="nil"/>
            </w:tcBorders>
            <w:shd w:val="clear" w:color="000000" w:fill="FFFFFF"/>
            <w:noWrap/>
            <w:vAlign w:val="bottom"/>
            <w:hideMark/>
          </w:tcPr>
          <w:p w14:paraId="2062D33E"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hb</w:t>
            </w:r>
          </w:p>
        </w:tc>
      </w:tr>
      <w:tr w:rsidR="00047A0E" w:rsidRPr="006A21B4" w14:paraId="18492B38" w14:textId="77777777" w:rsidTr="00AB6109">
        <w:trPr>
          <w:trHeight w:val="300"/>
        </w:trPr>
        <w:tc>
          <w:tcPr>
            <w:tcW w:w="3873" w:type="dxa"/>
            <w:gridSpan w:val="2"/>
            <w:tcBorders>
              <w:top w:val="nil"/>
              <w:left w:val="nil"/>
              <w:bottom w:val="single" w:sz="4" w:space="0" w:color="auto"/>
              <w:right w:val="single" w:sz="4" w:space="0" w:color="auto"/>
            </w:tcBorders>
            <w:shd w:val="clear" w:color="000000" w:fill="FFFFFF"/>
            <w:noWrap/>
            <w:vAlign w:val="center"/>
            <w:hideMark/>
          </w:tcPr>
          <w:p w14:paraId="0B32E817" w14:textId="77777777" w:rsidR="00047A0E" w:rsidRPr="006A21B4" w:rsidRDefault="00047A0E" w:rsidP="00AB6109">
            <w:pPr>
              <w:rPr>
                <w:rFonts w:ascii="Arial" w:hAnsi="Arial" w:cs="Arial"/>
                <w:i/>
                <w:iCs/>
                <w:color w:val="000000"/>
                <w:sz w:val="20"/>
                <w:szCs w:val="20"/>
              </w:rPr>
            </w:pPr>
            <w:r w:rsidRPr="006A21B4">
              <w:rPr>
                <w:rFonts w:ascii="Arial" w:hAnsi="Arial" w:cs="Arial"/>
                <w:i/>
                <w:iCs/>
                <w:color w:val="000000"/>
                <w:sz w:val="20"/>
                <w:szCs w:val="20"/>
              </w:rPr>
              <w:t xml:space="preserve">Baccharis trimera </w:t>
            </w:r>
            <w:r w:rsidRPr="006A21B4">
              <w:rPr>
                <w:rFonts w:ascii="Arial" w:hAnsi="Arial" w:cs="Arial"/>
                <w:b/>
                <w:bCs/>
                <w:color w:val="000000"/>
                <w:sz w:val="20"/>
                <w:szCs w:val="20"/>
              </w:rPr>
              <w:t xml:space="preserve">DC. </w:t>
            </w:r>
          </w:p>
        </w:tc>
        <w:tc>
          <w:tcPr>
            <w:tcW w:w="2382" w:type="dxa"/>
            <w:tcBorders>
              <w:top w:val="nil"/>
              <w:left w:val="nil"/>
              <w:bottom w:val="single" w:sz="4" w:space="0" w:color="auto"/>
              <w:right w:val="single" w:sz="4" w:space="0" w:color="auto"/>
            </w:tcBorders>
            <w:shd w:val="clear" w:color="000000" w:fill="FFFFFF"/>
            <w:noWrap/>
            <w:vAlign w:val="center"/>
            <w:hideMark/>
          </w:tcPr>
          <w:p w14:paraId="3AFE7A58"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 xml:space="preserve">carqueja </w:t>
            </w:r>
          </w:p>
        </w:tc>
        <w:tc>
          <w:tcPr>
            <w:tcW w:w="1806" w:type="dxa"/>
            <w:tcBorders>
              <w:top w:val="nil"/>
              <w:left w:val="nil"/>
              <w:bottom w:val="single" w:sz="4" w:space="0" w:color="auto"/>
              <w:right w:val="single" w:sz="4" w:space="0" w:color="auto"/>
            </w:tcBorders>
            <w:shd w:val="clear" w:color="000000" w:fill="FFFFFF"/>
            <w:noWrap/>
            <w:vAlign w:val="center"/>
            <w:hideMark/>
          </w:tcPr>
          <w:p w14:paraId="4FA86074"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me - ml</w:t>
            </w:r>
          </w:p>
        </w:tc>
        <w:tc>
          <w:tcPr>
            <w:tcW w:w="1038" w:type="dxa"/>
            <w:tcBorders>
              <w:top w:val="nil"/>
              <w:left w:val="nil"/>
              <w:bottom w:val="single" w:sz="4" w:space="0" w:color="auto"/>
              <w:right w:val="nil"/>
            </w:tcBorders>
            <w:shd w:val="clear" w:color="000000" w:fill="FFFFFF"/>
          </w:tcPr>
          <w:p w14:paraId="09891DDB" w14:textId="77777777" w:rsidR="00047A0E" w:rsidRPr="006A21B4" w:rsidRDefault="00047A0E" w:rsidP="00AB6109">
            <w:pPr>
              <w:rPr>
                <w:rFonts w:ascii="Arial" w:hAnsi="Arial" w:cs="Arial"/>
                <w:color w:val="000000"/>
                <w:sz w:val="20"/>
                <w:szCs w:val="20"/>
              </w:rPr>
            </w:pPr>
          </w:p>
        </w:tc>
        <w:tc>
          <w:tcPr>
            <w:tcW w:w="1038" w:type="dxa"/>
            <w:tcBorders>
              <w:top w:val="nil"/>
              <w:left w:val="nil"/>
              <w:bottom w:val="single" w:sz="4" w:space="0" w:color="auto"/>
              <w:right w:val="nil"/>
            </w:tcBorders>
            <w:shd w:val="clear" w:color="000000" w:fill="FFFFFF"/>
            <w:noWrap/>
            <w:vAlign w:val="bottom"/>
            <w:hideMark/>
          </w:tcPr>
          <w:p w14:paraId="6C4B1A9F"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hb</w:t>
            </w:r>
          </w:p>
        </w:tc>
      </w:tr>
      <w:tr w:rsidR="00047A0E" w:rsidRPr="006A21B4" w14:paraId="2E031C0A" w14:textId="77777777" w:rsidTr="00AB6109">
        <w:trPr>
          <w:trHeight w:val="300"/>
        </w:trPr>
        <w:tc>
          <w:tcPr>
            <w:tcW w:w="3873" w:type="dxa"/>
            <w:gridSpan w:val="2"/>
            <w:tcBorders>
              <w:top w:val="nil"/>
              <w:left w:val="nil"/>
              <w:bottom w:val="single" w:sz="4" w:space="0" w:color="auto"/>
              <w:right w:val="single" w:sz="4" w:space="0" w:color="auto"/>
            </w:tcBorders>
            <w:shd w:val="clear" w:color="000000" w:fill="FFFFFF"/>
            <w:noWrap/>
            <w:vAlign w:val="center"/>
            <w:hideMark/>
          </w:tcPr>
          <w:p w14:paraId="4A0BB4B9" w14:textId="77777777" w:rsidR="00047A0E" w:rsidRPr="006A21B4" w:rsidRDefault="00047A0E" w:rsidP="00AB6109">
            <w:pPr>
              <w:rPr>
                <w:rFonts w:ascii="Arial" w:hAnsi="Arial" w:cs="Arial"/>
                <w:i/>
                <w:iCs/>
                <w:color w:val="000000"/>
                <w:sz w:val="20"/>
                <w:szCs w:val="20"/>
              </w:rPr>
            </w:pPr>
            <w:r w:rsidRPr="006A21B4">
              <w:rPr>
                <w:rFonts w:ascii="Arial" w:hAnsi="Arial" w:cs="Arial"/>
                <w:i/>
                <w:iCs/>
                <w:color w:val="000000"/>
                <w:sz w:val="20"/>
                <w:szCs w:val="20"/>
              </w:rPr>
              <w:t xml:space="preserve">Baccharis SP 1 </w:t>
            </w:r>
          </w:p>
        </w:tc>
        <w:tc>
          <w:tcPr>
            <w:tcW w:w="2382" w:type="dxa"/>
            <w:tcBorders>
              <w:top w:val="nil"/>
              <w:left w:val="nil"/>
              <w:bottom w:val="single" w:sz="4" w:space="0" w:color="auto"/>
              <w:right w:val="single" w:sz="4" w:space="0" w:color="auto"/>
            </w:tcBorders>
            <w:shd w:val="clear" w:color="000000" w:fill="FFFFFF"/>
            <w:noWrap/>
            <w:vAlign w:val="center"/>
            <w:hideMark/>
          </w:tcPr>
          <w:p w14:paraId="3E20EB95"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 xml:space="preserve">carquejona </w:t>
            </w:r>
          </w:p>
        </w:tc>
        <w:tc>
          <w:tcPr>
            <w:tcW w:w="1806" w:type="dxa"/>
            <w:tcBorders>
              <w:top w:val="nil"/>
              <w:left w:val="nil"/>
              <w:bottom w:val="single" w:sz="4" w:space="0" w:color="auto"/>
              <w:right w:val="single" w:sz="4" w:space="0" w:color="auto"/>
            </w:tcBorders>
            <w:shd w:val="clear" w:color="000000" w:fill="FFFFFF"/>
            <w:noWrap/>
            <w:vAlign w:val="center"/>
            <w:hideMark/>
          </w:tcPr>
          <w:p w14:paraId="0FFA8CD2"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me - ml</w:t>
            </w:r>
          </w:p>
        </w:tc>
        <w:tc>
          <w:tcPr>
            <w:tcW w:w="1038" w:type="dxa"/>
            <w:tcBorders>
              <w:top w:val="nil"/>
              <w:left w:val="nil"/>
              <w:bottom w:val="single" w:sz="4" w:space="0" w:color="auto"/>
              <w:right w:val="nil"/>
            </w:tcBorders>
            <w:shd w:val="clear" w:color="000000" w:fill="FFFFFF"/>
          </w:tcPr>
          <w:p w14:paraId="19F91807" w14:textId="77777777" w:rsidR="00047A0E" w:rsidRPr="006A21B4" w:rsidRDefault="00047A0E" w:rsidP="00AB6109">
            <w:pPr>
              <w:rPr>
                <w:rFonts w:ascii="Arial" w:hAnsi="Arial" w:cs="Arial"/>
                <w:color w:val="000000"/>
                <w:sz w:val="20"/>
                <w:szCs w:val="20"/>
              </w:rPr>
            </w:pPr>
          </w:p>
        </w:tc>
        <w:tc>
          <w:tcPr>
            <w:tcW w:w="1038" w:type="dxa"/>
            <w:tcBorders>
              <w:top w:val="nil"/>
              <w:left w:val="nil"/>
              <w:bottom w:val="single" w:sz="4" w:space="0" w:color="auto"/>
              <w:right w:val="nil"/>
            </w:tcBorders>
            <w:shd w:val="clear" w:color="000000" w:fill="FFFFFF"/>
            <w:noWrap/>
            <w:vAlign w:val="bottom"/>
            <w:hideMark/>
          </w:tcPr>
          <w:p w14:paraId="041B7FD1"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hb</w:t>
            </w:r>
          </w:p>
        </w:tc>
      </w:tr>
      <w:tr w:rsidR="00047A0E" w:rsidRPr="006A21B4" w14:paraId="7818D0D1" w14:textId="77777777" w:rsidTr="00AB6109">
        <w:trPr>
          <w:trHeight w:val="300"/>
        </w:trPr>
        <w:tc>
          <w:tcPr>
            <w:tcW w:w="3873" w:type="dxa"/>
            <w:gridSpan w:val="2"/>
            <w:tcBorders>
              <w:top w:val="nil"/>
              <w:left w:val="nil"/>
              <w:bottom w:val="single" w:sz="4" w:space="0" w:color="auto"/>
              <w:right w:val="single" w:sz="4" w:space="0" w:color="auto"/>
            </w:tcBorders>
            <w:shd w:val="clear" w:color="000000" w:fill="FFFFFF"/>
            <w:noWrap/>
            <w:vAlign w:val="center"/>
            <w:hideMark/>
          </w:tcPr>
          <w:p w14:paraId="48577E6E" w14:textId="77777777" w:rsidR="00047A0E" w:rsidRPr="006A21B4" w:rsidRDefault="00047A0E" w:rsidP="00AB6109">
            <w:pPr>
              <w:rPr>
                <w:rFonts w:ascii="Arial" w:hAnsi="Arial" w:cs="Arial"/>
                <w:i/>
                <w:iCs/>
                <w:color w:val="000000"/>
                <w:sz w:val="20"/>
                <w:szCs w:val="20"/>
              </w:rPr>
            </w:pPr>
            <w:r w:rsidRPr="006A21B4">
              <w:rPr>
                <w:rFonts w:ascii="Arial" w:hAnsi="Arial" w:cs="Arial"/>
                <w:i/>
                <w:iCs/>
                <w:color w:val="000000"/>
                <w:sz w:val="20"/>
                <w:szCs w:val="20"/>
              </w:rPr>
              <w:t xml:space="preserve">Baccharis SP 2 </w:t>
            </w:r>
          </w:p>
        </w:tc>
        <w:tc>
          <w:tcPr>
            <w:tcW w:w="2382" w:type="dxa"/>
            <w:tcBorders>
              <w:top w:val="nil"/>
              <w:left w:val="nil"/>
              <w:bottom w:val="single" w:sz="4" w:space="0" w:color="auto"/>
              <w:right w:val="single" w:sz="4" w:space="0" w:color="auto"/>
            </w:tcBorders>
            <w:shd w:val="clear" w:color="000000" w:fill="FFFFFF"/>
            <w:noWrap/>
            <w:vAlign w:val="center"/>
            <w:hideMark/>
          </w:tcPr>
          <w:p w14:paraId="5F9A10C9"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 xml:space="preserve">carquejinha </w:t>
            </w:r>
          </w:p>
        </w:tc>
        <w:tc>
          <w:tcPr>
            <w:tcW w:w="1806" w:type="dxa"/>
            <w:tcBorders>
              <w:top w:val="nil"/>
              <w:left w:val="nil"/>
              <w:bottom w:val="single" w:sz="4" w:space="0" w:color="auto"/>
              <w:right w:val="single" w:sz="4" w:space="0" w:color="auto"/>
            </w:tcBorders>
            <w:shd w:val="clear" w:color="000000" w:fill="FFFFFF"/>
            <w:noWrap/>
            <w:vAlign w:val="center"/>
            <w:hideMark/>
          </w:tcPr>
          <w:p w14:paraId="3482CC28"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me - ml</w:t>
            </w:r>
          </w:p>
        </w:tc>
        <w:tc>
          <w:tcPr>
            <w:tcW w:w="1038" w:type="dxa"/>
            <w:tcBorders>
              <w:top w:val="nil"/>
              <w:left w:val="nil"/>
              <w:bottom w:val="single" w:sz="4" w:space="0" w:color="auto"/>
              <w:right w:val="nil"/>
            </w:tcBorders>
            <w:shd w:val="clear" w:color="000000" w:fill="FFFFFF"/>
          </w:tcPr>
          <w:p w14:paraId="18DEEBE8" w14:textId="77777777" w:rsidR="00047A0E" w:rsidRPr="006A21B4" w:rsidRDefault="00047A0E" w:rsidP="00AB6109">
            <w:pPr>
              <w:rPr>
                <w:rFonts w:ascii="Arial" w:hAnsi="Arial" w:cs="Arial"/>
                <w:color w:val="000000"/>
                <w:sz w:val="20"/>
                <w:szCs w:val="20"/>
              </w:rPr>
            </w:pPr>
          </w:p>
        </w:tc>
        <w:tc>
          <w:tcPr>
            <w:tcW w:w="1038" w:type="dxa"/>
            <w:tcBorders>
              <w:top w:val="nil"/>
              <w:left w:val="nil"/>
              <w:bottom w:val="single" w:sz="4" w:space="0" w:color="auto"/>
              <w:right w:val="nil"/>
            </w:tcBorders>
            <w:shd w:val="clear" w:color="000000" w:fill="FFFFFF"/>
            <w:noWrap/>
            <w:vAlign w:val="bottom"/>
            <w:hideMark/>
          </w:tcPr>
          <w:p w14:paraId="3B0CE0CC"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hb</w:t>
            </w:r>
          </w:p>
        </w:tc>
      </w:tr>
      <w:tr w:rsidR="00047A0E" w:rsidRPr="006A21B4" w14:paraId="6F655496" w14:textId="77777777" w:rsidTr="00AB6109">
        <w:trPr>
          <w:trHeight w:val="300"/>
        </w:trPr>
        <w:tc>
          <w:tcPr>
            <w:tcW w:w="3873" w:type="dxa"/>
            <w:gridSpan w:val="2"/>
            <w:tcBorders>
              <w:top w:val="nil"/>
              <w:left w:val="nil"/>
              <w:bottom w:val="single" w:sz="4" w:space="0" w:color="auto"/>
              <w:right w:val="single" w:sz="4" w:space="0" w:color="auto"/>
            </w:tcBorders>
            <w:shd w:val="clear" w:color="000000" w:fill="FFFFFF"/>
            <w:noWrap/>
            <w:vAlign w:val="center"/>
            <w:hideMark/>
          </w:tcPr>
          <w:p w14:paraId="6B0FD28A" w14:textId="77777777" w:rsidR="00047A0E" w:rsidRPr="006A21B4" w:rsidRDefault="00047A0E" w:rsidP="00AB6109">
            <w:pPr>
              <w:rPr>
                <w:rFonts w:ascii="Arial" w:hAnsi="Arial" w:cs="Arial"/>
                <w:i/>
                <w:iCs/>
                <w:color w:val="000000"/>
                <w:sz w:val="20"/>
                <w:szCs w:val="20"/>
              </w:rPr>
            </w:pPr>
            <w:r w:rsidRPr="006A21B4">
              <w:rPr>
                <w:rFonts w:ascii="Arial" w:hAnsi="Arial" w:cs="Arial"/>
                <w:i/>
                <w:iCs/>
                <w:color w:val="000000"/>
                <w:sz w:val="20"/>
                <w:szCs w:val="20"/>
              </w:rPr>
              <w:t xml:space="preserve">Bidens pilosa </w:t>
            </w:r>
            <w:r w:rsidRPr="006A21B4">
              <w:rPr>
                <w:rFonts w:ascii="Arial" w:hAnsi="Arial" w:cs="Arial"/>
                <w:b/>
                <w:bCs/>
                <w:color w:val="000000"/>
                <w:sz w:val="20"/>
                <w:szCs w:val="20"/>
              </w:rPr>
              <w:t xml:space="preserve">L. </w:t>
            </w:r>
          </w:p>
        </w:tc>
        <w:tc>
          <w:tcPr>
            <w:tcW w:w="2382" w:type="dxa"/>
            <w:tcBorders>
              <w:top w:val="nil"/>
              <w:left w:val="nil"/>
              <w:bottom w:val="single" w:sz="4" w:space="0" w:color="auto"/>
              <w:right w:val="single" w:sz="4" w:space="0" w:color="auto"/>
            </w:tcBorders>
            <w:shd w:val="clear" w:color="000000" w:fill="FFFFFF"/>
            <w:noWrap/>
            <w:vAlign w:val="center"/>
            <w:hideMark/>
          </w:tcPr>
          <w:p w14:paraId="590CF8A2"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 xml:space="preserve">pico-pico </w:t>
            </w:r>
          </w:p>
        </w:tc>
        <w:tc>
          <w:tcPr>
            <w:tcW w:w="1806" w:type="dxa"/>
            <w:tcBorders>
              <w:top w:val="nil"/>
              <w:left w:val="nil"/>
              <w:bottom w:val="single" w:sz="4" w:space="0" w:color="auto"/>
              <w:right w:val="single" w:sz="4" w:space="0" w:color="auto"/>
            </w:tcBorders>
            <w:shd w:val="clear" w:color="000000" w:fill="FFFFFF"/>
            <w:noWrap/>
            <w:vAlign w:val="center"/>
            <w:hideMark/>
          </w:tcPr>
          <w:p w14:paraId="61AB4C78"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me</w:t>
            </w:r>
          </w:p>
        </w:tc>
        <w:tc>
          <w:tcPr>
            <w:tcW w:w="1038" w:type="dxa"/>
            <w:tcBorders>
              <w:top w:val="nil"/>
              <w:left w:val="nil"/>
              <w:bottom w:val="single" w:sz="4" w:space="0" w:color="auto"/>
              <w:right w:val="nil"/>
            </w:tcBorders>
            <w:shd w:val="clear" w:color="000000" w:fill="FFFFFF"/>
          </w:tcPr>
          <w:p w14:paraId="03A18DD6" w14:textId="77777777" w:rsidR="00047A0E" w:rsidRPr="006A21B4" w:rsidRDefault="00047A0E" w:rsidP="00AB6109">
            <w:pPr>
              <w:rPr>
                <w:rFonts w:ascii="Arial" w:hAnsi="Arial" w:cs="Arial"/>
                <w:color w:val="000000"/>
                <w:sz w:val="20"/>
                <w:szCs w:val="20"/>
              </w:rPr>
            </w:pPr>
          </w:p>
        </w:tc>
        <w:tc>
          <w:tcPr>
            <w:tcW w:w="1038" w:type="dxa"/>
            <w:tcBorders>
              <w:top w:val="nil"/>
              <w:left w:val="nil"/>
              <w:bottom w:val="single" w:sz="4" w:space="0" w:color="auto"/>
              <w:right w:val="nil"/>
            </w:tcBorders>
            <w:shd w:val="clear" w:color="000000" w:fill="FFFFFF"/>
            <w:noWrap/>
            <w:vAlign w:val="bottom"/>
            <w:hideMark/>
          </w:tcPr>
          <w:p w14:paraId="67CAEFFB"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hb</w:t>
            </w:r>
          </w:p>
        </w:tc>
      </w:tr>
      <w:tr w:rsidR="00047A0E" w:rsidRPr="006A21B4" w14:paraId="6708CFFA" w14:textId="77777777" w:rsidTr="00AB6109">
        <w:trPr>
          <w:trHeight w:val="300"/>
        </w:trPr>
        <w:tc>
          <w:tcPr>
            <w:tcW w:w="3873" w:type="dxa"/>
            <w:gridSpan w:val="2"/>
            <w:tcBorders>
              <w:top w:val="nil"/>
              <w:left w:val="nil"/>
              <w:bottom w:val="single" w:sz="4" w:space="0" w:color="auto"/>
              <w:right w:val="single" w:sz="4" w:space="0" w:color="auto"/>
            </w:tcBorders>
            <w:shd w:val="clear" w:color="000000" w:fill="FFFFFF"/>
            <w:noWrap/>
            <w:vAlign w:val="center"/>
            <w:hideMark/>
          </w:tcPr>
          <w:p w14:paraId="1D6AE79E" w14:textId="77777777" w:rsidR="00047A0E" w:rsidRPr="006A21B4" w:rsidRDefault="00047A0E" w:rsidP="00AB6109">
            <w:pPr>
              <w:rPr>
                <w:rFonts w:ascii="Arial" w:hAnsi="Arial" w:cs="Arial"/>
                <w:i/>
                <w:iCs/>
                <w:color w:val="000000"/>
                <w:sz w:val="20"/>
                <w:szCs w:val="20"/>
              </w:rPr>
            </w:pPr>
            <w:r w:rsidRPr="006A21B4">
              <w:rPr>
                <w:rFonts w:ascii="Arial" w:hAnsi="Arial" w:cs="Arial"/>
                <w:i/>
                <w:iCs/>
                <w:color w:val="000000"/>
                <w:sz w:val="20"/>
                <w:szCs w:val="20"/>
              </w:rPr>
              <w:t xml:space="preserve">Centratherum punctalum </w:t>
            </w:r>
            <w:r w:rsidRPr="006A21B4">
              <w:rPr>
                <w:rFonts w:ascii="Arial" w:hAnsi="Arial" w:cs="Arial"/>
                <w:b/>
                <w:bCs/>
                <w:color w:val="000000"/>
                <w:sz w:val="20"/>
                <w:szCs w:val="20"/>
              </w:rPr>
              <w:t>Cass.</w:t>
            </w:r>
            <w:r w:rsidRPr="006A21B4">
              <w:rPr>
                <w:rFonts w:ascii="Arial" w:hAnsi="Arial" w:cs="Arial"/>
                <w:i/>
                <w:iCs/>
                <w:color w:val="000000"/>
                <w:sz w:val="20"/>
                <w:szCs w:val="20"/>
              </w:rPr>
              <w:t xml:space="preserve"> </w:t>
            </w:r>
          </w:p>
        </w:tc>
        <w:tc>
          <w:tcPr>
            <w:tcW w:w="2382" w:type="dxa"/>
            <w:tcBorders>
              <w:top w:val="nil"/>
              <w:left w:val="nil"/>
              <w:bottom w:val="single" w:sz="4" w:space="0" w:color="auto"/>
              <w:right w:val="single" w:sz="4" w:space="0" w:color="auto"/>
            </w:tcBorders>
            <w:shd w:val="clear" w:color="000000" w:fill="FFFFFF"/>
            <w:noWrap/>
            <w:vAlign w:val="center"/>
            <w:hideMark/>
          </w:tcPr>
          <w:p w14:paraId="29446C3F"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 xml:space="preserve">perpétua </w:t>
            </w:r>
          </w:p>
        </w:tc>
        <w:tc>
          <w:tcPr>
            <w:tcW w:w="1806" w:type="dxa"/>
            <w:tcBorders>
              <w:top w:val="nil"/>
              <w:left w:val="nil"/>
              <w:bottom w:val="single" w:sz="4" w:space="0" w:color="auto"/>
              <w:right w:val="single" w:sz="4" w:space="0" w:color="auto"/>
            </w:tcBorders>
            <w:shd w:val="clear" w:color="000000" w:fill="FFFFFF"/>
            <w:noWrap/>
            <w:vAlign w:val="center"/>
            <w:hideMark/>
          </w:tcPr>
          <w:p w14:paraId="40F96A2E"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me</w:t>
            </w:r>
          </w:p>
        </w:tc>
        <w:tc>
          <w:tcPr>
            <w:tcW w:w="1038" w:type="dxa"/>
            <w:tcBorders>
              <w:top w:val="nil"/>
              <w:left w:val="nil"/>
              <w:bottom w:val="single" w:sz="4" w:space="0" w:color="auto"/>
              <w:right w:val="nil"/>
            </w:tcBorders>
            <w:shd w:val="clear" w:color="000000" w:fill="FFFFFF"/>
          </w:tcPr>
          <w:p w14:paraId="3B6B3084" w14:textId="77777777" w:rsidR="00047A0E" w:rsidRPr="006A21B4" w:rsidRDefault="00047A0E" w:rsidP="00AB6109">
            <w:pPr>
              <w:rPr>
                <w:rFonts w:ascii="Arial" w:hAnsi="Arial" w:cs="Arial"/>
                <w:color w:val="000000"/>
                <w:sz w:val="20"/>
                <w:szCs w:val="20"/>
              </w:rPr>
            </w:pPr>
          </w:p>
        </w:tc>
        <w:tc>
          <w:tcPr>
            <w:tcW w:w="1038" w:type="dxa"/>
            <w:tcBorders>
              <w:top w:val="nil"/>
              <w:left w:val="nil"/>
              <w:bottom w:val="single" w:sz="4" w:space="0" w:color="auto"/>
              <w:right w:val="nil"/>
            </w:tcBorders>
            <w:shd w:val="clear" w:color="000000" w:fill="FFFFFF"/>
            <w:noWrap/>
            <w:vAlign w:val="bottom"/>
            <w:hideMark/>
          </w:tcPr>
          <w:p w14:paraId="1A310E93"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hb</w:t>
            </w:r>
          </w:p>
        </w:tc>
      </w:tr>
      <w:tr w:rsidR="00047A0E" w:rsidRPr="006A21B4" w14:paraId="71523C5D" w14:textId="77777777" w:rsidTr="00AB6109">
        <w:trPr>
          <w:trHeight w:val="300"/>
        </w:trPr>
        <w:tc>
          <w:tcPr>
            <w:tcW w:w="3873" w:type="dxa"/>
            <w:gridSpan w:val="2"/>
            <w:tcBorders>
              <w:top w:val="nil"/>
              <w:left w:val="nil"/>
              <w:bottom w:val="single" w:sz="4" w:space="0" w:color="auto"/>
              <w:right w:val="single" w:sz="4" w:space="0" w:color="auto"/>
            </w:tcBorders>
            <w:shd w:val="clear" w:color="000000" w:fill="FFFFFF"/>
            <w:noWrap/>
            <w:vAlign w:val="center"/>
            <w:hideMark/>
          </w:tcPr>
          <w:p w14:paraId="581F9AF6" w14:textId="77777777" w:rsidR="00047A0E" w:rsidRPr="006A21B4" w:rsidRDefault="00047A0E" w:rsidP="00AB6109">
            <w:pPr>
              <w:rPr>
                <w:rFonts w:ascii="Arial" w:hAnsi="Arial" w:cs="Arial"/>
                <w:i/>
                <w:iCs/>
                <w:color w:val="000000"/>
                <w:sz w:val="20"/>
                <w:szCs w:val="20"/>
              </w:rPr>
            </w:pPr>
            <w:r w:rsidRPr="006A21B4">
              <w:rPr>
                <w:rFonts w:ascii="Arial" w:hAnsi="Arial" w:cs="Arial"/>
                <w:i/>
                <w:iCs/>
                <w:color w:val="000000"/>
                <w:sz w:val="20"/>
                <w:szCs w:val="20"/>
              </w:rPr>
              <w:t xml:space="preserve">Cichorium endivia </w:t>
            </w:r>
            <w:r w:rsidRPr="006A21B4">
              <w:rPr>
                <w:rFonts w:ascii="Arial" w:hAnsi="Arial" w:cs="Arial"/>
                <w:b/>
                <w:bCs/>
                <w:color w:val="000000"/>
                <w:sz w:val="20"/>
                <w:szCs w:val="20"/>
              </w:rPr>
              <w:t>L.</w:t>
            </w:r>
            <w:r w:rsidRPr="006A21B4">
              <w:rPr>
                <w:rFonts w:ascii="Arial" w:hAnsi="Arial" w:cs="Arial"/>
                <w:i/>
                <w:iCs/>
                <w:color w:val="000000"/>
                <w:sz w:val="20"/>
                <w:szCs w:val="20"/>
              </w:rPr>
              <w:t xml:space="preserve"> </w:t>
            </w:r>
          </w:p>
        </w:tc>
        <w:tc>
          <w:tcPr>
            <w:tcW w:w="2382" w:type="dxa"/>
            <w:tcBorders>
              <w:top w:val="nil"/>
              <w:left w:val="nil"/>
              <w:bottom w:val="single" w:sz="4" w:space="0" w:color="auto"/>
              <w:right w:val="single" w:sz="4" w:space="0" w:color="auto"/>
            </w:tcBorders>
            <w:shd w:val="clear" w:color="000000" w:fill="FFFFFF"/>
            <w:noWrap/>
            <w:vAlign w:val="center"/>
            <w:hideMark/>
          </w:tcPr>
          <w:p w14:paraId="4F88B3D8"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 xml:space="preserve">almeirão </w:t>
            </w:r>
          </w:p>
        </w:tc>
        <w:tc>
          <w:tcPr>
            <w:tcW w:w="1806" w:type="dxa"/>
            <w:tcBorders>
              <w:top w:val="nil"/>
              <w:left w:val="nil"/>
              <w:bottom w:val="single" w:sz="4" w:space="0" w:color="auto"/>
              <w:right w:val="single" w:sz="4" w:space="0" w:color="auto"/>
            </w:tcBorders>
            <w:shd w:val="clear" w:color="000000" w:fill="FFFFFF"/>
            <w:noWrap/>
            <w:vAlign w:val="center"/>
            <w:hideMark/>
          </w:tcPr>
          <w:p w14:paraId="4A685590"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al - me</w:t>
            </w:r>
          </w:p>
        </w:tc>
        <w:tc>
          <w:tcPr>
            <w:tcW w:w="1038" w:type="dxa"/>
            <w:tcBorders>
              <w:top w:val="nil"/>
              <w:left w:val="nil"/>
              <w:bottom w:val="single" w:sz="4" w:space="0" w:color="auto"/>
              <w:right w:val="nil"/>
            </w:tcBorders>
            <w:shd w:val="clear" w:color="000000" w:fill="FFFFFF"/>
          </w:tcPr>
          <w:p w14:paraId="1FA744F7" w14:textId="77777777" w:rsidR="00047A0E" w:rsidRPr="006A21B4" w:rsidRDefault="00047A0E" w:rsidP="00AB6109">
            <w:pPr>
              <w:rPr>
                <w:rFonts w:ascii="Arial" w:hAnsi="Arial" w:cs="Arial"/>
                <w:color w:val="000000"/>
                <w:sz w:val="20"/>
                <w:szCs w:val="20"/>
              </w:rPr>
            </w:pPr>
          </w:p>
        </w:tc>
        <w:tc>
          <w:tcPr>
            <w:tcW w:w="1038" w:type="dxa"/>
            <w:tcBorders>
              <w:top w:val="nil"/>
              <w:left w:val="nil"/>
              <w:bottom w:val="single" w:sz="4" w:space="0" w:color="auto"/>
              <w:right w:val="nil"/>
            </w:tcBorders>
            <w:shd w:val="clear" w:color="000000" w:fill="FFFFFF"/>
            <w:noWrap/>
            <w:vAlign w:val="bottom"/>
            <w:hideMark/>
          </w:tcPr>
          <w:p w14:paraId="6F0D6E6D"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hb</w:t>
            </w:r>
          </w:p>
        </w:tc>
      </w:tr>
      <w:tr w:rsidR="00047A0E" w:rsidRPr="006A21B4" w14:paraId="1F94CA01" w14:textId="77777777" w:rsidTr="00AB6109">
        <w:trPr>
          <w:trHeight w:val="300"/>
        </w:trPr>
        <w:tc>
          <w:tcPr>
            <w:tcW w:w="3873" w:type="dxa"/>
            <w:gridSpan w:val="2"/>
            <w:tcBorders>
              <w:top w:val="nil"/>
              <w:left w:val="nil"/>
              <w:bottom w:val="single" w:sz="4" w:space="0" w:color="auto"/>
              <w:right w:val="single" w:sz="4" w:space="0" w:color="auto"/>
            </w:tcBorders>
            <w:shd w:val="clear" w:color="000000" w:fill="FFFFFF"/>
            <w:noWrap/>
            <w:vAlign w:val="center"/>
            <w:hideMark/>
          </w:tcPr>
          <w:p w14:paraId="7AE2A3DB" w14:textId="77777777" w:rsidR="00047A0E" w:rsidRPr="006A21B4" w:rsidRDefault="00047A0E" w:rsidP="00AB6109">
            <w:pPr>
              <w:rPr>
                <w:rFonts w:ascii="Arial" w:hAnsi="Arial" w:cs="Arial"/>
                <w:i/>
                <w:iCs/>
                <w:color w:val="000000"/>
                <w:sz w:val="20"/>
                <w:szCs w:val="20"/>
              </w:rPr>
            </w:pPr>
            <w:r w:rsidRPr="006A21B4">
              <w:rPr>
                <w:rFonts w:ascii="Arial" w:hAnsi="Arial" w:cs="Arial"/>
                <w:i/>
                <w:iCs/>
                <w:color w:val="000000"/>
                <w:sz w:val="20"/>
                <w:szCs w:val="20"/>
              </w:rPr>
              <w:t>Cynara scolymus</w:t>
            </w:r>
            <w:r w:rsidRPr="006A21B4">
              <w:rPr>
                <w:rFonts w:ascii="Arial" w:hAnsi="Arial" w:cs="Arial"/>
                <w:b/>
                <w:bCs/>
                <w:color w:val="000000"/>
                <w:sz w:val="20"/>
                <w:szCs w:val="20"/>
              </w:rPr>
              <w:t xml:space="preserve"> L.</w:t>
            </w:r>
            <w:r w:rsidRPr="006A21B4">
              <w:rPr>
                <w:rFonts w:ascii="Arial" w:hAnsi="Arial" w:cs="Arial"/>
                <w:i/>
                <w:iCs/>
                <w:color w:val="000000"/>
                <w:sz w:val="20"/>
                <w:szCs w:val="20"/>
              </w:rPr>
              <w:t xml:space="preserve"> </w:t>
            </w:r>
          </w:p>
        </w:tc>
        <w:tc>
          <w:tcPr>
            <w:tcW w:w="2382" w:type="dxa"/>
            <w:tcBorders>
              <w:top w:val="nil"/>
              <w:left w:val="nil"/>
              <w:bottom w:val="single" w:sz="4" w:space="0" w:color="auto"/>
              <w:right w:val="single" w:sz="4" w:space="0" w:color="auto"/>
            </w:tcBorders>
            <w:shd w:val="clear" w:color="000000" w:fill="FFFFFF"/>
            <w:noWrap/>
            <w:vAlign w:val="center"/>
            <w:hideMark/>
          </w:tcPr>
          <w:p w14:paraId="63B5144C"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 xml:space="preserve">alcachofra </w:t>
            </w:r>
          </w:p>
        </w:tc>
        <w:tc>
          <w:tcPr>
            <w:tcW w:w="1806" w:type="dxa"/>
            <w:tcBorders>
              <w:top w:val="nil"/>
              <w:left w:val="nil"/>
              <w:bottom w:val="single" w:sz="4" w:space="0" w:color="auto"/>
              <w:right w:val="single" w:sz="4" w:space="0" w:color="auto"/>
            </w:tcBorders>
            <w:shd w:val="clear" w:color="000000" w:fill="FFFFFF"/>
            <w:noWrap/>
            <w:vAlign w:val="center"/>
            <w:hideMark/>
          </w:tcPr>
          <w:p w14:paraId="34D89EAC"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al - me</w:t>
            </w:r>
          </w:p>
        </w:tc>
        <w:tc>
          <w:tcPr>
            <w:tcW w:w="1038" w:type="dxa"/>
            <w:tcBorders>
              <w:top w:val="nil"/>
              <w:left w:val="nil"/>
              <w:bottom w:val="single" w:sz="4" w:space="0" w:color="auto"/>
              <w:right w:val="nil"/>
            </w:tcBorders>
            <w:shd w:val="clear" w:color="000000" w:fill="FFFFFF"/>
          </w:tcPr>
          <w:p w14:paraId="754BF802" w14:textId="77777777" w:rsidR="00047A0E" w:rsidRPr="006A21B4" w:rsidRDefault="00047A0E" w:rsidP="00AB6109">
            <w:pPr>
              <w:rPr>
                <w:rFonts w:ascii="Arial" w:hAnsi="Arial" w:cs="Arial"/>
                <w:color w:val="000000"/>
                <w:sz w:val="20"/>
                <w:szCs w:val="20"/>
              </w:rPr>
            </w:pPr>
          </w:p>
        </w:tc>
        <w:tc>
          <w:tcPr>
            <w:tcW w:w="1038" w:type="dxa"/>
            <w:tcBorders>
              <w:top w:val="nil"/>
              <w:left w:val="nil"/>
              <w:bottom w:val="single" w:sz="4" w:space="0" w:color="auto"/>
              <w:right w:val="nil"/>
            </w:tcBorders>
            <w:shd w:val="clear" w:color="000000" w:fill="FFFFFF"/>
            <w:noWrap/>
            <w:vAlign w:val="bottom"/>
            <w:hideMark/>
          </w:tcPr>
          <w:p w14:paraId="7E766886"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hb</w:t>
            </w:r>
          </w:p>
        </w:tc>
      </w:tr>
      <w:tr w:rsidR="00047A0E" w:rsidRPr="006A21B4" w14:paraId="2E37564D" w14:textId="77777777" w:rsidTr="00AB6109">
        <w:trPr>
          <w:trHeight w:val="300"/>
        </w:trPr>
        <w:tc>
          <w:tcPr>
            <w:tcW w:w="3873" w:type="dxa"/>
            <w:gridSpan w:val="2"/>
            <w:tcBorders>
              <w:top w:val="nil"/>
              <w:left w:val="nil"/>
              <w:bottom w:val="single" w:sz="4" w:space="0" w:color="auto"/>
              <w:right w:val="single" w:sz="4" w:space="0" w:color="auto"/>
            </w:tcBorders>
            <w:shd w:val="clear" w:color="000000" w:fill="FFFFFF"/>
            <w:noWrap/>
            <w:vAlign w:val="center"/>
            <w:hideMark/>
          </w:tcPr>
          <w:p w14:paraId="2A163C71" w14:textId="77777777" w:rsidR="00047A0E" w:rsidRPr="006A21B4" w:rsidRDefault="00047A0E" w:rsidP="00AB6109">
            <w:pPr>
              <w:rPr>
                <w:rFonts w:ascii="Arial" w:hAnsi="Arial" w:cs="Arial"/>
                <w:i/>
                <w:iCs/>
                <w:color w:val="000000"/>
                <w:sz w:val="20"/>
                <w:szCs w:val="20"/>
              </w:rPr>
            </w:pPr>
            <w:r w:rsidRPr="006A21B4">
              <w:rPr>
                <w:rFonts w:ascii="Arial" w:hAnsi="Arial" w:cs="Arial"/>
                <w:i/>
                <w:iCs/>
                <w:color w:val="000000"/>
                <w:sz w:val="20"/>
                <w:szCs w:val="20"/>
              </w:rPr>
              <w:t xml:space="preserve">Elephantopus mollis </w:t>
            </w:r>
            <w:r w:rsidRPr="006A21B4">
              <w:rPr>
                <w:rFonts w:ascii="Arial" w:hAnsi="Arial" w:cs="Arial"/>
                <w:b/>
                <w:bCs/>
                <w:color w:val="000000"/>
                <w:sz w:val="20"/>
                <w:szCs w:val="20"/>
              </w:rPr>
              <w:t>H.B.K.</w:t>
            </w:r>
            <w:r w:rsidRPr="006A21B4">
              <w:rPr>
                <w:rFonts w:ascii="Arial" w:hAnsi="Arial" w:cs="Arial"/>
                <w:i/>
                <w:iCs/>
                <w:color w:val="000000"/>
                <w:sz w:val="20"/>
                <w:szCs w:val="20"/>
              </w:rPr>
              <w:t xml:space="preserve"> </w:t>
            </w:r>
          </w:p>
        </w:tc>
        <w:tc>
          <w:tcPr>
            <w:tcW w:w="2382" w:type="dxa"/>
            <w:tcBorders>
              <w:top w:val="nil"/>
              <w:left w:val="nil"/>
              <w:bottom w:val="single" w:sz="4" w:space="0" w:color="auto"/>
              <w:right w:val="single" w:sz="4" w:space="0" w:color="auto"/>
            </w:tcBorders>
            <w:shd w:val="clear" w:color="000000" w:fill="FFFFFF"/>
            <w:noWrap/>
            <w:vAlign w:val="center"/>
            <w:hideMark/>
          </w:tcPr>
          <w:p w14:paraId="321977BE"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saguassaiá</w:t>
            </w:r>
          </w:p>
        </w:tc>
        <w:tc>
          <w:tcPr>
            <w:tcW w:w="1806" w:type="dxa"/>
            <w:tcBorders>
              <w:top w:val="nil"/>
              <w:left w:val="nil"/>
              <w:bottom w:val="single" w:sz="4" w:space="0" w:color="auto"/>
              <w:right w:val="single" w:sz="4" w:space="0" w:color="auto"/>
            </w:tcBorders>
            <w:shd w:val="clear" w:color="000000" w:fill="FFFFFF"/>
            <w:noWrap/>
            <w:vAlign w:val="center"/>
            <w:hideMark/>
          </w:tcPr>
          <w:p w14:paraId="161392D0"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 xml:space="preserve">me </w:t>
            </w:r>
          </w:p>
        </w:tc>
        <w:tc>
          <w:tcPr>
            <w:tcW w:w="1038" w:type="dxa"/>
            <w:tcBorders>
              <w:top w:val="nil"/>
              <w:left w:val="nil"/>
              <w:bottom w:val="single" w:sz="4" w:space="0" w:color="auto"/>
              <w:right w:val="nil"/>
            </w:tcBorders>
            <w:shd w:val="clear" w:color="000000" w:fill="FFFFFF"/>
          </w:tcPr>
          <w:p w14:paraId="07F3E06D" w14:textId="77777777" w:rsidR="00047A0E" w:rsidRPr="006A21B4" w:rsidRDefault="00047A0E" w:rsidP="00AB6109">
            <w:pPr>
              <w:rPr>
                <w:rFonts w:ascii="Arial" w:hAnsi="Arial" w:cs="Arial"/>
                <w:color w:val="000000"/>
                <w:sz w:val="20"/>
                <w:szCs w:val="20"/>
              </w:rPr>
            </w:pPr>
          </w:p>
        </w:tc>
        <w:tc>
          <w:tcPr>
            <w:tcW w:w="1038" w:type="dxa"/>
            <w:tcBorders>
              <w:top w:val="nil"/>
              <w:left w:val="nil"/>
              <w:bottom w:val="single" w:sz="4" w:space="0" w:color="auto"/>
              <w:right w:val="nil"/>
            </w:tcBorders>
            <w:shd w:val="clear" w:color="000000" w:fill="FFFFFF"/>
            <w:noWrap/>
            <w:vAlign w:val="bottom"/>
            <w:hideMark/>
          </w:tcPr>
          <w:p w14:paraId="31F5652E"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hb</w:t>
            </w:r>
          </w:p>
        </w:tc>
      </w:tr>
      <w:tr w:rsidR="00047A0E" w:rsidRPr="006A21B4" w14:paraId="03CF88F8" w14:textId="77777777" w:rsidTr="00AB6109">
        <w:trPr>
          <w:trHeight w:val="300"/>
        </w:trPr>
        <w:tc>
          <w:tcPr>
            <w:tcW w:w="3873" w:type="dxa"/>
            <w:gridSpan w:val="2"/>
            <w:tcBorders>
              <w:top w:val="nil"/>
              <w:left w:val="nil"/>
              <w:bottom w:val="single" w:sz="4" w:space="0" w:color="auto"/>
              <w:right w:val="single" w:sz="4" w:space="0" w:color="auto"/>
            </w:tcBorders>
            <w:shd w:val="clear" w:color="000000" w:fill="FFFFFF"/>
            <w:noWrap/>
            <w:vAlign w:val="center"/>
            <w:hideMark/>
          </w:tcPr>
          <w:p w14:paraId="1BF6917B" w14:textId="77777777" w:rsidR="00047A0E" w:rsidRPr="006A21B4" w:rsidRDefault="00047A0E" w:rsidP="00AB6109">
            <w:pPr>
              <w:rPr>
                <w:rFonts w:ascii="Arial" w:hAnsi="Arial" w:cs="Arial"/>
                <w:i/>
                <w:iCs/>
                <w:color w:val="000000"/>
                <w:sz w:val="20"/>
                <w:szCs w:val="20"/>
              </w:rPr>
            </w:pPr>
            <w:r w:rsidRPr="006A21B4">
              <w:rPr>
                <w:rFonts w:ascii="Arial" w:hAnsi="Arial" w:cs="Arial"/>
                <w:i/>
                <w:iCs/>
                <w:color w:val="000000"/>
                <w:sz w:val="20"/>
                <w:szCs w:val="20"/>
              </w:rPr>
              <w:t xml:space="preserve">Erechtites valerianifolia </w:t>
            </w:r>
            <w:r w:rsidRPr="006A21B4">
              <w:rPr>
                <w:rFonts w:ascii="Arial" w:hAnsi="Arial" w:cs="Arial"/>
                <w:b/>
                <w:bCs/>
                <w:color w:val="000000"/>
                <w:sz w:val="20"/>
                <w:szCs w:val="20"/>
              </w:rPr>
              <w:t xml:space="preserve">DC. </w:t>
            </w:r>
          </w:p>
        </w:tc>
        <w:tc>
          <w:tcPr>
            <w:tcW w:w="2382" w:type="dxa"/>
            <w:tcBorders>
              <w:top w:val="nil"/>
              <w:left w:val="nil"/>
              <w:bottom w:val="single" w:sz="4" w:space="0" w:color="auto"/>
              <w:right w:val="single" w:sz="4" w:space="0" w:color="auto"/>
            </w:tcBorders>
            <w:shd w:val="clear" w:color="000000" w:fill="FFFFFF"/>
            <w:noWrap/>
            <w:vAlign w:val="center"/>
            <w:hideMark/>
          </w:tcPr>
          <w:p w14:paraId="5D37D66D"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 xml:space="preserve">capuruçova </w:t>
            </w:r>
          </w:p>
        </w:tc>
        <w:tc>
          <w:tcPr>
            <w:tcW w:w="1806" w:type="dxa"/>
            <w:tcBorders>
              <w:top w:val="nil"/>
              <w:left w:val="nil"/>
              <w:bottom w:val="single" w:sz="4" w:space="0" w:color="auto"/>
              <w:right w:val="single" w:sz="4" w:space="0" w:color="auto"/>
            </w:tcBorders>
            <w:shd w:val="clear" w:color="000000" w:fill="FFFFFF"/>
            <w:noWrap/>
            <w:vAlign w:val="center"/>
            <w:hideMark/>
          </w:tcPr>
          <w:p w14:paraId="4229FD06"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me - ra</w:t>
            </w:r>
          </w:p>
        </w:tc>
        <w:tc>
          <w:tcPr>
            <w:tcW w:w="1038" w:type="dxa"/>
            <w:tcBorders>
              <w:top w:val="nil"/>
              <w:left w:val="nil"/>
              <w:bottom w:val="single" w:sz="4" w:space="0" w:color="auto"/>
              <w:right w:val="nil"/>
            </w:tcBorders>
            <w:shd w:val="clear" w:color="000000" w:fill="FFFFFF"/>
          </w:tcPr>
          <w:p w14:paraId="5FDC9875" w14:textId="77777777" w:rsidR="00047A0E" w:rsidRPr="006A21B4" w:rsidRDefault="00047A0E" w:rsidP="00AB6109">
            <w:pPr>
              <w:rPr>
                <w:rFonts w:ascii="Arial" w:hAnsi="Arial" w:cs="Arial"/>
                <w:color w:val="000000"/>
                <w:sz w:val="20"/>
                <w:szCs w:val="20"/>
              </w:rPr>
            </w:pPr>
          </w:p>
        </w:tc>
        <w:tc>
          <w:tcPr>
            <w:tcW w:w="1038" w:type="dxa"/>
            <w:tcBorders>
              <w:top w:val="nil"/>
              <w:left w:val="nil"/>
              <w:bottom w:val="single" w:sz="4" w:space="0" w:color="auto"/>
              <w:right w:val="nil"/>
            </w:tcBorders>
            <w:shd w:val="clear" w:color="000000" w:fill="FFFFFF"/>
            <w:noWrap/>
            <w:vAlign w:val="bottom"/>
            <w:hideMark/>
          </w:tcPr>
          <w:p w14:paraId="2CD1B312"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hb</w:t>
            </w:r>
          </w:p>
        </w:tc>
      </w:tr>
      <w:tr w:rsidR="00047A0E" w:rsidRPr="006A21B4" w14:paraId="3BF7E740" w14:textId="77777777" w:rsidTr="00AB6109">
        <w:trPr>
          <w:trHeight w:val="300"/>
        </w:trPr>
        <w:tc>
          <w:tcPr>
            <w:tcW w:w="3873" w:type="dxa"/>
            <w:gridSpan w:val="2"/>
            <w:tcBorders>
              <w:top w:val="nil"/>
              <w:left w:val="nil"/>
              <w:bottom w:val="single" w:sz="4" w:space="0" w:color="auto"/>
              <w:right w:val="single" w:sz="4" w:space="0" w:color="auto"/>
            </w:tcBorders>
            <w:shd w:val="clear" w:color="000000" w:fill="FFFFFF"/>
            <w:noWrap/>
            <w:vAlign w:val="center"/>
            <w:hideMark/>
          </w:tcPr>
          <w:p w14:paraId="4BC633E3" w14:textId="77777777" w:rsidR="00047A0E" w:rsidRPr="006A21B4" w:rsidRDefault="00047A0E" w:rsidP="00AB6109">
            <w:pPr>
              <w:rPr>
                <w:rFonts w:ascii="Arial" w:hAnsi="Arial" w:cs="Arial"/>
                <w:i/>
                <w:iCs/>
                <w:color w:val="000000"/>
                <w:sz w:val="20"/>
                <w:szCs w:val="20"/>
              </w:rPr>
            </w:pPr>
            <w:r w:rsidRPr="006A21B4">
              <w:rPr>
                <w:rFonts w:ascii="Arial" w:hAnsi="Arial" w:cs="Arial"/>
                <w:i/>
                <w:iCs/>
                <w:color w:val="000000"/>
                <w:sz w:val="20"/>
                <w:szCs w:val="20"/>
              </w:rPr>
              <w:t>Eupatorium cf betoniciforme</w:t>
            </w:r>
            <w:r w:rsidRPr="006A21B4">
              <w:rPr>
                <w:rFonts w:ascii="Arial" w:hAnsi="Arial" w:cs="Arial"/>
                <w:b/>
                <w:bCs/>
                <w:color w:val="000000"/>
                <w:sz w:val="20"/>
                <w:szCs w:val="20"/>
              </w:rPr>
              <w:t xml:space="preserve"> Baker </w:t>
            </w:r>
          </w:p>
        </w:tc>
        <w:tc>
          <w:tcPr>
            <w:tcW w:w="2382" w:type="dxa"/>
            <w:tcBorders>
              <w:top w:val="nil"/>
              <w:left w:val="nil"/>
              <w:bottom w:val="single" w:sz="4" w:space="0" w:color="auto"/>
              <w:right w:val="single" w:sz="4" w:space="0" w:color="auto"/>
            </w:tcBorders>
            <w:shd w:val="clear" w:color="000000" w:fill="FFFFFF"/>
            <w:noWrap/>
            <w:vAlign w:val="center"/>
            <w:hideMark/>
          </w:tcPr>
          <w:p w14:paraId="0DC1623C"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 xml:space="preserve">charrua (SC) </w:t>
            </w:r>
          </w:p>
        </w:tc>
        <w:tc>
          <w:tcPr>
            <w:tcW w:w="1806" w:type="dxa"/>
            <w:tcBorders>
              <w:top w:val="nil"/>
              <w:left w:val="nil"/>
              <w:bottom w:val="single" w:sz="4" w:space="0" w:color="auto"/>
              <w:right w:val="single" w:sz="4" w:space="0" w:color="auto"/>
            </w:tcBorders>
            <w:shd w:val="clear" w:color="000000" w:fill="FFFFFF"/>
            <w:noWrap/>
            <w:vAlign w:val="center"/>
            <w:hideMark/>
          </w:tcPr>
          <w:p w14:paraId="4EE2584F"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me</w:t>
            </w:r>
          </w:p>
        </w:tc>
        <w:tc>
          <w:tcPr>
            <w:tcW w:w="1038" w:type="dxa"/>
            <w:tcBorders>
              <w:top w:val="nil"/>
              <w:left w:val="nil"/>
              <w:bottom w:val="single" w:sz="4" w:space="0" w:color="auto"/>
              <w:right w:val="nil"/>
            </w:tcBorders>
            <w:shd w:val="clear" w:color="000000" w:fill="FFFFFF"/>
          </w:tcPr>
          <w:p w14:paraId="5C62B799" w14:textId="77777777" w:rsidR="00047A0E" w:rsidRPr="006A21B4" w:rsidRDefault="00047A0E" w:rsidP="00AB6109">
            <w:pPr>
              <w:rPr>
                <w:rFonts w:ascii="Arial" w:hAnsi="Arial" w:cs="Arial"/>
                <w:color w:val="000000"/>
                <w:sz w:val="20"/>
                <w:szCs w:val="20"/>
              </w:rPr>
            </w:pPr>
          </w:p>
        </w:tc>
        <w:tc>
          <w:tcPr>
            <w:tcW w:w="1038" w:type="dxa"/>
            <w:tcBorders>
              <w:top w:val="nil"/>
              <w:left w:val="nil"/>
              <w:bottom w:val="single" w:sz="4" w:space="0" w:color="auto"/>
              <w:right w:val="nil"/>
            </w:tcBorders>
            <w:shd w:val="clear" w:color="000000" w:fill="FFFFFF"/>
            <w:noWrap/>
            <w:vAlign w:val="bottom"/>
            <w:hideMark/>
          </w:tcPr>
          <w:p w14:paraId="522A4DCF"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hb</w:t>
            </w:r>
          </w:p>
        </w:tc>
      </w:tr>
      <w:tr w:rsidR="00047A0E" w:rsidRPr="006A21B4" w14:paraId="3535A094" w14:textId="77777777" w:rsidTr="00AB6109">
        <w:trPr>
          <w:trHeight w:val="300"/>
        </w:trPr>
        <w:tc>
          <w:tcPr>
            <w:tcW w:w="3873" w:type="dxa"/>
            <w:gridSpan w:val="2"/>
            <w:tcBorders>
              <w:top w:val="nil"/>
              <w:left w:val="nil"/>
              <w:bottom w:val="single" w:sz="4" w:space="0" w:color="auto"/>
              <w:right w:val="single" w:sz="4" w:space="0" w:color="auto"/>
            </w:tcBorders>
            <w:shd w:val="clear" w:color="000000" w:fill="FFFFFF"/>
            <w:noWrap/>
            <w:vAlign w:val="center"/>
            <w:hideMark/>
          </w:tcPr>
          <w:p w14:paraId="306F4F0E" w14:textId="77777777" w:rsidR="00047A0E" w:rsidRPr="006A21B4" w:rsidRDefault="00047A0E" w:rsidP="00AB6109">
            <w:pPr>
              <w:rPr>
                <w:rFonts w:ascii="Arial" w:hAnsi="Arial" w:cs="Arial"/>
                <w:i/>
                <w:iCs/>
                <w:color w:val="000000"/>
                <w:sz w:val="20"/>
                <w:szCs w:val="20"/>
              </w:rPr>
            </w:pPr>
            <w:r w:rsidRPr="006A21B4">
              <w:rPr>
                <w:rFonts w:ascii="Arial" w:hAnsi="Arial" w:cs="Arial"/>
                <w:i/>
                <w:iCs/>
                <w:color w:val="000000"/>
                <w:sz w:val="20"/>
                <w:szCs w:val="20"/>
              </w:rPr>
              <w:t xml:space="preserve">Helianthus spp. </w:t>
            </w:r>
          </w:p>
        </w:tc>
        <w:tc>
          <w:tcPr>
            <w:tcW w:w="2382" w:type="dxa"/>
            <w:tcBorders>
              <w:top w:val="nil"/>
              <w:left w:val="nil"/>
              <w:bottom w:val="single" w:sz="4" w:space="0" w:color="auto"/>
              <w:right w:val="single" w:sz="4" w:space="0" w:color="auto"/>
            </w:tcBorders>
            <w:shd w:val="clear" w:color="000000" w:fill="FFFFFF"/>
            <w:noWrap/>
            <w:vAlign w:val="center"/>
            <w:hideMark/>
          </w:tcPr>
          <w:p w14:paraId="39388688"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 xml:space="preserve">girassol </w:t>
            </w:r>
          </w:p>
        </w:tc>
        <w:tc>
          <w:tcPr>
            <w:tcW w:w="1806" w:type="dxa"/>
            <w:tcBorders>
              <w:top w:val="nil"/>
              <w:left w:val="nil"/>
              <w:bottom w:val="single" w:sz="4" w:space="0" w:color="auto"/>
              <w:right w:val="single" w:sz="4" w:space="0" w:color="auto"/>
            </w:tcBorders>
            <w:shd w:val="clear" w:color="000000" w:fill="FFFFFF"/>
            <w:noWrap/>
            <w:vAlign w:val="center"/>
            <w:hideMark/>
          </w:tcPr>
          <w:p w14:paraId="488DDCF5"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al - me</w:t>
            </w:r>
          </w:p>
        </w:tc>
        <w:tc>
          <w:tcPr>
            <w:tcW w:w="1038" w:type="dxa"/>
            <w:tcBorders>
              <w:top w:val="nil"/>
              <w:left w:val="nil"/>
              <w:bottom w:val="single" w:sz="4" w:space="0" w:color="auto"/>
              <w:right w:val="nil"/>
            </w:tcBorders>
            <w:shd w:val="clear" w:color="000000" w:fill="FFFFFF"/>
          </w:tcPr>
          <w:p w14:paraId="05627CC6" w14:textId="77777777" w:rsidR="00047A0E" w:rsidRPr="006A21B4" w:rsidRDefault="00047A0E" w:rsidP="00AB6109">
            <w:pPr>
              <w:rPr>
                <w:rFonts w:ascii="Arial" w:hAnsi="Arial" w:cs="Arial"/>
                <w:color w:val="000000"/>
                <w:sz w:val="20"/>
                <w:szCs w:val="20"/>
              </w:rPr>
            </w:pPr>
          </w:p>
        </w:tc>
        <w:tc>
          <w:tcPr>
            <w:tcW w:w="1038" w:type="dxa"/>
            <w:tcBorders>
              <w:top w:val="nil"/>
              <w:left w:val="nil"/>
              <w:bottom w:val="single" w:sz="4" w:space="0" w:color="auto"/>
              <w:right w:val="nil"/>
            </w:tcBorders>
            <w:shd w:val="clear" w:color="000000" w:fill="FFFFFF"/>
            <w:noWrap/>
            <w:vAlign w:val="bottom"/>
            <w:hideMark/>
          </w:tcPr>
          <w:p w14:paraId="2E595C45"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hb</w:t>
            </w:r>
          </w:p>
        </w:tc>
      </w:tr>
      <w:tr w:rsidR="00047A0E" w:rsidRPr="006A21B4" w14:paraId="610CA278" w14:textId="77777777" w:rsidTr="00AB6109">
        <w:trPr>
          <w:trHeight w:val="300"/>
        </w:trPr>
        <w:tc>
          <w:tcPr>
            <w:tcW w:w="3873" w:type="dxa"/>
            <w:gridSpan w:val="2"/>
            <w:tcBorders>
              <w:top w:val="nil"/>
              <w:left w:val="nil"/>
              <w:bottom w:val="single" w:sz="4" w:space="0" w:color="auto"/>
              <w:right w:val="single" w:sz="4" w:space="0" w:color="auto"/>
            </w:tcBorders>
            <w:shd w:val="clear" w:color="000000" w:fill="FFFFFF"/>
            <w:noWrap/>
            <w:vAlign w:val="center"/>
            <w:hideMark/>
          </w:tcPr>
          <w:p w14:paraId="655E1B9D" w14:textId="77777777" w:rsidR="00047A0E" w:rsidRPr="006A21B4" w:rsidRDefault="00047A0E" w:rsidP="00AB6109">
            <w:pPr>
              <w:rPr>
                <w:rFonts w:ascii="Arial" w:hAnsi="Arial" w:cs="Arial"/>
                <w:i/>
                <w:iCs/>
                <w:color w:val="000000"/>
                <w:sz w:val="20"/>
                <w:szCs w:val="20"/>
              </w:rPr>
            </w:pPr>
            <w:r w:rsidRPr="006A21B4">
              <w:rPr>
                <w:rFonts w:ascii="Arial" w:hAnsi="Arial" w:cs="Arial"/>
                <w:i/>
                <w:iCs/>
                <w:color w:val="000000"/>
                <w:sz w:val="20"/>
                <w:szCs w:val="20"/>
              </w:rPr>
              <w:lastRenderedPageBreak/>
              <w:t xml:space="preserve">Lactuca sativa </w:t>
            </w:r>
            <w:r w:rsidRPr="006A21B4">
              <w:rPr>
                <w:rFonts w:ascii="Arial" w:hAnsi="Arial" w:cs="Arial"/>
                <w:b/>
                <w:bCs/>
                <w:color w:val="000000"/>
                <w:sz w:val="20"/>
                <w:szCs w:val="20"/>
              </w:rPr>
              <w:t>L.</w:t>
            </w:r>
            <w:r w:rsidRPr="006A21B4">
              <w:rPr>
                <w:rFonts w:ascii="Arial" w:hAnsi="Arial" w:cs="Arial"/>
                <w:i/>
                <w:iCs/>
                <w:color w:val="000000"/>
                <w:sz w:val="20"/>
                <w:szCs w:val="20"/>
              </w:rPr>
              <w:t xml:space="preserve"> </w:t>
            </w:r>
          </w:p>
        </w:tc>
        <w:tc>
          <w:tcPr>
            <w:tcW w:w="2382" w:type="dxa"/>
            <w:tcBorders>
              <w:top w:val="nil"/>
              <w:left w:val="nil"/>
              <w:bottom w:val="single" w:sz="4" w:space="0" w:color="auto"/>
              <w:right w:val="single" w:sz="4" w:space="0" w:color="auto"/>
            </w:tcBorders>
            <w:shd w:val="clear" w:color="000000" w:fill="FFFFFF"/>
            <w:noWrap/>
            <w:vAlign w:val="center"/>
            <w:hideMark/>
          </w:tcPr>
          <w:p w14:paraId="66564BAC"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 xml:space="preserve">alface </w:t>
            </w:r>
          </w:p>
        </w:tc>
        <w:tc>
          <w:tcPr>
            <w:tcW w:w="1806" w:type="dxa"/>
            <w:tcBorders>
              <w:top w:val="nil"/>
              <w:left w:val="nil"/>
              <w:bottom w:val="single" w:sz="4" w:space="0" w:color="auto"/>
              <w:right w:val="single" w:sz="4" w:space="0" w:color="auto"/>
            </w:tcBorders>
            <w:shd w:val="clear" w:color="000000" w:fill="FFFFFF"/>
            <w:noWrap/>
            <w:vAlign w:val="center"/>
            <w:hideMark/>
          </w:tcPr>
          <w:p w14:paraId="17A1E612" w14:textId="77777777" w:rsidR="00047A0E" w:rsidRPr="006A21B4" w:rsidRDefault="00047A0E" w:rsidP="00AB6109">
            <w:pPr>
              <w:rPr>
                <w:rFonts w:ascii="Arial" w:hAnsi="Arial" w:cs="Arial"/>
                <w:color w:val="000000"/>
                <w:sz w:val="20"/>
                <w:szCs w:val="20"/>
              </w:rPr>
            </w:pPr>
            <w:proofErr w:type="gramStart"/>
            <w:r w:rsidRPr="006A21B4">
              <w:rPr>
                <w:rFonts w:ascii="Arial" w:hAnsi="Arial" w:cs="Arial"/>
                <w:color w:val="000000"/>
                <w:sz w:val="20"/>
                <w:szCs w:val="20"/>
              </w:rPr>
              <w:t>al  -</w:t>
            </w:r>
            <w:proofErr w:type="gramEnd"/>
            <w:r w:rsidRPr="006A21B4">
              <w:rPr>
                <w:rFonts w:ascii="Arial" w:hAnsi="Arial" w:cs="Arial"/>
                <w:color w:val="000000"/>
                <w:sz w:val="20"/>
                <w:szCs w:val="20"/>
              </w:rPr>
              <w:t>me</w:t>
            </w:r>
          </w:p>
        </w:tc>
        <w:tc>
          <w:tcPr>
            <w:tcW w:w="1038" w:type="dxa"/>
            <w:tcBorders>
              <w:top w:val="nil"/>
              <w:left w:val="nil"/>
              <w:bottom w:val="single" w:sz="4" w:space="0" w:color="auto"/>
              <w:right w:val="nil"/>
            </w:tcBorders>
            <w:shd w:val="clear" w:color="000000" w:fill="FFFFFF"/>
          </w:tcPr>
          <w:p w14:paraId="3903F930" w14:textId="77777777" w:rsidR="00047A0E" w:rsidRPr="006A21B4" w:rsidRDefault="00047A0E" w:rsidP="00AB6109">
            <w:pPr>
              <w:rPr>
                <w:rFonts w:ascii="Arial" w:hAnsi="Arial" w:cs="Arial"/>
                <w:color w:val="000000"/>
                <w:sz w:val="20"/>
                <w:szCs w:val="20"/>
              </w:rPr>
            </w:pPr>
          </w:p>
        </w:tc>
        <w:tc>
          <w:tcPr>
            <w:tcW w:w="1038" w:type="dxa"/>
            <w:tcBorders>
              <w:top w:val="nil"/>
              <w:left w:val="nil"/>
              <w:bottom w:val="single" w:sz="4" w:space="0" w:color="auto"/>
              <w:right w:val="nil"/>
            </w:tcBorders>
            <w:shd w:val="clear" w:color="000000" w:fill="FFFFFF"/>
            <w:noWrap/>
            <w:vAlign w:val="bottom"/>
            <w:hideMark/>
          </w:tcPr>
          <w:p w14:paraId="687B6633"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hb</w:t>
            </w:r>
          </w:p>
        </w:tc>
      </w:tr>
      <w:tr w:rsidR="00047A0E" w:rsidRPr="006A21B4" w14:paraId="7021D4C0" w14:textId="77777777" w:rsidTr="00AB6109">
        <w:trPr>
          <w:trHeight w:val="300"/>
        </w:trPr>
        <w:tc>
          <w:tcPr>
            <w:tcW w:w="3873" w:type="dxa"/>
            <w:gridSpan w:val="2"/>
            <w:tcBorders>
              <w:top w:val="nil"/>
              <w:left w:val="nil"/>
              <w:bottom w:val="single" w:sz="4" w:space="0" w:color="auto"/>
              <w:right w:val="single" w:sz="4" w:space="0" w:color="auto"/>
            </w:tcBorders>
            <w:shd w:val="clear" w:color="000000" w:fill="FFFFFF"/>
            <w:noWrap/>
            <w:vAlign w:val="center"/>
            <w:hideMark/>
          </w:tcPr>
          <w:p w14:paraId="3CC1BDAB" w14:textId="77777777" w:rsidR="00047A0E" w:rsidRPr="006A21B4" w:rsidRDefault="00047A0E" w:rsidP="00AB6109">
            <w:pPr>
              <w:rPr>
                <w:rFonts w:ascii="Arial" w:hAnsi="Arial" w:cs="Arial"/>
                <w:i/>
                <w:iCs/>
                <w:color w:val="000000"/>
                <w:sz w:val="20"/>
                <w:szCs w:val="20"/>
              </w:rPr>
            </w:pPr>
            <w:r w:rsidRPr="006A21B4">
              <w:rPr>
                <w:rFonts w:ascii="Arial" w:hAnsi="Arial" w:cs="Arial"/>
                <w:i/>
                <w:iCs/>
                <w:color w:val="000000"/>
                <w:sz w:val="20"/>
                <w:szCs w:val="20"/>
              </w:rPr>
              <w:t xml:space="preserve">Matricaria chamomilla Blanco </w:t>
            </w:r>
          </w:p>
        </w:tc>
        <w:tc>
          <w:tcPr>
            <w:tcW w:w="2382" w:type="dxa"/>
            <w:tcBorders>
              <w:top w:val="nil"/>
              <w:left w:val="nil"/>
              <w:bottom w:val="single" w:sz="4" w:space="0" w:color="auto"/>
              <w:right w:val="single" w:sz="4" w:space="0" w:color="auto"/>
            </w:tcBorders>
            <w:shd w:val="clear" w:color="000000" w:fill="FFFFFF"/>
            <w:noWrap/>
            <w:vAlign w:val="center"/>
            <w:hideMark/>
          </w:tcPr>
          <w:p w14:paraId="6F962E6C"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 xml:space="preserve">camomila </w:t>
            </w:r>
          </w:p>
        </w:tc>
        <w:tc>
          <w:tcPr>
            <w:tcW w:w="1806" w:type="dxa"/>
            <w:tcBorders>
              <w:top w:val="nil"/>
              <w:left w:val="nil"/>
              <w:bottom w:val="single" w:sz="4" w:space="0" w:color="auto"/>
              <w:right w:val="single" w:sz="4" w:space="0" w:color="auto"/>
            </w:tcBorders>
            <w:shd w:val="clear" w:color="000000" w:fill="FFFFFF"/>
            <w:noWrap/>
            <w:vAlign w:val="center"/>
            <w:hideMark/>
          </w:tcPr>
          <w:p w14:paraId="6F7FD540"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 xml:space="preserve">me </w:t>
            </w:r>
          </w:p>
        </w:tc>
        <w:tc>
          <w:tcPr>
            <w:tcW w:w="1038" w:type="dxa"/>
            <w:tcBorders>
              <w:top w:val="nil"/>
              <w:left w:val="nil"/>
              <w:bottom w:val="single" w:sz="4" w:space="0" w:color="auto"/>
              <w:right w:val="nil"/>
            </w:tcBorders>
            <w:shd w:val="clear" w:color="000000" w:fill="FFFFFF"/>
          </w:tcPr>
          <w:p w14:paraId="1624E75F" w14:textId="77777777" w:rsidR="00047A0E" w:rsidRPr="006A21B4" w:rsidRDefault="00047A0E" w:rsidP="00AB6109">
            <w:pPr>
              <w:rPr>
                <w:rFonts w:ascii="Arial" w:hAnsi="Arial" w:cs="Arial"/>
                <w:color w:val="000000"/>
                <w:sz w:val="20"/>
                <w:szCs w:val="20"/>
              </w:rPr>
            </w:pPr>
          </w:p>
        </w:tc>
        <w:tc>
          <w:tcPr>
            <w:tcW w:w="1038" w:type="dxa"/>
            <w:tcBorders>
              <w:top w:val="nil"/>
              <w:left w:val="nil"/>
              <w:bottom w:val="single" w:sz="4" w:space="0" w:color="auto"/>
              <w:right w:val="nil"/>
            </w:tcBorders>
            <w:shd w:val="clear" w:color="000000" w:fill="FFFFFF"/>
            <w:noWrap/>
            <w:vAlign w:val="bottom"/>
            <w:hideMark/>
          </w:tcPr>
          <w:p w14:paraId="20CCE960"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li</w:t>
            </w:r>
          </w:p>
        </w:tc>
      </w:tr>
      <w:tr w:rsidR="00047A0E" w:rsidRPr="006A21B4" w14:paraId="1834BFEB" w14:textId="77777777" w:rsidTr="00AB6109">
        <w:trPr>
          <w:trHeight w:val="300"/>
        </w:trPr>
        <w:tc>
          <w:tcPr>
            <w:tcW w:w="3873" w:type="dxa"/>
            <w:gridSpan w:val="2"/>
            <w:tcBorders>
              <w:top w:val="nil"/>
              <w:left w:val="nil"/>
              <w:bottom w:val="single" w:sz="4" w:space="0" w:color="auto"/>
              <w:right w:val="single" w:sz="4" w:space="0" w:color="auto"/>
            </w:tcBorders>
            <w:shd w:val="clear" w:color="000000" w:fill="FFFFFF"/>
            <w:noWrap/>
            <w:vAlign w:val="center"/>
            <w:hideMark/>
          </w:tcPr>
          <w:p w14:paraId="5CEBB186" w14:textId="77777777" w:rsidR="00047A0E" w:rsidRPr="006A21B4" w:rsidRDefault="00047A0E" w:rsidP="00AB6109">
            <w:pPr>
              <w:rPr>
                <w:rFonts w:ascii="Arial" w:hAnsi="Arial" w:cs="Arial"/>
                <w:i/>
                <w:iCs/>
                <w:color w:val="000000"/>
                <w:sz w:val="20"/>
                <w:szCs w:val="20"/>
              </w:rPr>
            </w:pPr>
            <w:r w:rsidRPr="006A21B4">
              <w:rPr>
                <w:rFonts w:ascii="Arial" w:hAnsi="Arial" w:cs="Arial"/>
                <w:i/>
                <w:iCs/>
                <w:color w:val="000000"/>
                <w:sz w:val="20"/>
                <w:szCs w:val="20"/>
              </w:rPr>
              <w:t xml:space="preserve">Mikania spp. 1 </w:t>
            </w:r>
          </w:p>
        </w:tc>
        <w:tc>
          <w:tcPr>
            <w:tcW w:w="2382" w:type="dxa"/>
            <w:tcBorders>
              <w:top w:val="nil"/>
              <w:left w:val="nil"/>
              <w:bottom w:val="single" w:sz="4" w:space="0" w:color="auto"/>
              <w:right w:val="single" w:sz="4" w:space="0" w:color="auto"/>
            </w:tcBorders>
            <w:shd w:val="clear" w:color="000000" w:fill="FFFFFF"/>
            <w:noWrap/>
            <w:vAlign w:val="center"/>
            <w:hideMark/>
          </w:tcPr>
          <w:p w14:paraId="5906518C"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cipó-guaco</w:t>
            </w:r>
          </w:p>
        </w:tc>
        <w:tc>
          <w:tcPr>
            <w:tcW w:w="1806" w:type="dxa"/>
            <w:tcBorders>
              <w:top w:val="nil"/>
              <w:left w:val="nil"/>
              <w:bottom w:val="single" w:sz="4" w:space="0" w:color="auto"/>
              <w:right w:val="single" w:sz="4" w:space="0" w:color="auto"/>
            </w:tcBorders>
            <w:shd w:val="clear" w:color="000000" w:fill="FFFFFF"/>
            <w:noWrap/>
            <w:vAlign w:val="center"/>
            <w:hideMark/>
          </w:tcPr>
          <w:p w14:paraId="627348F7"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 xml:space="preserve">me </w:t>
            </w:r>
          </w:p>
        </w:tc>
        <w:tc>
          <w:tcPr>
            <w:tcW w:w="1038" w:type="dxa"/>
            <w:tcBorders>
              <w:top w:val="nil"/>
              <w:left w:val="nil"/>
              <w:bottom w:val="single" w:sz="4" w:space="0" w:color="auto"/>
              <w:right w:val="nil"/>
            </w:tcBorders>
            <w:shd w:val="clear" w:color="000000" w:fill="FFFFFF"/>
          </w:tcPr>
          <w:p w14:paraId="7BC31527" w14:textId="77777777" w:rsidR="00047A0E" w:rsidRPr="006A21B4" w:rsidRDefault="00047A0E" w:rsidP="00AB6109">
            <w:pPr>
              <w:rPr>
                <w:rFonts w:ascii="Arial" w:hAnsi="Arial" w:cs="Arial"/>
                <w:color w:val="000000"/>
                <w:sz w:val="20"/>
                <w:szCs w:val="20"/>
              </w:rPr>
            </w:pPr>
          </w:p>
        </w:tc>
        <w:tc>
          <w:tcPr>
            <w:tcW w:w="1038" w:type="dxa"/>
            <w:tcBorders>
              <w:top w:val="nil"/>
              <w:left w:val="nil"/>
              <w:bottom w:val="single" w:sz="4" w:space="0" w:color="auto"/>
              <w:right w:val="nil"/>
            </w:tcBorders>
            <w:shd w:val="clear" w:color="000000" w:fill="FFFFFF"/>
            <w:noWrap/>
            <w:vAlign w:val="bottom"/>
            <w:hideMark/>
          </w:tcPr>
          <w:p w14:paraId="060F68D1"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li</w:t>
            </w:r>
          </w:p>
        </w:tc>
      </w:tr>
      <w:tr w:rsidR="00047A0E" w:rsidRPr="006A21B4" w14:paraId="2FCAAB81" w14:textId="77777777" w:rsidTr="00AB6109">
        <w:trPr>
          <w:trHeight w:val="300"/>
        </w:trPr>
        <w:tc>
          <w:tcPr>
            <w:tcW w:w="3873" w:type="dxa"/>
            <w:gridSpan w:val="2"/>
            <w:tcBorders>
              <w:top w:val="nil"/>
              <w:left w:val="nil"/>
              <w:bottom w:val="single" w:sz="4" w:space="0" w:color="auto"/>
              <w:right w:val="single" w:sz="4" w:space="0" w:color="auto"/>
            </w:tcBorders>
            <w:shd w:val="clear" w:color="000000" w:fill="FFFFFF"/>
            <w:noWrap/>
            <w:vAlign w:val="center"/>
            <w:hideMark/>
          </w:tcPr>
          <w:p w14:paraId="3AB3515E" w14:textId="77777777" w:rsidR="00047A0E" w:rsidRPr="006A21B4" w:rsidRDefault="00047A0E" w:rsidP="00AB6109">
            <w:pPr>
              <w:rPr>
                <w:rFonts w:ascii="Arial" w:hAnsi="Arial" w:cs="Arial"/>
                <w:i/>
                <w:iCs/>
                <w:color w:val="000000"/>
                <w:sz w:val="20"/>
                <w:szCs w:val="20"/>
              </w:rPr>
            </w:pPr>
            <w:r w:rsidRPr="006A21B4">
              <w:rPr>
                <w:rFonts w:ascii="Arial" w:hAnsi="Arial" w:cs="Arial"/>
                <w:i/>
                <w:iCs/>
                <w:color w:val="000000"/>
                <w:sz w:val="20"/>
                <w:szCs w:val="20"/>
              </w:rPr>
              <w:t xml:space="preserve">Mikania spp. 2 </w:t>
            </w:r>
          </w:p>
        </w:tc>
        <w:tc>
          <w:tcPr>
            <w:tcW w:w="2382" w:type="dxa"/>
            <w:tcBorders>
              <w:top w:val="nil"/>
              <w:left w:val="nil"/>
              <w:bottom w:val="single" w:sz="4" w:space="0" w:color="auto"/>
              <w:right w:val="single" w:sz="4" w:space="0" w:color="auto"/>
            </w:tcBorders>
            <w:shd w:val="clear" w:color="000000" w:fill="FFFFFF"/>
            <w:noWrap/>
            <w:vAlign w:val="center"/>
            <w:hideMark/>
          </w:tcPr>
          <w:p w14:paraId="0C45696E"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guaco</w:t>
            </w:r>
          </w:p>
        </w:tc>
        <w:tc>
          <w:tcPr>
            <w:tcW w:w="1806" w:type="dxa"/>
            <w:tcBorders>
              <w:top w:val="nil"/>
              <w:left w:val="nil"/>
              <w:bottom w:val="single" w:sz="4" w:space="0" w:color="auto"/>
              <w:right w:val="single" w:sz="4" w:space="0" w:color="auto"/>
            </w:tcBorders>
            <w:shd w:val="clear" w:color="000000" w:fill="FFFFFF"/>
            <w:noWrap/>
            <w:vAlign w:val="center"/>
            <w:hideMark/>
          </w:tcPr>
          <w:p w14:paraId="5DEA521D"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 xml:space="preserve">me </w:t>
            </w:r>
          </w:p>
        </w:tc>
        <w:tc>
          <w:tcPr>
            <w:tcW w:w="1038" w:type="dxa"/>
            <w:tcBorders>
              <w:top w:val="nil"/>
              <w:left w:val="nil"/>
              <w:bottom w:val="single" w:sz="4" w:space="0" w:color="auto"/>
              <w:right w:val="nil"/>
            </w:tcBorders>
            <w:shd w:val="clear" w:color="000000" w:fill="FFFFFF"/>
          </w:tcPr>
          <w:p w14:paraId="015D025F" w14:textId="77777777" w:rsidR="00047A0E" w:rsidRPr="006A21B4" w:rsidRDefault="00047A0E" w:rsidP="00AB6109">
            <w:pPr>
              <w:rPr>
                <w:rFonts w:ascii="Arial" w:hAnsi="Arial" w:cs="Arial"/>
                <w:color w:val="000000"/>
                <w:sz w:val="20"/>
                <w:szCs w:val="20"/>
              </w:rPr>
            </w:pPr>
          </w:p>
        </w:tc>
        <w:tc>
          <w:tcPr>
            <w:tcW w:w="1038" w:type="dxa"/>
            <w:tcBorders>
              <w:top w:val="nil"/>
              <w:left w:val="nil"/>
              <w:bottom w:val="single" w:sz="4" w:space="0" w:color="auto"/>
              <w:right w:val="nil"/>
            </w:tcBorders>
            <w:shd w:val="clear" w:color="000000" w:fill="FFFFFF"/>
            <w:noWrap/>
            <w:vAlign w:val="bottom"/>
            <w:hideMark/>
          </w:tcPr>
          <w:p w14:paraId="6830B633"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li</w:t>
            </w:r>
          </w:p>
        </w:tc>
      </w:tr>
      <w:tr w:rsidR="00047A0E" w:rsidRPr="006A21B4" w14:paraId="6C42B333" w14:textId="77777777" w:rsidTr="00AB6109">
        <w:trPr>
          <w:trHeight w:val="300"/>
        </w:trPr>
        <w:tc>
          <w:tcPr>
            <w:tcW w:w="3873" w:type="dxa"/>
            <w:gridSpan w:val="2"/>
            <w:tcBorders>
              <w:top w:val="nil"/>
              <w:left w:val="nil"/>
              <w:bottom w:val="single" w:sz="4" w:space="0" w:color="auto"/>
              <w:right w:val="single" w:sz="4" w:space="0" w:color="auto"/>
            </w:tcBorders>
            <w:shd w:val="clear" w:color="000000" w:fill="FFFFFF"/>
            <w:noWrap/>
            <w:vAlign w:val="center"/>
            <w:hideMark/>
          </w:tcPr>
          <w:p w14:paraId="0D22452A" w14:textId="77777777" w:rsidR="00047A0E" w:rsidRPr="006A21B4" w:rsidRDefault="00047A0E" w:rsidP="00AB6109">
            <w:pPr>
              <w:rPr>
                <w:rFonts w:ascii="Arial" w:hAnsi="Arial" w:cs="Arial"/>
                <w:i/>
                <w:iCs/>
                <w:color w:val="000000"/>
                <w:sz w:val="20"/>
                <w:szCs w:val="20"/>
              </w:rPr>
            </w:pPr>
            <w:r w:rsidRPr="006A21B4">
              <w:rPr>
                <w:rFonts w:ascii="Arial" w:hAnsi="Arial" w:cs="Arial"/>
                <w:i/>
                <w:iCs/>
                <w:color w:val="000000"/>
                <w:sz w:val="20"/>
                <w:szCs w:val="20"/>
              </w:rPr>
              <w:t xml:space="preserve">Mikania spp. 3 </w:t>
            </w:r>
          </w:p>
        </w:tc>
        <w:tc>
          <w:tcPr>
            <w:tcW w:w="2382" w:type="dxa"/>
            <w:tcBorders>
              <w:top w:val="nil"/>
              <w:left w:val="nil"/>
              <w:bottom w:val="single" w:sz="4" w:space="0" w:color="auto"/>
              <w:right w:val="single" w:sz="4" w:space="0" w:color="auto"/>
            </w:tcBorders>
            <w:shd w:val="clear" w:color="000000" w:fill="FFFFFF"/>
            <w:noWrap/>
            <w:vAlign w:val="center"/>
            <w:hideMark/>
          </w:tcPr>
          <w:p w14:paraId="76C412CD"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 xml:space="preserve">guaco-preto </w:t>
            </w:r>
          </w:p>
        </w:tc>
        <w:tc>
          <w:tcPr>
            <w:tcW w:w="1806" w:type="dxa"/>
            <w:tcBorders>
              <w:top w:val="nil"/>
              <w:left w:val="nil"/>
              <w:bottom w:val="single" w:sz="4" w:space="0" w:color="auto"/>
              <w:right w:val="single" w:sz="4" w:space="0" w:color="auto"/>
            </w:tcBorders>
            <w:shd w:val="clear" w:color="000000" w:fill="FFFFFF"/>
            <w:noWrap/>
            <w:vAlign w:val="center"/>
            <w:hideMark/>
          </w:tcPr>
          <w:p w14:paraId="5B124BAA"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 xml:space="preserve">me </w:t>
            </w:r>
          </w:p>
        </w:tc>
        <w:tc>
          <w:tcPr>
            <w:tcW w:w="1038" w:type="dxa"/>
            <w:tcBorders>
              <w:top w:val="nil"/>
              <w:left w:val="nil"/>
              <w:bottom w:val="single" w:sz="4" w:space="0" w:color="auto"/>
              <w:right w:val="nil"/>
            </w:tcBorders>
            <w:shd w:val="clear" w:color="000000" w:fill="FFFFFF"/>
          </w:tcPr>
          <w:p w14:paraId="67EDA913" w14:textId="77777777" w:rsidR="00047A0E" w:rsidRPr="006A21B4" w:rsidRDefault="00047A0E" w:rsidP="00AB6109">
            <w:pPr>
              <w:rPr>
                <w:rFonts w:ascii="Arial" w:hAnsi="Arial" w:cs="Arial"/>
                <w:color w:val="000000"/>
                <w:sz w:val="20"/>
                <w:szCs w:val="20"/>
              </w:rPr>
            </w:pPr>
          </w:p>
        </w:tc>
        <w:tc>
          <w:tcPr>
            <w:tcW w:w="1038" w:type="dxa"/>
            <w:tcBorders>
              <w:top w:val="nil"/>
              <w:left w:val="nil"/>
              <w:bottom w:val="single" w:sz="4" w:space="0" w:color="auto"/>
              <w:right w:val="nil"/>
            </w:tcBorders>
            <w:shd w:val="clear" w:color="000000" w:fill="FFFFFF"/>
            <w:noWrap/>
            <w:vAlign w:val="bottom"/>
            <w:hideMark/>
          </w:tcPr>
          <w:p w14:paraId="237C2275"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hb</w:t>
            </w:r>
          </w:p>
        </w:tc>
      </w:tr>
      <w:tr w:rsidR="00047A0E" w:rsidRPr="006A21B4" w14:paraId="493359FF" w14:textId="77777777" w:rsidTr="00AB6109">
        <w:trPr>
          <w:trHeight w:val="300"/>
        </w:trPr>
        <w:tc>
          <w:tcPr>
            <w:tcW w:w="3873" w:type="dxa"/>
            <w:gridSpan w:val="2"/>
            <w:tcBorders>
              <w:top w:val="nil"/>
              <w:left w:val="nil"/>
              <w:bottom w:val="single" w:sz="4" w:space="0" w:color="auto"/>
              <w:right w:val="single" w:sz="4" w:space="0" w:color="auto"/>
            </w:tcBorders>
            <w:shd w:val="clear" w:color="000000" w:fill="FFFFFF"/>
            <w:noWrap/>
            <w:vAlign w:val="center"/>
            <w:hideMark/>
          </w:tcPr>
          <w:p w14:paraId="55E19D6B" w14:textId="77777777" w:rsidR="00047A0E" w:rsidRPr="006A21B4" w:rsidRDefault="00047A0E" w:rsidP="00AB6109">
            <w:pPr>
              <w:rPr>
                <w:rFonts w:ascii="Arial" w:hAnsi="Arial" w:cs="Arial"/>
                <w:i/>
                <w:iCs/>
                <w:color w:val="000000"/>
                <w:sz w:val="20"/>
                <w:szCs w:val="20"/>
              </w:rPr>
            </w:pPr>
            <w:r w:rsidRPr="006A21B4">
              <w:rPr>
                <w:rFonts w:ascii="Arial" w:hAnsi="Arial" w:cs="Arial"/>
                <w:i/>
                <w:iCs/>
                <w:color w:val="000000"/>
                <w:sz w:val="20"/>
                <w:szCs w:val="20"/>
              </w:rPr>
              <w:t>Tagetes patula</w:t>
            </w:r>
            <w:r w:rsidRPr="006A21B4">
              <w:rPr>
                <w:rFonts w:ascii="Arial" w:hAnsi="Arial" w:cs="Arial"/>
                <w:b/>
                <w:bCs/>
                <w:i/>
                <w:iCs/>
                <w:color w:val="000000"/>
                <w:sz w:val="20"/>
                <w:szCs w:val="20"/>
              </w:rPr>
              <w:t xml:space="preserve"> L.</w:t>
            </w:r>
            <w:r w:rsidRPr="006A21B4">
              <w:rPr>
                <w:rFonts w:ascii="Arial" w:hAnsi="Arial" w:cs="Arial"/>
                <w:color w:val="000000"/>
                <w:sz w:val="20"/>
                <w:szCs w:val="20"/>
              </w:rPr>
              <w:t xml:space="preserve"> </w:t>
            </w:r>
          </w:p>
        </w:tc>
        <w:tc>
          <w:tcPr>
            <w:tcW w:w="2382" w:type="dxa"/>
            <w:tcBorders>
              <w:top w:val="nil"/>
              <w:left w:val="nil"/>
              <w:bottom w:val="single" w:sz="4" w:space="0" w:color="auto"/>
              <w:right w:val="single" w:sz="4" w:space="0" w:color="auto"/>
            </w:tcBorders>
            <w:shd w:val="clear" w:color="000000" w:fill="FFFFFF"/>
            <w:noWrap/>
            <w:vAlign w:val="center"/>
            <w:hideMark/>
          </w:tcPr>
          <w:p w14:paraId="4B60EF4E"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 xml:space="preserve">cravo-de-defunto </w:t>
            </w:r>
          </w:p>
        </w:tc>
        <w:tc>
          <w:tcPr>
            <w:tcW w:w="1806" w:type="dxa"/>
            <w:tcBorders>
              <w:top w:val="nil"/>
              <w:left w:val="nil"/>
              <w:bottom w:val="single" w:sz="4" w:space="0" w:color="auto"/>
              <w:right w:val="single" w:sz="4" w:space="0" w:color="auto"/>
            </w:tcBorders>
            <w:shd w:val="clear" w:color="000000" w:fill="FFFFFF"/>
            <w:noWrap/>
            <w:vAlign w:val="center"/>
            <w:hideMark/>
          </w:tcPr>
          <w:p w14:paraId="60C97094"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 xml:space="preserve">me </w:t>
            </w:r>
          </w:p>
        </w:tc>
        <w:tc>
          <w:tcPr>
            <w:tcW w:w="1038" w:type="dxa"/>
            <w:tcBorders>
              <w:top w:val="nil"/>
              <w:left w:val="nil"/>
              <w:bottom w:val="single" w:sz="4" w:space="0" w:color="auto"/>
              <w:right w:val="nil"/>
            </w:tcBorders>
            <w:shd w:val="clear" w:color="000000" w:fill="FFFFFF"/>
          </w:tcPr>
          <w:p w14:paraId="2AF0D787" w14:textId="77777777" w:rsidR="00047A0E" w:rsidRPr="006A21B4" w:rsidRDefault="00047A0E" w:rsidP="00AB6109">
            <w:pPr>
              <w:rPr>
                <w:rFonts w:ascii="Arial" w:hAnsi="Arial" w:cs="Arial"/>
                <w:color w:val="000000"/>
                <w:sz w:val="20"/>
                <w:szCs w:val="20"/>
              </w:rPr>
            </w:pPr>
          </w:p>
        </w:tc>
        <w:tc>
          <w:tcPr>
            <w:tcW w:w="1038" w:type="dxa"/>
            <w:tcBorders>
              <w:top w:val="nil"/>
              <w:left w:val="nil"/>
              <w:bottom w:val="single" w:sz="4" w:space="0" w:color="auto"/>
              <w:right w:val="nil"/>
            </w:tcBorders>
            <w:shd w:val="clear" w:color="000000" w:fill="FFFFFF"/>
            <w:noWrap/>
            <w:vAlign w:val="bottom"/>
            <w:hideMark/>
          </w:tcPr>
          <w:p w14:paraId="74890FE2"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hb</w:t>
            </w:r>
          </w:p>
        </w:tc>
      </w:tr>
      <w:tr w:rsidR="00047A0E" w:rsidRPr="006A21B4" w14:paraId="7738ADAF" w14:textId="77777777" w:rsidTr="00AB6109">
        <w:trPr>
          <w:trHeight w:val="300"/>
        </w:trPr>
        <w:tc>
          <w:tcPr>
            <w:tcW w:w="3873" w:type="dxa"/>
            <w:gridSpan w:val="2"/>
            <w:tcBorders>
              <w:top w:val="nil"/>
              <w:left w:val="nil"/>
              <w:bottom w:val="single" w:sz="4" w:space="0" w:color="auto"/>
              <w:right w:val="single" w:sz="4" w:space="0" w:color="auto"/>
            </w:tcBorders>
            <w:shd w:val="clear" w:color="000000" w:fill="FFFFFF"/>
            <w:noWrap/>
            <w:vAlign w:val="center"/>
            <w:hideMark/>
          </w:tcPr>
          <w:p w14:paraId="52106015" w14:textId="77777777" w:rsidR="00047A0E" w:rsidRPr="006A21B4" w:rsidRDefault="00047A0E" w:rsidP="00AB6109">
            <w:pPr>
              <w:rPr>
                <w:rFonts w:ascii="Arial" w:hAnsi="Arial" w:cs="Arial"/>
                <w:i/>
                <w:iCs/>
                <w:color w:val="000000"/>
                <w:sz w:val="20"/>
                <w:szCs w:val="20"/>
              </w:rPr>
            </w:pPr>
            <w:r w:rsidRPr="006A21B4">
              <w:rPr>
                <w:rFonts w:ascii="Arial" w:hAnsi="Arial" w:cs="Arial"/>
                <w:i/>
                <w:iCs/>
                <w:color w:val="000000"/>
                <w:sz w:val="20"/>
                <w:szCs w:val="20"/>
              </w:rPr>
              <w:t xml:space="preserve">Tanacetum spp. </w:t>
            </w:r>
          </w:p>
        </w:tc>
        <w:tc>
          <w:tcPr>
            <w:tcW w:w="2382" w:type="dxa"/>
            <w:tcBorders>
              <w:top w:val="nil"/>
              <w:left w:val="nil"/>
              <w:bottom w:val="single" w:sz="4" w:space="0" w:color="auto"/>
              <w:right w:val="single" w:sz="4" w:space="0" w:color="auto"/>
            </w:tcBorders>
            <w:shd w:val="clear" w:color="000000" w:fill="FFFFFF"/>
            <w:noWrap/>
            <w:vAlign w:val="center"/>
            <w:hideMark/>
          </w:tcPr>
          <w:p w14:paraId="5942D44D"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 xml:space="preserve">catinga-de-mulata </w:t>
            </w:r>
          </w:p>
        </w:tc>
        <w:tc>
          <w:tcPr>
            <w:tcW w:w="1806" w:type="dxa"/>
            <w:tcBorders>
              <w:top w:val="nil"/>
              <w:left w:val="nil"/>
              <w:bottom w:val="single" w:sz="4" w:space="0" w:color="auto"/>
              <w:right w:val="single" w:sz="4" w:space="0" w:color="auto"/>
            </w:tcBorders>
            <w:shd w:val="clear" w:color="000000" w:fill="FFFFFF"/>
            <w:noWrap/>
            <w:vAlign w:val="center"/>
            <w:hideMark/>
          </w:tcPr>
          <w:p w14:paraId="73D78388"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me</w:t>
            </w:r>
          </w:p>
        </w:tc>
        <w:tc>
          <w:tcPr>
            <w:tcW w:w="1038" w:type="dxa"/>
            <w:tcBorders>
              <w:top w:val="nil"/>
              <w:left w:val="nil"/>
              <w:bottom w:val="single" w:sz="4" w:space="0" w:color="auto"/>
              <w:right w:val="nil"/>
            </w:tcBorders>
            <w:shd w:val="clear" w:color="000000" w:fill="FFFFFF"/>
          </w:tcPr>
          <w:p w14:paraId="2DDDF863" w14:textId="77777777" w:rsidR="00047A0E" w:rsidRPr="006A21B4" w:rsidRDefault="00047A0E" w:rsidP="00AB6109">
            <w:pPr>
              <w:rPr>
                <w:rFonts w:ascii="Arial" w:hAnsi="Arial" w:cs="Arial"/>
                <w:color w:val="000000"/>
                <w:sz w:val="20"/>
                <w:szCs w:val="20"/>
              </w:rPr>
            </w:pPr>
          </w:p>
        </w:tc>
        <w:tc>
          <w:tcPr>
            <w:tcW w:w="1038" w:type="dxa"/>
            <w:tcBorders>
              <w:top w:val="nil"/>
              <w:left w:val="nil"/>
              <w:bottom w:val="single" w:sz="4" w:space="0" w:color="auto"/>
              <w:right w:val="nil"/>
            </w:tcBorders>
            <w:shd w:val="clear" w:color="000000" w:fill="FFFFFF"/>
            <w:noWrap/>
            <w:vAlign w:val="bottom"/>
            <w:hideMark/>
          </w:tcPr>
          <w:p w14:paraId="378EAABC"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hb</w:t>
            </w:r>
          </w:p>
        </w:tc>
      </w:tr>
      <w:tr w:rsidR="00047A0E" w:rsidRPr="006A21B4" w14:paraId="202DE4A9" w14:textId="77777777" w:rsidTr="00AB6109">
        <w:trPr>
          <w:trHeight w:val="300"/>
        </w:trPr>
        <w:tc>
          <w:tcPr>
            <w:tcW w:w="3873" w:type="dxa"/>
            <w:gridSpan w:val="2"/>
            <w:tcBorders>
              <w:top w:val="nil"/>
              <w:left w:val="nil"/>
              <w:bottom w:val="single" w:sz="4" w:space="0" w:color="auto"/>
              <w:right w:val="single" w:sz="4" w:space="0" w:color="auto"/>
            </w:tcBorders>
            <w:shd w:val="clear" w:color="000000" w:fill="FFFFFF"/>
            <w:noWrap/>
            <w:vAlign w:val="center"/>
            <w:hideMark/>
          </w:tcPr>
          <w:p w14:paraId="546C060A" w14:textId="77777777" w:rsidR="00047A0E" w:rsidRPr="006A21B4" w:rsidRDefault="00047A0E" w:rsidP="00AB6109">
            <w:pPr>
              <w:rPr>
                <w:rFonts w:ascii="Arial" w:hAnsi="Arial" w:cs="Arial"/>
                <w:i/>
                <w:iCs/>
                <w:color w:val="000000"/>
                <w:sz w:val="20"/>
                <w:szCs w:val="20"/>
              </w:rPr>
            </w:pPr>
            <w:r w:rsidRPr="006A21B4">
              <w:rPr>
                <w:rFonts w:ascii="Arial" w:hAnsi="Arial" w:cs="Arial"/>
                <w:i/>
                <w:iCs/>
                <w:color w:val="000000"/>
                <w:sz w:val="20"/>
                <w:szCs w:val="20"/>
              </w:rPr>
              <w:t xml:space="preserve">Taraxacum officinale </w:t>
            </w:r>
            <w:r w:rsidRPr="006A21B4">
              <w:rPr>
                <w:rFonts w:ascii="Arial" w:hAnsi="Arial" w:cs="Arial"/>
                <w:b/>
                <w:bCs/>
                <w:color w:val="000000"/>
                <w:sz w:val="20"/>
                <w:szCs w:val="20"/>
              </w:rPr>
              <w:t>(Weber)</w:t>
            </w:r>
            <w:r w:rsidRPr="006A21B4">
              <w:rPr>
                <w:rFonts w:ascii="Arial" w:hAnsi="Arial" w:cs="Arial"/>
                <w:i/>
                <w:iCs/>
                <w:color w:val="000000"/>
                <w:sz w:val="20"/>
                <w:szCs w:val="20"/>
              </w:rPr>
              <w:t xml:space="preserve"> </w:t>
            </w:r>
          </w:p>
        </w:tc>
        <w:tc>
          <w:tcPr>
            <w:tcW w:w="2382" w:type="dxa"/>
            <w:tcBorders>
              <w:top w:val="nil"/>
              <w:left w:val="nil"/>
              <w:bottom w:val="single" w:sz="4" w:space="0" w:color="auto"/>
              <w:right w:val="single" w:sz="4" w:space="0" w:color="auto"/>
            </w:tcBorders>
            <w:shd w:val="clear" w:color="000000" w:fill="FFFFFF"/>
            <w:noWrap/>
            <w:vAlign w:val="center"/>
            <w:hideMark/>
          </w:tcPr>
          <w:p w14:paraId="4F308406"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 xml:space="preserve">dente-de-leao </w:t>
            </w:r>
          </w:p>
        </w:tc>
        <w:tc>
          <w:tcPr>
            <w:tcW w:w="1806" w:type="dxa"/>
            <w:tcBorders>
              <w:top w:val="nil"/>
              <w:left w:val="nil"/>
              <w:bottom w:val="single" w:sz="4" w:space="0" w:color="auto"/>
              <w:right w:val="single" w:sz="4" w:space="0" w:color="auto"/>
            </w:tcBorders>
            <w:shd w:val="clear" w:color="000000" w:fill="FFFFFF"/>
            <w:noWrap/>
            <w:vAlign w:val="center"/>
            <w:hideMark/>
          </w:tcPr>
          <w:p w14:paraId="1345C495"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me</w:t>
            </w:r>
          </w:p>
        </w:tc>
        <w:tc>
          <w:tcPr>
            <w:tcW w:w="1038" w:type="dxa"/>
            <w:tcBorders>
              <w:top w:val="nil"/>
              <w:left w:val="nil"/>
              <w:bottom w:val="single" w:sz="4" w:space="0" w:color="auto"/>
              <w:right w:val="nil"/>
            </w:tcBorders>
            <w:shd w:val="clear" w:color="000000" w:fill="FFFFFF"/>
          </w:tcPr>
          <w:p w14:paraId="769338E7" w14:textId="77777777" w:rsidR="00047A0E" w:rsidRPr="006A21B4" w:rsidRDefault="00047A0E" w:rsidP="00AB6109">
            <w:pPr>
              <w:rPr>
                <w:rFonts w:ascii="Arial" w:hAnsi="Arial" w:cs="Arial"/>
                <w:color w:val="000000"/>
                <w:sz w:val="20"/>
                <w:szCs w:val="20"/>
              </w:rPr>
            </w:pPr>
          </w:p>
        </w:tc>
        <w:tc>
          <w:tcPr>
            <w:tcW w:w="1038" w:type="dxa"/>
            <w:tcBorders>
              <w:top w:val="nil"/>
              <w:left w:val="nil"/>
              <w:bottom w:val="single" w:sz="4" w:space="0" w:color="auto"/>
              <w:right w:val="nil"/>
            </w:tcBorders>
            <w:shd w:val="clear" w:color="000000" w:fill="FFFFFF"/>
            <w:noWrap/>
            <w:vAlign w:val="bottom"/>
            <w:hideMark/>
          </w:tcPr>
          <w:p w14:paraId="08FAFFA4"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hb</w:t>
            </w:r>
          </w:p>
        </w:tc>
      </w:tr>
      <w:tr w:rsidR="00047A0E" w:rsidRPr="006A21B4" w14:paraId="41ED185D" w14:textId="77777777" w:rsidTr="00AB6109">
        <w:trPr>
          <w:trHeight w:val="300"/>
        </w:trPr>
        <w:tc>
          <w:tcPr>
            <w:tcW w:w="3873" w:type="dxa"/>
            <w:gridSpan w:val="2"/>
            <w:tcBorders>
              <w:top w:val="nil"/>
              <w:left w:val="nil"/>
              <w:bottom w:val="single" w:sz="4" w:space="0" w:color="auto"/>
              <w:right w:val="single" w:sz="4" w:space="0" w:color="auto"/>
            </w:tcBorders>
            <w:shd w:val="clear" w:color="000000" w:fill="FFFFFF"/>
            <w:noWrap/>
            <w:vAlign w:val="center"/>
            <w:hideMark/>
          </w:tcPr>
          <w:p w14:paraId="1BA9F612" w14:textId="77777777" w:rsidR="00047A0E" w:rsidRPr="006A21B4" w:rsidRDefault="00047A0E" w:rsidP="00AB6109">
            <w:pPr>
              <w:rPr>
                <w:rFonts w:ascii="Arial" w:hAnsi="Arial" w:cs="Arial"/>
                <w:i/>
                <w:iCs/>
                <w:color w:val="000000"/>
                <w:sz w:val="20"/>
                <w:szCs w:val="20"/>
              </w:rPr>
            </w:pPr>
            <w:r w:rsidRPr="006A21B4">
              <w:rPr>
                <w:rFonts w:ascii="Arial" w:hAnsi="Arial" w:cs="Arial"/>
                <w:i/>
                <w:iCs/>
                <w:color w:val="000000"/>
                <w:sz w:val="20"/>
                <w:szCs w:val="20"/>
              </w:rPr>
              <w:t>Vernonia beyrichii</w:t>
            </w:r>
            <w:r w:rsidRPr="006A21B4">
              <w:rPr>
                <w:rFonts w:ascii="Arial" w:hAnsi="Arial" w:cs="Arial"/>
                <w:b/>
                <w:bCs/>
                <w:color w:val="000000"/>
                <w:sz w:val="20"/>
                <w:szCs w:val="20"/>
              </w:rPr>
              <w:t xml:space="preserve"> Less. </w:t>
            </w:r>
          </w:p>
        </w:tc>
        <w:tc>
          <w:tcPr>
            <w:tcW w:w="2382" w:type="dxa"/>
            <w:tcBorders>
              <w:top w:val="nil"/>
              <w:left w:val="nil"/>
              <w:bottom w:val="single" w:sz="4" w:space="0" w:color="auto"/>
              <w:right w:val="single" w:sz="4" w:space="0" w:color="auto"/>
            </w:tcBorders>
            <w:shd w:val="clear" w:color="000000" w:fill="FFFFFF"/>
            <w:noWrap/>
            <w:vAlign w:val="center"/>
            <w:hideMark/>
          </w:tcPr>
          <w:p w14:paraId="6251DFBD"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 xml:space="preserve">assa-peixe </w:t>
            </w:r>
          </w:p>
        </w:tc>
        <w:tc>
          <w:tcPr>
            <w:tcW w:w="1806" w:type="dxa"/>
            <w:tcBorders>
              <w:top w:val="nil"/>
              <w:left w:val="nil"/>
              <w:bottom w:val="single" w:sz="4" w:space="0" w:color="auto"/>
              <w:right w:val="single" w:sz="4" w:space="0" w:color="auto"/>
            </w:tcBorders>
            <w:shd w:val="clear" w:color="000000" w:fill="FFFFFF"/>
            <w:noWrap/>
            <w:vAlign w:val="center"/>
            <w:hideMark/>
          </w:tcPr>
          <w:p w14:paraId="7A012F45"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me - ml</w:t>
            </w:r>
          </w:p>
        </w:tc>
        <w:tc>
          <w:tcPr>
            <w:tcW w:w="1038" w:type="dxa"/>
            <w:tcBorders>
              <w:top w:val="nil"/>
              <w:left w:val="nil"/>
              <w:bottom w:val="single" w:sz="4" w:space="0" w:color="auto"/>
              <w:right w:val="nil"/>
            </w:tcBorders>
            <w:shd w:val="clear" w:color="000000" w:fill="FFFFFF"/>
          </w:tcPr>
          <w:p w14:paraId="1A7F7390" w14:textId="77777777" w:rsidR="00047A0E" w:rsidRPr="006A21B4" w:rsidRDefault="00047A0E" w:rsidP="00AB6109">
            <w:pPr>
              <w:rPr>
                <w:rFonts w:ascii="Arial" w:hAnsi="Arial" w:cs="Arial"/>
                <w:color w:val="000000"/>
                <w:sz w:val="20"/>
                <w:szCs w:val="20"/>
              </w:rPr>
            </w:pPr>
          </w:p>
        </w:tc>
        <w:tc>
          <w:tcPr>
            <w:tcW w:w="1038" w:type="dxa"/>
            <w:tcBorders>
              <w:top w:val="nil"/>
              <w:left w:val="nil"/>
              <w:bottom w:val="single" w:sz="4" w:space="0" w:color="auto"/>
              <w:right w:val="nil"/>
            </w:tcBorders>
            <w:shd w:val="clear" w:color="000000" w:fill="FFFFFF"/>
            <w:noWrap/>
            <w:vAlign w:val="bottom"/>
            <w:hideMark/>
          </w:tcPr>
          <w:p w14:paraId="26811AC7"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sb</w:t>
            </w:r>
          </w:p>
        </w:tc>
      </w:tr>
      <w:tr w:rsidR="00047A0E" w:rsidRPr="006A21B4" w14:paraId="7EE2CDAB" w14:textId="77777777" w:rsidTr="00AB6109">
        <w:trPr>
          <w:trHeight w:val="300"/>
        </w:trPr>
        <w:tc>
          <w:tcPr>
            <w:tcW w:w="3873" w:type="dxa"/>
            <w:gridSpan w:val="2"/>
            <w:tcBorders>
              <w:top w:val="nil"/>
              <w:left w:val="nil"/>
              <w:bottom w:val="single" w:sz="4" w:space="0" w:color="auto"/>
              <w:right w:val="single" w:sz="4" w:space="0" w:color="auto"/>
            </w:tcBorders>
            <w:shd w:val="clear" w:color="000000" w:fill="FFFFFF"/>
            <w:noWrap/>
            <w:vAlign w:val="center"/>
            <w:hideMark/>
          </w:tcPr>
          <w:p w14:paraId="3FCC79FB" w14:textId="77777777" w:rsidR="00047A0E" w:rsidRPr="006A21B4" w:rsidRDefault="00047A0E" w:rsidP="00AB6109">
            <w:pPr>
              <w:rPr>
                <w:rFonts w:ascii="Arial" w:hAnsi="Arial" w:cs="Arial"/>
                <w:i/>
                <w:iCs/>
                <w:color w:val="000000"/>
                <w:sz w:val="20"/>
                <w:szCs w:val="20"/>
              </w:rPr>
            </w:pPr>
            <w:r w:rsidRPr="006A21B4">
              <w:rPr>
                <w:rFonts w:ascii="Arial" w:hAnsi="Arial" w:cs="Arial"/>
                <w:i/>
                <w:iCs/>
                <w:color w:val="000000"/>
                <w:sz w:val="20"/>
                <w:szCs w:val="20"/>
              </w:rPr>
              <w:t xml:space="preserve">Vernonia condensata </w:t>
            </w:r>
            <w:r w:rsidRPr="006A21B4">
              <w:rPr>
                <w:rFonts w:ascii="Arial" w:hAnsi="Arial" w:cs="Arial"/>
                <w:b/>
                <w:bCs/>
                <w:color w:val="000000"/>
                <w:sz w:val="20"/>
                <w:szCs w:val="20"/>
              </w:rPr>
              <w:t xml:space="preserve">Baker. </w:t>
            </w:r>
          </w:p>
        </w:tc>
        <w:tc>
          <w:tcPr>
            <w:tcW w:w="2382" w:type="dxa"/>
            <w:tcBorders>
              <w:top w:val="nil"/>
              <w:left w:val="nil"/>
              <w:bottom w:val="single" w:sz="4" w:space="0" w:color="auto"/>
              <w:right w:val="single" w:sz="4" w:space="0" w:color="auto"/>
            </w:tcBorders>
            <w:shd w:val="clear" w:color="000000" w:fill="FFFFFF"/>
            <w:noWrap/>
            <w:vAlign w:val="center"/>
            <w:hideMark/>
          </w:tcPr>
          <w:p w14:paraId="227075FD"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 xml:space="preserve">figatil </w:t>
            </w:r>
          </w:p>
        </w:tc>
        <w:tc>
          <w:tcPr>
            <w:tcW w:w="1806" w:type="dxa"/>
            <w:tcBorders>
              <w:top w:val="nil"/>
              <w:left w:val="nil"/>
              <w:bottom w:val="single" w:sz="4" w:space="0" w:color="auto"/>
              <w:right w:val="single" w:sz="4" w:space="0" w:color="auto"/>
            </w:tcBorders>
            <w:shd w:val="clear" w:color="000000" w:fill="FFFFFF"/>
            <w:noWrap/>
            <w:vAlign w:val="center"/>
            <w:hideMark/>
          </w:tcPr>
          <w:p w14:paraId="4F6B42A7"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me</w:t>
            </w:r>
          </w:p>
        </w:tc>
        <w:tc>
          <w:tcPr>
            <w:tcW w:w="1038" w:type="dxa"/>
            <w:tcBorders>
              <w:top w:val="nil"/>
              <w:left w:val="nil"/>
              <w:bottom w:val="single" w:sz="4" w:space="0" w:color="auto"/>
              <w:right w:val="nil"/>
            </w:tcBorders>
            <w:shd w:val="clear" w:color="000000" w:fill="FFFFFF"/>
          </w:tcPr>
          <w:p w14:paraId="60E8CF0B" w14:textId="77777777" w:rsidR="00047A0E" w:rsidRPr="006A21B4" w:rsidRDefault="00047A0E" w:rsidP="00AB6109">
            <w:pPr>
              <w:rPr>
                <w:rFonts w:ascii="Arial" w:hAnsi="Arial" w:cs="Arial"/>
                <w:color w:val="000000"/>
                <w:sz w:val="20"/>
                <w:szCs w:val="20"/>
              </w:rPr>
            </w:pPr>
          </w:p>
        </w:tc>
        <w:tc>
          <w:tcPr>
            <w:tcW w:w="1038" w:type="dxa"/>
            <w:tcBorders>
              <w:top w:val="nil"/>
              <w:left w:val="nil"/>
              <w:bottom w:val="single" w:sz="4" w:space="0" w:color="auto"/>
              <w:right w:val="nil"/>
            </w:tcBorders>
            <w:shd w:val="clear" w:color="000000" w:fill="FFFFFF"/>
            <w:noWrap/>
            <w:vAlign w:val="bottom"/>
            <w:hideMark/>
          </w:tcPr>
          <w:p w14:paraId="5E5BB2AF"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hb</w:t>
            </w:r>
          </w:p>
        </w:tc>
      </w:tr>
      <w:tr w:rsidR="00047A0E" w:rsidRPr="006A21B4" w14:paraId="0527607D" w14:textId="77777777" w:rsidTr="00AB6109">
        <w:trPr>
          <w:trHeight w:val="300"/>
        </w:trPr>
        <w:tc>
          <w:tcPr>
            <w:tcW w:w="3873" w:type="dxa"/>
            <w:gridSpan w:val="2"/>
            <w:tcBorders>
              <w:top w:val="nil"/>
              <w:left w:val="nil"/>
              <w:bottom w:val="single" w:sz="4" w:space="0" w:color="auto"/>
              <w:right w:val="single" w:sz="4" w:space="0" w:color="auto"/>
            </w:tcBorders>
            <w:shd w:val="clear" w:color="000000" w:fill="FFFFFF"/>
            <w:noWrap/>
            <w:vAlign w:val="center"/>
            <w:hideMark/>
          </w:tcPr>
          <w:p w14:paraId="5DF9211D" w14:textId="77777777" w:rsidR="00047A0E" w:rsidRPr="006A21B4" w:rsidRDefault="00047A0E" w:rsidP="00AB6109">
            <w:pPr>
              <w:rPr>
                <w:rFonts w:ascii="Arial" w:hAnsi="Arial" w:cs="Arial"/>
                <w:i/>
                <w:iCs/>
                <w:color w:val="000000"/>
                <w:sz w:val="20"/>
                <w:szCs w:val="20"/>
              </w:rPr>
            </w:pPr>
            <w:r w:rsidRPr="006A21B4">
              <w:rPr>
                <w:rFonts w:ascii="Arial" w:hAnsi="Arial" w:cs="Arial"/>
                <w:i/>
                <w:iCs/>
                <w:color w:val="000000"/>
                <w:sz w:val="20"/>
                <w:szCs w:val="20"/>
              </w:rPr>
              <w:t xml:space="preserve">Vernonia puberula </w:t>
            </w:r>
            <w:r w:rsidRPr="006A21B4">
              <w:rPr>
                <w:rFonts w:ascii="Arial" w:hAnsi="Arial" w:cs="Arial"/>
                <w:b/>
                <w:bCs/>
                <w:color w:val="000000"/>
                <w:sz w:val="20"/>
                <w:szCs w:val="20"/>
              </w:rPr>
              <w:t xml:space="preserve">Less. </w:t>
            </w:r>
          </w:p>
        </w:tc>
        <w:tc>
          <w:tcPr>
            <w:tcW w:w="2382" w:type="dxa"/>
            <w:tcBorders>
              <w:top w:val="nil"/>
              <w:left w:val="nil"/>
              <w:bottom w:val="single" w:sz="4" w:space="0" w:color="auto"/>
              <w:right w:val="single" w:sz="4" w:space="0" w:color="auto"/>
            </w:tcBorders>
            <w:shd w:val="clear" w:color="000000" w:fill="FFFFFF"/>
            <w:noWrap/>
            <w:vAlign w:val="center"/>
            <w:hideMark/>
          </w:tcPr>
          <w:p w14:paraId="39784973"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 xml:space="preserve">cambará-guaçú </w:t>
            </w:r>
          </w:p>
        </w:tc>
        <w:tc>
          <w:tcPr>
            <w:tcW w:w="1806" w:type="dxa"/>
            <w:tcBorders>
              <w:top w:val="nil"/>
              <w:left w:val="nil"/>
              <w:bottom w:val="single" w:sz="4" w:space="0" w:color="auto"/>
              <w:right w:val="single" w:sz="4" w:space="0" w:color="auto"/>
            </w:tcBorders>
            <w:shd w:val="clear" w:color="000000" w:fill="FFFFFF"/>
            <w:noWrap/>
            <w:vAlign w:val="center"/>
            <w:hideMark/>
          </w:tcPr>
          <w:p w14:paraId="56A69A8A"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me - ml</w:t>
            </w:r>
          </w:p>
        </w:tc>
        <w:tc>
          <w:tcPr>
            <w:tcW w:w="1038" w:type="dxa"/>
            <w:tcBorders>
              <w:top w:val="nil"/>
              <w:left w:val="nil"/>
              <w:bottom w:val="single" w:sz="4" w:space="0" w:color="auto"/>
              <w:right w:val="nil"/>
            </w:tcBorders>
            <w:shd w:val="clear" w:color="000000" w:fill="FFFFFF"/>
          </w:tcPr>
          <w:p w14:paraId="50839133" w14:textId="77777777" w:rsidR="00047A0E" w:rsidRPr="006A21B4" w:rsidRDefault="00047A0E" w:rsidP="00AB6109">
            <w:pPr>
              <w:rPr>
                <w:rFonts w:ascii="Arial" w:hAnsi="Arial" w:cs="Arial"/>
                <w:color w:val="000000"/>
                <w:sz w:val="20"/>
                <w:szCs w:val="20"/>
              </w:rPr>
            </w:pPr>
          </w:p>
        </w:tc>
        <w:tc>
          <w:tcPr>
            <w:tcW w:w="1038" w:type="dxa"/>
            <w:tcBorders>
              <w:top w:val="nil"/>
              <w:left w:val="nil"/>
              <w:bottom w:val="single" w:sz="4" w:space="0" w:color="auto"/>
              <w:right w:val="nil"/>
            </w:tcBorders>
            <w:shd w:val="clear" w:color="000000" w:fill="FFFFFF"/>
            <w:noWrap/>
            <w:vAlign w:val="bottom"/>
            <w:hideMark/>
          </w:tcPr>
          <w:p w14:paraId="62662F09"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hb</w:t>
            </w:r>
          </w:p>
        </w:tc>
      </w:tr>
      <w:tr w:rsidR="00047A0E" w:rsidRPr="006A21B4" w14:paraId="0EB3D75A" w14:textId="77777777" w:rsidTr="00AB6109">
        <w:trPr>
          <w:trHeight w:val="300"/>
        </w:trPr>
        <w:tc>
          <w:tcPr>
            <w:tcW w:w="3873" w:type="dxa"/>
            <w:gridSpan w:val="2"/>
            <w:tcBorders>
              <w:top w:val="nil"/>
              <w:left w:val="nil"/>
              <w:bottom w:val="single" w:sz="4" w:space="0" w:color="auto"/>
              <w:right w:val="single" w:sz="4" w:space="0" w:color="auto"/>
            </w:tcBorders>
            <w:shd w:val="clear" w:color="000000" w:fill="FFFFFF"/>
            <w:noWrap/>
            <w:vAlign w:val="center"/>
            <w:hideMark/>
          </w:tcPr>
          <w:p w14:paraId="52AD4452" w14:textId="77777777" w:rsidR="00047A0E" w:rsidRPr="006A21B4" w:rsidRDefault="00047A0E" w:rsidP="00AB6109">
            <w:pPr>
              <w:rPr>
                <w:rFonts w:ascii="Arial" w:hAnsi="Arial" w:cs="Arial"/>
                <w:i/>
                <w:iCs/>
                <w:color w:val="000000"/>
                <w:sz w:val="20"/>
                <w:szCs w:val="20"/>
              </w:rPr>
            </w:pPr>
            <w:r w:rsidRPr="006A21B4">
              <w:rPr>
                <w:rFonts w:ascii="Arial" w:hAnsi="Arial" w:cs="Arial"/>
                <w:i/>
                <w:iCs/>
                <w:color w:val="000000"/>
                <w:sz w:val="20"/>
                <w:szCs w:val="20"/>
              </w:rPr>
              <w:t xml:space="preserve">Vernonia scorpioides </w:t>
            </w:r>
            <w:r w:rsidRPr="006A21B4">
              <w:rPr>
                <w:rFonts w:ascii="Arial" w:hAnsi="Arial" w:cs="Arial"/>
                <w:b/>
                <w:bCs/>
                <w:color w:val="000000"/>
                <w:sz w:val="20"/>
                <w:szCs w:val="20"/>
              </w:rPr>
              <w:t>pers.</w:t>
            </w:r>
          </w:p>
        </w:tc>
        <w:tc>
          <w:tcPr>
            <w:tcW w:w="2382" w:type="dxa"/>
            <w:tcBorders>
              <w:top w:val="nil"/>
              <w:left w:val="nil"/>
              <w:bottom w:val="single" w:sz="4" w:space="0" w:color="auto"/>
              <w:right w:val="single" w:sz="4" w:space="0" w:color="auto"/>
            </w:tcBorders>
            <w:shd w:val="clear" w:color="000000" w:fill="FFFFFF"/>
            <w:noWrap/>
            <w:vAlign w:val="center"/>
            <w:hideMark/>
          </w:tcPr>
          <w:p w14:paraId="5C22DE5F"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 xml:space="preserve">erva-de-são-simão </w:t>
            </w:r>
          </w:p>
        </w:tc>
        <w:tc>
          <w:tcPr>
            <w:tcW w:w="1806" w:type="dxa"/>
            <w:tcBorders>
              <w:top w:val="nil"/>
              <w:left w:val="nil"/>
              <w:bottom w:val="single" w:sz="4" w:space="0" w:color="auto"/>
              <w:right w:val="single" w:sz="4" w:space="0" w:color="auto"/>
            </w:tcBorders>
            <w:shd w:val="clear" w:color="000000" w:fill="FFFFFF"/>
            <w:noWrap/>
            <w:vAlign w:val="center"/>
            <w:hideMark/>
          </w:tcPr>
          <w:p w14:paraId="40B9C185"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 xml:space="preserve">me </w:t>
            </w:r>
          </w:p>
        </w:tc>
        <w:tc>
          <w:tcPr>
            <w:tcW w:w="1038" w:type="dxa"/>
            <w:tcBorders>
              <w:top w:val="nil"/>
              <w:left w:val="nil"/>
              <w:bottom w:val="single" w:sz="4" w:space="0" w:color="auto"/>
              <w:right w:val="nil"/>
            </w:tcBorders>
            <w:shd w:val="clear" w:color="000000" w:fill="FFFFFF"/>
          </w:tcPr>
          <w:p w14:paraId="3141F172" w14:textId="77777777" w:rsidR="00047A0E" w:rsidRPr="006A21B4" w:rsidRDefault="00047A0E" w:rsidP="00AB6109">
            <w:pPr>
              <w:rPr>
                <w:rFonts w:ascii="Arial" w:hAnsi="Arial" w:cs="Arial"/>
                <w:color w:val="000000"/>
                <w:sz w:val="20"/>
                <w:szCs w:val="20"/>
              </w:rPr>
            </w:pPr>
          </w:p>
        </w:tc>
        <w:tc>
          <w:tcPr>
            <w:tcW w:w="1038" w:type="dxa"/>
            <w:tcBorders>
              <w:top w:val="nil"/>
              <w:left w:val="nil"/>
              <w:bottom w:val="single" w:sz="4" w:space="0" w:color="auto"/>
              <w:right w:val="nil"/>
            </w:tcBorders>
            <w:shd w:val="clear" w:color="000000" w:fill="FFFFFF"/>
            <w:noWrap/>
            <w:vAlign w:val="bottom"/>
            <w:hideMark/>
          </w:tcPr>
          <w:p w14:paraId="49D86BFE"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ar</w:t>
            </w:r>
          </w:p>
        </w:tc>
      </w:tr>
      <w:tr w:rsidR="00047A0E" w:rsidRPr="006A21B4" w14:paraId="2040D96D" w14:textId="77777777" w:rsidTr="00AB6109">
        <w:trPr>
          <w:trHeight w:val="300"/>
        </w:trPr>
        <w:tc>
          <w:tcPr>
            <w:tcW w:w="3873" w:type="dxa"/>
            <w:gridSpan w:val="2"/>
            <w:tcBorders>
              <w:top w:val="nil"/>
              <w:left w:val="nil"/>
              <w:bottom w:val="single" w:sz="4" w:space="0" w:color="auto"/>
              <w:right w:val="single" w:sz="4" w:space="0" w:color="auto"/>
            </w:tcBorders>
            <w:shd w:val="clear" w:color="000000" w:fill="FFFFFF"/>
            <w:noWrap/>
            <w:vAlign w:val="center"/>
            <w:hideMark/>
          </w:tcPr>
          <w:p w14:paraId="245956A3" w14:textId="77777777" w:rsidR="00047A0E" w:rsidRPr="006A21B4" w:rsidRDefault="00047A0E" w:rsidP="00AB6109">
            <w:pPr>
              <w:rPr>
                <w:rFonts w:ascii="Arial" w:hAnsi="Arial" w:cs="Arial"/>
                <w:i/>
                <w:iCs/>
                <w:color w:val="000000"/>
                <w:sz w:val="20"/>
                <w:szCs w:val="20"/>
              </w:rPr>
            </w:pPr>
            <w:r w:rsidRPr="006A21B4">
              <w:rPr>
                <w:rFonts w:ascii="Arial" w:hAnsi="Arial" w:cs="Arial"/>
                <w:i/>
                <w:iCs/>
                <w:color w:val="000000"/>
                <w:sz w:val="20"/>
                <w:szCs w:val="20"/>
              </w:rPr>
              <w:t xml:space="preserve">Vernonia spp. </w:t>
            </w:r>
          </w:p>
        </w:tc>
        <w:tc>
          <w:tcPr>
            <w:tcW w:w="2382" w:type="dxa"/>
            <w:tcBorders>
              <w:top w:val="nil"/>
              <w:left w:val="nil"/>
              <w:bottom w:val="single" w:sz="4" w:space="0" w:color="auto"/>
              <w:right w:val="single" w:sz="4" w:space="0" w:color="auto"/>
            </w:tcBorders>
            <w:shd w:val="clear" w:color="000000" w:fill="FFFFFF"/>
            <w:noWrap/>
            <w:vAlign w:val="center"/>
            <w:hideMark/>
          </w:tcPr>
          <w:p w14:paraId="125D74DF"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 xml:space="preserve">salvia </w:t>
            </w:r>
          </w:p>
        </w:tc>
        <w:tc>
          <w:tcPr>
            <w:tcW w:w="1806" w:type="dxa"/>
            <w:tcBorders>
              <w:top w:val="nil"/>
              <w:left w:val="nil"/>
              <w:bottom w:val="single" w:sz="4" w:space="0" w:color="auto"/>
              <w:right w:val="single" w:sz="4" w:space="0" w:color="auto"/>
            </w:tcBorders>
            <w:shd w:val="clear" w:color="000000" w:fill="FFFFFF"/>
            <w:noWrap/>
            <w:vAlign w:val="center"/>
            <w:hideMark/>
          </w:tcPr>
          <w:p w14:paraId="265957B2"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 xml:space="preserve">me </w:t>
            </w:r>
          </w:p>
        </w:tc>
        <w:tc>
          <w:tcPr>
            <w:tcW w:w="1038" w:type="dxa"/>
            <w:tcBorders>
              <w:top w:val="nil"/>
              <w:left w:val="nil"/>
              <w:bottom w:val="single" w:sz="4" w:space="0" w:color="auto"/>
              <w:right w:val="nil"/>
            </w:tcBorders>
            <w:shd w:val="clear" w:color="000000" w:fill="FFFFFF"/>
          </w:tcPr>
          <w:p w14:paraId="4C86027B" w14:textId="77777777" w:rsidR="00047A0E" w:rsidRPr="006A21B4" w:rsidRDefault="00047A0E" w:rsidP="00AB6109">
            <w:pPr>
              <w:rPr>
                <w:rFonts w:ascii="Arial" w:hAnsi="Arial" w:cs="Arial"/>
                <w:color w:val="000000"/>
                <w:sz w:val="20"/>
                <w:szCs w:val="20"/>
              </w:rPr>
            </w:pPr>
          </w:p>
        </w:tc>
        <w:tc>
          <w:tcPr>
            <w:tcW w:w="1038" w:type="dxa"/>
            <w:tcBorders>
              <w:top w:val="nil"/>
              <w:left w:val="nil"/>
              <w:bottom w:val="single" w:sz="4" w:space="0" w:color="auto"/>
              <w:right w:val="nil"/>
            </w:tcBorders>
            <w:shd w:val="clear" w:color="000000" w:fill="FFFFFF"/>
            <w:noWrap/>
            <w:vAlign w:val="bottom"/>
            <w:hideMark/>
          </w:tcPr>
          <w:p w14:paraId="4C1A1913"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hb</w:t>
            </w:r>
          </w:p>
        </w:tc>
      </w:tr>
      <w:tr w:rsidR="00047A0E" w:rsidRPr="006A21B4" w14:paraId="1C945E75" w14:textId="77777777" w:rsidTr="00AB6109">
        <w:trPr>
          <w:trHeight w:val="300"/>
        </w:trPr>
        <w:tc>
          <w:tcPr>
            <w:tcW w:w="3873" w:type="dxa"/>
            <w:gridSpan w:val="2"/>
            <w:tcBorders>
              <w:top w:val="nil"/>
              <w:left w:val="nil"/>
              <w:bottom w:val="single" w:sz="4" w:space="0" w:color="auto"/>
              <w:right w:val="single" w:sz="4" w:space="0" w:color="auto"/>
            </w:tcBorders>
            <w:shd w:val="clear" w:color="000000" w:fill="FFFFFF"/>
            <w:noWrap/>
            <w:vAlign w:val="center"/>
            <w:hideMark/>
          </w:tcPr>
          <w:p w14:paraId="72E1F72C" w14:textId="77777777" w:rsidR="00047A0E" w:rsidRPr="006A21B4" w:rsidRDefault="00047A0E" w:rsidP="00AB6109">
            <w:pPr>
              <w:rPr>
                <w:rFonts w:ascii="Arial" w:hAnsi="Arial" w:cs="Arial"/>
                <w:i/>
                <w:iCs/>
                <w:color w:val="000000"/>
                <w:sz w:val="20"/>
                <w:szCs w:val="20"/>
              </w:rPr>
            </w:pPr>
            <w:r w:rsidRPr="006A21B4">
              <w:rPr>
                <w:rFonts w:ascii="Arial" w:hAnsi="Arial" w:cs="Arial"/>
                <w:i/>
                <w:iCs/>
                <w:color w:val="000000"/>
                <w:sz w:val="20"/>
                <w:szCs w:val="20"/>
              </w:rPr>
              <w:t>Wedelia paludosa</w:t>
            </w:r>
            <w:r w:rsidRPr="006A21B4">
              <w:rPr>
                <w:rFonts w:ascii="Arial" w:hAnsi="Arial" w:cs="Arial"/>
                <w:b/>
                <w:bCs/>
                <w:color w:val="000000"/>
                <w:sz w:val="20"/>
                <w:szCs w:val="20"/>
              </w:rPr>
              <w:t xml:space="preserve"> DC.</w:t>
            </w:r>
            <w:r w:rsidRPr="006A21B4">
              <w:rPr>
                <w:rFonts w:ascii="Arial" w:hAnsi="Arial" w:cs="Arial"/>
                <w:i/>
                <w:iCs/>
                <w:color w:val="000000"/>
                <w:sz w:val="20"/>
                <w:szCs w:val="20"/>
              </w:rPr>
              <w:t xml:space="preserve"> </w:t>
            </w:r>
          </w:p>
        </w:tc>
        <w:tc>
          <w:tcPr>
            <w:tcW w:w="2382" w:type="dxa"/>
            <w:tcBorders>
              <w:top w:val="nil"/>
              <w:left w:val="nil"/>
              <w:bottom w:val="single" w:sz="4" w:space="0" w:color="auto"/>
              <w:right w:val="single" w:sz="4" w:space="0" w:color="auto"/>
            </w:tcBorders>
            <w:shd w:val="clear" w:color="000000" w:fill="FFFFFF"/>
            <w:noWrap/>
            <w:vAlign w:val="center"/>
            <w:hideMark/>
          </w:tcPr>
          <w:p w14:paraId="61D44540"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 xml:space="preserve">falsa-arnica </w:t>
            </w:r>
          </w:p>
        </w:tc>
        <w:tc>
          <w:tcPr>
            <w:tcW w:w="1806" w:type="dxa"/>
            <w:tcBorders>
              <w:top w:val="nil"/>
              <w:left w:val="nil"/>
              <w:bottom w:val="single" w:sz="4" w:space="0" w:color="auto"/>
              <w:right w:val="single" w:sz="4" w:space="0" w:color="auto"/>
            </w:tcBorders>
            <w:shd w:val="clear" w:color="000000" w:fill="FFFFFF"/>
            <w:noWrap/>
            <w:vAlign w:val="center"/>
            <w:hideMark/>
          </w:tcPr>
          <w:p w14:paraId="2771823E"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 xml:space="preserve">me </w:t>
            </w:r>
          </w:p>
        </w:tc>
        <w:tc>
          <w:tcPr>
            <w:tcW w:w="1038" w:type="dxa"/>
            <w:tcBorders>
              <w:top w:val="nil"/>
              <w:left w:val="nil"/>
              <w:bottom w:val="single" w:sz="4" w:space="0" w:color="auto"/>
              <w:right w:val="nil"/>
            </w:tcBorders>
            <w:shd w:val="clear" w:color="000000" w:fill="FFFFFF"/>
          </w:tcPr>
          <w:p w14:paraId="489E3DC5" w14:textId="77777777" w:rsidR="00047A0E" w:rsidRPr="006A21B4" w:rsidRDefault="00047A0E" w:rsidP="00AB6109">
            <w:pPr>
              <w:rPr>
                <w:rFonts w:ascii="Arial" w:hAnsi="Arial" w:cs="Arial"/>
                <w:color w:val="000000"/>
                <w:sz w:val="20"/>
                <w:szCs w:val="20"/>
              </w:rPr>
            </w:pPr>
          </w:p>
        </w:tc>
        <w:tc>
          <w:tcPr>
            <w:tcW w:w="1038" w:type="dxa"/>
            <w:tcBorders>
              <w:top w:val="nil"/>
              <w:left w:val="nil"/>
              <w:bottom w:val="single" w:sz="4" w:space="0" w:color="auto"/>
              <w:right w:val="nil"/>
            </w:tcBorders>
            <w:shd w:val="clear" w:color="000000" w:fill="FFFFFF"/>
            <w:noWrap/>
            <w:vAlign w:val="bottom"/>
            <w:hideMark/>
          </w:tcPr>
          <w:p w14:paraId="79B47FB6"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hb</w:t>
            </w:r>
          </w:p>
        </w:tc>
      </w:tr>
      <w:tr w:rsidR="00047A0E" w:rsidRPr="006A21B4" w14:paraId="33FD7D0D" w14:textId="77777777" w:rsidTr="00AB6109">
        <w:trPr>
          <w:trHeight w:val="300"/>
        </w:trPr>
        <w:tc>
          <w:tcPr>
            <w:tcW w:w="3873" w:type="dxa"/>
            <w:gridSpan w:val="2"/>
            <w:tcBorders>
              <w:top w:val="nil"/>
              <w:left w:val="nil"/>
              <w:bottom w:val="single" w:sz="4" w:space="0" w:color="auto"/>
              <w:right w:val="single" w:sz="4" w:space="0" w:color="auto"/>
            </w:tcBorders>
            <w:shd w:val="clear" w:color="000000" w:fill="FFFFFF"/>
            <w:noWrap/>
            <w:vAlign w:val="center"/>
            <w:hideMark/>
          </w:tcPr>
          <w:p w14:paraId="02F8735E" w14:textId="77777777" w:rsidR="00047A0E" w:rsidRPr="006A21B4" w:rsidRDefault="00047A0E" w:rsidP="00AB6109">
            <w:pPr>
              <w:rPr>
                <w:rFonts w:ascii="Arial" w:hAnsi="Arial" w:cs="Arial"/>
                <w:i/>
                <w:iCs/>
                <w:color w:val="000000"/>
                <w:sz w:val="20"/>
                <w:szCs w:val="20"/>
              </w:rPr>
            </w:pPr>
            <w:r w:rsidRPr="006A21B4">
              <w:rPr>
                <w:rFonts w:ascii="Arial" w:hAnsi="Arial" w:cs="Arial"/>
                <w:i/>
                <w:iCs/>
                <w:color w:val="000000"/>
                <w:sz w:val="20"/>
                <w:szCs w:val="20"/>
              </w:rPr>
              <w:t>-</w:t>
            </w:r>
          </w:p>
        </w:tc>
        <w:tc>
          <w:tcPr>
            <w:tcW w:w="2382" w:type="dxa"/>
            <w:tcBorders>
              <w:top w:val="nil"/>
              <w:left w:val="nil"/>
              <w:bottom w:val="single" w:sz="4" w:space="0" w:color="auto"/>
              <w:right w:val="single" w:sz="4" w:space="0" w:color="auto"/>
            </w:tcBorders>
            <w:shd w:val="clear" w:color="000000" w:fill="FFFFFF"/>
            <w:noWrap/>
            <w:vAlign w:val="center"/>
            <w:hideMark/>
          </w:tcPr>
          <w:p w14:paraId="106E8DDB"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asnetesia</w:t>
            </w:r>
          </w:p>
        </w:tc>
        <w:tc>
          <w:tcPr>
            <w:tcW w:w="1806" w:type="dxa"/>
            <w:tcBorders>
              <w:top w:val="nil"/>
              <w:left w:val="nil"/>
              <w:bottom w:val="single" w:sz="4" w:space="0" w:color="auto"/>
              <w:right w:val="single" w:sz="4" w:space="0" w:color="auto"/>
            </w:tcBorders>
            <w:shd w:val="clear" w:color="000000" w:fill="FFFFFF"/>
            <w:noWrap/>
            <w:vAlign w:val="center"/>
            <w:hideMark/>
          </w:tcPr>
          <w:p w14:paraId="7C44C095"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 xml:space="preserve">me </w:t>
            </w:r>
          </w:p>
        </w:tc>
        <w:tc>
          <w:tcPr>
            <w:tcW w:w="1038" w:type="dxa"/>
            <w:tcBorders>
              <w:top w:val="nil"/>
              <w:left w:val="nil"/>
              <w:bottom w:val="single" w:sz="4" w:space="0" w:color="auto"/>
              <w:right w:val="nil"/>
            </w:tcBorders>
            <w:shd w:val="clear" w:color="000000" w:fill="FFFFFF"/>
          </w:tcPr>
          <w:p w14:paraId="749D038B" w14:textId="77777777" w:rsidR="00047A0E" w:rsidRPr="006A21B4" w:rsidRDefault="00047A0E" w:rsidP="00AB6109">
            <w:pPr>
              <w:rPr>
                <w:rFonts w:ascii="Arial" w:hAnsi="Arial" w:cs="Arial"/>
                <w:color w:val="000000"/>
                <w:sz w:val="20"/>
                <w:szCs w:val="20"/>
              </w:rPr>
            </w:pPr>
          </w:p>
        </w:tc>
        <w:tc>
          <w:tcPr>
            <w:tcW w:w="1038" w:type="dxa"/>
            <w:tcBorders>
              <w:top w:val="nil"/>
              <w:left w:val="nil"/>
              <w:bottom w:val="single" w:sz="4" w:space="0" w:color="auto"/>
              <w:right w:val="nil"/>
            </w:tcBorders>
            <w:shd w:val="clear" w:color="000000" w:fill="FFFFFF"/>
            <w:noWrap/>
            <w:vAlign w:val="bottom"/>
            <w:hideMark/>
          </w:tcPr>
          <w:p w14:paraId="469DEF98"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hb</w:t>
            </w:r>
          </w:p>
        </w:tc>
      </w:tr>
      <w:tr w:rsidR="00047A0E" w:rsidRPr="006A21B4" w14:paraId="1F64A03F" w14:textId="77777777" w:rsidTr="00AB6109">
        <w:trPr>
          <w:trHeight w:val="300"/>
        </w:trPr>
        <w:tc>
          <w:tcPr>
            <w:tcW w:w="3873" w:type="dxa"/>
            <w:gridSpan w:val="2"/>
            <w:tcBorders>
              <w:top w:val="nil"/>
              <w:left w:val="nil"/>
              <w:bottom w:val="single" w:sz="4" w:space="0" w:color="auto"/>
              <w:right w:val="single" w:sz="4" w:space="0" w:color="auto"/>
            </w:tcBorders>
            <w:shd w:val="clear" w:color="000000" w:fill="FFFFFF"/>
            <w:noWrap/>
            <w:vAlign w:val="center"/>
            <w:hideMark/>
          </w:tcPr>
          <w:p w14:paraId="1EB3259B" w14:textId="77777777" w:rsidR="00047A0E" w:rsidRPr="006A21B4" w:rsidRDefault="00047A0E" w:rsidP="00AB6109">
            <w:pPr>
              <w:rPr>
                <w:rFonts w:ascii="Arial" w:hAnsi="Arial" w:cs="Arial"/>
                <w:i/>
                <w:iCs/>
                <w:color w:val="000000"/>
                <w:sz w:val="20"/>
                <w:szCs w:val="20"/>
              </w:rPr>
            </w:pPr>
            <w:r w:rsidRPr="006A21B4">
              <w:rPr>
                <w:rFonts w:ascii="Arial" w:hAnsi="Arial" w:cs="Arial"/>
                <w:i/>
                <w:iCs/>
                <w:color w:val="000000"/>
                <w:sz w:val="20"/>
                <w:szCs w:val="20"/>
              </w:rPr>
              <w:t>-</w:t>
            </w:r>
          </w:p>
        </w:tc>
        <w:tc>
          <w:tcPr>
            <w:tcW w:w="2382" w:type="dxa"/>
            <w:tcBorders>
              <w:top w:val="nil"/>
              <w:left w:val="nil"/>
              <w:bottom w:val="single" w:sz="4" w:space="0" w:color="auto"/>
              <w:right w:val="single" w:sz="4" w:space="0" w:color="auto"/>
            </w:tcBorders>
            <w:shd w:val="clear" w:color="000000" w:fill="FFFFFF"/>
            <w:noWrap/>
            <w:vAlign w:val="center"/>
            <w:hideMark/>
          </w:tcPr>
          <w:p w14:paraId="59B66288"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cambará-branco</w:t>
            </w:r>
          </w:p>
        </w:tc>
        <w:tc>
          <w:tcPr>
            <w:tcW w:w="1806" w:type="dxa"/>
            <w:tcBorders>
              <w:top w:val="nil"/>
              <w:left w:val="nil"/>
              <w:bottom w:val="single" w:sz="4" w:space="0" w:color="auto"/>
              <w:right w:val="single" w:sz="4" w:space="0" w:color="auto"/>
            </w:tcBorders>
            <w:shd w:val="clear" w:color="000000" w:fill="FFFFFF"/>
            <w:noWrap/>
            <w:vAlign w:val="center"/>
            <w:hideMark/>
          </w:tcPr>
          <w:p w14:paraId="44EED03A"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 xml:space="preserve">me </w:t>
            </w:r>
          </w:p>
        </w:tc>
        <w:tc>
          <w:tcPr>
            <w:tcW w:w="1038" w:type="dxa"/>
            <w:tcBorders>
              <w:top w:val="nil"/>
              <w:left w:val="nil"/>
              <w:bottom w:val="single" w:sz="4" w:space="0" w:color="auto"/>
              <w:right w:val="nil"/>
            </w:tcBorders>
            <w:shd w:val="clear" w:color="000000" w:fill="FFFFFF"/>
          </w:tcPr>
          <w:p w14:paraId="18B70C3A" w14:textId="77777777" w:rsidR="00047A0E" w:rsidRPr="006A21B4" w:rsidRDefault="00047A0E" w:rsidP="00AB6109">
            <w:pPr>
              <w:rPr>
                <w:rFonts w:ascii="Arial" w:hAnsi="Arial" w:cs="Arial"/>
                <w:color w:val="000000"/>
                <w:sz w:val="20"/>
                <w:szCs w:val="20"/>
              </w:rPr>
            </w:pPr>
          </w:p>
        </w:tc>
        <w:tc>
          <w:tcPr>
            <w:tcW w:w="1038" w:type="dxa"/>
            <w:tcBorders>
              <w:top w:val="nil"/>
              <w:left w:val="nil"/>
              <w:bottom w:val="single" w:sz="4" w:space="0" w:color="auto"/>
              <w:right w:val="nil"/>
            </w:tcBorders>
            <w:shd w:val="clear" w:color="000000" w:fill="FFFFFF"/>
            <w:noWrap/>
            <w:vAlign w:val="bottom"/>
            <w:hideMark/>
          </w:tcPr>
          <w:p w14:paraId="415CC7AA"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hb</w:t>
            </w:r>
          </w:p>
        </w:tc>
      </w:tr>
      <w:tr w:rsidR="00047A0E" w:rsidRPr="006A21B4" w14:paraId="6614A8C9" w14:textId="77777777" w:rsidTr="00AB6109">
        <w:trPr>
          <w:trHeight w:val="300"/>
        </w:trPr>
        <w:tc>
          <w:tcPr>
            <w:tcW w:w="3873" w:type="dxa"/>
            <w:gridSpan w:val="2"/>
            <w:tcBorders>
              <w:top w:val="nil"/>
              <w:left w:val="nil"/>
              <w:bottom w:val="single" w:sz="4" w:space="0" w:color="auto"/>
              <w:right w:val="single" w:sz="4" w:space="0" w:color="auto"/>
            </w:tcBorders>
            <w:shd w:val="clear" w:color="000000" w:fill="FFFFFF"/>
            <w:noWrap/>
            <w:vAlign w:val="center"/>
            <w:hideMark/>
          </w:tcPr>
          <w:p w14:paraId="72646268" w14:textId="77777777" w:rsidR="00047A0E" w:rsidRPr="006A21B4" w:rsidRDefault="00047A0E" w:rsidP="00AB6109">
            <w:pPr>
              <w:rPr>
                <w:rFonts w:ascii="Arial" w:hAnsi="Arial" w:cs="Arial"/>
                <w:i/>
                <w:iCs/>
                <w:color w:val="000000"/>
                <w:sz w:val="20"/>
                <w:szCs w:val="20"/>
              </w:rPr>
            </w:pPr>
            <w:r w:rsidRPr="006A21B4">
              <w:rPr>
                <w:rFonts w:ascii="Arial" w:hAnsi="Arial" w:cs="Arial"/>
                <w:i/>
                <w:iCs/>
                <w:color w:val="000000"/>
                <w:sz w:val="20"/>
                <w:szCs w:val="20"/>
              </w:rPr>
              <w:t>-</w:t>
            </w:r>
          </w:p>
        </w:tc>
        <w:tc>
          <w:tcPr>
            <w:tcW w:w="2382" w:type="dxa"/>
            <w:tcBorders>
              <w:top w:val="nil"/>
              <w:left w:val="nil"/>
              <w:bottom w:val="single" w:sz="4" w:space="0" w:color="auto"/>
              <w:right w:val="single" w:sz="4" w:space="0" w:color="auto"/>
            </w:tcBorders>
            <w:shd w:val="clear" w:color="000000" w:fill="FFFFFF"/>
            <w:noWrap/>
            <w:vAlign w:val="center"/>
            <w:hideMark/>
          </w:tcPr>
          <w:p w14:paraId="1020219A"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zênia</w:t>
            </w:r>
          </w:p>
        </w:tc>
        <w:tc>
          <w:tcPr>
            <w:tcW w:w="1806" w:type="dxa"/>
            <w:tcBorders>
              <w:top w:val="nil"/>
              <w:left w:val="nil"/>
              <w:bottom w:val="single" w:sz="4" w:space="0" w:color="auto"/>
              <w:right w:val="single" w:sz="4" w:space="0" w:color="auto"/>
            </w:tcBorders>
            <w:shd w:val="clear" w:color="000000" w:fill="FFFFFF"/>
            <w:noWrap/>
            <w:vAlign w:val="center"/>
            <w:hideMark/>
          </w:tcPr>
          <w:p w14:paraId="3BB5C120"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me</w:t>
            </w:r>
          </w:p>
        </w:tc>
        <w:tc>
          <w:tcPr>
            <w:tcW w:w="1038" w:type="dxa"/>
            <w:tcBorders>
              <w:top w:val="nil"/>
              <w:left w:val="nil"/>
              <w:bottom w:val="single" w:sz="4" w:space="0" w:color="auto"/>
              <w:right w:val="nil"/>
            </w:tcBorders>
            <w:shd w:val="clear" w:color="000000" w:fill="FFFFFF"/>
          </w:tcPr>
          <w:p w14:paraId="46BEBA99" w14:textId="77777777" w:rsidR="00047A0E" w:rsidRPr="006A21B4" w:rsidRDefault="00047A0E" w:rsidP="00AB6109">
            <w:pPr>
              <w:rPr>
                <w:rFonts w:ascii="Arial" w:hAnsi="Arial" w:cs="Arial"/>
                <w:color w:val="000000"/>
                <w:sz w:val="20"/>
                <w:szCs w:val="20"/>
              </w:rPr>
            </w:pPr>
          </w:p>
        </w:tc>
        <w:tc>
          <w:tcPr>
            <w:tcW w:w="1038" w:type="dxa"/>
            <w:tcBorders>
              <w:top w:val="nil"/>
              <w:left w:val="nil"/>
              <w:bottom w:val="single" w:sz="4" w:space="0" w:color="auto"/>
              <w:right w:val="nil"/>
            </w:tcBorders>
            <w:shd w:val="clear" w:color="000000" w:fill="FFFFFF"/>
            <w:noWrap/>
            <w:vAlign w:val="bottom"/>
            <w:hideMark/>
          </w:tcPr>
          <w:p w14:paraId="1E094E7C"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hb</w:t>
            </w:r>
          </w:p>
        </w:tc>
      </w:tr>
      <w:tr w:rsidR="00047A0E" w:rsidRPr="006A21B4" w14:paraId="24B5F000" w14:textId="77777777" w:rsidTr="00AB6109">
        <w:trPr>
          <w:trHeight w:val="300"/>
        </w:trPr>
        <w:tc>
          <w:tcPr>
            <w:tcW w:w="1038" w:type="dxa"/>
            <w:tcBorders>
              <w:top w:val="single" w:sz="4" w:space="0" w:color="auto"/>
              <w:left w:val="nil"/>
              <w:bottom w:val="single" w:sz="4" w:space="0" w:color="auto"/>
              <w:right w:val="nil"/>
            </w:tcBorders>
            <w:shd w:val="clear" w:color="000000" w:fill="FFFFFF"/>
          </w:tcPr>
          <w:p w14:paraId="419C1AA2" w14:textId="77777777" w:rsidR="00047A0E" w:rsidRPr="006A21B4" w:rsidRDefault="00047A0E" w:rsidP="00AB6109">
            <w:pPr>
              <w:rPr>
                <w:rFonts w:ascii="Arial" w:hAnsi="Arial" w:cs="Arial"/>
                <w:b/>
                <w:bCs/>
                <w:color w:val="000000"/>
                <w:sz w:val="20"/>
                <w:szCs w:val="20"/>
              </w:rPr>
            </w:pPr>
          </w:p>
        </w:tc>
        <w:tc>
          <w:tcPr>
            <w:tcW w:w="9099" w:type="dxa"/>
            <w:gridSpan w:val="5"/>
            <w:tcBorders>
              <w:top w:val="single" w:sz="4" w:space="0" w:color="auto"/>
              <w:left w:val="nil"/>
              <w:bottom w:val="single" w:sz="4" w:space="0" w:color="auto"/>
              <w:right w:val="nil"/>
            </w:tcBorders>
            <w:shd w:val="clear" w:color="000000" w:fill="FFFFFF"/>
            <w:noWrap/>
            <w:vAlign w:val="center"/>
            <w:hideMark/>
          </w:tcPr>
          <w:p w14:paraId="1CB69D1C" w14:textId="77777777" w:rsidR="00047A0E" w:rsidRPr="006A21B4" w:rsidRDefault="00047A0E" w:rsidP="00AB6109">
            <w:pPr>
              <w:rPr>
                <w:rFonts w:ascii="Arial" w:hAnsi="Arial" w:cs="Arial"/>
                <w:b/>
                <w:bCs/>
                <w:color w:val="000000"/>
                <w:sz w:val="20"/>
                <w:szCs w:val="20"/>
              </w:rPr>
            </w:pPr>
            <w:r w:rsidRPr="006A21B4">
              <w:rPr>
                <w:rFonts w:ascii="Arial" w:hAnsi="Arial" w:cs="Arial"/>
                <w:b/>
                <w:bCs/>
                <w:color w:val="000000"/>
                <w:sz w:val="20"/>
                <w:szCs w:val="20"/>
              </w:rPr>
              <w:t>BALSAMINACEAE</w:t>
            </w:r>
          </w:p>
        </w:tc>
      </w:tr>
      <w:tr w:rsidR="00047A0E" w:rsidRPr="006A21B4" w14:paraId="027E0985" w14:textId="77777777" w:rsidTr="00AB6109">
        <w:trPr>
          <w:trHeight w:val="300"/>
        </w:trPr>
        <w:tc>
          <w:tcPr>
            <w:tcW w:w="3873" w:type="dxa"/>
            <w:gridSpan w:val="2"/>
            <w:tcBorders>
              <w:top w:val="nil"/>
              <w:left w:val="nil"/>
              <w:bottom w:val="single" w:sz="4" w:space="0" w:color="auto"/>
              <w:right w:val="single" w:sz="4" w:space="0" w:color="auto"/>
            </w:tcBorders>
            <w:shd w:val="clear" w:color="000000" w:fill="FFFFFF"/>
            <w:noWrap/>
            <w:vAlign w:val="center"/>
            <w:hideMark/>
          </w:tcPr>
          <w:p w14:paraId="72C4E5A5" w14:textId="77777777" w:rsidR="00047A0E" w:rsidRPr="006A21B4" w:rsidRDefault="00047A0E" w:rsidP="00AB6109">
            <w:pPr>
              <w:rPr>
                <w:rFonts w:ascii="Arial" w:hAnsi="Arial" w:cs="Arial"/>
                <w:i/>
                <w:iCs/>
                <w:color w:val="000000"/>
                <w:sz w:val="20"/>
                <w:szCs w:val="20"/>
              </w:rPr>
            </w:pPr>
            <w:r w:rsidRPr="006A21B4">
              <w:rPr>
                <w:rFonts w:ascii="Arial" w:hAnsi="Arial" w:cs="Arial"/>
                <w:i/>
                <w:iCs/>
                <w:color w:val="000000"/>
                <w:sz w:val="20"/>
                <w:szCs w:val="20"/>
              </w:rPr>
              <w:t xml:space="preserve">Impatiens walleriana </w:t>
            </w:r>
            <w:r w:rsidRPr="006A21B4">
              <w:rPr>
                <w:rFonts w:ascii="Arial" w:hAnsi="Arial" w:cs="Arial"/>
                <w:b/>
                <w:bCs/>
                <w:color w:val="000000"/>
                <w:sz w:val="20"/>
                <w:szCs w:val="20"/>
              </w:rPr>
              <w:t xml:space="preserve">Hook. f. </w:t>
            </w:r>
          </w:p>
        </w:tc>
        <w:tc>
          <w:tcPr>
            <w:tcW w:w="2382" w:type="dxa"/>
            <w:tcBorders>
              <w:top w:val="nil"/>
              <w:left w:val="nil"/>
              <w:bottom w:val="single" w:sz="4" w:space="0" w:color="auto"/>
              <w:right w:val="single" w:sz="4" w:space="0" w:color="auto"/>
            </w:tcBorders>
            <w:shd w:val="clear" w:color="000000" w:fill="FFFFFF"/>
            <w:noWrap/>
            <w:vAlign w:val="center"/>
            <w:hideMark/>
          </w:tcPr>
          <w:p w14:paraId="06AAED3F"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 xml:space="preserve">beijo-branco </w:t>
            </w:r>
          </w:p>
        </w:tc>
        <w:tc>
          <w:tcPr>
            <w:tcW w:w="1806" w:type="dxa"/>
            <w:tcBorders>
              <w:top w:val="nil"/>
              <w:left w:val="nil"/>
              <w:bottom w:val="single" w:sz="4" w:space="0" w:color="auto"/>
              <w:right w:val="single" w:sz="4" w:space="0" w:color="auto"/>
            </w:tcBorders>
            <w:shd w:val="clear" w:color="000000" w:fill="FFFFFF"/>
            <w:noWrap/>
            <w:vAlign w:val="bottom"/>
            <w:hideMark/>
          </w:tcPr>
          <w:p w14:paraId="665C3891"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me</w:t>
            </w:r>
          </w:p>
        </w:tc>
        <w:tc>
          <w:tcPr>
            <w:tcW w:w="1038" w:type="dxa"/>
            <w:tcBorders>
              <w:top w:val="nil"/>
              <w:left w:val="nil"/>
              <w:bottom w:val="single" w:sz="4" w:space="0" w:color="auto"/>
              <w:right w:val="nil"/>
            </w:tcBorders>
            <w:shd w:val="clear" w:color="000000" w:fill="FFFFFF"/>
          </w:tcPr>
          <w:p w14:paraId="7AF2F2BB" w14:textId="77777777" w:rsidR="00047A0E" w:rsidRPr="006A21B4" w:rsidRDefault="00047A0E" w:rsidP="00AB6109">
            <w:pPr>
              <w:rPr>
                <w:rFonts w:ascii="Arial" w:hAnsi="Arial" w:cs="Arial"/>
                <w:color w:val="000000"/>
                <w:sz w:val="20"/>
                <w:szCs w:val="20"/>
              </w:rPr>
            </w:pPr>
          </w:p>
        </w:tc>
        <w:tc>
          <w:tcPr>
            <w:tcW w:w="1038" w:type="dxa"/>
            <w:tcBorders>
              <w:top w:val="nil"/>
              <w:left w:val="nil"/>
              <w:bottom w:val="single" w:sz="4" w:space="0" w:color="auto"/>
              <w:right w:val="nil"/>
            </w:tcBorders>
            <w:shd w:val="clear" w:color="000000" w:fill="FFFFFF"/>
            <w:noWrap/>
            <w:vAlign w:val="bottom"/>
            <w:hideMark/>
          </w:tcPr>
          <w:p w14:paraId="5556EAE4"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hb</w:t>
            </w:r>
          </w:p>
        </w:tc>
      </w:tr>
      <w:tr w:rsidR="00047A0E" w:rsidRPr="006A21B4" w14:paraId="581DF3A6" w14:textId="77777777" w:rsidTr="00AB6109">
        <w:trPr>
          <w:trHeight w:val="300"/>
        </w:trPr>
        <w:tc>
          <w:tcPr>
            <w:tcW w:w="1038" w:type="dxa"/>
            <w:tcBorders>
              <w:top w:val="single" w:sz="4" w:space="0" w:color="auto"/>
              <w:left w:val="nil"/>
              <w:bottom w:val="single" w:sz="4" w:space="0" w:color="auto"/>
              <w:right w:val="nil"/>
            </w:tcBorders>
            <w:shd w:val="clear" w:color="000000" w:fill="FFFFFF"/>
          </w:tcPr>
          <w:p w14:paraId="383FDAE1" w14:textId="77777777" w:rsidR="00047A0E" w:rsidRPr="006A21B4" w:rsidRDefault="00047A0E" w:rsidP="00AB6109">
            <w:pPr>
              <w:rPr>
                <w:rFonts w:ascii="Arial" w:hAnsi="Arial" w:cs="Arial"/>
                <w:b/>
                <w:bCs/>
                <w:color w:val="000000"/>
                <w:sz w:val="20"/>
                <w:szCs w:val="20"/>
              </w:rPr>
            </w:pPr>
          </w:p>
        </w:tc>
        <w:tc>
          <w:tcPr>
            <w:tcW w:w="9099" w:type="dxa"/>
            <w:gridSpan w:val="5"/>
            <w:tcBorders>
              <w:top w:val="single" w:sz="4" w:space="0" w:color="auto"/>
              <w:left w:val="nil"/>
              <w:bottom w:val="single" w:sz="4" w:space="0" w:color="auto"/>
              <w:right w:val="nil"/>
            </w:tcBorders>
            <w:shd w:val="clear" w:color="000000" w:fill="FFFFFF"/>
            <w:noWrap/>
            <w:vAlign w:val="center"/>
            <w:hideMark/>
          </w:tcPr>
          <w:p w14:paraId="04BCBFFD" w14:textId="77777777" w:rsidR="00047A0E" w:rsidRPr="006A21B4" w:rsidRDefault="00047A0E" w:rsidP="00AB6109">
            <w:pPr>
              <w:rPr>
                <w:rFonts w:ascii="Arial" w:hAnsi="Arial" w:cs="Arial"/>
                <w:b/>
                <w:bCs/>
                <w:color w:val="000000"/>
                <w:sz w:val="20"/>
                <w:szCs w:val="20"/>
              </w:rPr>
            </w:pPr>
            <w:r w:rsidRPr="006A21B4">
              <w:rPr>
                <w:rFonts w:ascii="Arial" w:hAnsi="Arial" w:cs="Arial"/>
                <w:b/>
                <w:bCs/>
                <w:color w:val="000000"/>
                <w:sz w:val="20"/>
                <w:szCs w:val="20"/>
              </w:rPr>
              <w:t>BEGONIACEAE</w:t>
            </w:r>
          </w:p>
        </w:tc>
      </w:tr>
      <w:tr w:rsidR="00047A0E" w:rsidRPr="006A21B4" w14:paraId="02B8E7A9" w14:textId="77777777" w:rsidTr="00AB6109">
        <w:trPr>
          <w:trHeight w:val="300"/>
        </w:trPr>
        <w:tc>
          <w:tcPr>
            <w:tcW w:w="3873" w:type="dxa"/>
            <w:gridSpan w:val="2"/>
            <w:tcBorders>
              <w:top w:val="nil"/>
              <w:left w:val="nil"/>
              <w:bottom w:val="single" w:sz="4" w:space="0" w:color="auto"/>
              <w:right w:val="single" w:sz="4" w:space="0" w:color="auto"/>
            </w:tcBorders>
            <w:shd w:val="clear" w:color="000000" w:fill="FFFFFF"/>
            <w:noWrap/>
            <w:vAlign w:val="center"/>
            <w:hideMark/>
          </w:tcPr>
          <w:p w14:paraId="1018FDA0" w14:textId="77777777" w:rsidR="00047A0E" w:rsidRPr="006A21B4" w:rsidRDefault="00047A0E" w:rsidP="00AB6109">
            <w:pPr>
              <w:rPr>
                <w:rFonts w:ascii="Arial" w:hAnsi="Arial" w:cs="Arial"/>
                <w:i/>
                <w:iCs/>
                <w:color w:val="000000"/>
                <w:sz w:val="20"/>
                <w:szCs w:val="20"/>
              </w:rPr>
            </w:pPr>
            <w:r w:rsidRPr="006A21B4">
              <w:rPr>
                <w:rFonts w:ascii="Arial" w:hAnsi="Arial" w:cs="Arial"/>
                <w:i/>
                <w:iCs/>
                <w:color w:val="000000"/>
                <w:sz w:val="20"/>
                <w:szCs w:val="20"/>
              </w:rPr>
              <w:t xml:space="preserve">Begonia hirtella </w:t>
            </w:r>
            <w:r w:rsidRPr="006A21B4">
              <w:rPr>
                <w:rFonts w:ascii="Arial" w:hAnsi="Arial" w:cs="Arial"/>
                <w:b/>
                <w:bCs/>
                <w:color w:val="000000"/>
                <w:sz w:val="20"/>
                <w:szCs w:val="20"/>
              </w:rPr>
              <w:t>Link.</w:t>
            </w:r>
            <w:r w:rsidRPr="006A21B4">
              <w:rPr>
                <w:rFonts w:ascii="Arial" w:hAnsi="Arial" w:cs="Arial"/>
                <w:i/>
                <w:iCs/>
                <w:color w:val="000000"/>
                <w:sz w:val="20"/>
                <w:szCs w:val="20"/>
              </w:rPr>
              <w:t xml:space="preserve"> </w:t>
            </w:r>
          </w:p>
        </w:tc>
        <w:tc>
          <w:tcPr>
            <w:tcW w:w="2382" w:type="dxa"/>
            <w:tcBorders>
              <w:top w:val="nil"/>
              <w:left w:val="nil"/>
              <w:bottom w:val="single" w:sz="4" w:space="0" w:color="auto"/>
              <w:right w:val="single" w:sz="4" w:space="0" w:color="auto"/>
            </w:tcBorders>
            <w:shd w:val="clear" w:color="000000" w:fill="FFFFFF"/>
            <w:noWrap/>
            <w:vAlign w:val="center"/>
            <w:hideMark/>
          </w:tcPr>
          <w:p w14:paraId="29C6A031"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 xml:space="preserve">azedinha-do-charco </w:t>
            </w:r>
          </w:p>
        </w:tc>
        <w:tc>
          <w:tcPr>
            <w:tcW w:w="1806" w:type="dxa"/>
            <w:tcBorders>
              <w:top w:val="nil"/>
              <w:left w:val="nil"/>
              <w:bottom w:val="single" w:sz="4" w:space="0" w:color="auto"/>
              <w:right w:val="single" w:sz="4" w:space="0" w:color="auto"/>
            </w:tcBorders>
            <w:shd w:val="clear" w:color="000000" w:fill="FFFFFF"/>
            <w:noWrap/>
            <w:vAlign w:val="bottom"/>
            <w:hideMark/>
          </w:tcPr>
          <w:p w14:paraId="43FC5310"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me</w:t>
            </w:r>
          </w:p>
        </w:tc>
        <w:tc>
          <w:tcPr>
            <w:tcW w:w="1038" w:type="dxa"/>
            <w:tcBorders>
              <w:top w:val="nil"/>
              <w:left w:val="nil"/>
              <w:bottom w:val="single" w:sz="4" w:space="0" w:color="auto"/>
              <w:right w:val="nil"/>
            </w:tcBorders>
            <w:shd w:val="clear" w:color="000000" w:fill="FFFFFF"/>
          </w:tcPr>
          <w:p w14:paraId="420B6FCB" w14:textId="77777777" w:rsidR="00047A0E" w:rsidRPr="006A21B4" w:rsidRDefault="00047A0E" w:rsidP="00AB6109">
            <w:pPr>
              <w:rPr>
                <w:rFonts w:ascii="Arial" w:hAnsi="Arial" w:cs="Arial"/>
                <w:color w:val="000000"/>
                <w:sz w:val="20"/>
                <w:szCs w:val="20"/>
              </w:rPr>
            </w:pPr>
          </w:p>
        </w:tc>
        <w:tc>
          <w:tcPr>
            <w:tcW w:w="1038" w:type="dxa"/>
            <w:tcBorders>
              <w:top w:val="nil"/>
              <w:left w:val="nil"/>
              <w:bottom w:val="single" w:sz="4" w:space="0" w:color="auto"/>
              <w:right w:val="nil"/>
            </w:tcBorders>
            <w:shd w:val="clear" w:color="000000" w:fill="FFFFFF"/>
            <w:noWrap/>
            <w:vAlign w:val="bottom"/>
            <w:hideMark/>
          </w:tcPr>
          <w:p w14:paraId="4BCC9690"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hb</w:t>
            </w:r>
          </w:p>
        </w:tc>
      </w:tr>
      <w:tr w:rsidR="00047A0E" w:rsidRPr="006A21B4" w14:paraId="4D0B3049" w14:textId="77777777" w:rsidTr="00AB6109">
        <w:trPr>
          <w:trHeight w:val="300"/>
        </w:trPr>
        <w:tc>
          <w:tcPr>
            <w:tcW w:w="3873" w:type="dxa"/>
            <w:gridSpan w:val="2"/>
            <w:tcBorders>
              <w:top w:val="nil"/>
              <w:left w:val="nil"/>
              <w:bottom w:val="single" w:sz="4" w:space="0" w:color="auto"/>
              <w:right w:val="single" w:sz="4" w:space="0" w:color="auto"/>
            </w:tcBorders>
            <w:shd w:val="clear" w:color="000000" w:fill="FFFFFF"/>
            <w:noWrap/>
            <w:vAlign w:val="center"/>
            <w:hideMark/>
          </w:tcPr>
          <w:p w14:paraId="0A9BED9A" w14:textId="77777777" w:rsidR="00047A0E" w:rsidRPr="006A21B4" w:rsidRDefault="00047A0E" w:rsidP="00AB6109">
            <w:pPr>
              <w:rPr>
                <w:rFonts w:ascii="Arial" w:hAnsi="Arial" w:cs="Arial"/>
                <w:i/>
                <w:iCs/>
                <w:color w:val="000000"/>
                <w:sz w:val="20"/>
                <w:szCs w:val="20"/>
              </w:rPr>
            </w:pPr>
            <w:r w:rsidRPr="006A21B4">
              <w:rPr>
                <w:rFonts w:ascii="Arial" w:hAnsi="Arial" w:cs="Arial"/>
                <w:i/>
                <w:iCs/>
                <w:color w:val="000000"/>
                <w:sz w:val="20"/>
                <w:szCs w:val="20"/>
              </w:rPr>
              <w:t xml:space="preserve">Begonia procumbems </w:t>
            </w:r>
            <w:r w:rsidRPr="006A21B4">
              <w:rPr>
                <w:rFonts w:ascii="Arial" w:hAnsi="Arial" w:cs="Arial"/>
                <w:b/>
                <w:bCs/>
                <w:color w:val="000000"/>
                <w:sz w:val="20"/>
                <w:szCs w:val="20"/>
              </w:rPr>
              <w:t xml:space="preserve">Vell. </w:t>
            </w:r>
          </w:p>
        </w:tc>
        <w:tc>
          <w:tcPr>
            <w:tcW w:w="2382" w:type="dxa"/>
            <w:tcBorders>
              <w:top w:val="nil"/>
              <w:left w:val="nil"/>
              <w:bottom w:val="single" w:sz="4" w:space="0" w:color="auto"/>
              <w:right w:val="single" w:sz="4" w:space="0" w:color="auto"/>
            </w:tcBorders>
            <w:shd w:val="clear" w:color="000000" w:fill="FFFFFF"/>
            <w:noWrap/>
            <w:vAlign w:val="center"/>
            <w:hideMark/>
          </w:tcPr>
          <w:p w14:paraId="1AF6F10F"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 xml:space="preserve">begônia </w:t>
            </w:r>
          </w:p>
        </w:tc>
        <w:tc>
          <w:tcPr>
            <w:tcW w:w="1806" w:type="dxa"/>
            <w:tcBorders>
              <w:top w:val="nil"/>
              <w:left w:val="nil"/>
              <w:bottom w:val="single" w:sz="4" w:space="0" w:color="auto"/>
              <w:right w:val="single" w:sz="4" w:space="0" w:color="auto"/>
            </w:tcBorders>
            <w:shd w:val="clear" w:color="000000" w:fill="FFFFFF"/>
            <w:noWrap/>
            <w:vAlign w:val="bottom"/>
            <w:hideMark/>
          </w:tcPr>
          <w:p w14:paraId="0E8A9B31"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or</w:t>
            </w:r>
          </w:p>
        </w:tc>
        <w:tc>
          <w:tcPr>
            <w:tcW w:w="1038" w:type="dxa"/>
            <w:tcBorders>
              <w:top w:val="nil"/>
              <w:left w:val="nil"/>
              <w:bottom w:val="single" w:sz="4" w:space="0" w:color="auto"/>
              <w:right w:val="nil"/>
            </w:tcBorders>
            <w:shd w:val="clear" w:color="000000" w:fill="FFFFFF"/>
          </w:tcPr>
          <w:p w14:paraId="76706DB8" w14:textId="77777777" w:rsidR="00047A0E" w:rsidRPr="006A21B4" w:rsidRDefault="00047A0E" w:rsidP="00AB6109">
            <w:pPr>
              <w:rPr>
                <w:rFonts w:ascii="Arial" w:hAnsi="Arial" w:cs="Arial"/>
                <w:color w:val="000000"/>
                <w:sz w:val="20"/>
                <w:szCs w:val="20"/>
              </w:rPr>
            </w:pPr>
          </w:p>
        </w:tc>
        <w:tc>
          <w:tcPr>
            <w:tcW w:w="1038" w:type="dxa"/>
            <w:tcBorders>
              <w:top w:val="nil"/>
              <w:left w:val="nil"/>
              <w:bottom w:val="single" w:sz="4" w:space="0" w:color="auto"/>
              <w:right w:val="nil"/>
            </w:tcBorders>
            <w:shd w:val="clear" w:color="000000" w:fill="FFFFFF"/>
            <w:noWrap/>
            <w:vAlign w:val="bottom"/>
            <w:hideMark/>
          </w:tcPr>
          <w:p w14:paraId="522E15E7"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hb</w:t>
            </w:r>
          </w:p>
        </w:tc>
      </w:tr>
      <w:tr w:rsidR="00047A0E" w:rsidRPr="006A21B4" w14:paraId="2243C3B1" w14:textId="77777777" w:rsidTr="00AB6109">
        <w:trPr>
          <w:trHeight w:val="300"/>
        </w:trPr>
        <w:tc>
          <w:tcPr>
            <w:tcW w:w="3873" w:type="dxa"/>
            <w:gridSpan w:val="2"/>
            <w:tcBorders>
              <w:top w:val="nil"/>
              <w:left w:val="nil"/>
              <w:bottom w:val="single" w:sz="4" w:space="0" w:color="auto"/>
              <w:right w:val="single" w:sz="4" w:space="0" w:color="auto"/>
            </w:tcBorders>
            <w:shd w:val="clear" w:color="000000" w:fill="FFFFFF"/>
            <w:noWrap/>
            <w:vAlign w:val="center"/>
            <w:hideMark/>
          </w:tcPr>
          <w:p w14:paraId="4148338A" w14:textId="77777777" w:rsidR="00047A0E" w:rsidRPr="006A21B4" w:rsidRDefault="00047A0E" w:rsidP="00AB6109">
            <w:pPr>
              <w:rPr>
                <w:rFonts w:ascii="Arial" w:hAnsi="Arial" w:cs="Arial"/>
                <w:i/>
                <w:iCs/>
                <w:color w:val="000000"/>
                <w:sz w:val="20"/>
                <w:szCs w:val="20"/>
              </w:rPr>
            </w:pPr>
            <w:r w:rsidRPr="006A21B4">
              <w:rPr>
                <w:rFonts w:ascii="Arial" w:hAnsi="Arial" w:cs="Arial"/>
                <w:i/>
                <w:iCs/>
                <w:color w:val="000000"/>
                <w:sz w:val="20"/>
                <w:szCs w:val="20"/>
              </w:rPr>
              <w:t xml:space="preserve">Begonia radicans </w:t>
            </w:r>
            <w:r w:rsidRPr="006A21B4">
              <w:rPr>
                <w:rFonts w:ascii="Arial" w:hAnsi="Arial" w:cs="Arial"/>
                <w:b/>
                <w:bCs/>
                <w:color w:val="000000"/>
                <w:sz w:val="20"/>
                <w:szCs w:val="20"/>
              </w:rPr>
              <w:t xml:space="preserve">Vell. </w:t>
            </w:r>
          </w:p>
        </w:tc>
        <w:tc>
          <w:tcPr>
            <w:tcW w:w="2382" w:type="dxa"/>
            <w:tcBorders>
              <w:top w:val="nil"/>
              <w:left w:val="nil"/>
              <w:bottom w:val="single" w:sz="4" w:space="0" w:color="auto"/>
              <w:right w:val="single" w:sz="4" w:space="0" w:color="auto"/>
            </w:tcBorders>
            <w:shd w:val="clear" w:color="000000" w:fill="FFFFFF"/>
            <w:noWrap/>
            <w:vAlign w:val="center"/>
            <w:hideMark/>
          </w:tcPr>
          <w:p w14:paraId="09EE18DE"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 xml:space="preserve">begônia-da-mata </w:t>
            </w:r>
          </w:p>
        </w:tc>
        <w:tc>
          <w:tcPr>
            <w:tcW w:w="1806" w:type="dxa"/>
            <w:tcBorders>
              <w:top w:val="nil"/>
              <w:left w:val="nil"/>
              <w:bottom w:val="single" w:sz="4" w:space="0" w:color="auto"/>
              <w:right w:val="single" w:sz="4" w:space="0" w:color="auto"/>
            </w:tcBorders>
            <w:shd w:val="clear" w:color="000000" w:fill="FFFFFF"/>
            <w:noWrap/>
            <w:vAlign w:val="bottom"/>
            <w:hideMark/>
          </w:tcPr>
          <w:p w14:paraId="0E3CA710"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or</w:t>
            </w:r>
          </w:p>
        </w:tc>
        <w:tc>
          <w:tcPr>
            <w:tcW w:w="1038" w:type="dxa"/>
            <w:tcBorders>
              <w:top w:val="nil"/>
              <w:left w:val="nil"/>
              <w:bottom w:val="single" w:sz="4" w:space="0" w:color="auto"/>
              <w:right w:val="nil"/>
            </w:tcBorders>
            <w:shd w:val="clear" w:color="000000" w:fill="FFFFFF"/>
          </w:tcPr>
          <w:p w14:paraId="47E1BCF2" w14:textId="77777777" w:rsidR="00047A0E" w:rsidRPr="006A21B4" w:rsidRDefault="00047A0E" w:rsidP="00AB6109">
            <w:pPr>
              <w:rPr>
                <w:rFonts w:ascii="Arial" w:hAnsi="Arial" w:cs="Arial"/>
                <w:color w:val="000000"/>
                <w:sz w:val="20"/>
                <w:szCs w:val="20"/>
              </w:rPr>
            </w:pPr>
          </w:p>
        </w:tc>
        <w:tc>
          <w:tcPr>
            <w:tcW w:w="1038" w:type="dxa"/>
            <w:tcBorders>
              <w:top w:val="nil"/>
              <w:left w:val="nil"/>
              <w:bottom w:val="single" w:sz="4" w:space="0" w:color="auto"/>
              <w:right w:val="nil"/>
            </w:tcBorders>
            <w:shd w:val="clear" w:color="000000" w:fill="FFFFFF"/>
            <w:noWrap/>
            <w:vAlign w:val="bottom"/>
            <w:hideMark/>
          </w:tcPr>
          <w:p w14:paraId="3A1A693B"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ep</w:t>
            </w:r>
          </w:p>
        </w:tc>
      </w:tr>
      <w:tr w:rsidR="00047A0E" w:rsidRPr="006A21B4" w14:paraId="32AB68AF" w14:textId="77777777" w:rsidTr="00AB6109">
        <w:trPr>
          <w:trHeight w:val="300"/>
        </w:trPr>
        <w:tc>
          <w:tcPr>
            <w:tcW w:w="1038" w:type="dxa"/>
            <w:tcBorders>
              <w:top w:val="single" w:sz="4" w:space="0" w:color="auto"/>
              <w:left w:val="nil"/>
              <w:bottom w:val="single" w:sz="4" w:space="0" w:color="auto"/>
              <w:right w:val="nil"/>
            </w:tcBorders>
            <w:shd w:val="clear" w:color="000000" w:fill="FFFFFF"/>
          </w:tcPr>
          <w:p w14:paraId="1CB72D2D" w14:textId="77777777" w:rsidR="00047A0E" w:rsidRPr="006A21B4" w:rsidRDefault="00047A0E" w:rsidP="00AB6109">
            <w:pPr>
              <w:rPr>
                <w:rFonts w:ascii="Arial" w:hAnsi="Arial" w:cs="Arial"/>
                <w:b/>
                <w:bCs/>
                <w:color w:val="000000"/>
                <w:sz w:val="20"/>
                <w:szCs w:val="20"/>
              </w:rPr>
            </w:pPr>
          </w:p>
        </w:tc>
        <w:tc>
          <w:tcPr>
            <w:tcW w:w="9099" w:type="dxa"/>
            <w:gridSpan w:val="5"/>
            <w:tcBorders>
              <w:top w:val="single" w:sz="4" w:space="0" w:color="auto"/>
              <w:left w:val="nil"/>
              <w:bottom w:val="single" w:sz="4" w:space="0" w:color="auto"/>
              <w:right w:val="nil"/>
            </w:tcBorders>
            <w:shd w:val="clear" w:color="000000" w:fill="FFFFFF"/>
            <w:noWrap/>
            <w:vAlign w:val="center"/>
            <w:hideMark/>
          </w:tcPr>
          <w:p w14:paraId="3A4CE2F3" w14:textId="77777777" w:rsidR="00047A0E" w:rsidRPr="006A21B4" w:rsidRDefault="00047A0E" w:rsidP="00AB6109">
            <w:pPr>
              <w:rPr>
                <w:rFonts w:ascii="Arial" w:hAnsi="Arial" w:cs="Arial"/>
                <w:b/>
                <w:bCs/>
                <w:color w:val="000000"/>
                <w:sz w:val="20"/>
                <w:szCs w:val="20"/>
              </w:rPr>
            </w:pPr>
            <w:r w:rsidRPr="006A21B4">
              <w:rPr>
                <w:rFonts w:ascii="Arial" w:hAnsi="Arial" w:cs="Arial"/>
                <w:b/>
                <w:bCs/>
                <w:color w:val="000000"/>
                <w:sz w:val="20"/>
                <w:szCs w:val="20"/>
              </w:rPr>
              <w:t xml:space="preserve">BIGNONIACEAE </w:t>
            </w:r>
          </w:p>
        </w:tc>
      </w:tr>
      <w:tr w:rsidR="00047A0E" w:rsidRPr="006A21B4" w14:paraId="79A41AD2" w14:textId="77777777" w:rsidTr="00AB6109">
        <w:trPr>
          <w:trHeight w:val="300"/>
        </w:trPr>
        <w:tc>
          <w:tcPr>
            <w:tcW w:w="3873" w:type="dxa"/>
            <w:gridSpan w:val="2"/>
            <w:tcBorders>
              <w:top w:val="nil"/>
              <w:left w:val="nil"/>
              <w:bottom w:val="single" w:sz="4" w:space="0" w:color="auto"/>
              <w:right w:val="single" w:sz="4" w:space="0" w:color="auto"/>
            </w:tcBorders>
            <w:shd w:val="clear" w:color="000000" w:fill="FFFFFF"/>
            <w:noWrap/>
            <w:vAlign w:val="center"/>
            <w:hideMark/>
          </w:tcPr>
          <w:p w14:paraId="74DBC455" w14:textId="77777777" w:rsidR="00047A0E" w:rsidRPr="006A21B4" w:rsidRDefault="00047A0E" w:rsidP="00AB6109">
            <w:pPr>
              <w:rPr>
                <w:rFonts w:ascii="Arial" w:hAnsi="Arial" w:cs="Arial"/>
                <w:i/>
                <w:iCs/>
                <w:color w:val="000000"/>
                <w:sz w:val="20"/>
                <w:szCs w:val="20"/>
              </w:rPr>
            </w:pPr>
            <w:r w:rsidRPr="006A21B4">
              <w:rPr>
                <w:rFonts w:ascii="Arial" w:hAnsi="Arial" w:cs="Arial"/>
                <w:i/>
                <w:iCs/>
                <w:color w:val="000000"/>
                <w:sz w:val="20"/>
                <w:szCs w:val="20"/>
              </w:rPr>
              <w:t xml:space="preserve">Arrabidaea spp. </w:t>
            </w:r>
          </w:p>
        </w:tc>
        <w:tc>
          <w:tcPr>
            <w:tcW w:w="2382" w:type="dxa"/>
            <w:tcBorders>
              <w:top w:val="nil"/>
              <w:left w:val="nil"/>
              <w:bottom w:val="single" w:sz="4" w:space="0" w:color="auto"/>
              <w:right w:val="single" w:sz="4" w:space="0" w:color="auto"/>
            </w:tcBorders>
            <w:shd w:val="clear" w:color="000000" w:fill="FFFFFF"/>
            <w:noWrap/>
            <w:vAlign w:val="center"/>
            <w:hideMark/>
          </w:tcPr>
          <w:p w14:paraId="2E07EB03"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 xml:space="preserve">cipó-cruzeiro </w:t>
            </w:r>
          </w:p>
        </w:tc>
        <w:tc>
          <w:tcPr>
            <w:tcW w:w="1806" w:type="dxa"/>
            <w:tcBorders>
              <w:top w:val="nil"/>
              <w:left w:val="nil"/>
              <w:bottom w:val="single" w:sz="4" w:space="0" w:color="auto"/>
              <w:right w:val="single" w:sz="4" w:space="0" w:color="auto"/>
            </w:tcBorders>
            <w:shd w:val="clear" w:color="000000" w:fill="FFFFFF"/>
            <w:noWrap/>
            <w:vAlign w:val="bottom"/>
            <w:hideMark/>
          </w:tcPr>
          <w:p w14:paraId="00CFAEEE"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me</w:t>
            </w:r>
          </w:p>
        </w:tc>
        <w:tc>
          <w:tcPr>
            <w:tcW w:w="1038" w:type="dxa"/>
            <w:tcBorders>
              <w:top w:val="nil"/>
              <w:left w:val="nil"/>
              <w:bottom w:val="single" w:sz="4" w:space="0" w:color="auto"/>
              <w:right w:val="nil"/>
            </w:tcBorders>
            <w:shd w:val="clear" w:color="000000" w:fill="FFFFFF"/>
          </w:tcPr>
          <w:p w14:paraId="3A7695F6" w14:textId="77777777" w:rsidR="00047A0E" w:rsidRPr="006A21B4" w:rsidRDefault="00047A0E" w:rsidP="00AB6109">
            <w:pPr>
              <w:rPr>
                <w:rFonts w:ascii="Arial" w:hAnsi="Arial" w:cs="Arial"/>
                <w:color w:val="000000"/>
                <w:sz w:val="20"/>
                <w:szCs w:val="20"/>
              </w:rPr>
            </w:pPr>
          </w:p>
        </w:tc>
        <w:tc>
          <w:tcPr>
            <w:tcW w:w="1038" w:type="dxa"/>
            <w:tcBorders>
              <w:top w:val="nil"/>
              <w:left w:val="nil"/>
              <w:bottom w:val="single" w:sz="4" w:space="0" w:color="auto"/>
              <w:right w:val="nil"/>
            </w:tcBorders>
            <w:shd w:val="clear" w:color="000000" w:fill="FFFFFF"/>
            <w:noWrap/>
            <w:vAlign w:val="bottom"/>
            <w:hideMark/>
          </w:tcPr>
          <w:p w14:paraId="7263CC5E"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li</w:t>
            </w:r>
          </w:p>
        </w:tc>
      </w:tr>
      <w:tr w:rsidR="00047A0E" w:rsidRPr="006A21B4" w14:paraId="2E1A7CD0" w14:textId="77777777" w:rsidTr="00AB6109">
        <w:trPr>
          <w:trHeight w:val="300"/>
        </w:trPr>
        <w:tc>
          <w:tcPr>
            <w:tcW w:w="3873" w:type="dxa"/>
            <w:gridSpan w:val="2"/>
            <w:tcBorders>
              <w:top w:val="nil"/>
              <w:left w:val="nil"/>
              <w:bottom w:val="single" w:sz="4" w:space="0" w:color="auto"/>
              <w:right w:val="single" w:sz="4" w:space="0" w:color="auto"/>
            </w:tcBorders>
            <w:shd w:val="clear" w:color="000000" w:fill="FFFFFF"/>
            <w:noWrap/>
            <w:vAlign w:val="center"/>
            <w:hideMark/>
          </w:tcPr>
          <w:p w14:paraId="27A5E10D" w14:textId="77777777" w:rsidR="00047A0E" w:rsidRPr="006A21B4" w:rsidRDefault="00047A0E" w:rsidP="00AB6109">
            <w:pPr>
              <w:rPr>
                <w:rFonts w:ascii="Arial" w:hAnsi="Arial" w:cs="Arial"/>
                <w:i/>
                <w:iCs/>
                <w:color w:val="000000"/>
                <w:sz w:val="20"/>
                <w:szCs w:val="20"/>
              </w:rPr>
            </w:pPr>
            <w:r w:rsidRPr="006A21B4">
              <w:rPr>
                <w:rFonts w:ascii="Arial" w:hAnsi="Arial" w:cs="Arial"/>
                <w:i/>
                <w:iCs/>
                <w:color w:val="000000"/>
                <w:sz w:val="20"/>
                <w:szCs w:val="20"/>
              </w:rPr>
              <w:t xml:space="preserve">Jacaranda puberula </w:t>
            </w:r>
            <w:r w:rsidRPr="006A21B4">
              <w:rPr>
                <w:rFonts w:ascii="Arial" w:hAnsi="Arial" w:cs="Arial"/>
                <w:b/>
                <w:bCs/>
                <w:color w:val="000000"/>
                <w:sz w:val="20"/>
                <w:szCs w:val="20"/>
              </w:rPr>
              <w:t xml:space="preserve">Cham. </w:t>
            </w:r>
          </w:p>
        </w:tc>
        <w:tc>
          <w:tcPr>
            <w:tcW w:w="2382" w:type="dxa"/>
            <w:tcBorders>
              <w:top w:val="nil"/>
              <w:left w:val="nil"/>
              <w:bottom w:val="single" w:sz="4" w:space="0" w:color="auto"/>
              <w:right w:val="single" w:sz="4" w:space="0" w:color="auto"/>
            </w:tcBorders>
            <w:shd w:val="clear" w:color="000000" w:fill="FFFFFF"/>
            <w:noWrap/>
            <w:vAlign w:val="center"/>
            <w:hideMark/>
          </w:tcPr>
          <w:p w14:paraId="21B785D1"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 xml:space="preserve">caroba </w:t>
            </w:r>
          </w:p>
        </w:tc>
        <w:tc>
          <w:tcPr>
            <w:tcW w:w="1806" w:type="dxa"/>
            <w:tcBorders>
              <w:top w:val="nil"/>
              <w:left w:val="nil"/>
              <w:bottom w:val="single" w:sz="4" w:space="0" w:color="auto"/>
              <w:right w:val="single" w:sz="4" w:space="0" w:color="auto"/>
            </w:tcBorders>
            <w:shd w:val="clear" w:color="000000" w:fill="FFFFFF"/>
            <w:noWrap/>
            <w:vAlign w:val="bottom"/>
            <w:hideMark/>
          </w:tcPr>
          <w:p w14:paraId="18957174"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ar - me</w:t>
            </w:r>
          </w:p>
        </w:tc>
        <w:tc>
          <w:tcPr>
            <w:tcW w:w="1038" w:type="dxa"/>
            <w:tcBorders>
              <w:top w:val="nil"/>
              <w:left w:val="nil"/>
              <w:bottom w:val="single" w:sz="4" w:space="0" w:color="auto"/>
              <w:right w:val="nil"/>
            </w:tcBorders>
            <w:shd w:val="clear" w:color="000000" w:fill="FFFFFF"/>
          </w:tcPr>
          <w:p w14:paraId="382E3067" w14:textId="77777777" w:rsidR="00047A0E" w:rsidRPr="006A21B4" w:rsidRDefault="00047A0E" w:rsidP="00AB6109">
            <w:pPr>
              <w:rPr>
                <w:rFonts w:ascii="Arial" w:hAnsi="Arial" w:cs="Arial"/>
                <w:color w:val="000000"/>
                <w:sz w:val="20"/>
                <w:szCs w:val="20"/>
              </w:rPr>
            </w:pPr>
          </w:p>
        </w:tc>
        <w:tc>
          <w:tcPr>
            <w:tcW w:w="1038" w:type="dxa"/>
            <w:tcBorders>
              <w:top w:val="nil"/>
              <w:left w:val="nil"/>
              <w:bottom w:val="single" w:sz="4" w:space="0" w:color="auto"/>
              <w:right w:val="nil"/>
            </w:tcBorders>
            <w:shd w:val="clear" w:color="000000" w:fill="FFFFFF"/>
            <w:noWrap/>
            <w:vAlign w:val="bottom"/>
            <w:hideMark/>
          </w:tcPr>
          <w:p w14:paraId="5F03C146"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ar</w:t>
            </w:r>
          </w:p>
        </w:tc>
      </w:tr>
      <w:tr w:rsidR="00047A0E" w:rsidRPr="006A21B4" w14:paraId="5DF9E489" w14:textId="77777777" w:rsidTr="00AB6109">
        <w:trPr>
          <w:trHeight w:val="300"/>
        </w:trPr>
        <w:tc>
          <w:tcPr>
            <w:tcW w:w="3873" w:type="dxa"/>
            <w:gridSpan w:val="2"/>
            <w:tcBorders>
              <w:top w:val="nil"/>
              <w:left w:val="nil"/>
              <w:bottom w:val="single" w:sz="4" w:space="0" w:color="auto"/>
              <w:right w:val="single" w:sz="4" w:space="0" w:color="auto"/>
            </w:tcBorders>
            <w:shd w:val="clear" w:color="000000" w:fill="FFFFFF"/>
            <w:noWrap/>
            <w:vAlign w:val="center"/>
            <w:hideMark/>
          </w:tcPr>
          <w:p w14:paraId="4932FDFF" w14:textId="77777777" w:rsidR="00047A0E" w:rsidRPr="006A21B4" w:rsidRDefault="00047A0E" w:rsidP="00AB6109">
            <w:pPr>
              <w:rPr>
                <w:rFonts w:ascii="Arial" w:hAnsi="Arial" w:cs="Arial"/>
                <w:i/>
                <w:iCs/>
                <w:color w:val="000000"/>
                <w:sz w:val="20"/>
                <w:szCs w:val="20"/>
              </w:rPr>
            </w:pPr>
            <w:r w:rsidRPr="006A21B4">
              <w:rPr>
                <w:rFonts w:ascii="Arial" w:hAnsi="Arial" w:cs="Arial"/>
                <w:i/>
                <w:iCs/>
                <w:color w:val="000000"/>
                <w:sz w:val="20"/>
                <w:szCs w:val="20"/>
              </w:rPr>
              <w:t xml:space="preserve">Tabebuia cassinoides </w:t>
            </w:r>
            <w:r w:rsidRPr="006A21B4">
              <w:rPr>
                <w:rFonts w:ascii="Arial" w:hAnsi="Arial" w:cs="Arial"/>
                <w:b/>
                <w:bCs/>
                <w:color w:val="000000"/>
                <w:sz w:val="20"/>
                <w:szCs w:val="20"/>
              </w:rPr>
              <w:t>DC.</w:t>
            </w:r>
            <w:r w:rsidRPr="006A21B4">
              <w:rPr>
                <w:rFonts w:ascii="Arial" w:hAnsi="Arial" w:cs="Arial"/>
                <w:i/>
                <w:iCs/>
                <w:color w:val="000000"/>
                <w:sz w:val="20"/>
                <w:szCs w:val="20"/>
              </w:rPr>
              <w:t xml:space="preserve"> </w:t>
            </w:r>
          </w:p>
        </w:tc>
        <w:tc>
          <w:tcPr>
            <w:tcW w:w="2382" w:type="dxa"/>
            <w:tcBorders>
              <w:top w:val="nil"/>
              <w:left w:val="nil"/>
              <w:bottom w:val="single" w:sz="4" w:space="0" w:color="auto"/>
              <w:right w:val="single" w:sz="4" w:space="0" w:color="auto"/>
            </w:tcBorders>
            <w:shd w:val="clear" w:color="000000" w:fill="FFFFFF"/>
            <w:noWrap/>
            <w:vAlign w:val="center"/>
            <w:hideMark/>
          </w:tcPr>
          <w:p w14:paraId="4446EF96"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caxeta</w:t>
            </w:r>
          </w:p>
        </w:tc>
        <w:tc>
          <w:tcPr>
            <w:tcW w:w="1806" w:type="dxa"/>
            <w:tcBorders>
              <w:top w:val="nil"/>
              <w:left w:val="nil"/>
              <w:bottom w:val="single" w:sz="4" w:space="0" w:color="auto"/>
              <w:right w:val="single" w:sz="4" w:space="0" w:color="auto"/>
            </w:tcBorders>
            <w:shd w:val="clear" w:color="000000" w:fill="FFFFFF"/>
            <w:noWrap/>
            <w:vAlign w:val="center"/>
            <w:hideMark/>
          </w:tcPr>
          <w:p w14:paraId="7062200F"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 xml:space="preserve">ar - </w:t>
            </w:r>
            <w:proofErr w:type="gramStart"/>
            <w:r w:rsidRPr="006A21B4">
              <w:rPr>
                <w:rFonts w:ascii="Arial" w:hAnsi="Arial" w:cs="Arial"/>
                <w:color w:val="000000"/>
                <w:sz w:val="20"/>
                <w:szCs w:val="20"/>
              </w:rPr>
              <w:t>me  -</w:t>
            </w:r>
            <w:proofErr w:type="gramEnd"/>
            <w:r w:rsidRPr="006A21B4">
              <w:rPr>
                <w:rFonts w:ascii="Arial" w:hAnsi="Arial" w:cs="Arial"/>
                <w:color w:val="000000"/>
                <w:sz w:val="20"/>
                <w:szCs w:val="20"/>
              </w:rPr>
              <w:t xml:space="preserve"> pe</w:t>
            </w:r>
          </w:p>
        </w:tc>
        <w:tc>
          <w:tcPr>
            <w:tcW w:w="1038" w:type="dxa"/>
            <w:tcBorders>
              <w:top w:val="nil"/>
              <w:left w:val="nil"/>
              <w:bottom w:val="single" w:sz="4" w:space="0" w:color="auto"/>
              <w:right w:val="nil"/>
            </w:tcBorders>
            <w:shd w:val="clear" w:color="000000" w:fill="FFFFFF"/>
          </w:tcPr>
          <w:p w14:paraId="7F74E618" w14:textId="77777777" w:rsidR="00047A0E" w:rsidRPr="006A21B4" w:rsidRDefault="00047A0E" w:rsidP="00AB6109">
            <w:pPr>
              <w:rPr>
                <w:rFonts w:ascii="Arial" w:hAnsi="Arial" w:cs="Arial"/>
                <w:color w:val="000000"/>
                <w:sz w:val="20"/>
                <w:szCs w:val="20"/>
              </w:rPr>
            </w:pPr>
          </w:p>
        </w:tc>
        <w:tc>
          <w:tcPr>
            <w:tcW w:w="1038" w:type="dxa"/>
            <w:tcBorders>
              <w:top w:val="nil"/>
              <w:left w:val="nil"/>
              <w:bottom w:val="single" w:sz="4" w:space="0" w:color="auto"/>
              <w:right w:val="nil"/>
            </w:tcBorders>
            <w:shd w:val="clear" w:color="000000" w:fill="FFFFFF"/>
            <w:noWrap/>
            <w:vAlign w:val="bottom"/>
            <w:hideMark/>
          </w:tcPr>
          <w:p w14:paraId="42AC104B"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ar</w:t>
            </w:r>
          </w:p>
        </w:tc>
      </w:tr>
      <w:tr w:rsidR="00047A0E" w:rsidRPr="006A21B4" w14:paraId="22ABD405" w14:textId="77777777" w:rsidTr="00AB6109">
        <w:trPr>
          <w:trHeight w:val="300"/>
        </w:trPr>
        <w:tc>
          <w:tcPr>
            <w:tcW w:w="3873" w:type="dxa"/>
            <w:gridSpan w:val="2"/>
            <w:tcBorders>
              <w:top w:val="nil"/>
              <w:left w:val="nil"/>
              <w:bottom w:val="single" w:sz="4" w:space="0" w:color="auto"/>
              <w:right w:val="single" w:sz="4" w:space="0" w:color="auto"/>
            </w:tcBorders>
            <w:shd w:val="clear" w:color="000000" w:fill="FFFFFF"/>
            <w:noWrap/>
            <w:vAlign w:val="center"/>
            <w:hideMark/>
          </w:tcPr>
          <w:p w14:paraId="56C14D0F" w14:textId="77777777" w:rsidR="00047A0E" w:rsidRPr="006A21B4" w:rsidRDefault="00047A0E" w:rsidP="00AB6109">
            <w:pPr>
              <w:rPr>
                <w:rFonts w:ascii="Arial" w:hAnsi="Arial" w:cs="Arial"/>
                <w:i/>
                <w:iCs/>
                <w:color w:val="000000"/>
                <w:sz w:val="20"/>
                <w:szCs w:val="20"/>
              </w:rPr>
            </w:pPr>
            <w:r w:rsidRPr="006A21B4">
              <w:rPr>
                <w:rFonts w:ascii="Arial" w:hAnsi="Arial" w:cs="Arial"/>
                <w:i/>
                <w:iCs/>
                <w:color w:val="000000"/>
                <w:sz w:val="20"/>
                <w:szCs w:val="20"/>
              </w:rPr>
              <w:t xml:space="preserve">Tabebuia alba (Cham.) </w:t>
            </w:r>
            <w:r w:rsidRPr="006A21B4">
              <w:rPr>
                <w:rFonts w:ascii="Arial" w:hAnsi="Arial" w:cs="Arial"/>
                <w:b/>
                <w:bCs/>
                <w:color w:val="000000"/>
                <w:sz w:val="20"/>
                <w:szCs w:val="20"/>
              </w:rPr>
              <w:t xml:space="preserve">Sandw. </w:t>
            </w:r>
          </w:p>
        </w:tc>
        <w:tc>
          <w:tcPr>
            <w:tcW w:w="2382" w:type="dxa"/>
            <w:tcBorders>
              <w:top w:val="nil"/>
              <w:left w:val="nil"/>
              <w:bottom w:val="single" w:sz="4" w:space="0" w:color="auto"/>
              <w:right w:val="single" w:sz="4" w:space="0" w:color="auto"/>
            </w:tcBorders>
            <w:shd w:val="clear" w:color="000000" w:fill="FFFFFF"/>
            <w:noWrap/>
            <w:vAlign w:val="center"/>
            <w:hideMark/>
          </w:tcPr>
          <w:p w14:paraId="50B62ADD"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 xml:space="preserve">ipê-do-morro </w:t>
            </w:r>
          </w:p>
        </w:tc>
        <w:tc>
          <w:tcPr>
            <w:tcW w:w="1806" w:type="dxa"/>
            <w:tcBorders>
              <w:top w:val="nil"/>
              <w:left w:val="nil"/>
              <w:bottom w:val="single" w:sz="4" w:space="0" w:color="auto"/>
              <w:right w:val="single" w:sz="4" w:space="0" w:color="auto"/>
            </w:tcBorders>
            <w:shd w:val="clear" w:color="000000" w:fill="FFFFFF"/>
            <w:noWrap/>
            <w:vAlign w:val="center"/>
            <w:hideMark/>
          </w:tcPr>
          <w:p w14:paraId="77974822"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md - or - pe</w:t>
            </w:r>
          </w:p>
        </w:tc>
        <w:tc>
          <w:tcPr>
            <w:tcW w:w="1038" w:type="dxa"/>
            <w:tcBorders>
              <w:top w:val="nil"/>
              <w:left w:val="nil"/>
              <w:bottom w:val="single" w:sz="4" w:space="0" w:color="auto"/>
              <w:right w:val="nil"/>
            </w:tcBorders>
            <w:shd w:val="clear" w:color="000000" w:fill="FFFFFF"/>
          </w:tcPr>
          <w:p w14:paraId="01B7371E" w14:textId="77777777" w:rsidR="00047A0E" w:rsidRPr="006A21B4" w:rsidRDefault="00047A0E" w:rsidP="00AB6109">
            <w:pPr>
              <w:rPr>
                <w:rFonts w:ascii="Arial" w:hAnsi="Arial" w:cs="Arial"/>
                <w:color w:val="000000"/>
                <w:sz w:val="20"/>
                <w:szCs w:val="20"/>
              </w:rPr>
            </w:pPr>
          </w:p>
        </w:tc>
        <w:tc>
          <w:tcPr>
            <w:tcW w:w="1038" w:type="dxa"/>
            <w:tcBorders>
              <w:top w:val="nil"/>
              <w:left w:val="nil"/>
              <w:bottom w:val="single" w:sz="4" w:space="0" w:color="auto"/>
              <w:right w:val="nil"/>
            </w:tcBorders>
            <w:shd w:val="clear" w:color="000000" w:fill="FFFFFF"/>
            <w:noWrap/>
            <w:vAlign w:val="bottom"/>
            <w:hideMark/>
          </w:tcPr>
          <w:p w14:paraId="6CCA29A0"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ar</w:t>
            </w:r>
          </w:p>
        </w:tc>
      </w:tr>
      <w:tr w:rsidR="00047A0E" w:rsidRPr="006A21B4" w14:paraId="2C7F3F50" w14:textId="77777777" w:rsidTr="00AB6109">
        <w:trPr>
          <w:trHeight w:val="300"/>
        </w:trPr>
        <w:tc>
          <w:tcPr>
            <w:tcW w:w="3873" w:type="dxa"/>
            <w:gridSpan w:val="2"/>
            <w:tcBorders>
              <w:top w:val="nil"/>
              <w:left w:val="nil"/>
              <w:bottom w:val="single" w:sz="4" w:space="0" w:color="auto"/>
              <w:right w:val="single" w:sz="4" w:space="0" w:color="auto"/>
            </w:tcBorders>
            <w:shd w:val="clear" w:color="000000" w:fill="FFFFFF"/>
            <w:noWrap/>
            <w:vAlign w:val="center"/>
            <w:hideMark/>
          </w:tcPr>
          <w:p w14:paraId="34F175CB" w14:textId="77777777" w:rsidR="00047A0E" w:rsidRPr="006A21B4" w:rsidRDefault="00047A0E" w:rsidP="00AB6109">
            <w:pPr>
              <w:rPr>
                <w:rFonts w:ascii="Arial" w:hAnsi="Arial" w:cs="Arial"/>
                <w:i/>
                <w:iCs/>
                <w:color w:val="000000"/>
                <w:sz w:val="20"/>
                <w:szCs w:val="20"/>
              </w:rPr>
            </w:pPr>
            <w:r w:rsidRPr="006A21B4">
              <w:rPr>
                <w:rFonts w:ascii="Arial" w:hAnsi="Arial" w:cs="Arial"/>
                <w:i/>
                <w:iCs/>
                <w:color w:val="000000"/>
                <w:sz w:val="20"/>
                <w:szCs w:val="20"/>
              </w:rPr>
              <w:t>Tabebuia umbellata (Sond.)</w:t>
            </w:r>
            <w:r w:rsidRPr="006A21B4">
              <w:rPr>
                <w:rFonts w:ascii="Arial" w:hAnsi="Arial" w:cs="Arial"/>
                <w:b/>
                <w:bCs/>
                <w:color w:val="000000"/>
                <w:sz w:val="20"/>
                <w:szCs w:val="20"/>
              </w:rPr>
              <w:t xml:space="preserve"> Sandw. </w:t>
            </w:r>
          </w:p>
        </w:tc>
        <w:tc>
          <w:tcPr>
            <w:tcW w:w="2382" w:type="dxa"/>
            <w:tcBorders>
              <w:top w:val="nil"/>
              <w:left w:val="nil"/>
              <w:bottom w:val="single" w:sz="4" w:space="0" w:color="auto"/>
              <w:right w:val="single" w:sz="4" w:space="0" w:color="auto"/>
            </w:tcBorders>
            <w:shd w:val="clear" w:color="000000" w:fill="FFFFFF"/>
            <w:noWrap/>
            <w:vAlign w:val="center"/>
            <w:hideMark/>
          </w:tcPr>
          <w:p w14:paraId="2E40CC81"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 xml:space="preserve">ipê-amarelo </w:t>
            </w:r>
          </w:p>
        </w:tc>
        <w:tc>
          <w:tcPr>
            <w:tcW w:w="1806" w:type="dxa"/>
            <w:tcBorders>
              <w:top w:val="nil"/>
              <w:left w:val="nil"/>
              <w:bottom w:val="single" w:sz="4" w:space="0" w:color="auto"/>
              <w:right w:val="single" w:sz="4" w:space="0" w:color="auto"/>
            </w:tcBorders>
            <w:shd w:val="clear" w:color="000000" w:fill="FFFFFF"/>
            <w:noWrap/>
            <w:vAlign w:val="center"/>
            <w:hideMark/>
          </w:tcPr>
          <w:p w14:paraId="06F24FF3"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md - or</w:t>
            </w:r>
          </w:p>
        </w:tc>
        <w:tc>
          <w:tcPr>
            <w:tcW w:w="1038" w:type="dxa"/>
            <w:tcBorders>
              <w:top w:val="nil"/>
              <w:left w:val="nil"/>
              <w:bottom w:val="single" w:sz="4" w:space="0" w:color="auto"/>
              <w:right w:val="nil"/>
            </w:tcBorders>
            <w:shd w:val="clear" w:color="000000" w:fill="FFFFFF"/>
          </w:tcPr>
          <w:p w14:paraId="18F1E403" w14:textId="77777777" w:rsidR="00047A0E" w:rsidRPr="006A21B4" w:rsidRDefault="00047A0E" w:rsidP="00AB6109">
            <w:pPr>
              <w:rPr>
                <w:rFonts w:ascii="Arial" w:hAnsi="Arial" w:cs="Arial"/>
                <w:color w:val="000000"/>
                <w:sz w:val="20"/>
                <w:szCs w:val="20"/>
              </w:rPr>
            </w:pPr>
          </w:p>
        </w:tc>
        <w:tc>
          <w:tcPr>
            <w:tcW w:w="1038" w:type="dxa"/>
            <w:tcBorders>
              <w:top w:val="nil"/>
              <w:left w:val="nil"/>
              <w:bottom w:val="single" w:sz="4" w:space="0" w:color="auto"/>
              <w:right w:val="nil"/>
            </w:tcBorders>
            <w:shd w:val="clear" w:color="000000" w:fill="FFFFFF"/>
            <w:noWrap/>
            <w:vAlign w:val="bottom"/>
            <w:hideMark/>
          </w:tcPr>
          <w:p w14:paraId="12C50C8D"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ar</w:t>
            </w:r>
          </w:p>
        </w:tc>
      </w:tr>
      <w:tr w:rsidR="00047A0E" w:rsidRPr="006A21B4" w14:paraId="0F56D409" w14:textId="77777777" w:rsidTr="00AB6109">
        <w:trPr>
          <w:trHeight w:val="300"/>
        </w:trPr>
        <w:tc>
          <w:tcPr>
            <w:tcW w:w="3873" w:type="dxa"/>
            <w:gridSpan w:val="2"/>
            <w:tcBorders>
              <w:top w:val="nil"/>
              <w:left w:val="nil"/>
              <w:bottom w:val="single" w:sz="4" w:space="0" w:color="auto"/>
              <w:right w:val="single" w:sz="4" w:space="0" w:color="auto"/>
            </w:tcBorders>
            <w:shd w:val="clear" w:color="000000" w:fill="FFFFFF"/>
            <w:noWrap/>
            <w:vAlign w:val="center"/>
            <w:hideMark/>
          </w:tcPr>
          <w:p w14:paraId="28AC9B7B" w14:textId="77777777" w:rsidR="00047A0E" w:rsidRPr="006A21B4" w:rsidRDefault="00047A0E" w:rsidP="00AB6109">
            <w:pPr>
              <w:rPr>
                <w:rFonts w:ascii="Arial" w:hAnsi="Arial" w:cs="Arial"/>
                <w:i/>
                <w:iCs/>
                <w:color w:val="000000"/>
                <w:sz w:val="20"/>
                <w:szCs w:val="20"/>
              </w:rPr>
            </w:pPr>
            <w:r w:rsidRPr="006A21B4">
              <w:rPr>
                <w:rFonts w:ascii="Arial" w:hAnsi="Arial" w:cs="Arial"/>
                <w:i/>
                <w:iCs/>
                <w:color w:val="000000"/>
                <w:sz w:val="20"/>
                <w:szCs w:val="20"/>
              </w:rPr>
              <w:t xml:space="preserve">Tabebuia spp. </w:t>
            </w:r>
          </w:p>
        </w:tc>
        <w:tc>
          <w:tcPr>
            <w:tcW w:w="2382" w:type="dxa"/>
            <w:tcBorders>
              <w:top w:val="nil"/>
              <w:left w:val="nil"/>
              <w:bottom w:val="single" w:sz="4" w:space="0" w:color="auto"/>
              <w:right w:val="single" w:sz="4" w:space="0" w:color="auto"/>
            </w:tcBorders>
            <w:shd w:val="clear" w:color="000000" w:fill="FFFFFF"/>
            <w:noWrap/>
            <w:vAlign w:val="center"/>
            <w:hideMark/>
          </w:tcPr>
          <w:p w14:paraId="00D5991A"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 xml:space="preserve">Ipê-roxo </w:t>
            </w:r>
          </w:p>
        </w:tc>
        <w:tc>
          <w:tcPr>
            <w:tcW w:w="1806" w:type="dxa"/>
            <w:tcBorders>
              <w:top w:val="nil"/>
              <w:left w:val="nil"/>
              <w:bottom w:val="single" w:sz="4" w:space="0" w:color="auto"/>
              <w:right w:val="single" w:sz="4" w:space="0" w:color="auto"/>
            </w:tcBorders>
            <w:shd w:val="clear" w:color="000000" w:fill="FFFFFF"/>
            <w:noWrap/>
            <w:vAlign w:val="center"/>
            <w:hideMark/>
          </w:tcPr>
          <w:p w14:paraId="1D5F1EA3"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me - md - or</w:t>
            </w:r>
          </w:p>
        </w:tc>
        <w:tc>
          <w:tcPr>
            <w:tcW w:w="1038" w:type="dxa"/>
            <w:tcBorders>
              <w:top w:val="nil"/>
              <w:left w:val="nil"/>
              <w:bottom w:val="single" w:sz="4" w:space="0" w:color="auto"/>
              <w:right w:val="nil"/>
            </w:tcBorders>
            <w:shd w:val="clear" w:color="000000" w:fill="FFFFFF"/>
          </w:tcPr>
          <w:p w14:paraId="652722CA" w14:textId="77777777" w:rsidR="00047A0E" w:rsidRPr="006A21B4" w:rsidRDefault="00047A0E" w:rsidP="00AB6109">
            <w:pPr>
              <w:rPr>
                <w:rFonts w:ascii="Arial" w:hAnsi="Arial" w:cs="Arial"/>
                <w:color w:val="000000"/>
                <w:sz w:val="20"/>
                <w:szCs w:val="20"/>
              </w:rPr>
            </w:pPr>
          </w:p>
        </w:tc>
        <w:tc>
          <w:tcPr>
            <w:tcW w:w="1038" w:type="dxa"/>
            <w:tcBorders>
              <w:top w:val="nil"/>
              <w:left w:val="nil"/>
              <w:bottom w:val="single" w:sz="4" w:space="0" w:color="auto"/>
              <w:right w:val="nil"/>
            </w:tcBorders>
            <w:shd w:val="clear" w:color="000000" w:fill="FFFFFF"/>
            <w:noWrap/>
            <w:vAlign w:val="bottom"/>
            <w:hideMark/>
          </w:tcPr>
          <w:p w14:paraId="296E80FB"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ar</w:t>
            </w:r>
          </w:p>
        </w:tc>
      </w:tr>
      <w:tr w:rsidR="00047A0E" w:rsidRPr="006A21B4" w14:paraId="71987006" w14:textId="77777777" w:rsidTr="00AB6109">
        <w:trPr>
          <w:trHeight w:val="300"/>
        </w:trPr>
        <w:tc>
          <w:tcPr>
            <w:tcW w:w="1038" w:type="dxa"/>
            <w:tcBorders>
              <w:top w:val="single" w:sz="4" w:space="0" w:color="auto"/>
              <w:left w:val="nil"/>
              <w:bottom w:val="single" w:sz="4" w:space="0" w:color="auto"/>
              <w:right w:val="nil"/>
            </w:tcBorders>
            <w:shd w:val="clear" w:color="000000" w:fill="FFFFFF"/>
          </w:tcPr>
          <w:p w14:paraId="11110F40" w14:textId="77777777" w:rsidR="00047A0E" w:rsidRPr="006A21B4" w:rsidRDefault="00047A0E" w:rsidP="00AB6109">
            <w:pPr>
              <w:rPr>
                <w:rFonts w:ascii="Arial" w:hAnsi="Arial" w:cs="Arial"/>
                <w:b/>
                <w:bCs/>
                <w:color w:val="000000"/>
                <w:sz w:val="20"/>
                <w:szCs w:val="20"/>
              </w:rPr>
            </w:pPr>
          </w:p>
        </w:tc>
        <w:tc>
          <w:tcPr>
            <w:tcW w:w="9099" w:type="dxa"/>
            <w:gridSpan w:val="5"/>
            <w:tcBorders>
              <w:top w:val="single" w:sz="4" w:space="0" w:color="auto"/>
              <w:left w:val="nil"/>
              <w:bottom w:val="single" w:sz="4" w:space="0" w:color="auto"/>
              <w:right w:val="nil"/>
            </w:tcBorders>
            <w:shd w:val="clear" w:color="000000" w:fill="FFFFFF"/>
            <w:noWrap/>
            <w:vAlign w:val="center"/>
            <w:hideMark/>
          </w:tcPr>
          <w:p w14:paraId="5682C3A5" w14:textId="77777777" w:rsidR="00047A0E" w:rsidRPr="006A21B4" w:rsidRDefault="00047A0E" w:rsidP="00AB6109">
            <w:pPr>
              <w:rPr>
                <w:rFonts w:ascii="Arial" w:hAnsi="Arial" w:cs="Arial"/>
                <w:b/>
                <w:bCs/>
                <w:color w:val="000000"/>
                <w:sz w:val="20"/>
                <w:szCs w:val="20"/>
              </w:rPr>
            </w:pPr>
            <w:r w:rsidRPr="006A21B4">
              <w:rPr>
                <w:rFonts w:ascii="Arial" w:hAnsi="Arial" w:cs="Arial"/>
                <w:b/>
                <w:bCs/>
                <w:color w:val="000000"/>
                <w:sz w:val="20"/>
                <w:szCs w:val="20"/>
              </w:rPr>
              <w:t>BIXACEAE</w:t>
            </w:r>
          </w:p>
        </w:tc>
      </w:tr>
      <w:tr w:rsidR="00047A0E" w:rsidRPr="006A21B4" w14:paraId="021EA8A4" w14:textId="77777777" w:rsidTr="00AB6109">
        <w:trPr>
          <w:trHeight w:val="300"/>
        </w:trPr>
        <w:tc>
          <w:tcPr>
            <w:tcW w:w="3873" w:type="dxa"/>
            <w:gridSpan w:val="2"/>
            <w:tcBorders>
              <w:top w:val="nil"/>
              <w:left w:val="nil"/>
              <w:bottom w:val="single" w:sz="4" w:space="0" w:color="auto"/>
              <w:right w:val="single" w:sz="4" w:space="0" w:color="auto"/>
            </w:tcBorders>
            <w:shd w:val="clear" w:color="000000" w:fill="FFFFFF"/>
            <w:noWrap/>
            <w:vAlign w:val="center"/>
            <w:hideMark/>
          </w:tcPr>
          <w:p w14:paraId="000E8348"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 xml:space="preserve">Bixa </w:t>
            </w:r>
            <w:proofErr w:type="gramStart"/>
            <w:r w:rsidRPr="006A21B4">
              <w:rPr>
                <w:rFonts w:ascii="Arial" w:hAnsi="Arial" w:cs="Arial"/>
                <w:color w:val="000000"/>
                <w:sz w:val="20"/>
                <w:szCs w:val="20"/>
              </w:rPr>
              <w:t xml:space="preserve">orellana  </w:t>
            </w:r>
            <w:r w:rsidRPr="006A21B4">
              <w:rPr>
                <w:rFonts w:ascii="Arial" w:hAnsi="Arial" w:cs="Arial"/>
                <w:b/>
                <w:bCs/>
                <w:color w:val="000000"/>
                <w:sz w:val="20"/>
                <w:szCs w:val="20"/>
              </w:rPr>
              <w:t>L.</w:t>
            </w:r>
            <w:proofErr w:type="gramEnd"/>
          </w:p>
        </w:tc>
        <w:tc>
          <w:tcPr>
            <w:tcW w:w="2382" w:type="dxa"/>
            <w:tcBorders>
              <w:top w:val="nil"/>
              <w:left w:val="nil"/>
              <w:bottom w:val="single" w:sz="4" w:space="0" w:color="auto"/>
              <w:right w:val="single" w:sz="4" w:space="0" w:color="auto"/>
            </w:tcBorders>
            <w:shd w:val="clear" w:color="000000" w:fill="FFFFFF"/>
            <w:noWrap/>
            <w:vAlign w:val="center"/>
            <w:hideMark/>
          </w:tcPr>
          <w:p w14:paraId="47CF0040"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urucum</w:t>
            </w:r>
          </w:p>
        </w:tc>
        <w:tc>
          <w:tcPr>
            <w:tcW w:w="1806" w:type="dxa"/>
            <w:tcBorders>
              <w:top w:val="nil"/>
              <w:left w:val="nil"/>
              <w:bottom w:val="single" w:sz="4" w:space="0" w:color="auto"/>
              <w:right w:val="single" w:sz="4" w:space="0" w:color="auto"/>
            </w:tcBorders>
            <w:shd w:val="clear" w:color="000000" w:fill="FFFFFF"/>
            <w:noWrap/>
            <w:vAlign w:val="center"/>
            <w:hideMark/>
          </w:tcPr>
          <w:p w14:paraId="6B497FB3"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al - me</w:t>
            </w:r>
          </w:p>
        </w:tc>
        <w:tc>
          <w:tcPr>
            <w:tcW w:w="1038" w:type="dxa"/>
            <w:tcBorders>
              <w:top w:val="nil"/>
              <w:left w:val="nil"/>
              <w:bottom w:val="single" w:sz="4" w:space="0" w:color="auto"/>
              <w:right w:val="nil"/>
            </w:tcBorders>
            <w:shd w:val="clear" w:color="000000" w:fill="FFFFFF"/>
          </w:tcPr>
          <w:p w14:paraId="7DB4E571" w14:textId="77777777" w:rsidR="00047A0E" w:rsidRPr="006A21B4" w:rsidRDefault="00047A0E" w:rsidP="00AB6109">
            <w:pPr>
              <w:rPr>
                <w:rFonts w:ascii="Arial" w:hAnsi="Arial" w:cs="Arial"/>
                <w:color w:val="000000"/>
                <w:sz w:val="20"/>
                <w:szCs w:val="20"/>
              </w:rPr>
            </w:pPr>
          </w:p>
        </w:tc>
        <w:tc>
          <w:tcPr>
            <w:tcW w:w="1038" w:type="dxa"/>
            <w:tcBorders>
              <w:top w:val="nil"/>
              <w:left w:val="nil"/>
              <w:bottom w:val="single" w:sz="4" w:space="0" w:color="auto"/>
              <w:right w:val="nil"/>
            </w:tcBorders>
            <w:shd w:val="clear" w:color="000000" w:fill="FFFFFF"/>
            <w:noWrap/>
            <w:vAlign w:val="center"/>
            <w:hideMark/>
          </w:tcPr>
          <w:p w14:paraId="1FD32427"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sb</w:t>
            </w:r>
          </w:p>
        </w:tc>
      </w:tr>
      <w:tr w:rsidR="00047A0E" w:rsidRPr="006A21B4" w14:paraId="2A43F129" w14:textId="77777777" w:rsidTr="00AB6109">
        <w:trPr>
          <w:trHeight w:val="300"/>
        </w:trPr>
        <w:tc>
          <w:tcPr>
            <w:tcW w:w="1038" w:type="dxa"/>
            <w:tcBorders>
              <w:top w:val="single" w:sz="4" w:space="0" w:color="auto"/>
              <w:left w:val="nil"/>
              <w:bottom w:val="single" w:sz="4" w:space="0" w:color="auto"/>
              <w:right w:val="nil"/>
            </w:tcBorders>
            <w:shd w:val="clear" w:color="000000" w:fill="FFFFFF"/>
          </w:tcPr>
          <w:p w14:paraId="6D383F17" w14:textId="77777777" w:rsidR="00047A0E" w:rsidRPr="006A21B4" w:rsidRDefault="00047A0E" w:rsidP="00AB6109">
            <w:pPr>
              <w:rPr>
                <w:rFonts w:ascii="Arial" w:hAnsi="Arial" w:cs="Arial"/>
                <w:b/>
                <w:bCs/>
                <w:color w:val="000000"/>
                <w:sz w:val="20"/>
                <w:szCs w:val="20"/>
              </w:rPr>
            </w:pPr>
          </w:p>
        </w:tc>
        <w:tc>
          <w:tcPr>
            <w:tcW w:w="9099" w:type="dxa"/>
            <w:gridSpan w:val="5"/>
            <w:tcBorders>
              <w:top w:val="single" w:sz="4" w:space="0" w:color="auto"/>
              <w:left w:val="nil"/>
              <w:bottom w:val="single" w:sz="4" w:space="0" w:color="auto"/>
              <w:right w:val="nil"/>
            </w:tcBorders>
            <w:shd w:val="clear" w:color="000000" w:fill="FFFFFF"/>
            <w:noWrap/>
            <w:vAlign w:val="center"/>
            <w:hideMark/>
          </w:tcPr>
          <w:p w14:paraId="21D9594F" w14:textId="77777777" w:rsidR="00047A0E" w:rsidRPr="006A21B4" w:rsidRDefault="00047A0E" w:rsidP="00AB6109">
            <w:pPr>
              <w:rPr>
                <w:rFonts w:ascii="Arial" w:hAnsi="Arial" w:cs="Arial"/>
                <w:b/>
                <w:bCs/>
                <w:color w:val="000000"/>
                <w:sz w:val="20"/>
                <w:szCs w:val="20"/>
              </w:rPr>
            </w:pPr>
            <w:r w:rsidRPr="006A21B4">
              <w:rPr>
                <w:rFonts w:ascii="Arial" w:hAnsi="Arial" w:cs="Arial"/>
                <w:b/>
                <w:bCs/>
                <w:color w:val="000000"/>
                <w:sz w:val="20"/>
                <w:szCs w:val="20"/>
              </w:rPr>
              <w:t>BOMBACACEAE</w:t>
            </w:r>
          </w:p>
        </w:tc>
      </w:tr>
      <w:tr w:rsidR="00047A0E" w:rsidRPr="006A21B4" w14:paraId="239D88B6" w14:textId="77777777" w:rsidTr="00AB6109">
        <w:trPr>
          <w:trHeight w:val="300"/>
        </w:trPr>
        <w:tc>
          <w:tcPr>
            <w:tcW w:w="3873" w:type="dxa"/>
            <w:gridSpan w:val="2"/>
            <w:tcBorders>
              <w:top w:val="nil"/>
              <w:left w:val="nil"/>
              <w:bottom w:val="single" w:sz="4" w:space="0" w:color="auto"/>
              <w:right w:val="single" w:sz="4" w:space="0" w:color="auto"/>
            </w:tcBorders>
            <w:shd w:val="clear" w:color="000000" w:fill="FFFFFF"/>
            <w:noWrap/>
            <w:vAlign w:val="center"/>
            <w:hideMark/>
          </w:tcPr>
          <w:p w14:paraId="0B8773FC" w14:textId="77777777" w:rsidR="00047A0E" w:rsidRPr="006A21B4" w:rsidRDefault="00047A0E" w:rsidP="00AB6109">
            <w:pPr>
              <w:rPr>
                <w:rFonts w:ascii="Arial" w:hAnsi="Arial" w:cs="Arial"/>
                <w:i/>
                <w:iCs/>
                <w:color w:val="000000"/>
                <w:sz w:val="20"/>
                <w:szCs w:val="20"/>
              </w:rPr>
            </w:pPr>
            <w:r w:rsidRPr="006A21B4">
              <w:rPr>
                <w:rFonts w:ascii="Arial" w:hAnsi="Arial" w:cs="Arial"/>
                <w:i/>
                <w:iCs/>
                <w:color w:val="000000"/>
                <w:sz w:val="20"/>
                <w:szCs w:val="20"/>
              </w:rPr>
              <w:t xml:space="preserve">Bombacopsis glabra </w:t>
            </w:r>
            <w:r w:rsidRPr="006A21B4">
              <w:rPr>
                <w:rFonts w:ascii="Arial" w:hAnsi="Arial" w:cs="Arial"/>
                <w:b/>
                <w:bCs/>
                <w:color w:val="000000"/>
                <w:sz w:val="20"/>
                <w:szCs w:val="20"/>
              </w:rPr>
              <w:t xml:space="preserve">(Pasq.) A. Robyns </w:t>
            </w:r>
          </w:p>
        </w:tc>
        <w:tc>
          <w:tcPr>
            <w:tcW w:w="2382" w:type="dxa"/>
            <w:tcBorders>
              <w:top w:val="nil"/>
              <w:left w:val="nil"/>
              <w:bottom w:val="single" w:sz="4" w:space="0" w:color="auto"/>
              <w:right w:val="single" w:sz="4" w:space="0" w:color="auto"/>
            </w:tcBorders>
            <w:shd w:val="clear" w:color="000000" w:fill="FFFFFF"/>
            <w:noWrap/>
            <w:vAlign w:val="center"/>
            <w:hideMark/>
          </w:tcPr>
          <w:p w14:paraId="667945F7"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 xml:space="preserve">cacau-nativo </w:t>
            </w:r>
          </w:p>
        </w:tc>
        <w:tc>
          <w:tcPr>
            <w:tcW w:w="1806" w:type="dxa"/>
            <w:tcBorders>
              <w:top w:val="nil"/>
              <w:left w:val="nil"/>
              <w:bottom w:val="single" w:sz="4" w:space="0" w:color="auto"/>
              <w:right w:val="single" w:sz="4" w:space="0" w:color="auto"/>
            </w:tcBorders>
            <w:shd w:val="clear" w:color="000000" w:fill="FFFFFF"/>
            <w:noWrap/>
            <w:vAlign w:val="center"/>
            <w:hideMark/>
          </w:tcPr>
          <w:p w14:paraId="557DF024"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co - cv</w:t>
            </w:r>
          </w:p>
        </w:tc>
        <w:tc>
          <w:tcPr>
            <w:tcW w:w="1038" w:type="dxa"/>
            <w:tcBorders>
              <w:top w:val="nil"/>
              <w:left w:val="nil"/>
              <w:bottom w:val="single" w:sz="4" w:space="0" w:color="auto"/>
              <w:right w:val="nil"/>
            </w:tcBorders>
            <w:shd w:val="clear" w:color="000000" w:fill="FFFFFF"/>
          </w:tcPr>
          <w:p w14:paraId="5B7285FE" w14:textId="77777777" w:rsidR="00047A0E" w:rsidRPr="006A21B4" w:rsidRDefault="00047A0E" w:rsidP="00AB6109">
            <w:pPr>
              <w:rPr>
                <w:rFonts w:ascii="Arial" w:hAnsi="Arial" w:cs="Arial"/>
                <w:color w:val="000000"/>
                <w:sz w:val="20"/>
                <w:szCs w:val="20"/>
              </w:rPr>
            </w:pPr>
          </w:p>
        </w:tc>
        <w:tc>
          <w:tcPr>
            <w:tcW w:w="1038" w:type="dxa"/>
            <w:tcBorders>
              <w:top w:val="nil"/>
              <w:left w:val="nil"/>
              <w:bottom w:val="single" w:sz="4" w:space="0" w:color="auto"/>
              <w:right w:val="nil"/>
            </w:tcBorders>
            <w:shd w:val="clear" w:color="000000" w:fill="FFFFFF"/>
            <w:noWrap/>
            <w:vAlign w:val="bottom"/>
            <w:hideMark/>
          </w:tcPr>
          <w:p w14:paraId="538B5736"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ar</w:t>
            </w:r>
          </w:p>
        </w:tc>
      </w:tr>
      <w:tr w:rsidR="00047A0E" w:rsidRPr="006A21B4" w14:paraId="565C9826" w14:textId="77777777" w:rsidTr="00AB6109">
        <w:trPr>
          <w:trHeight w:val="300"/>
        </w:trPr>
        <w:tc>
          <w:tcPr>
            <w:tcW w:w="3873" w:type="dxa"/>
            <w:gridSpan w:val="2"/>
            <w:tcBorders>
              <w:top w:val="nil"/>
              <w:left w:val="nil"/>
              <w:bottom w:val="single" w:sz="4" w:space="0" w:color="auto"/>
              <w:right w:val="single" w:sz="4" w:space="0" w:color="auto"/>
            </w:tcBorders>
            <w:shd w:val="clear" w:color="000000" w:fill="FFFFFF"/>
            <w:noWrap/>
            <w:vAlign w:val="center"/>
            <w:hideMark/>
          </w:tcPr>
          <w:p w14:paraId="6D927CA4" w14:textId="77777777" w:rsidR="00047A0E" w:rsidRPr="006A21B4" w:rsidRDefault="00047A0E" w:rsidP="00AB6109">
            <w:pPr>
              <w:rPr>
                <w:rFonts w:ascii="Arial" w:hAnsi="Arial" w:cs="Arial"/>
                <w:i/>
                <w:iCs/>
                <w:color w:val="000000"/>
                <w:sz w:val="20"/>
                <w:szCs w:val="20"/>
              </w:rPr>
            </w:pPr>
            <w:r w:rsidRPr="006A21B4">
              <w:rPr>
                <w:rFonts w:ascii="Arial" w:hAnsi="Arial" w:cs="Arial"/>
                <w:i/>
                <w:iCs/>
                <w:color w:val="000000"/>
                <w:sz w:val="20"/>
                <w:szCs w:val="20"/>
              </w:rPr>
              <w:t>Pachira aquatica</w:t>
            </w:r>
            <w:r w:rsidRPr="006A21B4">
              <w:rPr>
                <w:rFonts w:ascii="Arial" w:hAnsi="Arial" w:cs="Arial"/>
                <w:b/>
                <w:bCs/>
                <w:color w:val="000000"/>
                <w:sz w:val="20"/>
                <w:szCs w:val="20"/>
              </w:rPr>
              <w:t xml:space="preserve"> Aubl. </w:t>
            </w:r>
          </w:p>
        </w:tc>
        <w:tc>
          <w:tcPr>
            <w:tcW w:w="2382" w:type="dxa"/>
            <w:tcBorders>
              <w:top w:val="nil"/>
              <w:left w:val="nil"/>
              <w:bottom w:val="single" w:sz="4" w:space="0" w:color="auto"/>
              <w:right w:val="single" w:sz="4" w:space="0" w:color="auto"/>
            </w:tcBorders>
            <w:shd w:val="clear" w:color="000000" w:fill="FFFFFF"/>
            <w:noWrap/>
            <w:vAlign w:val="center"/>
            <w:hideMark/>
          </w:tcPr>
          <w:p w14:paraId="27C48735"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enviruçu 1</w:t>
            </w:r>
          </w:p>
        </w:tc>
        <w:tc>
          <w:tcPr>
            <w:tcW w:w="1806" w:type="dxa"/>
            <w:tcBorders>
              <w:top w:val="nil"/>
              <w:left w:val="nil"/>
              <w:bottom w:val="single" w:sz="4" w:space="0" w:color="auto"/>
              <w:right w:val="single" w:sz="4" w:space="0" w:color="auto"/>
            </w:tcBorders>
            <w:shd w:val="clear" w:color="000000" w:fill="FFFFFF"/>
            <w:noWrap/>
            <w:vAlign w:val="center"/>
            <w:hideMark/>
          </w:tcPr>
          <w:p w14:paraId="3983B7D3"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cv</w:t>
            </w:r>
          </w:p>
        </w:tc>
        <w:tc>
          <w:tcPr>
            <w:tcW w:w="1038" w:type="dxa"/>
            <w:tcBorders>
              <w:top w:val="nil"/>
              <w:left w:val="nil"/>
              <w:bottom w:val="single" w:sz="4" w:space="0" w:color="auto"/>
              <w:right w:val="nil"/>
            </w:tcBorders>
            <w:shd w:val="clear" w:color="000000" w:fill="FFFFFF"/>
          </w:tcPr>
          <w:p w14:paraId="0D2FDCA4" w14:textId="77777777" w:rsidR="00047A0E" w:rsidRPr="006A21B4" w:rsidRDefault="00047A0E" w:rsidP="00AB6109">
            <w:pPr>
              <w:rPr>
                <w:rFonts w:ascii="Arial" w:hAnsi="Arial" w:cs="Arial"/>
                <w:color w:val="000000"/>
                <w:sz w:val="20"/>
                <w:szCs w:val="20"/>
              </w:rPr>
            </w:pPr>
          </w:p>
        </w:tc>
        <w:tc>
          <w:tcPr>
            <w:tcW w:w="1038" w:type="dxa"/>
            <w:tcBorders>
              <w:top w:val="nil"/>
              <w:left w:val="nil"/>
              <w:bottom w:val="single" w:sz="4" w:space="0" w:color="auto"/>
              <w:right w:val="nil"/>
            </w:tcBorders>
            <w:shd w:val="clear" w:color="000000" w:fill="FFFFFF"/>
            <w:noWrap/>
            <w:vAlign w:val="bottom"/>
            <w:hideMark/>
          </w:tcPr>
          <w:p w14:paraId="003041E5"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ar</w:t>
            </w:r>
          </w:p>
        </w:tc>
      </w:tr>
      <w:tr w:rsidR="00047A0E" w:rsidRPr="006A21B4" w14:paraId="0966F52E" w14:textId="77777777" w:rsidTr="00AB6109">
        <w:trPr>
          <w:trHeight w:val="300"/>
        </w:trPr>
        <w:tc>
          <w:tcPr>
            <w:tcW w:w="3873" w:type="dxa"/>
            <w:gridSpan w:val="2"/>
            <w:tcBorders>
              <w:top w:val="nil"/>
              <w:left w:val="nil"/>
              <w:bottom w:val="single" w:sz="4" w:space="0" w:color="auto"/>
              <w:right w:val="single" w:sz="4" w:space="0" w:color="auto"/>
            </w:tcBorders>
            <w:shd w:val="clear" w:color="000000" w:fill="FFFFFF"/>
            <w:noWrap/>
            <w:vAlign w:val="center"/>
            <w:hideMark/>
          </w:tcPr>
          <w:p w14:paraId="3945DF38" w14:textId="77777777" w:rsidR="00047A0E" w:rsidRPr="006A21B4" w:rsidRDefault="00047A0E" w:rsidP="00AB6109">
            <w:pPr>
              <w:rPr>
                <w:rFonts w:ascii="Arial" w:hAnsi="Arial" w:cs="Arial"/>
                <w:i/>
                <w:iCs/>
                <w:color w:val="000000"/>
                <w:sz w:val="20"/>
                <w:szCs w:val="20"/>
              </w:rPr>
            </w:pPr>
            <w:r w:rsidRPr="006A21B4">
              <w:rPr>
                <w:rFonts w:ascii="Arial" w:hAnsi="Arial" w:cs="Arial"/>
                <w:i/>
                <w:iCs/>
                <w:color w:val="000000"/>
                <w:sz w:val="20"/>
                <w:szCs w:val="20"/>
              </w:rPr>
              <w:t>Pseudobombax grandiflorum</w:t>
            </w:r>
            <w:r w:rsidRPr="006A21B4">
              <w:rPr>
                <w:rFonts w:ascii="Arial" w:hAnsi="Arial" w:cs="Arial"/>
                <w:b/>
                <w:bCs/>
                <w:color w:val="000000"/>
                <w:sz w:val="20"/>
                <w:szCs w:val="20"/>
              </w:rPr>
              <w:t xml:space="preserve"> (Cav.) A. Robyns </w:t>
            </w:r>
          </w:p>
        </w:tc>
        <w:tc>
          <w:tcPr>
            <w:tcW w:w="2382" w:type="dxa"/>
            <w:tcBorders>
              <w:top w:val="nil"/>
              <w:left w:val="nil"/>
              <w:bottom w:val="single" w:sz="4" w:space="0" w:color="auto"/>
              <w:right w:val="single" w:sz="4" w:space="0" w:color="auto"/>
            </w:tcBorders>
            <w:shd w:val="clear" w:color="000000" w:fill="FFFFFF"/>
            <w:noWrap/>
            <w:vAlign w:val="center"/>
            <w:hideMark/>
          </w:tcPr>
          <w:p w14:paraId="48914168"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 xml:space="preserve">enviruçu 2 </w:t>
            </w:r>
          </w:p>
        </w:tc>
        <w:tc>
          <w:tcPr>
            <w:tcW w:w="1806" w:type="dxa"/>
            <w:tcBorders>
              <w:top w:val="nil"/>
              <w:left w:val="nil"/>
              <w:bottom w:val="single" w:sz="4" w:space="0" w:color="auto"/>
              <w:right w:val="single" w:sz="4" w:space="0" w:color="auto"/>
            </w:tcBorders>
            <w:shd w:val="clear" w:color="000000" w:fill="FFFFFF"/>
            <w:noWrap/>
            <w:vAlign w:val="center"/>
            <w:hideMark/>
          </w:tcPr>
          <w:p w14:paraId="0787195D"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me - md - mi</w:t>
            </w:r>
          </w:p>
        </w:tc>
        <w:tc>
          <w:tcPr>
            <w:tcW w:w="1038" w:type="dxa"/>
            <w:tcBorders>
              <w:top w:val="nil"/>
              <w:left w:val="nil"/>
              <w:bottom w:val="single" w:sz="4" w:space="0" w:color="auto"/>
              <w:right w:val="nil"/>
            </w:tcBorders>
            <w:shd w:val="clear" w:color="000000" w:fill="FFFFFF"/>
          </w:tcPr>
          <w:p w14:paraId="64E4AB72" w14:textId="77777777" w:rsidR="00047A0E" w:rsidRPr="006A21B4" w:rsidRDefault="00047A0E" w:rsidP="00AB6109">
            <w:pPr>
              <w:rPr>
                <w:rFonts w:ascii="Arial" w:hAnsi="Arial" w:cs="Arial"/>
                <w:color w:val="000000"/>
                <w:sz w:val="20"/>
                <w:szCs w:val="20"/>
              </w:rPr>
            </w:pPr>
          </w:p>
        </w:tc>
        <w:tc>
          <w:tcPr>
            <w:tcW w:w="1038" w:type="dxa"/>
            <w:tcBorders>
              <w:top w:val="nil"/>
              <w:left w:val="nil"/>
              <w:bottom w:val="single" w:sz="4" w:space="0" w:color="auto"/>
              <w:right w:val="nil"/>
            </w:tcBorders>
            <w:shd w:val="clear" w:color="000000" w:fill="FFFFFF"/>
            <w:noWrap/>
            <w:vAlign w:val="bottom"/>
            <w:hideMark/>
          </w:tcPr>
          <w:p w14:paraId="33922A21"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ar</w:t>
            </w:r>
          </w:p>
        </w:tc>
      </w:tr>
      <w:tr w:rsidR="00047A0E" w:rsidRPr="006A21B4" w14:paraId="20A70E08" w14:textId="77777777" w:rsidTr="00AB6109">
        <w:trPr>
          <w:trHeight w:val="300"/>
        </w:trPr>
        <w:tc>
          <w:tcPr>
            <w:tcW w:w="1038" w:type="dxa"/>
            <w:tcBorders>
              <w:top w:val="single" w:sz="4" w:space="0" w:color="auto"/>
              <w:left w:val="nil"/>
              <w:bottom w:val="single" w:sz="4" w:space="0" w:color="auto"/>
              <w:right w:val="nil"/>
            </w:tcBorders>
            <w:shd w:val="clear" w:color="000000" w:fill="FFFFFF"/>
          </w:tcPr>
          <w:p w14:paraId="4DD89A3C" w14:textId="77777777" w:rsidR="00047A0E" w:rsidRPr="006A21B4" w:rsidRDefault="00047A0E" w:rsidP="00AB6109">
            <w:pPr>
              <w:rPr>
                <w:rFonts w:ascii="Arial" w:hAnsi="Arial" w:cs="Arial"/>
                <w:b/>
                <w:bCs/>
                <w:color w:val="000000"/>
                <w:sz w:val="20"/>
                <w:szCs w:val="20"/>
              </w:rPr>
            </w:pPr>
          </w:p>
        </w:tc>
        <w:tc>
          <w:tcPr>
            <w:tcW w:w="9099" w:type="dxa"/>
            <w:gridSpan w:val="5"/>
            <w:tcBorders>
              <w:top w:val="single" w:sz="4" w:space="0" w:color="auto"/>
              <w:left w:val="nil"/>
              <w:bottom w:val="single" w:sz="4" w:space="0" w:color="auto"/>
              <w:right w:val="nil"/>
            </w:tcBorders>
            <w:shd w:val="clear" w:color="000000" w:fill="FFFFFF"/>
            <w:noWrap/>
            <w:vAlign w:val="center"/>
            <w:hideMark/>
          </w:tcPr>
          <w:p w14:paraId="09A1D64D" w14:textId="77777777" w:rsidR="00047A0E" w:rsidRPr="006A21B4" w:rsidRDefault="00047A0E" w:rsidP="00AB6109">
            <w:pPr>
              <w:rPr>
                <w:rFonts w:ascii="Arial" w:hAnsi="Arial" w:cs="Arial"/>
                <w:b/>
                <w:bCs/>
                <w:color w:val="000000"/>
                <w:sz w:val="20"/>
                <w:szCs w:val="20"/>
              </w:rPr>
            </w:pPr>
            <w:r w:rsidRPr="006A21B4">
              <w:rPr>
                <w:rFonts w:ascii="Arial" w:hAnsi="Arial" w:cs="Arial"/>
                <w:b/>
                <w:bCs/>
                <w:color w:val="000000"/>
                <w:sz w:val="20"/>
                <w:szCs w:val="20"/>
              </w:rPr>
              <w:t xml:space="preserve">BORAGINACEAE </w:t>
            </w:r>
          </w:p>
        </w:tc>
      </w:tr>
      <w:tr w:rsidR="00047A0E" w:rsidRPr="006A21B4" w14:paraId="0B482CC9" w14:textId="77777777" w:rsidTr="00AB6109">
        <w:trPr>
          <w:trHeight w:val="300"/>
        </w:trPr>
        <w:tc>
          <w:tcPr>
            <w:tcW w:w="3873" w:type="dxa"/>
            <w:gridSpan w:val="2"/>
            <w:tcBorders>
              <w:top w:val="nil"/>
              <w:left w:val="nil"/>
              <w:bottom w:val="single" w:sz="4" w:space="0" w:color="auto"/>
              <w:right w:val="single" w:sz="4" w:space="0" w:color="auto"/>
            </w:tcBorders>
            <w:shd w:val="clear" w:color="000000" w:fill="FFFFFF"/>
            <w:noWrap/>
            <w:vAlign w:val="center"/>
            <w:hideMark/>
          </w:tcPr>
          <w:p w14:paraId="43D21C60" w14:textId="77777777" w:rsidR="00047A0E" w:rsidRPr="006A21B4" w:rsidRDefault="00047A0E" w:rsidP="00AB6109">
            <w:pPr>
              <w:rPr>
                <w:rFonts w:ascii="Arial" w:hAnsi="Arial" w:cs="Arial"/>
                <w:i/>
                <w:iCs/>
                <w:color w:val="000000"/>
                <w:sz w:val="20"/>
                <w:szCs w:val="20"/>
              </w:rPr>
            </w:pPr>
            <w:r w:rsidRPr="006A21B4">
              <w:rPr>
                <w:rFonts w:ascii="Arial" w:hAnsi="Arial" w:cs="Arial"/>
                <w:i/>
                <w:iCs/>
                <w:color w:val="000000"/>
                <w:sz w:val="20"/>
                <w:szCs w:val="20"/>
              </w:rPr>
              <w:t xml:space="preserve">Cordia curassavica </w:t>
            </w:r>
            <w:r w:rsidRPr="006A21B4">
              <w:rPr>
                <w:rFonts w:ascii="Arial" w:hAnsi="Arial" w:cs="Arial"/>
                <w:b/>
                <w:bCs/>
                <w:color w:val="000000"/>
                <w:sz w:val="20"/>
                <w:szCs w:val="20"/>
              </w:rPr>
              <w:t>R &amp; S.</w:t>
            </w:r>
            <w:r w:rsidRPr="006A21B4">
              <w:rPr>
                <w:rFonts w:ascii="Arial" w:hAnsi="Arial" w:cs="Arial"/>
                <w:i/>
                <w:iCs/>
                <w:color w:val="000000"/>
                <w:sz w:val="20"/>
                <w:szCs w:val="20"/>
              </w:rPr>
              <w:t xml:space="preserve"> </w:t>
            </w:r>
          </w:p>
        </w:tc>
        <w:tc>
          <w:tcPr>
            <w:tcW w:w="2382" w:type="dxa"/>
            <w:tcBorders>
              <w:top w:val="nil"/>
              <w:left w:val="nil"/>
              <w:bottom w:val="single" w:sz="4" w:space="0" w:color="auto"/>
              <w:right w:val="single" w:sz="4" w:space="0" w:color="auto"/>
            </w:tcBorders>
            <w:shd w:val="clear" w:color="000000" w:fill="FFFFFF"/>
            <w:noWrap/>
            <w:vAlign w:val="center"/>
            <w:hideMark/>
          </w:tcPr>
          <w:p w14:paraId="6E97760C"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 xml:space="preserve">erva-baleeira </w:t>
            </w:r>
          </w:p>
        </w:tc>
        <w:tc>
          <w:tcPr>
            <w:tcW w:w="1806" w:type="dxa"/>
            <w:tcBorders>
              <w:top w:val="nil"/>
              <w:left w:val="nil"/>
              <w:bottom w:val="single" w:sz="4" w:space="0" w:color="auto"/>
              <w:right w:val="single" w:sz="4" w:space="0" w:color="auto"/>
            </w:tcBorders>
            <w:shd w:val="clear" w:color="000000" w:fill="FFFFFF"/>
            <w:noWrap/>
            <w:vAlign w:val="center"/>
            <w:hideMark/>
          </w:tcPr>
          <w:p w14:paraId="4398AF22"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me</w:t>
            </w:r>
          </w:p>
        </w:tc>
        <w:tc>
          <w:tcPr>
            <w:tcW w:w="1038" w:type="dxa"/>
            <w:tcBorders>
              <w:top w:val="nil"/>
              <w:left w:val="nil"/>
              <w:bottom w:val="single" w:sz="4" w:space="0" w:color="auto"/>
              <w:right w:val="nil"/>
            </w:tcBorders>
            <w:shd w:val="clear" w:color="000000" w:fill="FFFFFF"/>
          </w:tcPr>
          <w:p w14:paraId="53838018" w14:textId="77777777" w:rsidR="00047A0E" w:rsidRPr="006A21B4" w:rsidRDefault="00047A0E" w:rsidP="00AB6109">
            <w:pPr>
              <w:rPr>
                <w:rFonts w:ascii="Arial" w:hAnsi="Arial" w:cs="Arial"/>
                <w:color w:val="000000"/>
                <w:sz w:val="20"/>
                <w:szCs w:val="20"/>
              </w:rPr>
            </w:pPr>
          </w:p>
        </w:tc>
        <w:tc>
          <w:tcPr>
            <w:tcW w:w="1038" w:type="dxa"/>
            <w:tcBorders>
              <w:top w:val="nil"/>
              <w:left w:val="nil"/>
              <w:bottom w:val="single" w:sz="4" w:space="0" w:color="auto"/>
              <w:right w:val="nil"/>
            </w:tcBorders>
            <w:shd w:val="clear" w:color="000000" w:fill="FFFFFF"/>
            <w:noWrap/>
            <w:vAlign w:val="bottom"/>
            <w:hideMark/>
          </w:tcPr>
          <w:p w14:paraId="76D60344"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hb</w:t>
            </w:r>
          </w:p>
        </w:tc>
      </w:tr>
      <w:tr w:rsidR="00047A0E" w:rsidRPr="006A21B4" w14:paraId="78EAD8A2" w14:textId="77777777" w:rsidTr="00AB6109">
        <w:trPr>
          <w:trHeight w:val="300"/>
        </w:trPr>
        <w:tc>
          <w:tcPr>
            <w:tcW w:w="3873" w:type="dxa"/>
            <w:gridSpan w:val="2"/>
            <w:tcBorders>
              <w:top w:val="nil"/>
              <w:left w:val="nil"/>
              <w:bottom w:val="single" w:sz="4" w:space="0" w:color="auto"/>
              <w:right w:val="single" w:sz="4" w:space="0" w:color="auto"/>
            </w:tcBorders>
            <w:shd w:val="clear" w:color="000000" w:fill="FFFFFF"/>
            <w:noWrap/>
            <w:vAlign w:val="center"/>
            <w:hideMark/>
          </w:tcPr>
          <w:p w14:paraId="6AEACFD7" w14:textId="77777777" w:rsidR="00047A0E" w:rsidRPr="006A21B4" w:rsidRDefault="00047A0E" w:rsidP="00AB6109">
            <w:pPr>
              <w:rPr>
                <w:rFonts w:ascii="Arial" w:hAnsi="Arial" w:cs="Arial"/>
                <w:i/>
                <w:iCs/>
                <w:color w:val="000000"/>
                <w:sz w:val="20"/>
                <w:szCs w:val="20"/>
              </w:rPr>
            </w:pPr>
            <w:r w:rsidRPr="006A21B4">
              <w:rPr>
                <w:rFonts w:ascii="Arial" w:hAnsi="Arial" w:cs="Arial"/>
                <w:i/>
                <w:iCs/>
                <w:color w:val="000000"/>
                <w:sz w:val="20"/>
                <w:szCs w:val="20"/>
              </w:rPr>
              <w:t xml:space="preserve">Cordia silvestris </w:t>
            </w:r>
            <w:r w:rsidRPr="006A21B4">
              <w:rPr>
                <w:rFonts w:ascii="Arial" w:hAnsi="Arial" w:cs="Arial"/>
                <w:b/>
                <w:bCs/>
                <w:color w:val="000000"/>
                <w:sz w:val="20"/>
                <w:szCs w:val="20"/>
              </w:rPr>
              <w:t xml:space="preserve">Fresen. </w:t>
            </w:r>
          </w:p>
        </w:tc>
        <w:tc>
          <w:tcPr>
            <w:tcW w:w="2382" w:type="dxa"/>
            <w:tcBorders>
              <w:top w:val="nil"/>
              <w:left w:val="nil"/>
              <w:bottom w:val="single" w:sz="4" w:space="0" w:color="auto"/>
              <w:right w:val="single" w:sz="4" w:space="0" w:color="auto"/>
            </w:tcBorders>
            <w:shd w:val="clear" w:color="000000" w:fill="FFFFFF"/>
            <w:noWrap/>
            <w:vAlign w:val="center"/>
            <w:hideMark/>
          </w:tcPr>
          <w:p w14:paraId="4D346D7B"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jurutê</w:t>
            </w:r>
          </w:p>
        </w:tc>
        <w:tc>
          <w:tcPr>
            <w:tcW w:w="1806" w:type="dxa"/>
            <w:tcBorders>
              <w:top w:val="nil"/>
              <w:left w:val="nil"/>
              <w:bottom w:val="single" w:sz="4" w:space="0" w:color="auto"/>
              <w:right w:val="single" w:sz="4" w:space="0" w:color="auto"/>
            </w:tcBorders>
            <w:shd w:val="clear" w:color="000000" w:fill="FFFFFF"/>
            <w:noWrap/>
            <w:vAlign w:val="center"/>
            <w:hideMark/>
          </w:tcPr>
          <w:p w14:paraId="6F58E39E"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me</w:t>
            </w:r>
          </w:p>
        </w:tc>
        <w:tc>
          <w:tcPr>
            <w:tcW w:w="1038" w:type="dxa"/>
            <w:tcBorders>
              <w:top w:val="nil"/>
              <w:left w:val="nil"/>
              <w:bottom w:val="single" w:sz="4" w:space="0" w:color="auto"/>
              <w:right w:val="nil"/>
            </w:tcBorders>
            <w:shd w:val="clear" w:color="000000" w:fill="FFFFFF"/>
          </w:tcPr>
          <w:p w14:paraId="40211FBB" w14:textId="77777777" w:rsidR="00047A0E" w:rsidRPr="006A21B4" w:rsidRDefault="00047A0E" w:rsidP="00AB6109">
            <w:pPr>
              <w:rPr>
                <w:rFonts w:ascii="Arial" w:hAnsi="Arial" w:cs="Arial"/>
                <w:color w:val="000000"/>
                <w:sz w:val="20"/>
                <w:szCs w:val="20"/>
              </w:rPr>
            </w:pPr>
          </w:p>
        </w:tc>
        <w:tc>
          <w:tcPr>
            <w:tcW w:w="1038" w:type="dxa"/>
            <w:tcBorders>
              <w:top w:val="nil"/>
              <w:left w:val="nil"/>
              <w:bottom w:val="single" w:sz="4" w:space="0" w:color="auto"/>
              <w:right w:val="nil"/>
            </w:tcBorders>
            <w:shd w:val="clear" w:color="000000" w:fill="FFFFFF"/>
            <w:noWrap/>
            <w:vAlign w:val="bottom"/>
            <w:hideMark/>
          </w:tcPr>
          <w:p w14:paraId="51CB222C"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hb</w:t>
            </w:r>
          </w:p>
        </w:tc>
      </w:tr>
      <w:tr w:rsidR="00047A0E" w:rsidRPr="006A21B4" w14:paraId="067891A3" w14:textId="77777777" w:rsidTr="00AB6109">
        <w:trPr>
          <w:trHeight w:val="300"/>
        </w:trPr>
        <w:tc>
          <w:tcPr>
            <w:tcW w:w="3873" w:type="dxa"/>
            <w:gridSpan w:val="2"/>
            <w:tcBorders>
              <w:top w:val="nil"/>
              <w:left w:val="nil"/>
              <w:bottom w:val="single" w:sz="4" w:space="0" w:color="auto"/>
              <w:right w:val="single" w:sz="4" w:space="0" w:color="auto"/>
            </w:tcBorders>
            <w:shd w:val="clear" w:color="000000" w:fill="FFFFFF"/>
            <w:noWrap/>
            <w:vAlign w:val="center"/>
            <w:hideMark/>
          </w:tcPr>
          <w:p w14:paraId="6485B935" w14:textId="77777777" w:rsidR="00047A0E" w:rsidRPr="006A21B4" w:rsidRDefault="00047A0E" w:rsidP="00AB6109">
            <w:pPr>
              <w:rPr>
                <w:rFonts w:ascii="Arial" w:hAnsi="Arial" w:cs="Arial"/>
                <w:i/>
                <w:iCs/>
                <w:color w:val="000000"/>
                <w:sz w:val="20"/>
                <w:szCs w:val="20"/>
              </w:rPr>
            </w:pPr>
            <w:r w:rsidRPr="006A21B4">
              <w:rPr>
                <w:rFonts w:ascii="Arial" w:hAnsi="Arial" w:cs="Arial"/>
                <w:i/>
                <w:iCs/>
                <w:color w:val="000000"/>
                <w:sz w:val="20"/>
                <w:szCs w:val="20"/>
              </w:rPr>
              <w:t xml:space="preserve">Symphytum officinale </w:t>
            </w:r>
            <w:r w:rsidRPr="006A21B4">
              <w:rPr>
                <w:rFonts w:ascii="Arial" w:hAnsi="Arial" w:cs="Arial"/>
                <w:b/>
                <w:bCs/>
                <w:color w:val="000000"/>
                <w:sz w:val="20"/>
                <w:szCs w:val="20"/>
              </w:rPr>
              <w:t>L.</w:t>
            </w:r>
          </w:p>
        </w:tc>
        <w:tc>
          <w:tcPr>
            <w:tcW w:w="2382" w:type="dxa"/>
            <w:tcBorders>
              <w:top w:val="nil"/>
              <w:left w:val="nil"/>
              <w:bottom w:val="single" w:sz="4" w:space="0" w:color="auto"/>
              <w:right w:val="single" w:sz="4" w:space="0" w:color="auto"/>
            </w:tcBorders>
            <w:shd w:val="clear" w:color="000000" w:fill="FFFFFF"/>
            <w:noWrap/>
            <w:vAlign w:val="center"/>
            <w:hideMark/>
          </w:tcPr>
          <w:p w14:paraId="791F17EB"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 xml:space="preserve">confrei </w:t>
            </w:r>
          </w:p>
        </w:tc>
        <w:tc>
          <w:tcPr>
            <w:tcW w:w="1806" w:type="dxa"/>
            <w:tcBorders>
              <w:top w:val="nil"/>
              <w:left w:val="nil"/>
              <w:bottom w:val="single" w:sz="4" w:space="0" w:color="auto"/>
              <w:right w:val="single" w:sz="4" w:space="0" w:color="auto"/>
            </w:tcBorders>
            <w:shd w:val="clear" w:color="000000" w:fill="FFFFFF"/>
            <w:noWrap/>
            <w:vAlign w:val="center"/>
            <w:hideMark/>
          </w:tcPr>
          <w:p w14:paraId="38E58144"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me</w:t>
            </w:r>
          </w:p>
        </w:tc>
        <w:tc>
          <w:tcPr>
            <w:tcW w:w="1038" w:type="dxa"/>
            <w:tcBorders>
              <w:top w:val="nil"/>
              <w:left w:val="nil"/>
              <w:bottom w:val="single" w:sz="4" w:space="0" w:color="auto"/>
              <w:right w:val="nil"/>
            </w:tcBorders>
            <w:shd w:val="clear" w:color="000000" w:fill="FFFFFF"/>
          </w:tcPr>
          <w:p w14:paraId="579CE0F3" w14:textId="77777777" w:rsidR="00047A0E" w:rsidRPr="006A21B4" w:rsidRDefault="00047A0E" w:rsidP="00AB6109">
            <w:pPr>
              <w:rPr>
                <w:rFonts w:ascii="Arial" w:hAnsi="Arial" w:cs="Arial"/>
                <w:color w:val="000000"/>
                <w:sz w:val="20"/>
                <w:szCs w:val="20"/>
              </w:rPr>
            </w:pPr>
          </w:p>
        </w:tc>
        <w:tc>
          <w:tcPr>
            <w:tcW w:w="1038" w:type="dxa"/>
            <w:tcBorders>
              <w:top w:val="nil"/>
              <w:left w:val="nil"/>
              <w:bottom w:val="single" w:sz="4" w:space="0" w:color="auto"/>
              <w:right w:val="nil"/>
            </w:tcBorders>
            <w:shd w:val="clear" w:color="000000" w:fill="FFFFFF"/>
            <w:noWrap/>
            <w:vAlign w:val="bottom"/>
            <w:hideMark/>
          </w:tcPr>
          <w:p w14:paraId="386E9C8D"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hb</w:t>
            </w:r>
          </w:p>
        </w:tc>
      </w:tr>
      <w:tr w:rsidR="00047A0E" w:rsidRPr="006A21B4" w14:paraId="7BFB64EB" w14:textId="77777777" w:rsidTr="00AB6109">
        <w:trPr>
          <w:trHeight w:val="300"/>
        </w:trPr>
        <w:tc>
          <w:tcPr>
            <w:tcW w:w="1038" w:type="dxa"/>
            <w:tcBorders>
              <w:top w:val="single" w:sz="4" w:space="0" w:color="auto"/>
              <w:left w:val="nil"/>
              <w:bottom w:val="single" w:sz="4" w:space="0" w:color="auto"/>
              <w:right w:val="nil"/>
            </w:tcBorders>
            <w:shd w:val="clear" w:color="000000" w:fill="FFFFFF"/>
          </w:tcPr>
          <w:p w14:paraId="5A77C778" w14:textId="77777777" w:rsidR="00047A0E" w:rsidRPr="006A21B4" w:rsidRDefault="00047A0E" w:rsidP="00AB6109">
            <w:pPr>
              <w:rPr>
                <w:rFonts w:ascii="Arial" w:hAnsi="Arial" w:cs="Arial"/>
                <w:b/>
                <w:bCs/>
                <w:color w:val="000000"/>
                <w:sz w:val="20"/>
                <w:szCs w:val="20"/>
              </w:rPr>
            </w:pPr>
          </w:p>
        </w:tc>
        <w:tc>
          <w:tcPr>
            <w:tcW w:w="9099" w:type="dxa"/>
            <w:gridSpan w:val="5"/>
            <w:tcBorders>
              <w:top w:val="single" w:sz="4" w:space="0" w:color="auto"/>
              <w:left w:val="nil"/>
              <w:bottom w:val="single" w:sz="4" w:space="0" w:color="auto"/>
              <w:right w:val="nil"/>
            </w:tcBorders>
            <w:shd w:val="clear" w:color="000000" w:fill="FFFFFF"/>
            <w:noWrap/>
            <w:vAlign w:val="center"/>
            <w:hideMark/>
          </w:tcPr>
          <w:p w14:paraId="402C3BB5" w14:textId="77777777" w:rsidR="00047A0E" w:rsidRPr="006A21B4" w:rsidRDefault="00047A0E" w:rsidP="00AB6109">
            <w:pPr>
              <w:rPr>
                <w:rFonts w:ascii="Arial" w:hAnsi="Arial" w:cs="Arial"/>
                <w:b/>
                <w:bCs/>
                <w:color w:val="000000"/>
                <w:sz w:val="20"/>
                <w:szCs w:val="20"/>
              </w:rPr>
            </w:pPr>
            <w:r w:rsidRPr="006A21B4">
              <w:rPr>
                <w:rFonts w:ascii="Arial" w:hAnsi="Arial" w:cs="Arial"/>
                <w:b/>
                <w:bCs/>
                <w:color w:val="000000"/>
                <w:sz w:val="20"/>
                <w:szCs w:val="20"/>
              </w:rPr>
              <w:t xml:space="preserve">BRASSICACEAE </w:t>
            </w:r>
          </w:p>
        </w:tc>
      </w:tr>
      <w:tr w:rsidR="00047A0E" w:rsidRPr="006A21B4" w14:paraId="7E481F17" w14:textId="77777777" w:rsidTr="00AB6109">
        <w:trPr>
          <w:trHeight w:val="300"/>
        </w:trPr>
        <w:tc>
          <w:tcPr>
            <w:tcW w:w="3873" w:type="dxa"/>
            <w:gridSpan w:val="2"/>
            <w:tcBorders>
              <w:top w:val="nil"/>
              <w:left w:val="nil"/>
              <w:bottom w:val="single" w:sz="4" w:space="0" w:color="auto"/>
              <w:right w:val="single" w:sz="4" w:space="0" w:color="auto"/>
            </w:tcBorders>
            <w:shd w:val="clear" w:color="000000" w:fill="FFFFFF"/>
            <w:noWrap/>
            <w:vAlign w:val="center"/>
            <w:hideMark/>
          </w:tcPr>
          <w:p w14:paraId="765B8739" w14:textId="77777777" w:rsidR="00047A0E" w:rsidRPr="006A21B4" w:rsidRDefault="00047A0E" w:rsidP="00AB6109">
            <w:pPr>
              <w:rPr>
                <w:rFonts w:ascii="Arial" w:hAnsi="Arial" w:cs="Arial"/>
                <w:i/>
                <w:iCs/>
                <w:color w:val="000000"/>
                <w:sz w:val="20"/>
                <w:szCs w:val="20"/>
              </w:rPr>
            </w:pPr>
            <w:r w:rsidRPr="006A21B4">
              <w:rPr>
                <w:rFonts w:ascii="Arial" w:hAnsi="Arial" w:cs="Arial"/>
                <w:i/>
                <w:iCs/>
                <w:color w:val="000000"/>
                <w:sz w:val="20"/>
                <w:szCs w:val="20"/>
              </w:rPr>
              <w:t xml:space="preserve">Brassica oleraceae </w:t>
            </w:r>
            <w:r w:rsidRPr="006A21B4">
              <w:rPr>
                <w:rFonts w:ascii="Arial" w:hAnsi="Arial" w:cs="Arial"/>
                <w:b/>
                <w:bCs/>
                <w:color w:val="000000"/>
                <w:sz w:val="20"/>
                <w:szCs w:val="20"/>
              </w:rPr>
              <w:t xml:space="preserve">L. var. acephala </w:t>
            </w:r>
          </w:p>
        </w:tc>
        <w:tc>
          <w:tcPr>
            <w:tcW w:w="2382" w:type="dxa"/>
            <w:tcBorders>
              <w:top w:val="nil"/>
              <w:left w:val="nil"/>
              <w:bottom w:val="single" w:sz="4" w:space="0" w:color="auto"/>
              <w:right w:val="single" w:sz="4" w:space="0" w:color="auto"/>
            </w:tcBorders>
            <w:shd w:val="clear" w:color="000000" w:fill="FFFFFF"/>
            <w:noWrap/>
            <w:vAlign w:val="center"/>
            <w:hideMark/>
          </w:tcPr>
          <w:p w14:paraId="305F9FA7"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couve</w:t>
            </w:r>
          </w:p>
        </w:tc>
        <w:tc>
          <w:tcPr>
            <w:tcW w:w="1806" w:type="dxa"/>
            <w:tcBorders>
              <w:top w:val="nil"/>
              <w:left w:val="nil"/>
              <w:bottom w:val="single" w:sz="4" w:space="0" w:color="auto"/>
              <w:right w:val="single" w:sz="4" w:space="0" w:color="auto"/>
            </w:tcBorders>
            <w:shd w:val="clear" w:color="000000" w:fill="FFFFFF"/>
            <w:noWrap/>
            <w:vAlign w:val="center"/>
            <w:hideMark/>
          </w:tcPr>
          <w:p w14:paraId="5F7C8C94"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al - me</w:t>
            </w:r>
          </w:p>
        </w:tc>
        <w:tc>
          <w:tcPr>
            <w:tcW w:w="1038" w:type="dxa"/>
            <w:tcBorders>
              <w:top w:val="nil"/>
              <w:left w:val="nil"/>
              <w:bottom w:val="single" w:sz="4" w:space="0" w:color="auto"/>
              <w:right w:val="nil"/>
            </w:tcBorders>
            <w:shd w:val="clear" w:color="000000" w:fill="FFFFFF"/>
          </w:tcPr>
          <w:p w14:paraId="4829EB79" w14:textId="77777777" w:rsidR="00047A0E" w:rsidRPr="006A21B4" w:rsidRDefault="00047A0E" w:rsidP="00AB6109">
            <w:pPr>
              <w:rPr>
                <w:rFonts w:ascii="Arial" w:hAnsi="Arial" w:cs="Arial"/>
                <w:color w:val="000000"/>
                <w:sz w:val="20"/>
                <w:szCs w:val="20"/>
              </w:rPr>
            </w:pPr>
          </w:p>
        </w:tc>
        <w:tc>
          <w:tcPr>
            <w:tcW w:w="1038" w:type="dxa"/>
            <w:tcBorders>
              <w:top w:val="nil"/>
              <w:left w:val="nil"/>
              <w:bottom w:val="single" w:sz="4" w:space="0" w:color="auto"/>
              <w:right w:val="nil"/>
            </w:tcBorders>
            <w:shd w:val="clear" w:color="000000" w:fill="FFFFFF"/>
            <w:noWrap/>
            <w:vAlign w:val="bottom"/>
            <w:hideMark/>
          </w:tcPr>
          <w:p w14:paraId="0B3B5568"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hb</w:t>
            </w:r>
          </w:p>
        </w:tc>
      </w:tr>
      <w:tr w:rsidR="00047A0E" w:rsidRPr="006A21B4" w14:paraId="130BC933" w14:textId="77777777" w:rsidTr="00AB6109">
        <w:trPr>
          <w:trHeight w:val="300"/>
        </w:trPr>
        <w:tc>
          <w:tcPr>
            <w:tcW w:w="3873" w:type="dxa"/>
            <w:gridSpan w:val="2"/>
            <w:tcBorders>
              <w:top w:val="nil"/>
              <w:left w:val="nil"/>
              <w:bottom w:val="single" w:sz="4" w:space="0" w:color="auto"/>
              <w:right w:val="single" w:sz="4" w:space="0" w:color="auto"/>
            </w:tcBorders>
            <w:shd w:val="clear" w:color="000000" w:fill="FFFFFF"/>
            <w:noWrap/>
            <w:vAlign w:val="center"/>
            <w:hideMark/>
          </w:tcPr>
          <w:p w14:paraId="2FDDAAEB" w14:textId="77777777" w:rsidR="00047A0E" w:rsidRPr="006A21B4" w:rsidRDefault="00047A0E" w:rsidP="00AB6109">
            <w:pPr>
              <w:rPr>
                <w:rFonts w:ascii="Arial" w:hAnsi="Arial" w:cs="Arial"/>
                <w:i/>
                <w:iCs/>
                <w:color w:val="000000"/>
                <w:sz w:val="20"/>
                <w:szCs w:val="20"/>
              </w:rPr>
            </w:pPr>
            <w:r w:rsidRPr="006A21B4">
              <w:rPr>
                <w:rFonts w:ascii="Arial" w:hAnsi="Arial" w:cs="Arial"/>
                <w:i/>
                <w:iCs/>
                <w:color w:val="000000"/>
                <w:sz w:val="20"/>
                <w:szCs w:val="20"/>
              </w:rPr>
              <w:t xml:space="preserve">Brassica oleraceae </w:t>
            </w:r>
            <w:r w:rsidRPr="006A21B4">
              <w:rPr>
                <w:rFonts w:ascii="Arial" w:hAnsi="Arial" w:cs="Arial"/>
                <w:b/>
                <w:bCs/>
                <w:color w:val="000000"/>
                <w:sz w:val="20"/>
                <w:szCs w:val="20"/>
              </w:rPr>
              <w:t>l. var. capitata</w:t>
            </w:r>
            <w:r w:rsidRPr="006A21B4">
              <w:rPr>
                <w:rFonts w:ascii="Arial" w:hAnsi="Arial" w:cs="Arial"/>
                <w:i/>
                <w:iCs/>
                <w:color w:val="000000"/>
                <w:sz w:val="20"/>
                <w:szCs w:val="20"/>
              </w:rPr>
              <w:t xml:space="preserve"> </w:t>
            </w:r>
          </w:p>
        </w:tc>
        <w:tc>
          <w:tcPr>
            <w:tcW w:w="2382" w:type="dxa"/>
            <w:tcBorders>
              <w:top w:val="nil"/>
              <w:left w:val="nil"/>
              <w:bottom w:val="single" w:sz="4" w:space="0" w:color="auto"/>
              <w:right w:val="single" w:sz="4" w:space="0" w:color="auto"/>
            </w:tcBorders>
            <w:shd w:val="clear" w:color="000000" w:fill="FFFFFF"/>
            <w:noWrap/>
            <w:vAlign w:val="center"/>
            <w:hideMark/>
          </w:tcPr>
          <w:p w14:paraId="65F2D30F"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 xml:space="preserve">repolho </w:t>
            </w:r>
          </w:p>
        </w:tc>
        <w:tc>
          <w:tcPr>
            <w:tcW w:w="1806" w:type="dxa"/>
            <w:tcBorders>
              <w:top w:val="nil"/>
              <w:left w:val="nil"/>
              <w:bottom w:val="single" w:sz="4" w:space="0" w:color="auto"/>
              <w:right w:val="single" w:sz="4" w:space="0" w:color="auto"/>
            </w:tcBorders>
            <w:shd w:val="clear" w:color="000000" w:fill="FFFFFF"/>
            <w:noWrap/>
            <w:vAlign w:val="center"/>
            <w:hideMark/>
          </w:tcPr>
          <w:p w14:paraId="2F97D08D"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al</w:t>
            </w:r>
          </w:p>
        </w:tc>
        <w:tc>
          <w:tcPr>
            <w:tcW w:w="1038" w:type="dxa"/>
            <w:tcBorders>
              <w:top w:val="nil"/>
              <w:left w:val="nil"/>
              <w:bottom w:val="single" w:sz="4" w:space="0" w:color="auto"/>
              <w:right w:val="nil"/>
            </w:tcBorders>
            <w:shd w:val="clear" w:color="000000" w:fill="FFFFFF"/>
          </w:tcPr>
          <w:p w14:paraId="6E286C7D" w14:textId="77777777" w:rsidR="00047A0E" w:rsidRPr="006A21B4" w:rsidRDefault="00047A0E" w:rsidP="00AB6109">
            <w:pPr>
              <w:rPr>
                <w:rFonts w:ascii="Arial" w:hAnsi="Arial" w:cs="Arial"/>
                <w:color w:val="000000"/>
                <w:sz w:val="20"/>
                <w:szCs w:val="20"/>
              </w:rPr>
            </w:pPr>
          </w:p>
        </w:tc>
        <w:tc>
          <w:tcPr>
            <w:tcW w:w="1038" w:type="dxa"/>
            <w:tcBorders>
              <w:top w:val="nil"/>
              <w:left w:val="nil"/>
              <w:bottom w:val="single" w:sz="4" w:space="0" w:color="auto"/>
              <w:right w:val="nil"/>
            </w:tcBorders>
            <w:shd w:val="clear" w:color="000000" w:fill="FFFFFF"/>
            <w:noWrap/>
            <w:vAlign w:val="bottom"/>
            <w:hideMark/>
          </w:tcPr>
          <w:p w14:paraId="1FD6EB40"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hb</w:t>
            </w:r>
          </w:p>
        </w:tc>
      </w:tr>
      <w:tr w:rsidR="00047A0E" w:rsidRPr="006A21B4" w14:paraId="558AFC48" w14:textId="77777777" w:rsidTr="00AB6109">
        <w:trPr>
          <w:trHeight w:val="300"/>
        </w:trPr>
        <w:tc>
          <w:tcPr>
            <w:tcW w:w="3873" w:type="dxa"/>
            <w:gridSpan w:val="2"/>
            <w:tcBorders>
              <w:top w:val="nil"/>
              <w:left w:val="nil"/>
              <w:bottom w:val="single" w:sz="4" w:space="0" w:color="auto"/>
              <w:right w:val="single" w:sz="4" w:space="0" w:color="auto"/>
            </w:tcBorders>
            <w:shd w:val="clear" w:color="000000" w:fill="FFFFFF"/>
            <w:noWrap/>
            <w:vAlign w:val="center"/>
            <w:hideMark/>
          </w:tcPr>
          <w:p w14:paraId="46325FED" w14:textId="77777777" w:rsidR="00047A0E" w:rsidRPr="006A21B4" w:rsidRDefault="00047A0E" w:rsidP="00AB6109">
            <w:pPr>
              <w:rPr>
                <w:rFonts w:ascii="Arial" w:hAnsi="Arial" w:cs="Arial"/>
                <w:i/>
                <w:iCs/>
                <w:color w:val="000000"/>
                <w:sz w:val="20"/>
                <w:szCs w:val="20"/>
              </w:rPr>
            </w:pPr>
            <w:r w:rsidRPr="006A21B4">
              <w:rPr>
                <w:rFonts w:ascii="Arial" w:hAnsi="Arial" w:cs="Arial"/>
                <w:i/>
                <w:iCs/>
                <w:color w:val="000000"/>
                <w:sz w:val="20"/>
                <w:szCs w:val="20"/>
              </w:rPr>
              <w:t xml:space="preserve">Brassica juncea </w:t>
            </w:r>
            <w:r w:rsidRPr="006A21B4">
              <w:rPr>
                <w:rFonts w:ascii="Arial" w:hAnsi="Arial" w:cs="Arial"/>
                <w:b/>
                <w:bCs/>
                <w:color w:val="000000"/>
                <w:sz w:val="20"/>
                <w:szCs w:val="20"/>
              </w:rPr>
              <w:t xml:space="preserve">Coss. </w:t>
            </w:r>
          </w:p>
        </w:tc>
        <w:tc>
          <w:tcPr>
            <w:tcW w:w="2382" w:type="dxa"/>
            <w:tcBorders>
              <w:top w:val="nil"/>
              <w:left w:val="nil"/>
              <w:bottom w:val="single" w:sz="4" w:space="0" w:color="auto"/>
              <w:right w:val="single" w:sz="4" w:space="0" w:color="auto"/>
            </w:tcBorders>
            <w:shd w:val="clear" w:color="000000" w:fill="FFFFFF"/>
            <w:noWrap/>
            <w:vAlign w:val="center"/>
            <w:hideMark/>
          </w:tcPr>
          <w:p w14:paraId="1596DBFF"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 xml:space="preserve">mostarda </w:t>
            </w:r>
          </w:p>
        </w:tc>
        <w:tc>
          <w:tcPr>
            <w:tcW w:w="1806" w:type="dxa"/>
            <w:tcBorders>
              <w:top w:val="nil"/>
              <w:left w:val="nil"/>
              <w:bottom w:val="single" w:sz="4" w:space="0" w:color="auto"/>
              <w:right w:val="single" w:sz="4" w:space="0" w:color="auto"/>
            </w:tcBorders>
            <w:shd w:val="clear" w:color="000000" w:fill="FFFFFF"/>
            <w:noWrap/>
            <w:vAlign w:val="center"/>
            <w:hideMark/>
          </w:tcPr>
          <w:p w14:paraId="57827165"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al - me</w:t>
            </w:r>
          </w:p>
        </w:tc>
        <w:tc>
          <w:tcPr>
            <w:tcW w:w="1038" w:type="dxa"/>
            <w:tcBorders>
              <w:top w:val="nil"/>
              <w:left w:val="nil"/>
              <w:bottom w:val="single" w:sz="4" w:space="0" w:color="auto"/>
              <w:right w:val="nil"/>
            </w:tcBorders>
            <w:shd w:val="clear" w:color="000000" w:fill="FFFFFF"/>
          </w:tcPr>
          <w:p w14:paraId="42450C87" w14:textId="77777777" w:rsidR="00047A0E" w:rsidRPr="006A21B4" w:rsidRDefault="00047A0E" w:rsidP="00AB6109">
            <w:pPr>
              <w:rPr>
                <w:rFonts w:ascii="Arial" w:hAnsi="Arial" w:cs="Arial"/>
                <w:color w:val="000000"/>
                <w:sz w:val="20"/>
                <w:szCs w:val="20"/>
              </w:rPr>
            </w:pPr>
          </w:p>
        </w:tc>
        <w:tc>
          <w:tcPr>
            <w:tcW w:w="1038" w:type="dxa"/>
            <w:tcBorders>
              <w:top w:val="nil"/>
              <w:left w:val="nil"/>
              <w:bottom w:val="single" w:sz="4" w:space="0" w:color="auto"/>
              <w:right w:val="nil"/>
            </w:tcBorders>
            <w:shd w:val="clear" w:color="000000" w:fill="FFFFFF"/>
            <w:noWrap/>
            <w:vAlign w:val="bottom"/>
            <w:hideMark/>
          </w:tcPr>
          <w:p w14:paraId="6DFE72E7"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hb</w:t>
            </w:r>
          </w:p>
        </w:tc>
      </w:tr>
      <w:tr w:rsidR="00047A0E" w:rsidRPr="006A21B4" w14:paraId="3AB2ADC7" w14:textId="77777777" w:rsidTr="00AB6109">
        <w:trPr>
          <w:trHeight w:val="300"/>
        </w:trPr>
        <w:tc>
          <w:tcPr>
            <w:tcW w:w="3873" w:type="dxa"/>
            <w:gridSpan w:val="2"/>
            <w:tcBorders>
              <w:top w:val="nil"/>
              <w:left w:val="nil"/>
              <w:bottom w:val="single" w:sz="4" w:space="0" w:color="auto"/>
              <w:right w:val="single" w:sz="4" w:space="0" w:color="auto"/>
            </w:tcBorders>
            <w:shd w:val="clear" w:color="000000" w:fill="FFFFFF"/>
            <w:noWrap/>
            <w:vAlign w:val="center"/>
            <w:hideMark/>
          </w:tcPr>
          <w:p w14:paraId="4FFD3371" w14:textId="77777777" w:rsidR="00047A0E" w:rsidRPr="006A21B4" w:rsidRDefault="00047A0E" w:rsidP="00AB6109">
            <w:pPr>
              <w:rPr>
                <w:rFonts w:ascii="Arial" w:hAnsi="Arial" w:cs="Arial"/>
                <w:i/>
                <w:iCs/>
                <w:color w:val="000000"/>
                <w:sz w:val="20"/>
                <w:szCs w:val="20"/>
              </w:rPr>
            </w:pPr>
            <w:r w:rsidRPr="006A21B4">
              <w:rPr>
                <w:rFonts w:ascii="Arial" w:hAnsi="Arial" w:cs="Arial"/>
                <w:i/>
                <w:iCs/>
                <w:color w:val="000000"/>
                <w:sz w:val="20"/>
                <w:szCs w:val="20"/>
              </w:rPr>
              <w:lastRenderedPageBreak/>
              <w:t xml:space="preserve">Lepidium virginicum </w:t>
            </w:r>
            <w:r w:rsidRPr="006A21B4">
              <w:rPr>
                <w:rFonts w:ascii="Arial" w:hAnsi="Arial" w:cs="Arial"/>
                <w:b/>
                <w:bCs/>
                <w:color w:val="000000"/>
                <w:sz w:val="20"/>
                <w:szCs w:val="20"/>
              </w:rPr>
              <w:t xml:space="preserve">Gren. &amp; Godr. </w:t>
            </w:r>
          </w:p>
        </w:tc>
        <w:tc>
          <w:tcPr>
            <w:tcW w:w="2382" w:type="dxa"/>
            <w:tcBorders>
              <w:top w:val="nil"/>
              <w:left w:val="nil"/>
              <w:bottom w:val="single" w:sz="4" w:space="0" w:color="auto"/>
              <w:right w:val="single" w:sz="4" w:space="0" w:color="auto"/>
            </w:tcBorders>
            <w:shd w:val="clear" w:color="000000" w:fill="FFFFFF"/>
            <w:noWrap/>
            <w:vAlign w:val="center"/>
            <w:hideMark/>
          </w:tcPr>
          <w:p w14:paraId="3FAB555C"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 xml:space="preserve">sordinha </w:t>
            </w:r>
          </w:p>
        </w:tc>
        <w:tc>
          <w:tcPr>
            <w:tcW w:w="1806" w:type="dxa"/>
            <w:tcBorders>
              <w:top w:val="nil"/>
              <w:left w:val="nil"/>
              <w:bottom w:val="single" w:sz="4" w:space="0" w:color="auto"/>
              <w:right w:val="single" w:sz="4" w:space="0" w:color="auto"/>
            </w:tcBorders>
            <w:shd w:val="clear" w:color="000000" w:fill="FFFFFF"/>
            <w:noWrap/>
            <w:vAlign w:val="center"/>
            <w:hideMark/>
          </w:tcPr>
          <w:p w14:paraId="2AF68610"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me</w:t>
            </w:r>
          </w:p>
        </w:tc>
        <w:tc>
          <w:tcPr>
            <w:tcW w:w="1038" w:type="dxa"/>
            <w:tcBorders>
              <w:top w:val="nil"/>
              <w:left w:val="nil"/>
              <w:bottom w:val="single" w:sz="4" w:space="0" w:color="auto"/>
              <w:right w:val="nil"/>
            </w:tcBorders>
            <w:shd w:val="clear" w:color="000000" w:fill="FFFFFF"/>
          </w:tcPr>
          <w:p w14:paraId="4E81CCE8" w14:textId="77777777" w:rsidR="00047A0E" w:rsidRPr="006A21B4" w:rsidRDefault="00047A0E" w:rsidP="00AB6109">
            <w:pPr>
              <w:rPr>
                <w:rFonts w:ascii="Arial" w:hAnsi="Arial" w:cs="Arial"/>
                <w:color w:val="000000"/>
                <w:sz w:val="20"/>
                <w:szCs w:val="20"/>
              </w:rPr>
            </w:pPr>
          </w:p>
        </w:tc>
        <w:tc>
          <w:tcPr>
            <w:tcW w:w="1038" w:type="dxa"/>
            <w:tcBorders>
              <w:top w:val="nil"/>
              <w:left w:val="nil"/>
              <w:bottom w:val="single" w:sz="4" w:space="0" w:color="auto"/>
              <w:right w:val="nil"/>
            </w:tcBorders>
            <w:shd w:val="clear" w:color="000000" w:fill="FFFFFF"/>
            <w:noWrap/>
            <w:vAlign w:val="bottom"/>
            <w:hideMark/>
          </w:tcPr>
          <w:p w14:paraId="649EC9DA"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hb</w:t>
            </w:r>
          </w:p>
        </w:tc>
      </w:tr>
      <w:tr w:rsidR="00047A0E" w:rsidRPr="006A21B4" w14:paraId="36597D35" w14:textId="77777777" w:rsidTr="00AB6109">
        <w:trPr>
          <w:trHeight w:val="300"/>
        </w:trPr>
        <w:tc>
          <w:tcPr>
            <w:tcW w:w="3873" w:type="dxa"/>
            <w:gridSpan w:val="2"/>
            <w:tcBorders>
              <w:top w:val="nil"/>
              <w:left w:val="nil"/>
              <w:bottom w:val="single" w:sz="4" w:space="0" w:color="auto"/>
              <w:right w:val="single" w:sz="4" w:space="0" w:color="auto"/>
            </w:tcBorders>
            <w:shd w:val="clear" w:color="000000" w:fill="FFFFFF"/>
            <w:noWrap/>
            <w:vAlign w:val="center"/>
            <w:hideMark/>
          </w:tcPr>
          <w:p w14:paraId="73C16F40" w14:textId="77777777" w:rsidR="00047A0E" w:rsidRPr="006A21B4" w:rsidRDefault="00047A0E" w:rsidP="00AB6109">
            <w:pPr>
              <w:rPr>
                <w:rFonts w:ascii="Arial" w:hAnsi="Arial" w:cs="Arial"/>
                <w:i/>
                <w:iCs/>
                <w:color w:val="000000"/>
                <w:sz w:val="20"/>
                <w:szCs w:val="20"/>
              </w:rPr>
            </w:pPr>
            <w:r w:rsidRPr="006A21B4">
              <w:rPr>
                <w:rFonts w:ascii="Arial" w:hAnsi="Arial" w:cs="Arial"/>
                <w:i/>
                <w:iCs/>
                <w:color w:val="000000"/>
                <w:sz w:val="20"/>
                <w:szCs w:val="20"/>
              </w:rPr>
              <w:t xml:space="preserve">Nasturtium officinale </w:t>
            </w:r>
            <w:r w:rsidRPr="006A21B4">
              <w:rPr>
                <w:rFonts w:ascii="Arial" w:hAnsi="Arial" w:cs="Arial"/>
                <w:b/>
                <w:bCs/>
                <w:color w:val="000000"/>
                <w:sz w:val="20"/>
                <w:szCs w:val="20"/>
              </w:rPr>
              <w:t xml:space="preserve">R. Brown </w:t>
            </w:r>
          </w:p>
        </w:tc>
        <w:tc>
          <w:tcPr>
            <w:tcW w:w="2382" w:type="dxa"/>
            <w:tcBorders>
              <w:top w:val="nil"/>
              <w:left w:val="nil"/>
              <w:bottom w:val="single" w:sz="4" w:space="0" w:color="auto"/>
              <w:right w:val="single" w:sz="4" w:space="0" w:color="auto"/>
            </w:tcBorders>
            <w:shd w:val="clear" w:color="000000" w:fill="FFFFFF"/>
            <w:noWrap/>
            <w:vAlign w:val="center"/>
            <w:hideMark/>
          </w:tcPr>
          <w:p w14:paraId="5ED5E0C9"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agrião</w:t>
            </w:r>
          </w:p>
        </w:tc>
        <w:tc>
          <w:tcPr>
            <w:tcW w:w="1806" w:type="dxa"/>
            <w:tcBorders>
              <w:top w:val="nil"/>
              <w:left w:val="nil"/>
              <w:bottom w:val="single" w:sz="4" w:space="0" w:color="auto"/>
              <w:right w:val="single" w:sz="4" w:space="0" w:color="auto"/>
            </w:tcBorders>
            <w:shd w:val="clear" w:color="000000" w:fill="FFFFFF"/>
            <w:noWrap/>
            <w:vAlign w:val="center"/>
            <w:hideMark/>
          </w:tcPr>
          <w:p w14:paraId="4E1D66A5"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al - me</w:t>
            </w:r>
          </w:p>
        </w:tc>
        <w:tc>
          <w:tcPr>
            <w:tcW w:w="1038" w:type="dxa"/>
            <w:tcBorders>
              <w:top w:val="nil"/>
              <w:left w:val="nil"/>
              <w:bottom w:val="single" w:sz="4" w:space="0" w:color="auto"/>
              <w:right w:val="nil"/>
            </w:tcBorders>
            <w:shd w:val="clear" w:color="000000" w:fill="FFFFFF"/>
          </w:tcPr>
          <w:p w14:paraId="58F7A9CC" w14:textId="77777777" w:rsidR="00047A0E" w:rsidRPr="006A21B4" w:rsidRDefault="00047A0E" w:rsidP="00AB6109">
            <w:pPr>
              <w:rPr>
                <w:rFonts w:ascii="Arial" w:hAnsi="Arial" w:cs="Arial"/>
                <w:color w:val="000000"/>
                <w:sz w:val="20"/>
                <w:szCs w:val="20"/>
              </w:rPr>
            </w:pPr>
          </w:p>
        </w:tc>
        <w:tc>
          <w:tcPr>
            <w:tcW w:w="1038" w:type="dxa"/>
            <w:tcBorders>
              <w:top w:val="nil"/>
              <w:left w:val="nil"/>
              <w:bottom w:val="single" w:sz="4" w:space="0" w:color="auto"/>
              <w:right w:val="nil"/>
            </w:tcBorders>
            <w:shd w:val="clear" w:color="000000" w:fill="FFFFFF"/>
            <w:noWrap/>
            <w:vAlign w:val="bottom"/>
            <w:hideMark/>
          </w:tcPr>
          <w:p w14:paraId="3039D97E"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hb</w:t>
            </w:r>
          </w:p>
        </w:tc>
      </w:tr>
      <w:tr w:rsidR="00047A0E" w:rsidRPr="006A21B4" w14:paraId="16199227" w14:textId="77777777" w:rsidTr="00AB6109">
        <w:trPr>
          <w:trHeight w:val="300"/>
        </w:trPr>
        <w:tc>
          <w:tcPr>
            <w:tcW w:w="1038" w:type="dxa"/>
            <w:tcBorders>
              <w:top w:val="single" w:sz="4" w:space="0" w:color="auto"/>
              <w:left w:val="nil"/>
              <w:bottom w:val="single" w:sz="4" w:space="0" w:color="auto"/>
              <w:right w:val="nil"/>
            </w:tcBorders>
            <w:shd w:val="clear" w:color="000000" w:fill="FFFFFF"/>
          </w:tcPr>
          <w:p w14:paraId="22252A34" w14:textId="77777777" w:rsidR="00047A0E" w:rsidRPr="006A21B4" w:rsidRDefault="00047A0E" w:rsidP="00AB6109">
            <w:pPr>
              <w:rPr>
                <w:rFonts w:ascii="Arial" w:hAnsi="Arial" w:cs="Arial"/>
                <w:b/>
                <w:bCs/>
                <w:color w:val="000000"/>
                <w:sz w:val="20"/>
                <w:szCs w:val="20"/>
              </w:rPr>
            </w:pPr>
          </w:p>
        </w:tc>
        <w:tc>
          <w:tcPr>
            <w:tcW w:w="9099" w:type="dxa"/>
            <w:gridSpan w:val="5"/>
            <w:tcBorders>
              <w:top w:val="single" w:sz="4" w:space="0" w:color="auto"/>
              <w:left w:val="nil"/>
              <w:bottom w:val="single" w:sz="4" w:space="0" w:color="auto"/>
              <w:right w:val="nil"/>
            </w:tcBorders>
            <w:shd w:val="clear" w:color="000000" w:fill="FFFFFF"/>
            <w:noWrap/>
            <w:vAlign w:val="center"/>
            <w:hideMark/>
          </w:tcPr>
          <w:p w14:paraId="06D0DF77" w14:textId="77777777" w:rsidR="00047A0E" w:rsidRPr="006A21B4" w:rsidRDefault="00047A0E" w:rsidP="00AB6109">
            <w:pPr>
              <w:rPr>
                <w:rFonts w:ascii="Arial" w:hAnsi="Arial" w:cs="Arial"/>
                <w:b/>
                <w:bCs/>
                <w:color w:val="000000"/>
                <w:sz w:val="20"/>
                <w:szCs w:val="20"/>
              </w:rPr>
            </w:pPr>
            <w:r w:rsidRPr="006A21B4">
              <w:rPr>
                <w:rFonts w:ascii="Arial" w:hAnsi="Arial" w:cs="Arial"/>
                <w:b/>
                <w:bCs/>
                <w:color w:val="000000"/>
                <w:sz w:val="20"/>
                <w:szCs w:val="20"/>
              </w:rPr>
              <w:t xml:space="preserve">BROMELIACEAE </w:t>
            </w:r>
          </w:p>
        </w:tc>
      </w:tr>
      <w:tr w:rsidR="00047A0E" w:rsidRPr="006A21B4" w14:paraId="43285A39" w14:textId="77777777" w:rsidTr="00AB6109">
        <w:trPr>
          <w:trHeight w:val="300"/>
        </w:trPr>
        <w:tc>
          <w:tcPr>
            <w:tcW w:w="3873" w:type="dxa"/>
            <w:gridSpan w:val="2"/>
            <w:tcBorders>
              <w:top w:val="nil"/>
              <w:left w:val="nil"/>
              <w:bottom w:val="single" w:sz="4" w:space="0" w:color="auto"/>
              <w:right w:val="single" w:sz="4" w:space="0" w:color="auto"/>
            </w:tcBorders>
            <w:shd w:val="clear" w:color="000000" w:fill="FFFFFF"/>
            <w:noWrap/>
            <w:vAlign w:val="center"/>
            <w:hideMark/>
          </w:tcPr>
          <w:p w14:paraId="6E08A54D" w14:textId="77777777" w:rsidR="00047A0E" w:rsidRPr="006A21B4" w:rsidRDefault="00047A0E" w:rsidP="00AB6109">
            <w:pPr>
              <w:rPr>
                <w:rFonts w:ascii="Arial" w:hAnsi="Arial" w:cs="Arial"/>
                <w:i/>
                <w:iCs/>
                <w:color w:val="000000"/>
                <w:sz w:val="20"/>
                <w:szCs w:val="20"/>
              </w:rPr>
            </w:pPr>
            <w:r w:rsidRPr="006A21B4">
              <w:rPr>
                <w:rFonts w:ascii="Arial" w:hAnsi="Arial" w:cs="Arial"/>
                <w:i/>
                <w:iCs/>
                <w:color w:val="000000"/>
                <w:sz w:val="20"/>
                <w:szCs w:val="20"/>
              </w:rPr>
              <w:t xml:space="preserve">Ananas comosus </w:t>
            </w:r>
            <w:r w:rsidRPr="006A21B4">
              <w:rPr>
                <w:rFonts w:ascii="Arial" w:hAnsi="Arial" w:cs="Arial"/>
                <w:b/>
                <w:bCs/>
                <w:color w:val="000000"/>
                <w:sz w:val="20"/>
                <w:szCs w:val="20"/>
              </w:rPr>
              <w:t xml:space="preserve">Merr. </w:t>
            </w:r>
          </w:p>
        </w:tc>
        <w:tc>
          <w:tcPr>
            <w:tcW w:w="2382" w:type="dxa"/>
            <w:tcBorders>
              <w:top w:val="nil"/>
              <w:left w:val="nil"/>
              <w:bottom w:val="single" w:sz="4" w:space="0" w:color="auto"/>
              <w:right w:val="single" w:sz="4" w:space="0" w:color="auto"/>
            </w:tcBorders>
            <w:shd w:val="clear" w:color="000000" w:fill="FFFFFF"/>
            <w:noWrap/>
            <w:vAlign w:val="center"/>
            <w:hideMark/>
          </w:tcPr>
          <w:p w14:paraId="5CBA7195"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 xml:space="preserve">abacaxi </w:t>
            </w:r>
          </w:p>
        </w:tc>
        <w:tc>
          <w:tcPr>
            <w:tcW w:w="1806" w:type="dxa"/>
            <w:tcBorders>
              <w:top w:val="nil"/>
              <w:left w:val="nil"/>
              <w:bottom w:val="single" w:sz="4" w:space="0" w:color="auto"/>
              <w:right w:val="single" w:sz="4" w:space="0" w:color="auto"/>
            </w:tcBorders>
            <w:shd w:val="clear" w:color="000000" w:fill="FFFFFF"/>
            <w:noWrap/>
            <w:vAlign w:val="center"/>
            <w:hideMark/>
          </w:tcPr>
          <w:p w14:paraId="77A44FA5" w14:textId="77777777" w:rsidR="00047A0E" w:rsidRPr="006A21B4" w:rsidRDefault="00047A0E" w:rsidP="00AB6109">
            <w:pPr>
              <w:rPr>
                <w:rFonts w:ascii="Arial" w:hAnsi="Arial" w:cs="Arial"/>
                <w:color w:val="000000"/>
                <w:sz w:val="20"/>
                <w:szCs w:val="20"/>
              </w:rPr>
            </w:pPr>
            <w:proofErr w:type="gramStart"/>
            <w:r w:rsidRPr="006A21B4">
              <w:rPr>
                <w:rFonts w:ascii="Arial" w:hAnsi="Arial" w:cs="Arial"/>
                <w:color w:val="000000"/>
                <w:sz w:val="20"/>
                <w:szCs w:val="20"/>
              </w:rPr>
              <w:t>al  -</w:t>
            </w:r>
            <w:proofErr w:type="gramEnd"/>
            <w:r w:rsidRPr="006A21B4">
              <w:rPr>
                <w:rFonts w:ascii="Arial" w:hAnsi="Arial" w:cs="Arial"/>
                <w:color w:val="000000"/>
                <w:sz w:val="20"/>
                <w:szCs w:val="20"/>
              </w:rPr>
              <w:t xml:space="preserve"> me</w:t>
            </w:r>
          </w:p>
        </w:tc>
        <w:tc>
          <w:tcPr>
            <w:tcW w:w="1038" w:type="dxa"/>
            <w:tcBorders>
              <w:top w:val="nil"/>
              <w:left w:val="nil"/>
              <w:bottom w:val="single" w:sz="4" w:space="0" w:color="auto"/>
              <w:right w:val="nil"/>
            </w:tcBorders>
            <w:shd w:val="clear" w:color="000000" w:fill="FFFFFF"/>
          </w:tcPr>
          <w:p w14:paraId="75906A12" w14:textId="77777777" w:rsidR="00047A0E" w:rsidRPr="006A21B4" w:rsidRDefault="00047A0E" w:rsidP="00AB6109">
            <w:pPr>
              <w:rPr>
                <w:rFonts w:ascii="Arial" w:hAnsi="Arial" w:cs="Arial"/>
                <w:color w:val="000000"/>
                <w:sz w:val="20"/>
                <w:szCs w:val="20"/>
              </w:rPr>
            </w:pPr>
          </w:p>
        </w:tc>
        <w:tc>
          <w:tcPr>
            <w:tcW w:w="1038" w:type="dxa"/>
            <w:tcBorders>
              <w:top w:val="nil"/>
              <w:left w:val="nil"/>
              <w:bottom w:val="single" w:sz="4" w:space="0" w:color="auto"/>
              <w:right w:val="nil"/>
            </w:tcBorders>
            <w:shd w:val="clear" w:color="000000" w:fill="FFFFFF"/>
            <w:noWrap/>
            <w:vAlign w:val="bottom"/>
            <w:hideMark/>
          </w:tcPr>
          <w:p w14:paraId="40421B91"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hb</w:t>
            </w:r>
          </w:p>
        </w:tc>
      </w:tr>
      <w:tr w:rsidR="00047A0E" w:rsidRPr="006A21B4" w14:paraId="54733D2F" w14:textId="77777777" w:rsidTr="00AB6109">
        <w:trPr>
          <w:trHeight w:val="300"/>
        </w:trPr>
        <w:tc>
          <w:tcPr>
            <w:tcW w:w="3873" w:type="dxa"/>
            <w:gridSpan w:val="2"/>
            <w:tcBorders>
              <w:top w:val="nil"/>
              <w:left w:val="nil"/>
              <w:bottom w:val="single" w:sz="4" w:space="0" w:color="auto"/>
              <w:right w:val="single" w:sz="4" w:space="0" w:color="auto"/>
            </w:tcBorders>
            <w:shd w:val="clear" w:color="000000" w:fill="FFFFFF"/>
            <w:noWrap/>
            <w:vAlign w:val="center"/>
            <w:hideMark/>
          </w:tcPr>
          <w:p w14:paraId="7E1A20A8" w14:textId="77777777" w:rsidR="00047A0E" w:rsidRPr="006A21B4" w:rsidRDefault="00047A0E" w:rsidP="00AB6109">
            <w:pPr>
              <w:rPr>
                <w:rFonts w:ascii="Arial" w:hAnsi="Arial" w:cs="Arial"/>
                <w:i/>
                <w:iCs/>
                <w:color w:val="000000"/>
                <w:sz w:val="20"/>
                <w:szCs w:val="20"/>
              </w:rPr>
            </w:pPr>
            <w:r w:rsidRPr="006A21B4">
              <w:rPr>
                <w:rFonts w:ascii="Arial" w:hAnsi="Arial" w:cs="Arial"/>
                <w:i/>
                <w:iCs/>
                <w:color w:val="000000"/>
                <w:sz w:val="20"/>
                <w:szCs w:val="20"/>
              </w:rPr>
              <w:t xml:space="preserve">Vriesia rodigasiana </w:t>
            </w:r>
            <w:r w:rsidRPr="006A21B4">
              <w:rPr>
                <w:rFonts w:ascii="Arial" w:hAnsi="Arial" w:cs="Arial"/>
                <w:b/>
                <w:bCs/>
                <w:color w:val="000000"/>
                <w:sz w:val="20"/>
                <w:szCs w:val="20"/>
              </w:rPr>
              <w:t xml:space="preserve">Lindl. </w:t>
            </w:r>
          </w:p>
        </w:tc>
        <w:tc>
          <w:tcPr>
            <w:tcW w:w="2382" w:type="dxa"/>
            <w:tcBorders>
              <w:top w:val="nil"/>
              <w:left w:val="nil"/>
              <w:bottom w:val="single" w:sz="4" w:space="0" w:color="auto"/>
              <w:right w:val="single" w:sz="4" w:space="0" w:color="auto"/>
            </w:tcBorders>
            <w:shd w:val="clear" w:color="000000" w:fill="FFFFFF"/>
            <w:noWrap/>
            <w:vAlign w:val="center"/>
            <w:hideMark/>
          </w:tcPr>
          <w:p w14:paraId="4B63D912"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 xml:space="preserve">caraguatá- vermelho </w:t>
            </w:r>
          </w:p>
        </w:tc>
        <w:tc>
          <w:tcPr>
            <w:tcW w:w="1806" w:type="dxa"/>
            <w:tcBorders>
              <w:top w:val="nil"/>
              <w:left w:val="nil"/>
              <w:bottom w:val="single" w:sz="4" w:space="0" w:color="auto"/>
              <w:right w:val="single" w:sz="4" w:space="0" w:color="auto"/>
            </w:tcBorders>
            <w:shd w:val="clear" w:color="000000" w:fill="FFFFFF"/>
            <w:noWrap/>
            <w:vAlign w:val="center"/>
            <w:hideMark/>
          </w:tcPr>
          <w:p w14:paraId="508B741C"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 xml:space="preserve">me </w:t>
            </w:r>
          </w:p>
        </w:tc>
        <w:tc>
          <w:tcPr>
            <w:tcW w:w="1038" w:type="dxa"/>
            <w:tcBorders>
              <w:top w:val="nil"/>
              <w:left w:val="nil"/>
              <w:bottom w:val="single" w:sz="4" w:space="0" w:color="auto"/>
              <w:right w:val="nil"/>
            </w:tcBorders>
            <w:shd w:val="clear" w:color="000000" w:fill="FFFFFF"/>
          </w:tcPr>
          <w:p w14:paraId="10F23795" w14:textId="77777777" w:rsidR="00047A0E" w:rsidRPr="006A21B4" w:rsidRDefault="00047A0E" w:rsidP="00AB6109">
            <w:pPr>
              <w:rPr>
                <w:rFonts w:ascii="Arial" w:hAnsi="Arial" w:cs="Arial"/>
                <w:color w:val="000000"/>
                <w:sz w:val="20"/>
                <w:szCs w:val="20"/>
              </w:rPr>
            </w:pPr>
          </w:p>
        </w:tc>
        <w:tc>
          <w:tcPr>
            <w:tcW w:w="1038" w:type="dxa"/>
            <w:tcBorders>
              <w:top w:val="nil"/>
              <w:left w:val="nil"/>
              <w:bottom w:val="single" w:sz="4" w:space="0" w:color="auto"/>
              <w:right w:val="nil"/>
            </w:tcBorders>
            <w:shd w:val="clear" w:color="000000" w:fill="FFFFFF"/>
            <w:noWrap/>
            <w:vAlign w:val="bottom"/>
            <w:hideMark/>
          </w:tcPr>
          <w:p w14:paraId="374B07B3"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ep</w:t>
            </w:r>
          </w:p>
        </w:tc>
      </w:tr>
      <w:tr w:rsidR="00047A0E" w:rsidRPr="006A21B4" w14:paraId="5E370155" w14:textId="77777777" w:rsidTr="00AB6109">
        <w:trPr>
          <w:trHeight w:val="300"/>
        </w:trPr>
        <w:tc>
          <w:tcPr>
            <w:tcW w:w="1038" w:type="dxa"/>
            <w:tcBorders>
              <w:top w:val="single" w:sz="4" w:space="0" w:color="auto"/>
              <w:left w:val="nil"/>
              <w:bottom w:val="single" w:sz="4" w:space="0" w:color="auto"/>
              <w:right w:val="nil"/>
            </w:tcBorders>
            <w:shd w:val="clear" w:color="000000" w:fill="FFFFFF"/>
          </w:tcPr>
          <w:p w14:paraId="63FF2823" w14:textId="77777777" w:rsidR="00047A0E" w:rsidRPr="006A21B4" w:rsidRDefault="00047A0E" w:rsidP="00AB6109">
            <w:pPr>
              <w:rPr>
                <w:rFonts w:ascii="Arial" w:hAnsi="Arial" w:cs="Arial"/>
                <w:b/>
                <w:bCs/>
                <w:color w:val="000000"/>
                <w:sz w:val="20"/>
                <w:szCs w:val="20"/>
              </w:rPr>
            </w:pPr>
          </w:p>
        </w:tc>
        <w:tc>
          <w:tcPr>
            <w:tcW w:w="9099" w:type="dxa"/>
            <w:gridSpan w:val="5"/>
            <w:tcBorders>
              <w:top w:val="single" w:sz="4" w:space="0" w:color="auto"/>
              <w:left w:val="nil"/>
              <w:bottom w:val="single" w:sz="4" w:space="0" w:color="auto"/>
              <w:right w:val="nil"/>
            </w:tcBorders>
            <w:shd w:val="clear" w:color="000000" w:fill="FFFFFF"/>
            <w:noWrap/>
            <w:vAlign w:val="center"/>
            <w:hideMark/>
          </w:tcPr>
          <w:p w14:paraId="4EB3AE6A" w14:textId="77777777" w:rsidR="00047A0E" w:rsidRPr="006A21B4" w:rsidRDefault="00047A0E" w:rsidP="00AB6109">
            <w:pPr>
              <w:rPr>
                <w:rFonts w:ascii="Arial" w:hAnsi="Arial" w:cs="Arial"/>
                <w:b/>
                <w:bCs/>
                <w:color w:val="000000"/>
                <w:sz w:val="20"/>
                <w:szCs w:val="20"/>
              </w:rPr>
            </w:pPr>
            <w:r w:rsidRPr="006A21B4">
              <w:rPr>
                <w:rFonts w:ascii="Arial" w:hAnsi="Arial" w:cs="Arial"/>
                <w:b/>
                <w:bCs/>
                <w:color w:val="000000"/>
                <w:sz w:val="20"/>
                <w:szCs w:val="20"/>
              </w:rPr>
              <w:t xml:space="preserve">BUDDLEJACEAE </w:t>
            </w:r>
          </w:p>
        </w:tc>
      </w:tr>
      <w:tr w:rsidR="00047A0E" w:rsidRPr="006A21B4" w14:paraId="03D87209" w14:textId="77777777" w:rsidTr="00AB6109">
        <w:trPr>
          <w:trHeight w:val="300"/>
        </w:trPr>
        <w:tc>
          <w:tcPr>
            <w:tcW w:w="3873" w:type="dxa"/>
            <w:gridSpan w:val="2"/>
            <w:tcBorders>
              <w:top w:val="nil"/>
              <w:left w:val="nil"/>
              <w:bottom w:val="single" w:sz="4" w:space="0" w:color="auto"/>
              <w:right w:val="single" w:sz="4" w:space="0" w:color="auto"/>
            </w:tcBorders>
            <w:shd w:val="clear" w:color="000000" w:fill="FFFFFF"/>
            <w:noWrap/>
            <w:vAlign w:val="center"/>
            <w:hideMark/>
          </w:tcPr>
          <w:p w14:paraId="7F3AF823" w14:textId="77777777" w:rsidR="00047A0E" w:rsidRPr="006A21B4" w:rsidRDefault="00047A0E" w:rsidP="00AB6109">
            <w:pPr>
              <w:rPr>
                <w:rFonts w:ascii="Arial" w:hAnsi="Arial" w:cs="Arial"/>
                <w:i/>
                <w:iCs/>
                <w:color w:val="000000"/>
                <w:sz w:val="20"/>
                <w:szCs w:val="20"/>
              </w:rPr>
            </w:pPr>
            <w:r w:rsidRPr="006A21B4">
              <w:rPr>
                <w:rFonts w:ascii="Arial" w:hAnsi="Arial" w:cs="Arial"/>
                <w:i/>
                <w:iCs/>
                <w:color w:val="000000"/>
                <w:sz w:val="20"/>
                <w:szCs w:val="20"/>
              </w:rPr>
              <w:t xml:space="preserve">Buddleja brasiliensis </w:t>
            </w:r>
            <w:r w:rsidRPr="006A21B4">
              <w:rPr>
                <w:rFonts w:ascii="Arial" w:hAnsi="Arial" w:cs="Arial"/>
                <w:b/>
                <w:bCs/>
                <w:color w:val="000000"/>
                <w:sz w:val="20"/>
                <w:szCs w:val="20"/>
              </w:rPr>
              <w:t>Jacq. ex Spren</w:t>
            </w:r>
            <w:r w:rsidRPr="006A21B4">
              <w:rPr>
                <w:rFonts w:ascii="Arial" w:hAnsi="Arial" w:cs="Arial"/>
                <w:i/>
                <w:iCs/>
                <w:color w:val="000000"/>
                <w:sz w:val="20"/>
                <w:szCs w:val="20"/>
              </w:rPr>
              <w:t xml:space="preserve">. </w:t>
            </w:r>
          </w:p>
        </w:tc>
        <w:tc>
          <w:tcPr>
            <w:tcW w:w="2382" w:type="dxa"/>
            <w:tcBorders>
              <w:top w:val="nil"/>
              <w:left w:val="nil"/>
              <w:bottom w:val="single" w:sz="4" w:space="0" w:color="auto"/>
              <w:right w:val="single" w:sz="4" w:space="0" w:color="auto"/>
            </w:tcBorders>
            <w:shd w:val="clear" w:color="000000" w:fill="FFFFFF"/>
            <w:noWrap/>
            <w:vAlign w:val="center"/>
            <w:hideMark/>
          </w:tcPr>
          <w:p w14:paraId="144E43E3"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 xml:space="preserve">calção-de-velho </w:t>
            </w:r>
          </w:p>
        </w:tc>
        <w:tc>
          <w:tcPr>
            <w:tcW w:w="1806" w:type="dxa"/>
            <w:tcBorders>
              <w:top w:val="nil"/>
              <w:left w:val="nil"/>
              <w:bottom w:val="single" w:sz="4" w:space="0" w:color="auto"/>
              <w:right w:val="single" w:sz="4" w:space="0" w:color="auto"/>
            </w:tcBorders>
            <w:shd w:val="clear" w:color="000000" w:fill="FFFFFF"/>
            <w:noWrap/>
            <w:vAlign w:val="center"/>
            <w:hideMark/>
          </w:tcPr>
          <w:p w14:paraId="198F27F8"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me</w:t>
            </w:r>
          </w:p>
        </w:tc>
        <w:tc>
          <w:tcPr>
            <w:tcW w:w="1038" w:type="dxa"/>
            <w:tcBorders>
              <w:top w:val="nil"/>
              <w:left w:val="nil"/>
              <w:bottom w:val="single" w:sz="4" w:space="0" w:color="auto"/>
              <w:right w:val="nil"/>
            </w:tcBorders>
            <w:shd w:val="clear" w:color="000000" w:fill="FFFFFF"/>
          </w:tcPr>
          <w:p w14:paraId="23FD1A08" w14:textId="77777777" w:rsidR="00047A0E" w:rsidRPr="006A21B4" w:rsidRDefault="00047A0E" w:rsidP="00AB6109">
            <w:pPr>
              <w:rPr>
                <w:rFonts w:ascii="Arial" w:hAnsi="Arial" w:cs="Arial"/>
                <w:color w:val="000000"/>
                <w:sz w:val="20"/>
                <w:szCs w:val="20"/>
              </w:rPr>
            </w:pPr>
          </w:p>
        </w:tc>
        <w:tc>
          <w:tcPr>
            <w:tcW w:w="1038" w:type="dxa"/>
            <w:tcBorders>
              <w:top w:val="nil"/>
              <w:left w:val="nil"/>
              <w:bottom w:val="single" w:sz="4" w:space="0" w:color="auto"/>
              <w:right w:val="nil"/>
            </w:tcBorders>
            <w:shd w:val="clear" w:color="000000" w:fill="FFFFFF"/>
            <w:noWrap/>
            <w:vAlign w:val="bottom"/>
            <w:hideMark/>
          </w:tcPr>
          <w:p w14:paraId="3FDC5C94"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hb</w:t>
            </w:r>
          </w:p>
        </w:tc>
      </w:tr>
      <w:tr w:rsidR="00047A0E" w:rsidRPr="006A21B4" w14:paraId="4B37015E" w14:textId="77777777" w:rsidTr="00AB6109">
        <w:trPr>
          <w:trHeight w:val="300"/>
        </w:trPr>
        <w:tc>
          <w:tcPr>
            <w:tcW w:w="1038" w:type="dxa"/>
            <w:tcBorders>
              <w:top w:val="single" w:sz="4" w:space="0" w:color="auto"/>
              <w:left w:val="nil"/>
              <w:bottom w:val="single" w:sz="4" w:space="0" w:color="auto"/>
              <w:right w:val="nil"/>
            </w:tcBorders>
            <w:shd w:val="clear" w:color="000000" w:fill="FFFFFF"/>
          </w:tcPr>
          <w:p w14:paraId="219B75B3" w14:textId="77777777" w:rsidR="00047A0E" w:rsidRPr="006A21B4" w:rsidRDefault="00047A0E" w:rsidP="00AB6109">
            <w:pPr>
              <w:rPr>
                <w:rFonts w:ascii="Arial" w:hAnsi="Arial" w:cs="Arial"/>
                <w:b/>
                <w:bCs/>
                <w:color w:val="000000"/>
                <w:sz w:val="20"/>
                <w:szCs w:val="20"/>
              </w:rPr>
            </w:pPr>
          </w:p>
        </w:tc>
        <w:tc>
          <w:tcPr>
            <w:tcW w:w="9099" w:type="dxa"/>
            <w:gridSpan w:val="5"/>
            <w:tcBorders>
              <w:top w:val="single" w:sz="4" w:space="0" w:color="auto"/>
              <w:left w:val="nil"/>
              <w:bottom w:val="single" w:sz="4" w:space="0" w:color="auto"/>
              <w:right w:val="nil"/>
            </w:tcBorders>
            <w:shd w:val="clear" w:color="000000" w:fill="FFFFFF"/>
            <w:noWrap/>
            <w:vAlign w:val="center"/>
            <w:hideMark/>
          </w:tcPr>
          <w:p w14:paraId="63FF10DE" w14:textId="77777777" w:rsidR="00047A0E" w:rsidRPr="006A21B4" w:rsidRDefault="00047A0E" w:rsidP="00AB6109">
            <w:pPr>
              <w:rPr>
                <w:rFonts w:ascii="Arial" w:hAnsi="Arial" w:cs="Arial"/>
                <w:b/>
                <w:bCs/>
                <w:color w:val="000000"/>
                <w:sz w:val="20"/>
                <w:szCs w:val="20"/>
              </w:rPr>
            </w:pPr>
            <w:r w:rsidRPr="006A21B4">
              <w:rPr>
                <w:rFonts w:ascii="Arial" w:hAnsi="Arial" w:cs="Arial"/>
                <w:b/>
                <w:bCs/>
                <w:color w:val="000000"/>
                <w:sz w:val="20"/>
                <w:szCs w:val="20"/>
              </w:rPr>
              <w:t>BURSERACEAE</w:t>
            </w:r>
          </w:p>
        </w:tc>
      </w:tr>
      <w:tr w:rsidR="00047A0E" w:rsidRPr="006A21B4" w14:paraId="51540986" w14:textId="77777777" w:rsidTr="00AB6109">
        <w:trPr>
          <w:trHeight w:val="300"/>
        </w:trPr>
        <w:tc>
          <w:tcPr>
            <w:tcW w:w="3873" w:type="dxa"/>
            <w:gridSpan w:val="2"/>
            <w:tcBorders>
              <w:top w:val="nil"/>
              <w:left w:val="nil"/>
              <w:bottom w:val="single" w:sz="4" w:space="0" w:color="auto"/>
              <w:right w:val="single" w:sz="4" w:space="0" w:color="auto"/>
            </w:tcBorders>
            <w:shd w:val="clear" w:color="000000" w:fill="FFFFFF"/>
            <w:noWrap/>
            <w:vAlign w:val="center"/>
            <w:hideMark/>
          </w:tcPr>
          <w:p w14:paraId="183C627F" w14:textId="77777777" w:rsidR="00047A0E" w:rsidRPr="006A21B4" w:rsidRDefault="00047A0E" w:rsidP="00AB6109">
            <w:pPr>
              <w:rPr>
                <w:rFonts w:ascii="Arial" w:hAnsi="Arial" w:cs="Arial"/>
                <w:i/>
                <w:iCs/>
                <w:color w:val="000000"/>
                <w:sz w:val="20"/>
                <w:szCs w:val="20"/>
              </w:rPr>
            </w:pPr>
            <w:r w:rsidRPr="006A21B4">
              <w:rPr>
                <w:rFonts w:ascii="Arial" w:hAnsi="Arial" w:cs="Arial"/>
                <w:i/>
                <w:iCs/>
                <w:color w:val="000000"/>
                <w:sz w:val="20"/>
                <w:szCs w:val="20"/>
              </w:rPr>
              <w:t xml:space="preserve">Protium kleinii </w:t>
            </w:r>
            <w:r w:rsidRPr="006A21B4">
              <w:rPr>
                <w:rFonts w:ascii="Arial" w:hAnsi="Arial" w:cs="Arial"/>
                <w:b/>
                <w:bCs/>
                <w:color w:val="000000"/>
                <w:sz w:val="20"/>
                <w:szCs w:val="20"/>
              </w:rPr>
              <w:t xml:space="preserve">Cuatrecasas </w:t>
            </w:r>
          </w:p>
        </w:tc>
        <w:tc>
          <w:tcPr>
            <w:tcW w:w="2382" w:type="dxa"/>
            <w:tcBorders>
              <w:top w:val="nil"/>
              <w:left w:val="nil"/>
              <w:bottom w:val="single" w:sz="4" w:space="0" w:color="auto"/>
              <w:right w:val="single" w:sz="4" w:space="0" w:color="auto"/>
            </w:tcBorders>
            <w:shd w:val="clear" w:color="000000" w:fill="FFFFFF"/>
            <w:noWrap/>
            <w:vAlign w:val="center"/>
            <w:hideMark/>
          </w:tcPr>
          <w:p w14:paraId="5F9B5277"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 xml:space="preserve">arméssica </w:t>
            </w:r>
          </w:p>
        </w:tc>
        <w:tc>
          <w:tcPr>
            <w:tcW w:w="1806" w:type="dxa"/>
            <w:tcBorders>
              <w:top w:val="nil"/>
              <w:left w:val="nil"/>
              <w:bottom w:val="single" w:sz="4" w:space="0" w:color="auto"/>
              <w:right w:val="single" w:sz="4" w:space="0" w:color="auto"/>
            </w:tcBorders>
            <w:shd w:val="clear" w:color="000000" w:fill="FFFFFF"/>
            <w:noWrap/>
            <w:vAlign w:val="center"/>
            <w:hideMark/>
          </w:tcPr>
          <w:p w14:paraId="64B77F23"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al - me</w:t>
            </w:r>
          </w:p>
        </w:tc>
        <w:tc>
          <w:tcPr>
            <w:tcW w:w="1038" w:type="dxa"/>
            <w:tcBorders>
              <w:top w:val="nil"/>
              <w:left w:val="nil"/>
              <w:bottom w:val="single" w:sz="4" w:space="0" w:color="auto"/>
              <w:right w:val="nil"/>
            </w:tcBorders>
            <w:shd w:val="clear" w:color="000000" w:fill="FFFFFF"/>
          </w:tcPr>
          <w:p w14:paraId="6E954EBC" w14:textId="77777777" w:rsidR="00047A0E" w:rsidRPr="006A21B4" w:rsidRDefault="00047A0E" w:rsidP="00AB6109">
            <w:pPr>
              <w:rPr>
                <w:rFonts w:ascii="Arial" w:hAnsi="Arial" w:cs="Arial"/>
                <w:color w:val="000000"/>
                <w:sz w:val="20"/>
                <w:szCs w:val="20"/>
              </w:rPr>
            </w:pPr>
          </w:p>
        </w:tc>
        <w:tc>
          <w:tcPr>
            <w:tcW w:w="1038" w:type="dxa"/>
            <w:tcBorders>
              <w:top w:val="nil"/>
              <w:left w:val="nil"/>
              <w:bottom w:val="single" w:sz="4" w:space="0" w:color="auto"/>
              <w:right w:val="nil"/>
            </w:tcBorders>
            <w:shd w:val="clear" w:color="000000" w:fill="FFFFFF"/>
            <w:noWrap/>
            <w:vAlign w:val="bottom"/>
            <w:hideMark/>
          </w:tcPr>
          <w:p w14:paraId="70FA6726"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ar</w:t>
            </w:r>
          </w:p>
        </w:tc>
      </w:tr>
      <w:tr w:rsidR="00047A0E" w:rsidRPr="006A21B4" w14:paraId="38E651D0" w14:textId="77777777" w:rsidTr="00AB6109">
        <w:trPr>
          <w:trHeight w:val="300"/>
        </w:trPr>
        <w:tc>
          <w:tcPr>
            <w:tcW w:w="1038" w:type="dxa"/>
            <w:tcBorders>
              <w:top w:val="single" w:sz="4" w:space="0" w:color="auto"/>
              <w:left w:val="nil"/>
              <w:bottom w:val="single" w:sz="4" w:space="0" w:color="auto"/>
              <w:right w:val="nil"/>
            </w:tcBorders>
            <w:shd w:val="clear" w:color="000000" w:fill="FFFFFF"/>
          </w:tcPr>
          <w:p w14:paraId="1FFE491A" w14:textId="77777777" w:rsidR="00047A0E" w:rsidRPr="006A21B4" w:rsidRDefault="00047A0E" w:rsidP="00AB6109">
            <w:pPr>
              <w:rPr>
                <w:rFonts w:ascii="Arial" w:hAnsi="Arial" w:cs="Arial"/>
                <w:b/>
                <w:bCs/>
                <w:color w:val="000000"/>
                <w:sz w:val="20"/>
                <w:szCs w:val="20"/>
              </w:rPr>
            </w:pPr>
          </w:p>
        </w:tc>
        <w:tc>
          <w:tcPr>
            <w:tcW w:w="9099" w:type="dxa"/>
            <w:gridSpan w:val="5"/>
            <w:tcBorders>
              <w:top w:val="single" w:sz="4" w:space="0" w:color="auto"/>
              <w:left w:val="nil"/>
              <w:bottom w:val="single" w:sz="4" w:space="0" w:color="auto"/>
              <w:right w:val="nil"/>
            </w:tcBorders>
            <w:shd w:val="clear" w:color="000000" w:fill="FFFFFF"/>
            <w:noWrap/>
            <w:vAlign w:val="center"/>
            <w:hideMark/>
          </w:tcPr>
          <w:p w14:paraId="794721BD" w14:textId="77777777" w:rsidR="00047A0E" w:rsidRPr="006A21B4" w:rsidRDefault="00047A0E" w:rsidP="00AB6109">
            <w:pPr>
              <w:rPr>
                <w:rFonts w:ascii="Arial" w:hAnsi="Arial" w:cs="Arial"/>
                <w:b/>
                <w:bCs/>
                <w:color w:val="000000"/>
                <w:sz w:val="20"/>
                <w:szCs w:val="20"/>
              </w:rPr>
            </w:pPr>
            <w:r w:rsidRPr="006A21B4">
              <w:rPr>
                <w:rFonts w:ascii="Arial" w:hAnsi="Arial" w:cs="Arial"/>
                <w:b/>
                <w:bCs/>
                <w:color w:val="000000"/>
                <w:sz w:val="20"/>
                <w:szCs w:val="20"/>
              </w:rPr>
              <w:t xml:space="preserve">CACTACEAE </w:t>
            </w:r>
          </w:p>
        </w:tc>
      </w:tr>
      <w:tr w:rsidR="00047A0E" w:rsidRPr="006A21B4" w14:paraId="3D872BC0" w14:textId="77777777" w:rsidTr="00AB6109">
        <w:trPr>
          <w:trHeight w:val="300"/>
        </w:trPr>
        <w:tc>
          <w:tcPr>
            <w:tcW w:w="3873" w:type="dxa"/>
            <w:gridSpan w:val="2"/>
            <w:tcBorders>
              <w:top w:val="nil"/>
              <w:left w:val="nil"/>
              <w:bottom w:val="single" w:sz="4" w:space="0" w:color="auto"/>
              <w:right w:val="single" w:sz="4" w:space="0" w:color="auto"/>
            </w:tcBorders>
            <w:shd w:val="clear" w:color="000000" w:fill="FFFFFF"/>
            <w:noWrap/>
            <w:vAlign w:val="center"/>
            <w:hideMark/>
          </w:tcPr>
          <w:p w14:paraId="76DD5FAB" w14:textId="77777777" w:rsidR="00047A0E" w:rsidRPr="006A21B4" w:rsidRDefault="00047A0E" w:rsidP="00AB6109">
            <w:pPr>
              <w:rPr>
                <w:rFonts w:ascii="Arial" w:hAnsi="Arial" w:cs="Arial"/>
                <w:i/>
                <w:iCs/>
                <w:color w:val="000000"/>
                <w:sz w:val="20"/>
                <w:szCs w:val="20"/>
              </w:rPr>
            </w:pPr>
            <w:r w:rsidRPr="006A21B4">
              <w:rPr>
                <w:rFonts w:ascii="Arial" w:hAnsi="Arial" w:cs="Arial"/>
                <w:i/>
                <w:iCs/>
                <w:color w:val="000000"/>
                <w:sz w:val="20"/>
                <w:szCs w:val="20"/>
              </w:rPr>
              <w:t xml:space="preserve">Pereskia grandiflora </w:t>
            </w:r>
            <w:r w:rsidRPr="006A21B4">
              <w:rPr>
                <w:rFonts w:ascii="Arial" w:hAnsi="Arial" w:cs="Arial"/>
                <w:b/>
                <w:bCs/>
                <w:color w:val="000000"/>
                <w:sz w:val="20"/>
                <w:szCs w:val="20"/>
              </w:rPr>
              <w:t xml:space="preserve">Hort. ex Pfeiff. </w:t>
            </w:r>
          </w:p>
        </w:tc>
        <w:tc>
          <w:tcPr>
            <w:tcW w:w="2382" w:type="dxa"/>
            <w:tcBorders>
              <w:top w:val="nil"/>
              <w:left w:val="nil"/>
              <w:bottom w:val="single" w:sz="4" w:space="0" w:color="auto"/>
              <w:right w:val="single" w:sz="4" w:space="0" w:color="auto"/>
            </w:tcBorders>
            <w:shd w:val="clear" w:color="000000" w:fill="FFFFFF"/>
            <w:noWrap/>
            <w:vAlign w:val="center"/>
            <w:hideMark/>
          </w:tcPr>
          <w:p w14:paraId="25AC0B6C"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 xml:space="preserve">orapronobis </w:t>
            </w:r>
          </w:p>
        </w:tc>
        <w:tc>
          <w:tcPr>
            <w:tcW w:w="1806" w:type="dxa"/>
            <w:tcBorders>
              <w:top w:val="nil"/>
              <w:left w:val="nil"/>
              <w:bottom w:val="single" w:sz="4" w:space="0" w:color="auto"/>
              <w:right w:val="single" w:sz="4" w:space="0" w:color="auto"/>
            </w:tcBorders>
            <w:shd w:val="clear" w:color="000000" w:fill="FFFFFF"/>
            <w:noWrap/>
            <w:vAlign w:val="bottom"/>
            <w:hideMark/>
          </w:tcPr>
          <w:p w14:paraId="543F0214"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al - me</w:t>
            </w:r>
          </w:p>
        </w:tc>
        <w:tc>
          <w:tcPr>
            <w:tcW w:w="1038" w:type="dxa"/>
            <w:tcBorders>
              <w:top w:val="nil"/>
              <w:left w:val="nil"/>
              <w:bottom w:val="single" w:sz="4" w:space="0" w:color="auto"/>
              <w:right w:val="nil"/>
            </w:tcBorders>
            <w:shd w:val="clear" w:color="000000" w:fill="FFFFFF"/>
          </w:tcPr>
          <w:p w14:paraId="103F9CEC" w14:textId="77777777" w:rsidR="00047A0E" w:rsidRPr="006A21B4" w:rsidRDefault="00047A0E" w:rsidP="00AB6109">
            <w:pPr>
              <w:rPr>
                <w:rFonts w:ascii="Arial" w:hAnsi="Arial" w:cs="Arial"/>
                <w:color w:val="000000"/>
                <w:sz w:val="20"/>
                <w:szCs w:val="20"/>
              </w:rPr>
            </w:pPr>
          </w:p>
        </w:tc>
        <w:tc>
          <w:tcPr>
            <w:tcW w:w="1038" w:type="dxa"/>
            <w:tcBorders>
              <w:top w:val="nil"/>
              <w:left w:val="nil"/>
              <w:bottom w:val="single" w:sz="4" w:space="0" w:color="auto"/>
              <w:right w:val="nil"/>
            </w:tcBorders>
            <w:shd w:val="clear" w:color="000000" w:fill="FFFFFF"/>
            <w:noWrap/>
            <w:vAlign w:val="bottom"/>
            <w:hideMark/>
          </w:tcPr>
          <w:p w14:paraId="7373D389"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hb</w:t>
            </w:r>
          </w:p>
        </w:tc>
      </w:tr>
      <w:tr w:rsidR="00047A0E" w:rsidRPr="006A21B4" w14:paraId="2B11A7EC" w14:textId="77777777" w:rsidTr="00AB6109">
        <w:trPr>
          <w:trHeight w:val="300"/>
        </w:trPr>
        <w:tc>
          <w:tcPr>
            <w:tcW w:w="3873" w:type="dxa"/>
            <w:gridSpan w:val="2"/>
            <w:tcBorders>
              <w:top w:val="nil"/>
              <w:left w:val="nil"/>
              <w:bottom w:val="single" w:sz="4" w:space="0" w:color="auto"/>
              <w:right w:val="single" w:sz="4" w:space="0" w:color="auto"/>
            </w:tcBorders>
            <w:shd w:val="clear" w:color="000000" w:fill="FFFFFF"/>
            <w:noWrap/>
            <w:vAlign w:val="center"/>
            <w:hideMark/>
          </w:tcPr>
          <w:p w14:paraId="05A63DB2" w14:textId="77777777" w:rsidR="00047A0E" w:rsidRPr="006A21B4" w:rsidRDefault="00047A0E" w:rsidP="00AB6109">
            <w:pPr>
              <w:rPr>
                <w:rFonts w:ascii="Arial" w:hAnsi="Arial" w:cs="Arial"/>
                <w:i/>
                <w:iCs/>
                <w:color w:val="000000"/>
                <w:sz w:val="20"/>
                <w:szCs w:val="20"/>
              </w:rPr>
            </w:pPr>
            <w:r w:rsidRPr="006A21B4">
              <w:rPr>
                <w:rFonts w:ascii="Arial" w:hAnsi="Arial" w:cs="Arial"/>
                <w:i/>
                <w:iCs/>
                <w:color w:val="000000"/>
                <w:sz w:val="20"/>
                <w:szCs w:val="20"/>
              </w:rPr>
              <w:t xml:space="preserve">Rhipsalis spp. </w:t>
            </w:r>
          </w:p>
        </w:tc>
        <w:tc>
          <w:tcPr>
            <w:tcW w:w="2382" w:type="dxa"/>
            <w:tcBorders>
              <w:top w:val="nil"/>
              <w:left w:val="nil"/>
              <w:bottom w:val="single" w:sz="4" w:space="0" w:color="auto"/>
              <w:right w:val="single" w:sz="4" w:space="0" w:color="auto"/>
            </w:tcBorders>
            <w:shd w:val="clear" w:color="000000" w:fill="FFFFFF"/>
            <w:noWrap/>
            <w:vAlign w:val="center"/>
            <w:hideMark/>
          </w:tcPr>
          <w:p w14:paraId="55997A14"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 xml:space="preserve">cipó-chumbo </w:t>
            </w:r>
          </w:p>
        </w:tc>
        <w:tc>
          <w:tcPr>
            <w:tcW w:w="1806" w:type="dxa"/>
            <w:tcBorders>
              <w:top w:val="nil"/>
              <w:left w:val="nil"/>
              <w:bottom w:val="single" w:sz="4" w:space="0" w:color="auto"/>
              <w:right w:val="single" w:sz="4" w:space="0" w:color="auto"/>
            </w:tcBorders>
            <w:shd w:val="clear" w:color="000000" w:fill="FFFFFF"/>
            <w:noWrap/>
            <w:vAlign w:val="center"/>
            <w:hideMark/>
          </w:tcPr>
          <w:p w14:paraId="7BED35BE"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 xml:space="preserve">me </w:t>
            </w:r>
          </w:p>
        </w:tc>
        <w:tc>
          <w:tcPr>
            <w:tcW w:w="1038" w:type="dxa"/>
            <w:tcBorders>
              <w:top w:val="nil"/>
              <w:left w:val="nil"/>
              <w:bottom w:val="single" w:sz="4" w:space="0" w:color="auto"/>
              <w:right w:val="nil"/>
            </w:tcBorders>
            <w:shd w:val="clear" w:color="000000" w:fill="FFFFFF"/>
          </w:tcPr>
          <w:p w14:paraId="5633AA1D" w14:textId="77777777" w:rsidR="00047A0E" w:rsidRPr="006A21B4" w:rsidRDefault="00047A0E" w:rsidP="00AB6109">
            <w:pPr>
              <w:rPr>
                <w:rFonts w:ascii="Arial" w:hAnsi="Arial" w:cs="Arial"/>
                <w:color w:val="000000"/>
                <w:sz w:val="20"/>
                <w:szCs w:val="20"/>
              </w:rPr>
            </w:pPr>
          </w:p>
        </w:tc>
        <w:tc>
          <w:tcPr>
            <w:tcW w:w="1038" w:type="dxa"/>
            <w:tcBorders>
              <w:top w:val="nil"/>
              <w:left w:val="nil"/>
              <w:bottom w:val="single" w:sz="4" w:space="0" w:color="auto"/>
              <w:right w:val="nil"/>
            </w:tcBorders>
            <w:shd w:val="clear" w:color="000000" w:fill="FFFFFF"/>
            <w:noWrap/>
            <w:vAlign w:val="bottom"/>
            <w:hideMark/>
          </w:tcPr>
          <w:p w14:paraId="1712108D"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hb</w:t>
            </w:r>
          </w:p>
        </w:tc>
      </w:tr>
      <w:tr w:rsidR="00047A0E" w:rsidRPr="006A21B4" w14:paraId="278BC3D1" w14:textId="77777777" w:rsidTr="00AB6109">
        <w:trPr>
          <w:trHeight w:val="300"/>
        </w:trPr>
        <w:tc>
          <w:tcPr>
            <w:tcW w:w="1038" w:type="dxa"/>
            <w:tcBorders>
              <w:top w:val="single" w:sz="4" w:space="0" w:color="auto"/>
              <w:left w:val="nil"/>
              <w:bottom w:val="single" w:sz="4" w:space="0" w:color="auto"/>
              <w:right w:val="nil"/>
            </w:tcBorders>
            <w:shd w:val="clear" w:color="000000" w:fill="FFFFFF"/>
          </w:tcPr>
          <w:p w14:paraId="5F63D323" w14:textId="77777777" w:rsidR="00047A0E" w:rsidRPr="006A21B4" w:rsidRDefault="00047A0E" w:rsidP="00AB6109">
            <w:pPr>
              <w:rPr>
                <w:rFonts w:ascii="Arial" w:hAnsi="Arial" w:cs="Arial"/>
                <w:b/>
                <w:bCs/>
                <w:color w:val="000000"/>
                <w:sz w:val="20"/>
                <w:szCs w:val="20"/>
              </w:rPr>
            </w:pPr>
          </w:p>
        </w:tc>
        <w:tc>
          <w:tcPr>
            <w:tcW w:w="9099" w:type="dxa"/>
            <w:gridSpan w:val="5"/>
            <w:tcBorders>
              <w:top w:val="single" w:sz="4" w:space="0" w:color="auto"/>
              <w:left w:val="nil"/>
              <w:bottom w:val="single" w:sz="4" w:space="0" w:color="auto"/>
              <w:right w:val="nil"/>
            </w:tcBorders>
            <w:shd w:val="clear" w:color="000000" w:fill="FFFFFF"/>
            <w:noWrap/>
            <w:vAlign w:val="bottom"/>
            <w:hideMark/>
          </w:tcPr>
          <w:p w14:paraId="13A7CDB8" w14:textId="77777777" w:rsidR="00047A0E" w:rsidRPr="006A21B4" w:rsidRDefault="00047A0E" w:rsidP="00AB6109">
            <w:pPr>
              <w:rPr>
                <w:rFonts w:ascii="Arial" w:hAnsi="Arial" w:cs="Arial"/>
                <w:b/>
                <w:bCs/>
                <w:color w:val="000000"/>
                <w:sz w:val="20"/>
                <w:szCs w:val="20"/>
              </w:rPr>
            </w:pPr>
            <w:r w:rsidRPr="006A21B4">
              <w:rPr>
                <w:rFonts w:ascii="Arial" w:hAnsi="Arial" w:cs="Arial"/>
                <w:b/>
                <w:bCs/>
                <w:color w:val="000000"/>
                <w:sz w:val="20"/>
                <w:szCs w:val="20"/>
              </w:rPr>
              <w:t>CAESALPINIACEAE</w:t>
            </w:r>
          </w:p>
        </w:tc>
      </w:tr>
      <w:tr w:rsidR="00047A0E" w:rsidRPr="006A21B4" w14:paraId="2A6260AC" w14:textId="77777777" w:rsidTr="00AB6109">
        <w:trPr>
          <w:trHeight w:val="300"/>
        </w:trPr>
        <w:tc>
          <w:tcPr>
            <w:tcW w:w="3873" w:type="dxa"/>
            <w:gridSpan w:val="2"/>
            <w:tcBorders>
              <w:top w:val="nil"/>
              <w:left w:val="nil"/>
              <w:bottom w:val="single" w:sz="4" w:space="0" w:color="auto"/>
              <w:right w:val="single" w:sz="4" w:space="0" w:color="auto"/>
            </w:tcBorders>
            <w:shd w:val="clear" w:color="000000" w:fill="FFFFFF"/>
            <w:noWrap/>
            <w:vAlign w:val="bottom"/>
            <w:hideMark/>
          </w:tcPr>
          <w:p w14:paraId="37E3F6B4" w14:textId="77777777" w:rsidR="00047A0E" w:rsidRPr="006A21B4" w:rsidRDefault="00047A0E" w:rsidP="00AB6109">
            <w:pPr>
              <w:rPr>
                <w:rFonts w:ascii="Arial" w:hAnsi="Arial" w:cs="Arial"/>
                <w:i/>
                <w:iCs/>
                <w:color w:val="000000"/>
                <w:sz w:val="20"/>
                <w:szCs w:val="20"/>
              </w:rPr>
            </w:pPr>
            <w:r w:rsidRPr="006A21B4">
              <w:rPr>
                <w:rFonts w:ascii="Arial" w:hAnsi="Arial" w:cs="Arial"/>
                <w:i/>
                <w:iCs/>
                <w:color w:val="000000"/>
                <w:sz w:val="20"/>
                <w:szCs w:val="20"/>
              </w:rPr>
              <w:t xml:space="preserve">Bauhinia cf. forficata </w:t>
            </w:r>
            <w:r w:rsidRPr="006A21B4">
              <w:rPr>
                <w:rFonts w:ascii="Arial" w:hAnsi="Arial" w:cs="Arial"/>
                <w:b/>
                <w:bCs/>
                <w:color w:val="000000"/>
                <w:sz w:val="20"/>
                <w:szCs w:val="20"/>
              </w:rPr>
              <w:t>Link.</w:t>
            </w:r>
          </w:p>
        </w:tc>
        <w:tc>
          <w:tcPr>
            <w:tcW w:w="2382" w:type="dxa"/>
            <w:tcBorders>
              <w:top w:val="nil"/>
              <w:left w:val="nil"/>
              <w:bottom w:val="single" w:sz="4" w:space="0" w:color="auto"/>
              <w:right w:val="single" w:sz="4" w:space="0" w:color="auto"/>
            </w:tcBorders>
            <w:shd w:val="clear" w:color="000000" w:fill="FFFFFF"/>
            <w:noWrap/>
            <w:vAlign w:val="bottom"/>
            <w:hideMark/>
          </w:tcPr>
          <w:p w14:paraId="3F7C1FB2"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pata-de-vaca</w:t>
            </w:r>
          </w:p>
        </w:tc>
        <w:tc>
          <w:tcPr>
            <w:tcW w:w="1806" w:type="dxa"/>
            <w:tcBorders>
              <w:top w:val="nil"/>
              <w:left w:val="nil"/>
              <w:bottom w:val="single" w:sz="4" w:space="0" w:color="auto"/>
              <w:right w:val="single" w:sz="4" w:space="0" w:color="auto"/>
            </w:tcBorders>
            <w:shd w:val="clear" w:color="000000" w:fill="FFFFFF"/>
            <w:noWrap/>
            <w:vAlign w:val="bottom"/>
            <w:hideMark/>
          </w:tcPr>
          <w:p w14:paraId="17D8D45F"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 xml:space="preserve">me </w:t>
            </w:r>
          </w:p>
        </w:tc>
        <w:tc>
          <w:tcPr>
            <w:tcW w:w="1038" w:type="dxa"/>
            <w:tcBorders>
              <w:top w:val="nil"/>
              <w:left w:val="nil"/>
              <w:bottom w:val="single" w:sz="4" w:space="0" w:color="auto"/>
              <w:right w:val="nil"/>
            </w:tcBorders>
            <w:shd w:val="clear" w:color="000000" w:fill="FFFFFF"/>
          </w:tcPr>
          <w:p w14:paraId="7457F8C8" w14:textId="77777777" w:rsidR="00047A0E" w:rsidRPr="006A21B4" w:rsidRDefault="00047A0E" w:rsidP="00AB6109">
            <w:pPr>
              <w:rPr>
                <w:rFonts w:ascii="Arial" w:hAnsi="Arial" w:cs="Arial"/>
                <w:color w:val="000000"/>
                <w:sz w:val="20"/>
                <w:szCs w:val="20"/>
              </w:rPr>
            </w:pPr>
          </w:p>
        </w:tc>
        <w:tc>
          <w:tcPr>
            <w:tcW w:w="1038" w:type="dxa"/>
            <w:tcBorders>
              <w:top w:val="nil"/>
              <w:left w:val="nil"/>
              <w:bottom w:val="single" w:sz="4" w:space="0" w:color="auto"/>
              <w:right w:val="nil"/>
            </w:tcBorders>
            <w:shd w:val="clear" w:color="000000" w:fill="FFFFFF"/>
            <w:noWrap/>
            <w:vAlign w:val="bottom"/>
            <w:hideMark/>
          </w:tcPr>
          <w:p w14:paraId="6DEFFA4D"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ar</w:t>
            </w:r>
          </w:p>
        </w:tc>
      </w:tr>
      <w:tr w:rsidR="00047A0E" w:rsidRPr="006A21B4" w14:paraId="1AF6E4D1" w14:textId="77777777" w:rsidTr="00AB6109">
        <w:trPr>
          <w:trHeight w:val="300"/>
        </w:trPr>
        <w:tc>
          <w:tcPr>
            <w:tcW w:w="3873" w:type="dxa"/>
            <w:gridSpan w:val="2"/>
            <w:tcBorders>
              <w:top w:val="nil"/>
              <w:left w:val="nil"/>
              <w:bottom w:val="single" w:sz="4" w:space="0" w:color="auto"/>
              <w:right w:val="single" w:sz="4" w:space="0" w:color="auto"/>
            </w:tcBorders>
            <w:shd w:val="clear" w:color="000000" w:fill="FFFFFF"/>
            <w:noWrap/>
            <w:vAlign w:val="bottom"/>
            <w:hideMark/>
          </w:tcPr>
          <w:p w14:paraId="1B237456" w14:textId="77777777" w:rsidR="00047A0E" w:rsidRPr="006A21B4" w:rsidRDefault="00047A0E" w:rsidP="00AB6109">
            <w:pPr>
              <w:rPr>
                <w:rFonts w:ascii="Arial" w:hAnsi="Arial" w:cs="Arial"/>
                <w:i/>
                <w:iCs/>
                <w:color w:val="000000"/>
                <w:sz w:val="20"/>
                <w:szCs w:val="20"/>
              </w:rPr>
            </w:pPr>
            <w:r w:rsidRPr="006A21B4">
              <w:rPr>
                <w:rFonts w:ascii="Arial" w:hAnsi="Arial" w:cs="Arial"/>
                <w:i/>
                <w:iCs/>
                <w:color w:val="000000"/>
                <w:sz w:val="20"/>
                <w:szCs w:val="20"/>
              </w:rPr>
              <w:t xml:space="preserve">Bauhinia langsdorffiana </w:t>
            </w:r>
            <w:r w:rsidRPr="006A21B4">
              <w:rPr>
                <w:rFonts w:ascii="Arial" w:hAnsi="Arial" w:cs="Arial"/>
                <w:b/>
                <w:bCs/>
                <w:color w:val="000000"/>
                <w:sz w:val="20"/>
                <w:szCs w:val="20"/>
              </w:rPr>
              <w:t>Bong.</w:t>
            </w:r>
          </w:p>
        </w:tc>
        <w:tc>
          <w:tcPr>
            <w:tcW w:w="2382" w:type="dxa"/>
            <w:tcBorders>
              <w:top w:val="nil"/>
              <w:left w:val="nil"/>
              <w:bottom w:val="single" w:sz="4" w:space="0" w:color="auto"/>
              <w:right w:val="single" w:sz="4" w:space="0" w:color="auto"/>
            </w:tcBorders>
            <w:shd w:val="clear" w:color="000000" w:fill="FFFFFF"/>
            <w:noWrap/>
            <w:vAlign w:val="bottom"/>
            <w:hideMark/>
          </w:tcPr>
          <w:p w14:paraId="3A32D684"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escada-de-macaco</w:t>
            </w:r>
          </w:p>
        </w:tc>
        <w:tc>
          <w:tcPr>
            <w:tcW w:w="1806" w:type="dxa"/>
            <w:tcBorders>
              <w:top w:val="nil"/>
              <w:left w:val="nil"/>
              <w:bottom w:val="single" w:sz="4" w:space="0" w:color="auto"/>
              <w:right w:val="single" w:sz="4" w:space="0" w:color="auto"/>
            </w:tcBorders>
            <w:shd w:val="clear" w:color="000000" w:fill="FFFFFF"/>
            <w:noWrap/>
            <w:vAlign w:val="bottom"/>
            <w:hideMark/>
          </w:tcPr>
          <w:p w14:paraId="4B5C6689"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 xml:space="preserve">me </w:t>
            </w:r>
          </w:p>
        </w:tc>
        <w:tc>
          <w:tcPr>
            <w:tcW w:w="1038" w:type="dxa"/>
            <w:tcBorders>
              <w:top w:val="nil"/>
              <w:left w:val="nil"/>
              <w:bottom w:val="single" w:sz="4" w:space="0" w:color="auto"/>
              <w:right w:val="nil"/>
            </w:tcBorders>
            <w:shd w:val="clear" w:color="000000" w:fill="FFFFFF"/>
          </w:tcPr>
          <w:p w14:paraId="32D674C8" w14:textId="77777777" w:rsidR="00047A0E" w:rsidRPr="006A21B4" w:rsidRDefault="00047A0E" w:rsidP="00AB6109">
            <w:pPr>
              <w:rPr>
                <w:rFonts w:ascii="Arial" w:hAnsi="Arial" w:cs="Arial"/>
                <w:color w:val="000000"/>
                <w:sz w:val="20"/>
                <w:szCs w:val="20"/>
              </w:rPr>
            </w:pPr>
          </w:p>
        </w:tc>
        <w:tc>
          <w:tcPr>
            <w:tcW w:w="1038" w:type="dxa"/>
            <w:tcBorders>
              <w:top w:val="nil"/>
              <w:left w:val="nil"/>
              <w:bottom w:val="single" w:sz="4" w:space="0" w:color="auto"/>
              <w:right w:val="nil"/>
            </w:tcBorders>
            <w:shd w:val="clear" w:color="000000" w:fill="FFFFFF"/>
            <w:noWrap/>
            <w:vAlign w:val="bottom"/>
            <w:hideMark/>
          </w:tcPr>
          <w:p w14:paraId="684ADC6B"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li</w:t>
            </w:r>
          </w:p>
        </w:tc>
      </w:tr>
      <w:tr w:rsidR="00047A0E" w:rsidRPr="006A21B4" w14:paraId="17588596" w14:textId="77777777" w:rsidTr="00AB6109">
        <w:trPr>
          <w:trHeight w:val="300"/>
        </w:trPr>
        <w:tc>
          <w:tcPr>
            <w:tcW w:w="3873" w:type="dxa"/>
            <w:gridSpan w:val="2"/>
            <w:tcBorders>
              <w:top w:val="nil"/>
              <w:left w:val="nil"/>
              <w:bottom w:val="single" w:sz="4" w:space="0" w:color="auto"/>
              <w:right w:val="single" w:sz="4" w:space="0" w:color="auto"/>
            </w:tcBorders>
            <w:shd w:val="clear" w:color="000000" w:fill="FFFFFF"/>
            <w:noWrap/>
            <w:vAlign w:val="bottom"/>
            <w:hideMark/>
          </w:tcPr>
          <w:p w14:paraId="0CB4E7A4" w14:textId="77777777" w:rsidR="00047A0E" w:rsidRPr="006A21B4" w:rsidRDefault="00047A0E" w:rsidP="00AB6109">
            <w:pPr>
              <w:rPr>
                <w:rFonts w:ascii="Arial" w:hAnsi="Arial" w:cs="Arial"/>
                <w:i/>
                <w:iCs/>
                <w:color w:val="000000"/>
                <w:sz w:val="20"/>
                <w:szCs w:val="20"/>
              </w:rPr>
            </w:pPr>
            <w:r w:rsidRPr="006A21B4">
              <w:rPr>
                <w:rFonts w:ascii="Arial" w:hAnsi="Arial" w:cs="Arial"/>
                <w:i/>
                <w:iCs/>
                <w:color w:val="000000"/>
                <w:sz w:val="20"/>
                <w:szCs w:val="20"/>
              </w:rPr>
              <w:t>Bauhinia spp.</w:t>
            </w:r>
          </w:p>
        </w:tc>
        <w:tc>
          <w:tcPr>
            <w:tcW w:w="2382" w:type="dxa"/>
            <w:tcBorders>
              <w:top w:val="nil"/>
              <w:left w:val="nil"/>
              <w:bottom w:val="single" w:sz="4" w:space="0" w:color="auto"/>
              <w:right w:val="single" w:sz="4" w:space="0" w:color="auto"/>
            </w:tcBorders>
            <w:shd w:val="clear" w:color="000000" w:fill="FFFFFF"/>
            <w:noWrap/>
            <w:vAlign w:val="bottom"/>
            <w:hideMark/>
          </w:tcPr>
          <w:p w14:paraId="13273D85"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pata-de-vaca-de-varaço</w:t>
            </w:r>
          </w:p>
        </w:tc>
        <w:tc>
          <w:tcPr>
            <w:tcW w:w="1806" w:type="dxa"/>
            <w:tcBorders>
              <w:top w:val="nil"/>
              <w:left w:val="nil"/>
              <w:bottom w:val="single" w:sz="4" w:space="0" w:color="auto"/>
              <w:right w:val="single" w:sz="4" w:space="0" w:color="auto"/>
            </w:tcBorders>
            <w:shd w:val="clear" w:color="000000" w:fill="FFFFFF"/>
            <w:noWrap/>
            <w:vAlign w:val="bottom"/>
            <w:hideMark/>
          </w:tcPr>
          <w:p w14:paraId="636FE0F8"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 xml:space="preserve">me </w:t>
            </w:r>
          </w:p>
        </w:tc>
        <w:tc>
          <w:tcPr>
            <w:tcW w:w="1038" w:type="dxa"/>
            <w:tcBorders>
              <w:top w:val="nil"/>
              <w:left w:val="nil"/>
              <w:bottom w:val="single" w:sz="4" w:space="0" w:color="auto"/>
              <w:right w:val="nil"/>
            </w:tcBorders>
            <w:shd w:val="clear" w:color="000000" w:fill="FFFFFF"/>
          </w:tcPr>
          <w:p w14:paraId="56167923" w14:textId="77777777" w:rsidR="00047A0E" w:rsidRPr="006A21B4" w:rsidRDefault="00047A0E" w:rsidP="00AB6109">
            <w:pPr>
              <w:rPr>
                <w:rFonts w:ascii="Arial" w:hAnsi="Arial" w:cs="Arial"/>
                <w:color w:val="000000"/>
                <w:sz w:val="20"/>
                <w:szCs w:val="20"/>
              </w:rPr>
            </w:pPr>
          </w:p>
        </w:tc>
        <w:tc>
          <w:tcPr>
            <w:tcW w:w="1038" w:type="dxa"/>
            <w:tcBorders>
              <w:top w:val="nil"/>
              <w:left w:val="nil"/>
              <w:bottom w:val="single" w:sz="4" w:space="0" w:color="auto"/>
              <w:right w:val="nil"/>
            </w:tcBorders>
            <w:shd w:val="clear" w:color="000000" w:fill="FFFFFF"/>
            <w:noWrap/>
            <w:vAlign w:val="bottom"/>
            <w:hideMark/>
          </w:tcPr>
          <w:p w14:paraId="373214E6"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li</w:t>
            </w:r>
          </w:p>
        </w:tc>
      </w:tr>
      <w:tr w:rsidR="00047A0E" w:rsidRPr="006A21B4" w14:paraId="143A4E85" w14:textId="77777777" w:rsidTr="00AB6109">
        <w:trPr>
          <w:trHeight w:val="300"/>
        </w:trPr>
        <w:tc>
          <w:tcPr>
            <w:tcW w:w="3873" w:type="dxa"/>
            <w:gridSpan w:val="2"/>
            <w:tcBorders>
              <w:top w:val="nil"/>
              <w:left w:val="nil"/>
              <w:bottom w:val="single" w:sz="4" w:space="0" w:color="auto"/>
              <w:right w:val="single" w:sz="4" w:space="0" w:color="auto"/>
            </w:tcBorders>
            <w:shd w:val="clear" w:color="000000" w:fill="FFFFFF"/>
            <w:noWrap/>
            <w:vAlign w:val="bottom"/>
            <w:hideMark/>
          </w:tcPr>
          <w:p w14:paraId="3A0990A7" w14:textId="77777777" w:rsidR="00047A0E" w:rsidRPr="006A21B4" w:rsidRDefault="00047A0E" w:rsidP="00AB6109">
            <w:pPr>
              <w:rPr>
                <w:rFonts w:ascii="Arial" w:hAnsi="Arial" w:cs="Arial"/>
                <w:i/>
                <w:iCs/>
                <w:color w:val="000000"/>
                <w:sz w:val="20"/>
                <w:szCs w:val="20"/>
              </w:rPr>
            </w:pPr>
            <w:r w:rsidRPr="006A21B4">
              <w:rPr>
                <w:rFonts w:ascii="Arial" w:hAnsi="Arial" w:cs="Arial"/>
                <w:i/>
                <w:iCs/>
                <w:color w:val="000000"/>
                <w:sz w:val="20"/>
                <w:szCs w:val="20"/>
              </w:rPr>
              <w:t xml:space="preserve">Copaifera trapezifolia </w:t>
            </w:r>
            <w:r w:rsidRPr="006A21B4">
              <w:rPr>
                <w:rFonts w:ascii="Arial" w:hAnsi="Arial" w:cs="Arial"/>
                <w:b/>
                <w:bCs/>
                <w:color w:val="000000"/>
                <w:sz w:val="20"/>
                <w:szCs w:val="20"/>
              </w:rPr>
              <w:t>Hayne</w:t>
            </w:r>
          </w:p>
        </w:tc>
        <w:tc>
          <w:tcPr>
            <w:tcW w:w="2382" w:type="dxa"/>
            <w:tcBorders>
              <w:top w:val="nil"/>
              <w:left w:val="nil"/>
              <w:bottom w:val="single" w:sz="4" w:space="0" w:color="auto"/>
              <w:right w:val="single" w:sz="4" w:space="0" w:color="auto"/>
            </w:tcBorders>
            <w:shd w:val="clear" w:color="000000" w:fill="FFFFFF"/>
            <w:noWrap/>
            <w:vAlign w:val="bottom"/>
            <w:hideMark/>
          </w:tcPr>
          <w:p w14:paraId="1BFF233F"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pau-óleo</w:t>
            </w:r>
          </w:p>
        </w:tc>
        <w:tc>
          <w:tcPr>
            <w:tcW w:w="1806" w:type="dxa"/>
            <w:tcBorders>
              <w:top w:val="nil"/>
              <w:left w:val="nil"/>
              <w:bottom w:val="single" w:sz="4" w:space="0" w:color="auto"/>
              <w:right w:val="single" w:sz="4" w:space="0" w:color="auto"/>
            </w:tcBorders>
            <w:shd w:val="clear" w:color="000000" w:fill="FFFFFF"/>
            <w:noWrap/>
            <w:vAlign w:val="bottom"/>
            <w:hideMark/>
          </w:tcPr>
          <w:p w14:paraId="25F7F3CA"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 xml:space="preserve">me - md </w:t>
            </w:r>
          </w:p>
        </w:tc>
        <w:tc>
          <w:tcPr>
            <w:tcW w:w="1038" w:type="dxa"/>
            <w:tcBorders>
              <w:top w:val="nil"/>
              <w:left w:val="nil"/>
              <w:bottom w:val="single" w:sz="4" w:space="0" w:color="auto"/>
              <w:right w:val="nil"/>
            </w:tcBorders>
            <w:shd w:val="clear" w:color="000000" w:fill="FFFFFF"/>
          </w:tcPr>
          <w:p w14:paraId="3450664C" w14:textId="77777777" w:rsidR="00047A0E" w:rsidRPr="006A21B4" w:rsidRDefault="00047A0E" w:rsidP="00AB6109">
            <w:pPr>
              <w:rPr>
                <w:rFonts w:ascii="Arial" w:hAnsi="Arial" w:cs="Arial"/>
                <w:color w:val="000000"/>
                <w:sz w:val="20"/>
                <w:szCs w:val="20"/>
              </w:rPr>
            </w:pPr>
          </w:p>
        </w:tc>
        <w:tc>
          <w:tcPr>
            <w:tcW w:w="1038" w:type="dxa"/>
            <w:tcBorders>
              <w:top w:val="nil"/>
              <w:left w:val="nil"/>
              <w:bottom w:val="single" w:sz="4" w:space="0" w:color="auto"/>
              <w:right w:val="nil"/>
            </w:tcBorders>
            <w:shd w:val="clear" w:color="000000" w:fill="FFFFFF"/>
            <w:noWrap/>
            <w:vAlign w:val="bottom"/>
            <w:hideMark/>
          </w:tcPr>
          <w:p w14:paraId="0B714A41"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ar</w:t>
            </w:r>
          </w:p>
        </w:tc>
      </w:tr>
      <w:tr w:rsidR="00047A0E" w:rsidRPr="006A21B4" w14:paraId="224F75F6" w14:textId="77777777" w:rsidTr="00AB6109">
        <w:trPr>
          <w:trHeight w:val="300"/>
        </w:trPr>
        <w:tc>
          <w:tcPr>
            <w:tcW w:w="3873" w:type="dxa"/>
            <w:gridSpan w:val="2"/>
            <w:tcBorders>
              <w:top w:val="nil"/>
              <w:left w:val="nil"/>
              <w:bottom w:val="single" w:sz="4" w:space="0" w:color="auto"/>
              <w:right w:val="single" w:sz="4" w:space="0" w:color="auto"/>
            </w:tcBorders>
            <w:shd w:val="clear" w:color="000000" w:fill="FFFFFF"/>
            <w:noWrap/>
            <w:vAlign w:val="bottom"/>
            <w:hideMark/>
          </w:tcPr>
          <w:p w14:paraId="1BE312EB" w14:textId="77777777" w:rsidR="00047A0E" w:rsidRPr="006A21B4" w:rsidRDefault="00047A0E" w:rsidP="00AB6109">
            <w:pPr>
              <w:rPr>
                <w:rFonts w:ascii="Arial" w:hAnsi="Arial" w:cs="Arial"/>
                <w:i/>
                <w:iCs/>
                <w:color w:val="000000"/>
                <w:sz w:val="20"/>
                <w:szCs w:val="20"/>
              </w:rPr>
            </w:pPr>
            <w:r w:rsidRPr="006A21B4">
              <w:rPr>
                <w:rFonts w:ascii="Arial" w:hAnsi="Arial" w:cs="Arial"/>
                <w:i/>
                <w:iCs/>
                <w:color w:val="000000"/>
                <w:sz w:val="20"/>
                <w:szCs w:val="20"/>
              </w:rPr>
              <w:t>Hymenaea spp.</w:t>
            </w:r>
          </w:p>
        </w:tc>
        <w:tc>
          <w:tcPr>
            <w:tcW w:w="2382" w:type="dxa"/>
            <w:tcBorders>
              <w:top w:val="nil"/>
              <w:left w:val="nil"/>
              <w:bottom w:val="single" w:sz="4" w:space="0" w:color="auto"/>
              <w:right w:val="single" w:sz="4" w:space="0" w:color="auto"/>
            </w:tcBorders>
            <w:shd w:val="clear" w:color="000000" w:fill="FFFFFF"/>
            <w:noWrap/>
            <w:vAlign w:val="bottom"/>
            <w:hideMark/>
          </w:tcPr>
          <w:p w14:paraId="71598999"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jutaí</w:t>
            </w:r>
          </w:p>
        </w:tc>
        <w:tc>
          <w:tcPr>
            <w:tcW w:w="1806" w:type="dxa"/>
            <w:tcBorders>
              <w:top w:val="nil"/>
              <w:left w:val="nil"/>
              <w:bottom w:val="single" w:sz="4" w:space="0" w:color="auto"/>
              <w:right w:val="single" w:sz="4" w:space="0" w:color="auto"/>
            </w:tcBorders>
            <w:shd w:val="clear" w:color="000000" w:fill="FFFFFF"/>
            <w:noWrap/>
            <w:vAlign w:val="bottom"/>
            <w:hideMark/>
          </w:tcPr>
          <w:p w14:paraId="1300B6AF"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 xml:space="preserve">me - md - pe </w:t>
            </w:r>
          </w:p>
        </w:tc>
        <w:tc>
          <w:tcPr>
            <w:tcW w:w="1038" w:type="dxa"/>
            <w:tcBorders>
              <w:top w:val="nil"/>
              <w:left w:val="nil"/>
              <w:bottom w:val="single" w:sz="4" w:space="0" w:color="auto"/>
              <w:right w:val="nil"/>
            </w:tcBorders>
            <w:shd w:val="clear" w:color="000000" w:fill="FFFFFF"/>
          </w:tcPr>
          <w:p w14:paraId="1D6D140B" w14:textId="77777777" w:rsidR="00047A0E" w:rsidRPr="006A21B4" w:rsidRDefault="00047A0E" w:rsidP="00AB6109">
            <w:pPr>
              <w:rPr>
                <w:rFonts w:ascii="Arial" w:hAnsi="Arial" w:cs="Arial"/>
                <w:color w:val="000000"/>
                <w:sz w:val="20"/>
                <w:szCs w:val="20"/>
              </w:rPr>
            </w:pPr>
          </w:p>
        </w:tc>
        <w:tc>
          <w:tcPr>
            <w:tcW w:w="1038" w:type="dxa"/>
            <w:tcBorders>
              <w:top w:val="nil"/>
              <w:left w:val="nil"/>
              <w:bottom w:val="single" w:sz="4" w:space="0" w:color="auto"/>
              <w:right w:val="nil"/>
            </w:tcBorders>
            <w:shd w:val="clear" w:color="000000" w:fill="FFFFFF"/>
            <w:noWrap/>
            <w:vAlign w:val="bottom"/>
            <w:hideMark/>
          </w:tcPr>
          <w:p w14:paraId="7CA6B3DF"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ar</w:t>
            </w:r>
          </w:p>
        </w:tc>
      </w:tr>
      <w:tr w:rsidR="00047A0E" w:rsidRPr="006A21B4" w14:paraId="0F68AA53" w14:textId="77777777" w:rsidTr="00AB6109">
        <w:trPr>
          <w:trHeight w:val="300"/>
        </w:trPr>
        <w:tc>
          <w:tcPr>
            <w:tcW w:w="3873" w:type="dxa"/>
            <w:gridSpan w:val="2"/>
            <w:tcBorders>
              <w:top w:val="nil"/>
              <w:left w:val="nil"/>
              <w:bottom w:val="single" w:sz="4" w:space="0" w:color="auto"/>
              <w:right w:val="single" w:sz="4" w:space="0" w:color="auto"/>
            </w:tcBorders>
            <w:shd w:val="clear" w:color="000000" w:fill="FFFFFF"/>
            <w:noWrap/>
            <w:vAlign w:val="bottom"/>
            <w:hideMark/>
          </w:tcPr>
          <w:p w14:paraId="5D6D3342" w14:textId="77777777" w:rsidR="00047A0E" w:rsidRPr="006A21B4" w:rsidRDefault="00047A0E" w:rsidP="00AB6109">
            <w:pPr>
              <w:rPr>
                <w:rFonts w:ascii="Arial" w:hAnsi="Arial" w:cs="Arial"/>
                <w:i/>
                <w:iCs/>
                <w:color w:val="000000"/>
                <w:sz w:val="20"/>
                <w:szCs w:val="20"/>
              </w:rPr>
            </w:pPr>
            <w:r w:rsidRPr="006A21B4">
              <w:rPr>
                <w:rFonts w:ascii="Arial" w:hAnsi="Arial" w:cs="Arial"/>
                <w:i/>
                <w:iCs/>
                <w:color w:val="000000"/>
                <w:sz w:val="20"/>
                <w:szCs w:val="20"/>
              </w:rPr>
              <w:t xml:space="preserve">Schizolobium parahybae </w:t>
            </w:r>
            <w:r w:rsidRPr="006A21B4">
              <w:rPr>
                <w:rFonts w:ascii="Arial" w:hAnsi="Arial" w:cs="Arial"/>
                <w:b/>
                <w:bCs/>
                <w:color w:val="000000"/>
                <w:sz w:val="20"/>
                <w:szCs w:val="20"/>
              </w:rPr>
              <w:t>Blake</w:t>
            </w:r>
          </w:p>
        </w:tc>
        <w:tc>
          <w:tcPr>
            <w:tcW w:w="2382" w:type="dxa"/>
            <w:tcBorders>
              <w:top w:val="nil"/>
              <w:left w:val="nil"/>
              <w:bottom w:val="single" w:sz="4" w:space="0" w:color="auto"/>
              <w:right w:val="single" w:sz="4" w:space="0" w:color="auto"/>
            </w:tcBorders>
            <w:shd w:val="clear" w:color="000000" w:fill="FFFFFF"/>
            <w:noWrap/>
            <w:vAlign w:val="bottom"/>
            <w:hideMark/>
          </w:tcPr>
          <w:p w14:paraId="41546376"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guapuruvú</w:t>
            </w:r>
          </w:p>
        </w:tc>
        <w:tc>
          <w:tcPr>
            <w:tcW w:w="1806" w:type="dxa"/>
            <w:tcBorders>
              <w:top w:val="nil"/>
              <w:left w:val="nil"/>
              <w:bottom w:val="single" w:sz="4" w:space="0" w:color="auto"/>
              <w:right w:val="single" w:sz="4" w:space="0" w:color="auto"/>
            </w:tcBorders>
            <w:shd w:val="clear" w:color="000000" w:fill="FFFFFF"/>
            <w:noWrap/>
            <w:vAlign w:val="bottom"/>
            <w:hideMark/>
          </w:tcPr>
          <w:p w14:paraId="5D7882B4" w14:textId="77777777" w:rsidR="00047A0E" w:rsidRPr="0073494A" w:rsidRDefault="00047A0E" w:rsidP="00AB6109">
            <w:pPr>
              <w:rPr>
                <w:rFonts w:ascii="Arial" w:hAnsi="Arial" w:cs="Arial"/>
                <w:color w:val="000000"/>
                <w:sz w:val="20"/>
                <w:szCs w:val="20"/>
                <w:lang w:val="es-419"/>
              </w:rPr>
            </w:pPr>
            <w:r w:rsidRPr="0073494A">
              <w:rPr>
                <w:rFonts w:ascii="Arial" w:hAnsi="Arial" w:cs="Arial"/>
                <w:color w:val="000000"/>
                <w:sz w:val="20"/>
                <w:szCs w:val="20"/>
                <w:lang w:val="es-419"/>
              </w:rPr>
              <w:t>ar - md - mi - pe - si</w:t>
            </w:r>
          </w:p>
        </w:tc>
        <w:tc>
          <w:tcPr>
            <w:tcW w:w="1038" w:type="dxa"/>
            <w:tcBorders>
              <w:top w:val="nil"/>
              <w:left w:val="nil"/>
              <w:bottom w:val="single" w:sz="4" w:space="0" w:color="auto"/>
              <w:right w:val="nil"/>
            </w:tcBorders>
            <w:shd w:val="clear" w:color="000000" w:fill="FFFFFF"/>
          </w:tcPr>
          <w:p w14:paraId="733B0F40" w14:textId="77777777" w:rsidR="00047A0E" w:rsidRPr="0073494A" w:rsidRDefault="00047A0E" w:rsidP="00AB6109">
            <w:pPr>
              <w:rPr>
                <w:rFonts w:ascii="Arial" w:hAnsi="Arial" w:cs="Arial"/>
                <w:color w:val="000000"/>
                <w:sz w:val="20"/>
                <w:szCs w:val="20"/>
                <w:lang w:val="es-419"/>
              </w:rPr>
            </w:pPr>
          </w:p>
        </w:tc>
        <w:tc>
          <w:tcPr>
            <w:tcW w:w="1038" w:type="dxa"/>
            <w:tcBorders>
              <w:top w:val="nil"/>
              <w:left w:val="nil"/>
              <w:bottom w:val="single" w:sz="4" w:space="0" w:color="auto"/>
              <w:right w:val="nil"/>
            </w:tcBorders>
            <w:shd w:val="clear" w:color="000000" w:fill="FFFFFF"/>
            <w:noWrap/>
            <w:vAlign w:val="bottom"/>
            <w:hideMark/>
          </w:tcPr>
          <w:p w14:paraId="3BC4FE9D"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ar</w:t>
            </w:r>
          </w:p>
        </w:tc>
      </w:tr>
      <w:tr w:rsidR="00047A0E" w:rsidRPr="006A21B4" w14:paraId="04BBDB3B" w14:textId="77777777" w:rsidTr="00AB6109">
        <w:trPr>
          <w:trHeight w:val="300"/>
        </w:trPr>
        <w:tc>
          <w:tcPr>
            <w:tcW w:w="3873" w:type="dxa"/>
            <w:gridSpan w:val="2"/>
            <w:tcBorders>
              <w:top w:val="nil"/>
              <w:left w:val="nil"/>
              <w:bottom w:val="single" w:sz="4" w:space="0" w:color="auto"/>
              <w:right w:val="single" w:sz="4" w:space="0" w:color="auto"/>
            </w:tcBorders>
            <w:shd w:val="clear" w:color="000000" w:fill="FFFFFF"/>
            <w:noWrap/>
            <w:vAlign w:val="bottom"/>
            <w:hideMark/>
          </w:tcPr>
          <w:p w14:paraId="3D5AEB19" w14:textId="77777777" w:rsidR="00047A0E" w:rsidRPr="006A21B4" w:rsidRDefault="00047A0E" w:rsidP="00AB6109">
            <w:pPr>
              <w:rPr>
                <w:rFonts w:ascii="Arial" w:hAnsi="Arial" w:cs="Arial"/>
                <w:i/>
                <w:iCs/>
                <w:color w:val="000000"/>
                <w:sz w:val="20"/>
                <w:szCs w:val="20"/>
              </w:rPr>
            </w:pPr>
            <w:r w:rsidRPr="006A21B4">
              <w:rPr>
                <w:rFonts w:ascii="Arial" w:hAnsi="Arial" w:cs="Arial"/>
                <w:i/>
                <w:iCs/>
                <w:color w:val="000000"/>
                <w:sz w:val="20"/>
                <w:szCs w:val="20"/>
              </w:rPr>
              <w:t xml:space="preserve">Senna occidentalis </w:t>
            </w:r>
            <w:r w:rsidRPr="006A21B4">
              <w:rPr>
                <w:rFonts w:ascii="Arial" w:hAnsi="Arial" w:cs="Arial"/>
                <w:b/>
                <w:bCs/>
                <w:color w:val="000000"/>
                <w:sz w:val="20"/>
                <w:szCs w:val="20"/>
              </w:rPr>
              <w:t>Link.</w:t>
            </w:r>
          </w:p>
        </w:tc>
        <w:tc>
          <w:tcPr>
            <w:tcW w:w="2382" w:type="dxa"/>
            <w:tcBorders>
              <w:top w:val="nil"/>
              <w:left w:val="nil"/>
              <w:bottom w:val="single" w:sz="4" w:space="0" w:color="auto"/>
              <w:right w:val="single" w:sz="4" w:space="0" w:color="auto"/>
            </w:tcBorders>
            <w:shd w:val="clear" w:color="000000" w:fill="FFFFFF"/>
            <w:noWrap/>
            <w:vAlign w:val="bottom"/>
            <w:hideMark/>
          </w:tcPr>
          <w:p w14:paraId="63F9F9B8"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fedegoso 1</w:t>
            </w:r>
          </w:p>
        </w:tc>
        <w:tc>
          <w:tcPr>
            <w:tcW w:w="1806" w:type="dxa"/>
            <w:tcBorders>
              <w:top w:val="nil"/>
              <w:left w:val="nil"/>
              <w:bottom w:val="single" w:sz="4" w:space="0" w:color="auto"/>
              <w:right w:val="single" w:sz="4" w:space="0" w:color="auto"/>
            </w:tcBorders>
            <w:shd w:val="clear" w:color="000000" w:fill="FFFFFF"/>
            <w:noWrap/>
            <w:vAlign w:val="bottom"/>
            <w:hideMark/>
          </w:tcPr>
          <w:p w14:paraId="07EDE74E"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 xml:space="preserve">me </w:t>
            </w:r>
          </w:p>
        </w:tc>
        <w:tc>
          <w:tcPr>
            <w:tcW w:w="1038" w:type="dxa"/>
            <w:tcBorders>
              <w:top w:val="nil"/>
              <w:left w:val="nil"/>
              <w:bottom w:val="single" w:sz="4" w:space="0" w:color="auto"/>
              <w:right w:val="nil"/>
            </w:tcBorders>
            <w:shd w:val="clear" w:color="000000" w:fill="FFFFFF"/>
          </w:tcPr>
          <w:p w14:paraId="4CCF5E8C" w14:textId="77777777" w:rsidR="00047A0E" w:rsidRPr="006A21B4" w:rsidRDefault="00047A0E" w:rsidP="00AB6109">
            <w:pPr>
              <w:rPr>
                <w:rFonts w:ascii="Arial" w:hAnsi="Arial" w:cs="Arial"/>
                <w:color w:val="000000"/>
                <w:sz w:val="20"/>
                <w:szCs w:val="20"/>
              </w:rPr>
            </w:pPr>
          </w:p>
        </w:tc>
        <w:tc>
          <w:tcPr>
            <w:tcW w:w="1038" w:type="dxa"/>
            <w:tcBorders>
              <w:top w:val="nil"/>
              <w:left w:val="nil"/>
              <w:bottom w:val="single" w:sz="4" w:space="0" w:color="auto"/>
              <w:right w:val="nil"/>
            </w:tcBorders>
            <w:shd w:val="clear" w:color="000000" w:fill="FFFFFF"/>
            <w:noWrap/>
            <w:vAlign w:val="bottom"/>
            <w:hideMark/>
          </w:tcPr>
          <w:p w14:paraId="4A6AF813"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ar</w:t>
            </w:r>
          </w:p>
        </w:tc>
      </w:tr>
      <w:tr w:rsidR="00047A0E" w:rsidRPr="006A21B4" w14:paraId="397236A7" w14:textId="77777777" w:rsidTr="00AB6109">
        <w:trPr>
          <w:trHeight w:val="300"/>
        </w:trPr>
        <w:tc>
          <w:tcPr>
            <w:tcW w:w="3873" w:type="dxa"/>
            <w:gridSpan w:val="2"/>
            <w:tcBorders>
              <w:top w:val="nil"/>
              <w:left w:val="nil"/>
              <w:bottom w:val="single" w:sz="4" w:space="0" w:color="auto"/>
              <w:right w:val="single" w:sz="4" w:space="0" w:color="auto"/>
            </w:tcBorders>
            <w:shd w:val="clear" w:color="000000" w:fill="FFFFFF"/>
            <w:noWrap/>
            <w:vAlign w:val="bottom"/>
            <w:hideMark/>
          </w:tcPr>
          <w:p w14:paraId="35D6103F" w14:textId="77777777" w:rsidR="00047A0E" w:rsidRPr="006A21B4" w:rsidRDefault="00047A0E" w:rsidP="00AB6109">
            <w:pPr>
              <w:rPr>
                <w:rFonts w:ascii="Arial" w:hAnsi="Arial" w:cs="Arial"/>
                <w:i/>
                <w:iCs/>
                <w:color w:val="000000"/>
                <w:sz w:val="20"/>
                <w:szCs w:val="20"/>
              </w:rPr>
            </w:pPr>
            <w:r w:rsidRPr="006A21B4">
              <w:rPr>
                <w:rFonts w:ascii="Arial" w:hAnsi="Arial" w:cs="Arial"/>
                <w:i/>
                <w:iCs/>
                <w:color w:val="000000"/>
                <w:sz w:val="20"/>
                <w:szCs w:val="20"/>
              </w:rPr>
              <w:t xml:space="preserve">Senna multijuga </w:t>
            </w:r>
            <w:r w:rsidRPr="006A21B4">
              <w:rPr>
                <w:rFonts w:ascii="Arial" w:hAnsi="Arial" w:cs="Arial"/>
                <w:b/>
                <w:bCs/>
                <w:color w:val="000000"/>
                <w:sz w:val="20"/>
                <w:szCs w:val="20"/>
              </w:rPr>
              <w:t>Toum. ex Mill.</w:t>
            </w:r>
          </w:p>
        </w:tc>
        <w:tc>
          <w:tcPr>
            <w:tcW w:w="2382" w:type="dxa"/>
            <w:tcBorders>
              <w:top w:val="nil"/>
              <w:left w:val="nil"/>
              <w:bottom w:val="single" w:sz="4" w:space="0" w:color="auto"/>
              <w:right w:val="single" w:sz="4" w:space="0" w:color="auto"/>
            </w:tcBorders>
            <w:shd w:val="clear" w:color="000000" w:fill="FFFFFF"/>
            <w:noWrap/>
            <w:vAlign w:val="bottom"/>
            <w:hideMark/>
          </w:tcPr>
          <w:p w14:paraId="703A01FF"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caquera</w:t>
            </w:r>
          </w:p>
        </w:tc>
        <w:tc>
          <w:tcPr>
            <w:tcW w:w="1806" w:type="dxa"/>
            <w:tcBorders>
              <w:top w:val="nil"/>
              <w:left w:val="nil"/>
              <w:bottom w:val="single" w:sz="4" w:space="0" w:color="auto"/>
              <w:right w:val="single" w:sz="4" w:space="0" w:color="auto"/>
            </w:tcBorders>
            <w:shd w:val="clear" w:color="000000" w:fill="FFFFFF"/>
            <w:noWrap/>
            <w:vAlign w:val="bottom"/>
            <w:hideMark/>
          </w:tcPr>
          <w:p w14:paraId="7C6B8DEB"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md - or - si</w:t>
            </w:r>
          </w:p>
        </w:tc>
        <w:tc>
          <w:tcPr>
            <w:tcW w:w="1038" w:type="dxa"/>
            <w:tcBorders>
              <w:top w:val="nil"/>
              <w:left w:val="nil"/>
              <w:bottom w:val="single" w:sz="4" w:space="0" w:color="auto"/>
              <w:right w:val="nil"/>
            </w:tcBorders>
            <w:shd w:val="clear" w:color="000000" w:fill="FFFFFF"/>
          </w:tcPr>
          <w:p w14:paraId="45305AFE" w14:textId="77777777" w:rsidR="00047A0E" w:rsidRPr="006A21B4" w:rsidRDefault="00047A0E" w:rsidP="00AB6109">
            <w:pPr>
              <w:rPr>
                <w:rFonts w:ascii="Arial" w:hAnsi="Arial" w:cs="Arial"/>
                <w:color w:val="000000"/>
                <w:sz w:val="20"/>
                <w:szCs w:val="20"/>
              </w:rPr>
            </w:pPr>
          </w:p>
        </w:tc>
        <w:tc>
          <w:tcPr>
            <w:tcW w:w="1038" w:type="dxa"/>
            <w:tcBorders>
              <w:top w:val="nil"/>
              <w:left w:val="nil"/>
              <w:bottom w:val="single" w:sz="4" w:space="0" w:color="auto"/>
              <w:right w:val="nil"/>
            </w:tcBorders>
            <w:shd w:val="clear" w:color="000000" w:fill="FFFFFF"/>
            <w:noWrap/>
            <w:vAlign w:val="bottom"/>
            <w:hideMark/>
          </w:tcPr>
          <w:p w14:paraId="6B1FAE65"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hb</w:t>
            </w:r>
          </w:p>
        </w:tc>
      </w:tr>
      <w:tr w:rsidR="00047A0E" w:rsidRPr="006A21B4" w14:paraId="3A8AE63E" w14:textId="77777777" w:rsidTr="00AB6109">
        <w:trPr>
          <w:trHeight w:val="300"/>
        </w:trPr>
        <w:tc>
          <w:tcPr>
            <w:tcW w:w="3873" w:type="dxa"/>
            <w:gridSpan w:val="2"/>
            <w:tcBorders>
              <w:top w:val="nil"/>
              <w:left w:val="nil"/>
              <w:bottom w:val="single" w:sz="4" w:space="0" w:color="auto"/>
              <w:right w:val="single" w:sz="4" w:space="0" w:color="auto"/>
            </w:tcBorders>
            <w:shd w:val="clear" w:color="000000" w:fill="FFFFFF"/>
            <w:noWrap/>
            <w:vAlign w:val="bottom"/>
            <w:hideMark/>
          </w:tcPr>
          <w:p w14:paraId="6DA7761D" w14:textId="77777777" w:rsidR="00047A0E" w:rsidRPr="006A21B4" w:rsidRDefault="00047A0E" w:rsidP="00AB6109">
            <w:pPr>
              <w:rPr>
                <w:rFonts w:ascii="Arial" w:hAnsi="Arial" w:cs="Arial"/>
                <w:i/>
                <w:iCs/>
                <w:color w:val="000000"/>
                <w:sz w:val="20"/>
                <w:szCs w:val="20"/>
              </w:rPr>
            </w:pPr>
            <w:r w:rsidRPr="006A21B4">
              <w:rPr>
                <w:rFonts w:ascii="Arial" w:hAnsi="Arial" w:cs="Arial"/>
                <w:i/>
                <w:iCs/>
                <w:color w:val="000000"/>
                <w:sz w:val="20"/>
                <w:szCs w:val="20"/>
              </w:rPr>
              <w:t xml:space="preserve">Senna cf. neglecta </w:t>
            </w:r>
            <w:r w:rsidRPr="006A21B4">
              <w:rPr>
                <w:rFonts w:ascii="Arial" w:hAnsi="Arial" w:cs="Arial"/>
                <w:b/>
                <w:bCs/>
                <w:color w:val="000000"/>
                <w:sz w:val="20"/>
                <w:szCs w:val="20"/>
              </w:rPr>
              <w:t>(Vog.) H.</w:t>
            </w:r>
            <w:proofErr w:type="gramStart"/>
            <w:r w:rsidRPr="006A21B4">
              <w:rPr>
                <w:rFonts w:ascii="Arial" w:hAnsi="Arial" w:cs="Arial"/>
                <w:b/>
                <w:bCs/>
                <w:color w:val="000000"/>
                <w:sz w:val="20"/>
                <w:szCs w:val="20"/>
              </w:rPr>
              <w:t>S.Irw</w:t>
            </w:r>
            <w:proofErr w:type="gramEnd"/>
            <w:r w:rsidRPr="006A21B4">
              <w:rPr>
                <w:rFonts w:ascii="Arial" w:hAnsi="Arial" w:cs="Arial"/>
                <w:b/>
                <w:bCs/>
                <w:color w:val="000000"/>
                <w:sz w:val="20"/>
                <w:szCs w:val="20"/>
              </w:rPr>
              <w:t>. &amp; R.</w:t>
            </w:r>
            <w:proofErr w:type="gramStart"/>
            <w:r w:rsidRPr="006A21B4">
              <w:rPr>
                <w:rFonts w:ascii="Arial" w:hAnsi="Arial" w:cs="Arial"/>
                <w:b/>
                <w:bCs/>
                <w:color w:val="000000"/>
                <w:sz w:val="20"/>
                <w:szCs w:val="20"/>
              </w:rPr>
              <w:t>C.Barneby</w:t>
            </w:r>
            <w:proofErr w:type="gramEnd"/>
          </w:p>
        </w:tc>
        <w:tc>
          <w:tcPr>
            <w:tcW w:w="2382" w:type="dxa"/>
            <w:tcBorders>
              <w:top w:val="nil"/>
              <w:left w:val="nil"/>
              <w:bottom w:val="single" w:sz="4" w:space="0" w:color="auto"/>
              <w:right w:val="single" w:sz="4" w:space="0" w:color="auto"/>
            </w:tcBorders>
            <w:shd w:val="clear" w:color="000000" w:fill="FFFFFF"/>
            <w:noWrap/>
            <w:vAlign w:val="bottom"/>
            <w:hideMark/>
          </w:tcPr>
          <w:p w14:paraId="4C6B2162"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fedegoso 2</w:t>
            </w:r>
          </w:p>
        </w:tc>
        <w:tc>
          <w:tcPr>
            <w:tcW w:w="1806" w:type="dxa"/>
            <w:tcBorders>
              <w:top w:val="nil"/>
              <w:left w:val="nil"/>
              <w:bottom w:val="single" w:sz="4" w:space="0" w:color="auto"/>
              <w:right w:val="single" w:sz="4" w:space="0" w:color="auto"/>
            </w:tcBorders>
            <w:shd w:val="clear" w:color="000000" w:fill="FFFFFF"/>
            <w:noWrap/>
            <w:vAlign w:val="bottom"/>
            <w:hideMark/>
          </w:tcPr>
          <w:p w14:paraId="44EC8757"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me</w:t>
            </w:r>
          </w:p>
        </w:tc>
        <w:tc>
          <w:tcPr>
            <w:tcW w:w="1038" w:type="dxa"/>
            <w:tcBorders>
              <w:top w:val="nil"/>
              <w:left w:val="nil"/>
              <w:bottom w:val="single" w:sz="4" w:space="0" w:color="auto"/>
              <w:right w:val="nil"/>
            </w:tcBorders>
            <w:shd w:val="clear" w:color="000000" w:fill="FFFFFF"/>
          </w:tcPr>
          <w:p w14:paraId="4110ED2C" w14:textId="77777777" w:rsidR="00047A0E" w:rsidRPr="006A21B4" w:rsidRDefault="00047A0E" w:rsidP="00AB6109">
            <w:pPr>
              <w:rPr>
                <w:rFonts w:ascii="Arial" w:hAnsi="Arial" w:cs="Arial"/>
                <w:color w:val="000000"/>
                <w:sz w:val="20"/>
                <w:szCs w:val="20"/>
              </w:rPr>
            </w:pPr>
          </w:p>
        </w:tc>
        <w:tc>
          <w:tcPr>
            <w:tcW w:w="1038" w:type="dxa"/>
            <w:tcBorders>
              <w:top w:val="nil"/>
              <w:left w:val="nil"/>
              <w:bottom w:val="single" w:sz="4" w:space="0" w:color="auto"/>
              <w:right w:val="nil"/>
            </w:tcBorders>
            <w:shd w:val="clear" w:color="000000" w:fill="FFFFFF"/>
            <w:noWrap/>
            <w:vAlign w:val="bottom"/>
            <w:hideMark/>
          </w:tcPr>
          <w:p w14:paraId="41677F49"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eb</w:t>
            </w:r>
          </w:p>
        </w:tc>
      </w:tr>
      <w:tr w:rsidR="00047A0E" w:rsidRPr="006A21B4" w14:paraId="3DD5FB49" w14:textId="77777777" w:rsidTr="00AB6109">
        <w:trPr>
          <w:trHeight w:val="300"/>
        </w:trPr>
        <w:tc>
          <w:tcPr>
            <w:tcW w:w="1038" w:type="dxa"/>
            <w:tcBorders>
              <w:top w:val="single" w:sz="4" w:space="0" w:color="auto"/>
              <w:left w:val="nil"/>
              <w:bottom w:val="single" w:sz="4" w:space="0" w:color="auto"/>
              <w:right w:val="nil"/>
            </w:tcBorders>
            <w:shd w:val="clear" w:color="000000" w:fill="FFFFFF"/>
          </w:tcPr>
          <w:p w14:paraId="7DAFA060" w14:textId="77777777" w:rsidR="00047A0E" w:rsidRPr="006A21B4" w:rsidRDefault="00047A0E" w:rsidP="00AB6109">
            <w:pPr>
              <w:rPr>
                <w:rFonts w:ascii="Arial" w:hAnsi="Arial" w:cs="Arial"/>
                <w:b/>
                <w:bCs/>
                <w:color w:val="000000"/>
                <w:sz w:val="20"/>
                <w:szCs w:val="20"/>
              </w:rPr>
            </w:pPr>
          </w:p>
        </w:tc>
        <w:tc>
          <w:tcPr>
            <w:tcW w:w="9099" w:type="dxa"/>
            <w:gridSpan w:val="5"/>
            <w:tcBorders>
              <w:top w:val="single" w:sz="4" w:space="0" w:color="auto"/>
              <w:left w:val="nil"/>
              <w:bottom w:val="single" w:sz="4" w:space="0" w:color="auto"/>
              <w:right w:val="nil"/>
            </w:tcBorders>
            <w:shd w:val="clear" w:color="000000" w:fill="FFFFFF"/>
            <w:noWrap/>
            <w:vAlign w:val="bottom"/>
            <w:hideMark/>
          </w:tcPr>
          <w:p w14:paraId="55A88A7F" w14:textId="77777777" w:rsidR="00047A0E" w:rsidRPr="006A21B4" w:rsidRDefault="00047A0E" w:rsidP="00AB6109">
            <w:pPr>
              <w:rPr>
                <w:rFonts w:ascii="Arial" w:hAnsi="Arial" w:cs="Arial"/>
                <w:b/>
                <w:bCs/>
                <w:color w:val="000000"/>
                <w:sz w:val="20"/>
                <w:szCs w:val="20"/>
              </w:rPr>
            </w:pPr>
            <w:r w:rsidRPr="006A21B4">
              <w:rPr>
                <w:rFonts w:ascii="Arial" w:hAnsi="Arial" w:cs="Arial"/>
                <w:b/>
                <w:bCs/>
                <w:color w:val="000000"/>
                <w:sz w:val="20"/>
                <w:szCs w:val="20"/>
              </w:rPr>
              <w:t>ANNELACEAE</w:t>
            </w:r>
          </w:p>
        </w:tc>
      </w:tr>
      <w:tr w:rsidR="00047A0E" w:rsidRPr="006A21B4" w14:paraId="1C6F79BF" w14:textId="77777777" w:rsidTr="00AB6109">
        <w:trPr>
          <w:trHeight w:val="300"/>
        </w:trPr>
        <w:tc>
          <w:tcPr>
            <w:tcW w:w="3873" w:type="dxa"/>
            <w:gridSpan w:val="2"/>
            <w:tcBorders>
              <w:top w:val="nil"/>
              <w:left w:val="nil"/>
              <w:bottom w:val="single" w:sz="4" w:space="0" w:color="auto"/>
              <w:right w:val="single" w:sz="4" w:space="0" w:color="auto"/>
            </w:tcBorders>
            <w:shd w:val="clear" w:color="000000" w:fill="FFFFFF"/>
            <w:noWrap/>
            <w:vAlign w:val="bottom"/>
            <w:hideMark/>
          </w:tcPr>
          <w:p w14:paraId="5515EE7E" w14:textId="77777777" w:rsidR="00047A0E" w:rsidRPr="006A21B4" w:rsidRDefault="00047A0E" w:rsidP="00AB6109">
            <w:pPr>
              <w:rPr>
                <w:rFonts w:ascii="Arial" w:hAnsi="Arial" w:cs="Arial"/>
                <w:i/>
                <w:iCs/>
                <w:color w:val="000000"/>
                <w:sz w:val="20"/>
                <w:szCs w:val="20"/>
              </w:rPr>
            </w:pPr>
            <w:r w:rsidRPr="006A21B4">
              <w:rPr>
                <w:rFonts w:ascii="Arial" w:hAnsi="Arial" w:cs="Arial"/>
                <w:i/>
                <w:iCs/>
                <w:color w:val="000000"/>
                <w:sz w:val="20"/>
                <w:szCs w:val="20"/>
              </w:rPr>
              <w:t xml:space="preserve">Cinnamodendron dinisii </w:t>
            </w:r>
            <w:r w:rsidRPr="006A21B4">
              <w:rPr>
                <w:rFonts w:ascii="Arial" w:hAnsi="Arial" w:cs="Arial"/>
                <w:b/>
                <w:bCs/>
                <w:color w:val="000000"/>
                <w:sz w:val="20"/>
                <w:szCs w:val="20"/>
              </w:rPr>
              <w:t>Schacke P.</w:t>
            </w:r>
          </w:p>
        </w:tc>
        <w:tc>
          <w:tcPr>
            <w:tcW w:w="2382" w:type="dxa"/>
            <w:tcBorders>
              <w:top w:val="nil"/>
              <w:left w:val="nil"/>
              <w:bottom w:val="single" w:sz="4" w:space="0" w:color="auto"/>
              <w:right w:val="single" w:sz="4" w:space="0" w:color="auto"/>
            </w:tcBorders>
            <w:shd w:val="clear" w:color="000000" w:fill="FFFFFF"/>
            <w:noWrap/>
            <w:vAlign w:val="bottom"/>
            <w:hideMark/>
          </w:tcPr>
          <w:p w14:paraId="456B42D9" w14:textId="77777777" w:rsidR="00047A0E" w:rsidRPr="006A21B4" w:rsidRDefault="00047A0E" w:rsidP="00AB6109">
            <w:pPr>
              <w:rPr>
                <w:rFonts w:ascii="Arial" w:hAnsi="Arial" w:cs="Arial"/>
                <w:color w:val="000000"/>
                <w:sz w:val="20"/>
                <w:szCs w:val="20"/>
              </w:rPr>
            </w:pPr>
            <w:proofErr w:type="gramStart"/>
            <w:r w:rsidRPr="006A21B4">
              <w:rPr>
                <w:rFonts w:ascii="Arial" w:hAnsi="Arial" w:cs="Arial"/>
                <w:color w:val="000000"/>
                <w:sz w:val="20"/>
                <w:szCs w:val="20"/>
              </w:rPr>
              <w:t>prá</w:t>
            </w:r>
            <w:proofErr w:type="gramEnd"/>
            <w:r w:rsidRPr="006A21B4">
              <w:rPr>
                <w:rFonts w:ascii="Arial" w:hAnsi="Arial" w:cs="Arial"/>
                <w:color w:val="000000"/>
                <w:sz w:val="20"/>
                <w:szCs w:val="20"/>
              </w:rPr>
              <w:t>-tudo</w:t>
            </w:r>
          </w:p>
        </w:tc>
        <w:tc>
          <w:tcPr>
            <w:tcW w:w="1806" w:type="dxa"/>
            <w:tcBorders>
              <w:top w:val="nil"/>
              <w:left w:val="nil"/>
              <w:bottom w:val="single" w:sz="4" w:space="0" w:color="auto"/>
              <w:right w:val="single" w:sz="4" w:space="0" w:color="auto"/>
            </w:tcBorders>
            <w:shd w:val="clear" w:color="000000" w:fill="FFFFFF"/>
            <w:noWrap/>
            <w:vAlign w:val="bottom"/>
            <w:hideMark/>
          </w:tcPr>
          <w:p w14:paraId="3EF047F6"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me - md</w:t>
            </w:r>
          </w:p>
        </w:tc>
        <w:tc>
          <w:tcPr>
            <w:tcW w:w="1038" w:type="dxa"/>
            <w:tcBorders>
              <w:top w:val="nil"/>
              <w:left w:val="nil"/>
              <w:bottom w:val="single" w:sz="4" w:space="0" w:color="auto"/>
              <w:right w:val="nil"/>
            </w:tcBorders>
            <w:shd w:val="clear" w:color="000000" w:fill="FFFFFF"/>
          </w:tcPr>
          <w:p w14:paraId="23058CFF" w14:textId="77777777" w:rsidR="00047A0E" w:rsidRPr="006A21B4" w:rsidRDefault="00047A0E" w:rsidP="00AB6109">
            <w:pPr>
              <w:rPr>
                <w:rFonts w:ascii="Arial" w:hAnsi="Arial" w:cs="Arial"/>
                <w:color w:val="000000"/>
                <w:sz w:val="20"/>
                <w:szCs w:val="20"/>
              </w:rPr>
            </w:pPr>
          </w:p>
        </w:tc>
        <w:tc>
          <w:tcPr>
            <w:tcW w:w="1038" w:type="dxa"/>
            <w:tcBorders>
              <w:top w:val="nil"/>
              <w:left w:val="nil"/>
              <w:bottom w:val="single" w:sz="4" w:space="0" w:color="auto"/>
              <w:right w:val="nil"/>
            </w:tcBorders>
            <w:shd w:val="clear" w:color="000000" w:fill="FFFFFF"/>
            <w:noWrap/>
            <w:vAlign w:val="bottom"/>
            <w:hideMark/>
          </w:tcPr>
          <w:p w14:paraId="26FEEA4E"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ar</w:t>
            </w:r>
          </w:p>
        </w:tc>
      </w:tr>
      <w:tr w:rsidR="00047A0E" w:rsidRPr="006A21B4" w14:paraId="03A00EAD" w14:textId="77777777" w:rsidTr="00AB6109">
        <w:trPr>
          <w:trHeight w:val="300"/>
        </w:trPr>
        <w:tc>
          <w:tcPr>
            <w:tcW w:w="1038" w:type="dxa"/>
            <w:tcBorders>
              <w:top w:val="single" w:sz="4" w:space="0" w:color="auto"/>
              <w:left w:val="nil"/>
              <w:bottom w:val="single" w:sz="4" w:space="0" w:color="auto"/>
              <w:right w:val="nil"/>
            </w:tcBorders>
            <w:shd w:val="clear" w:color="000000" w:fill="FFFFFF"/>
          </w:tcPr>
          <w:p w14:paraId="7B9E4BD5" w14:textId="77777777" w:rsidR="00047A0E" w:rsidRPr="006A21B4" w:rsidRDefault="00047A0E" w:rsidP="00AB6109">
            <w:pPr>
              <w:rPr>
                <w:rFonts w:ascii="Arial" w:hAnsi="Arial" w:cs="Arial"/>
                <w:b/>
                <w:bCs/>
                <w:color w:val="000000"/>
                <w:sz w:val="20"/>
                <w:szCs w:val="20"/>
              </w:rPr>
            </w:pPr>
          </w:p>
        </w:tc>
        <w:tc>
          <w:tcPr>
            <w:tcW w:w="9099" w:type="dxa"/>
            <w:gridSpan w:val="5"/>
            <w:tcBorders>
              <w:top w:val="single" w:sz="4" w:space="0" w:color="auto"/>
              <w:left w:val="nil"/>
              <w:bottom w:val="single" w:sz="4" w:space="0" w:color="auto"/>
              <w:right w:val="nil"/>
            </w:tcBorders>
            <w:shd w:val="clear" w:color="000000" w:fill="FFFFFF"/>
            <w:noWrap/>
            <w:vAlign w:val="bottom"/>
            <w:hideMark/>
          </w:tcPr>
          <w:p w14:paraId="02D0141B" w14:textId="77777777" w:rsidR="00047A0E" w:rsidRPr="006A21B4" w:rsidRDefault="00047A0E" w:rsidP="00AB6109">
            <w:pPr>
              <w:rPr>
                <w:rFonts w:ascii="Arial" w:hAnsi="Arial" w:cs="Arial"/>
                <w:b/>
                <w:bCs/>
                <w:color w:val="000000"/>
                <w:sz w:val="20"/>
                <w:szCs w:val="20"/>
              </w:rPr>
            </w:pPr>
            <w:r w:rsidRPr="006A21B4">
              <w:rPr>
                <w:rFonts w:ascii="Arial" w:hAnsi="Arial" w:cs="Arial"/>
                <w:b/>
                <w:bCs/>
                <w:color w:val="000000"/>
                <w:sz w:val="20"/>
                <w:szCs w:val="20"/>
              </w:rPr>
              <w:t>CAPRIFOLIACEAE</w:t>
            </w:r>
          </w:p>
        </w:tc>
      </w:tr>
      <w:tr w:rsidR="00047A0E" w:rsidRPr="006A21B4" w14:paraId="60D57746" w14:textId="77777777" w:rsidTr="00AB6109">
        <w:trPr>
          <w:trHeight w:val="300"/>
        </w:trPr>
        <w:tc>
          <w:tcPr>
            <w:tcW w:w="3873" w:type="dxa"/>
            <w:gridSpan w:val="2"/>
            <w:tcBorders>
              <w:top w:val="nil"/>
              <w:left w:val="nil"/>
              <w:bottom w:val="single" w:sz="4" w:space="0" w:color="auto"/>
              <w:right w:val="single" w:sz="4" w:space="0" w:color="auto"/>
            </w:tcBorders>
            <w:shd w:val="clear" w:color="000000" w:fill="FFFFFF"/>
            <w:noWrap/>
            <w:vAlign w:val="bottom"/>
            <w:hideMark/>
          </w:tcPr>
          <w:p w14:paraId="2E5FC58A" w14:textId="77777777" w:rsidR="00047A0E" w:rsidRPr="006A21B4" w:rsidRDefault="00047A0E" w:rsidP="00AB6109">
            <w:pPr>
              <w:rPr>
                <w:rFonts w:ascii="Arial" w:hAnsi="Arial" w:cs="Arial"/>
                <w:i/>
                <w:iCs/>
                <w:color w:val="000000"/>
                <w:sz w:val="20"/>
                <w:szCs w:val="20"/>
              </w:rPr>
            </w:pPr>
            <w:r w:rsidRPr="006A21B4">
              <w:rPr>
                <w:rFonts w:ascii="Arial" w:hAnsi="Arial" w:cs="Arial"/>
                <w:i/>
                <w:iCs/>
                <w:color w:val="000000"/>
                <w:sz w:val="20"/>
                <w:szCs w:val="20"/>
              </w:rPr>
              <w:t>Sambucus spp.</w:t>
            </w:r>
          </w:p>
        </w:tc>
        <w:tc>
          <w:tcPr>
            <w:tcW w:w="2382" w:type="dxa"/>
            <w:tcBorders>
              <w:top w:val="nil"/>
              <w:left w:val="nil"/>
              <w:bottom w:val="single" w:sz="4" w:space="0" w:color="auto"/>
              <w:right w:val="single" w:sz="4" w:space="0" w:color="auto"/>
            </w:tcBorders>
            <w:shd w:val="clear" w:color="000000" w:fill="FFFFFF"/>
            <w:noWrap/>
            <w:vAlign w:val="bottom"/>
            <w:hideMark/>
          </w:tcPr>
          <w:p w14:paraId="2B29FC91"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sabugueiro</w:t>
            </w:r>
          </w:p>
        </w:tc>
        <w:tc>
          <w:tcPr>
            <w:tcW w:w="1806" w:type="dxa"/>
            <w:tcBorders>
              <w:top w:val="nil"/>
              <w:left w:val="nil"/>
              <w:bottom w:val="single" w:sz="4" w:space="0" w:color="auto"/>
              <w:right w:val="single" w:sz="4" w:space="0" w:color="auto"/>
            </w:tcBorders>
            <w:shd w:val="clear" w:color="000000" w:fill="FFFFFF"/>
            <w:noWrap/>
            <w:vAlign w:val="bottom"/>
            <w:hideMark/>
          </w:tcPr>
          <w:p w14:paraId="04CB0F2C"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me</w:t>
            </w:r>
          </w:p>
        </w:tc>
        <w:tc>
          <w:tcPr>
            <w:tcW w:w="1038" w:type="dxa"/>
            <w:tcBorders>
              <w:top w:val="nil"/>
              <w:left w:val="nil"/>
              <w:bottom w:val="single" w:sz="4" w:space="0" w:color="auto"/>
              <w:right w:val="nil"/>
            </w:tcBorders>
            <w:shd w:val="clear" w:color="000000" w:fill="FFFFFF"/>
          </w:tcPr>
          <w:p w14:paraId="7D11C78F" w14:textId="77777777" w:rsidR="00047A0E" w:rsidRPr="006A21B4" w:rsidRDefault="00047A0E" w:rsidP="00AB6109">
            <w:pPr>
              <w:rPr>
                <w:rFonts w:ascii="Arial" w:hAnsi="Arial" w:cs="Arial"/>
                <w:color w:val="000000"/>
                <w:sz w:val="20"/>
                <w:szCs w:val="20"/>
              </w:rPr>
            </w:pPr>
          </w:p>
        </w:tc>
        <w:tc>
          <w:tcPr>
            <w:tcW w:w="1038" w:type="dxa"/>
            <w:tcBorders>
              <w:top w:val="nil"/>
              <w:left w:val="nil"/>
              <w:bottom w:val="single" w:sz="4" w:space="0" w:color="auto"/>
              <w:right w:val="nil"/>
            </w:tcBorders>
            <w:shd w:val="clear" w:color="000000" w:fill="FFFFFF"/>
            <w:noWrap/>
            <w:vAlign w:val="bottom"/>
            <w:hideMark/>
          </w:tcPr>
          <w:p w14:paraId="2E21C6D4"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hb</w:t>
            </w:r>
          </w:p>
        </w:tc>
      </w:tr>
      <w:tr w:rsidR="00047A0E" w:rsidRPr="006A21B4" w14:paraId="370AD98E" w14:textId="77777777" w:rsidTr="00AB6109">
        <w:trPr>
          <w:trHeight w:val="300"/>
        </w:trPr>
        <w:tc>
          <w:tcPr>
            <w:tcW w:w="1038" w:type="dxa"/>
            <w:tcBorders>
              <w:top w:val="single" w:sz="4" w:space="0" w:color="auto"/>
              <w:left w:val="nil"/>
              <w:bottom w:val="single" w:sz="4" w:space="0" w:color="auto"/>
              <w:right w:val="nil"/>
            </w:tcBorders>
            <w:shd w:val="clear" w:color="000000" w:fill="FFFFFF"/>
          </w:tcPr>
          <w:p w14:paraId="784DA479" w14:textId="77777777" w:rsidR="00047A0E" w:rsidRPr="006A21B4" w:rsidRDefault="00047A0E" w:rsidP="00AB6109">
            <w:pPr>
              <w:rPr>
                <w:rFonts w:ascii="Arial" w:hAnsi="Arial" w:cs="Arial"/>
                <w:b/>
                <w:bCs/>
                <w:color w:val="000000"/>
                <w:sz w:val="20"/>
                <w:szCs w:val="20"/>
              </w:rPr>
            </w:pPr>
          </w:p>
        </w:tc>
        <w:tc>
          <w:tcPr>
            <w:tcW w:w="9099" w:type="dxa"/>
            <w:gridSpan w:val="5"/>
            <w:tcBorders>
              <w:top w:val="single" w:sz="4" w:space="0" w:color="auto"/>
              <w:left w:val="nil"/>
              <w:bottom w:val="single" w:sz="4" w:space="0" w:color="auto"/>
              <w:right w:val="nil"/>
            </w:tcBorders>
            <w:shd w:val="clear" w:color="000000" w:fill="FFFFFF"/>
            <w:noWrap/>
            <w:vAlign w:val="bottom"/>
            <w:hideMark/>
          </w:tcPr>
          <w:p w14:paraId="55ABB350" w14:textId="77777777" w:rsidR="00047A0E" w:rsidRPr="006A21B4" w:rsidRDefault="00047A0E" w:rsidP="00AB6109">
            <w:pPr>
              <w:rPr>
                <w:rFonts w:ascii="Arial" w:hAnsi="Arial" w:cs="Arial"/>
                <w:b/>
                <w:bCs/>
                <w:color w:val="000000"/>
                <w:sz w:val="20"/>
                <w:szCs w:val="20"/>
              </w:rPr>
            </w:pPr>
            <w:r w:rsidRPr="006A21B4">
              <w:rPr>
                <w:rFonts w:ascii="Arial" w:hAnsi="Arial" w:cs="Arial"/>
                <w:b/>
                <w:bCs/>
                <w:color w:val="000000"/>
                <w:sz w:val="20"/>
                <w:szCs w:val="20"/>
              </w:rPr>
              <w:t>CARICACEAE</w:t>
            </w:r>
          </w:p>
        </w:tc>
      </w:tr>
      <w:tr w:rsidR="00047A0E" w:rsidRPr="006A21B4" w14:paraId="5A7DDAD8" w14:textId="77777777" w:rsidTr="00AB6109">
        <w:trPr>
          <w:trHeight w:val="300"/>
        </w:trPr>
        <w:tc>
          <w:tcPr>
            <w:tcW w:w="3873" w:type="dxa"/>
            <w:gridSpan w:val="2"/>
            <w:tcBorders>
              <w:top w:val="nil"/>
              <w:left w:val="nil"/>
              <w:bottom w:val="single" w:sz="4" w:space="0" w:color="auto"/>
              <w:right w:val="single" w:sz="4" w:space="0" w:color="auto"/>
            </w:tcBorders>
            <w:shd w:val="clear" w:color="000000" w:fill="FFFFFF"/>
            <w:noWrap/>
            <w:vAlign w:val="bottom"/>
            <w:hideMark/>
          </w:tcPr>
          <w:p w14:paraId="36490017" w14:textId="77777777" w:rsidR="00047A0E" w:rsidRPr="006A21B4" w:rsidRDefault="00047A0E" w:rsidP="00AB6109">
            <w:pPr>
              <w:rPr>
                <w:rFonts w:ascii="Arial" w:hAnsi="Arial" w:cs="Arial"/>
                <w:i/>
                <w:iCs/>
                <w:color w:val="000000"/>
                <w:sz w:val="20"/>
                <w:szCs w:val="20"/>
              </w:rPr>
            </w:pPr>
            <w:r w:rsidRPr="006A21B4">
              <w:rPr>
                <w:rFonts w:ascii="Arial" w:hAnsi="Arial" w:cs="Arial"/>
                <w:i/>
                <w:iCs/>
                <w:color w:val="000000"/>
                <w:sz w:val="20"/>
                <w:szCs w:val="20"/>
              </w:rPr>
              <w:t xml:space="preserve">Carica papaya </w:t>
            </w:r>
            <w:r w:rsidRPr="006A21B4">
              <w:rPr>
                <w:rFonts w:ascii="Arial" w:hAnsi="Arial" w:cs="Arial"/>
                <w:b/>
                <w:bCs/>
                <w:color w:val="000000"/>
                <w:sz w:val="20"/>
                <w:szCs w:val="20"/>
              </w:rPr>
              <w:t>L.</w:t>
            </w:r>
          </w:p>
        </w:tc>
        <w:tc>
          <w:tcPr>
            <w:tcW w:w="2382" w:type="dxa"/>
            <w:tcBorders>
              <w:top w:val="nil"/>
              <w:left w:val="nil"/>
              <w:bottom w:val="single" w:sz="4" w:space="0" w:color="auto"/>
              <w:right w:val="single" w:sz="4" w:space="0" w:color="auto"/>
            </w:tcBorders>
            <w:shd w:val="clear" w:color="000000" w:fill="FFFFFF"/>
            <w:noWrap/>
            <w:vAlign w:val="bottom"/>
            <w:hideMark/>
          </w:tcPr>
          <w:p w14:paraId="29955497"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mamoeiro</w:t>
            </w:r>
          </w:p>
        </w:tc>
        <w:tc>
          <w:tcPr>
            <w:tcW w:w="1806" w:type="dxa"/>
            <w:tcBorders>
              <w:top w:val="nil"/>
              <w:left w:val="nil"/>
              <w:bottom w:val="single" w:sz="4" w:space="0" w:color="auto"/>
              <w:right w:val="single" w:sz="4" w:space="0" w:color="auto"/>
            </w:tcBorders>
            <w:shd w:val="clear" w:color="000000" w:fill="FFFFFF"/>
            <w:noWrap/>
            <w:vAlign w:val="bottom"/>
            <w:hideMark/>
          </w:tcPr>
          <w:p w14:paraId="60DADD5A"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al - me</w:t>
            </w:r>
          </w:p>
        </w:tc>
        <w:tc>
          <w:tcPr>
            <w:tcW w:w="1038" w:type="dxa"/>
            <w:tcBorders>
              <w:top w:val="nil"/>
              <w:left w:val="nil"/>
              <w:bottom w:val="single" w:sz="4" w:space="0" w:color="auto"/>
              <w:right w:val="nil"/>
            </w:tcBorders>
            <w:shd w:val="clear" w:color="000000" w:fill="FFFFFF"/>
          </w:tcPr>
          <w:p w14:paraId="476A9DE3" w14:textId="77777777" w:rsidR="00047A0E" w:rsidRPr="006A21B4" w:rsidRDefault="00047A0E" w:rsidP="00AB6109">
            <w:pPr>
              <w:rPr>
                <w:rFonts w:ascii="Arial" w:hAnsi="Arial" w:cs="Arial"/>
                <w:color w:val="000000"/>
                <w:sz w:val="20"/>
                <w:szCs w:val="20"/>
              </w:rPr>
            </w:pPr>
          </w:p>
        </w:tc>
        <w:tc>
          <w:tcPr>
            <w:tcW w:w="1038" w:type="dxa"/>
            <w:tcBorders>
              <w:top w:val="nil"/>
              <w:left w:val="nil"/>
              <w:bottom w:val="single" w:sz="4" w:space="0" w:color="auto"/>
              <w:right w:val="nil"/>
            </w:tcBorders>
            <w:shd w:val="clear" w:color="000000" w:fill="FFFFFF"/>
            <w:noWrap/>
            <w:vAlign w:val="bottom"/>
            <w:hideMark/>
          </w:tcPr>
          <w:p w14:paraId="6037DF49"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ab</w:t>
            </w:r>
          </w:p>
        </w:tc>
      </w:tr>
      <w:tr w:rsidR="00047A0E" w:rsidRPr="006A21B4" w14:paraId="4459F208" w14:textId="77777777" w:rsidTr="00AB6109">
        <w:trPr>
          <w:trHeight w:val="300"/>
        </w:trPr>
        <w:tc>
          <w:tcPr>
            <w:tcW w:w="3873" w:type="dxa"/>
            <w:gridSpan w:val="2"/>
            <w:tcBorders>
              <w:top w:val="nil"/>
              <w:left w:val="nil"/>
              <w:bottom w:val="single" w:sz="4" w:space="0" w:color="auto"/>
              <w:right w:val="single" w:sz="4" w:space="0" w:color="auto"/>
            </w:tcBorders>
            <w:shd w:val="clear" w:color="000000" w:fill="FFFFFF"/>
            <w:noWrap/>
            <w:vAlign w:val="bottom"/>
            <w:hideMark/>
          </w:tcPr>
          <w:p w14:paraId="29417CD1" w14:textId="77777777" w:rsidR="00047A0E" w:rsidRPr="006A21B4" w:rsidRDefault="00047A0E" w:rsidP="00AB6109">
            <w:pPr>
              <w:rPr>
                <w:rFonts w:ascii="Arial" w:hAnsi="Arial" w:cs="Arial"/>
                <w:i/>
                <w:iCs/>
                <w:color w:val="000000"/>
                <w:sz w:val="20"/>
                <w:szCs w:val="20"/>
              </w:rPr>
            </w:pPr>
            <w:r w:rsidRPr="006A21B4">
              <w:rPr>
                <w:rFonts w:ascii="Arial" w:hAnsi="Arial" w:cs="Arial"/>
                <w:i/>
                <w:iCs/>
                <w:color w:val="000000"/>
                <w:sz w:val="20"/>
                <w:szCs w:val="20"/>
              </w:rPr>
              <w:t xml:space="preserve">Jaracatia spinosa </w:t>
            </w:r>
            <w:r w:rsidRPr="006A21B4">
              <w:rPr>
                <w:rFonts w:ascii="Arial" w:hAnsi="Arial" w:cs="Arial"/>
                <w:b/>
                <w:bCs/>
                <w:color w:val="000000"/>
                <w:sz w:val="20"/>
                <w:szCs w:val="20"/>
              </w:rPr>
              <w:t>A. DC.</w:t>
            </w:r>
          </w:p>
        </w:tc>
        <w:tc>
          <w:tcPr>
            <w:tcW w:w="2382" w:type="dxa"/>
            <w:tcBorders>
              <w:top w:val="nil"/>
              <w:left w:val="nil"/>
              <w:bottom w:val="single" w:sz="4" w:space="0" w:color="auto"/>
              <w:right w:val="single" w:sz="4" w:space="0" w:color="auto"/>
            </w:tcBorders>
            <w:shd w:val="clear" w:color="000000" w:fill="FFFFFF"/>
            <w:noWrap/>
            <w:vAlign w:val="bottom"/>
            <w:hideMark/>
          </w:tcPr>
          <w:p w14:paraId="505E2A6D"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jacaratiá</w:t>
            </w:r>
          </w:p>
        </w:tc>
        <w:tc>
          <w:tcPr>
            <w:tcW w:w="1806" w:type="dxa"/>
            <w:tcBorders>
              <w:top w:val="nil"/>
              <w:left w:val="nil"/>
              <w:bottom w:val="single" w:sz="4" w:space="0" w:color="auto"/>
              <w:right w:val="single" w:sz="4" w:space="0" w:color="auto"/>
            </w:tcBorders>
            <w:shd w:val="clear" w:color="000000" w:fill="FFFFFF"/>
            <w:noWrap/>
            <w:vAlign w:val="bottom"/>
            <w:hideMark/>
          </w:tcPr>
          <w:p w14:paraId="478E82E5"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al - si</w:t>
            </w:r>
          </w:p>
        </w:tc>
        <w:tc>
          <w:tcPr>
            <w:tcW w:w="1038" w:type="dxa"/>
            <w:tcBorders>
              <w:top w:val="nil"/>
              <w:left w:val="nil"/>
              <w:bottom w:val="single" w:sz="4" w:space="0" w:color="auto"/>
              <w:right w:val="nil"/>
            </w:tcBorders>
            <w:shd w:val="clear" w:color="000000" w:fill="FFFFFF"/>
          </w:tcPr>
          <w:p w14:paraId="4140693A" w14:textId="77777777" w:rsidR="00047A0E" w:rsidRPr="006A21B4" w:rsidRDefault="00047A0E" w:rsidP="00AB6109">
            <w:pPr>
              <w:rPr>
                <w:rFonts w:ascii="Arial" w:hAnsi="Arial" w:cs="Arial"/>
                <w:color w:val="000000"/>
                <w:sz w:val="20"/>
                <w:szCs w:val="20"/>
              </w:rPr>
            </w:pPr>
          </w:p>
        </w:tc>
        <w:tc>
          <w:tcPr>
            <w:tcW w:w="1038" w:type="dxa"/>
            <w:tcBorders>
              <w:top w:val="nil"/>
              <w:left w:val="nil"/>
              <w:bottom w:val="single" w:sz="4" w:space="0" w:color="auto"/>
              <w:right w:val="nil"/>
            </w:tcBorders>
            <w:shd w:val="clear" w:color="000000" w:fill="FFFFFF"/>
            <w:noWrap/>
            <w:vAlign w:val="bottom"/>
            <w:hideMark/>
          </w:tcPr>
          <w:p w14:paraId="5F11AE56"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ab</w:t>
            </w:r>
          </w:p>
        </w:tc>
      </w:tr>
      <w:tr w:rsidR="00047A0E" w:rsidRPr="006A21B4" w14:paraId="19FA002D" w14:textId="77777777" w:rsidTr="00AB6109">
        <w:trPr>
          <w:trHeight w:val="300"/>
        </w:trPr>
        <w:tc>
          <w:tcPr>
            <w:tcW w:w="1038" w:type="dxa"/>
            <w:tcBorders>
              <w:top w:val="single" w:sz="4" w:space="0" w:color="auto"/>
              <w:left w:val="nil"/>
              <w:bottom w:val="single" w:sz="4" w:space="0" w:color="auto"/>
              <w:right w:val="nil"/>
            </w:tcBorders>
            <w:shd w:val="clear" w:color="000000" w:fill="FFFFFF"/>
          </w:tcPr>
          <w:p w14:paraId="49A7001C" w14:textId="77777777" w:rsidR="00047A0E" w:rsidRPr="006A21B4" w:rsidRDefault="00047A0E" w:rsidP="00AB6109">
            <w:pPr>
              <w:rPr>
                <w:rFonts w:ascii="Arial" w:hAnsi="Arial" w:cs="Arial"/>
                <w:b/>
                <w:bCs/>
                <w:color w:val="000000"/>
                <w:sz w:val="20"/>
                <w:szCs w:val="20"/>
              </w:rPr>
            </w:pPr>
          </w:p>
        </w:tc>
        <w:tc>
          <w:tcPr>
            <w:tcW w:w="9099" w:type="dxa"/>
            <w:gridSpan w:val="5"/>
            <w:tcBorders>
              <w:top w:val="single" w:sz="4" w:space="0" w:color="auto"/>
              <w:left w:val="nil"/>
              <w:bottom w:val="single" w:sz="4" w:space="0" w:color="auto"/>
              <w:right w:val="nil"/>
            </w:tcBorders>
            <w:shd w:val="clear" w:color="000000" w:fill="FFFFFF"/>
            <w:noWrap/>
            <w:vAlign w:val="bottom"/>
            <w:hideMark/>
          </w:tcPr>
          <w:p w14:paraId="26BC1EE5" w14:textId="77777777" w:rsidR="00047A0E" w:rsidRPr="006A21B4" w:rsidRDefault="00047A0E" w:rsidP="00AB6109">
            <w:pPr>
              <w:rPr>
                <w:rFonts w:ascii="Arial" w:hAnsi="Arial" w:cs="Arial"/>
                <w:b/>
                <w:bCs/>
                <w:color w:val="000000"/>
                <w:sz w:val="20"/>
                <w:szCs w:val="20"/>
              </w:rPr>
            </w:pPr>
            <w:r w:rsidRPr="006A21B4">
              <w:rPr>
                <w:rFonts w:ascii="Arial" w:hAnsi="Arial" w:cs="Arial"/>
                <w:b/>
                <w:bCs/>
                <w:color w:val="000000"/>
                <w:sz w:val="20"/>
                <w:szCs w:val="20"/>
              </w:rPr>
              <w:t>CECROPIACEAE</w:t>
            </w:r>
          </w:p>
        </w:tc>
      </w:tr>
      <w:tr w:rsidR="00047A0E" w:rsidRPr="006A21B4" w14:paraId="6F004F45" w14:textId="77777777" w:rsidTr="00AB6109">
        <w:trPr>
          <w:trHeight w:val="300"/>
        </w:trPr>
        <w:tc>
          <w:tcPr>
            <w:tcW w:w="3873" w:type="dxa"/>
            <w:gridSpan w:val="2"/>
            <w:tcBorders>
              <w:top w:val="nil"/>
              <w:left w:val="nil"/>
              <w:bottom w:val="single" w:sz="4" w:space="0" w:color="auto"/>
              <w:right w:val="single" w:sz="4" w:space="0" w:color="auto"/>
            </w:tcBorders>
            <w:shd w:val="clear" w:color="000000" w:fill="FFFFFF"/>
            <w:noWrap/>
            <w:vAlign w:val="bottom"/>
            <w:hideMark/>
          </w:tcPr>
          <w:p w14:paraId="26E56EAE" w14:textId="77777777" w:rsidR="00047A0E" w:rsidRPr="006A21B4" w:rsidRDefault="00047A0E" w:rsidP="00AB6109">
            <w:pPr>
              <w:rPr>
                <w:rFonts w:ascii="Arial" w:hAnsi="Arial" w:cs="Arial"/>
                <w:i/>
                <w:iCs/>
                <w:color w:val="000000"/>
                <w:sz w:val="20"/>
                <w:szCs w:val="20"/>
              </w:rPr>
            </w:pPr>
            <w:r w:rsidRPr="006A21B4">
              <w:rPr>
                <w:rFonts w:ascii="Arial" w:hAnsi="Arial" w:cs="Arial"/>
                <w:i/>
                <w:iCs/>
                <w:color w:val="000000"/>
                <w:sz w:val="20"/>
                <w:szCs w:val="20"/>
              </w:rPr>
              <w:t xml:space="preserve">Cecropia glaziovi </w:t>
            </w:r>
            <w:r w:rsidRPr="006A21B4">
              <w:rPr>
                <w:rFonts w:ascii="Arial" w:hAnsi="Arial" w:cs="Arial"/>
                <w:b/>
                <w:bCs/>
                <w:color w:val="000000"/>
                <w:sz w:val="20"/>
                <w:szCs w:val="20"/>
              </w:rPr>
              <w:t>Sneth</w:t>
            </w:r>
          </w:p>
        </w:tc>
        <w:tc>
          <w:tcPr>
            <w:tcW w:w="2382" w:type="dxa"/>
            <w:tcBorders>
              <w:top w:val="nil"/>
              <w:left w:val="nil"/>
              <w:bottom w:val="single" w:sz="4" w:space="0" w:color="auto"/>
              <w:right w:val="single" w:sz="4" w:space="0" w:color="auto"/>
            </w:tcBorders>
            <w:shd w:val="clear" w:color="000000" w:fill="FFFFFF"/>
            <w:noWrap/>
            <w:vAlign w:val="bottom"/>
            <w:hideMark/>
          </w:tcPr>
          <w:p w14:paraId="4AD3C2C1"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embaúba-vermelha</w:t>
            </w:r>
          </w:p>
        </w:tc>
        <w:tc>
          <w:tcPr>
            <w:tcW w:w="1806" w:type="dxa"/>
            <w:tcBorders>
              <w:top w:val="nil"/>
              <w:left w:val="nil"/>
              <w:bottom w:val="single" w:sz="4" w:space="0" w:color="auto"/>
              <w:right w:val="single" w:sz="4" w:space="0" w:color="auto"/>
            </w:tcBorders>
            <w:shd w:val="clear" w:color="000000" w:fill="FFFFFF"/>
            <w:noWrap/>
            <w:vAlign w:val="bottom"/>
            <w:hideMark/>
          </w:tcPr>
          <w:p w14:paraId="38E35322"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fi - me - md - pe</w:t>
            </w:r>
          </w:p>
        </w:tc>
        <w:tc>
          <w:tcPr>
            <w:tcW w:w="1038" w:type="dxa"/>
            <w:tcBorders>
              <w:top w:val="nil"/>
              <w:left w:val="nil"/>
              <w:bottom w:val="single" w:sz="4" w:space="0" w:color="auto"/>
              <w:right w:val="nil"/>
            </w:tcBorders>
            <w:shd w:val="clear" w:color="000000" w:fill="FFFFFF"/>
          </w:tcPr>
          <w:p w14:paraId="03F92436" w14:textId="77777777" w:rsidR="00047A0E" w:rsidRPr="006A21B4" w:rsidRDefault="00047A0E" w:rsidP="00AB6109">
            <w:pPr>
              <w:rPr>
                <w:rFonts w:ascii="Arial" w:hAnsi="Arial" w:cs="Arial"/>
                <w:color w:val="000000"/>
                <w:sz w:val="20"/>
                <w:szCs w:val="20"/>
              </w:rPr>
            </w:pPr>
          </w:p>
        </w:tc>
        <w:tc>
          <w:tcPr>
            <w:tcW w:w="1038" w:type="dxa"/>
            <w:tcBorders>
              <w:top w:val="nil"/>
              <w:left w:val="nil"/>
              <w:bottom w:val="single" w:sz="4" w:space="0" w:color="auto"/>
              <w:right w:val="nil"/>
            </w:tcBorders>
            <w:shd w:val="clear" w:color="000000" w:fill="FFFFFF"/>
            <w:noWrap/>
            <w:vAlign w:val="bottom"/>
            <w:hideMark/>
          </w:tcPr>
          <w:p w14:paraId="07EECB77"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ar</w:t>
            </w:r>
          </w:p>
        </w:tc>
      </w:tr>
      <w:tr w:rsidR="00047A0E" w:rsidRPr="006A21B4" w14:paraId="53431018" w14:textId="77777777" w:rsidTr="00AB6109">
        <w:trPr>
          <w:trHeight w:val="300"/>
        </w:trPr>
        <w:tc>
          <w:tcPr>
            <w:tcW w:w="3873" w:type="dxa"/>
            <w:gridSpan w:val="2"/>
            <w:tcBorders>
              <w:top w:val="nil"/>
              <w:left w:val="nil"/>
              <w:bottom w:val="single" w:sz="4" w:space="0" w:color="auto"/>
              <w:right w:val="single" w:sz="4" w:space="0" w:color="auto"/>
            </w:tcBorders>
            <w:shd w:val="clear" w:color="000000" w:fill="FFFFFF"/>
            <w:noWrap/>
            <w:vAlign w:val="bottom"/>
            <w:hideMark/>
          </w:tcPr>
          <w:p w14:paraId="79EE0F5C" w14:textId="77777777" w:rsidR="00047A0E" w:rsidRPr="006A21B4" w:rsidRDefault="00047A0E" w:rsidP="00AB6109">
            <w:pPr>
              <w:rPr>
                <w:rFonts w:ascii="Arial" w:hAnsi="Arial" w:cs="Arial"/>
                <w:i/>
                <w:iCs/>
                <w:color w:val="000000"/>
                <w:sz w:val="20"/>
                <w:szCs w:val="20"/>
              </w:rPr>
            </w:pPr>
            <w:r w:rsidRPr="006A21B4">
              <w:rPr>
                <w:rFonts w:ascii="Arial" w:hAnsi="Arial" w:cs="Arial"/>
                <w:i/>
                <w:iCs/>
                <w:color w:val="000000"/>
                <w:sz w:val="20"/>
                <w:szCs w:val="20"/>
              </w:rPr>
              <w:t xml:space="preserve">Cecropia pachystachya </w:t>
            </w:r>
            <w:r w:rsidRPr="006A21B4">
              <w:rPr>
                <w:rFonts w:ascii="Arial" w:hAnsi="Arial" w:cs="Arial"/>
                <w:b/>
                <w:bCs/>
                <w:color w:val="000000"/>
                <w:sz w:val="20"/>
                <w:szCs w:val="20"/>
              </w:rPr>
              <w:t>Tré</w:t>
            </w:r>
          </w:p>
        </w:tc>
        <w:tc>
          <w:tcPr>
            <w:tcW w:w="2382" w:type="dxa"/>
            <w:tcBorders>
              <w:top w:val="nil"/>
              <w:left w:val="nil"/>
              <w:bottom w:val="single" w:sz="4" w:space="0" w:color="auto"/>
              <w:right w:val="single" w:sz="4" w:space="0" w:color="auto"/>
            </w:tcBorders>
            <w:shd w:val="clear" w:color="000000" w:fill="FFFFFF"/>
            <w:noWrap/>
            <w:vAlign w:val="bottom"/>
            <w:hideMark/>
          </w:tcPr>
          <w:p w14:paraId="3CD04205"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embaúba-branca</w:t>
            </w:r>
          </w:p>
        </w:tc>
        <w:tc>
          <w:tcPr>
            <w:tcW w:w="1806" w:type="dxa"/>
            <w:tcBorders>
              <w:top w:val="nil"/>
              <w:left w:val="nil"/>
              <w:bottom w:val="single" w:sz="4" w:space="0" w:color="auto"/>
              <w:right w:val="single" w:sz="4" w:space="0" w:color="auto"/>
            </w:tcBorders>
            <w:shd w:val="clear" w:color="000000" w:fill="FFFFFF"/>
            <w:noWrap/>
            <w:vAlign w:val="bottom"/>
            <w:hideMark/>
          </w:tcPr>
          <w:p w14:paraId="1C818E90"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fi - me - md - pe</w:t>
            </w:r>
          </w:p>
        </w:tc>
        <w:tc>
          <w:tcPr>
            <w:tcW w:w="1038" w:type="dxa"/>
            <w:tcBorders>
              <w:top w:val="nil"/>
              <w:left w:val="nil"/>
              <w:bottom w:val="single" w:sz="4" w:space="0" w:color="auto"/>
              <w:right w:val="nil"/>
            </w:tcBorders>
            <w:shd w:val="clear" w:color="000000" w:fill="FFFFFF"/>
          </w:tcPr>
          <w:p w14:paraId="3146EE80" w14:textId="77777777" w:rsidR="00047A0E" w:rsidRPr="006A21B4" w:rsidRDefault="00047A0E" w:rsidP="00AB6109">
            <w:pPr>
              <w:rPr>
                <w:rFonts w:ascii="Arial" w:hAnsi="Arial" w:cs="Arial"/>
                <w:color w:val="000000"/>
                <w:sz w:val="20"/>
                <w:szCs w:val="20"/>
              </w:rPr>
            </w:pPr>
          </w:p>
        </w:tc>
        <w:tc>
          <w:tcPr>
            <w:tcW w:w="1038" w:type="dxa"/>
            <w:tcBorders>
              <w:top w:val="nil"/>
              <w:left w:val="nil"/>
              <w:bottom w:val="single" w:sz="4" w:space="0" w:color="auto"/>
              <w:right w:val="nil"/>
            </w:tcBorders>
            <w:shd w:val="clear" w:color="000000" w:fill="FFFFFF"/>
            <w:noWrap/>
            <w:vAlign w:val="bottom"/>
            <w:hideMark/>
          </w:tcPr>
          <w:p w14:paraId="09386338"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ar</w:t>
            </w:r>
          </w:p>
        </w:tc>
      </w:tr>
      <w:tr w:rsidR="00047A0E" w:rsidRPr="006A21B4" w14:paraId="2137E927" w14:textId="77777777" w:rsidTr="00AB6109">
        <w:trPr>
          <w:trHeight w:val="300"/>
        </w:trPr>
        <w:tc>
          <w:tcPr>
            <w:tcW w:w="1038" w:type="dxa"/>
            <w:tcBorders>
              <w:top w:val="single" w:sz="4" w:space="0" w:color="auto"/>
              <w:left w:val="nil"/>
              <w:bottom w:val="single" w:sz="4" w:space="0" w:color="auto"/>
              <w:right w:val="nil"/>
            </w:tcBorders>
            <w:shd w:val="clear" w:color="000000" w:fill="FFFFFF"/>
          </w:tcPr>
          <w:p w14:paraId="4ECD3DC3" w14:textId="77777777" w:rsidR="00047A0E" w:rsidRPr="006A21B4" w:rsidRDefault="00047A0E" w:rsidP="00AB6109">
            <w:pPr>
              <w:rPr>
                <w:rFonts w:ascii="Arial" w:hAnsi="Arial" w:cs="Arial"/>
                <w:b/>
                <w:bCs/>
                <w:color w:val="000000"/>
                <w:sz w:val="20"/>
                <w:szCs w:val="20"/>
              </w:rPr>
            </w:pPr>
          </w:p>
        </w:tc>
        <w:tc>
          <w:tcPr>
            <w:tcW w:w="9099" w:type="dxa"/>
            <w:gridSpan w:val="5"/>
            <w:tcBorders>
              <w:top w:val="single" w:sz="4" w:space="0" w:color="auto"/>
              <w:left w:val="nil"/>
              <w:bottom w:val="single" w:sz="4" w:space="0" w:color="auto"/>
              <w:right w:val="nil"/>
            </w:tcBorders>
            <w:shd w:val="clear" w:color="000000" w:fill="FFFFFF"/>
            <w:noWrap/>
            <w:vAlign w:val="bottom"/>
            <w:hideMark/>
          </w:tcPr>
          <w:p w14:paraId="32C741E6" w14:textId="77777777" w:rsidR="00047A0E" w:rsidRPr="006A21B4" w:rsidRDefault="00047A0E" w:rsidP="00AB6109">
            <w:pPr>
              <w:rPr>
                <w:rFonts w:ascii="Arial" w:hAnsi="Arial" w:cs="Arial"/>
                <w:b/>
                <w:bCs/>
                <w:color w:val="000000"/>
                <w:sz w:val="20"/>
                <w:szCs w:val="20"/>
              </w:rPr>
            </w:pPr>
            <w:r w:rsidRPr="006A21B4">
              <w:rPr>
                <w:rFonts w:ascii="Arial" w:hAnsi="Arial" w:cs="Arial"/>
                <w:b/>
                <w:bCs/>
                <w:color w:val="000000"/>
                <w:sz w:val="20"/>
                <w:szCs w:val="20"/>
              </w:rPr>
              <w:t>CELASTRACEAE</w:t>
            </w:r>
          </w:p>
        </w:tc>
      </w:tr>
      <w:tr w:rsidR="00047A0E" w:rsidRPr="006A21B4" w14:paraId="0E1430F8" w14:textId="77777777" w:rsidTr="00AB6109">
        <w:trPr>
          <w:trHeight w:val="300"/>
        </w:trPr>
        <w:tc>
          <w:tcPr>
            <w:tcW w:w="3873" w:type="dxa"/>
            <w:gridSpan w:val="2"/>
            <w:tcBorders>
              <w:top w:val="nil"/>
              <w:left w:val="nil"/>
              <w:bottom w:val="single" w:sz="4" w:space="0" w:color="auto"/>
              <w:right w:val="single" w:sz="4" w:space="0" w:color="auto"/>
            </w:tcBorders>
            <w:shd w:val="clear" w:color="000000" w:fill="FFFFFF"/>
            <w:noWrap/>
            <w:vAlign w:val="bottom"/>
            <w:hideMark/>
          </w:tcPr>
          <w:p w14:paraId="78F8336A" w14:textId="77777777" w:rsidR="00047A0E" w:rsidRPr="006A21B4" w:rsidRDefault="00047A0E" w:rsidP="00AB6109">
            <w:pPr>
              <w:rPr>
                <w:rFonts w:ascii="Arial" w:hAnsi="Arial" w:cs="Arial"/>
                <w:i/>
                <w:iCs/>
                <w:color w:val="000000"/>
                <w:sz w:val="20"/>
                <w:szCs w:val="20"/>
              </w:rPr>
            </w:pPr>
            <w:r w:rsidRPr="006A21B4">
              <w:rPr>
                <w:rFonts w:ascii="Arial" w:hAnsi="Arial" w:cs="Arial"/>
                <w:i/>
                <w:iCs/>
                <w:color w:val="000000"/>
                <w:sz w:val="20"/>
                <w:szCs w:val="20"/>
              </w:rPr>
              <w:t xml:space="preserve">Maytenus ilicifolia </w:t>
            </w:r>
            <w:r w:rsidRPr="006A21B4">
              <w:rPr>
                <w:rFonts w:ascii="Arial" w:hAnsi="Arial" w:cs="Arial"/>
                <w:b/>
                <w:bCs/>
                <w:color w:val="000000"/>
                <w:sz w:val="20"/>
                <w:szCs w:val="20"/>
              </w:rPr>
              <w:t>Mart, ex Reiss.</w:t>
            </w:r>
          </w:p>
        </w:tc>
        <w:tc>
          <w:tcPr>
            <w:tcW w:w="2382" w:type="dxa"/>
            <w:tcBorders>
              <w:top w:val="nil"/>
              <w:left w:val="nil"/>
              <w:bottom w:val="single" w:sz="4" w:space="0" w:color="auto"/>
              <w:right w:val="single" w:sz="4" w:space="0" w:color="auto"/>
            </w:tcBorders>
            <w:shd w:val="clear" w:color="000000" w:fill="FFFFFF"/>
            <w:noWrap/>
            <w:vAlign w:val="bottom"/>
            <w:hideMark/>
          </w:tcPr>
          <w:p w14:paraId="64D956D4"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espinheira-santa</w:t>
            </w:r>
          </w:p>
        </w:tc>
        <w:tc>
          <w:tcPr>
            <w:tcW w:w="1806" w:type="dxa"/>
            <w:tcBorders>
              <w:top w:val="nil"/>
              <w:left w:val="nil"/>
              <w:bottom w:val="single" w:sz="4" w:space="0" w:color="auto"/>
              <w:right w:val="single" w:sz="4" w:space="0" w:color="auto"/>
            </w:tcBorders>
            <w:shd w:val="clear" w:color="000000" w:fill="FFFFFF"/>
            <w:noWrap/>
            <w:vAlign w:val="bottom"/>
            <w:hideMark/>
          </w:tcPr>
          <w:p w14:paraId="00E4DD75"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 xml:space="preserve">me </w:t>
            </w:r>
          </w:p>
        </w:tc>
        <w:tc>
          <w:tcPr>
            <w:tcW w:w="1038" w:type="dxa"/>
            <w:tcBorders>
              <w:top w:val="nil"/>
              <w:left w:val="nil"/>
              <w:bottom w:val="single" w:sz="4" w:space="0" w:color="auto"/>
              <w:right w:val="nil"/>
            </w:tcBorders>
            <w:shd w:val="clear" w:color="000000" w:fill="FFFFFF"/>
          </w:tcPr>
          <w:p w14:paraId="67108E32" w14:textId="77777777" w:rsidR="00047A0E" w:rsidRPr="006A21B4" w:rsidRDefault="00047A0E" w:rsidP="00AB6109">
            <w:pPr>
              <w:rPr>
                <w:rFonts w:ascii="Arial" w:hAnsi="Arial" w:cs="Arial"/>
                <w:color w:val="000000"/>
                <w:sz w:val="20"/>
                <w:szCs w:val="20"/>
              </w:rPr>
            </w:pPr>
          </w:p>
        </w:tc>
        <w:tc>
          <w:tcPr>
            <w:tcW w:w="1038" w:type="dxa"/>
            <w:tcBorders>
              <w:top w:val="nil"/>
              <w:left w:val="nil"/>
              <w:bottom w:val="single" w:sz="4" w:space="0" w:color="auto"/>
              <w:right w:val="nil"/>
            </w:tcBorders>
            <w:shd w:val="clear" w:color="000000" w:fill="FFFFFF"/>
            <w:noWrap/>
            <w:vAlign w:val="bottom"/>
            <w:hideMark/>
          </w:tcPr>
          <w:p w14:paraId="012BF2F4"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sb</w:t>
            </w:r>
          </w:p>
        </w:tc>
      </w:tr>
      <w:tr w:rsidR="00047A0E" w:rsidRPr="006A21B4" w14:paraId="4A60B614" w14:textId="77777777" w:rsidTr="00AB6109">
        <w:trPr>
          <w:trHeight w:val="300"/>
        </w:trPr>
        <w:tc>
          <w:tcPr>
            <w:tcW w:w="1038" w:type="dxa"/>
            <w:tcBorders>
              <w:top w:val="single" w:sz="4" w:space="0" w:color="auto"/>
              <w:left w:val="nil"/>
              <w:bottom w:val="single" w:sz="4" w:space="0" w:color="auto"/>
              <w:right w:val="nil"/>
            </w:tcBorders>
            <w:shd w:val="clear" w:color="000000" w:fill="FFFFFF"/>
          </w:tcPr>
          <w:p w14:paraId="37A741A8" w14:textId="77777777" w:rsidR="00047A0E" w:rsidRPr="006A21B4" w:rsidRDefault="00047A0E" w:rsidP="00AB6109">
            <w:pPr>
              <w:rPr>
                <w:rFonts w:ascii="Arial" w:hAnsi="Arial" w:cs="Arial"/>
                <w:b/>
                <w:bCs/>
                <w:color w:val="000000"/>
                <w:sz w:val="20"/>
                <w:szCs w:val="20"/>
              </w:rPr>
            </w:pPr>
          </w:p>
        </w:tc>
        <w:tc>
          <w:tcPr>
            <w:tcW w:w="9099" w:type="dxa"/>
            <w:gridSpan w:val="5"/>
            <w:tcBorders>
              <w:top w:val="single" w:sz="4" w:space="0" w:color="auto"/>
              <w:left w:val="nil"/>
              <w:bottom w:val="single" w:sz="4" w:space="0" w:color="auto"/>
              <w:right w:val="nil"/>
            </w:tcBorders>
            <w:shd w:val="clear" w:color="000000" w:fill="FFFFFF"/>
            <w:noWrap/>
            <w:vAlign w:val="bottom"/>
            <w:hideMark/>
          </w:tcPr>
          <w:p w14:paraId="268EABC7" w14:textId="77777777" w:rsidR="00047A0E" w:rsidRPr="006A21B4" w:rsidRDefault="00047A0E" w:rsidP="00AB6109">
            <w:pPr>
              <w:rPr>
                <w:rFonts w:ascii="Arial" w:hAnsi="Arial" w:cs="Arial"/>
                <w:b/>
                <w:bCs/>
                <w:color w:val="000000"/>
                <w:sz w:val="20"/>
                <w:szCs w:val="20"/>
              </w:rPr>
            </w:pPr>
            <w:r w:rsidRPr="006A21B4">
              <w:rPr>
                <w:rFonts w:ascii="Arial" w:hAnsi="Arial" w:cs="Arial"/>
                <w:b/>
                <w:bCs/>
                <w:color w:val="000000"/>
                <w:sz w:val="20"/>
                <w:szCs w:val="20"/>
              </w:rPr>
              <w:t>CHENOPODIACEAE</w:t>
            </w:r>
          </w:p>
        </w:tc>
      </w:tr>
      <w:tr w:rsidR="00047A0E" w:rsidRPr="006A21B4" w14:paraId="1B35932A" w14:textId="77777777" w:rsidTr="00AB6109">
        <w:trPr>
          <w:trHeight w:val="300"/>
        </w:trPr>
        <w:tc>
          <w:tcPr>
            <w:tcW w:w="3873" w:type="dxa"/>
            <w:gridSpan w:val="2"/>
            <w:tcBorders>
              <w:top w:val="nil"/>
              <w:left w:val="nil"/>
              <w:bottom w:val="single" w:sz="4" w:space="0" w:color="auto"/>
              <w:right w:val="single" w:sz="4" w:space="0" w:color="auto"/>
            </w:tcBorders>
            <w:shd w:val="clear" w:color="000000" w:fill="FFFFFF"/>
            <w:noWrap/>
            <w:vAlign w:val="bottom"/>
            <w:hideMark/>
          </w:tcPr>
          <w:p w14:paraId="7B35ED5C" w14:textId="77777777" w:rsidR="00047A0E" w:rsidRPr="006A21B4" w:rsidRDefault="00047A0E" w:rsidP="00AB6109">
            <w:pPr>
              <w:rPr>
                <w:rFonts w:ascii="Arial" w:hAnsi="Arial" w:cs="Arial"/>
                <w:i/>
                <w:iCs/>
                <w:color w:val="000000"/>
                <w:sz w:val="20"/>
                <w:szCs w:val="20"/>
              </w:rPr>
            </w:pPr>
            <w:r w:rsidRPr="006A21B4">
              <w:rPr>
                <w:rFonts w:ascii="Arial" w:hAnsi="Arial" w:cs="Arial"/>
                <w:i/>
                <w:iCs/>
                <w:color w:val="000000"/>
                <w:sz w:val="20"/>
                <w:szCs w:val="20"/>
              </w:rPr>
              <w:t xml:space="preserve">Beta vulgaris </w:t>
            </w:r>
            <w:r w:rsidRPr="006A21B4">
              <w:rPr>
                <w:rFonts w:ascii="Arial" w:hAnsi="Arial" w:cs="Arial"/>
                <w:b/>
                <w:bCs/>
                <w:color w:val="000000"/>
                <w:sz w:val="20"/>
                <w:szCs w:val="20"/>
              </w:rPr>
              <w:t>L.</w:t>
            </w:r>
          </w:p>
        </w:tc>
        <w:tc>
          <w:tcPr>
            <w:tcW w:w="2382" w:type="dxa"/>
            <w:tcBorders>
              <w:top w:val="nil"/>
              <w:left w:val="nil"/>
              <w:bottom w:val="single" w:sz="4" w:space="0" w:color="auto"/>
              <w:right w:val="single" w:sz="4" w:space="0" w:color="auto"/>
            </w:tcBorders>
            <w:shd w:val="clear" w:color="000000" w:fill="FFFFFF"/>
            <w:noWrap/>
            <w:vAlign w:val="bottom"/>
            <w:hideMark/>
          </w:tcPr>
          <w:p w14:paraId="5EDFE94B"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beterrata</w:t>
            </w:r>
          </w:p>
        </w:tc>
        <w:tc>
          <w:tcPr>
            <w:tcW w:w="1806" w:type="dxa"/>
            <w:tcBorders>
              <w:top w:val="nil"/>
              <w:left w:val="nil"/>
              <w:bottom w:val="single" w:sz="4" w:space="0" w:color="auto"/>
              <w:right w:val="single" w:sz="4" w:space="0" w:color="auto"/>
            </w:tcBorders>
            <w:shd w:val="clear" w:color="000000" w:fill="FFFFFF"/>
            <w:noWrap/>
            <w:vAlign w:val="bottom"/>
            <w:hideMark/>
          </w:tcPr>
          <w:p w14:paraId="4F05BA49"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al - me</w:t>
            </w:r>
          </w:p>
        </w:tc>
        <w:tc>
          <w:tcPr>
            <w:tcW w:w="1038" w:type="dxa"/>
            <w:tcBorders>
              <w:top w:val="nil"/>
              <w:left w:val="nil"/>
              <w:bottom w:val="single" w:sz="4" w:space="0" w:color="auto"/>
              <w:right w:val="nil"/>
            </w:tcBorders>
            <w:shd w:val="clear" w:color="000000" w:fill="FFFFFF"/>
          </w:tcPr>
          <w:p w14:paraId="29C86CC5" w14:textId="77777777" w:rsidR="00047A0E" w:rsidRPr="006A21B4" w:rsidRDefault="00047A0E" w:rsidP="00AB6109">
            <w:pPr>
              <w:rPr>
                <w:rFonts w:ascii="Arial" w:hAnsi="Arial" w:cs="Arial"/>
                <w:color w:val="000000"/>
                <w:sz w:val="20"/>
                <w:szCs w:val="20"/>
              </w:rPr>
            </w:pPr>
          </w:p>
        </w:tc>
        <w:tc>
          <w:tcPr>
            <w:tcW w:w="1038" w:type="dxa"/>
            <w:tcBorders>
              <w:top w:val="nil"/>
              <w:left w:val="nil"/>
              <w:bottom w:val="single" w:sz="4" w:space="0" w:color="auto"/>
              <w:right w:val="nil"/>
            </w:tcBorders>
            <w:shd w:val="clear" w:color="000000" w:fill="FFFFFF"/>
            <w:noWrap/>
            <w:vAlign w:val="bottom"/>
            <w:hideMark/>
          </w:tcPr>
          <w:p w14:paraId="09018AC6"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hb</w:t>
            </w:r>
          </w:p>
        </w:tc>
      </w:tr>
      <w:tr w:rsidR="00047A0E" w:rsidRPr="006A21B4" w14:paraId="6107B069" w14:textId="77777777" w:rsidTr="00AB6109">
        <w:trPr>
          <w:trHeight w:val="300"/>
        </w:trPr>
        <w:tc>
          <w:tcPr>
            <w:tcW w:w="3873" w:type="dxa"/>
            <w:gridSpan w:val="2"/>
            <w:tcBorders>
              <w:top w:val="nil"/>
              <w:left w:val="nil"/>
              <w:bottom w:val="single" w:sz="4" w:space="0" w:color="auto"/>
              <w:right w:val="single" w:sz="4" w:space="0" w:color="auto"/>
            </w:tcBorders>
            <w:shd w:val="clear" w:color="000000" w:fill="FFFFFF"/>
            <w:noWrap/>
            <w:vAlign w:val="bottom"/>
            <w:hideMark/>
          </w:tcPr>
          <w:p w14:paraId="715B85CD" w14:textId="77777777" w:rsidR="00047A0E" w:rsidRPr="006A21B4" w:rsidRDefault="00047A0E" w:rsidP="00AB6109">
            <w:pPr>
              <w:rPr>
                <w:rFonts w:ascii="Arial" w:hAnsi="Arial" w:cs="Arial"/>
                <w:i/>
                <w:iCs/>
                <w:color w:val="000000"/>
                <w:sz w:val="20"/>
                <w:szCs w:val="20"/>
              </w:rPr>
            </w:pPr>
            <w:r w:rsidRPr="006A21B4">
              <w:rPr>
                <w:rFonts w:ascii="Arial" w:hAnsi="Arial" w:cs="Arial"/>
                <w:i/>
                <w:iCs/>
                <w:color w:val="000000"/>
                <w:sz w:val="20"/>
                <w:szCs w:val="20"/>
              </w:rPr>
              <w:t xml:space="preserve">Chenopodium ambrosioides </w:t>
            </w:r>
            <w:r w:rsidRPr="006A21B4">
              <w:rPr>
                <w:rFonts w:ascii="Arial" w:hAnsi="Arial" w:cs="Arial"/>
                <w:b/>
                <w:bCs/>
                <w:color w:val="000000"/>
                <w:sz w:val="20"/>
                <w:szCs w:val="20"/>
              </w:rPr>
              <w:t>Bert, ex Reiss.</w:t>
            </w:r>
          </w:p>
        </w:tc>
        <w:tc>
          <w:tcPr>
            <w:tcW w:w="2382" w:type="dxa"/>
            <w:tcBorders>
              <w:top w:val="nil"/>
              <w:left w:val="nil"/>
              <w:bottom w:val="single" w:sz="4" w:space="0" w:color="auto"/>
              <w:right w:val="single" w:sz="4" w:space="0" w:color="auto"/>
            </w:tcBorders>
            <w:shd w:val="clear" w:color="000000" w:fill="FFFFFF"/>
            <w:noWrap/>
            <w:vAlign w:val="bottom"/>
            <w:hideMark/>
          </w:tcPr>
          <w:p w14:paraId="5F28F79E"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erva-de-santa-maria</w:t>
            </w:r>
          </w:p>
        </w:tc>
        <w:tc>
          <w:tcPr>
            <w:tcW w:w="1806" w:type="dxa"/>
            <w:tcBorders>
              <w:top w:val="nil"/>
              <w:left w:val="nil"/>
              <w:bottom w:val="single" w:sz="4" w:space="0" w:color="auto"/>
              <w:right w:val="single" w:sz="4" w:space="0" w:color="auto"/>
            </w:tcBorders>
            <w:shd w:val="clear" w:color="000000" w:fill="FFFFFF"/>
            <w:noWrap/>
            <w:vAlign w:val="bottom"/>
            <w:hideMark/>
          </w:tcPr>
          <w:p w14:paraId="41B042D6"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me</w:t>
            </w:r>
          </w:p>
        </w:tc>
        <w:tc>
          <w:tcPr>
            <w:tcW w:w="1038" w:type="dxa"/>
            <w:tcBorders>
              <w:top w:val="nil"/>
              <w:left w:val="nil"/>
              <w:bottom w:val="single" w:sz="4" w:space="0" w:color="auto"/>
              <w:right w:val="nil"/>
            </w:tcBorders>
            <w:shd w:val="clear" w:color="000000" w:fill="FFFFFF"/>
          </w:tcPr>
          <w:p w14:paraId="2200EECD" w14:textId="77777777" w:rsidR="00047A0E" w:rsidRPr="006A21B4" w:rsidRDefault="00047A0E" w:rsidP="00AB6109">
            <w:pPr>
              <w:rPr>
                <w:rFonts w:ascii="Arial" w:hAnsi="Arial" w:cs="Arial"/>
                <w:color w:val="000000"/>
                <w:sz w:val="20"/>
                <w:szCs w:val="20"/>
              </w:rPr>
            </w:pPr>
          </w:p>
        </w:tc>
        <w:tc>
          <w:tcPr>
            <w:tcW w:w="1038" w:type="dxa"/>
            <w:tcBorders>
              <w:top w:val="nil"/>
              <w:left w:val="nil"/>
              <w:bottom w:val="single" w:sz="4" w:space="0" w:color="auto"/>
              <w:right w:val="nil"/>
            </w:tcBorders>
            <w:shd w:val="clear" w:color="000000" w:fill="FFFFFF"/>
            <w:noWrap/>
            <w:vAlign w:val="bottom"/>
            <w:hideMark/>
          </w:tcPr>
          <w:p w14:paraId="18D5E6E5"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hb</w:t>
            </w:r>
          </w:p>
        </w:tc>
      </w:tr>
      <w:tr w:rsidR="00047A0E" w:rsidRPr="006A21B4" w14:paraId="2A321197" w14:textId="77777777" w:rsidTr="00AB6109">
        <w:trPr>
          <w:trHeight w:val="300"/>
        </w:trPr>
        <w:tc>
          <w:tcPr>
            <w:tcW w:w="1038" w:type="dxa"/>
            <w:tcBorders>
              <w:top w:val="single" w:sz="4" w:space="0" w:color="auto"/>
              <w:left w:val="nil"/>
              <w:bottom w:val="single" w:sz="4" w:space="0" w:color="auto"/>
              <w:right w:val="nil"/>
            </w:tcBorders>
            <w:shd w:val="clear" w:color="000000" w:fill="FFFFFF"/>
          </w:tcPr>
          <w:p w14:paraId="7F07A872" w14:textId="77777777" w:rsidR="00047A0E" w:rsidRPr="006A21B4" w:rsidRDefault="00047A0E" w:rsidP="00AB6109">
            <w:pPr>
              <w:rPr>
                <w:rFonts w:ascii="Arial" w:hAnsi="Arial" w:cs="Arial"/>
                <w:b/>
                <w:bCs/>
                <w:color w:val="000000"/>
                <w:sz w:val="20"/>
                <w:szCs w:val="20"/>
              </w:rPr>
            </w:pPr>
          </w:p>
        </w:tc>
        <w:tc>
          <w:tcPr>
            <w:tcW w:w="9099" w:type="dxa"/>
            <w:gridSpan w:val="5"/>
            <w:tcBorders>
              <w:top w:val="single" w:sz="4" w:space="0" w:color="auto"/>
              <w:left w:val="nil"/>
              <w:bottom w:val="single" w:sz="4" w:space="0" w:color="auto"/>
              <w:right w:val="nil"/>
            </w:tcBorders>
            <w:shd w:val="clear" w:color="000000" w:fill="FFFFFF"/>
            <w:noWrap/>
            <w:vAlign w:val="bottom"/>
            <w:hideMark/>
          </w:tcPr>
          <w:p w14:paraId="63D62ABA" w14:textId="77777777" w:rsidR="00047A0E" w:rsidRPr="006A21B4" w:rsidRDefault="00047A0E" w:rsidP="00AB6109">
            <w:pPr>
              <w:rPr>
                <w:rFonts w:ascii="Arial" w:hAnsi="Arial" w:cs="Arial"/>
                <w:b/>
                <w:bCs/>
                <w:color w:val="000000"/>
                <w:sz w:val="20"/>
                <w:szCs w:val="20"/>
              </w:rPr>
            </w:pPr>
            <w:r w:rsidRPr="006A21B4">
              <w:rPr>
                <w:rFonts w:ascii="Arial" w:hAnsi="Arial" w:cs="Arial"/>
                <w:b/>
                <w:bCs/>
                <w:color w:val="000000"/>
                <w:sz w:val="20"/>
                <w:szCs w:val="20"/>
              </w:rPr>
              <w:t>CHLORANTHACEAE</w:t>
            </w:r>
          </w:p>
        </w:tc>
      </w:tr>
      <w:tr w:rsidR="00047A0E" w:rsidRPr="006A21B4" w14:paraId="00851339" w14:textId="77777777" w:rsidTr="00AB6109">
        <w:trPr>
          <w:trHeight w:val="300"/>
        </w:trPr>
        <w:tc>
          <w:tcPr>
            <w:tcW w:w="3873" w:type="dxa"/>
            <w:gridSpan w:val="2"/>
            <w:tcBorders>
              <w:top w:val="nil"/>
              <w:left w:val="nil"/>
              <w:bottom w:val="single" w:sz="4" w:space="0" w:color="auto"/>
              <w:right w:val="single" w:sz="4" w:space="0" w:color="auto"/>
            </w:tcBorders>
            <w:shd w:val="clear" w:color="000000" w:fill="FFFFFF"/>
            <w:noWrap/>
            <w:vAlign w:val="bottom"/>
            <w:hideMark/>
          </w:tcPr>
          <w:p w14:paraId="5DD99689" w14:textId="77777777" w:rsidR="00047A0E" w:rsidRPr="006A21B4" w:rsidRDefault="00047A0E" w:rsidP="00AB6109">
            <w:pPr>
              <w:rPr>
                <w:rFonts w:ascii="Arial" w:hAnsi="Arial" w:cs="Arial"/>
                <w:i/>
                <w:iCs/>
                <w:color w:val="000000"/>
                <w:sz w:val="20"/>
                <w:szCs w:val="20"/>
              </w:rPr>
            </w:pPr>
            <w:r w:rsidRPr="006A21B4">
              <w:rPr>
                <w:rFonts w:ascii="Arial" w:hAnsi="Arial" w:cs="Arial"/>
                <w:i/>
                <w:iCs/>
                <w:color w:val="000000"/>
                <w:sz w:val="20"/>
                <w:szCs w:val="20"/>
              </w:rPr>
              <w:t xml:space="preserve">Hedyosmum brasiliense </w:t>
            </w:r>
            <w:r w:rsidRPr="006A21B4">
              <w:rPr>
                <w:rFonts w:ascii="Arial" w:hAnsi="Arial" w:cs="Arial"/>
                <w:b/>
                <w:bCs/>
                <w:color w:val="000000"/>
                <w:sz w:val="20"/>
                <w:szCs w:val="20"/>
              </w:rPr>
              <w:t>Ma.</w:t>
            </w:r>
          </w:p>
        </w:tc>
        <w:tc>
          <w:tcPr>
            <w:tcW w:w="2382" w:type="dxa"/>
            <w:tcBorders>
              <w:top w:val="nil"/>
              <w:left w:val="nil"/>
              <w:bottom w:val="single" w:sz="4" w:space="0" w:color="auto"/>
              <w:right w:val="single" w:sz="4" w:space="0" w:color="auto"/>
            </w:tcBorders>
            <w:shd w:val="clear" w:color="000000" w:fill="FFFFFF"/>
            <w:noWrap/>
            <w:vAlign w:val="bottom"/>
            <w:hideMark/>
          </w:tcPr>
          <w:p w14:paraId="7F70E6F3"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cidreira-do-mato</w:t>
            </w:r>
          </w:p>
        </w:tc>
        <w:tc>
          <w:tcPr>
            <w:tcW w:w="1806" w:type="dxa"/>
            <w:tcBorders>
              <w:top w:val="nil"/>
              <w:left w:val="nil"/>
              <w:bottom w:val="single" w:sz="4" w:space="0" w:color="auto"/>
              <w:right w:val="single" w:sz="4" w:space="0" w:color="auto"/>
            </w:tcBorders>
            <w:shd w:val="clear" w:color="000000" w:fill="FFFFFF"/>
            <w:noWrap/>
            <w:vAlign w:val="bottom"/>
            <w:hideMark/>
          </w:tcPr>
          <w:p w14:paraId="2958E8AC"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 xml:space="preserve">me </w:t>
            </w:r>
          </w:p>
        </w:tc>
        <w:tc>
          <w:tcPr>
            <w:tcW w:w="1038" w:type="dxa"/>
            <w:tcBorders>
              <w:top w:val="nil"/>
              <w:left w:val="nil"/>
              <w:bottom w:val="single" w:sz="4" w:space="0" w:color="auto"/>
              <w:right w:val="nil"/>
            </w:tcBorders>
            <w:shd w:val="clear" w:color="000000" w:fill="FFFFFF"/>
          </w:tcPr>
          <w:p w14:paraId="52E2D3A4" w14:textId="77777777" w:rsidR="00047A0E" w:rsidRPr="006A21B4" w:rsidRDefault="00047A0E" w:rsidP="00AB6109">
            <w:pPr>
              <w:rPr>
                <w:rFonts w:ascii="Arial" w:hAnsi="Arial" w:cs="Arial"/>
                <w:color w:val="000000"/>
                <w:sz w:val="20"/>
                <w:szCs w:val="20"/>
              </w:rPr>
            </w:pPr>
          </w:p>
        </w:tc>
        <w:tc>
          <w:tcPr>
            <w:tcW w:w="1038" w:type="dxa"/>
            <w:tcBorders>
              <w:top w:val="nil"/>
              <w:left w:val="nil"/>
              <w:bottom w:val="single" w:sz="4" w:space="0" w:color="auto"/>
              <w:right w:val="nil"/>
            </w:tcBorders>
            <w:shd w:val="clear" w:color="000000" w:fill="FFFFFF"/>
            <w:noWrap/>
            <w:vAlign w:val="bottom"/>
            <w:hideMark/>
          </w:tcPr>
          <w:p w14:paraId="62DE2D84"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sb</w:t>
            </w:r>
          </w:p>
        </w:tc>
      </w:tr>
      <w:tr w:rsidR="00047A0E" w:rsidRPr="006A21B4" w14:paraId="2933E72C" w14:textId="77777777" w:rsidTr="00AB6109">
        <w:trPr>
          <w:trHeight w:val="300"/>
        </w:trPr>
        <w:tc>
          <w:tcPr>
            <w:tcW w:w="1038" w:type="dxa"/>
            <w:tcBorders>
              <w:top w:val="single" w:sz="4" w:space="0" w:color="auto"/>
              <w:left w:val="nil"/>
              <w:bottom w:val="single" w:sz="4" w:space="0" w:color="auto"/>
              <w:right w:val="nil"/>
            </w:tcBorders>
            <w:shd w:val="clear" w:color="000000" w:fill="FFFFFF"/>
          </w:tcPr>
          <w:p w14:paraId="0C3F2543" w14:textId="77777777" w:rsidR="00047A0E" w:rsidRPr="006A21B4" w:rsidRDefault="00047A0E" w:rsidP="00AB6109">
            <w:pPr>
              <w:rPr>
                <w:rFonts w:ascii="Arial" w:hAnsi="Arial" w:cs="Arial"/>
                <w:b/>
                <w:bCs/>
                <w:color w:val="000000"/>
                <w:sz w:val="20"/>
                <w:szCs w:val="20"/>
              </w:rPr>
            </w:pPr>
          </w:p>
        </w:tc>
        <w:tc>
          <w:tcPr>
            <w:tcW w:w="9099" w:type="dxa"/>
            <w:gridSpan w:val="5"/>
            <w:tcBorders>
              <w:top w:val="single" w:sz="4" w:space="0" w:color="auto"/>
              <w:left w:val="nil"/>
              <w:bottom w:val="single" w:sz="4" w:space="0" w:color="auto"/>
              <w:right w:val="nil"/>
            </w:tcBorders>
            <w:shd w:val="clear" w:color="000000" w:fill="FFFFFF"/>
            <w:noWrap/>
            <w:vAlign w:val="bottom"/>
            <w:hideMark/>
          </w:tcPr>
          <w:p w14:paraId="6D852D9E" w14:textId="77777777" w:rsidR="00047A0E" w:rsidRPr="006A21B4" w:rsidRDefault="00047A0E" w:rsidP="00AB6109">
            <w:pPr>
              <w:rPr>
                <w:rFonts w:ascii="Arial" w:hAnsi="Arial" w:cs="Arial"/>
                <w:b/>
                <w:bCs/>
                <w:color w:val="000000"/>
                <w:sz w:val="20"/>
                <w:szCs w:val="20"/>
              </w:rPr>
            </w:pPr>
            <w:r w:rsidRPr="006A21B4">
              <w:rPr>
                <w:rFonts w:ascii="Arial" w:hAnsi="Arial" w:cs="Arial"/>
                <w:b/>
                <w:bCs/>
                <w:color w:val="000000"/>
                <w:sz w:val="20"/>
                <w:szCs w:val="20"/>
              </w:rPr>
              <w:t>CHRYSOBALANACEAE</w:t>
            </w:r>
          </w:p>
        </w:tc>
      </w:tr>
      <w:tr w:rsidR="00047A0E" w:rsidRPr="006A21B4" w14:paraId="10F924F3" w14:textId="77777777" w:rsidTr="00AB6109">
        <w:trPr>
          <w:trHeight w:val="300"/>
        </w:trPr>
        <w:tc>
          <w:tcPr>
            <w:tcW w:w="3873" w:type="dxa"/>
            <w:gridSpan w:val="2"/>
            <w:tcBorders>
              <w:top w:val="nil"/>
              <w:left w:val="nil"/>
              <w:bottom w:val="single" w:sz="4" w:space="0" w:color="auto"/>
              <w:right w:val="single" w:sz="4" w:space="0" w:color="auto"/>
            </w:tcBorders>
            <w:shd w:val="clear" w:color="000000" w:fill="FFFFFF"/>
            <w:noWrap/>
            <w:vAlign w:val="bottom"/>
            <w:hideMark/>
          </w:tcPr>
          <w:p w14:paraId="473839E8" w14:textId="77777777" w:rsidR="00047A0E" w:rsidRPr="006A21B4" w:rsidRDefault="00047A0E" w:rsidP="00AB6109">
            <w:pPr>
              <w:rPr>
                <w:rFonts w:ascii="Arial" w:hAnsi="Arial" w:cs="Arial"/>
                <w:i/>
                <w:iCs/>
                <w:color w:val="000000"/>
                <w:sz w:val="20"/>
                <w:szCs w:val="20"/>
              </w:rPr>
            </w:pPr>
            <w:r w:rsidRPr="006A21B4">
              <w:rPr>
                <w:rFonts w:ascii="Arial" w:hAnsi="Arial" w:cs="Arial"/>
                <w:i/>
                <w:iCs/>
                <w:color w:val="000000"/>
                <w:sz w:val="20"/>
                <w:szCs w:val="20"/>
              </w:rPr>
              <w:t xml:space="preserve">Hirtella hebeclada </w:t>
            </w:r>
            <w:r w:rsidRPr="006A21B4">
              <w:rPr>
                <w:rFonts w:ascii="Arial" w:hAnsi="Arial" w:cs="Arial"/>
                <w:b/>
                <w:bCs/>
                <w:color w:val="000000"/>
                <w:sz w:val="20"/>
                <w:szCs w:val="20"/>
              </w:rPr>
              <w:t>Moric.</w:t>
            </w:r>
          </w:p>
        </w:tc>
        <w:tc>
          <w:tcPr>
            <w:tcW w:w="2382" w:type="dxa"/>
            <w:tcBorders>
              <w:top w:val="nil"/>
              <w:left w:val="nil"/>
              <w:bottom w:val="single" w:sz="4" w:space="0" w:color="auto"/>
              <w:right w:val="single" w:sz="4" w:space="0" w:color="auto"/>
            </w:tcBorders>
            <w:shd w:val="clear" w:color="000000" w:fill="FFFFFF"/>
            <w:noWrap/>
            <w:vAlign w:val="bottom"/>
            <w:hideMark/>
          </w:tcPr>
          <w:p w14:paraId="53125897"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casco-de-tatú</w:t>
            </w:r>
          </w:p>
        </w:tc>
        <w:tc>
          <w:tcPr>
            <w:tcW w:w="1806" w:type="dxa"/>
            <w:tcBorders>
              <w:top w:val="nil"/>
              <w:left w:val="nil"/>
              <w:bottom w:val="single" w:sz="4" w:space="0" w:color="auto"/>
              <w:right w:val="single" w:sz="4" w:space="0" w:color="auto"/>
            </w:tcBorders>
            <w:shd w:val="clear" w:color="000000" w:fill="FFFFFF"/>
            <w:noWrap/>
            <w:vAlign w:val="bottom"/>
            <w:hideMark/>
          </w:tcPr>
          <w:p w14:paraId="01DD747F"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md</w:t>
            </w:r>
          </w:p>
        </w:tc>
        <w:tc>
          <w:tcPr>
            <w:tcW w:w="1038" w:type="dxa"/>
            <w:tcBorders>
              <w:top w:val="nil"/>
              <w:left w:val="nil"/>
              <w:bottom w:val="single" w:sz="4" w:space="0" w:color="auto"/>
              <w:right w:val="nil"/>
            </w:tcBorders>
            <w:shd w:val="clear" w:color="000000" w:fill="FFFFFF"/>
          </w:tcPr>
          <w:p w14:paraId="27CAE53C" w14:textId="77777777" w:rsidR="00047A0E" w:rsidRPr="006A21B4" w:rsidRDefault="00047A0E" w:rsidP="00AB6109">
            <w:pPr>
              <w:rPr>
                <w:rFonts w:ascii="Arial" w:hAnsi="Arial" w:cs="Arial"/>
                <w:color w:val="000000"/>
                <w:sz w:val="20"/>
                <w:szCs w:val="20"/>
              </w:rPr>
            </w:pPr>
          </w:p>
        </w:tc>
        <w:tc>
          <w:tcPr>
            <w:tcW w:w="1038" w:type="dxa"/>
            <w:tcBorders>
              <w:top w:val="nil"/>
              <w:left w:val="nil"/>
              <w:bottom w:val="single" w:sz="4" w:space="0" w:color="auto"/>
              <w:right w:val="nil"/>
            </w:tcBorders>
            <w:shd w:val="clear" w:color="000000" w:fill="FFFFFF"/>
            <w:noWrap/>
            <w:vAlign w:val="bottom"/>
            <w:hideMark/>
          </w:tcPr>
          <w:p w14:paraId="2DC8F203"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ar</w:t>
            </w:r>
          </w:p>
        </w:tc>
      </w:tr>
      <w:tr w:rsidR="00047A0E" w:rsidRPr="006A21B4" w14:paraId="34940D96" w14:textId="77777777" w:rsidTr="00AB6109">
        <w:trPr>
          <w:trHeight w:val="300"/>
        </w:trPr>
        <w:tc>
          <w:tcPr>
            <w:tcW w:w="1038" w:type="dxa"/>
            <w:tcBorders>
              <w:top w:val="single" w:sz="4" w:space="0" w:color="auto"/>
              <w:left w:val="nil"/>
              <w:bottom w:val="single" w:sz="4" w:space="0" w:color="auto"/>
              <w:right w:val="nil"/>
            </w:tcBorders>
            <w:shd w:val="clear" w:color="000000" w:fill="FFFFFF"/>
          </w:tcPr>
          <w:p w14:paraId="410B392C" w14:textId="77777777" w:rsidR="00047A0E" w:rsidRPr="006A21B4" w:rsidRDefault="00047A0E" w:rsidP="00AB6109">
            <w:pPr>
              <w:rPr>
                <w:rFonts w:ascii="Arial" w:hAnsi="Arial" w:cs="Arial"/>
                <w:b/>
                <w:bCs/>
                <w:color w:val="000000"/>
                <w:sz w:val="20"/>
                <w:szCs w:val="20"/>
              </w:rPr>
            </w:pPr>
          </w:p>
        </w:tc>
        <w:tc>
          <w:tcPr>
            <w:tcW w:w="9099" w:type="dxa"/>
            <w:gridSpan w:val="5"/>
            <w:tcBorders>
              <w:top w:val="single" w:sz="4" w:space="0" w:color="auto"/>
              <w:left w:val="nil"/>
              <w:bottom w:val="single" w:sz="4" w:space="0" w:color="auto"/>
              <w:right w:val="nil"/>
            </w:tcBorders>
            <w:shd w:val="clear" w:color="000000" w:fill="FFFFFF"/>
            <w:noWrap/>
            <w:vAlign w:val="bottom"/>
            <w:hideMark/>
          </w:tcPr>
          <w:p w14:paraId="669D1DFB" w14:textId="77777777" w:rsidR="00047A0E" w:rsidRPr="006A21B4" w:rsidRDefault="00047A0E" w:rsidP="00AB6109">
            <w:pPr>
              <w:rPr>
                <w:rFonts w:ascii="Arial" w:hAnsi="Arial" w:cs="Arial"/>
                <w:b/>
                <w:bCs/>
                <w:color w:val="000000"/>
                <w:sz w:val="20"/>
                <w:szCs w:val="20"/>
              </w:rPr>
            </w:pPr>
            <w:r w:rsidRPr="006A21B4">
              <w:rPr>
                <w:rFonts w:ascii="Arial" w:hAnsi="Arial" w:cs="Arial"/>
                <w:b/>
                <w:bCs/>
                <w:color w:val="000000"/>
                <w:sz w:val="20"/>
                <w:szCs w:val="20"/>
              </w:rPr>
              <w:t>CLUSIACEAE</w:t>
            </w:r>
          </w:p>
        </w:tc>
      </w:tr>
      <w:tr w:rsidR="00047A0E" w:rsidRPr="006A21B4" w14:paraId="4D5C2EAE" w14:textId="77777777" w:rsidTr="00AB6109">
        <w:trPr>
          <w:trHeight w:val="300"/>
        </w:trPr>
        <w:tc>
          <w:tcPr>
            <w:tcW w:w="3873" w:type="dxa"/>
            <w:gridSpan w:val="2"/>
            <w:tcBorders>
              <w:top w:val="nil"/>
              <w:left w:val="nil"/>
              <w:bottom w:val="single" w:sz="4" w:space="0" w:color="auto"/>
              <w:right w:val="single" w:sz="4" w:space="0" w:color="auto"/>
            </w:tcBorders>
            <w:shd w:val="clear" w:color="000000" w:fill="FFFFFF"/>
            <w:noWrap/>
            <w:vAlign w:val="bottom"/>
            <w:hideMark/>
          </w:tcPr>
          <w:p w14:paraId="2EDA0072" w14:textId="77777777" w:rsidR="00047A0E" w:rsidRPr="006A21B4" w:rsidRDefault="00047A0E" w:rsidP="00AB6109">
            <w:pPr>
              <w:rPr>
                <w:rFonts w:ascii="Arial" w:hAnsi="Arial" w:cs="Arial"/>
                <w:i/>
                <w:iCs/>
                <w:color w:val="000000"/>
                <w:sz w:val="20"/>
                <w:szCs w:val="20"/>
              </w:rPr>
            </w:pPr>
            <w:r w:rsidRPr="006A21B4">
              <w:rPr>
                <w:rFonts w:ascii="Arial" w:hAnsi="Arial" w:cs="Arial"/>
                <w:i/>
                <w:iCs/>
                <w:color w:val="000000"/>
                <w:sz w:val="20"/>
                <w:szCs w:val="20"/>
              </w:rPr>
              <w:t xml:space="preserve">Calophyllum brasiliense </w:t>
            </w:r>
            <w:r w:rsidRPr="006A21B4">
              <w:rPr>
                <w:rFonts w:ascii="Arial" w:hAnsi="Arial" w:cs="Arial"/>
                <w:b/>
                <w:bCs/>
                <w:color w:val="000000"/>
                <w:sz w:val="20"/>
                <w:szCs w:val="20"/>
              </w:rPr>
              <w:t>Camb.</w:t>
            </w:r>
          </w:p>
        </w:tc>
        <w:tc>
          <w:tcPr>
            <w:tcW w:w="2382" w:type="dxa"/>
            <w:tcBorders>
              <w:top w:val="nil"/>
              <w:left w:val="nil"/>
              <w:bottom w:val="single" w:sz="4" w:space="0" w:color="auto"/>
              <w:right w:val="single" w:sz="4" w:space="0" w:color="auto"/>
            </w:tcBorders>
            <w:shd w:val="clear" w:color="000000" w:fill="FFFFFF"/>
            <w:noWrap/>
            <w:vAlign w:val="bottom"/>
            <w:hideMark/>
          </w:tcPr>
          <w:p w14:paraId="7C4FDDCB"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guanandí</w:t>
            </w:r>
          </w:p>
        </w:tc>
        <w:tc>
          <w:tcPr>
            <w:tcW w:w="1806" w:type="dxa"/>
            <w:tcBorders>
              <w:top w:val="nil"/>
              <w:left w:val="nil"/>
              <w:bottom w:val="single" w:sz="4" w:space="0" w:color="auto"/>
              <w:right w:val="single" w:sz="4" w:space="0" w:color="auto"/>
            </w:tcBorders>
            <w:shd w:val="clear" w:color="000000" w:fill="FFFFFF"/>
            <w:noWrap/>
            <w:vAlign w:val="bottom"/>
            <w:hideMark/>
          </w:tcPr>
          <w:p w14:paraId="1EFCA06C"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 xml:space="preserve">me - md - pe - si </w:t>
            </w:r>
          </w:p>
        </w:tc>
        <w:tc>
          <w:tcPr>
            <w:tcW w:w="1038" w:type="dxa"/>
            <w:tcBorders>
              <w:top w:val="nil"/>
              <w:left w:val="nil"/>
              <w:bottom w:val="single" w:sz="4" w:space="0" w:color="auto"/>
              <w:right w:val="nil"/>
            </w:tcBorders>
            <w:shd w:val="clear" w:color="000000" w:fill="FFFFFF"/>
          </w:tcPr>
          <w:p w14:paraId="5CA30375" w14:textId="77777777" w:rsidR="00047A0E" w:rsidRPr="006A21B4" w:rsidRDefault="00047A0E" w:rsidP="00AB6109">
            <w:pPr>
              <w:rPr>
                <w:rFonts w:ascii="Arial" w:hAnsi="Arial" w:cs="Arial"/>
                <w:color w:val="000000"/>
                <w:sz w:val="20"/>
                <w:szCs w:val="20"/>
              </w:rPr>
            </w:pPr>
          </w:p>
        </w:tc>
        <w:tc>
          <w:tcPr>
            <w:tcW w:w="1038" w:type="dxa"/>
            <w:tcBorders>
              <w:top w:val="nil"/>
              <w:left w:val="nil"/>
              <w:bottom w:val="single" w:sz="4" w:space="0" w:color="auto"/>
              <w:right w:val="nil"/>
            </w:tcBorders>
            <w:shd w:val="clear" w:color="000000" w:fill="FFFFFF"/>
            <w:noWrap/>
            <w:vAlign w:val="bottom"/>
            <w:hideMark/>
          </w:tcPr>
          <w:p w14:paraId="74C8907E"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ar</w:t>
            </w:r>
          </w:p>
        </w:tc>
      </w:tr>
      <w:tr w:rsidR="00047A0E" w:rsidRPr="006A21B4" w14:paraId="722645D8" w14:textId="77777777" w:rsidTr="00AB6109">
        <w:trPr>
          <w:trHeight w:val="300"/>
        </w:trPr>
        <w:tc>
          <w:tcPr>
            <w:tcW w:w="3873" w:type="dxa"/>
            <w:gridSpan w:val="2"/>
            <w:tcBorders>
              <w:top w:val="nil"/>
              <w:left w:val="nil"/>
              <w:bottom w:val="single" w:sz="4" w:space="0" w:color="auto"/>
              <w:right w:val="single" w:sz="4" w:space="0" w:color="auto"/>
            </w:tcBorders>
            <w:shd w:val="clear" w:color="000000" w:fill="FFFFFF"/>
            <w:noWrap/>
            <w:vAlign w:val="bottom"/>
            <w:hideMark/>
          </w:tcPr>
          <w:p w14:paraId="64779B41" w14:textId="77777777" w:rsidR="00047A0E" w:rsidRPr="006A21B4" w:rsidRDefault="00047A0E" w:rsidP="00AB6109">
            <w:pPr>
              <w:rPr>
                <w:rFonts w:ascii="Arial" w:hAnsi="Arial" w:cs="Arial"/>
                <w:i/>
                <w:iCs/>
                <w:color w:val="000000"/>
                <w:sz w:val="20"/>
                <w:szCs w:val="20"/>
              </w:rPr>
            </w:pPr>
            <w:r w:rsidRPr="006A21B4">
              <w:rPr>
                <w:rFonts w:ascii="Arial" w:hAnsi="Arial" w:cs="Arial"/>
                <w:i/>
                <w:iCs/>
                <w:color w:val="000000"/>
                <w:sz w:val="20"/>
                <w:szCs w:val="20"/>
              </w:rPr>
              <w:lastRenderedPageBreak/>
              <w:t xml:space="preserve">Garcinea gardneriana </w:t>
            </w:r>
            <w:r w:rsidRPr="006A21B4">
              <w:rPr>
                <w:rFonts w:ascii="Arial" w:hAnsi="Arial" w:cs="Arial"/>
                <w:b/>
                <w:bCs/>
                <w:color w:val="000000"/>
                <w:sz w:val="20"/>
                <w:szCs w:val="20"/>
              </w:rPr>
              <w:t>PI. &amp; T</w:t>
            </w:r>
          </w:p>
        </w:tc>
        <w:tc>
          <w:tcPr>
            <w:tcW w:w="2382" w:type="dxa"/>
            <w:tcBorders>
              <w:top w:val="nil"/>
              <w:left w:val="nil"/>
              <w:bottom w:val="single" w:sz="4" w:space="0" w:color="auto"/>
              <w:right w:val="single" w:sz="4" w:space="0" w:color="auto"/>
            </w:tcBorders>
            <w:shd w:val="clear" w:color="000000" w:fill="FFFFFF"/>
            <w:noWrap/>
            <w:vAlign w:val="bottom"/>
            <w:hideMark/>
          </w:tcPr>
          <w:p w14:paraId="5B8C08D8"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bacuparí</w:t>
            </w:r>
          </w:p>
        </w:tc>
        <w:tc>
          <w:tcPr>
            <w:tcW w:w="1806" w:type="dxa"/>
            <w:tcBorders>
              <w:top w:val="nil"/>
              <w:left w:val="nil"/>
              <w:bottom w:val="single" w:sz="4" w:space="0" w:color="auto"/>
              <w:right w:val="single" w:sz="4" w:space="0" w:color="auto"/>
            </w:tcBorders>
            <w:shd w:val="clear" w:color="000000" w:fill="FFFFFF"/>
            <w:noWrap/>
            <w:vAlign w:val="bottom"/>
            <w:hideMark/>
          </w:tcPr>
          <w:p w14:paraId="263C2674"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al - me - md - pe</w:t>
            </w:r>
          </w:p>
        </w:tc>
        <w:tc>
          <w:tcPr>
            <w:tcW w:w="1038" w:type="dxa"/>
            <w:tcBorders>
              <w:top w:val="nil"/>
              <w:left w:val="nil"/>
              <w:bottom w:val="single" w:sz="4" w:space="0" w:color="auto"/>
              <w:right w:val="nil"/>
            </w:tcBorders>
            <w:shd w:val="clear" w:color="000000" w:fill="FFFFFF"/>
          </w:tcPr>
          <w:p w14:paraId="6C9BFDC4" w14:textId="77777777" w:rsidR="00047A0E" w:rsidRPr="006A21B4" w:rsidRDefault="00047A0E" w:rsidP="00AB6109">
            <w:pPr>
              <w:rPr>
                <w:rFonts w:ascii="Arial" w:hAnsi="Arial" w:cs="Arial"/>
                <w:color w:val="000000"/>
                <w:sz w:val="20"/>
                <w:szCs w:val="20"/>
              </w:rPr>
            </w:pPr>
          </w:p>
        </w:tc>
        <w:tc>
          <w:tcPr>
            <w:tcW w:w="1038" w:type="dxa"/>
            <w:tcBorders>
              <w:top w:val="nil"/>
              <w:left w:val="nil"/>
              <w:bottom w:val="single" w:sz="4" w:space="0" w:color="auto"/>
              <w:right w:val="nil"/>
            </w:tcBorders>
            <w:shd w:val="clear" w:color="000000" w:fill="FFFFFF"/>
            <w:noWrap/>
            <w:vAlign w:val="bottom"/>
            <w:hideMark/>
          </w:tcPr>
          <w:p w14:paraId="376328F0"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ar</w:t>
            </w:r>
          </w:p>
        </w:tc>
      </w:tr>
      <w:tr w:rsidR="00047A0E" w:rsidRPr="006A21B4" w14:paraId="6EF4FC91" w14:textId="77777777" w:rsidTr="00AB6109">
        <w:trPr>
          <w:trHeight w:val="300"/>
        </w:trPr>
        <w:tc>
          <w:tcPr>
            <w:tcW w:w="1038" w:type="dxa"/>
            <w:tcBorders>
              <w:top w:val="single" w:sz="4" w:space="0" w:color="auto"/>
              <w:left w:val="nil"/>
              <w:bottom w:val="single" w:sz="4" w:space="0" w:color="auto"/>
              <w:right w:val="nil"/>
            </w:tcBorders>
            <w:shd w:val="clear" w:color="000000" w:fill="FFFFFF"/>
          </w:tcPr>
          <w:p w14:paraId="41525453" w14:textId="77777777" w:rsidR="00047A0E" w:rsidRPr="006A21B4" w:rsidRDefault="00047A0E" w:rsidP="00AB6109">
            <w:pPr>
              <w:rPr>
                <w:rFonts w:ascii="Arial" w:hAnsi="Arial" w:cs="Arial"/>
                <w:b/>
                <w:bCs/>
                <w:color w:val="000000"/>
                <w:sz w:val="20"/>
                <w:szCs w:val="20"/>
              </w:rPr>
            </w:pPr>
          </w:p>
        </w:tc>
        <w:tc>
          <w:tcPr>
            <w:tcW w:w="9099" w:type="dxa"/>
            <w:gridSpan w:val="5"/>
            <w:tcBorders>
              <w:top w:val="single" w:sz="4" w:space="0" w:color="auto"/>
              <w:left w:val="nil"/>
              <w:bottom w:val="single" w:sz="4" w:space="0" w:color="auto"/>
              <w:right w:val="nil"/>
            </w:tcBorders>
            <w:shd w:val="clear" w:color="000000" w:fill="FFFFFF"/>
            <w:noWrap/>
            <w:vAlign w:val="bottom"/>
            <w:hideMark/>
          </w:tcPr>
          <w:p w14:paraId="0E79BA83" w14:textId="77777777" w:rsidR="00047A0E" w:rsidRPr="006A21B4" w:rsidRDefault="00047A0E" w:rsidP="00AB6109">
            <w:pPr>
              <w:rPr>
                <w:rFonts w:ascii="Arial" w:hAnsi="Arial" w:cs="Arial"/>
                <w:b/>
                <w:bCs/>
                <w:color w:val="000000"/>
                <w:sz w:val="20"/>
                <w:szCs w:val="20"/>
              </w:rPr>
            </w:pPr>
            <w:r w:rsidRPr="006A21B4">
              <w:rPr>
                <w:rFonts w:ascii="Arial" w:hAnsi="Arial" w:cs="Arial"/>
                <w:b/>
                <w:bCs/>
                <w:color w:val="000000"/>
                <w:sz w:val="20"/>
                <w:szCs w:val="20"/>
              </w:rPr>
              <w:t>COMBRETACEAE</w:t>
            </w:r>
          </w:p>
        </w:tc>
      </w:tr>
      <w:tr w:rsidR="00047A0E" w:rsidRPr="006A21B4" w14:paraId="1834AC9B" w14:textId="77777777" w:rsidTr="00AB6109">
        <w:trPr>
          <w:trHeight w:val="300"/>
        </w:trPr>
        <w:tc>
          <w:tcPr>
            <w:tcW w:w="3873" w:type="dxa"/>
            <w:gridSpan w:val="2"/>
            <w:tcBorders>
              <w:top w:val="nil"/>
              <w:left w:val="nil"/>
              <w:bottom w:val="single" w:sz="4" w:space="0" w:color="auto"/>
              <w:right w:val="single" w:sz="4" w:space="0" w:color="auto"/>
            </w:tcBorders>
            <w:shd w:val="clear" w:color="000000" w:fill="FFFFFF"/>
            <w:noWrap/>
            <w:vAlign w:val="bottom"/>
            <w:hideMark/>
          </w:tcPr>
          <w:p w14:paraId="478A43BB" w14:textId="77777777" w:rsidR="00047A0E" w:rsidRPr="006A21B4" w:rsidRDefault="00047A0E" w:rsidP="00AB6109">
            <w:pPr>
              <w:rPr>
                <w:rFonts w:ascii="Arial" w:hAnsi="Arial" w:cs="Arial"/>
                <w:i/>
                <w:iCs/>
                <w:color w:val="000000"/>
                <w:sz w:val="20"/>
                <w:szCs w:val="20"/>
              </w:rPr>
            </w:pPr>
            <w:r w:rsidRPr="006A21B4">
              <w:rPr>
                <w:rFonts w:ascii="Arial" w:hAnsi="Arial" w:cs="Arial"/>
                <w:i/>
                <w:iCs/>
                <w:color w:val="000000"/>
                <w:sz w:val="20"/>
                <w:szCs w:val="20"/>
              </w:rPr>
              <w:t>Buchenavia spp.</w:t>
            </w:r>
          </w:p>
        </w:tc>
        <w:tc>
          <w:tcPr>
            <w:tcW w:w="2382" w:type="dxa"/>
            <w:tcBorders>
              <w:top w:val="nil"/>
              <w:left w:val="nil"/>
              <w:bottom w:val="single" w:sz="4" w:space="0" w:color="auto"/>
              <w:right w:val="single" w:sz="4" w:space="0" w:color="auto"/>
            </w:tcBorders>
            <w:shd w:val="clear" w:color="000000" w:fill="FFFFFF"/>
            <w:noWrap/>
            <w:vAlign w:val="bottom"/>
            <w:hideMark/>
          </w:tcPr>
          <w:p w14:paraId="1E553CEB"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guarajuva</w:t>
            </w:r>
          </w:p>
        </w:tc>
        <w:tc>
          <w:tcPr>
            <w:tcW w:w="1806" w:type="dxa"/>
            <w:tcBorders>
              <w:top w:val="nil"/>
              <w:left w:val="nil"/>
              <w:bottom w:val="single" w:sz="4" w:space="0" w:color="auto"/>
              <w:right w:val="single" w:sz="4" w:space="0" w:color="auto"/>
            </w:tcBorders>
            <w:shd w:val="clear" w:color="000000" w:fill="FFFFFF"/>
            <w:noWrap/>
            <w:vAlign w:val="bottom"/>
            <w:hideMark/>
          </w:tcPr>
          <w:p w14:paraId="470ED0FF"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md - pe</w:t>
            </w:r>
          </w:p>
        </w:tc>
        <w:tc>
          <w:tcPr>
            <w:tcW w:w="1038" w:type="dxa"/>
            <w:tcBorders>
              <w:top w:val="nil"/>
              <w:left w:val="nil"/>
              <w:bottom w:val="single" w:sz="4" w:space="0" w:color="auto"/>
              <w:right w:val="nil"/>
            </w:tcBorders>
            <w:shd w:val="clear" w:color="000000" w:fill="FFFFFF"/>
          </w:tcPr>
          <w:p w14:paraId="1E74A75F" w14:textId="77777777" w:rsidR="00047A0E" w:rsidRPr="006A21B4" w:rsidRDefault="00047A0E" w:rsidP="00AB6109">
            <w:pPr>
              <w:rPr>
                <w:rFonts w:ascii="Arial" w:hAnsi="Arial" w:cs="Arial"/>
                <w:color w:val="000000"/>
                <w:sz w:val="20"/>
                <w:szCs w:val="20"/>
              </w:rPr>
            </w:pPr>
          </w:p>
        </w:tc>
        <w:tc>
          <w:tcPr>
            <w:tcW w:w="1038" w:type="dxa"/>
            <w:tcBorders>
              <w:top w:val="nil"/>
              <w:left w:val="nil"/>
              <w:bottom w:val="single" w:sz="4" w:space="0" w:color="auto"/>
              <w:right w:val="nil"/>
            </w:tcBorders>
            <w:shd w:val="clear" w:color="000000" w:fill="FFFFFF"/>
            <w:noWrap/>
            <w:vAlign w:val="bottom"/>
            <w:hideMark/>
          </w:tcPr>
          <w:p w14:paraId="7C45AE17"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ar</w:t>
            </w:r>
          </w:p>
        </w:tc>
      </w:tr>
      <w:tr w:rsidR="00047A0E" w:rsidRPr="006A21B4" w14:paraId="16FD7976" w14:textId="77777777" w:rsidTr="00AB6109">
        <w:trPr>
          <w:trHeight w:val="300"/>
        </w:trPr>
        <w:tc>
          <w:tcPr>
            <w:tcW w:w="3873" w:type="dxa"/>
            <w:gridSpan w:val="2"/>
            <w:tcBorders>
              <w:top w:val="nil"/>
              <w:left w:val="nil"/>
              <w:bottom w:val="single" w:sz="4" w:space="0" w:color="auto"/>
              <w:right w:val="single" w:sz="4" w:space="0" w:color="auto"/>
            </w:tcBorders>
            <w:shd w:val="clear" w:color="000000" w:fill="FFFFFF"/>
            <w:noWrap/>
            <w:vAlign w:val="bottom"/>
            <w:hideMark/>
          </w:tcPr>
          <w:p w14:paraId="37CE80B7" w14:textId="77777777" w:rsidR="00047A0E" w:rsidRPr="006A21B4" w:rsidRDefault="00047A0E" w:rsidP="00AB6109">
            <w:pPr>
              <w:rPr>
                <w:rFonts w:ascii="Arial" w:hAnsi="Arial" w:cs="Arial"/>
                <w:i/>
                <w:iCs/>
                <w:color w:val="000000"/>
                <w:sz w:val="20"/>
                <w:szCs w:val="20"/>
              </w:rPr>
            </w:pPr>
            <w:r w:rsidRPr="006A21B4">
              <w:rPr>
                <w:rFonts w:ascii="Arial" w:hAnsi="Arial" w:cs="Arial"/>
                <w:i/>
                <w:iCs/>
                <w:color w:val="000000"/>
                <w:sz w:val="20"/>
                <w:szCs w:val="20"/>
              </w:rPr>
              <w:t xml:space="preserve">Laguncularia racemosa </w:t>
            </w:r>
            <w:r w:rsidRPr="006A21B4">
              <w:rPr>
                <w:rFonts w:ascii="Arial" w:hAnsi="Arial" w:cs="Arial"/>
                <w:b/>
                <w:bCs/>
                <w:color w:val="000000"/>
                <w:sz w:val="20"/>
                <w:szCs w:val="20"/>
              </w:rPr>
              <w:t>Gardn. f.</w:t>
            </w:r>
          </w:p>
        </w:tc>
        <w:tc>
          <w:tcPr>
            <w:tcW w:w="2382" w:type="dxa"/>
            <w:tcBorders>
              <w:top w:val="nil"/>
              <w:left w:val="nil"/>
              <w:bottom w:val="single" w:sz="4" w:space="0" w:color="auto"/>
              <w:right w:val="single" w:sz="4" w:space="0" w:color="auto"/>
            </w:tcBorders>
            <w:shd w:val="clear" w:color="000000" w:fill="FFFFFF"/>
            <w:noWrap/>
            <w:vAlign w:val="bottom"/>
            <w:hideMark/>
          </w:tcPr>
          <w:p w14:paraId="082CAE1F"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siriúba</w:t>
            </w:r>
          </w:p>
        </w:tc>
        <w:tc>
          <w:tcPr>
            <w:tcW w:w="1806" w:type="dxa"/>
            <w:tcBorders>
              <w:top w:val="nil"/>
              <w:left w:val="nil"/>
              <w:bottom w:val="single" w:sz="4" w:space="0" w:color="auto"/>
              <w:right w:val="single" w:sz="4" w:space="0" w:color="auto"/>
            </w:tcBorders>
            <w:shd w:val="clear" w:color="000000" w:fill="FFFFFF"/>
            <w:noWrap/>
            <w:vAlign w:val="bottom"/>
            <w:hideMark/>
          </w:tcPr>
          <w:p w14:paraId="3520933C"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me - md - pe</w:t>
            </w:r>
          </w:p>
        </w:tc>
        <w:tc>
          <w:tcPr>
            <w:tcW w:w="1038" w:type="dxa"/>
            <w:tcBorders>
              <w:top w:val="nil"/>
              <w:left w:val="nil"/>
              <w:bottom w:val="single" w:sz="4" w:space="0" w:color="auto"/>
              <w:right w:val="nil"/>
            </w:tcBorders>
            <w:shd w:val="clear" w:color="000000" w:fill="FFFFFF"/>
          </w:tcPr>
          <w:p w14:paraId="3DBD3293" w14:textId="77777777" w:rsidR="00047A0E" w:rsidRPr="006A21B4" w:rsidRDefault="00047A0E" w:rsidP="00AB6109">
            <w:pPr>
              <w:rPr>
                <w:rFonts w:ascii="Arial" w:hAnsi="Arial" w:cs="Arial"/>
                <w:color w:val="000000"/>
                <w:sz w:val="20"/>
                <w:szCs w:val="20"/>
              </w:rPr>
            </w:pPr>
          </w:p>
        </w:tc>
        <w:tc>
          <w:tcPr>
            <w:tcW w:w="1038" w:type="dxa"/>
            <w:tcBorders>
              <w:top w:val="nil"/>
              <w:left w:val="nil"/>
              <w:bottom w:val="single" w:sz="4" w:space="0" w:color="auto"/>
              <w:right w:val="nil"/>
            </w:tcBorders>
            <w:shd w:val="clear" w:color="000000" w:fill="FFFFFF"/>
            <w:noWrap/>
            <w:vAlign w:val="bottom"/>
            <w:hideMark/>
          </w:tcPr>
          <w:p w14:paraId="1E49F9B6"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ar</w:t>
            </w:r>
          </w:p>
        </w:tc>
      </w:tr>
      <w:tr w:rsidR="00047A0E" w:rsidRPr="006A21B4" w14:paraId="0E707553" w14:textId="77777777" w:rsidTr="00AB6109">
        <w:trPr>
          <w:trHeight w:val="300"/>
        </w:trPr>
        <w:tc>
          <w:tcPr>
            <w:tcW w:w="3873" w:type="dxa"/>
            <w:gridSpan w:val="2"/>
            <w:tcBorders>
              <w:top w:val="nil"/>
              <w:left w:val="nil"/>
              <w:bottom w:val="single" w:sz="4" w:space="0" w:color="auto"/>
              <w:right w:val="single" w:sz="4" w:space="0" w:color="auto"/>
            </w:tcBorders>
            <w:shd w:val="clear" w:color="000000" w:fill="FFFFFF"/>
            <w:noWrap/>
            <w:vAlign w:val="bottom"/>
            <w:hideMark/>
          </w:tcPr>
          <w:p w14:paraId="15295C24" w14:textId="77777777" w:rsidR="00047A0E" w:rsidRPr="006A21B4" w:rsidRDefault="00047A0E" w:rsidP="00AB6109">
            <w:pPr>
              <w:rPr>
                <w:rFonts w:ascii="Arial" w:hAnsi="Arial" w:cs="Arial"/>
                <w:i/>
                <w:iCs/>
                <w:color w:val="000000"/>
                <w:sz w:val="20"/>
                <w:szCs w:val="20"/>
              </w:rPr>
            </w:pPr>
            <w:r w:rsidRPr="006A21B4">
              <w:rPr>
                <w:rFonts w:ascii="Arial" w:hAnsi="Arial" w:cs="Arial"/>
                <w:i/>
                <w:iCs/>
                <w:color w:val="000000"/>
                <w:sz w:val="20"/>
                <w:szCs w:val="20"/>
              </w:rPr>
              <w:t xml:space="preserve">Terminalia catappa </w:t>
            </w:r>
            <w:r w:rsidRPr="006A21B4">
              <w:rPr>
                <w:rFonts w:ascii="Arial" w:hAnsi="Arial" w:cs="Arial"/>
                <w:b/>
                <w:bCs/>
                <w:color w:val="000000"/>
                <w:sz w:val="20"/>
                <w:szCs w:val="20"/>
              </w:rPr>
              <w:t>L.</w:t>
            </w:r>
          </w:p>
        </w:tc>
        <w:tc>
          <w:tcPr>
            <w:tcW w:w="2382" w:type="dxa"/>
            <w:tcBorders>
              <w:top w:val="nil"/>
              <w:left w:val="nil"/>
              <w:bottom w:val="single" w:sz="4" w:space="0" w:color="auto"/>
              <w:right w:val="single" w:sz="4" w:space="0" w:color="auto"/>
            </w:tcBorders>
            <w:shd w:val="clear" w:color="000000" w:fill="FFFFFF"/>
            <w:noWrap/>
            <w:vAlign w:val="bottom"/>
            <w:hideMark/>
          </w:tcPr>
          <w:p w14:paraId="6EC0945C"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sombreiro</w:t>
            </w:r>
          </w:p>
        </w:tc>
        <w:tc>
          <w:tcPr>
            <w:tcW w:w="1806" w:type="dxa"/>
            <w:tcBorders>
              <w:top w:val="nil"/>
              <w:left w:val="nil"/>
              <w:bottom w:val="single" w:sz="4" w:space="0" w:color="auto"/>
              <w:right w:val="single" w:sz="4" w:space="0" w:color="auto"/>
            </w:tcBorders>
            <w:shd w:val="clear" w:color="000000" w:fill="FFFFFF"/>
            <w:noWrap/>
            <w:vAlign w:val="bottom"/>
            <w:hideMark/>
          </w:tcPr>
          <w:p w14:paraId="6D0891F8"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me</w:t>
            </w:r>
          </w:p>
        </w:tc>
        <w:tc>
          <w:tcPr>
            <w:tcW w:w="1038" w:type="dxa"/>
            <w:tcBorders>
              <w:top w:val="nil"/>
              <w:left w:val="nil"/>
              <w:bottom w:val="single" w:sz="4" w:space="0" w:color="auto"/>
              <w:right w:val="nil"/>
            </w:tcBorders>
            <w:shd w:val="clear" w:color="000000" w:fill="FFFFFF"/>
          </w:tcPr>
          <w:p w14:paraId="7CD4BD5E" w14:textId="77777777" w:rsidR="00047A0E" w:rsidRPr="006A21B4" w:rsidRDefault="00047A0E" w:rsidP="00AB6109">
            <w:pPr>
              <w:rPr>
                <w:rFonts w:ascii="Arial" w:hAnsi="Arial" w:cs="Arial"/>
                <w:color w:val="000000"/>
                <w:sz w:val="20"/>
                <w:szCs w:val="20"/>
              </w:rPr>
            </w:pPr>
          </w:p>
        </w:tc>
        <w:tc>
          <w:tcPr>
            <w:tcW w:w="1038" w:type="dxa"/>
            <w:tcBorders>
              <w:top w:val="nil"/>
              <w:left w:val="nil"/>
              <w:bottom w:val="single" w:sz="4" w:space="0" w:color="auto"/>
              <w:right w:val="nil"/>
            </w:tcBorders>
            <w:shd w:val="clear" w:color="000000" w:fill="FFFFFF"/>
            <w:noWrap/>
            <w:vAlign w:val="bottom"/>
            <w:hideMark/>
          </w:tcPr>
          <w:p w14:paraId="0871BD1B"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ar</w:t>
            </w:r>
          </w:p>
        </w:tc>
      </w:tr>
      <w:tr w:rsidR="00047A0E" w:rsidRPr="006A21B4" w14:paraId="0DE1D050" w14:textId="77777777" w:rsidTr="00AB6109">
        <w:trPr>
          <w:trHeight w:val="300"/>
        </w:trPr>
        <w:tc>
          <w:tcPr>
            <w:tcW w:w="1038" w:type="dxa"/>
            <w:tcBorders>
              <w:top w:val="single" w:sz="4" w:space="0" w:color="auto"/>
              <w:left w:val="nil"/>
              <w:bottom w:val="single" w:sz="4" w:space="0" w:color="auto"/>
              <w:right w:val="nil"/>
            </w:tcBorders>
            <w:shd w:val="clear" w:color="000000" w:fill="FFFFFF"/>
          </w:tcPr>
          <w:p w14:paraId="0B51B3B1" w14:textId="77777777" w:rsidR="00047A0E" w:rsidRPr="006A21B4" w:rsidRDefault="00047A0E" w:rsidP="00AB6109">
            <w:pPr>
              <w:rPr>
                <w:rFonts w:ascii="Arial" w:hAnsi="Arial" w:cs="Arial"/>
                <w:b/>
                <w:bCs/>
                <w:color w:val="000000"/>
                <w:sz w:val="20"/>
                <w:szCs w:val="20"/>
              </w:rPr>
            </w:pPr>
          </w:p>
        </w:tc>
        <w:tc>
          <w:tcPr>
            <w:tcW w:w="9099" w:type="dxa"/>
            <w:gridSpan w:val="5"/>
            <w:tcBorders>
              <w:top w:val="single" w:sz="4" w:space="0" w:color="auto"/>
              <w:left w:val="nil"/>
              <w:bottom w:val="single" w:sz="4" w:space="0" w:color="auto"/>
              <w:right w:val="nil"/>
            </w:tcBorders>
            <w:shd w:val="clear" w:color="000000" w:fill="FFFFFF"/>
            <w:noWrap/>
            <w:vAlign w:val="bottom"/>
            <w:hideMark/>
          </w:tcPr>
          <w:p w14:paraId="58674C2A" w14:textId="77777777" w:rsidR="00047A0E" w:rsidRPr="006A21B4" w:rsidRDefault="00047A0E" w:rsidP="00AB6109">
            <w:pPr>
              <w:rPr>
                <w:rFonts w:ascii="Arial" w:hAnsi="Arial" w:cs="Arial"/>
                <w:b/>
                <w:bCs/>
                <w:color w:val="000000"/>
                <w:sz w:val="20"/>
                <w:szCs w:val="20"/>
              </w:rPr>
            </w:pPr>
            <w:r w:rsidRPr="006A21B4">
              <w:rPr>
                <w:rFonts w:ascii="Arial" w:hAnsi="Arial" w:cs="Arial"/>
                <w:b/>
                <w:bCs/>
                <w:color w:val="000000"/>
                <w:sz w:val="20"/>
                <w:szCs w:val="20"/>
              </w:rPr>
              <w:t>COMMELINACEAE</w:t>
            </w:r>
          </w:p>
        </w:tc>
      </w:tr>
      <w:tr w:rsidR="00047A0E" w:rsidRPr="006A21B4" w14:paraId="4B3A52C8" w14:textId="77777777" w:rsidTr="00AB6109">
        <w:trPr>
          <w:trHeight w:val="300"/>
        </w:trPr>
        <w:tc>
          <w:tcPr>
            <w:tcW w:w="3873" w:type="dxa"/>
            <w:gridSpan w:val="2"/>
            <w:tcBorders>
              <w:top w:val="nil"/>
              <w:left w:val="nil"/>
              <w:bottom w:val="single" w:sz="4" w:space="0" w:color="auto"/>
              <w:right w:val="single" w:sz="4" w:space="0" w:color="auto"/>
            </w:tcBorders>
            <w:shd w:val="clear" w:color="000000" w:fill="FFFFFF"/>
            <w:noWrap/>
            <w:vAlign w:val="bottom"/>
            <w:hideMark/>
          </w:tcPr>
          <w:p w14:paraId="2B013381" w14:textId="77777777" w:rsidR="00047A0E" w:rsidRPr="006A21B4" w:rsidRDefault="00047A0E" w:rsidP="00AB6109">
            <w:pPr>
              <w:rPr>
                <w:rFonts w:ascii="Arial" w:hAnsi="Arial" w:cs="Arial"/>
                <w:i/>
                <w:iCs/>
                <w:color w:val="000000"/>
                <w:sz w:val="20"/>
                <w:szCs w:val="20"/>
              </w:rPr>
            </w:pPr>
            <w:r w:rsidRPr="006A21B4">
              <w:rPr>
                <w:rFonts w:ascii="Arial" w:hAnsi="Arial" w:cs="Arial"/>
                <w:i/>
                <w:iCs/>
                <w:color w:val="000000"/>
                <w:sz w:val="20"/>
                <w:szCs w:val="20"/>
              </w:rPr>
              <w:t>Commelina spp.</w:t>
            </w:r>
          </w:p>
        </w:tc>
        <w:tc>
          <w:tcPr>
            <w:tcW w:w="2382" w:type="dxa"/>
            <w:tcBorders>
              <w:top w:val="nil"/>
              <w:left w:val="nil"/>
              <w:bottom w:val="single" w:sz="4" w:space="0" w:color="auto"/>
              <w:right w:val="single" w:sz="4" w:space="0" w:color="auto"/>
            </w:tcBorders>
            <w:shd w:val="clear" w:color="000000" w:fill="FFFFFF"/>
            <w:noWrap/>
            <w:vAlign w:val="bottom"/>
            <w:hideMark/>
          </w:tcPr>
          <w:p w14:paraId="6821964E"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troperava</w:t>
            </w:r>
          </w:p>
        </w:tc>
        <w:tc>
          <w:tcPr>
            <w:tcW w:w="1806" w:type="dxa"/>
            <w:tcBorders>
              <w:top w:val="nil"/>
              <w:left w:val="nil"/>
              <w:bottom w:val="single" w:sz="4" w:space="0" w:color="auto"/>
              <w:right w:val="single" w:sz="4" w:space="0" w:color="auto"/>
            </w:tcBorders>
            <w:shd w:val="clear" w:color="000000" w:fill="FFFFFF"/>
            <w:noWrap/>
            <w:vAlign w:val="bottom"/>
            <w:hideMark/>
          </w:tcPr>
          <w:p w14:paraId="6B90223F"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me</w:t>
            </w:r>
          </w:p>
        </w:tc>
        <w:tc>
          <w:tcPr>
            <w:tcW w:w="1038" w:type="dxa"/>
            <w:tcBorders>
              <w:top w:val="nil"/>
              <w:left w:val="nil"/>
              <w:bottom w:val="single" w:sz="4" w:space="0" w:color="auto"/>
              <w:right w:val="nil"/>
            </w:tcBorders>
            <w:shd w:val="clear" w:color="000000" w:fill="FFFFFF"/>
          </w:tcPr>
          <w:p w14:paraId="137ECB04" w14:textId="77777777" w:rsidR="00047A0E" w:rsidRPr="006A21B4" w:rsidRDefault="00047A0E" w:rsidP="00AB6109">
            <w:pPr>
              <w:rPr>
                <w:rFonts w:ascii="Arial" w:hAnsi="Arial" w:cs="Arial"/>
                <w:color w:val="000000"/>
                <w:sz w:val="20"/>
                <w:szCs w:val="20"/>
              </w:rPr>
            </w:pPr>
          </w:p>
        </w:tc>
        <w:tc>
          <w:tcPr>
            <w:tcW w:w="1038" w:type="dxa"/>
            <w:tcBorders>
              <w:top w:val="nil"/>
              <w:left w:val="nil"/>
              <w:bottom w:val="single" w:sz="4" w:space="0" w:color="auto"/>
              <w:right w:val="nil"/>
            </w:tcBorders>
            <w:shd w:val="clear" w:color="000000" w:fill="FFFFFF"/>
            <w:noWrap/>
            <w:vAlign w:val="bottom"/>
            <w:hideMark/>
          </w:tcPr>
          <w:p w14:paraId="023F2350"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hb</w:t>
            </w:r>
          </w:p>
        </w:tc>
      </w:tr>
      <w:tr w:rsidR="00047A0E" w:rsidRPr="006A21B4" w14:paraId="00C7A039" w14:textId="77777777" w:rsidTr="00AB6109">
        <w:trPr>
          <w:trHeight w:val="300"/>
        </w:trPr>
        <w:tc>
          <w:tcPr>
            <w:tcW w:w="3873" w:type="dxa"/>
            <w:gridSpan w:val="2"/>
            <w:tcBorders>
              <w:top w:val="nil"/>
              <w:left w:val="nil"/>
              <w:bottom w:val="single" w:sz="4" w:space="0" w:color="auto"/>
              <w:right w:val="single" w:sz="4" w:space="0" w:color="auto"/>
            </w:tcBorders>
            <w:shd w:val="clear" w:color="000000" w:fill="FFFFFF"/>
            <w:noWrap/>
            <w:vAlign w:val="bottom"/>
            <w:hideMark/>
          </w:tcPr>
          <w:p w14:paraId="1786AEA2" w14:textId="77777777" w:rsidR="00047A0E" w:rsidRPr="006A21B4" w:rsidRDefault="00047A0E" w:rsidP="00AB6109">
            <w:pPr>
              <w:rPr>
                <w:rFonts w:ascii="Arial" w:hAnsi="Arial" w:cs="Arial"/>
                <w:i/>
                <w:iCs/>
                <w:color w:val="000000"/>
                <w:sz w:val="20"/>
                <w:szCs w:val="20"/>
              </w:rPr>
            </w:pPr>
            <w:r w:rsidRPr="006A21B4">
              <w:rPr>
                <w:rFonts w:ascii="Arial" w:hAnsi="Arial" w:cs="Arial"/>
                <w:i/>
                <w:iCs/>
                <w:color w:val="000000"/>
                <w:sz w:val="20"/>
                <w:szCs w:val="20"/>
              </w:rPr>
              <w:t xml:space="preserve">Dichorisandra thyrsiflora </w:t>
            </w:r>
            <w:r w:rsidRPr="006A21B4">
              <w:rPr>
                <w:rFonts w:ascii="Arial" w:hAnsi="Arial" w:cs="Arial"/>
                <w:b/>
                <w:bCs/>
                <w:color w:val="000000"/>
                <w:sz w:val="20"/>
                <w:szCs w:val="20"/>
              </w:rPr>
              <w:t>Mika.</w:t>
            </w:r>
          </w:p>
        </w:tc>
        <w:tc>
          <w:tcPr>
            <w:tcW w:w="2382" w:type="dxa"/>
            <w:tcBorders>
              <w:top w:val="nil"/>
              <w:left w:val="nil"/>
              <w:bottom w:val="single" w:sz="4" w:space="0" w:color="auto"/>
              <w:right w:val="single" w:sz="4" w:space="0" w:color="auto"/>
            </w:tcBorders>
            <w:shd w:val="clear" w:color="000000" w:fill="FFFFFF"/>
            <w:noWrap/>
            <w:vAlign w:val="bottom"/>
            <w:hideMark/>
          </w:tcPr>
          <w:p w14:paraId="24E63D84"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cana-ponga</w:t>
            </w:r>
          </w:p>
        </w:tc>
        <w:tc>
          <w:tcPr>
            <w:tcW w:w="1806" w:type="dxa"/>
            <w:tcBorders>
              <w:top w:val="nil"/>
              <w:left w:val="nil"/>
              <w:bottom w:val="single" w:sz="4" w:space="0" w:color="auto"/>
              <w:right w:val="single" w:sz="4" w:space="0" w:color="auto"/>
            </w:tcBorders>
            <w:shd w:val="clear" w:color="000000" w:fill="FFFFFF"/>
            <w:noWrap/>
            <w:vAlign w:val="bottom"/>
            <w:hideMark/>
          </w:tcPr>
          <w:p w14:paraId="2FD2C16D"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me</w:t>
            </w:r>
          </w:p>
        </w:tc>
        <w:tc>
          <w:tcPr>
            <w:tcW w:w="1038" w:type="dxa"/>
            <w:tcBorders>
              <w:top w:val="nil"/>
              <w:left w:val="nil"/>
              <w:bottom w:val="single" w:sz="4" w:space="0" w:color="auto"/>
              <w:right w:val="nil"/>
            </w:tcBorders>
            <w:shd w:val="clear" w:color="000000" w:fill="FFFFFF"/>
          </w:tcPr>
          <w:p w14:paraId="43534F95" w14:textId="77777777" w:rsidR="00047A0E" w:rsidRPr="006A21B4" w:rsidRDefault="00047A0E" w:rsidP="00AB6109">
            <w:pPr>
              <w:rPr>
                <w:rFonts w:ascii="Arial" w:hAnsi="Arial" w:cs="Arial"/>
                <w:color w:val="000000"/>
                <w:sz w:val="20"/>
                <w:szCs w:val="20"/>
              </w:rPr>
            </w:pPr>
          </w:p>
        </w:tc>
        <w:tc>
          <w:tcPr>
            <w:tcW w:w="1038" w:type="dxa"/>
            <w:tcBorders>
              <w:top w:val="nil"/>
              <w:left w:val="nil"/>
              <w:bottom w:val="single" w:sz="4" w:space="0" w:color="auto"/>
              <w:right w:val="nil"/>
            </w:tcBorders>
            <w:shd w:val="clear" w:color="000000" w:fill="FFFFFF"/>
            <w:noWrap/>
            <w:vAlign w:val="bottom"/>
            <w:hideMark/>
          </w:tcPr>
          <w:p w14:paraId="6E20F0ED"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hb</w:t>
            </w:r>
          </w:p>
        </w:tc>
      </w:tr>
      <w:tr w:rsidR="00047A0E" w:rsidRPr="006A21B4" w14:paraId="10C96827" w14:textId="77777777" w:rsidTr="00AB6109">
        <w:trPr>
          <w:trHeight w:val="300"/>
        </w:trPr>
        <w:tc>
          <w:tcPr>
            <w:tcW w:w="1038" w:type="dxa"/>
            <w:tcBorders>
              <w:top w:val="single" w:sz="4" w:space="0" w:color="auto"/>
              <w:left w:val="nil"/>
              <w:bottom w:val="single" w:sz="4" w:space="0" w:color="auto"/>
              <w:right w:val="nil"/>
            </w:tcBorders>
            <w:shd w:val="clear" w:color="000000" w:fill="FFFFFF"/>
          </w:tcPr>
          <w:p w14:paraId="055A6262" w14:textId="77777777" w:rsidR="00047A0E" w:rsidRPr="006A21B4" w:rsidRDefault="00047A0E" w:rsidP="00AB6109">
            <w:pPr>
              <w:rPr>
                <w:rFonts w:ascii="Arial" w:hAnsi="Arial" w:cs="Arial"/>
                <w:b/>
                <w:bCs/>
                <w:color w:val="000000"/>
                <w:sz w:val="20"/>
                <w:szCs w:val="20"/>
              </w:rPr>
            </w:pPr>
          </w:p>
        </w:tc>
        <w:tc>
          <w:tcPr>
            <w:tcW w:w="9099" w:type="dxa"/>
            <w:gridSpan w:val="5"/>
            <w:tcBorders>
              <w:top w:val="single" w:sz="4" w:space="0" w:color="auto"/>
              <w:left w:val="nil"/>
              <w:bottom w:val="single" w:sz="4" w:space="0" w:color="auto"/>
              <w:right w:val="nil"/>
            </w:tcBorders>
            <w:shd w:val="clear" w:color="000000" w:fill="FFFFFF"/>
            <w:noWrap/>
            <w:vAlign w:val="bottom"/>
            <w:hideMark/>
          </w:tcPr>
          <w:p w14:paraId="777CFB80" w14:textId="77777777" w:rsidR="00047A0E" w:rsidRPr="006A21B4" w:rsidRDefault="00047A0E" w:rsidP="00AB6109">
            <w:pPr>
              <w:rPr>
                <w:rFonts w:ascii="Arial" w:hAnsi="Arial" w:cs="Arial"/>
                <w:b/>
                <w:bCs/>
                <w:color w:val="000000"/>
                <w:sz w:val="20"/>
                <w:szCs w:val="20"/>
              </w:rPr>
            </w:pPr>
            <w:r w:rsidRPr="006A21B4">
              <w:rPr>
                <w:rFonts w:ascii="Arial" w:hAnsi="Arial" w:cs="Arial"/>
                <w:b/>
                <w:bCs/>
                <w:color w:val="000000"/>
                <w:sz w:val="20"/>
                <w:szCs w:val="20"/>
              </w:rPr>
              <w:t>CONVOLVULACEAE</w:t>
            </w:r>
          </w:p>
        </w:tc>
      </w:tr>
      <w:tr w:rsidR="00047A0E" w:rsidRPr="006A21B4" w14:paraId="6347102C" w14:textId="77777777" w:rsidTr="00AB6109">
        <w:trPr>
          <w:trHeight w:val="300"/>
        </w:trPr>
        <w:tc>
          <w:tcPr>
            <w:tcW w:w="3873" w:type="dxa"/>
            <w:gridSpan w:val="2"/>
            <w:tcBorders>
              <w:top w:val="nil"/>
              <w:left w:val="nil"/>
              <w:bottom w:val="single" w:sz="4" w:space="0" w:color="auto"/>
              <w:right w:val="single" w:sz="4" w:space="0" w:color="auto"/>
            </w:tcBorders>
            <w:shd w:val="clear" w:color="000000" w:fill="FFFFFF"/>
            <w:noWrap/>
            <w:vAlign w:val="bottom"/>
            <w:hideMark/>
          </w:tcPr>
          <w:p w14:paraId="19AD6421" w14:textId="77777777" w:rsidR="00047A0E" w:rsidRPr="006A21B4" w:rsidRDefault="00047A0E" w:rsidP="00AB6109">
            <w:pPr>
              <w:rPr>
                <w:rFonts w:ascii="Arial" w:hAnsi="Arial" w:cs="Arial"/>
                <w:i/>
                <w:iCs/>
                <w:color w:val="000000"/>
                <w:sz w:val="20"/>
                <w:szCs w:val="20"/>
              </w:rPr>
            </w:pPr>
            <w:r w:rsidRPr="006A21B4">
              <w:rPr>
                <w:rFonts w:ascii="Arial" w:hAnsi="Arial" w:cs="Arial"/>
                <w:i/>
                <w:iCs/>
                <w:color w:val="000000"/>
                <w:sz w:val="20"/>
                <w:szCs w:val="20"/>
              </w:rPr>
              <w:t>Ipomea spp. 1</w:t>
            </w:r>
          </w:p>
        </w:tc>
        <w:tc>
          <w:tcPr>
            <w:tcW w:w="2382" w:type="dxa"/>
            <w:tcBorders>
              <w:top w:val="nil"/>
              <w:left w:val="nil"/>
              <w:bottom w:val="single" w:sz="4" w:space="0" w:color="auto"/>
              <w:right w:val="single" w:sz="4" w:space="0" w:color="auto"/>
            </w:tcBorders>
            <w:shd w:val="clear" w:color="000000" w:fill="FFFFFF"/>
            <w:noWrap/>
            <w:vAlign w:val="bottom"/>
            <w:hideMark/>
          </w:tcPr>
          <w:p w14:paraId="2BE7162A"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batata-de-bugre</w:t>
            </w:r>
          </w:p>
        </w:tc>
        <w:tc>
          <w:tcPr>
            <w:tcW w:w="1806" w:type="dxa"/>
            <w:tcBorders>
              <w:top w:val="nil"/>
              <w:left w:val="nil"/>
              <w:bottom w:val="single" w:sz="4" w:space="0" w:color="auto"/>
              <w:right w:val="single" w:sz="4" w:space="0" w:color="auto"/>
            </w:tcBorders>
            <w:shd w:val="clear" w:color="000000" w:fill="FFFFFF"/>
            <w:noWrap/>
            <w:vAlign w:val="bottom"/>
            <w:hideMark/>
          </w:tcPr>
          <w:p w14:paraId="5B4A0A5F"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me</w:t>
            </w:r>
          </w:p>
        </w:tc>
        <w:tc>
          <w:tcPr>
            <w:tcW w:w="1038" w:type="dxa"/>
            <w:tcBorders>
              <w:top w:val="nil"/>
              <w:left w:val="nil"/>
              <w:bottom w:val="single" w:sz="4" w:space="0" w:color="auto"/>
              <w:right w:val="nil"/>
            </w:tcBorders>
            <w:shd w:val="clear" w:color="000000" w:fill="FFFFFF"/>
          </w:tcPr>
          <w:p w14:paraId="427CB26E" w14:textId="77777777" w:rsidR="00047A0E" w:rsidRPr="006A21B4" w:rsidRDefault="00047A0E" w:rsidP="00AB6109">
            <w:pPr>
              <w:rPr>
                <w:rFonts w:ascii="Arial" w:hAnsi="Arial" w:cs="Arial"/>
                <w:color w:val="000000"/>
                <w:sz w:val="20"/>
                <w:szCs w:val="20"/>
              </w:rPr>
            </w:pPr>
          </w:p>
        </w:tc>
        <w:tc>
          <w:tcPr>
            <w:tcW w:w="1038" w:type="dxa"/>
            <w:tcBorders>
              <w:top w:val="nil"/>
              <w:left w:val="nil"/>
              <w:bottom w:val="single" w:sz="4" w:space="0" w:color="auto"/>
              <w:right w:val="nil"/>
            </w:tcBorders>
            <w:shd w:val="clear" w:color="000000" w:fill="FFFFFF"/>
            <w:noWrap/>
            <w:vAlign w:val="bottom"/>
            <w:hideMark/>
          </w:tcPr>
          <w:p w14:paraId="44D61095"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hb</w:t>
            </w:r>
          </w:p>
        </w:tc>
      </w:tr>
      <w:tr w:rsidR="00047A0E" w:rsidRPr="006A21B4" w14:paraId="72A5BAFF" w14:textId="77777777" w:rsidTr="00AB6109">
        <w:trPr>
          <w:trHeight w:val="300"/>
        </w:trPr>
        <w:tc>
          <w:tcPr>
            <w:tcW w:w="3873" w:type="dxa"/>
            <w:gridSpan w:val="2"/>
            <w:tcBorders>
              <w:top w:val="nil"/>
              <w:left w:val="nil"/>
              <w:bottom w:val="single" w:sz="4" w:space="0" w:color="auto"/>
              <w:right w:val="single" w:sz="4" w:space="0" w:color="auto"/>
            </w:tcBorders>
            <w:shd w:val="clear" w:color="000000" w:fill="FFFFFF"/>
            <w:noWrap/>
            <w:vAlign w:val="bottom"/>
            <w:hideMark/>
          </w:tcPr>
          <w:p w14:paraId="38446557" w14:textId="77777777" w:rsidR="00047A0E" w:rsidRPr="006A21B4" w:rsidRDefault="00047A0E" w:rsidP="00AB6109">
            <w:pPr>
              <w:rPr>
                <w:rFonts w:ascii="Arial" w:hAnsi="Arial" w:cs="Arial"/>
                <w:i/>
                <w:iCs/>
                <w:color w:val="000000"/>
                <w:sz w:val="20"/>
                <w:szCs w:val="20"/>
              </w:rPr>
            </w:pPr>
            <w:r w:rsidRPr="006A21B4">
              <w:rPr>
                <w:rFonts w:ascii="Arial" w:hAnsi="Arial" w:cs="Arial"/>
                <w:i/>
                <w:iCs/>
                <w:color w:val="000000"/>
                <w:sz w:val="20"/>
                <w:szCs w:val="20"/>
              </w:rPr>
              <w:t>Ipomea spp. 2</w:t>
            </w:r>
          </w:p>
        </w:tc>
        <w:tc>
          <w:tcPr>
            <w:tcW w:w="2382" w:type="dxa"/>
            <w:tcBorders>
              <w:top w:val="nil"/>
              <w:left w:val="nil"/>
              <w:bottom w:val="single" w:sz="4" w:space="0" w:color="auto"/>
              <w:right w:val="single" w:sz="4" w:space="0" w:color="auto"/>
            </w:tcBorders>
            <w:shd w:val="clear" w:color="000000" w:fill="FFFFFF"/>
            <w:noWrap/>
            <w:vAlign w:val="bottom"/>
            <w:hideMark/>
          </w:tcPr>
          <w:p w14:paraId="32F09006"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batata-doce</w:t>
            </w:r>
          </w:p>
        </w:tc>
        <w:tc>
          <w:tcPr>
            <w:tcW w:w="1806" w:type="dxa"/>
            <w:tcBorders>
              <w:top w:val="nil"/>
              <w:left w:val="nil"/>
              <w:bottom w:val="single" w:sz="4" w:space="0" w:color="auto"/>
              <w:right w:val="single" w:sz="4" w:space="0" w:color="auto"/>
            </w:tcBorders>
            <w:shd w:val="clear" w:color="000000" w:fill="FFFFFF"/>
            <w:noWrap/>
            <w:vAlign w:val="bottom"/>
            <w:hideMark/>
          </w:tcPr>
          <w:p w14:paraId="51D212B7"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al - me</w:t>
            </w:r>
          </w:p>
        </w:tc>
        <w:tc>
          <w:tcPr>
            <w:tcW w:w="1038" w:type="dxa"/>
            <w:tcBorders>
              <w:top w:val="nil"/>
              <w:left w:val="nil"/>
              <w:bottom w:val="single" w:sz="4" w:space="0" w:color="auto"/>
              <w:right w:val="nil"/>
            </w:tcBorders>
            <w:shd w:val="clear" w:color="000000" w:fill="FFFFFF"/>
          </w:tcPr>
          <w:p w14:paraId="0324DCD6" w14:textId="77777777" w:rsidR="00047A0E" w:rsidRPr="006A21B4" w:rsidRDefault="00047A0E" w:rsidP="00AB6109">
            <w:pPr>
              <w:rPr>
                <w:rFonts w:ascii="Arial" w:hAnsi="Arial" w:cs="Arial"/>
                <w:color w:val="000000"/>
                <w:sz w:val="20"/>
                <w:szCs w:val="20"/>
              </w:rPr>
            </w:pPr>
          </w:p>
        </w:tc>
        <w:tc>
          <w:tcPr>
            <w:tcW w:w="1038" w:type="dxa"/>
            <w:tcBorders>
              <w:top w:val="nil"/>
              <w:left w:val="nil"/>
              <w:bottom w:val="single" w:sz="4" w:space="0" w:color="auto"/>
              <w:right w:val="nil"/>
            </w:tcBorders>
            <w:shd w:val="clear" w:color="000000" w:fill="FFFFFF"/>
            <w:noWrap/>
            <w:vAlign w:val="bottom"/>
            <w:hideMark/>
          </w:tcPr>
          <w:p w14:paraId="3838B5DD"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hb</w:t>
            </w:r>
          </w:p>
        </w:tc>
      </w:tr>
      <w:tr w:rsidR="00047A0E" w:rsidRPr="006A21B4" w14:paraId="32556A78" w14:textId="77777777" w:rsidTr="00AB6109">
        <w:trPr>
          <w:trHeight w:val="300"/>
        </w:trPr>
        <w:tc>
          <w:tcPr>
            <w:tcW w:w="1038" w:type="dxa"/>
            <w:tcBorders>
              <w:top w:val="single" w:sz="4" w:space="0" w:color="auto"/>
              <w:left w:val="nil"/>
              <w:bottom w:val="single" w:sz="4" w:space="0" w:color="auto"/>
              <w:right w:val="nil"/>
            </w:tcBorders>
            <w:shd w:val="clear" w:color="000000" w:fill="FFFFFF"/>
          </w:tcPr>
          <w:p w14:paraId="5B03C611" w14:textId="77777777" w:rsidR="00047A0E" w:rsidRPr="006A21B4" w:rsidRDefault="00047A0E" w:rsidP="00AB6109">
            <w:pPr>
              <w:rPr>
                <w:rFonts w:ascii="Arial" w:hAnsi="Arial" w:cs="Arial"/>
                <w:b/>
                <w:bCs/>
                <w:color w:val="000000"/>
                <w:sz w:val="20"/>
                <w:szCs w:val="20"/>
              </w:rPr>
            </w:pPr>
          </w:p>
        </w:tc>
        <w:tc>
          <w:tcPr>
            <w:tcW w:w="9099" w:type="dxa"/>
            <w:gridSpan w:val="5"/>
            <w:tcBorders>
              <w:top w:val="single" w:sz="4" w:space="0" w:color="auto"/>
              <w:left w:val="nil"/>
              <w:bottom w:val="single" w:sz="4" w:space="0" w:color="auto"/>
              <w:right w:val="nil"/>
            </w:tcBorders>
            <w:shd w:val="clear" w:color="000000" w:fill="FFFFFF"/>
            <w:noWrap/>
            <w:vAlign w:val="bottom"/>
            <w:hideMark/>
          </w:tcPr>
          <w:p w14:paraId="3AD256B6" w14:textId="77777777" w:rsidR="00047A0E" w:rsidRPr="006A21B4" w:rsidRDefault="00047A0E" w:rsidP="00AB6109">
            <w:pPr>
              <w:rPr>
                <w:rFonts w:ascii="Arial" w:hAnsi="Arial" w:cs="Arial"/>
                <w:b/>
                <w:bCs/>
                <w:color w:val="000000"/>
                <w:sz w:val="20"/>
                <w:szCs w:val="20"/>
              </w:rPr>
            </w:pPr>
            <w:r w:rsidRPr="006A21B4">
              <w:rPr>
                <w:rFonts w:ascii="Arial" w:hAnsi="Arial" w:cs="Arial"/>
                <w:b/>
                <w:bCs/>
                <w:color w:val="000000"/>
                <w:sz w:val="20"/>
                <w:szCs w:val="20"/>
              </w:rPr>
              <w:t>CRASSULACEAE</w:t>
            </w:r>
          </w:p>
        </w:tc>
      </w:tr>
      <w:tr w:rsidR="00047A0E" w:rsidRPr="006A21B4" w14:paraId="49529EF7" w14:textId="77777777" w:rsidTr="00AB6109">
        <w:trPr>
          <w:trHeight w:val="300"/>
        </w:trPr>
        <w:tc>
          <w:tcPr>
            <w:tcW w:w="3873" w:type="dxa"/>
            <w:gridSpan w:val="2"/>
            <w:tcBorders>
              <w:top w:val="nil"/>
              <w:left w:val="nil"/>
              <w:bottom w:val="single" w:sz="4" w:space="0" w:color="auto"/>
              <w:right w:val="single" w:sz="4" w:space="0" w:color="auto"/>
            </w:tcBorders>
            <w:shd w:val="clear" w:color="000000" w:fill="FFFFFF"/>
            <w:noWrap/>
            <w:vAlign w:val="bottom"/>
            <w:hideMark/>
          </w:tcPr>
          <w:p w14:paraId="11E25C15" w14:textId="77777777" w:rsidR="00047A0E" w:rsidRPr="006A21B4" w:rsidRDefault="00047A0E" w:rsidP="00AB6109">
            <w:pPr>
              <w:rPr>
                <w:rFonts w:ascii="Arial" w:hAnsi="Arial" w:cs="Arial"/>
                <w:i/>
                <w:iCs/>
                <w:color w:val="000000"/>
                <w:sz w:val="20"/>
                <w:szCs w:val="20"/>
              </w:rPr>
            </w:pPr>
            <w:r w:rsidRPr="006A21B4">
              <w:rPr>
                <w:rFonts w:ascii="Arial" w:hAnsi="Arial" w:cs="Arial"/>
                <w:i/>
                <w:iCs/>
                <w:color w:val="000000"/>
                <w:sz w:val="20"/>
                <w:szCs w:val="20"/>
              </w:rPr>
              <w:t xml:space="preserve">Bryophyllum calycinum </w:t>
            </w:r>
            <w:r w:rsidRPr="006A21B4">
              <w:rPr>
                <w:rFonts w:ascii="Arial" w:hAnsi="Arial" w:cs="Arial"/>
                <w:b/>
                <w:bCs/>
                <w:color w:val="000000"/>
                <w:sz w:val="20"/>
                <w:szCs w:val="20"/>
              </w:rPr>
              <w:t>Salisb.</w:t>
            </w:r>
          </w:p>
        </w:tc>
        <w:tc>
          <w:tcPr>
            <w:tcW w:w="2382" w:type="dxa"/>
            <w:tcBorders>
              <w:top w:val="nil"/>
              <w:left w:val="nil"/>
              <w:bottom w:val="single" w:sz="4" w:space="0" w:color="auto"/>
              <w:right w:val="single" w:sz="4" w:space="0" w:color="auto"/>
            </w:tcBorders>
            <w:shd w:val="clear" w:color="000000" w:fill="FFFFFF"/>
            <w:noWrap/>
            <w:vAlign w:val="bottom"/>
            <w:hideMark/>
          </w:tcPr>
          <w:p w14:paraId="33F346FB"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folha-da-fortuna</w:t>
            </w:r>
          </w:p>
        </w:tc>
        <w:tc>
          <w:tcPr>
            <w:tcW w:w="1806" w:type="dxa"/>
            <w:tcBorders>
              <w:top w:val="nil"/>
              <w:left w:val="nil"/>
              <w:bottom w:val="single" w:sz="4" w:space="0" w:color="auto"/>
              <w:right w:val="single" w:sz="4" w:space="0" w:color="auto"/>
            </w:tcBorders>
            <w:shd w:val="clear" w:color="000000" w:fill="FFFFFF"/>
            <w:noWrap/>
            <w:vAlign w:val="bottom"/>
            <w:hideMark/>
          </w:tcPr>
          <w:p w14:paraId="16F6CB40"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me</w:t>
            </w:r>
          </w:p>
        </w:tc>
        <w:tc>
          <w:tcPr>
            <w:tcW w:w="1038" w:type="dxa"/>
            <w:tcBorders>
              <w:top w:val="nil"/>
              <w:left w:val="nil"/>
              <w:bottom w:val="single" w:sz="4" w:space="0" w:color="auto"/>
              <w:right w:val="nil"/>
            </w:tcBorders>
            <w:shd w:val="clear" w:color="000000" w:fill="FFFFFF"/>
          </w:tcPr>
          <w:p w14:paraId="14E01558" w14:textId="77777777" w:rsidR="00047A0E" w:rsidRPr="006A21B4" w:rsidRDefault="00047A0E" w:rsidP="00AB6109">
            <w:pPr>
              <w:rPr>
                <w:rFonts w:ascii="Arial" w:hAnsi="Arial" w:cs="Arial"/>
                <w:color w:val="000000"/>
                <w:sz w:val="20"/>
                <w:szCs w:val="20"/>
              </w:rPr>
            </w:pPr>
          </w:p>
        </w:tc>
        <w:tc>
          <w:tcPr>
            <w:tcW w:w="1038" w:type="dxa"/>
            <w:tcBorders>
              <w:top w:val="nil"/>
              <w:left w:val="nil"/>
              <w:bottom w:val="single" w:sz="4" w:space="0" w:color="auto"/>
              <w:right w:val="nil"/>
            </w:tcBorders>
            <w:shd w:val="clear" w:color="000000" w:fill="FFFFFF"/>
            <w:noWrap/>
            <w:vAlign w:val="bottom"/>
            <w:hideMark/>
          </w:tcPr>
          <w:p w14:paraId="739F8232"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hb</w:t>
            </w:r>
          </w:p>
        </w:tc>
      </w:tr>
      <w:tr w:rsidR="00047A0E" w:rsidRPr="006A21B4" w14:paraId="644010B3" w14:textId="77777777" w:rsidTr="00AB6109">
        <w:trPr>
          <w:trHeight w:val="300"/>
        </w:trPr>
        <w:tc>
          <w:tcPr>
            <w:tcW w:w="1038" w:type="dxa"/>
            <w:tcBorders>
              <w:top w:val="single" w:sz="4" w:space="0" w:color="auto"/>
              <w:left w:val="nil"/>
              <w:bottom w:val="single" w:sz="4" w:space="0" w:color="auto"/>
              <w:right w:val="nil"/>
            </w:tcBorders>
            <w:shd w:val="clear" w:color="000000" w:fill="FFFFFF"/>
          </w:tcPr>
          <w:p w14:paraId="01A94BAA" w14:textId="77777777" w:rsidR="00047A0E" w:rsidRPr="006A21B4" w:rsidRDefault="00047A0E" w:rsidP="00AB6109">
            <w:pPr>
              <w:rPr>
                <w:rFonts w:ascii="Arial" w:hAnsi="Arial" w:cs="Arial"/>
                <w:b/>
                <w:bCs/>
                <w:color w:val="000000"/>
                <w:sz w:val="20"/>
                <w:szCs w:val="20"/>
              </w:rPr>
            </w:pPr>
          </w:p>
        </w:tc>
        <w:tc>
          <w:tcPr>
            <w:tcW w:w="9099" w:type="dxa"/>
            <w:gridSpan w:val="5"/>
            <w:tcBorders>
              <w:top w:val="single" w:sz="4" w:space="0" w:color="auto"/>
              <w:left w:val="nil"/>
              <w:bottom w:val="single" w:sz="4" w:space="0" w:color="auto"/>
              <w:right w:val="nil"/>
            </w:tcBorders>
            <w:shd w:val="clear" w:color="000000" w:fill="FFFFFF"/>
            <w:noWrap/>
            <w:vAlign w:val="bottom"/>
            <w:hideMark/>
          </w:tcPr>
          <w:p w14:paraId="56C87BBE" w14:textId="77777777" w:rsidR="00047A0E" w:rsidRPr="006A21B4" w:rsidRDefault="00047A0E" w:rsidP="00AB6109">
            <w:pPr>
              <w:rPr>
                <w:rFonts w:ascii="Arial" w:hAnsi="Arial" w:cs="Arial"/>
                <w:b/>
                <w:bCs/>
                <w:color w:val="000000"/>
                <w:sz w:val="20"/>
                <w:szCs w:val="20"/>
              </w:rPr>
            </w:pPr>
            <w:r w:rsidRPr="006A21B4">
              <w:rPr>
                <w:rFonts w:ascii="Arial" w:hAnsi="Arial" w:cs="Arial"/>
                <w:b/>
                <w:bCs/>
                <w:color w:val="000000"/>
                <w:sz w:val="20"/>
                <w:szCs w:val="20"/>
              </w:rPr>
              <w:t>CUCURBITACEAE</w:t>
            </w:r>
          </w:p>
        </w:tc>
      </w:tr>
      <w:tr w:rsidR="00047A0E" w:rsidRPr="006A21B4" w14:paraId="02926219" w14:textId="77777777" w:rsidTr="00AB6109">
        <w:trPr>
          <w:trHeight w:val="300"/>
        </w:trPr>
        <w:tc>
          <w:tcPr>
            <w:tcW w:w="3873" w:type="dxa"/>
            <w:gridSpan w:val="2"/>
            <w:tcBorders>
              <w:top w:val="nil"/>
              <w:left w:val="nil"/>
              <w:bottom w:val="single" w:sz="4" w:space="0" w:color="auto"/>
              <w:right w:val="single" w:sz="4" w:space="0" w:color="auto"/>
            </w:tcBorders>
            <w:shd w:val="clear" w:color="000000" w:fill="FFFFFF"/>
            <w:noWrap/>
            <w:vAlign w:val="bottom"/>
            <w:hideMark/>
          </w:tcPr>
          <w:p w14:paraId="08CD7ED1" w14:textId="77777777" w:rsidR="00047A0E" w:rsidRPr="006A21B4" w:rsidRDefault="00047A0E" w:rsidP="00AB6109">
            <w:pPr>
              <w:rPr>
                <w:rFonts w:ascii="Arial" w:hAnsi="Arial" w:cs="Arial"/>
                <w:i/>
                <w:iCs/>
                <w:color w:val="000000"/>
                <w:sz w:val="20"/>
                <w:szCs w:val="20"/>
              </w:rPr>
            </w:pPr>
            <w:r w:rsidRPr="006A21B4">
              <w:rPr>
                <w:rFonts w:ascii="Arial" w:hAnsi="Arial" w:cs="Arial"/>
                <w:i/>
                <w:iCs/>
                <w:color w:val="000000"/>
                <w:sz w:val="20"/>
                <w:szCs w:val="20"/>
              </w:rPr>
              <w:t xml:space="preserve">Cayaponia biflora </w:t>
            </w:r>
            <w:r w:rsidRPr="006A21B4">
              <w:rPr>
                <w:rFonts w:ascii="Arial" w:hAnsi="Arial" w:cs="Arial"/>
                <w:b/>
                <w:bCs/>
                <w:color w:val="000000"/>
                <w:sz w:val="20"/>
                <w:szCs w:val="20"/>
              </w:rPr>
              <w:t>Cong. ex Harm</w:t>
            </w:r>
          </w:p>
        </w:tc>
        <w:tc>
          <w:tcPr>
            <w:tcW w:w="2382" w:type="dxa"/>
            <w:tcBorders>
              <w:top w:val="nil"/>
              <w:left w:val="nil"/>
              <w:bottom w:val="single" w:sz="4" w:space="0" w:color="auto"/>
              <w:right w:val="single" w:sz="4" w:space="0" w:color="auto"/>
            </w:tcBorders>
            <w:shd w:val="clear" w:color="000000" w:fill="FFFFFF"/>
            <w:noWrap/>
            <w:vAlign w:val="bottom"/>
            <w:hideMark/>
          </w:tcPr>
          <w:p w14:paraId="4E86DEF5"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taiuá</w:t>
            </w:r>
          </w:p>
        </w:tc>
        <w:tc>
          <w:tcPr>
            <w:tcW w:w="1806" w:type="dxa"/>
            <w:tcBorders>
              <w:top w:val="nil"/>
              <w:left w:val="nil"/>
              <w:bottom w:val="single" w:sz="4" w:space="0" w:color="auto"/>
              <w:right w:val="single" w:sz="4" w:space="0" w:color="auto"/>
            </w:tcBorders>
            <w:shd w:val="clear" w:color="000000" w:fill="FFFFFF"/>
            <w:noWrap/>
            <w:vAlign w:val="bottom"/>
            <w:hideMark/>
          </w:tcPr>
          <w:p w14:paraId="27243E56"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me</w:t>
            </w:r>
          </w:p>
        </w:tc>
        <w:tc>
          <w:tcPr>
            <w:tcW w:w="1038" w:type="dxa"/>
            <w:tcBorders>
              <w:top w:val="nil"/>
              <w:left w:val="nil"/>
              <w:bottom w:val="single" w:sz="4" w:space="0" w:color="auto"/>
              <w:right w:val="nil"/>
            </w:tcBorders>
            <w:shd w:val="clear" w:color="000000" w:fill="FFFFFF"/>
          </w:tcPr>
          <w:p w14:paraId="34784136" w14:textId="77777777" w:rsidR="00047A0E" w:rsidRPr="006A21B4" w:rsidRDefault="00047A0E" w:rsidP="00AB6109">
            <w:pPr>
              <w:rPr>
                <w:rFonts w:ascii="Arial" w:hAnsi="Arial" w:cs="Arial"/>
                <w:color w:val="000000"/>
                <w:sz w:val="20"/>
                <w:szCs w:val="20"/>
              </w:rPr>
            </w:pPr>
          </w:p>
        </w:tc>
        <w:tc>
          <w:tcPr>
            <w:tcW w:w="1038" w:type="dxa"/>
            <w:tcBorders>
              <w:top w:val="nil"/>
              <w:left w:val="nil"/>
              <w:bottom w:val="single" w:sz="4" w:space="0" w:color="auto"/>
              <w:right w:val="nil"/>
            </w:tcBorders>
            <w:shd w:val="clear" w:color="000000" w:fill="FFFFFF"/>
            <w:noWrap/>
            <w:vAlign w:val="bottom"/>
            <w:hideMark/>
          </w:tcPr>
          <w:p w14:paraId="046A718A"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hb</w:t>
            </w:r>
          </w:p>
        </w:tc>
      </w:tr>
      <w:tr w:rsidR="00047A0E" w:rsidRPr="006A21B4" w14:paraId="570569EF" w14:textId="77777777" w:rsidTr="00AB6109">
        <w:trPr>
          <w:trHeight w:val="300"/>
        </w:trPr>
        <w:tc>
          <w:tcPr>
            <w:tcW w:w="3873" w:type="dxa"/>
            <w:gridSpan w:val="2"/>
            <w:tcBorders>
              <w:top w:val="nil"/>
              <w:left w:val="nil"/>
              <w:bottom w:val="single" w:sz="4" w:space="0" w:color="auto"/>
              <w:right w:val="single" w:sz="4" w:space="0" w:color="auto"/>
            </w:tcBorders>
            <w:shd w:val="clear" w:color="000000" w:fill="FFFFFF"/>
            <w:noWrap/>
            <w:vAlign w:val="bottom"/>
            <w:hideMark/>
          </w:tcPr>
          <w:p w14:paraId="44CA1DF1" w14:textId="77777777" w:rsidR="00047A0E" w:rsidRPr="006A21B4" w:rsidRDefault="00047A0E" w:rsidP="00AB6109">
            <w:pPr>
              <w:rPr>
                <w:rFonts w:ascii="Arial" w:hAnsi="Arial" w:cs="Arial"/>
                <w:i/>
                <w:iCs/>
                <w:color w:val="000000"/>
                <w:sz w:val="20"/>
                <w:szCs w:val="20"/>
              </w:rPr>
            </w:pPr>
            <w:r w:rsidRPr="006A21B4">
              <w:rPr>
                <w:rFonts w:ascii="Arial" w:hAnsi="Arial" w:cs="Arial"/>
                <w:i/>
                <w:iCs/>
                <w:color w:val="000000"/>
                <w:sz w:val="20"/>
                <w:szCs w:val="20"/>
              </w:rPr>
              <w:t xml:space="preserve">Citrullus cf. lanatus </w:t>
            </w:r>
            <w:r w:rsidRPr="006A21B4">
              <w:rPr>
                <w:rFonts w:ascii="Arial" w:hAnsi="Arial" w:cs="Arial"/>
                <w:b/>
                <w:bCs/>
                <w:color w:val="000000"/>
                <w:sz w:val="20"/>
                <w:szCs w:val="20"/>
              </w:rPr>
              <w:t>(Thumb.) Mansf.</w:t>
            </w:r>
          </w:p>
        </w:tc>
        <w:tc>
          <w:tcPr>
            <w:tcW w:w="2382" w:type="dxa"/>
            <w:tcBorders>
              <w:top w:val="nil"/>
              <w:left w:val="nil"/>
              <w:bottom w:val="single" w:sz="4" w:space="0" w:color="auto"/>
              <w:right w:val="single" w:sz="4" w:space="0" w:color="auto"/>
            </w:tcBorders>
            <w:shd w:val="clear" w:color="000000" w:fill="FFFFFF"/>
            <w:noWrap/>
            <w:vAlign w:val="bottom"/>
            <w:hideMark/>
          </w:tcPr>
          <w:p w14:paraId="18EB7D9F"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melancia</w:t>
            </w:r>
          </w:p>
        </w:tc>
        <w:tc>
          <w:tcPr>
            <w:tcW w:w="1806" w:type="dxa"/>
            <w:tcBorders>
              <w:top w:val="nil"/>
              <w:left w:val="nil"/>
              <w:bottom w:val="single" w:sz="4" w:space="0" w:color="auto"/>
              <w:right w:val="single" w:sz="4" w:space="0" w:color="auto"/>
            </w:tcBorders>
            <w:shd w:val="clear" w:color="000000" w:fill="FFFFFF"/>
            <w:noWrap/>
            <w:vAlign w:val="bottom"/>
            <w:hideMark/>
          </w:tcPr>
          <w:p w14:paraId="1D3F09CA"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al</w:t>
            </w:r>
          </w:p>
        </w:tc>
        <w:tc>
          <w:tcPr>
            <w:tcW w:w="1038" w:type="dxa"/>
            <w:tcBorders>
              <w:top w:val="nil"/>
              <w:left w:val="nil"/>
              <w:bottom w:val="single" w:sz="4" w:space="0" w:color="auto"/>
              <w:right w:val="nil"/>
            </w:tcBorders>
            <w:shd w:val="clear" w:color="000000" w:fill="FFFFFF"/>
          </w:tcPr>
          <w:p w14:paraId="166759BC" w14:textId="77777777" w:rsidR="00047A0E" w:rsidRPr="006A21B4" w:rsidRDefault="00047A0E" w:rsidP="00AB6109">
            <w:pPr>
              <w:rPr>
                <w:rFonts w:ascii="Arial" w:hAnsi="Arial" w:cs="Arial"/>
                <w:color w:val="000000"/>
                <w:sz w:val="20"/>
                <w:szCs w:val="20"/>
              </w:rPr>
            </w:pPr>
          </w:p>
        </w:tc>
        <w:tc>
          <w:tcPr>
            <w:tcW w:w="1038" w:type="dxa"/>
            <w:tcBorders>
              <w:top w:val="nil"/>
              <w:left w:val="nil"/>
              <w:bottom w:val="single" w:sz="4" w:space="0" w:color="auto"/>
              <w:right w:val="nil"/>
            </w:tcBorders>
            <w:shd w:val="clear" w:color="000000" w:fill="FFFFFF"/>
            <w:noWrap/>
            <w:vAlign w:val="bottom"/>
            <w:hideMark/>
          </w:tcPr>
          <w:p w14:paraId="15EA427D"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hb</w:t>
            </w:r>
          </w:p>
        </w:tc>
      </w:tr>
      <w:tr w:rsidR="00047A0E" w:rsidRPr="006A21B4" w14:paraId="2DA43894" w14:textId="77777777" w:rsidTr="00AB6109">
        <w:trPr>
          <w:trHeight w:val="300"/>
        </w:trPr>
        <w:tc>
          <w:tcPr>
            <w:tcW w:w="3873" w:type="dxa"/>
            <w:gridSpan w:val="2"/>
            <w:tcBorders>
              <w:top w:val="nil"/>
              <w:left w:val="nil"/>
              <w:bottom w:val="single" w:sz="4" w:space="0" w:color="auto"/>
              <w:right w:val="single" w:sz="4" w:space="0" w:color="auto"/>
            </w:tcBorders>
            <w:shd w:val="clear" w:color="000000" w:fill="FFFFFF"/>
            <w:noWrap/>
            <w:vAlign w:val="bottom"/>
            <w:hideMark/>
          </w:tcPr>
          <w:p w14:paraId="05BDDC54" w14:textId="77777777" w:rsidR="00047A0E" w:rsidRPr="006A21B4" w:rsidRDefault="00047A0E" w:rsidP="00AB6109">
            <w:pPr>
              <w:rPr>
                <w:rFonts w:ascii="Arial" w:hAnsi="Arial" w:cs="Arial"/>
                <w:i/>
                <w:iCs/>
                <w:color w:val="000000"/>
                <w:sz w:val="20"/>
                <w:szCs w:val="20"/>
              </w:rPr>
            </w:pPr>
            <w:r w:rsidRPr="006A21B4">
              <w:rPr>
                <w:rFonts w:ascii="Arial" w:hAnsi="Arial" w:cs="Arial"/>
                <w:i/>
                <w:iCs/>
                <w:color w:val="000000"/>
                <w:sz w:val="20"/>
                <w:szCs w:val="20"/>
              </w:rPr>
              <w:t xml:space="preserve">Cucumis melo </w:t>
            </w:r>
            <w:r w:rsidRPr="006A21B4">
              <w:rPr>
                <w:rFonts w:ascii="Arial" w:hAnsi="Arial" w:cs="Arial"/>
                <w:b/>
                <w:bCs/>
                <w:color w:val="000000"/>
                <w:sz w:val="20"/>
                <w:szCs w:val="20"/>
              </w:rPr>
              <w:t>Blanco</w:t>
            </w:r>
          </w:p>
        </w:tc>
        <w:tc>
          <w:tcPr>
            <w:tcW w:w="2382" w:type="dxa"/>
            <w:tcBorders>
              <w:top w:val="nil"/>
              <w:left w:val="nil"/>
              <w:bottom w:val="single" w:sz="4" w:space="0" w:color="auto"/>
              <w:right w:val="single" w:sz="4" w:space="0" w:color="auto"/>
            </w:tcBorders>
            <w:shd w:val="clear" w:color="000000" w:fill="FFFFFF"/>
            <w:noWrap/>
            <w:vAlign w:val="bottom"/>
            <w:hideMark/>
          </w:tcPr>
          <w:p w14:paraId="5FBA4892"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melão</w:t>
            </w:r>
          </w:p>
        </w:tc>
        <w:tc>
          <w:tcPr>
            <w:tcW w:w="1806" w:type="dxa"/>
            <w:tcBorders>
              <w:top w:val="nil"/>
              <w:left w:val="nil"/>
              <w:bottom w:val="single" w:sz="4" w:space="0" w:color="auto"/>
              <w:right w:val="single" w:sz="4" w:space="0" w:color="auto"/>
            </w:tcBorders>
            <w:shd w:val="clear" w:color="000000" w:fill="FFFFFF"/>
            <w:noWrap/>
            <w:vAlign w:val="bottom"/>
            <w:hideMark/>
          </w:tcPr>
          <w:p w14:paraId="087F02E0"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al</w:t>
            </w:r>
          </w:p>
        </w:tc>
        <w:tc>
          <w:tcPr>
            <w:tcW w:w="1038" w:type="dxa"/>
            <w:tcBorders>
              <w:top w:val="nil"/>
              <w:left w:val="nil"/>
              <w:bottom w:val="single" w:sz="4" w:space="0" w:color="auto"/>
              <w:right w:val="nil"/>
            </w:tcBorders>
            <w:shd w:val="clear" w:color="000000" w:fill="FFFFFF"/>
          </w:tcPr>
          <w:p w14:paraId="0B9E0C31" w14:textId="77777777" w:rsidR="00047A0E" w:rsidRPr="006A21B4" w:rsidRDefault="00047A0E" w:rsidP="00AB6109">
            <w:pPr>
              <w:rPr>
                <w:rFonts w:ascii="Arial" w:hAnsi="Arial" w:cs="Arial"/>
                <w:color w:val="000000"/>
                <w:sz w:val="20"/>
                <w:szCs w:val="20"/>
              </w:rPr>
            </w:pPr>
          </w:p>
        </w:tc>
        <w:tc>
          <w:tcPr>
            <w:tcW w:w="1038" w:type="dxa"/>
            <w:tcBorders>
              <w:top w:val="nil"/>
              <w:left w:val="nil"/>
              <w:bottom w:val="single" w:sz="4" w:space="0" w:color="auto"/>
              <w:right w:val="nil"/>
            </w:tcBorders>
            <w:shd w:val="clear" w:color="000000" w:fill="FFFFFF"/>
            <w:noWrap/>
            <w:vAlign w:val="bottom"/>
            <w:hideMark/>
          </w:tcPr>
          <w:p w14:paraId="49466BD9"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hb</w:t>
            </w:r>
          </w:p>
        </w:tc>
      </w:tr>
      <w:tr w:rsidR="00047A0E" w:rsidRPr="006A21B4" w14:paraId="7F443BD5" w14:textId="77777777" w:rsidTr="00AB6109">
        <w:trPr>
          <w:trHeight w:val="300"/>
        </w:trPr>
        <w:tc>
          <w:tcPr>
            <w:tcW w:w="3873" w:type="dxa"/>
            <w:gridSpan w:val="2"/>
            <w:tcBorders>
              <w:top w:val="nil"/>
              <w:left w:val="nil"/>
              <w:bottom w:val="single" w:sz="4" w:space="0" w:color="auto"/>
              <w:right w:val="single" w:sz="4" w:space="0" w:color="auto"/>
            </w:tcBorders>
            <w:shd w:val="clear" w:color="000000" w:fill="FFFFFF"/>
            <w:noWrap/>
            <w:vAlign w:val="center"/>
            <w:hideMark/>
          </w:tcPr>
          <w:p w14:paraId="101B49F4" w14:textId="77777777" w:rsidR="00047A0E" w:rsidRPr="006A21B4" w:rsidRDefault="00047A0E" w:rsidP="00AB6109">
            <w:pPr>
              <w:rPr>
                <w:rFonts w:ascii="Arial" w:hAnsi="Arial" w:cs="Arial"/>
                <w:i/>
                <w:iCs/>
                <w:color w:val="000000"/>
                <w:sz w:val="20"/>
                <w:szCs w:val="20"/>
              </w:rPr>
            </w:pPr>
            <w:r w:rsidRPr="006A21B4">
              <w:rPr>
                <w:rFonts w:ascii="Arial" w:hAnsi="Arial" w:cs="Arial"/>
                <w:i/>
                <w:iCs/>
                <w:color w:val="000000"/>
                <w:sz w:val="20"/>
                <w:szCs w:val="20"/>
              </w:rPr>
              <w:t xml:space="preserve">Cucumis sativus </w:t>
            </w:r>
            <w:r w:rsidRPr="006A21B4">
              <w:rPr>
                <w:rFonts w:ascii="Arial" w:hAnsi="Arial" w:cs="Arial"/>
                <w:b/>
                <w:bCs/>
                <w:color w:val="000000"/>
                <w:sz w:val="20"/>
                <w:szCs w:val="20"/>
              </w:rPr>
              <w:t xml:space="preserve">L. </w:t>
            </w:r>
          </w:p>
        </w:tc>
        <w:tc>
          <w:tcPr>
            <w:tcW w:w="2382" w:type="dxa"/>
            <w:tcBorders>
              <w:top w:val="nil"/>
              <w:left w:val="nil"/>
              <w:bottom w:val="single" w:sz="4" w:space="0" w:color="auto"/>
              <w:right w:val="single" w:sz="4" w:space="0" w:color="auto"/>
            </w:tcBorders>
            <w:shd w:val="clear" w:color="000000" w:fill="FFFFFF"/>
            <w:noWrap/>
            <w:vAlign w:val="bottom"/>
            <w:hideMark/>
          </w:tcPr>
          <w:p w14:paraId="01F0D45C"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pepino</w:t>
            </w:r>
          </w:p>
        </w:tc>
        <w:tc>
          <w:tcPr>
            <w:tcW w:w="1806" w:type="dxa"/>
            <w:tcBorders>
              <w:top w:val="nil"/>
              <w:left w:val="nil"/>
              <w:bottom w:val="single" w:sz="4" w:space="0" w:color="auto"/>
              <w:right w:val="single" w:sz="4" w:space="0" w:color="auto"/>
            </w:tcBorders>
            <w:shd w:val="clear" w:color="000000" w:fill="FFFFFF"/>
            <w:noWrap/>
            <w:vAlign w:val="bottom"/>
            <w:hideMark/>
          </w:tcPr>
          <w:p w14:paraId="0F0F822D" w14:textId="77777777" w:rsidR="00047A0E" w:rsidRPr="006A21B4" w:rsidRDefault="00047A0E" w:rsidP="00AB6109">
            <w:pPr>
              <w:rPr>
                <w:rFonts w:ascii="Arial" w:hAnsi="Arial" w:cs="Arial"/>
                <w:color w:val="000000"/>
                <w:sz w:val="20"/>
                <w:szCs w:val="20"/>
              </w:rPr>
            </w:pPr>
            <w:proofErr w:type="gramStart"/>
            <w:r w:rsidRPr="006A21B4">
              <w:rPr>
                <w:rFonts w:ascii="Arial" w:hAnsi="Arial" w:cs="Arial"/>
                <w:color w:val="000000"/>
                <w:sz w:val="20"/>
                <w:szCs w:val="20"/>
              </w:rPr>
              <w:t>al  -</w:t>
            </w:r>
            <w:proofErr w:type="gramEnd"/>
            <w:r w:rsidRPr="006A21B4">
              <w:rPr>
                <w:rFonts w:ascii="Arial" w:hAnsi="Arial" w:cs="Arial"/>
                <w:color w:val="000000"/>
                <w:sz w:val="20"/>
                <w:szCs w:val="20"/>
              </w:rPr>
              <w:t xml:space="preserve"> me</w:t>
            </w:r>
          </w:p>
        </w:tc>
        <w:tc>
          <w:tcPr>
            <w:tcW w:w="1038" w:type="dxa"/>
            <w:tcBorders>
              <w:top w:val="nil"/>
              <w:left w:val="nil"/>
              <w:bottom w:val="single" w:sz="4" w:space="0" w:color="auto"/>
              <w:right w:val="nil"/>
            </w:tcBorders>
            <w:shd w:val="clear" w:color="000000" w:fill="FFFFFF"/>
          </w:tcPr>
          <w:p w14:paraId="6101A707" w14:textId="77777777" w:rsidR="00047A0E" w:rsidRPr="006A21B4" w:rsidRDefault="00047A0E" w:rsidP="00AB6109">
            <w:pPr>
              <w:rPr>
                <w:rFonts w:ascii="Arial" w:hAnsi="Arial" w:cs="Arial"/>
                <w:color w:val="000000"/>
                <w:sz w:val="20"/>
                <w:szCs w:val="20"/>
              </w:rPr>
            </w:pPr>
          </w:p>
        </w:tc>
        <w:tc>
          <w:tcPr>
            <w:tcW w:w="1038" w:type="dxa"/>
            <w:tcBorders>
              <w:top w:val="nil"/>
              <w:left w:val="nil"/>
              <w:bottom w:val="single" w:sz="4" w:space="0" w:color="auto"/>
              <w:right w:val="nil"/>
            </w:tcBorders>
            <w:shd w:val="clear" w:color="000000" w:fill="FFFFFF"/>
            <w:noWrap/>
            <w:vAlign w:val="bottom"/>
            <w:hideMark/>
          </w:tcPr>
          <w:p w14:paraId="1771AE9B"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hb</w:t>
            </w:r>
          </w:p>
        </w:tc>
      </w:tr>
      <w:tr w:rsidR="00047A0E" w:rsidRPr="006A21B4" w14:paraId="073359EC" w14:textId="77777777" w:rsidTr="00AB6109">
        <w:trPr>
          <w:trHeight w:val="300"/>
        </w:trPr>
        <w:tc>
          <w:tcPr>
            <w:tcW w:w="3873" w:type="dxa"/>
            <w:gridSpan w:val="2"/>
            <w:tcBorders>
              <w:top w:val="nil"/>
              <w:left w:val="nil"/>
              <w:bottom w:val="single" w:sz="4" w:space="0" w:color="auto"/>
              <w:right w:val="single" w:sz="4" w:space="0" w:color="auto"/>
            </w:tcBorders>
            <w:shd w:val="clear" w:color="000000" w:fill="FFFFFF"/>
            <w:noWrap/>
            <w:vAlign w:val="center"/>
            <w:hideMark/>
          </w:tcPr>
          <w:p w14:paraId="77B85E2D" w14:textId="77777777" w:rsidR="00047A0E" w:rsidRPr="006A21B4" w:rsidRDefault="00047A0E" w:rsidP="00AB6109">
            <w:pPr>
              <w:rPr>
                <w:rFonts w:ascii="Arial" w:hAnsi="Arial" w:cs="Arial"/>
                <w:i/>
                <w:iCs/>
                <w:color w:val="000000"/>
                <w:sz w:val="20"/>
                <w:szCs w:val="20"/>
              </w:rPr>
            </w:pPr>
            <w:r w:rsidRPr="006A21B4">
              <w:rPr>
                <w:rFonts w:ascii="Arial" w:hAnsi="Arial" w:cs="Arial"/>
                <w:i/>
                <w:iCs/>
                <w:color w:val="000000"/>
                <w:sz w:val="20"/>
                <w:szCs w:val="20"/>
              </w:rPr>
              <w:t xml:space="preserve">Cucurbita </w:t>
            </w:r>
            <w:proofErr w:type="gramStart"/>
            <w:r w:rsidRPr="006A21B4">
              <w:rPr>
                <w:rFonts w:ascii="Arial" w:hAnsi="Arial" w:cs="Arial"/>
                <w:i/>
                <w:iCs/>
                <w:color w:val="000000"/>
                <w:sz w:val="20"/>
                <w:szCs w:val="20"/>
              </w:rPr>
              <w:t>pepo</w:t>
            </w:r>
            <w:r w:rsidRPr="006A21B4">
              <w:rPr>
                <w:rFonts w:ascii="Arial" w:hAnsi="Arial" w:cs="Arial"/>
                <w:b/>
                <w:bCs/>
                <w:color w:val="000000"/>
                <w:sz w:val="20"/>
                <w:szCs w:val="20"/>
              </w:rPr>
              <w:t xml:space="preserve"> Dum</w:t>
            </w:r>
            <w:proofErr w:type="gramEnd"/>
            <w:r w:rsidRPr="006A21B4">
              <w:rPr>
                <w:rFonts w:ascii="Arial" w:hAnsi="Arial" w:cs="Arial"/>
                <w:b/>
                <w:bCs/>
                <w:color w:val="000000"/>
                <w:sz w:val="20"/>
                <w:szCs w:val="20"/>
              </w:rPr>
              <w:t>.</w:t>
            </w:r>
            <w:r w:rsidRPr="006A21B4">
              <w:rPr>
                <w:rFonts w:ascii="Arial" w:hAnsi="Arial" w:cs="Arial"/>
                <w:i/>
                <w:iCs/>
                <w:color w:val="000000"/>
                <w:sz w:val="20"/>
                <w:szCs w:val="20"/>
              </w:rPr>
              <w:t xml:space="preserve"> </w:t>
            </w:r>
          </w:p>
        </w:tc>
        <w:tc>
          <w:tcPr>
            <w:tcW w:w="2382" w:type="dxa"/>
            <w:tcBorders>
              <w:top w:val="nil"/>
              <w:left w:val="nil"/>
              <w:bottom w:val="single" w:sz="4" w:space="0" w:color="auto"/>
              <w:right w:val="single" w:sz="4" w:space="0" w:color="auto"/>
            </w:tcBorders>
            <w:shd w:val="clear" w:color="000000" w:fill="FFFFFF"/>
            <w:noWrap/>
            <w:vAlign w:val="bottom"/>
            <w:hideMark/>
          </w:tcPr>
          <w:p w14:paraId="7701D1AA"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abóbora</w:t>
            </w:r>
          </w:p>
        </w:tc>
        <w:tc>
          <w:tcPr>
            <w:tcW w:w="1806" w:type="dxa"/>
            <w:tcBorders>
              <w:top w:val="nil"/>
              <w:left w:val="nil"/>
              <w:bottom w:val="single" w:sz="4" w:space="0" w:color="auto"/>
              <w:right w:val="single" w:sz="4" w:space="0" w:color="auto"/>
            </w:tcBorders>
            <w:shd w:val="clear" w:color="000000" w:fill="FFFFFF"/>
            <w:noWrap/>
            <w:vAlign w:val="bottom"/>
            <w:hideMark/>
          </w:tcPr>
          <w:p w14:paraId="1BD56790" w14:textId="77777777" w:rsidR="00047A0E" w:rsidRPr="006A21B4" w:rsidRDefault="00047A0E" w:rsidP="00AB6109">
            <w:pPr>
              <w:rPr>
                <w:rFonts w:ascii="Arial" w:hAnsi="Arial" w:cs="Arial"/>
                <w:color w:val="000000"/>
                <w:sz w:val="20"/>
                <w:szCs w:val="20"/>
              </w:rPr>
            </w:pPr>
            <w:proofErr w:type="gramStart"/>
            <w:r w:rsidRPr="006A21B4">
              <w:rPr>
                <w:rFonts w:ascii="Arial" w:hAnsi="Arial" w:cs="Arial"/>
                <w:color w:val="000000"/>
                <w:sz w:val="20"/>
                <w:szCs w:val="20"/>
              </w:rPr>
              <w:t>al  -</w:t>
            </w:r>
            <w:proofErr w:type="gramEnd"/>
            <w:r w:rsidRPr="006A21B4">
              <w:rPr>
                <w:rFonts w:ascii="Arial" w:hAnsi="Arial" w:cs="Arial"/>
                <w:color w:val="000000"/>
                <w:sz w:val="20"/>
                <w:szCs w:val="20"/>
              </w:rPr>
              <w:t xml:space="preserve"> me</w:t>
            </w:r>
          </w:p>
        </w:tc>
        <w:tc>
          <w:tcPr>
            <w:tcW w:w="1038" w:type="dxa"/>
            <w:tcBorders>
              <w:top w:val="nil"/>
              <w:left w:val="nil"/>
              <w:bottom w:val="single" w:sz="4" w:space="0" w:color="auto"/>
              <w:right w:val="nil"/>
            </w:tcBorders>
            <w:shd w:val="clear" w:color="000000" w:fill="FFFFFF"/>
          </w:tcPr>
          <w:p w14:paraId="64F2BC14" w14:textId="77777777" w:rsidR="00047A0E" w:rsidRPr="006A21B4" w:rsidRDefault="00047A0E" w:rsidP="00AB6109">
            <w:pPr>
              <w:rPr>
                <w:rFonts w:ascii="Arial" w:hAnsi="Arial" w:cs="Arial"/>
                <w:color w:val="000000"/>
                <w:sz w:val="20"/>
                <w:szCs w:val="20"/>
              </w:rPr>
            </w:pPr>
          </w:p>
        </w:tc>
        <w:tc>
          <w:tcPr>
            <w:tcW w:w="1038" w:type="dxa"/>
            <w:tcBorders>
              <w:top w:val="nil"/>
              <w:left w:val="nil"/>
              <w:bottom w:val="single" w:sz="4" w:space="0" w:color="auto"/>
              <w:right w:val="nil"/>
            </w:tcBorders>
            <w:shd w:val="clear" w:color="000000" w:fill="FFFFFF"/>
            <w:noWrap/>
            <w:vAlign w:val="bottom"/>
            <w:hideMark/>
          </w:tcPr>
          <w:p w14:paraId="4F263105"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hb</w:t>
            </w:r>
          </w:p>
        </w:tc>
      </w:tr>
      <w:tr w:rsidR="00047A0E" w:rsidRPr="006A21B4" w14:paraId="1CC3D444" w14:textId="77777777" w:rsidTr="00AB6109">
        <w:trPr>
          <w:trHeight w:val="300"/>
        </w:trPr>
        <w:tc>
          <w:tcPr>
            <w:tcW w:w="3873" w:type="dxa"/>
            <w:gridSpan w:val="2"/>
            <w:tcBorders>
              <w:top w:val="nil"/>
              <w:left w:val="nil"/>
              <w:bottom w:val="single" w:sz="4" w:space="0" w:color="auto"/>
              <w:right w:val="single" w:sz="4" w:space="0" w:color="auto"/>
            </w:tcBorders>
            <w:shd w:val="clear" w:color="000000" w:fill="FFFFFF"/>
            <w:noWrap/>
            <w:vAlign w:val="center"/>
            <w:hideMark/>
          </w:tcPr>
          <w:p w14:paraId="580D62B0" w14:textId="77777777" w:rsidR="00047A0E" w:rsidRPr="006A21B4" w:rsidRDefault="00047A0E" w:rsidP="00AB6109">
            <w:pPr>
              <w:rPr>
                <w:rFonts w:ascii="Arial" w:hAnsi="Arial" w:cs="Arial"/>
                <w:i/>
                <w:iCs/>
                <w:color w:val="000000"/>
                <w:sz w:val="20"/>
                <w:szCs w:val="20"/>
              </w:rPr>
            </w:pPr>
            <w:r w:rsidRPr="006A21B4">
              <w:rPr>
                <w:rFonts w:ascii="Arial" w:hAnsi="Arial" w:cs="Arial"/>
                <w:i/>
                <w:iCs/>
                <w:color w:val="000000"/>
                <w:sz w:val="20"/>
                <w:szCs w:val="20"/>
              </w:rPr>
              <w:t>Lagenaria spp.</w:t>
            </w:r>
          </w:p>
        </w:tc>
        <w:tc>
          <w:tcPr>
            <w:tcW w:w="2382" w:type="dxa"/>
            <w:tcBorders>
              <w:top w:val="nil"/>
              <w:left w:val="nil"/>
              <w:bottom w:val="single" w:sz="4" w:space="0" w:color="auto"/>
              <w:right w:val="single" w:sz="4" w:space="0" w:color="auto"/>
            </w:tcBorders>
            <w:shd w:val="clear" w:color="000000" w:fill="FFFFFF"/>
            <w:noWrap/>
            <w:vAlign w:val="center"/>
            <w:hideMark/>
          </w:tcPr>
          <w:p w14:paraId="148FDD5F"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 xml:space="preserve">purungo </w:t>
            </w:r>
          </w:p>
        </w:tc>
        <w:tc>
          <w:tcPr>
            <w:tcW w:w="1806" w:type="dxa"/>
            <w:tcBorders>
              <w:top w:val="nil"/>
              <w:left w:val="nil"/>
              <w:bottom w:val="single" w:sz="4" w:space="0" w:color="auto"/>
              <w:right w:val="single" w:sz="4" w:space="0" w:color="auto"/>
            </w:tcBorders>
            <w:shd w:val="clear" w:color="000000" w:fill="FFFFFF"/>
            <w:noWrap/>
            <w:vAlign w:val="bottom"/>
            <w:hideMark/>
          </w:tcPr>
          <w:p w14:paraId="6E2C3A69" w14:textId="77777777" w:rsidR="00047A0E" w:rsidRPr="006A21B4" w:rsidRDefault="00047A0E" w:rsidP="00AB6109">
            <w:pPr>
              <w:rPr>
                <w:rFonts w:ascii="Arial" w:hAnsi="Arial" w:cs="Arial"/>
                <w:color w:val="000000"/>
                <w:sz w:val="20"/>
                <w:szCs w:val="20"/>
              </w:rPr>
            </w:pPr>
            <w:proofErr w:type="gramStart"/>
            <w:r w:rsidRPr="006A21B4">
              <w:rPr>
                <w:rFonts w:ascii="Arial" w:hAnsi="Arial" w:cs="Arial"/>
                <w:color w:val="000000"/>
                <w:sz w:val="20"/>
                <w:szCs w:val="20"/>
              </w:rPr>
              <w:t>ar  -</w:t>
            </w:r>
            <w:proofErr w:type="gramEnd"/>
            <w:r w:rsidRPr="006A21B4">
              <w:rPr>
                <w:rFonts w:ascii="Arial" w:hAnsi="Arial" w:cs="Arial"/>
                <w:color w:val="000000"/>
                <w:sz w:val="20"/>
                <w:szCs w:val="20"/>
              </w:rPr>
              <w:t xml:space="preserve"> mi</w:t>
            </w:r>
          </w:p>
        </w:tc>
        <w:tc>
          <w:tcPr>
            <w:tcW w:w="1038" w:type="dxa"/>
            <w:tcBorders>
              <w:top w:val="nil"/>
              <w:left w:val="nil"/>
              <w:bottom w:val="single" w:sz="4" w:space="0" w:color="auto"/>
              <w:right w:val="nil"/>
            </w:tcBorders>
            <w:shd w:val="clear" w:color="000000" w:fill="FFFFFF"/>
          </w:tcPr>
          <w:p w14:paraId="31C9B120" w14:textId="77777777" w:rsidR="00047A0E" w:rsidRPr="006A21B4" w:rsidRDefault="00047A0E" w:rsidP="00AB6109">
            <w:pPr>
              <w:rPr>
                <w:rFonts w:ascii="Arial" w:hAnsi="Arial" w:cs="Arial"/>
                <w:color w:val="000000"/>
                <w:sz w:val="20"/>
                <w:szCs w:val="20"/>
              </w:rPr>
            </w:pPr>
          </w:p>
        </w:tc>
        <w:tc>
          <w:tcPr>
            <w:tcW w:w="1038" w:type="dxa"/>
            <w:tcBorders>
              <w:top w:val="nil"/>
              <w:left w:val="nil"/>
              <w:bottom w:val="single" w:sz="4" w:space="0" w:color="auto"/>
              <w:right w:val="nil"/>
            </w:tcBorders>
            <w:shd w:val="clear" w:color="000000" w:fill="FFFFFF"/>
            <w:noWrap/>
            <w:vAlign w:val="bottom"/>
            <w:hideMark/>
          </w:tcPr>
          <w:p w14:paraId="219CF085"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hb</w:t>
            </w:r>
          </w:p>
        </w:tc>
      </w:tr>
      <w:tr w:rsidR="00047A0E" w:rsidRPr="006A21B4" w14:paraId="358B3A2B" w14:textId="77777777" w:rsidTr="00AB6109">
        <w:trPr>
          <w:trHeight w:val="300"/>
        </w:trPr>
        <w:tc>
          <w:tcPr>
            <w:tcW w:w="3873" w:type="dxa"/>
            <w:gridSpan w:val="2"/>
            <w:tcBorders>
              <w:top w:val="nil"/>
              <w:left w:val="nil"/>
              <w:bottom w:val="single" w:sz="4" w:space="0" w:color="auto"/>
              <w:right w:val="single" w:sz="4" w:space="0" w:color="auto"/>
            </w:tcBorders>
            <w:shd w:val="clear" w:color="000000" w:fill="FFFFFF"/>
            <w:noWrap/>
            <w:vAlign w:val="center"/>
            <w:hideMark/>
          </w:tcPr>
          <w:p w14:paraId="1FB30627" w14:textId="77777777" w:rsidR="00047A0E" w:rsidRPr="006A21B4" w:rsidRDefault="00047A0E" w:rsidP="00AB6109">
            <w:pPr>
              <w:rPr>
                <w:rFonts w:ascii="Arial" w:hAnsi="Arial" w:cs="Arial"/>
                <w:i/>
                <w:iCs/>
                <w:color w:val="000000"/>
                <w:sz w:val="20"/>
                <w:szCs w:val="20"/>
              </w:rPr>
            </w:pPr>
            <w:r w:rsidRPr="006A21B4">
              <w:rPr>
                <w:rFonts w:ascii="Arial" w:hAnsi="Arial" w:cs="Arial"/>
                <w:i/>
                <w:iCs/>
                <w:color w:val="000000"/>
                <w:sz w:val="20"/>
                <w:szCs w:val="20"/>
              </w:rPr>
              <w:t xml:space="preserve">Luffa </w:t>
            </w:r>
            <w:proofErr w:type="gramStart"/>
            <w:r w:rsidRPr="006A21B4">
              <w:rPr>
                <w:rFonts w:ascii="Arial" w:hAnsi="Arial" w:cs="Arial"/>
                <w:i/>
                <w:iCs/>
                <w:color w:val="000000"/>
                <w:sz w:val="20"/>
                <w:szCs w:val="20"/>
              </w:rPr>
              <w:t xml:space="preserve">cylindrica </w:t>
            </w:r>
            <w:r w:rsidRPr="006A21B4">
              <w:rPr>
                <w:rFonts w:ascii="Arial" w:hAnsi="Arial" w:cs="Arial"/>
                <w:b/>
                <w:bCs/>
                <w:color w:val="000000"/>
                <w:sz w:val="20"/>
                <w:szCs w:val="20"/>
              </w:rPr>
              <w:t>Roem</w:t>
            </w:r>
            <w:proofErr w:type="gramEnd"/>
            <w:r w:rsidRPr="006A21B4">
              <w:rPr>
                <w:rFonts w:ascii="Arial" w:hAnsi="Arial" w:cs="Arial"/>
                <w:b/>
                <w:bCs/>
                <w:color w:val="000000"/>
                <w:sz w:val="20"/>
                <w:szCs w:val="20"/>
              </w:rPr>
              <w:t xml:space="preserve">. </w:t>
            </w:r>
          </w:p>
        </w:tc>
        <w:tc>
          <w:tcPr>
            <w:tcW w:w="2382" w:type="dxa"/>
            <w:tcBorders>
              <w:top w:val="nil"/>
              <w:left w:val="nil"/>
              <w:bottom w:val="single" w:sz="4" w:space="0" w:color="auto"/>
              <w:right w:val="single" w:sz="4" w:space="0" w:color="auto"/>
            </w:tcBorders>
            <w:shd w:val="clear" w:color="000000" w:fill="FFFFFF"/>
            <w:noWrap/>
            <w:vAlign w:val="center"/>
            <w:hideMark/>
          </w:tcPr>
          <w:p w14:paraId="31FFCAA7"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 xml:space="preserve">bucha </w:t>
            </w:r>
          </w:p>
        </w:tc>
        <w:tc>
          <w:tcPr>
            <w:tcW w:w="1806" w:type="dxa"/>
            <w:tcBorders>
              <w:top w:val="nil"/>
              <w:left w:val="nil"/>
              <w:bottom w:val="single" w:sz="4" w:space="0" w:color="auto"/>
              <w:right w:val="single" w:sz="4" w:space="0" w:color="auto"/>
            </w:tcBorders>
            <w:shd w:val="clear" w:color="000000" w:fill="FFFFFF"/>
            <w:noWrap/>
            <w:vAlign w:val="bottom"/>
            <w:hideMark/>
          </w:tcPr>
          <w:p w14:paraId="3D0E4342"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ar - me</w:t>
            </w:r>
          </w:p>
        </w:tc>
        <w:tc>
          <w:tcPr>
            <w:tcW w:w="1038" w:type="dxa"/>
            <w:tcBorders>
              <w:top w:val="nil"/>
              <w:left w:val="nil"/>
              <w:bottom w:val="single" w:sz="4" w:space="0" w:color="auto"/>
              <w:right w:val="nil"/>
            </w:tcBorders>
            <w:shd w:val="clear" w:color="000000" w:fill="FFFFFF"/>
          </w:tcPr>
          <w:p w14:paraId="6737059A" w14:textId="77777777" w:rsidR="00047A0E" w:rsidRPr="006A21B4" w:rsidRDefault="00047A0E" w:rsidP="00AB6109">
            <w:pPr>
              <w:rPr>
                <w:rFonts w:ascii="Arial" w:hAnsi="Arial" w:cs="Arial"/>
                <w:color w:val="000000"/>
                <w:sz w:val="20"/>
                <w:szCs w:val="20"/>
              </w:rPr>
            </w:pPr>
          </w:p>
        </w:tc>
        <w:tc>
          <w:tcPr>
            <w:tcW w:w="1038" w:type="dxa"/>
            <w:tcBorders>
              <w:top w:val="nil"/>
              <w:left w:val="nil"/>
              <w:bottom w:val="single" w:sz="4" w:space="0" w:color="auto"/>
              <w:right w:val="nil"/>
            </w:tcBorders>
            <w:shd w:val="clear" w:color="000000" w:fill="FFFFFF"/>
            <w:noWrap/>
            <w:vAlign w:val="bottom"/>
            <w:hideMark/>
          </w:tcPr>
          <w:p w14:paraId="44DEE1DA"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li</w:t>
            </w:r>
          </w:p>
        </w:tc>
      </w:tr>
      <w:tr w:rsidR="00047A0E" w:rsidRPr="006A21B4" w14:paraId="0B3DFAE9" w14:textId="77777777" w:rsidTr="00AB6109">
        <w:trPr>
          <w:trHeight w:val="300"/>
        </w:trPr>
        <w:tc>
          <w:tcPr>
            <w:tcW w:w="3873" w:type="dxa"/>
            <w:gridSpan w:val="2"/>
            <w:tcBorders>
              <w:top w:val="nil"/>
              <w:left w:val="nil"/>
              <w:bottom w:val="single" w:sz="4" w:space="0" w:color="auto"/>
              <w:right w:val="single" w:sz="4" w:space="0" w:color="auto"/>
            </w:tcBorders>
            <w:shd w:val="clear" w:color="000000" w:fill="FFFFFF"/>
            <w:noWrap/>
            <w:vAlign w:val="center"/>
            <w:hideMark/>
          </w:tcPr>
          <w:p w14:paraId="39435285" w14:textId="77777777" w:rsidR="00047A0E" w:rsidRPr="006A21B4" w:rsidRDefault="00047A0E" w:rsidP="00AB6109">
            <w:pPr>
              <w:rPr>
                <w:rFonts w:ascii="Arial" w:hAnsi="Arial" w:cs="Arial"/>
                <w:i/>
                <w:iCs/>
                <w:color w:val="000000"/>
                <w:sz w:val="20"/>
                <w:szCs w:val="20"/>
              </w:rPr>
            </w:pPr>
            <w:r w:rsidRPr="006A21B4">
              <w:rPr>
                <w:rFonts w:ascii="Arial" w:hAnsi="Arial" w:cs="Arial"/>
                <w:i/>
                <w:iCs/>
                <w:color w:val="000000"/>
                <w:sz w:val="20"/>
                <w:szCs w:val="20"/>
              </w:rPr>
              <w:t xml:space="preserve">Luffa spp. </w:t>
            </w:r>
          </w:p>
        </w:tc>
        <w:tc>
          <w:tcPr>
            <w:tcW w:w="2382" w:type="dxa"/>
            <w:tcBorders>
              <w:top w:val="nil"/>
              <w:left w:val="nil"/>
              <w:bottom w:val="single" w:sz="4" w:space="0" w:color="auto"/>
              <w:right w:val="single" w:sz="4" w:space="0" w:color="auto"/>
            </w:tcBorders>
            <w:shd w:val="clear" w:color="000000" w:fill="FFFFFF"/>
            <w:noWrap/>
            <w:vAlign w:val="center"/>
            <w:hideMark/>
          </w:tcPr>
          <w:p w14:paraId="66C19C6B"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 xml:space="preserve">buchinha </w:t>
            </w:r>
          </w:p>
        </w:tc>
        <w:tc>
          <w:tcPr>
            <w:tcW w:w="1806" w:type="dxa"/>
            <w:tcBorders>
              <w:top w:val="nil"/>
              <w:left w:val="nil"/>
              <w:bottom w:val="single" w:sz="4" w:space="0" w:color="auto"/>
              <w:right w:val="single" w:sz="4" w:space="0" w:color="auto"/>
            </w:tcBorders>
            <w:shd w:val="clear" w:color="000000" w:fill="FFFFFF"/>
            <w:noWrap/>
            <w:vAlign w:val="bottom"/>
            <w:hideMark/>
          </w:tcPr>
          <w:p w14:paraId="2C9AA87D"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me</w:t>
            </w:r>
          </w:p>
        </w:tc>
        <w:tc>
          <w:tcPr>
            <w:tcW w:w="1038" w:type="dxa"/>
            <w:tcBorders>
              <w:top w:val="nil"/>
              <w:left w:val="nil"/>
              <w:bottom w:val="single" w:sz="4" w:space="0" w:color="auto"/>
              <w:right w:val="nil"/>
            </w:tcBorders>
            <w:shd w:val="clear" w:color="000000" w:fill="FFFFFF"/>
          </w:tcPr>
          <w:p w14:paraId="443E814D" w14:textId="77777777" w:rsidR="00047A0E" w:rsidRPr="006A21B4" w:rsidRDefault="00047A0E" w:rsidP="00AB6109">
            <w:pPr>
              <w:rPr>
                <w:rFonts w:ascii="Arial" w:hAnsi="Arial" w:cs="Arial"/>
                <w:color w:val="000000"/>
                <w:sz w:val="20"/>
                <w:szCs w:val="20"/>
              </w:rPr>
            </w:pPr>
          </w:p>
        </w:tc>
        <w:tc>
          <w:tcPr>
            <w:tcW w:w="1038" w:type="dxa"/>
            <w:tcBorders>
              <w:top w:val="nil"/>
              <w:left w:val="nil"/>
              <w:bottom w:val="single" w:sz="4" w:space="0" w:color="auto"/>
              <w:right w:val="nil"/>
            </w:tcBorders>
            <w:shd w:val="clear" w:color="000000" w:fill="FFFFFF"/>
            <w:noWrap/>
            <w:vAlign w:val="bottom"/>
            <w:hideMark/>
          </w:tcPr>
          <w:p w14:paraId="2CF34229"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li</w:t>
            </w:r>
          </w:p>
        </w:tc>
      </w:tr>
      <w:tr w:rsidR="00047A0E" w:rsidRPr="006A21B4" w14:paraId="19FED716" w14:textId="77777777" w:rsidTr="00AB6109">
        <w:trPr>
          <w:trHeight w:val="300"/>
        </w:trPr>
        <w:tc>
          <w:tcPr>
            <w:tcW w:w="3873" w:type="dxa"/>
            <w:gridSpan w:val="2"/>
            <w:tcBorders>
              <w:top w:val="nil"/>
              <w:left w:val="nil"/>
              <w:bottom w:val="single" w:sz="4" w:space="0" w:color="auto"/>
              <w:right w:val="single" w:sz="4" w:space="0" w:color="auto"/>
            </w:tcBorders>
            <w:shd w:val="clear" w:color="000000" w:fill="FFFFFF"/>
            <w:noWrap/>
            <w:vAlign w:val="center"/>
            <w:hideMark/>
          </w:tcPr>
          <w:p w14:paraId="63CF7237" w14:textId="77777777" w:rsidR="00047A0E" w:rsidRPr="006A21B4" w:rsidRDefault="00047A0E" w:rsidP="00AB6109">
            <w:pPr>
              <w:rPr>
                <w:rFonts w:ascii="Arial" w:hAnsi="Arial" w:cs="Arial"/>
                <w:i/>
                <w:iCs/>
                <w:color w:val="000000"/>
                <w:sz w:val="20"/>
                <w:szCs w:val="20"/>
              </w:rPr>
            </w:pPr>
            <w:r w:rsidRPr="006A21B4">
              <w:rPr>
                <w:rFonts w:ascii="Arial" w:hAnsi="Arial" w:cs="Arial"/>
                <w:i/>
                <w:iCs/>
                <w:color w:val="000000"/>
                <w:sz w:val="20"/>
                <w:szCs w:val="20"/>
              </w:rPr>
              <w:t xml:space="preserve">Sechium edule </w:t>
            </w:r>
            <w:r w:rsidRPr="006A21B4">
              <w:rPr>
                <w:rFonts w:ascii="Arial" w:hAnsi="Arial" w:cs="Arial"/>
                <w:b/>
                <w:bCs/>
                <w:color w:val="000000"/>
                <w:sz w:val="20"/>
                <w:szCs w:val="20"/>
              </w:rPr>
              <w:t>Sw</w:t>
            </w:r>
            <w:r w:rsidRPr="006A21B4">
              <w:rPr>
                <w:rFonts w:ascii="Arial" w:hAnsi="Arial" w:cs="Arial"/>
                <w:i/>
                <w:iCs/>
                <w:color w:val="000000"/>
                <w:sz w:val="20"/>
                <w:szCs w:val="20"/>
              </w:rPr>
              <w:t xml:space="preserve">. </w:t>
            </w:r>
          </w:p>
        </w:tc>
        <w:tc>
          <w:tcPr>
            <w:tcW w:w="2382" w:type="dxa"/>
            <w:tcBorders>
              <w:top w:val="nil"/>
              <w:left w:val="nil"/>
              <w:bottom w:val="single" w:sz="4" w:space="0" w:color="auto"/>
              <w:right w:val="single" w:sz="4" w:space="0" w:color="auto"/>
            </w:tcBorders>
            <w:shd w:val="clear" w:color="000000" w:fill="FFFFFF"/>
            <w:noWrap/>
            <w:vAlign w:val="center"/>
            <w:hideMark/>
          </w:tcPr>
          <w:p w14:paraId="285DA350"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chuchu</w:t>
            </w:r>
          </w:p>
        </w:tc>
        <w:tc>
          <w:tcPr>
            <w:tcW w:w="1806" w:type="dxa"/>
            <w:tcBorders>
              <w:top w:val="nil"/>
              <w:left w:val="nil"/>
              <w:bottom w:val="single" w:sz="4" w:space="0" w:color="auto"/>
              <w:right w:val="single" w:sz="4" w:space="0" w:color="auto"/>
            </w:tcBorders>
            <w:shd w:val="clear" w:color="000000" w:fill="FFFFFF"/>
            <w:noWrap/>
            <w:vAlign w:val="bottom"/>
            <w:hideMark/>
          </w:tcPr>
          <w:p w14:paraId="2B4F0D27"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al - me</w:t>
            </w:r>
          </w:p>
        </w:tc>
        <w:tc>
          <w:tcPr>
            <w:tcW w:w="1038" w:type="dxa"/>
            <w:tcBorders>
              <w:top w:val="nil"/>
              <w:left w:val="nil"/>
              <w:bottom w:val="single" w:sz="4" w:space="0" w:color="auto"/>
              <w:right w:val="nil"/>
            </w:tcBorders>
            <w:shd w:val="clear" w:color="000000" w:fill="FFFFFF"/>
          </w:tcPr>
          <w:p w14:paraId="12B869E3" w14:textId="77777777" w:rsidR="00047A0E" w:rsidRPr="006A21B4" w:rsidRDefault="00047A0E" w:rsidP="00AB6109">
            <w:pPr>
              <w:rPr>
                <w:rFonts w:ascii="Arial" w:hAnsi="Arial" w:cs="Arial"/>
                <w:color w:val="000000"/>
                <w:sz w:val="20"/>
                <w:szCs w:val="20"/>
              </w:rPr>
            </w:pPr>
          </w:p>
        </w:tc>
        <w:tc>
          <w:tcPr>
            <w:tcW w:w="1038" w:type="dxa"/>
            <w:tcBorders>
              <w:top w:val="nil"/>
              <w:left w:val="nil"/>
              <w:bottom w:val="single" w:sz="4" w:space="0" w:color="auto"/>
              <w:right w:val="nil"/>
            </w:tcBorders>
            <w:shd w:val="clear" w:color="000000" w:fill="FFFFFF"/>
            <w:noWrap/>
            <w:vAlign w:val="bottom"/>
            <w:hideMark/>
          </w:tcPr>
          <w:p w14:paraId="47C2DF57"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li</w:t>
            </w:r>
          </w:p>
        </w:tc>
      </w:tr>
      <w:tr w:rsidR="00047A0E" w:rsidRPr="006A21B4" w14:paraId="200A9243" w14:textId="77777777" w:rsidTr="00AB6109">
        <w:trPr>
          <w:trHeight w:val="300"/>
        </w:trPr>
        <w:tc>
          <w:tcPr>
            <w:tcW w:w="1038" w:type="dxa"/>
            <w:tcBorders>
              <w:top w:val="single" w:sz="4" w:space="0" w:color="auto"/>
              <w:left w:val="nil"/>
              <w:bottom w:val="single" w:sz="4" w:space="0" w:color="auto"/>
              <w:right w:val="nil"/>
            </w:tcBorders>
            <w:shd w:val="clear" w:color="000000" w:fill="FFFFFF"/>
          </w:tcPr>
          <w:p w14:paraId="608E2F99" w14:textId="77777777" w:rsidR="00047A0E" w:rsidRPr="006A21B4" w:rsidRDefault="00047A0E" w:rsidP="00AB6109">
            <w:pPr>
              <w:rPr>
                <w:rFonts w:ascii="Arial" w:hAnsi="Arial" w:cs="Arial"/>
                <w:b/>
                <w:bCs/>
                <w:color w:val="000000"/>
                <w:sz w:val="20"/>
                <w:szCs w:val="20"/>
              </w:rPr>
            </w:pPr>
          </w:p>
        </w:tc>
        <w:tc>
          <w:tcPr>
            <w:tcW w:w="9099" w:type="dxa"/>
            <w:gridSpan w:val="5"/>
            <w:tcBorders>
              <w:top w:val="single" w:sz="4" w:space="0" w:color="auto"/>
              <w:left w:val="nil"/>
              <w:bottom w:val="single" w:sz="4" w:space="0" w:color="auto"/>
              <w:right w:val="nil"/>
            </w:tcBorders>
            <w:shd w:val="clear" w:color="000000" w:fill="FFFFFF"/>
            <w:noWrap/>
            <w:vAlign w:val="center"/>
            <w:hideMark/>
          </w:tcPr>
          <w:p w14:paraId="49C4DACC" w14:textId="77777777" w:rsidR="00047A0E" w:rsidRPr="006A21B4" w:rsidRDefault="00047A0E" w:rsidP="00AB6109">
            <w:pPr>
              <w:rPr>
                <w:rFonts w:ascii="Arial" w:hAnsi="Arial" w:cs="Arial"/>
                <w:b/>
                <w:bCs/>
                <w:color w:val="000000"/>
                <w:sz w:val="20"/>
                <w:szCs w:val="20"/>
              </w:rPr>
            </w:pPr>
            <w:r w:rsidRPr="006A21B4">
              <w:rPr>
                <w:rFonts w:ascii="Arial" w:hAnsi="Arial" w:cs="Arial"/>
                <w:b/>
                <w:bCs/>
                <w:color w:val="000000"/>
                <w:sz w:val="20"/>
                <w:szCs w:val="20"/>
              </w:rPr>
              <w:t xml:space="preserve">CUPRESSACEAE </w:t>
            </w:r>
          </w:p>
        </w:tc>
      </w:tr>
      <w:tr w:rsidR="00047A0E" w:rsidRPr="006A21B4" w14:paraId="1FCBCCE2" w14:textId="77777777" w:rsidTr="00AB6109">
        <w:trPr>
          <w:trHeight w:val="300"/>
        </w:trPr>
        <w:tc>
          <w:tcPr>
            <w:tcW w:w="3873" w:type="dxa"/>
            <w:gridSpan w:val="2"/>
            <w:tcBorders>
              <w:top w:val="nil"/>
              <w:left w:val="nil"/>
              <w:bottom w:val="single" w:sz="4" w:space="0" w:color="auto"/>
              <w:right w:val="single" w:sz="4" w:space="0" w:color="auto"/>
            </w:tcBorders>
            <w:shd w:val="clear" w:color="000000" w:fill="FFFFFF"/>
            <w:noWrap/>
            <w:vAlign w:val="center"/>
            <w:hideMark/>
          </w:tcPr>
          <w:p w14:paraId="5099D920" w14:textId="77777777" w:rsidR="00047A0E" w:rsidRPr="006A21B4" w:rsidRDefault="00047A0E" w:rsidP="00AB6109">
            <w:pPr>
              <w:rPr>
                <w:rFonts w:ascii="Arial" w:hAnsi="Arial" w:cs="Arial"/>
                <w:i/>
                <w:iCs/>
                <w:color w:val="000000"/>
                <w:sz w:val="20"/>
                <w:szCs w:val="20"/>
              </w:rPr>
            </w:pPr>
            <w:r w:rsidRPr="006A21B4">
              <w:rPr>
                <w:rFonts w:ascii="Arial" w:hAnsi="Arial" w:cs="Arial"/>
                <w:i/>
                <w:iCs/>
                <w:color w:val="000000"/>
                <w:sz w:val="20"/>
                <w:szCs w:val="20"/>
              </w:rPr>
              <w:t xml:space="preserve">Thuja spp. </w:t>
            </w:r>
          </w:p>
        </w:tc>
        <w:tc>
          <w:tcPr>
            <w:tcW w:w="2382" w:type="dxa"/>
            <w:tcBorders>
              <w:top w:val="nil"/>
              <w:left w:val="nil"/>
              <w:bottom w:val="single" w:sz="4" w:space="0" w:color="auto"/>
              <w:right w:val="single" w:sz="4" w:space="0" w:color="auto"/>
            </w:tcBorders>
            <w:shd w:val="clear" w:color="000000" w:fill="FFFFFF"/>
            <w:noWrap/>
            <w:vAlign w:val="center"/>
            <w:hideMark/>
          </w:tcPr>
          <w:p w14:paraId="392B70B9"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 xml:space="preserve">cedrinho </w:t>
            </w:r>
          </w:p>
        </w:tc>
        <w:tc>
          <w:tcPr>
            <w:tcW w:w="1806" w:type="dxa"/>
            <w:tcBorders>
              <w:top w:val="nil"/>
              <w:left w:val="nil"/>
              <w:bottom w:val="single" w:sz="4" w:space="0" w:color="auto"/>
              <w:right w:val="single" w:sz="4" w:space="0" w:color="auto"/>
            </w:tcBorders>
            <w:shd w:val="clear" w:color="000000" w:fill="FFFFFF"/>
            <w:noWrap/>
            <w:vAlign w:val="bottom"/>
            <w:hideMark/>
          </w:tcPr>
          <w:p w14:paraId="529049B7"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me - or</w:t>
            </w:r>
          </w:p>
        </w:tc>
        <w:tc>
          <w:tcPr>
            <w:tcW w:w="1038" w:type="dxa"/>
            <w:tcBorders>
              <w:top w:val="nil"/>
              <w:left w:val="nil"/>
              <w:bottom w:val="single" w:sz="4" w:space="0" w:color="auto"/>
              <w:right w:val="nil"/>
            </w:tcBorders>
            <w:shd w:val="clear" w:color="000000" w:fill="FFFFFF"/>
          </w:tcPr>
          <w:p w14:paraId="0468C986" w14:textId="77777777" w:rsidR="00047A0E" w:rsidRPr="006A21B4" w:rsidRDefault="00047A0E" w:rsidP="00AB6109">
            <w:pPr>
              <w:rPr>
                <w:rFonts w:ascii="Arial" w:hAnsi="Arial" w:cs="Arial"/>
                <w:color w:val="000000"/>
                <w:sz w:val="20"/>
                <w:szCs w:val="20"/>
              </w:rPr>
            </w:pPr>
          </w:p>
        </w:tc>
        <w:tc>
          <w:tcPr>
            <w:tcW w:w="1038" w:type="dxa"/>
            <w:tcBorders>
              <w:top w:val="nil"/>
              <w:left w:val="nil"/>
              <w:bottom w:val="single" w:sz="4" w:space="0" w:color="auto"/>
              <w:right w:val="nil"/>
            </w:tcBorders>
            <w:shd w:val="clear" w:color="000000" w:fill="FFFFFF"/>
            <w:noWrap/>
            <w:vAlign w:val="bottom"/>
            <w:hideMark/>
          </w:tcPr>
          <w:p w14:paraId="4307DD91"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sb</w:t>
            </w:r>
          </w:p>
        </w:tc>
      </w:tr>
      <w:tr w:rsidR="00047A0E" w:rsidRPr="006A21B4" w14:paraId="21D6222B" w14:textId="77777777" w:rsidTr="00AB6109">
        <w:trPr>
          <w:trHeight w:val="300"/>
        </w:trPr>
        <w:tc>
          <w:tcPr>
            <w:tcW w:w="1038" w:type="dxa"/>
            <w:tcBorders>
              <w:top w:val="single" w:sz="4" w:space="0" w:color="auto"/>
              <w:left w:val="nil"/>
              <w:bottom w:val="single" w:sz="4" w:space="0" w:color="auto"/>
              <w:right w:val="nil"/>
            </w:tcBorders>
            <w:shd w:val="clear" w:color="000000" w:fill="FFFFFF"/>
          </w:tcPr>
          <w:p w14:paraId="687FBF55" w14:textId="77777777" w:rsidR="00047A0E" w:rsidRPr="006A21B4" w:rsidRDefault="00047A0E" w:rsidP="00AB6109">
            <w:pPr>
              <w:rPr>
                <w:rFonts w:ascii="Arial" w:hAnsi="Arial" w:cs="Arial"/>
                <w:b/>
                <w:bCs/>
                <w:color w:val="000000"/>
                <w:sz w:val="20"/>
                <w:szCs w:val="20"/>
              </w:rPr>
            </w:pPr>
          </w:p>
        </w:tc>
        <w:tc>
          <w:tcPr>
            <w:tcW w:w="9099" w:type="dxa"/>
            <w:gridSpan w:val="5"/>
            <w:tcBorders>
              <w:top w:val="single" w:sz="4" w:space="0" w:color="auto"/>
              <w:left w:val="nil"/>
              <w:bottom w:val="single" w:sz="4" w:space="0" w:color="auto"/>
              <w:right w:val="nil"/>
            </w:tcBorders>
            <w:shd w:val="clear" w:color="000000" w:fill="FFFFFF"/>
            <w:noWrap/>
            <w:vAlign w:val="center"/>
            <w:hideMark/>
          </w:tcPr>
          <w:p w14:paraId="07DC19CA" w14:textId="77777777" w:rsidR="00047A0E" w:rsidRPr="006A21B4" w:rsidRDefault="00047A0E" w:rsidP="00AB6109">
            <w:pPr>
              <w:rPr>
                <w:rFonts w:ascii="Arial" w:hAnsi="Arial" w:cs="Arial"/>
                <w:b/>
                <w:bCs/>
                <w:color w:val="000000"/>
                <w:sz w:val="20"/>
                <w:szCs w:val="20"/>
              </w:rPr>
            </w:pPr>
            <w:r w:rsidRPr="006A21B4">
              <w:rPr>
                <w:rFonts w:ascii="Arial" w:hAnsi="Arial" w:cs="Arial"/>
                <w:b/>
                <w:bCs/>
                <w:color w:val="000000"/>
                <w:sz w:val="20"/>
                <w:szCs w:val="20"/>
              </w:rPr>
              <w:t xml:space="preserve">CYPERACEAE </w:t>
            </w:r>
          </w:p>
        </w:tc>
      </w:tr>
      <w:tr w:rsidR="00047A0E" w:rsidRPr="006A21B4" w14:paraId="33464C55" w14:textId="77777777" w:rsidTr="00AB6109">
        <w:trPr>
          <w:trHeight w:val="300"/>
        </w:trPr>
        <w:tc>
          <w:tcPr>
            <w:tcW w:w="3873" w:type="dxa"/>
            <w:gridSpan w:val="2"/>
            <w:tcBorders>
              <w:top w:val="nil"/>
              <w:left w:val="nil"/>
              <w:bottom w:val="single" w:sz="4" w:space="0" w:color="auto"/>
              <w:right w:val="single" w:sz="4" w:space="0" w:color="auto"/>
            </w:tcBorders>
            <w:shd w:val="clear" w:color="000000" w:fill="FFFFFF"/>
            <w:noWrap/>
            <w:vAlign w:val="center"/>
            <w:hideMark/>
          </w:tcPr>
          <w:p w14:paraId="2EE97F8C" w14:textId="77777777" w:rsidR="00047A0E" w:rsidRPr="006A21B4" w:rsidRDefault="00047A0E" w:rsidP="00AB6109">
            <w:pPr>
              <w:rPr>
                <w:rFonts w:ascii="Arial" w:hAnsi="Arial" w:cs="Arial"/>
                <w:i/>
                <w:iCs/>
                <w:color w:val="000000"/>
                <w:sz w:val="20"/>
                <w:szCs w:val="20"/>
              </w:rPr>
            </w:pPr>
            <w:r w:rsidRPr="006A21B4">
              <w:rPr>
                <w:rFonts w:ascii="Arial" w:hAnsi="Arial" w:cs="Arial"/>
                <w:i/>
                <w:iCs/>
                <w:color w:val="000000"/>
                <w:sz w:val="20"/>
                <w:szCs w:val="20"/>
              </w:rPr>
              <w:t xml:space="preserve">Cyperus spp. </w:t>
            </w:r>
          </w:p>
        </w:tc>
        <w:tc>
          <w:tcPr>
            <w:tcW w:w="2382" w:type="dxa"/>
            <w:tcBorders>
              <w:top w:val="nil"/>
              <w:left w:val="nil"/>
              <w:bottom w:val="single" w:sz="4" w:space="0" w:color="auto"/>
              <w:right w:val="single" w:sz="4" w:space="0" w:color="auto"/>
            </w:tcBorders>
            <w:shd w:val="clear" w:color="000000" w:fill="FFFFFF"/>
            <w:noWrap/>
            <w:vAlign w:val="center"/>
            <w:hideMark/>
          </w:tcPr>
          <w:p w14:paraId="4ECEF2FA"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 xml:space="preserve">tiririca </w:t>
            </w:r>
          </w:p>
        </w:tc>
        <w:tc>
          <w:tcPr>
            <w:tcW w:w="1806" w:type="dxa"/>
            <w:tcBorders>
              <w:top w:val="nil"/>
              <w:left w:val="nil"/>
              <w:bottom w:val="single" w:sz="4" w:space="0" w:color="auto"/>
              <w:right w:val="single" w:sz="4" w:space="0" w:color="auto"/>
            </w:tcBorders>
            <w:shd w:val="clear" w:color="000000" w:fill="FFFFFF"/>
            <w:noWrap/>
            <w:vAlign w:val="bottom"/>
            <w:hideMark/>
          </w:tcPr>
          <w:p w14:paraId="744C47D8"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 xml:space="preserve">me - mv </w:t>
            </w:r>
          </w:p>
        </w:tc>
        <w:tc>
          <w:tcPr>
            <w:tcW w:w="1038" w:type="dxa"/>
            <w:tcBorders>
              <w:top w:val="nil"/>
              <w:left w:val="nil"/>
              <w:bottom w:val="single" w:sz="4" w:space="0" w:color="auto"/>
              <w:right w:val="nil"/>
            </w:tcBorders>
            <w:shd w:val="clear" w:color="000000" w:fill="FFFFFF"/>
          </w:tcPr>
          <w:p w14:paraId="2D6D204E" w14:textId="77777777" w:rsidR="00047A0E" w:rsidRPr="006A21B4" w:rsidRDefault="00047A0E" w:rsidP="00AB6109">
            <w:pPr>
              <w:rPr>
                <w:rFonts w:ascii="Arial" w:hAnsi="Arial" w:cs="Arial"/>
                <w:color w:val="000000"/>
                <w:sz w:val="20"/>
                <w:szCs w:val="20"/>
              </w:rPr>
            </w:pPr>
          </w:p>
        </w:tc>
        <w:tc>
          <w:tcPr>
            <w:tcW w:w="1038" w:type="dxa"/>
            <w:tcBorders>
              <w:top w:val="nil"/>
              <w:left w:val="nil"/>
              <w:bottom w:val="single" w:sz="4" w:space="0" w:color="auto"/>
              <w:right w:val="nil"/>
            </w:tcBorders>
            <w:shd w:val="clear" w:color="000000" w:fill="FFFFFF"/>
            <w:noWrap/>
            <w:vAlign w:val="bottom"/>
            <w:hideMark/>
          </w:tcPr>
          <w:p w14:paraId="4E7D2D79"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hb</w:t>
            </w:r>
          </w:p>
        </w:tc>
      </w:tr>
      <w:tr w:rsidR="00047A0E" w:rsidRPr="006A21B4" w14:paraId="1C6A3ECB" w14:textId="77777777" w:rsidTr="00AB6109">
        <w:trPr>
          <w:trHeight w:val="300"/>
        </w:trPr>
        <w:tc>
          <w:tcPr>
            <w:tcW w:w="3873" w:type="dxa"/>
            <w:gridSpan w:val="2"/>
            <w:tcBorders>
              <w:top w:val="nil"/>
              <w:left w:val="nil"/>
              <w:bottom w:val="single" w:sz="4" w:space="0" w:color="auto"/>
              <w:right w:val="single" w:sz="4" w:space="0" w:color="auto"/>
            </w:tcBorders>
            <w:shd w:val="clear" w:color="000000" w:fill="FFFFFF"/>
            <w:noWrap/>
            <w:vAlign w:val="center"/>
            <w:hideMark/>
          </w:tcPr>
          <w:p w14:paraId="2AEB1666" w14:textId="77777777" w:rsidR="00047A0E" w:rsidRPr="006A21B4" w:rsidRDefault="00047A0E" w:rsidP="00AB6109">
            <w:pPr>
              <w:rPr>
                <w:rFonts w:ascii="Arial" w:hAnsi="Arial" w:cs="Arial"/>
                <w:i/>
                <w:iCs/>
                <w:color w:val="000000"/>
                <w:sz w:val="20"/>
                <w:szCs w:val="20"/>
              </w:rPr>
            </w:pPr>
            <w:r w:rsidRPr="006A21B4">
              <w:rPr>
                <w:rFonts w:ascii="Arial" w:hAnsi="Arial" w:cs="Arial"/>
                <w:i/>
                <w:iCs/>
                <w:color w:val="000000"/>
                <w:sz w:val="20"/>
                <w:szCs w:val="20"/>
              </w:rPr>
              <w:t>Rhynchospora cephalotes</w:t>
            </w:r>
            <w:r w:rsidRPr="006A21B4">
              <w:rPr>
                <w:rFonts w:ascii="Arial" w:hAnsi="Arial" w:cs="Arial"/>
                <w:b/>
                <w:bCs/>
                <w:color w:val="000000"/>
                <w:sz w:val="20"/>
                <w:szCs w:val="20"/>
              </w:rPr>
              <w:t xml:space="preserve"> Vahl.</w:t>
            </w:r>
            <w:r w:rsidRPr="006A21B4">
              <w:rPr>
                <w:rFonts w:ascii="Arial" w:hAnsi="Arial" w:cs="Arial"/>
                <w:i/>
                <w:iCs/>
                <w:color w:val="000000"/>
                <w:sz w:val="20"/>
                <w:szCs w:val="20"/>
              </w:rPr>
              <w:t xml:space="preserve"> </w:t>
            </w:r>
          </w:p>
        </w:tc>
        <w:tc>
          <w:tcPr>
            <w:tcW w:w="2382" w:type="dxa"/>
            <w:tcBorders>
              <w:top w:val="nil"/>
              <w:left w:val="nil"/>
              <w:bottom w:val="single" w:sz="4" w:space="0" w:color="auto"/>
              <w:right w:val="single" w:sz="4" w:space="0" w:color="auto"/>
            </w:tcBorders>
            <w:shd w:val="clear" w:color="000000" w:fill="FFFFFF"/>
            <w:noWrap/>
            <w:vAlign w:val="center"/>
            <w:hideMark/>
          </w:tcPr>
          <w:p w14:paraId="17C6FF67"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pirí</w:t>
            </w:r>
          </w:p>
        </w:tc>
        <w:tc>
          <w:tcPr>
            <w:tcW w:w="1806" w:type="dxa"/>
            <w:tcBorders>
              <w:top w:val="nil"/>
              <w:left w:val="nil"/>
              <w:bottom w:val="single" w:sz="4" w:space="0" w:color="auto"/>
              <w:right w:val="single" w:sz="4" w:space="0" w:color="auto"/>
            </w:tcBorders>
            <w:shd w:val="clear" w:color="000000" w:fill="FFFFFF"/>
            <w:noWrap/>
            <w:vAlign w:val="bottom"/>
            <w:hideMark/>
          </w:tcPr>
          <w:p w14:paraId="4840DCAC"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ar</w:t>
            </w:r>
          </w:p>
        </w:tc>
        <w:tc>
          <w:tcPr>
            <w:tcW w:w="1038" w:type="dxa"/>
            <w:tcBorders>
              <w:top w:val="nil"/>
              <w:left w:val="nil"/>
              <w:bottom w:val="single" w:sz="4" w:space="0" w:color="auto"/>
              <w:right w:val="nil"/>
            </w:tcBorders>
            <w:shd w:val="clear" w:color="000000" w:fill="FFFFFF"/>
          </w:tcPr>
          <w:p w14:paraId="7B5E8C8B" w14:textId="77777777" w:rsidR="00047A0E" w:rsidRPr="006A21B4" w:rsidRDefault="00047A0E" w:rsidP="00AB6109">
            <w:pPr>
              <w:rPr>
                <w:rFonts w:ascii="Arial" w:hAnsi="Arial" w:cs="Arial"/>
                <w:color w:val="000000"/>
                <w:sz w:val="20"/>
                <w:szCs w:val="20"/>
              </w:rPr>
            </w:pPr>
          </w:p>
        </w:tc>
        <w:tc>
          <w:tcPr>
            <w:tcW w:w="1038" w:type="dxa"/>
            <w:tcBorders>
              <w:top w:val="nil"/>
              <w:left w:val="nil"/>
              <w:bottom w:val="single" w:sz="4" w:space="0" w:color="auto"/>
              <w:right w:val="nil"/>
            </w:tcBorders>
            <w:shd w:val="clear" w:color="000000" w:fill="FFFFFF"/>
            <w:noWrap/>
            <w:vAlign w:val="bottom"/>
            <w:hideMark/>
          </w:tcPr>
          <w:p w14:paraId="7542BD6F"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hb</w:t>
            </w:r>
          </w:p>
        </w:tc>
      </w:tr>
      <w:tr w:rsidR="00047A0E" w:rsidRPr="006A21B4" w14:paraId="2D53C114" w14:textId="77777777" w:rsidTr="00AB6109">
        <w:trPr>
          <w:trHeight w:val="300"/>
        </w:trPr>
        <w:tc>
          <w:tcPr>
            <w:tcW w:w="3873" w:type="dxa"/>
            <w:gridSpan w:val="2"/>
            <w:tcBorders>
              <w:top w:val="nil"/>
              <w:left w:val="nil"/>
              <w:bottom w:val="single" w:sz="4" w:space="0" w:color="auto"/>
              <w:right w:val="single" w:sz="4" w:space="0" w:color="auto"/>
            </w:tcBorders>
            <w:shd w:val="clear" w:color="000000" w:fill="FFFFFF"/>
            <w:noWrap/>
            <w:vAlign w:val="center"/>
            <w:hideMark/>
          </w:tcPr>
          <w:p w14:paraId="32F7A1C7" w14:textId="77777777" w:rsidR="00047A0E" w:rsidRPr="006A21B4" w:rsidRDefault="00047A0E" w:rsidP="00AB6109">
            <w:pPr>
              <w:rPr>
                <w:rFonts w:ascii="Arial" w:hAnsi="Arial" w:cs="Arial"/>
                <w:i/>
                <w:iCs/>
                <w:color w:val="000000"/>
                <w:sz w:val="20"/>
                <w:szCs w:val="20"/>
              </w:rPr>
            </w:pPr>
            <w:r w:rsidRPr="006A21B4">
              <w:rPr>
                <w:rFonts w:ascii="Arial" w:hAnsi="Arial" w:cs="Arial"/>
                <w:i/>
                <w:iCs/>
                <w:color w:val="000000"/>
                <w:sz w:val="20"/>
                <w:szCs w:val="20"/>
              </w:rPr>
              <w:t>-</w:t>
            </w:r>
          </w:p>
        </w:tc>
        <w:tc>
          <w:tcPr>
            <w:tcW w:w="2382" w:type="dxa"/>
            <w:tcBorders>
              <w:top w:val="nil"/>
              <w:left w:val="nil"/>
              <w:bottom w:val="single" w:sz="4" w:space="0" w:color="auto"/>
              <w:right w:val="single" w:sz="4" w:space="0" w:color="auto"/>
            </w:tcBorders>
            <w:shd w:val="clear" w:color="000000" w:fill="FFFFFF"/>
            <w:noWrap/>
            <w:vAlign w:val="center"/>
            <w:hideMark/>
          </w:tcPr>
          <w:p w14:paraId="61061353"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 xml:space="preserve">pata-de-caranguejo </w:t>
            </w:r>
          </w:p>
        </w:tc>
        <w:tc>
          <w:tcPr>
            <w:tcW w:w="1806" w:type="dxa"/>
            <w:tcBorders>
              <w:top w:val="nil"/>
              <w:left w:val="nil"/>
              <w:bottom w:val="single" w:sz="4" w:space="0" w:color="auto"/>
              <w:right w:val="single" w:sz="4" w:space="0" w:color="auto"/>
            </w:tcBorders>
            <w:shd w:val="clear" w:color="000000" w:fill="FFFFFF"/>
            <w:noWrap/>
            <w:vAlign w:val="bottom"/>
            <w:hideMark/>
          </w:tcPr>
          <w:p w14:paraId="412054A8"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me</w:t>
            </w:r>
          </w:p>
        </w:tc>
        <w:tc>
          <w:tcPr>
            <w:tcW w:w="1038" w:type="dxa"/>
            <w:tcBorders>
              <w:top w:val="nil"/>
              <w:left w:val="nil"/>
              <w:bottom w:val="single" w:sz="4" w:space="0" w:color="auto"/>
              <w:right w:val="nil"/>
            </w:tcBorders>
            <w:shd w:val="clear" w:color="000000" w:fill="FFFFFF"/>
          </w:tcPr>
          <w:p w14:paraId="105C9464" w14:textId="77777777" w:rsidR="00047A0E" w:rsidRPr="006A21B4" w:rsidRDefault="00047A0E" w:rsidP="00AB6109">
            <w:pPr>
              <w:rPr>
                <w:rFonts w:ascii="Arial" w:hAnsi="Arial" w:cs="Arial"/>
                <w:color w:val="000000"/>
                <w:sz w:val="20"/>
                <w:szCs w:val="20"/>
              </w:rPr>
            </w:pPr>
          </w:p>
        </w:tc>
        <w:tc>
          <w:tcPr>
            <w:tcW w:w="1038" w:type="dxa"/>
            <w:tcBorders>
              <w:top w:val="nil"/>
              <w:left w:val="nil"/>
              <w:bottom w:val="single" w:sz="4" w:space="0" w:color="auto"/>
              <w:right w:val="nil"/>
            </w:tcBorders>
            <w:shd w:val="clear" w:color="000000" w:fill="FFFFFF"/>
            <w:noWrap/>
            <w:vAlign w:val="bottom"/>
            <w:hideMark/>
          </w:tcPr>
          <w:p w14:paraId="4AB56E42"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hb</w:t>
            </w:r>
          </w:p>
        </w:tc>
      </w:tr>
      <w:tr w:rsidR="00047A0E" w:rsidRPr="006A21B4" w14:paraId="66517A92" w14:textId="77777777" w:rsidTr="00AB6109">
        <w:trPr>
          <w:trHeight w:val="300"/>
        </w:trPr>
        <w:tc>
          <w:tcPr>
            <w:tcW w:w="1038" w:type="dxa"/>
            <w:tcBorders>
              <w:top w:val="single" w:sz="4" w:space="0" w:color="auto"/>
              <w:left w:val="nil"/>
              <w:bottom w:val="single" w:sz="4" w:space="0" w:color="auto"/>
              <w:right w:val="nil"/>
            </w:tcBorders>
            <w:shd w:val="clear" w:color="000000" w:fill="FFFFFF"/>
          </w:tcPr>
          <w:p w14:paraId="0122F3B6" w14:textId="77777777" w:rsidR="00047A0E" w:rsidRPr="006A21B4" w:rsidRDefault="00047A0E" w:rsidP="00AB6109">
            <w:pPr>
              <w:rPr>
                <w:rFonts w:ascii="Arial" w:hAnsi="Arial" w:cs="Arial"/>
                <w:b/>
                <w:bCs/>
                <w:color w:val="000000"/>
                <w:sz w:val="20"/>
                <w:szCs w:val="20"/>
              </w:rPr>
            </w:pPr>
          </w:p>
        </w:tc>
        <w:tc>
          <w:tcPr>
            <w:tcW w:w="9099" w:type="dxa"/>
            <w:gridSpan w:val="5"/>
            <w:tcBorders>
              <w:top w:val="single" w:sz="4" w:space="0" w:color="auto"/>
              <w:left w:val="nil"/>
              <w:bottom w:val="single" w:sz="4" w:space="0" w:color="auto"/>
              <w:right w:val="nil"/>
            </w:tcBorders>
            <w:shd w:val="clear" w:color="000000" w:fill="FFFFFF"/>
            <w:noWrap/>
            <w:vAlign w:val="center"/>
            <w:hideMark/>
          </w:tcPr>
          <w:p w14:paraId="34EC3F9F" w14:textId="77777777" w:rsidR="00047A0E" w:rsidRPr="006A21B4" w:rsidRDefault="00047A0E" w:rsidP="00AB6109">
            <w:pPr>
              <w:rPr>
                <w:rFonts w:ascii="Arial" w:hAnsi="Arial" w:cs="Arial"/>
                <w:b/>
                <w:bCs/>
                <w:color w:val="000000"/>
                <w:sz w:val="20"/>
                <w:szCs w:val="20"/>
              </w:rPr>
            </w:pPr>
            <w:r w:rsidRPr="006A21B4">
              <w:rPr>
                <w:rFonts w:ascii="Arial" w:hAnsi="Arial" w:cs="Arial"/>
                <w:b/>
                <w:bCs/>
                <w:color w:val="000000"/>
                <w:sz w:val="20"/>
                <w:szCs w:val="20"/>
              </w:rPr>
              <w:t xml:space="preserve">DICKSONIACEAE </w:t>
            </w:r>
          </w:p>
        </w:tc>
      </w:tr>
      <w:tr w:rsidR="00047A0E" w:rsidRPr="006A21B4" w14:paraId="53754C54" w14:textId="77777777" w:rsidTr="00AB6109">
        <w:trPr>
          <w:trHeight w:val="300"/>
        </w:trPr>
        <w:tc>
          <w:tcPr>
            <w:tcW w:w="3873" w:type="dxa"/>
            <w:gridSpan w:val="2"/>
            <w:tcBorders>
              <w:top w:val="nil"/>
              <w:left w:val="nil"/>
              <w:bottom w:val="single" w:sz="4" w:space="0" w:color="auto"/>
              <w:right w:val="single" w:sz="4" w:space="0" w:color="auto"/>
            </w:tcBorders>
            <w:shd w:val="clear" w:color="000000" w:fill="FFFFFF"/>
            <w:noWrap/>
            <w:vAlign w:val="center"/>
            <w:hideMark/>
          </w:tcPr>
          <w:p w14:paraId="5ED82724" w14:textId="77777777" w:rsidR="00047A0E" w:rsidRPr="006A21B4" w:rsidRDefault="00047A0E" w:rsidP="00AB6109">
            <w:pPr>
              <w:rPr>
                <w:rFonts w:ascii="Arial" w:hAnsi="Arial" w:cs="Arial"/>
                <w:i/>
                <w:iCs/>
                <w:color w:val="000000"/>
                <w:sz w:val="20"/>
                <w:szCs w:val="20"/>
              </w:rPr>
            </w:pPr>
            <w:r w:rsidRPr="006A21B4">
              <w:rPr>
                <w:rFonts w:ascii="Arial" w:hAnsi="Arial" w:cs="Arial"/>
                <w:i/>
                <w:iCs/>
                <w:color w:val="000000"/>
                <w:sz w:val="20"/>
                <w:szCs w:val="20"/>
              </w:rPr>
              <w:t xml:space="preserve">Dicksonia sellowiana </w:t>
            </w:r>
            <w:r w:rsidRPr="006A21B4">
              <w:rPr>
                <w:rFonts w:ascii="Arial" w:hAnsi="Arial" w:cs="Arial"/>
                <w:b/>
                <w:bCs/>
                <w:color w:val="000000"/>
                <w:sz w:val="20"/>
                <w:szCs w:val="20"/>
              </w:rPr>
              <w:t xml:space="preserve">Hook. </w:t>
            </w:r>
          </w:p>
        </w:tc>
        <w:tc>
          <w:tcPr>
            <w:tcW w:w="2382" w:type="dxa"/>
            <w:tcBorders>
              <w:top w:val="nil"/>
              <w:left w:val="nil"/>
              <w:bottom w:val="single" w:sz="4" w:space="0" w:color="auto"/>
              <w:right w:val="single" w:sz="4" w:space="0" w:color="auto"/>
            </w:tcBorders>
            <w:shd w:val="clear" w:color="000000" w:fill="FFFFFF"/>
            <w:noWrap/>
            <w:vAlign w:val="center"/>
            <w:hideMark/>
          </w:tcPr>
          <w:p w14:paraId="2562680C"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 xml:space="preserve">xaxim-bugio </w:t>
            </w:r>
          </w:p>
        </w:tc>
        <w:tc>
          <w:tcPr>
            <w:tcW w:w="1806" w:type="dxa"/>
            <w:tcBorders>
              <w:top w:val="nil"/>
              <w:left w:val="nil"/>
              <w:bottom w:val="single" w:sz="4" w:space="0" w:color="auto"/>
              <w:right w:val="single" w:sz="4" w:space="0" w:color="auto"/>
            </w:tcBorders>
            <w:shd w:val="clear" w:color="000000" w:fill="FFFFFF"/>
            <w:noWrap/>
            <w:vAlign w:val="bottom"/>
            <w:hideMark/>
          </w:tcPr>
          <w:p w14:paraId="4B3E5147"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ar - me - or</w:t>
            </w:r>
          </w:p>
        </w:tc>
        <w:tc>
          <w:tcPr>
            <w:tcW w:w="1038" w:type="dxa"/>
            <w:tcBorders>
              <w:top w:val="nil"/>
              <w:left w:val="nil"/>
              <w:bottom w:val="single" w:sz="4" w:space="0" w:color="auto"/>
              <w:right w:val="nil"/>
            </w:tcBorders>
            <w:shd w:val="clear" w:color="000000" w:fill="FFFFFF"/>
          </w:tcPr>
          <w:p w14:paraId="30C0DE1F" w14:textId="77777777" w:rsidR="00047A0E" w:rsidRPr="006A21B4" w:rsidRDefault="00047A0E" w:rsidP="00AB6109">
            <w:pPr>
              <w:rPr>
                <w:rFonts w:ascii="Arial" w:hAnsi="Arial" w:cs="Arial"/>
                <w:color w:val="000000"/>
                <w:sz w:val="20"/>
                <w:szCs w:val="20"/>
              </w:rPr>
            </w:pPr>
          </w:p>
        </w:tc>
        <w:tc>
          <w:tcPr>
            <w:tcW w:w="1038" w:type="dxa"/>
            <w:tcBorders>
              <w:top w:val="nil"/>
              <w:left w:val="nil"/>
              <w:bottom w:val="single" w:sz="4" w:space="0" w:color="auto"/>
              <w:right w:val="nil"/>
            </w:tcBorders>
            <w:shd w:val="clear" w:color="000000" w:fill="FFFFFF"/>
            <w:noWrap/>
            <w:vAlign w:val="bottom"/>
            <w:hideMark/>
          </w:tcPr>
          <w:p w14:paraId="7216101E"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ar</w:t>
            </w:r>
          </w:p>
        </w:tc>
      </w:tr>
      <w:tr w:rsidR="00047A0E" w:rsidRPr="006A21B4" w14:paraId="6A375362" w14:textId="77777777" w:rsidTr="00AB6109">
        <w:trPr>
          <w:trHeight w:val="300"/>
        </w:trPr>
        <w:tc>
          <w:tcPr>
            <w:tcW w:w="1038" w:type="dxa"/>
            <w:tcBorders>
              <w:top w:val="single" w:sz="4" w:space="0" w:color="auto"/>
              <w:left w:val="nil"/>
              <w:bottom w:val="single" w:sz="4" w:space="0" w:color="auto"/>
              <w:right w:val="nil"/>
            </w:tcBorders>
            <w:shd w:val="clear" w:color="000000" w:fill="FFFFFF"/>
          </w:tcPr>
          <w:p w14:paraId="55FE0F0D" w14:textId="77777777" w:rsidR="00047A0E" w:rsidRPr="006A21B4" w:rsidRDefault="00047A0E" w:rsidP="00AB6109">
            <w:pPr>
              <w:rPr>
                <w:rFonts w:ascii="Arial" w:hAnsi="Arial" w:cs="Arial"/>
                <w:b/>
                <w:bCs/>
                <w:color w:val="000000"/>
                <w:sz w:val="20"/>
                <w:szCs w:val="20"/>
              </w:rPr>
            </w:pPr>
          </w:p>
        </w:tc>
        <w:tc>
          <w:tcPr>
            <w:tcW w:w="9099" w:type="dxa"/>
            <w:gridSpan w:val="5"/>
            <w:tcBorders>
              <w:top w:val="single" w:sz="4" w:space="0" w:color="auto"/>
              <w:left w:val="nil"/>
              <w:bottom w:val="single" w:sz="4" w:space="0" w:color="auto"/>
              <w:right w:val="nil"/>
            </w:tcBorders>
            <w:shd w:val="clear" w:color="000000" w:fill="FFFFFF"/>
            <w:noWrap/>
            <w:vAlign w:val="center"/>
            <w:hideMark/>
          </w:tcPr>
          <w:p w14:paraId="0E944C14" w14:textId="77777777" w:rsidR="00047A0E" w:rsidRPr="006A21B4" w:rsidRDefault="00047A0E" w:rsidP="00AB6109">
            <w:pPr>
              <w:rPr>
                <w:rFonts w:ascii="Arial" w:hAnsi="Arial" w:cs="Arial"/>
                <w:b/>
                <w:bCs/>
                <w:color w:val="000000"/>
                <w:sz w:val="20"/>
                <w:szCs w:val="20"/>
              </w:rPr>
            </w:pPr>
            <w:r w:rsidRPr="006A21B4">
              <w:rPr>
                <w:rFonts w:ascii="Arial" w:hAnsi="Arial" w:cs="Arial"/>
                <w:b/>
                <w:bCs/>
                <w:color w:val="000000"/>
                <w:sz w:val="20"/>
                <w:szCs w:val="20"/>
              </w:rPr>
              <w:t xml:space="preserve">DILLENIACEAE </w:t>
            </w:r>
          </w:p>
        </w:tc>
      </w:tr>
      <w:tr w:rsidR="00047A0E" w:rsidRPr="006A21B4" w14:paraId="1AF0A261" w14:textId="77777777" w:rsidTr="00AB6109">
        <w:trPr>
          <w:trHeight w:val="300"/>
        </w:trPr>
        <w:tc>
          <w:tcPr>
            <w:tcW w:w="3873" w:type="dxa"/>
            <w:gridSpan w:val="2"/>
            <w:tcBorders>
              <w:top w:val="nil"/>
              <w:left w:val="nil"/>
              <w:bottom w:val="single" w:sz="4" w:space="0" w:color="auto"/>
              <w:right w:val="single" w:sz="4" w:space="0" w:color="auto"/>
            </w:tcBorders>
            <w:shd w:val="clear" w:color="000000" w:fill="FFFFFF"/>
            <w:noWrap/>
            <w:vAlign w:val="center"/>
            <w:hideMark/>
          </w:tcPr>
          <w:p w14:paraId="6786D8AD" w14:textId="77777777" w:rsidR="00047A0E" w:rsidRPr="006A21B4" w:rsidRDefault="00047A0E" w:rsidP="00AB6109">
            <w:pPr>
              <w:rPr>
                <w:rFonts w:ascii="Arial" w:hAnsi="Arial" w:cs="Arial"/>
                <w:i/>
                <w:iCs/>
                <w:color w:val="000000"/>
                <w:sz w:val="20"/>
                <w:szCs w:val="20"/>
              </w:rPr>
            </w:pPr>
            <w:r w:rsidRPr="006A21B4">
              <w:rPr>
                <w:rFonts w:ascii="Arial" w:hAnsi="Arial" w:cs="Arial"/>
                <w:i/>
                <w:iCs/>
                <w:color w:val="000000"/>
                <w:sz w:val="20"/>
                <w:szCs w:val="20"/>
              </w:rPr>
              <w:t xml:space="preserve">Davilla rugosa </w:t>
            </w:r>
            <w:r w:rsidRPr="006A21B4">
              <w:rPr>
                <w:rFonts w:ascii="Arial" w:hAnsi="Arial" w:cs="Arial"/>
                <w:b/>
                <w:bCs/>
                <w:color w:val="000000"/>
                <w:sz w:val="20"/>
                <w:szCs w:val="20"/>
              </w:rPr>
              <w:t xml:space="preserve">Poir. </w:t>
            </w:r>
          </w:p>
        </w:tc>
        <w:tc>
          <w:tcPr>
            <w:tcW w:w="2382" w:type="dxa"/>
            <w:tcBorders>
              <w:top w:val="nil"/>
              <w:left w:val="nil"/>
              <w:bottom w:val="single" w:sz="4" w:space="0" w:color="auto"/>
              <w:right w:val="single" w:sz="4" w:space="0" w:color="auto"/>
            </w:tcBorders>
            <w:shd w:val="clear" w:color="000000" w:fill="FFFFFF"/>
            <w:noWrap/>
            <w:vAlign w:val="center"/>
            <w:hideMark/>
          </w:tcPr>
          <w:p w14:paraId="3B334B46"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 xml:space="preserve">cipó-caboclo </w:t>
            </w:r>
          </w:p>
        </w:tc>
        <w:tc>
          <w:tcPr>
            <w:tcW w:w="1806" w:type="dxa"/>
            <w:tcBorders>
              <w:top w:val="nil"/>
              <w:left w:val="nil"/>
              <w:bottom w:val="single" w:sz="4" w:space="0" w:color="auto"/>
              <w:right w:val="single" w:sz="4" w:space="0" w:color="auto"/>
            </w:tcBorders>
            <w:shd w:val="clear" w:color="000000" w:fill="FFFFFF"/>
            <w:noWrap/>
            <w:vAlign w:val="bottom"/>
            <w:hideMark/>
          </w:tcPr>
          <w:p w14:paraId="39DBA1E2"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me</w:t>
            </w:r>
          </w:p>
        </w:tc>
        <w:tc>
          <w:tcPr>
            <w:tcW w:w="1038" w:type="dxa"/>
            <w:tcBorders>
              <w:top w:val="nil"/>
              <w:left w:val="nil"/>
              <w:bottom w:val="single" w:sz="4" w:space="0" w:color="auto"/>
              <w:right w:val="nil"/>
            </w:tcBorders>
            <w:shd w:val="clear" w:color="000000" w:fill="FFFFFF"/>
          </w:tcPr>
          <w:p w14:paraId="39DE32B2" w14:textId="77777777" w:rsidR="00047A0E" w:rsidRPr="006A21B4" w:rsidRDefault="00047A0E" w:rsidP="00AB6109">
            <w:pPr>
              <w:rPr>
                <w:rFonts w:ascii="Arial" w:hAnsi="Arial" w:cs="Arial"/>
                <w:color w:val="000000"/>
                <w:sz w:val="20"/>
                <w:szCs w:val="20"/>
              </w:rPr>
            </w:pPr>
          </w:p>
        </w:tc>
        <w:tc>
          <w:tcPr>
            <w:tcW w:w="1038" w:type="dxa"/>
            <w:tcBorders>
              <w:top w:val="nil"/>
              <w:left w:val="nil"/>
              <w:bottom w:val="single" w:sz="4" w:space="0" w:color="auto"/>
              <w:right w:val="nil"/>
            </w:tcBorders>
            <w:shd w:val="clear" w:color="000000" w:fill="FFFFFF"/>
            <w:noWrap/>
            <w:vAlign w:val="bottom"/>
            <w:hideMark/>
          </w:tcPr>
          <w:p w14:paraId="1C4B971B"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li</w:t>
            </w:r>
          </w:p>
        </w:tc>
      </w:tr>
      <w:tr w:rsidR="00047A0E" w:rsidRPr="006A21B4" w14:paraId="0B5B7A36" w14:textId="77777777" w:rsidTr="00AB6109">
        <w:trPr>
          <w:trHeight w:val="300"/>
        </w:trPr>
        <w:tc>
          <w:tcPr>
            <w:tcW w:w="3873" w:type="dxa"/>
            <w:gridSpan w:val="2"/>
            <w:tcBorders>
              <w:top w:val="nil"/>
              <w:left w:val="nil"/>
              <w:bottom w:val="single" w:sz="4" w:space="0" w:color="auto"/>
              <w:right w:val="single" w:sz="4" w:space="0" w:color="auto"/>
            </w:tcBorders>
            <w:shd w:val="clear" w:color="000000" w:fill="FFFFFF"/>
            <w:noWrap/>
            <w:vAlign w:val="center"/>
            <w:hideMark/>
          </w:tcPr>
          <w:p w14:paraId="1C92263A" w14:textId="77777777" w:rsidR="00047A0E" w:rsidRPr="006A21B4" w:rsidRDefault="00047A0E" w:rsidP="00AB6109">
            <w:pPr>
              <w:rPr>
                <w:rFonts w:ascii="Arial" w:hAnsi="Arial" w:cs="Arial"/>
                <w:i/>
                <w:iCs/>
                <w:color w:val="000000"/>
                <w:sz w:val="20"/>
                <w:szCs w:val="20"/>
              </w:rPr>
            </w:pPr>
            <w:r w:rsidRPr="006A21B4">
              <w:rPr>
                <w:rFonts w:ascii="Arial" w:hAnsi="Arial" w:cs="Arial"/>
                <w:i/>
                <w:iCs/>
                <w:color w:val="000000"/>
                <w:sz w:val="20"/>
                <w:szCs w:val="20"/>
              </w:rPr>
              <w:t>Doliocarpus spp.</w:t>
            </w:r>
          </w:p>
        </w:tc>
        <w:tc>
          <w:tcPr>
            <w:tcW w:w="2382" w:type="dxa"/>
            <w:tcBorders>
              <w:top w:val="nil"/>
              <w:left w:val="nil"/>
              <w:bottom w:val="single" w:sz="4" w:space="0" w:color="auto"/>
              <w:right w:val="single" w:sz="4" w:space="0" w:color="auto"/>
            </w:tcBorders>
            <w:shd w:val="clear" w:color="000000" w:fill="FFFFFF"/>
            <w:noWrap/>
            <w:vAlign w:val="center"/>
            <w:hideMark/>
          </w:tcPr>
          <w:p w14:paraId="2DD14162"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 xml:space="preserve">cipó-canela-jacú </w:t>
            </w:r>
          </w:p>
        </w:tc>
        <w:tc>
          <w:tcPr>
            <w:tcW w:w="1806" w:type="dxa"/>
            <w:tcBorders>
              <w:top w:val="nil"/>
              <w:left w:val="nil"/>
              <w:bottom w:val="single" w:sz="4" w:space="0" w:color="auto"/>
              <w:right w:val="single" w:sz="4" w:space="0" w:color="auto"/>
            </w:tcBorders>
            <w:shd w:val="clear" w:color="000000" w:fill="FFFFFF"/>
            <w:noWrap/>
            <w:vAlign w:val="bottom"/>
            <w:hideMark/>
          </w:tcPr>
          <w:p w14:paraId="4FC61CED"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me</w:t>
            </w:r>
          </w:p>
        </w:tc>
        <w:tc>
          <w:tcPr>
            <w:tcW w:w="1038" w:type="dxa"/>
            <w:tcBorders>
              <w:top w:val="nil"/>
              <w:left w:val="nil"/>
              <w:bottom w:val="single" w:sz="4" w:space="0" w:color="auto"/>
              <w:right w:val="nil"/>
            </w:tcBorders>
            <w:shd w:val="clear" w:color="000000" w:fill="FFFFFF"/>
          </w:tcPr>
          <w:p w14:paraId="7E507F25" w14:textId="77777777" w:rsidR="00047A0E" w:rsidRPr="006A21B4" w:rsidRDefault="00047A0E" w:rsidP="00AB6109">
            <w:pPr>
              <w:rPr>
                <w:rFonts w:ascii="Arial" w:hAnsi="Arial" w:cs="Arial"/>
                <w:color w:val="000000"/>
                <w:sz w:val="20"/>
                <w:szCs w:val="20"/>
              </w:rPr>
            </w:pPr>
          </w:p>
        </w:tc>
        <w:tc>
          <w:tcPr>
            <w:tcW w:w="1038" w:type="dxa"/>
            <w:tcBorders>
              <w:top w:val="nil"/>
              <w:left w:val="nil"/>
              <w:bottom w:val="single" w:sz="4" w:space="0" w:color="auto"/>
              <w:right w:val="nil"/>
            </w:tcBorders>
            <w:shd w:val="clear" w:color="000000" w:fill="FFFFFF"/>
            <w:noWrap/>
            <w:vAlign w:val="bottom"/>
            <w:hideMark/>
          </w:tcPr>
          <w:p w14:paraId="712AA07B"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li</w:t>
            </w:r>
          </w:p>
        </w:tc>
      </w:tr>
      <w:tr w:rsidR="00047A0E" w:rsidRPr="006A21B4" w14:paraId="5FB14FF6" w14:textId="77777777" w:rsidTr="00AB6109">
        <w:trPr>
          <w:trHeight w:val="300"/>
        </w:trPr>
        <w:tc>
          <w:tcPr>
            <w:tcW w:w="1038" w:type="dxa"/>
            <w:tcBorders>
              <w:top w:val="single" w:sz="4" w:space="0" w:color="auto"/>
              <w:left w:val="nil"/>
              <w:bottom w:val="single" w:sz="4" w:space="0" w:color="auto"/>
              <w:right w:val="nil"/>
            </w:tcBorders>
            <w:shd w:val="clear" w:color="000000" w:fill="FFFFFF"/>
          </w:tcPr>
          <w:p w14:paraId="4F6C0FE8" w14:textId="77777777" w:rsidR="00047A0E" w:rsidRPr="006A21B4" w:rsidRDefault="00047A0E" w:rsidP="00AB6109">
            <w:pPr>
              <w:rPr>
                <w:rFonts w:ascii="Arial" w:hAnsi="Arial" w:cs="Arial"/>
                <w:b/>
                <w:bCs/>
                <w:color w:val="000000"/>
                <w:sz w:val="20"/>
                <w:szCs w:val="20"/>
              </w:rPr>
            </w:pPr>
          </w:p>
        </w:tc>
        <w:tc>
          <w:tcPr>
            <w:tcW w:w="9099" w:type="dxa"/>
            <w:gridSpan w:val="5"/>
            <w:tcBorders>
              <w:top w:val="single" w:sz="4" w:space="0" w:color="auto"/>
              <w:left w:val="nil"/>
              <w:bottom w:val="single" w:sz="4" w:space="0" w:color="auto"/>
              <w:right w:val="nil"/>
            </w:tcBorders>
            <w:shd w:val="clear" w:color="000000" w:fill="FFFFFF"/>
            <w:noWrap/>
            <w:vAlign w:val="center"/>
            <w:hideMark/>
          </w:tcPr>
          <w:p w14:paraId="7FAB0A26" w14:textId="77777777" w:rsidR="00047A0E" w:rsidRPr="006A21B4" w:rsidRDefault="00047A0E" w:rsidP="00AB6109">
            <w:pPr>
              <w:rPr>
                <w:rFonts w:ascii="Arial" w:hAnsi="Arial" w:cs="Arial"/>
                <w:b/>
                <w:bCs/>
                <w:color w:val="000000"/>
                <w:sz w:val="20"/>
                <w:szCs w:val="20"/>
              </w:rPr>
            </w:pPr>
            <w:r w:rsidRPr="006A21B4">
              <w:rPr>
                <w:rFonts w:ascii="Arial" w:hAnsi="Arial" w:cs="Arial"/>
                <w:b/>
                <w:bCs/>
                <w:color w:val="000000"/>
                <w:sz w:val="20"/>
                <w:szCs w:val="20"/>
              </w:rPr>
              <w:t xml:space="preserve">DIOSCOREACEAE </w:t>
            </w:r>
          </w:p>
        </w:tc>
      </w:tr>
      <w:tr w:rsidR="00047A0E" w:rsidRPr="006A21B4" w14:paraId="27759702" w14:textId="77777777" w:rsidTr="00AB6109">
        <w:trPr>
          <w:trHeight w:val="300"/>
        </w:trPr>
        <w:tc>
          <w:tcPr>
            <w:tcW w:w="3873" w:type="dxa"/>
            <w:gridSpan w:val="2"/>
            <w:tcBorders>
              <w:top w:val="nil"/>
              <w:left w:val="nil"/>
              <w:bottom w:val="single" w:sz="4" w:space="0" w:color="auto"/>
              <w:right w:val="single" w:sz="4" w:space="0" w:color="auto"/>
            </w:tcBorders>
            <w:shd w:val="clear" w:color="000000" w:fill="FFFFFF"/>
            <w:noWrap/>
            <w:vAlign w:val="center"/>
            <w:hideMark/>
          </w:tcPr>
          <w:p w14:paraId="30556975" w14:textId="77777777" w:rsidR="00047A0E" w:rsidRPr="006A21B4" w:rsidRDefault="00047A0E" w:rsidP="00AB6109">
            <w:pPr>
              <w:rPr>
                <w:rFonts w:ascii="Arial" w:hAnsi="Arial" w:cs="Arial"/>
                <w:i/>
                <w:iCs/>
                <w:color w:val="000000"/>
                <w:sz w:val="20"/>
                <w:szCs w:val="20"/>
              </w:rPr>
            </w:pPr>
            <w:r w:rsidRPr="006A21B4">
              <w:rPr>
                <w:rFonts w:ascii="Arial" w:hAnsi="Arial" w:cs="Arial"/>
                <w:i/>
                <w:iCs/>
                <w:color w:val="000000"/>
                <w:sz w:val="20"/>
                <w:szCs w:val="20"/>
              </w:rPr>
              <w:t xml:space="preserve">Dioscorea spp. 1 </w:t>
            </w:r>
          </w:p>
        </w:tc>
        <w:tc>
          <w:tcPr>
            <w:tcW w:w="2382" w:type="dxa"/>
            <w:tcBorders>
              <w:top w:val="nil"/>
              <w:left w:val="nil"/>
              <w:bottom w:val="single" w:sz="4" w:space="0" w:color="auto"/>
              <w:right w:val="single" w:sz="4" w:space="0" w:color="auto"/>
            </w:tcBorders>
            <w:shd w:val="clear" w:color="000000" w:fill="FFFFFF"/>
            <w:noWrap/>
            <w:vAlign w:val="center"/>
            <w:hideMark/>
          </w:tcPr>
          <w:p w14:paraId="57BB8638"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 xml:space="preserve">cará-côco </w:t>
            </w:r>
          </w:p>
        </w:tc>
        <w:tc>
          <w:tcPr>
            <w:tcW w:w="1806" w:type="dxa"/>
            <w:tcBorders>
              <w:top w:val="nil"/>
              <w:left w:val="nil"/>
              <w:bottom w:val="single" w:sz="4" w:space="0" w:color="auto"/>
              <w:right w:val="single" w:sz="4" w:space="0" w:color="auto"/>
            </w:tcBorders>
            <w:shd w:val="clear" w:color="000000" w:fill="FFFFFF"/>
            <w:noWrap/>
            <w:vAlign w:val="bottom"/>
            <w:hideMark/>
          </w:tcPr>
          <w:p w14:paraId="5018EE94"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al</w:t>
            </w:r>
          </w:p>
        </w:tc>
        <w:tc>
          <w:tcPr>
            <w:tcW w:w="1038" w:type="dxa"/>
            <w:tcBorders>
              <w:top w:val="nil"/>
              <w:left w:val="nil"/>
              <w:bottom w:val="single" w:sz="4" w:space="0" w:color="auto"/>
              <w:right w:val="nil"/>
            </w:tcBorders>
            <w:shd w:val="clear" w:color="000000" w:fill="FFFFFF"/>
          </w:tcPr>
          <w:p w14:paraId="6785949B" w14:textId="77777777" w:rsidR="00047A0E" w:rsidRPr="006A21B4" w:rsidRDefault="00047A0E" w:rsidP="00AB6109">
            <w:pPr>
              <w:rPr>
                <w:rFonts w:ascii="Arial" w:hAnsi="Arial" w:cs="Arial"/>
                <w:color w:val="000000"/>
                <w:sz w:val="20"/>
                <w:szCs w:val="20"/>
              </w:rPr>
            </w:pPr>
          </w:p>
        </w:tc>
        <w:tc>
          <w:tcPr>
            <w:tcW w:w="1038" w:type="dxa"/>
            <w:tcBorders>
              <w:top w:val="nil"/>
              <w:left w:val="nil"/>
              <w:bottom w:val="single" w:sz="4" w:space="0" w:color="auto"/>
              <w:right w:val="nil"/>
            </w:tcBorders>
            <w:shd w:val="clear" w:color="000000" w:fill="FFFFFF"/>
            <w:noWrap/>
            <w:vAlign w:val="bottom"/>
            <w:hideMark/>
          </w:tcPr>
          <w:p w14:paraId="0AA2ED48"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li</w:t>
            </w:r>
          </w:p>
        </w:tc>
      </w:tr>
      <w:tr w:rsidR="00047A0E" w:rsidRPr="006A21B4" w14:paraId="52441ED6" w14:textId="77777777" w:rsidTr="00AB6109">
        <w:trPr>
          <w:trHeight w:val="300"/>
        </w:trPr>
        <w:tc>
          <w:tcPr>
            <w:tcW w:w="3873" w:type="dxa"/>
            <w:gridSpan w:val="2"/>
            <w:tcBorders>
              <w:top w:val="nil"/>
              <w:left w:val="nil"/>
              <w:bottom w:val="single" w:sz="4" w:space="0" w:color="auto"/>
              <w:right w:val="single" w:sz="4" w:space="0" w:color="auto"/>
            </w:tcBorders>
            <w:shd w:val="clear" w:color="000000" w:fill="FFFFFF"/>
            <w:noWrap/>
            <w:vAlign w:val="center"/>
            <w:hideMark/>
          </w:tcPr>
          <w:p w14:paraId="652EF5E0" w14:textId="77777777" w:rsidR="00047A0E" w:rsidRPr="006A21B4" w:rsidRDefault="00047A0E" w:rsidP="00AB6109">
            <w:pPr>
              <w:rPr>
                <w:rFonts w:ascii="Arial" w:hAnsi="Arial" w:cs="Arial"/>
                <w:i/>
                <w:iCs/>
                <w:color w:val="000000"/>
                <w:sz w:val="20"/>
                <w:szCs w:val="20"/>
              </w:rPr>
            </w:pPr>
            <w:r w:rsidRPr="006A21B4">
              <w:rPr>
                <w:rFonts w:ascii="Arial" w:hAnsi="Arial" w:cs="Arial"/>
                <w:i/>
                <w:iCs/>
                <w:color w:val="000000"/>
                <w:sz w:val="20"/>
                <w:szCs w:val="20"/>
              </w:rPr>
              <w:t xml:space="preserve">Dioscorea spp. 2 </w:t>
            </w:r>
          </w:p>
        </w:tc>
        <w:tc>
          <w:tcPr>
            <w:tcW w:w="2382" w:type="dxa"/>
            <w:tcBorders>
              <w:top w:val="nil"/>
              <w:left w:val="nil"/>
              <w:bottom w:val="single" w:sz="4" w:space="0" w:color="auto"/>
              <w:right w:val="single" w:sz="4" w:space="0" w:color="auto"/>
            </w:tcBorders>
            <w:shd w:val="clear" w:color="000000" w:fill="FFFFFF"/>
            <w:noWrap/>
            <w:vAlign w:val="center"/>
            <w:hideMark/>
          </w:tcPr>
          <w:p w14:paraId="559B7D85"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 xml:space="preserve">cará-guaçú </w:t>
            </w:r>
          </w:p>
        </w:tc>
        <w:tc>
          <w:tcPr>
            <w:tcW w:w="1806" w:type="dxa"/>
            <w:tcBorders>
              <w:top w:val="nil"/>
              <w:left w:val="nil"/>
              <w:bottom w:val="single" w:sz="4" w:space="0" w:color="auto"/>
              <w:right w:val="single" w:sz="4" w:space="0" w:color="auto"/>
            </w:tcBorders>
            <w:shd w:val="clear" w:color="000000" w:fill="FFFFFF"/>
            <w:noWrap/>
            <w:vAlign w:val="bottom"/>
            <w:hideMark/>
          </w:tcPr>
          <w:p w14:paraId="492B4DC7"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al</w:t>
            </w:r>
          </w:p>
        </w:tc>
        <w:tc>
          <w:tcPr>
            <w:tcW w:w="1038" w:type="dxa"/>
            <w:tcBorders>
              <w:top w:val="nil"/>
              <w:left w:val="nil"/>
              <w:bottom w:val="single" w:sz="4" w:space="0" w:color="auto"/>
              <w:right w:val="nil"/>
            </w:tcBorders>
            <w:shd w:val="clear" w:color="000000" w:fill="FFFFFF"/>
          </w:tcPr>
          <w:p w14:paraId="1D53ABCE" w14:textId="77777777" w:rsidR="00047A0E" w:rsidRPr="006A21B4" w:rsidRDefault="00047A0E" w:rsidP="00AB6109">
            <w:pPr>
              <w:rPr>
                <w:rFonts w:ascii="Arial" w:hAnsi="Arial" w:cs="Arial"/>
                <w:color w:val="000000"/>
                <w:sz w:val="20"/>
                <w:szCs w:val="20"/>
              </w:rPr>
            </w:pPr>
          </w:p>
        </w:tc>
        <w:tc>
          <w:tcPr>
            <w:tcW w:w="1038" w:type="dxa"/>
            <w:tcBorders>
              <w:top w:val="nil"/>
              <w:left w:val="nil"/>
              <w:bottom w:val="single" w:sz="4" w:space="0" w:color="auto"/>
              <w:right w:val="nil"/>
            </w:tcBorders>
            <w:shd w:val="clear" w:color="000000" w:fill="FFFFFF"/>
            <w:noWrap/>
            <w:vAlign w:val="bottom"/>
            <w:hideMark/>
          </w:tcPr>
          <w:p w14:paraId="2DF2AF84"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li</w:t>
            </w:r>
          </w:p>
        </w:tc>
      </w:tr>
      <w:tr w:rsidR="00047A0E" w:rsidRPr="006A21B4" w14:paraId="60617C93" w14:textId="77777777" w:rsidTr="00AB6109">
        <w:trPr>
          <w:trHeight w:val="300"/>
        </w:trPr>
        <w:tc>
          <w:tcPr>
            <w:tcW w:w="3873" w:type="dxa"/>
            <w:gridSpan w:val="2"/>
            <w:tcBorders>
              <w:top w:val="nil"/>
              <w:left w:val="nil"/>
              <w:bottom w:val="single" w:sz="4" w:space="0" w:color="auto"/>
              <w:right w:val="single" w:sz="4" w:space="0" w:color="auto"/>
            </w:tcBorders>
            <w:shd w:val="clear" w:color="000000" w:fill="FFFFFF"/>
            <w:noWrap/>
            <w:vAlign w:val="center"/>
            <w:hideMark/>
          </w:tcPr>
          <w:p w14:paraId="1A5FE750" w14:textId="77777777" w:rsidR="00047A0E" w:rsidRPr="006A21B4" w:rsidRDefault="00047A0E" w:rsidP="00AB6109">
            <w:pPr>
              <w:rPr>
                <w:rFonts w:ascii="Arial" w:hAnsi="Arial" w:cs="Arial"/>
                <w:i/>
                <w:iCs/>
                <w:color w:val="000000"/>
                <w:sz w:val="20"/>
                <w:szCs w:val="20"/>
              </w:rPr>
            </w:pPr>
            <w:r w:rsidRPr="006A21B4">
              <w:rPr>
                <w:rFonts w:ascii="Arial" w:hAnsi="Arial" w:cs="Arial"/>
                <w:i/>
                <w:iCs/>
                <w:color w:val="000000"/>
                <w:sz w:val="20"/>
                <w:szCs w:val="20"/>
              </w:rPr>
              <w:t xml:space="preserve">Dioscorea spp. 3 </w:t>
            </w:r>
          </w:p>
        </w:tc>
        <w:tc>
          <w:tcPr>
            <w:tcW w:w="2382" w:type="dxa"/>
            <w:tcBorders>
              <w:top w:val="nil"/>
              <w:left w:val="nil"/>
              <w:bottom w:val="single" w:sz="4" w:space="0" w:color="auto"/>
              <w:right w:val="single" w:sz="4" w:space="0" w:color="auto"/>
            </w:tcBorders>
            <w:shd w:val="clear" w:color="000000" w:fill="FFFFFF"/>
            <w:noWrap/>
            <w:vAlign w:val="center"/>
            <w:hideMark/>
          </w:tcPr>
          <w:p w14:paraId="6C39AD4B"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 xml:space="preserve">cará-do-santo </w:t>
            </w:r>
          </w:p>
        </w:tc>
        <w:tc>
          <w:tcPr>
            <w:tcW w:w="1806" w:type="dxa"/>
            <w:tcBorders>
              <w:top w:val="nil"/>
              <w:left w:val="nil"/>
              <w:bottom w:val="single" w:sz="4" w:space="0" w:color="auto"/>
              <w:right w:val="single" w:sz="4" w:space="0" w:color="auto"/>
            </w:tcBorders>
            <w:shd w:val="clear" w:color="000000" w:fill="FFFFFF"/>
            <w:noWrap/>
            <w:vAlign w:val="bottom"/>
            <w:hideMark/>
          </w:tcPr>
          <w:p w14:paraId="7BBA1027"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al</w:t>
            </w:r>
          </w:p>
        </w:tc>
        <w:tc>
          <w:tcPr>
            <w:tcW w:w="1038" w:type="dxa"/>
            <w:tcBorders>
              <w:top w:val="nil"/>
              <w:left w:val="nil"/>
              <w:bottom w:val="single" w:sz="4" w:space="0" w:color="auto"/>
              <w:right w:val="nil"/>
            </w:tcBorders>
            <w:shd w:val="clear" w:color="000000" w:fill="FFFFFF"/>
          </w:tcPr>
          <w:p w14:paraId="2C0A9664" w14:textId="77777777" w:rsidR="00047A0E" w:rsidRPr="006A21B4" w:rsidRDefault="00047A0E" w:rsidP="00AB6109">
            <w:pPr>
              <w:rPr>
                <w:rFonts w:ascii="Arial" w:hAnsi="Arial" w:cs="Arial"/>
                <w:color w:val="000000"/>
                <w:sz w:val="20"/>
                <w:szCs w:val="20"/>
              </w:rPr>
            </w:pPr>
          </w:p>
        </w:tc>
        <w:tc>
          <w:tcPr>
            <w:tcW w:w="1038" w:type="dxa"/>
            <w:tcBorders>
              <w:top w:val="nil"/>
              <w:left w:val="nil"/>
              <w:bottom w:val="single" w:sz="4" w:space="0" w:color="auto"/>
              <w:right w:val="nil"/>
            </w:tcBorders>
            <w:shd w:val="clear" w:color="000000" w:fill="FFFFFF"/>
            <w:noWrap/>
            <w:vAlign w:val="bottom"/>
            <w:hideMark/>
          </w:tcPr>
          <w:p w14:paraId="2D38354C"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li</w:t>
            </w:r>
          </w:p>
        </w:tc>
      </w:tr>
      <w:tr w:rsidR="00047A0E" w:rsidRPr="006A21B4" w14:paraId="1CCE0D9E" w14:textId="77777777" w:rsidTr="00AB6109">
        <w:trPr>
          <w:trHeight w:val="300"/>
        </w:trPr>
        <w:tc>
          <w:tcPr>
            <w:tcW w:w="3873" w:type="dxa"/>
            <w:gridSpan w:val="2"/>
            <w:tcBorders>
              <w:top w:val="nil"/>
              <w:left w:val="nil"/>
              <w:bottom w:val="single" w:sz="4" w:space="0" w:color="auto"/>
              <w:right w:val="single" w:sz="4" w:space="0" w:color="auto"/>
            </w:tcBorders>
            <w:shd w:val="clear" w:color="000000" w:fill="FFFFFF"/>
            <w:noWrap/>
            <w:vAlign w:val="center"/>
            <w:hideMark/>
          </w:tcPr>
          <w:p w14:paraId="16F4F6AF" w14:textId="77777777" w:rsidR="00047A0E" w:rsidRPr="006A21B4" w:rsidRDefault="00047A0E" w:rsidP="00AB6109">
            <w:pPr>
              <w:rPr>
                <w:rFonts w:ascii="Arial" w:hAnsi="Arial" w:cs="Arial"/>
                <w:i/>
                <w:iCs/>
                <w:color w:val="000000"/>
                <w:sz w:val="20"/>
                <w:szCs w:val="20"/>
              </w:rPr>
            </w:pPr>
            <w:r w:rsidRPr="006A21B4">
              <w:rPr>
                <w:rFonts w:ascii="Arial" w:hAnsi="Arial" w:cs="Arial"/>
                <w:i/>
                <w:iCs/>
                <w:color w:val="000000"/>
                <w:sz w:val="20"/>
                <w:szCs w:val="20"/>
              </w:rPr>
              <w:t xml:space="preserve">Dioscorea spp. 4 </w:t>
            </w:r>
          </w:p>
        </w:tc>
        <w:tc>
          <w:tcPr>
            <w:tcW w:w="2382" w:type="dxa"/>
            <w:tcBorders>
              <w:top w:val="nil"/>
              <w:left w:val="nil"/>
              <w:bottom w:val="single" w:sz="4" w:space="0" w:color="auto"/>
              <w:right w:val="single" w:sz="4" w:space="0" w:color="auto"/>
            </w:tcBorders>
            <w:shd w:val="clear" w:color="000000" w:fill="FFFFFF"/>
            <w:noWrap/>
            <w:vAlign w:val="center"/>
            <w:hideMark/>
          </w:tcPr>
          <w:p w14:paraId="4EA864E6"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 xml:space="preserve">inhame </w:t>
            </w:r>
          </w:p>
        </w:tc>
        <w:tc>
          <w:tcPr>
            <w:tcW w:w="1806" w:type="dxa"/>
            <w:tcBorders>
              <w:top w:val="nil"/>
              <w:left w:val="nil"/>
              <w:bottom w:val="single" w:sz="4" w:space="0" w:color="auto"/>
              <w:right w:val="single" w:sz="4" w:space="0" w:color="auto"/>
            </w:tcBorders>
            <w:shd w:val="clear" w:color="000000" w:fill="FFFFFF"/>
            <w:noWrap/>
            <w:vAlign w:val="bottom"/>
            <w:hideMark/>
          </w:tcPr>
          <w:p w14:paraId="2D33B6C7"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al - me</w:t>
            </w:r>
          </w:p>
        </w:tc>
        <w:tc>
          <w:tcPr>
            <w:tcW w:w="1038" w:type="dxa"/>
            <w:tcBorders>
              <w:top w:val="nil"/>
              <w:left w:val="nil"/>
              <w:bottom w:val="single" w:sz="4" w:space="0" w:color="auto"/>
              <w:right w:val="nil"/>
            </w:tcBorders>
            <w:shd w:val="clear" w:color="000000" w:fill="FFFFFF"/>
          </w:tcPr>
          <w:p w14:paraId="33F7C75C" w14:textId="77777777" w:rsidR="00047A0E" w:rsidRPr="006A21B4" w:rsidRDefault="00047A0E" w:rsidP="00AB6109">
            <w:pPr>
              <w:rPr>
                <w:rFonts w:ascii="Arial" w:hAnsi="Arial" w:cs="Arial"/>
                <w:color w:val="000000"/>
                <w:sz w:val="20"/>
                <w:szCs w:val="20"/>
              </w:rPr>
            </w:pPr>
          </w:p>
        </w:tc>
        <w:tc>
          <w:tcPr>
            <w:tcW w:w="1038" w:type="dxa"/>
            <w:tcBorders>
              <w:top w:val="nil"/>
              <w:left w:val="nil"/>
              <w:bottom w:val="single" w:sz="4" w:space="0" w:color="auto"/>
              <w:right w:val="nil"/>
            </w:tcBorders>
            <w:shd w:val="clear" w:color="000000" w:fill="FFFFFF"/>
            <w:noWrap/>
            <w:vAlign w:val="bottom"/>
            <w:hideMark/>
          </w:tcPr>
          <w:p w14:paraId="43A7F0CF"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li</w:t>
            </w:r>
          </w:p>
        </w:tc>
      </w:tr>
      <w:tr w:rsidR="00047A0E" w:rsidRPr="006A21B4" w14:paraId="008762F2" w14:textId="77777777" w:rsidTr="00AB6109">
        <w:trPr>
          <w:trHeight w:val="300"/>
        </w:trPr>
        <w:tc>
          <w:tcPr>
            <w:tcW w:w="1038" w:type="dxa"/>
            <w:tcBorders>
              <w:top w:val="single" w:sz="4" w:space="0" w:color="auto"/>
              <w:left w:val="nil"/>
              <w:bottom w:val="single" w:sz="4" w:space="0" w:color="auto"/>
              <w:right w:val="nil"/>
            </w:tcBorders>
            <w:shd w:val="clear" w:color="000000" w:fill="FFFFFF"/>
          </w:tcPr>
          <w:p w14:paraId="27ED26C3" w14:textId="77777777" w:rsidR="00047A0E" w:rsidRPr="006A21B4" w:rsidRDefault="00047A0E" w:rsidP="00AB6109">
            <w:pPr>
              <w:rPr>
                <w:rFonts w:ascii="Arial" w:hAnsi="Arial" w:cs="Arial"/>
                <w:b/>
                <w:bCs/>
                <w:color w:val="000000"/>
                <w:sz w:val="20"/>
                <w:szCs w:val="20"/>
              </w:rPr>
            </w:pPr>
          </w:p>
        </w:tc>
        <w:tc>
          <w:tcPr>
            <w:tcW w:w="9099" w:type="dxa"/>
            <w:gridSpan w:val="5"/>
            <w:tcBorders>
              <w:top w:val="single" w:sz="4" w:space="0" w:color="auto"/>
              <w:left w:val="nil"/>
              <w:bottom w:val="single" w:sz="4" w:space="0" w:color="auto"/>
              <w:right w:val="nil"/>
            </w:tcBorders>
            <w:shd w:val="clear" w:color="000000" w:fill="FFFFFF"/>
            <w:noWrap/>
            <w:vAlign w:val="center"/>
            <w:hideMark/>
          </w:tcPr>
          <w:p w14:paraId="4FF4E1CD" w14:textId="77777777" w:rsidR="00047A0E" w:rsidRPr="006A21B4" w:rsidRDefault="00047A0E" w:rsidP="00AB6109">
            <w:pPr>
              <w:rPr>
                <w:rFonts w:ascii="Arial" w:hAnsi="Arial" w:cs="Arial"/>
                <w:b/>
                <w:bCs/>
                <w:color w:val="000000"/>
                <w:sz w:val="20"/>
                <w:szCs w:val="20"/>
              </w:rPr>
            </w:pPr>
            <w:r w:rsidRPr="006A21B4">
              <w:rPr>
                <w:rFonts w:ascii="Arial" w:hAnsi="Arial" w:cs="Arial"/>
                <w:b/>
                <w:bCs/>
                <w:color w:val="000000"/>
                <w:sz w:val="20"/>
                <w:szCs w:val="20"/>
              </w:rPr>
              <w:t xml:space="preserve">EBENACEAE </w:t>
            </w:r>
          </w:p>
        </w:tc>
      </w:tr>
      <w:tr w:rsidR="00047A0E" w:rsidRPr="006A21B4" w14:paraId="0DE35E8D" w14:textId="77777777" w:rsidTr="00AB6109">
        <w:trPr>
          <w:trHeight w:val="300"/>
        </w:trPr>
        <w:tc>
          <w:tcPr>
            <w:tcW w:w="3873" w:type="dxa"/>
            <w:gridSpan w:val="2"/>
            <w:tcBorders>
              <w:top w:val="nil"/>
              <w:left w:val="nil"/>
              <w:bottom w:val="single" w:sz="4" w:space="0" w:color="auto"/>
              <w:right w:val="single" w:sz="4" w:space="0" w:color="auto"/>
            </w:tcBorders>
            <w:shd w:val="clear" w:color="000000" w:fill="FFFFFF"/>
            <w:noWrap/>
            <w:vAlign w:val="center"/>
            <w:hideMark/>
          </w:tcPr>
          <w:p w14:paraId="64EB9FD9" w14:textId="77777777" w:rsidR="00047A0E" w:rsidRPr="006A21B4" w:rsidRDefault="00047A0E" w:rsidP="00AB6109">
            <w:pPr>
              <w:rPr>
                <w:rFonts w:ascii="Arial" w:hAnsi="Arial" w:cs="Arial"/>
                <w:i/>
                <w:iCs/>
                <w:color w:val="000000"/>
                <w:sz w:val="20"/>
                <w:szCs w:val="20"/>
              </w:rPr>
            </w:pPr>
            <w:r w:rsidRPr="006A21B4">
              <w:rPr>
                <w:rFonts w:ascii="Arial" w:hAnsi="Arial" w:cs="Arial"/>
                <w:i/>
                <w:iCs/>
                <w:color w:val="000000"/>
                <w:sz w:val="20"/>
                <w:szCs w:val="20"/>
              </w:rPr>
              <w:t>Diospyros kaki</w:t>
            </w:r>
            <w:r w:rsidRPr="006A21B4">
              <w:rPr>
                <w:rFonts w:ascii="Arial" w:hAnsi="Arial" w:cs="Arial"/>
                <w:b/>
                <w:bCs/>
                <w:color w:val="000000"/>
                <w:sz w:val="20"/>
                <w:szCs w:val="20"/>
              </w:rPr>
              <w:t xml:space="preserve"> Thumb. </w:t>
            </w:r>
          </w:p>
        </w:tc>
        <w:tc>
          <w:tcPr>
            <w:tcW w:w="2382" w:type="dxa"/>
            <w:tcBorders>
              <w:top w:val="nil"/>
              <w:left w:val="nil"/>
              <w:bottom w:val="single" w:sz="4" w:space="0" w:color="auto"/>
              <w:right w:val="single" w:sz="4" w:space="0" w:color="auto"/>
            </w:tcBorders>
            <w:shd w:val="clear" w:color="000000" w:fill="FFFFFF"/>
            <w:noWrap/>
            <w:vAlign w:val="center"/>
            <w:hideMark/>
          </w:tcPr>
          <w:p w14:paraId="3E60420B"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caquí</w:t>
            </w:r>
          </w:p>
        </w:tc>
        <w:tc>
          <w:tcPr>
            <w:tcW w:w="1806" w:type="dxa"/>
            <w:tcBorders>
              <w:top w:val="nil"/>
              <w:left w:val="nil"/>
              <w:bottom w:val="single" w:sz="4" w:space="0" w:color="auto"/>
              <w:right w:val="single" w:sz="4" w:space="0" w:color="auto"/>
            </w:tcBorders>
            <w:shd w:val="clear" w:color="000000" w:fill="FFFFFF"/>
            <w:noWrap/>
            <w:vAlign w:val="bottom"/>
            <w:hideMark/>
          </w:tcPr>
          <w:p w14:paraId="0DD268C1"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al</w:t>
            </w:r>
          </w:p>
        </w:tc>
        <w:tc>
          <w:tcPr>
            <w:tcW w:w="1038" w:type="dxa"/>
            <w:tcBorders>
              <w:top w:val="nil"/>
              <w:left w:val="nil"/>
              <w:bottom w:val="single" w:sz="4" w:space="0" w:color="auto"/>
              <w:right w:val="nil"/>
            </w:tcBorders>
            <w:shd w:val="clear" w:color="000000" w:fill="FFFFFF"/>
          </w:tcPr>
          <w:p w14:paraId="5C0975E6" w14:textId="77777777" w:rsidR="00047A0E" w:rsidRPr="006A21B4" w:rsidRDefault="00047A0E" w:rsidP="00AB6109">
            <w:pPr>
              <w:rPr>
                <w:rFonts w:ascii="Arial" w:hAnsi="Arial" w:cs="Arial"/>
                <w:color w:val="000000"/>
                <w:sz w:val="20"/>
                <w:szCs w:val="20"/>
              </w:rPr>
            </w:pPr>
          </w:p>
        </w:tc>
        <w:tc>
          <w:tcPr>
            <w:tcW w:w="1038" w:type="dxa"/>
            <w:tcBorders>
              <w:top w:val="nil"/>
              <w:left w:val="nil"/>
              <w:bottom w:val="single" w:sz="4" w:space="0" w:color="auto"/>
              <w:right w:val="nil"/>
            </w:tcBorders>
            <w:shd w:val="clear" w:color="000000" w:fill="FFFFFF"/>
            <w:noWrap/>
            <w:vAlign w:val="bottom"/>
            <w:hideMark/>
          </w:tcPr>
          <w:p w14:paraId="71FCE4D3"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ar</w:t>
            </w:r>
          </w:p>
        </w:tc>
      </w:tr>
      <w:tr w:rsidR="00047A0E" w:rsidRPr="006A21B4" w14:paraId="3E11AAEE" w14:textId="77777777" w:rsidTr="00AB6109">
        <w:trPr>
          <w:trHeight w:val="300"/>
        </w:trPr>
        <w:tc>
          <w:tcPr>
            <w:tcW w:w="1038" w:type="dxa"/>
            <w:tcBorders>
              <w:top w:val="single" w:sz="4" w:space="0" w:color="auto"/>
              <w:left w:val="nil"/>
              <w:bottom w:val="single" w:sz="4" w:space="0" w:color="auto"/>
              <w:right w:val="nil"/>
            </w:tcBorders>
            <w:shd w:val="clear" w:color="000000" w:fill="FFFFFF"/>
          </w:tcPr>
          <w:p w14:paraId="66AF1047" w14:textId="77777777" w:rsidR="00047A0E" w:rsidRPr="006A21B4" w:rsidRDefault="00047A0E" w:rsidP="00AB6109">
            <w:pPr>
              <w:rPr>
                <w:rFonts w:ascii="Arial" w:hAnsi="Arial" w:cs="Arial"/>
                <w:b/>
                <w:bCs/>
                <w:color w:val="000000"/>
                <w:sz w:val="20"/>
                <w:szCs w:val="20"/>
              </w:rPr>
            </w:pPr>
          </w:p>
        </w:tc>
        <w:tc>
          <w:tcPr>
            <w:tcW w:w="9099" w:type="dxa"/>
            <w:gridSpan w:val="5"/>
            <w:tcBorders>
              <w:top w:val="single" w:sz="4" w:space="0" w:color="auto"/>
              <w:left w:val="nil"/>
              <w:bottom w:val="single" w:sz="4" w:space="0" w:color="auto"/>
              <w:right w:val="nil"/>
            </w:tcBorders>
            <w:shd w:val="clear" w:color="000000" w:fill="FFFFFF"/>
            <w:noWrap/>
            <w:vAlign w:val="center"/>
            <w:hideMark/>
          </w:tcPr>
          <w:p w14:paraId="65105174" w14:textId="77777777" w:rsidR="00047A0E" w:rsidRPr="006A21B4" w:rsidRDefault="00047A0E" w:rsidP="00AB6109">
            <w:pPr>
              <w:rPr>
                <w:rFonts w:ascii="Arial" w:hAnsi="Arial" w:cs="Arial"/>
                <w:b/>
                <w:bCs/>
                <w:color w:val="000000"/>
                <w:sz w:val="20"/>
                <w:szCs w:val="20"/>
              </w:rPr>
            </w:pPr>
            <w:r w:rsidRPr="006A21B4">
              <w:rPr>
                <w:rFonts w:ascii="Arial" w:hAnsi="Arial" w:cs="Arial"/>
                <w:b/>
                <w:bCs/>
                <w:color w:val="000000"/>
                <w:sz w:val="20"/>
                <w:szCs w:val="20"/>
              </w:rPr>
              <w:t xml:space="preserve">ELAEOCARPACEAE </w:t>
            </w:r>
          </w:p>
        </w:tc>
      </w:tr>
      <w:tr w:rsidR="00047A0E" w:rsidRPr="006A21B4" w14:paraId="635AFCC5" w14:textId="77777777" w:rsidTr="00AB6109">
        <w:trPr>
          <w:trHeight w:val="300"/>
        </w:trPr>
        <w:tc>
          <w:tcPr>
            <w:tcW w:w="3873" w:type="dxa"/>
            <w:gridSpan w:val="2"/>
            <w:tcBorders>
              <w:top w:val="nil"/>
              <w:left w:val="nil"/>
              <w:bottom w:val="single" w:sz="4" w:space="0" w:color="auto"/>
              <w:right w:val="single" w:sz="4" w:space="0" w:color="auto"/>
            </w:tcBorders>
            <w:shd w:val="clear" w:color="000000" w:fill="FFFFFF"/>
            <w:noWrap/>
            <w:vAlign w:val="center"/>
            <w:hideMark/>
          </w:tcPr>
          <w:p w14:paraId="46D7337E" w14:textId="77777777" w:rsidR="00047A0E" w:rsidRPr="006A21B4" w:rsidRDefault="00047A0E" w:rsidP="00AB6109">
            <w:pPr>
              <w:rPr>
                <w:rFonts w:ascii="Arial" w:hAnsi="Arial" w:cs="Arial"/>
                <w:i/>
                <w:iCs/>
                <w:color w:val="000000"/>
                <w:sz w:val="20"/>
                <w:szCs w:val="20"/>
              </w:rPr>
            </w:pPr>
            <w:r w:rsidRPr="006A21B4">
              <w:rPr>
                <w:rFonts w:ascii="Arial" w:hAnsi="Arial" w:cs="Arial"/>
                <w:i/>
                <w:iCs/>
                <w:color w:val="000000"/>
                <w:sz w:val="20"/>
                <w:szCs w:val="20"/>
              </w:rPr>
              <w:t xml:space="preserve">Sloanea Iasiocoma </w:t>
            </w:r>
            <w:r w:rsidRPr="006A21B4">
              <w:rPr>
                <w:rFonts w:ascii="Arial" w:hAnsi="Arial" w:cs="Arial"/>
                <w:b/>
                <w:bCs/>
                <w:color w:val="000000"/>
                <w:sz w:val="20"/>
                <w:szCs w:val="20"/>
              </w:rPr>
              <w:t>K. Schum.</w:t>
            </w:r>
            <w:r w:rsidRPr="006A21B4">
              <w:rPr>
                <w:rFonts w:ascii="Arial" w:hAnsi="Arial" w:cs="Arial"/>
                <w:i/>
                <w:iCs/>
                <w:color w:val="000000"/>
                <w:sz w:val="20"/>
                <w:szCs w:val="20"/>
              </w:rPr>
              <w:t xml:space="preserve"> </w:t>
            </w:r>
          </w:p>
        </w:tc>
        <w:tc>
          <w:tcPr>
            <w:tcW w:w="2382" w:type="dxa"/>
            <w:tcBorders>
              <w:top w:val="nil"/>
              <w:left w:val="nil"/>
              <w:bottom w:val="single" w:sz="4" w:space="0" w:color="auto"/>
              <w:right w:val="single" w:sz="4" w:space="0" w:color="auto"/>
            </w:tcBorders>
            <w:shd w:val="clear" w:color="000000" w:fill="FFFFFF"/>
            <w:noWrap/>
            <w:vAlign w:val="center"/>
            <w:hideMark/>
          </w:tcPr>
          <w:p w14:paraId="48DF4A1B"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 xml:space="preserve">nhumbiúva </w:t>
            </w:r>
          </w:p>
        </w:tc>
        <w:tc>
          <w:tcPr>
            <w:tcW w:w="1806" w:type="dxa"/>
            <w:tcBorders>
              <w:top w:val="nil"/>
              <w:left w:val="nil"/>
              <w:bottom w:val="single" w:sz="4" w:space="0" w:color="auto"/>
              <w:right w:val="single" w:sz="4" w:space="0" w:color="auto"/>
            </w:tcBorders>
            <w:shd w:val="clear" w:color="000000" w:fill="FFFFFF"/>
            <w:noWrap/>
            <w:vAlign w:val="bottom"/>
            <w:hideMark/>
          </w:tcPr>
          <w:p w14:paraId="392AC5C6"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md</w:t>
            </w:r>
          </w:p>
        </w:tc>
        <w:tc>
          <w:tcPr>
            <w:tcW w:w="1038" w:type="dxa"/>
            <w:tcBorders>
              <w:top w:val="nil"/>
              <w:left w:val="nil"/>
              <w:bottom w:val="single" w:sz="4" w:space="0" w:color="auto"/>
              <w:right w:val="nil"/>
            </w:tcBorders>
            <w:shd w:val="clear" w:color="000000" w:fill="FFFFFF"/>
          </w:tcPr>
          <w:p w14:paraId="38F22036" w14:textId="77777777" w:rsidR="00047A0E" w:rsidRPr="006A21B4" w:rsidRDefault="00047A0E" w:rsidP="00AB6109">
            <w:pPr>
              <w:rPr>
                <w:rFonts w:ascii="Arial" w:hAnsi="Arial" w:cs="Arial"/>
                <w:color w:val="000000"/>
                <w:sz w:val="20"/>
                <w:szCs w:val="20"/>
              </w:rPr>
            </w:pPr>
          </w:p>
        </w:tc>
        <w:tc>
          <w:tcPr>
            <w:tcW w:w="1038" w:type="dxa"/>
            <w:tcBorders>
              <w:top w:val="nil"/>
              <w:left w:val="nil"/>
              <w:bottom w:val="single" w:sz="4" w:space="0" w:color="auto"/>
              <w:right w:val="nil"/>
            </w:tcBorders>
            <w:shd w:val="clear" w:color="000000" w:fill="FFFFFF"/>
            <w:noWrap/>
            <w:vAlign w:val="bottom"/>
            <w:hideMark/>
          </w:tcPr>
          <w:p w14:paraId="3BCA84F2"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ar</w:t>
            </w:r>
          </w:p>
        </w:tc>
      </w:tr>
      <w:tr w:rsidR="00047A0E" w:rsidRPr="006A21B4" w14:paraId="7F6EA397" w14:textId="77777777" w:rsidTr="00AB6109">
        <w:trPr>
          <w:trHeight w:val="300"/>
        </w:trPr>
        <w:tc>
          <w:tcPr>
            <w:tcW w:w="1038" w:type="dxa"/>
            <w:tcBorders>
              <w:top w:val="single" w:sz="4" w:space="0" w:color="auto"/>
              <w:left w:val="nil"/>
              <w:bottom w:val="single" w:sz="4" w:space="0" w:color="auto"/>
              <w:right w:val="nil"/>
            </w:tcBorders>
            <w:shd w:val="clear" w:color="000000" w:fill="FFFFFF"/>
          </w:tcPr>
          <w:p w14:paraId="34A00EFF" w14:textId="77777777" w:rsidR="00047A0E" w:rsidRPr="006A21B4" w:rsidRDefault="00047A0E" w:rsidP="00AB6109">
            <w:pPr>
              <w:rPr>
                <w:rFonts w:ascii="Arial" w:hAnsi="Arial" w:cs="Arial"/>
                <w:b/>
                <w:bCs/>
                <w:color w:val="000000"/>
                <w:sz w:val="20"/>
                <w:szCs w:val="20"/>
              </w:rPr>
            </w:pPr>
          </w:p>
        </w:tc>
        <w:tc>
          <w:tcPr>
            <w:tcW w:w="9099" w:type="dxa"/>
            <w:gridSpan w:val="5"/>
            <w:tcBorders>
              <w:top w:val="single" w:sz="4" w:space="0" w:color="auto"/>
              <w:left w:val="nil"/>
              <w:bottom w:val="single" w:sz="4" w:space="0" w:color="auto"/>
              <w:right w:val="nil"/>
            </w:tcBorders>
            <w:shd w:val="clear" w:color="000000" w:fill="FFFFFF"/>
            <w:noWrap/>
            <w:vAlign w:val="center"/>
            <w:hideMark/>
          </w:tcPr>
          <w:p w14:paraId="7B6C2905" w14:textId="77777777" w:rsidR="00047A0E" w:rsidRPr="006A21B4" w:rsidRDefault="00047A0E" w:rsidP="00AB6109">
            <w:pPr>
              <w:rPr>
                <w:rFonts w:ascii="Arial" w:hAnsi="Arial" w:cs="Arial"/>
                <w:b/>
                <w:bCs/>
                <w:color w:val="000000"/>
                <w:sz w:val="20"/>
                <w:szCs w:val="20"/>
              </w:rPr>
            </w:pPr>
            <w:r w:rsidRPr="006A21B4">
              <w:rPr>
                <w:rFonts w:ascii="Arial" w:hAnsi="Arial" w:cs="Arial"/>
                <w:b/>
                <w:bCs/>
                <w:color w:val="000000"/>
                <w:sz w:val="20"/>
                <w:szCs w:val="20"/>
              </w:rPr>
              <w:t xml:space="preserve">ERICACEAE </w:t>
            </w:r>
          </w:p>
        </w:tc>
      </w:tr>
      <w:tr w:rsidR="00047A0E" w:rsidRPr="006A21B4" w14:paraId="1F64CA2C" w14:textId="77777777" w:rsidTr="00AB6109">
        <w:trPr>
          <w:trHeight w:val="300"/>
        </w:trPr>
        <w:tc>
          <w:tcPr>
            <w:tcW w:w="3873" w:type="dxa"/>
            <w:gridSpan w:val="2"/>
            <w:tcBorders>
              <w:top w:val="nil"/>
              <w:left w:val="nil"/>
              <w:bottom w:val="single" w:sz="4" w:space="0" w:color="auto"/>
              <w:right w:val="single" w:sz="4" w:space="0" w:color="auto"/>
            </w:tcBorders>
            <w:shd w:val="clear" w:color="000000" w:fill="FFFFFF"/>
            <w:noWrap/>
            <w:vAlign w:val="center"/>
            <w:hideMark/>
          </w:tcPr>
          <w:p w14:paraId="5286E4F2" w14:textId="77777777" w:rsidR="00047A0E" w:rsidRPr="006A21B4" w:rsidRDefault="00047A0E" w:rsidP="00AB6109">
            <w:pPr>
              <w:rPr>
                <w:rFonts w:ascii="Arial" w:hAnsi="Arial" w:cs="Arial"/>
                <w:i/>
                <w:iCs/>
                <w:color w:val="000000"/>
                <w:sz w:val="20"/>
                <w:szCs w:val="20"/>
              </w:rPr>
            </w:pPr>
            <w:r w:rsidRPr="006A21B4">
              <w:rPr>
                <w:rFonts w:ascii="Arial" w:hAnsi="Arial" w:cs="Arial"/>
                <w:i/>
                <w:iCs/>
                <w:color w:val="000000"/>
                <w:sz w:val="20"/>
                <w:szCs w:val="20"/>
              </w:rPr>
              <w:t xml:space="preserve">Gaylussacia brasiliensis </w:t>
            </w:r>
            <w:r w:rsidRPr="006A21B4">
              <w:rPr>
                <w:rFonts w:ascii="Arial" w:hAnsi="Arial" w:cs="Arial"/>
                <w:b/>
                <w:bCs/>
                <w:color w:val="000000"/>
                <w:sz w:val="20"/>
                <w:szCs w:val="20"/>
              </w:rPr>
              <w:t xml:space="preserve">Meissn. </w:t>
            </w:r>
          </w:p>
        </w:tc>
        <w:tc>
          <w:tcPr>
            <w:tcW w:w="2382" w:type="dxa"/>
            <w:tcBorders>
              <w:top w:val="nil"/>
              <w:left w:val="nil"/>
              <w:bottom w:val="single" w:sz="4" w:space="0" w:color="auto"/>
              <w:right w:val="single" w:sz="4" w:space="0" w:color="auto"/>
            </w:tcBorders>
            <w:shd w:val="clear" w:color="000000" w:fill="FFFFFF"/>
            <w:noWrap/>
            <w:vAlign w:val="center"/>
            <w:hideMark/>
          </w:tcPr>
          <w:p w14:paraId="1C09F2F4"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 xml:space="preserve">camarinha </w:t>
            </w:r>
          </w:p>
        </w:tc>
        <w:tc>
          <w:tcPr>
            <w:tcW w:w="1806" w:type="dxa"/>
            <w:tcBorders>
              <w:top w:val="nil"/>
              <w:left w:val="nil"/>
              <w:bottom w:val="single" w:sz="4" w:space="0" w:color="auto"/>
              <w:right w:val="single" w:sz="4" w:space="0" w:color="auto"/>
            </w:tcBorders>
            <w:shd w:val="clear" w:color="000000" w:fill="FFFFFF"/>
            <w:noWrap/>
            <w:vAlign w:val="bottom"/>
            <w:hideMark/>
          </w:tcPr>
          <w:p w14:paraId="44BA48B7"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al</w:t>
            </w:r>
          </w:p>
        </w:tc>
        <w:tc>
          <w:tcPr>
            <w:tcW w:w="1038" w:type="dxa"/>
            <w:tcBorders>
              <w:top w:val="nil"/>
              <w:left w:val="nil"/>
              <w:bottom w:val="single" w:sz="4" w:space="0" w:color="auto"/>
              <w:right w:val="nil"/>
            </w:tcBorders>
            <w:shd w:val="clear" w:color="000000" w:fill="FFFFFF"/>
          </w:tcPr>
          <w:p w14:paraId="398478A9" w14:textId="77777777" w:rsidR="00047A0E" w:rsidRPr="006A21B4" w:rsidRDefault="00047A0E" w:rsidP="00AB6109">
            <w:pPr>
              <w:rPr>
                <w:rFonts w:ascii="Arial" w:hAnsi="Arial" w:cs="Arial"/>
                <w:color w:val="000000"/>
                <w:sz w:val="20"/>
                <w:szCs w:val="20"/>
              </w:rPr>
            </w:pPr>
          </w:p>
        </w:tc>
        <w:tc>
          <w:tcPr>
            <w:tcW w:w="1038" w:type="dxa"/>
            <w:tcBorders>
              <w:top w:val="nil"/>
              <w:left w:val="nil"/>
              <w:bottom w:val="single" w:sz="4" w:space="0" w:color="auto"/>
              <w:right w:val="nil"/>
            </w:tcBorders>
            <w:shd w:val="clear" w:color="000000" w:fill="FFFFFF"/>
            <w:noWrap/>
            <w:vAlign w:val="bottom"/>
            <w:hideMark/>
          </w:tcPr>
          <w:p w14:paraId="2A15BF9E"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sb</w:t>
            </w:r>
          </w:p>
        </w:tc>
      </w:tr>
      <w:tr w:rsidR="00047A0E" w:rsidRPr="006A21B4" w14:paraId="32D66015" w14:textId="77777777" w:rsidTr="00AB6109">
        <w:trPr>
          <w:trHeight w:val="300"/>
        </w:trPr>
        <w:tc>
          <w:tcPr>
            <w:tcW w:w="1038" w:type="dxa"/>
            <w:tcBorders>
              <w:top w:val="single" w:sz="4" w:space="0" w:color="auto"/>
              <w:left w:val="nil"/>
              <w:bottom w:val="single" w:sz="4" w:space="0" w:color="auto"/>
              <w:right w:val="nil"/>
            </w:tcBorders>
            <w:shd w:val="clear" w:color="000000" w:fill="FFFFFF"/>
          </w:tcPr>
          <w:p w14:paraId="78ACAF2E" w14:textId="77777777" w:rsidR="00047A0E" w:rsidRPr="006A21B4" w:rsidRDefault="00047A0E" w:rsidP="00AB6109">
            <w:pPr>
              <w:rPr>
                <w:rFonts w:ascii="Arial" w:hAnsi="Arial" w:cs="Arial"/>
                <w:b/>
                <w:bCs/>
                <w:color w:val="000000"/>
                <w:sz w:val="20"/>
                <w:szCs w:val="20"/>
              </w:rPr>
            </w:pPr>
          </w:p>
        </w:tc>
        <w:tc>
          <w:tcPr>
            <w:tcW w:w="9099" w:type="dxa"/>
            <w:gridSpan w:val="5"/>
            <w:tcBorders>
              <w:top w:val="single" w:sz="4" w:space="0" w:color="auto"/>
              <w:left w:val="nil"/>
              <w:bottom w:val="single" w:sz="4" w:space="0" w:color="auto"/>
              <w:right w:val="nil"/>
            </w:tcBorders>
            <w:shd w:val="clear" w:color="000000" w:fill="FFFFFF"/>
            <w:noWrap/>
            <w:vAlign w:val="center"/>
            <w:hideMark/>
          </w:tcPr>
          <w:p w14:paraId="13C97691" w14:textId="77777777" w:rsidR="00047A0E" w:rsidRPr="006A21B4" w:rsidRDefault="00047A0E" w:rsidP="00AB6109">
            <w:pPr>
              <w:rPr>
                <w:rFonts w:ascii="Arial" w:hAnsi="Arial" w:cs="Arial"/>
                <w:b/>
                <w:bCs/>
                <w:color w:val="000000"/>
                <w:sz w:val="20"/>
                <w:szCs w:val="20"/>
              </w:rPr>
            </w:pPr>
            <w:r w:rsidRPr="006A21B4">
              <w:rPr>
                <w:rFonts w:ascii="Arial" w:hAnsi="Arial" w:cs="Arial"/>
                <w:b/>
                <w:bCs/>
                <w:color w:val="000000"/>
                <w:sz w:val="20"/>
                <w:szCs w:val="20"/>
              </w:rPr>
              <w:t xml:space="preserve">EUPHORBIACEAE </w:t>
            </w:r>
          </w:p>
        </w:tc>
      </w:tr>
      <w:tr w:rsidR="00047A0E" w:rsidRPr="006A21B4" w14:paraId="4872D124" w14:textId="77777777" w:rsidTr="00AB6109">
        <w:trPr>
          <w:trHeight w:val="300"/>
        </w:trPr>
        <w:tc>
          <w:tcPr>
            <w:tcW w:w="3873" w:type="dxa"/>
            <w:gridSpan w:val="2"/>
            <w:tcBorders>
              <w:top w:val="nil"/>
              <w:left w:val="nil"/>
              <w:bottom w:val="single" w:sz="4" w:space="0" w:color="auto"/>
              <w:right w:val="single" w:sz="4" w:space="0" w:color="auto"/>
            </w:tcBorders>
            <w:shd w:val="clear" w:color="000000" w:fill="FFFFFF"/>
            <w:noWrap/>
            <w:vAlign w:val="center"/>
            <w:hideMark/>
          </w:tcPr>
          <w:p w14:paraId="6530E370" w14:textId="77777777" w:rsidR="00047A0E" w:rsidRPr="006A21B4" w:rsidRDefault="00047A0E" w:rsidP="00AB6109">
            <w:pPr>
              <w:rPr>
                <w:rFonts w:ascii="Arial" w:hAnsi="Arial" w:cs="Arial"/>
                <w:i/>
                <w:iCs/>
                <w:color w:val="000000"/>
                <w:sz w:val="20"/>
                <w:szCs w:val="20"/>
              </w:rPr>
            </w:pPr>
            <w:r w:rsidRPr="006A21B4">
              <w:rPr>
                <w:rFonts w:ascii="Arial" w:hAnsi="Arial" w:cs="Arial"/>
                <w:i/>
                <w:iCs/>
                <w:color w:val="000000"/>
                <w:sz w:val="20"/>
                <w:szCs w:val="20"/>
              </w:rPr>
              <w:t>Alchornea glandulosa</w:t>
            </w:r>
            <w:r w:rsidRPr="006A21B4">
              <w:rPr>
                <w:rFonts w:ascii="Arial" w:hAnsi="Arial" w:cs="Arial"/>
                <w:b/>
                <w:bCs/>
                <w:color w:val="000000"/>
                <w:sz w:val="20"/>
                <w:szCs w:val="20"/>
              </w:rPr>
              <w:t xml:space="preserve"> Poepp. &amp; En </w:t>
            </w:r>
          </w:p>
        </w:tc>
        <w:tc>
          <w:tcPr>
            <w:tcW w:w="2382" w:type="dxa"/>
            <w:tcBorders>
              <w:top w:val="nil"/>
              <w:left w:val="nil"/>
              <w:bottom w:val="single" w:sz="4" w:space="0" w:color="auto"/>
              <w:right w:val="single" w:sz="4" w:space="0" w:color="auto"/>
            </w:tcBorders>
            <w:shd w:val="clear" w:color="000000" w:fill="FFFFFF"/>
            <w:noWrap/>
            <w:vAlign w:val="center"/>
            <w:hideMark/>
          </w:tcPr>
          <w:p w14:paraId="1F92296A"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 xml:space="preserve">tapiá-branco </w:t>
            </w:r>
          </w:p>
        </w:tc>
        <w:tc>
          <w:tcPr>
            <w:tcW w:w="1806" w:type="dxa"/>
            <w:tcBorders>
              <w:top w:val="nil"/>
              <w:left w:val="nil"/>
              <w:bottom w:val="single" w:sz="4" w:space="0" w:color="auto"/>
              <w:right w:val="single" w:sz="4" w:space="0" w:color="auto"/>
            </w:tcBorders>
            <w:shd w:val="clear" w:color="000000" w:fill="FFFFFF"/>
            <w:noWrap/>
            <w:vAlign w:val="bottom"/>
            <w:hideMark/>
          </w:tcPr>
          <w:p w14:paraId="454B864C"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 xml:space="preserve">me - md - pe - si </w:t>
            </w:r>
          </w:p>
        </w:tc>
        <w:tc>
          <w:tcPr>
            <w:tcW w:w="1038" w:type="dxa"/>
            <w:tcBorders>
              <w:top w:val="nil"/>
              <w:left w:val="nil"/>
              <w:bottom w:val="single" w:sz="4" w:space="0" w:color="auto"/>
              <w:right w:val="nil"/>
            </w:tcBorders>
            <w:shd w:val="clear" w:color="000000" w:fill="FFFFFF"/>
          </w:tcPr>
          <w:p w14:paraId="7D6BF3B0" w14:textId="77777777" w:rsidR="00047A0E" w:rsidRPr="006A21B4" w:rsidRDefault="00047A0E" w:rsidP="00AB6109">
            <w:pPr>
              <w:rPr>
                <w:rFonts w:ascii="Arial" w:hAnsi="Arial" w:cs="Arial"/>
                <w:color w:val="000000"/>
                <w:sz w:val="20"/>
                <w:szCs w:val="20"/>
              </w:rPr>
            </w:pPr>
          </w:p>
        </w:tc>
        <w:tc>
          <w:tcPr>
            <w:tcW w:w="1038" w:type="dxa"/>
            <w:tcBorders>
              <w:top w:val="nil"/>
              <w:left w:val="nil"/>
              <w:bottom w:val="single" w:sz="4" w:space="0" w:color="auto"/>
              <w:right w:val="nil"/>
            </w:tcBorders>
            <w:shd w:val="clear" w:color="000000" w:fill="FFFFFF"/>
            <w:noWrap/>
            <w:vAlign w:val="bottom"/>
            <w:hideMark/>
          </w:tcPr>
          <w:p w14:paraId="31709E39"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ar</w:t>
            </w:r>
          </w:p>
        </w:tc>
      </w:tr>
      <w:tr w:rsidR="00047A0E" w:rsidRPr="006A21B4" w14:paraId="20C4EDCA" w14:textId="77777777" w:rsidTr="00AB6109">
        <w:trPr>
          <w:trHeight w:val="300"/>
        </w:trPr>
        <w:tc>
          <w:tcPr>
            <w:tcW w:w="3873" w:type="dxa"/>
            <w:gridSpan w:val="2"/>
            <w:tcBorders>
              <w:top w:val="nil"/>
              <w:left w:val="nil"/>
              <w:bottom w:val="single" w:sz="4" w:space="0" w:color="auto"/>
              <w:right w:val="single" w:sz="4" w:space="0" w:color="auto"/>
            </w:tcBorders>
            <w:shd w:val="clear" w:color="000000" w:fill="FFFFFF"/>
            <w:noWrap/>
            <w:vAlign w:val="center"/>
            <w:hideMark/>
          </w:tcPr>
          <w:p w14:paraId="77CE2326" w14:textId="77777777" w:rsidR="00047A0E" w:rsidRPr="006A21B4" w:rsidRDefault="00047A0E" w:rsidP="00AB6109">
            <w:pPr>
              <w:rPr>
                <w:rFonts w:ascii="Arial" w:hAnsi="Arial" w:cs="Arial"/>
                <w:i/>
                <w:iCs/>
                <w:color w:val="000000"/>
                <w:sz w:val="20"/>
                <w:szCs w:val="20"/>
              </w:rPr>
            </w:pPr>
            <w:r w:rsidRPr="006A21B4">
              <w:rPr>
                <w:rFonts w:ascii="Arial" w:hAnsi="Arial" w:cs="Arial"/>
                <w:i/>
                <w:iCs/>
                <w:color w:val="000000"/>
                <w:sz w:val="20"/>
                <w:szCs w:val="20"/>
              </w:rPr>
              <w:t xml:space="preserve">Alchornea triplinervia </w:t>
            </w:r>
            <w:r w:rsidRPr="006A21B4">
              <w:rPr>
                <w:rFonts w:ascii="Arial" w:hAnsi="Arial" w:cs="Arial"/>
                <w:b/>
                <w:bCs/>
                <w:color w:val="000000"/>
                <w:sz w:val="20"/>
                <w:szCs w:val="20"/>
              </w:rPr>
              <w:t xml:space="preserve">M. Arg. </w:t>
            </w:r>
          </w:p>
        </w:tc>
        <w:tc>
          <w:tcPr>
            <w:tcW w:w="2382" w:type="dxa"/>
            <w:tcBorders>
              <w:top w:val="nil"/>
              <w:left w:val="nil"/>
              <w:bottom w:val="single" w:sz="4" w:space="0" w:color="auto"/>
              <w:right w:val="single" w:sz="4" w:space="0" w:color="auto"/>
            </w:tcBorders>
            <w:shd w:val="clear" w:color="000000" w:fill="FFFFFF"/>
            <w:noWrap/>
            <w:vAlign w:val="center"/>
            <w:hideMark/>
          </w:tcPr>
          <w:p w14:paraId="3A27572D"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 xml:space="preserve">tapiá-vermelho </w:t>
            </w:r>
          </w:p>
        </w:tc>
        <w:tc>
          <w:tcPr>
            <w:tcW w:w="1806" w:type="dxa"/>
            <w:tcBorders>
              <w:top w:val="nil"/>
              <w:left w:val="nil"/>
              <w:bottom w:val="single" w:sz="4" w:space="0" w:color="auto"/>
              <w:right w:val="single" w:sz="4" w:space="0" w:color="auto"/>
            </w:tcBorders>
            <w:shd w:val="clear" w:color="000000" w:fill="FFFFFF"/>
            <w:noWrap/>
            <w:vAlign w:val="bottom"/>
            <w:hideMark/>
          </w:tcPr>
          <w:p w14:paraId="12482242"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ar - md - si</w:t>
            </w:r>
          </w:p>
        </w:tc>
        <w:tc>
          <w:tcPr>
            <w:tcW w:w="1038" w:type="dxa"/>
            <w:tcBorders>
              <w:top w:val="nil"/>
              <w:left w:val="nil"/>
              <w:bottom w:val="single" w:sz="4" w:space="0" w:color="auto"/>
              <w:right w:val="nil"/>
            </w:tcBorders>
            <w:shd w:val="clear" w:color="000000" w:fill="FFFFFF"/>
          </w:tcPr>
          <w:p w14:paraId="7456E756" w14:textId="77777777" w:rsidR="00047A0E" w:rsidRPr="006A21B4" w:rsidRDefault="00047A0E" w:rsidP="00AB6109">
            <w:pPr>
              <w:rPr>
                <w:rFonts w:ascii="Arial" w:hAnsi="Arial" w:cs="Arial"/>
                <w:color w:val="000000"/>
                <w:sz w:val="20"/>
                <w:szCs w:val="20"/>
              </w:rPr>
            </w:pPr>
          </w:p>
        </w:tc>
        <w:tc>
          <w:tcPr>
            <w:tcW w:w="1038" w:type="dxa"/>
            <w:tcBorders>
              <w:top w:val="nil"/>
              <w:left w:val="nil"/>
              <w:bottom w:val="single" w:sz="4" w:space="0" w:color="auto"/>
              <w:right w:val="nil"/>
            </w:tcBorders>
            <w:shd w:val="clear" w:color="000000" w:fill="FFFFFF"/>
            <w:noWrap/>
            <w:vAlign w:val="bottom"/>
            <w:hideMark/>
          </w:tcPr>
          <w:p w14:paraId="44F5B246"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ar</w:t>
            </w:r>
          </w:p>
        </w:tc>
      </w:tr>
      <w:tr w:rsidR="00047A0E" w:rsidRPr="006A21B4" w14:paraId="13DE0FD4" w14:textId="77777777" w:rsidTr="00AB6109">
        <w:trPr>
          <w:trHeight w:val="300"/>
        </w:trPr>
        <w:tc>
          <w:tcPr>
            <w:tcW w:w="3873" w:type="dxa"/>
            <w:gridSpan w:val="2"/>
            <w:tcBorders>
              <w:top w:val="nil"/>
              <w:left w:val="nil"/>
              <w:bottom w:val="single" w:sz="4" w:space="0" w:color="auto"/>
              <w:right w:val="single" w:sz="4" w:space="0" w:color="auto"/>
            </w:tcBorders>
            <w:shd w:val="clear" w:color="000000" w:fill="FFFFFF"/>
            <w:noWrap/>
            <w:vAlign w:val="center"/>
            <w:hideMark/>
          </w:tcPr>
          <w:p w14:paraId="3DE3275D" w14:textId="77777777" w:rsidR="00047A0E" w:rsidRPr="006A21B4" w:rsidRDefault="00047A0E" w:rsidP="00AB6109">
            <w:pPr>
              <w:rPr>
                <w:rFonts w:ascii="Arial" w:hAnsi="Arial" w:cs="Arial"/>
                <w:i/>
                <w:iCs/>
                <w:color w:val="000000"/>
                <w:sz w:val="20"/>
                <w:szCs w:val="20"/>
              </w:rPr>
            </w:pPr>
            <w:r w:rsidRPr="006A21B4">
              <w:rPr>
                <w:rFonts w:ascii="Arial" w:hAnsi="Arial" w:cs="Arial"/>
                <w:i/>
                <w:iCs/>
                <w:color w:val="000000"/>
                <w:sz w:val="20"/>
                <w:szCs w:val="20"/>
              </w:rPr>
              <w:t xml:space="preserve">AIchornea spp. </w:t>
            </w:r>
          </w:p>
        </w:tc>
        <w:tc>
          <w:tcPr>
            <w:tcW w:w="2382" w:type="dxa"/>
            <w:tcBorders>
              <w:top w:val="nil"/>
              <w:left w:val="nil"/>
              <w:bottom w:val="single" w:sz="4" w:space="0" w:color="auto"/>
              <w:right w:val="single" w:sz="4" w:space="0" w:color="auto"/>
            </w:tcBorders>
            <w:shd w:val="clear" w:color="000000" w:fill="FFFFFF"/>
            <w:noWrap/>
            <w:vAlign w:val="center"/>
            <w:hideMark/>
          </w:tcPr>
          <w:p w14:paraId="4E69F17A"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 xml:space="preserve">tapiá </w:t>
            </w:r>
          </w:p>
        </w:tc>
        <w:tc>
          <w:tcPr>
            <w:tcW w:w="1806" w:type="dxa"/>
            <w:tcBorders>
              <w:top w:val="nil"/>
              <w:left w:val="nil"/>
              <w:bottom w:val="single" w:sz="4" w:space="0" w:color="auto"/>
              <w:right w:val="single" w:sz="4" w:space="0" w:color="auto"/>
            </w:tcBorders>
            <w:shd w:val="clear" w:color="000000" w:fill="FFFFFF"/>
            <w:noWrap/>
            <w:vAlign w:val="bottom"/>
            <w:hideMark/>
          </w:tcPr>
          <w:p w14:paraId="5161B53A"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md</w:t>
            </w:r>
          </w:p>
        </w:tc>
        <w:tc>
          <w:tcPr>
            <w:tcW w:w="1038" w:type="dxa"/>
            <w:tcBorders>
              <w:top w:val="nil"/>
              <w:left w:val="nil"/>
              <w:bottom w:val="single" w:sz="4" w:space="0" w:color="auto"/>
              <w:right w:val="nil"/>
            </w:tcBorders>
            <w:shd w:val="clear" w:color="000000" w:fill="FFFFFF"/>
          </w:tcPr>
          <w:p w14:paraId="2C725F18" w14:textId="77777777" w:rsidR="00047A0E" w:rsidRPr="006A21B4" w:rsidRDefault="00047A0E" w:rsidP="00AB6109">
            <w:pPr>
              <w:rPr>
                <w:rFonts w:ascii="Arial" w:hAnsi="Arial" w:cs="Arial"/>
                <w:color w:val="000000"/>
                <w:sz w:val="20"/>
                <w:szCs w:val="20"/>
              </w:rPr>
            </w:pPr>
          </w:p>
        </w:tc>
        <w:tc>
          <w:tcPr>
            <w:tcW w:w="1038" w:type="dxa"/>
            <w:tcBorders>
              <w:top w:val="nil"/>
              <w:left w:val="nil"/>
              <w:bottom w:val="single" w:sz="4" w:space="0" w:color="auto"/>
              <w:right w:val="nil"/>
            </w:tcBorders>
            <w:shd w:val="clear" w:color="000000" w:fill="FFFFFF"/>
            <w:noWrap/>
            <w:vAlign w:val="bottom"/>
            <w:hideMark/>
          </w:tcPr>
          <w:p w14:paraId="3AB6DA36"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ar</w:t>
            </w:r>
          </w:p>
        </w:tc>
      </w:tr>
      <w:tr w:rsidR="00047A0E" w:rsidRPr="006A21B4" w14:paraId="49DFE634" w14:textId="77777777" w:rsidTr="00AB6109">
        <w:trPr>
          <w:trHeight w:val="300"/>
        </w:trPr>
        <w:tc>
          <w:tcPr>
            <w:tcW w:w="3873" w:type="dxa"/>
            <w:gridSpan w:val="2"/>
            <w:tcBorders>
              <w:top w:val="nil"/>
              <w:left w:val="nil"/>
              <w:bottom w:val="single" w:sz="4" w:space="0" w:color="auto"/>
              <w:right w:val="single" w:sz="4" w:space="0" w:color="auto"/>
            </w:tcBorders>
            <w:shd w:val="clear" w:color="000000" w:fill="FFFFFF"/>
            <w:noWrap/>
            <w:vAlign w:val="center"/>
            <w:hideMark/>
          </w:tcPr>
          <w:p w14:paraId="4911F30F" w14:textId="77777777" w:rsidR="00047A0E" w:rsidRPr="006A21B4" w:rsidRDefault="00047A0E" w:rsidP="00AB6109">
            <w:pPr>
              <w:rPr>
                <w:rFonts w:ascii="Arial" w:hAnsi="Arial" w:cs="Arial"/>
                <w:i/>
                <w:iCs/>
                <w:color w:val="000000"/>
                <w:sz w:val="20"/>
                <w:szCs w:val="20"/>
              </w:rPr>
            </w:pPr>
            <w:r w:rsidRPr="006A21B4">
              <w:rPr>
                <w:rFonts w:ascii="Arial" w:hAnsi="Arial" w:cs="Arial"/>
                <w:i/>
                <w:iCs/>
                <w:color w:val="000000"/>
                <w:sz w:val="20"/>
                <w:szCs w:val="20"/>
              </w:rPr>
              <w:t>Croton celtidifolius</w:t>
            </w:r>
            <w:r w:rsidRPr="006A21B4">
              <w:rPr>
                <w:rFonts w:ascii="Arial" w:hAnsi="Arial" w:cs="Arial"/>
                <w:b/>
                <w:bCs/>
                <w:color w:val="000000"/>
                <w:sz w:val="20"/>
                <w:szCs w:val="20"/>
              </w:rPr>
              <w:t xml:space="preserve"> Baillon </w:t>
            </w:r>
          </w:p>
        </w:tc>
        <w:tc>
          <w:tcPr>
            <w:tcW w:w="2382" w:type="dxa"/>
            <w:tcBorders>
              <w:top w:val="nil"/>
              <w:left w:val="nil"/>
              <w:bottom w:val="single" w:sz="4" w:space="0" w:color="auto"/>
              <w:right w:val="single" w:sz="4" w:space="0" w:color="auto"/>
            </w:tcBorders>
            <w:shd w:val="clear" w:color="000000" w:fill="FFFFFF"/>
            <w:noWrap/>
            <w:vAlign w:val="center"/>
            <w:hideMark/>
          </w:tcPr>
          <w:p w14:paraId="50A66562"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 xml:space="preserve">sangueiro </w:t>
            </w:r>
          </w:p>
        </w:tc>
        <w:tc>
          <w:tcPr>
            <w:tcW w:w="1806" w:type="dxa"/>
            <w:tcBorders>
              <w:top w:val="nil"/>
              <w:left w:val="nil"/>
              <w:bottom w:val="single" w:sz="4" w:space="0" w:color="auto"/>
              <w:right w:val="single" w:sz="4" w:space="0" w:color="auto"/>
            </w:tcBorders>
            <w:shd w:val="clear" w:color="000000" w:fill="FFFFFF"/>
            <w:noWrap/>
            <w:vAlign w:val="bottom"/>
            <w:hideMark/>
          </w:tcPr>
          <w:p w14:paraId="1A8C3FC3"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me - md - si</w:t>
            </w:r>
          </w:p>
        </w:tc>
        <w:tc>
          <w:tcPr>
            <w:tcW w:w="1038" w:type="dxa"/>
            <w:tcBorders>
              <w:top w:val="nil"/>
              <w:left w:val="nil"/>
              <w:bottom w:val="single" w:sz="4" w:space="0" w:color="auto"/>
              <w:right w:val="nil"/>
            </w:tcBorders>
            <w:shd w:val="clear" w:color="000000" w:fill="FFFFFF"/>
          </w:tcPr>
          <w:p w14:paraId="1176E98B" w14:textId="77777777" w:rsidR="00047A0E" w:rsidRPr="006A21B4" w:rsidRDefault="00047A0E" w:rsidP="00AB6109">
            <w:pPr>
              <w:rPr>
                <w:rFonts w:ascii="Arial" w:hAnsi="Arial" w:cs="Arial"/>
                <w:color w:val="000000"/>
                <w:sz w:val="20"/>
                <w:szCs w:val="20"/>
              </w:rPr>
            </w:pPr>
          </w:p>
        </w:tc>
        <w:tc>
          <w:tcPr>
            <w:tcW w:w="1038" w:type="dxa"/>
            <w:tcBorders>
              <w:top w:val="nil"/>
              <w:left w:val="nil"/>
              <w:bottom w:val="single" w:sz="4" w:space="0" w:color="auto"/>
              <w:right w:val="nil"/>
            </w:tcBorders>
            <w:shd w:val="clear" w:color="000000" w:fill="FFFFFF"/>
            <w:noWrap/>
            <w:vAlign w:val="bottom"/>
            <w:hideMark/>
          </w:tcPr>
          <w:p w14:paraId="19EA3AD6"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ar</w:t>
            </w:r>
          </w:p>
        </w:tc>
      </w:tr>
      <w:tr w:rsidR="00047A0E" w:rsidRPr="006A21B4" w14:paraId="59DAABC1" w14:textId="77777777" w:rsidTr="00AB6109">
        <w:trPr>
          <w:trHeight w:val="300"/>
        </w:trPr>
        <w:tc>
          <w:tcPr>
            <w:tcW w:w="3873" w:type="dxa"/>
            <w:gridSpan w:val="2"/>
            <w:tcBorders>
              <w:top w:val="nil"/>
              <w:left w:val="nil"/>
              <w:bottom w:val="single" w:sz="4" w:space="0" w:color="auto"/>
              <w:right w:val="single" w:sz="4" w:space="0" w:color="auto"/>
            </w:tcBorders>
            <w:shd w:val="clear" w:color="000000" w:fill="FFFFFF"/>
            <w:noWrap/>
            <w:vAlign w:val="center"/>
            <w:hideMark/>
          </w:tcPr>
          <w:p w14:paraId="2D8F3727" w14:textId="77777777" w:rsidR="00047A0E" w:rsidRPr="006A21B4" w:rsidRDefault="00047A0E" w:rsidP="00AB6109">
            <w:pPr>
              <w:rPr>
                <w:rFonts w:ascii="Arial" w:hAnsi="Arial" w:cs="Arial"/>
                <w:i/>
                <w:iCs/>
                <w:color w:val="000000"/>
                <w:sz w:val="20"/>
                <w:szCs w:val="20"/>
              </w:rPr>
            </w:pPr>
            <w:r w:rsidRPr="006A21B4">
              <w:rPr>
                <w:rFonts w:ascii="Arial" w:hAnsi="Arial" w:cs="Arial"/>
                <w:i/>
                <w:iCs/>
                <w:color w:val="000000"/>
                <w:sz w:val="20"/>
                <w:szCs w:val="20"/>
              </w:rPr>
              <w:t xml:space="preserve">Euphorbia spp. 1 </w:t>
            </w:r>
          </w:p>
        </w:tc>
        <w:tc>
          <w:tcPr>
            <w:tcW w:w="2382" w:type="dxa"/>
            <w:tcBorders>
              <w:top w:val="nil"/>
              <w:left w:val="nil"/>
              <w:bottom w:val="single" w:sz="4" w:space="0" w:color="auto"/>
              <w:right w:val="single" w:sz="4" w:space="0" w:color="auto"/>
            </w:tcBorders>
            <w:shd w:val="clear" w:color="000000" w:fill="FFFFFF"/>
            <w:noWrap/>
            <w:vAlign w:val="center"/>
            <w:hideMark/>
          </w:tcPr>
          <w:p w14:paraId="6A4399F9"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 xml:space="preserve">bico-de-papagaio </w:t>
            </w:r>
          </w:p>
        </w:tc>
        <w:tc>
          <w:tcPr>
            <w:tcW w:w="1806" w:type="dxa"/>
            <w:tcBorders>
              <w:top w:val="nil"/>
              <w:left w:val="nil"/>
              <w:bottom w:val="single" w:sz="4" w:space="0" w:color="auto"/>
              <w:right w:val="single" w:sz="4" w:space="0" w:color="auto"/>
            </w:tcBorders>
            <w:shd w:val="clear" w:color="000000" w:fill="FFFFFF"/>
            <w:noWrap/>
            <w:vAlign w:val="bottom"/>
            <w:hideMark/>
          </w:tcPr>
          <w:p w14:paraId="3E76D83F"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cv - or</w:t>
            </w:r>
          </w:p>
        </w:tc>
        <w:tc>
          <w:tcPr>
            <w:tcW w:w="1038" w:type="dxa"/>
            <w:tcBorders>
              <w:top w:val="nil"/>
              <w:left w:val="nil"/>
              <w:bottom w:val="single" w:sz="4" w:space="0" w:color="auto"/>
              <w:right w:val="nil"/>
            </w:tcBorders>
            <w:shd w:val="clear" w:color="000000" w:fill="FFFFFF"/>
          </w:tcPr>
          <w:p w14:paraId="7052CD37" w14:textId="77777777" w:rsidR="00047A0E" w:rsidRPr="006A21B4" w:rsidRDefault="00047A0E" w:rsidP="00AB6109">
            <w:pPr>
              <w:rPr>
                <w:rFonts w:ascii="Arial" w:hAnsi="Arial" w:cs="Arial"/>
                <w:color w:val="000000"/>
                <w:sz w:val="20"/>
                <w:szCs w:val="20"/>
              </w:rPr>
            </w:pPr>
          </w:p>
        </w:tc>
        <w:tc>
          <w:tcPr>
            <w:tcW w:w="1038" w:type="dxa"/>
            <w:tcBorders>
              <w:top w:val="nil"/>
              <w:left w:val="nil"/>
              <w:bottom w:val="single" w:sz="4" w:space="0" w:color="auto"/>
              <w:right w:val="nil"/>
            </w:tcBorders>
            <w:shd w:val="clear" w:color="000000" w:fill="FFFFFF"/>
            <w:noWrap/>
            <w:vAlign w:val="bottom"/>
            <w:hideMark/>
          </w:tcPr>
          <w:p w14:paraId="33979923"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ab</w:t>
            </w:r>
          </w:p>
        </w:tc>
      </w:tr>
      <w:tr w:rsidR="00047A0E" w:rsidRPr="006A21B4" w14:paraId="68055767" w14:textId="77777777" w:rsidTr="00AB6109">
        <w:trPr>
          <w:trHeight w:val="300"/>
        </w:trPr>
        <w:tc>
          <w:tcPr>
            <w:tcW w:w="3873" w:type="dxa"/>
            <w:gridSpan w:val="2"/>
            <w:tcBorders>
              <w:top w:val="nil"/>
              <w:left w:val="nil"/>
              <w:bottom w:val="single" w:sz="4" w:space="0" w:color="auto"/>
              <w:right w:val="single" w:sz="4" w:space="0" w:color="auto"/>
            </w:tcBorders>
            <w:shd w:val="clear" w:color="000000" w:fill="FFFFFF"/>
            <w:noWrap/>
            <w:vAlign w:val="center"/>
            <w:hideMark/>
          </w:tcPr>
          <w:p w14:paraId="34FBF55D" w14:textId="77777777" w:rsidR="00047A0E" w:rsidRPr="006A21B4" w:rsidRDefault="00047A0E" w:rsidP="00AB6109">
            <w:pPr>
              <w:rPr>
                <w:rFonts w:ascii="Arial" w:hAnsi="Arial" w:cs="Arial"/>
                <w:i/>
                <w:iCs/>
                <w:color w:val="000000"/>
                <w:sz w:val="20"/>
                <w:szCs w:val="20"/>
              </w:rPr>
            </w:pPr>
            <w:r w:rsidRPr="006A21B4">
              <w:rPr>
                <w:rFonts w:ascii="Arial" w:hAnsi="Arial" w:cs="Arial"/>
                <w:i/>
                <w:iCs/>
                <w:color w:val="000000"/>
                <w:sz w:val="20"/>
                <w:szCs w:val="20"/>
              </w:rPr>
              <w:t xml:space="preserve">Euphorbia spp. 2 </w:t>
            </w:r>
          </w:p>
        </w:tc>
        <w:tc>
          <w:tcPr>
            <w:tcW w:w="2382" w:type="dxa"/>
            <w:tcBorders>
              <w:top w:val="nil"/>
              <w:left w:val="nil"/>
              <w:bottom w:val="single" w:sz="4" w:space="0" w:color="auto"/>
              <w:right w:val="single" w:sz="4" w:space="0" w:color="auto"/>
            </w:tcBorders>
            <w:shd w:val="clear" w:color="000000" w:fill="FFFFFF"/>
            <w:noWrap/>
            <w:vAlign w:val="center"/>
            <w:hideMark/>
          </w:tcPr>
          <w:p w14:paraId="4100B9FE"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 xml:space="preserve">erva-de-santa-luzia </w:t>
            </w:r>
          </w:p>
        </w:tc>
        <w:tc>
          <w:tcPr>
            <w:tcW w:w="1806" w:type="dxa"/>
            <w:tcBorders>
              <w:top w:val="nil"/>
              <w:left w:val="nil"/>
              <w:bottom w:val="single" w:sz="4" w:space="0" w:color="auto"/>
              <w:right w:val="single" w:sz="4" w:space="0" w:color="auto"/>
            </w:tcBorders>
            <w:shd w:val="clear" w:color="000000" w:fill="FFFFFF"/>
            <w:noWrap/>
            <w:vAlign w:val="bottom"/>
            <w:hideMark/>
          </w:tcPr>
          <w:p w14:paraId="53EC0A82"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me</w:t>
            </w:r>
          </w:p>
        </w:tc>
        <w:tc>
          <w:tcPr>
            <w:tcW w:w="1038" w:type="dxa"/>
            <w:tcBorders>
              <w:top w:val="nil"/>
              <w:left w:val="nil"/>
              <w:bottom w:val="single" w:sz="4" w:space="0" w:color="auto"/>
              <w:right w:val="nil"/>
            </w:tcBorders>
            <w:shd w:val="clear" w:color="000000" w:fill="FFFFFF"/>
          </w:tcPr>
          <w:p w14:paraId="215BF0C6" w14:textId="77777777" w:rsidR="00047A0E" w:rsidRPr="006A21B4" w:rsidRDefault="00047A0E" w:rsidP="00AB6109">
            <w:pPr>
              <w:rPr>
                <w:rFonts w:ascii="Arial" w:hAnsi="Arial" w:cs="Arial"/>
                <w:color w:val="000000"/>
                <w:sz w:val="20"/>
                <w:szCs w:val="20"/>
              </w:rPr>
            </w:pPr>
          </w:p>
        </w:tc>
        <w:tc>
          <w:tcPr>
            <w:tcW w:w="1038" w:type="dxa"/>
            <w:tcBorders>
              <w:top w:val="nil"/>
              <w:left w:val="nil"/>
              <w:bottom w:val="single" w:sz="4" w:space="0" w:color="auto"/>
              <w:right w:val="nil"/>
            </w:tcBorders>
            <w:shd w:val="clear" w:color="000000" w:fill="FFFFFF"/>
            <w:noWrap/>
            <w:vAlign w:val="bottom"/>
            <w:hideMark/>
          </w:tcPr>
          <w:p w14:paraId="5F30A3B6"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hb</w:t>
            </w:r>
          </w:p>
        </w:tc>
      </w:tr>
      <w:tr w:rsidR="00047A0E" w:rsidRPr="006A21B4" w14:paraId="76C51718" w14:textId="77777777" w:rsidTr="00AB6109">
        <w:trPr>
          <w:trHeight w:val="300"/>
        </w:trPr>
        <w:tc>
          <w:tcPr>
            <w:tcW w:w="3873" w:type="dxa"/>
            <w:gridSpan w:val="2"/>
            <w:tcBorders>
              <w:top w:val="nil"/>
              <w:left w:val="nil"/>
              <w:bottom w:val="single" w:sz="4" w:space="0" w:color="auto"/>
              <w:right w:val="single" w:sz="4" w:space="0" w:color="auto"/>
            </w:tcBorders>
            <w:shd w:val="clear" w:color="000000" w:fill="FFFFFF"/>
            <w:noWrap/>
            <w:vAlign w:val="center"/>
            <w:hideMark/>
          </w:tcPr>
          <w:p w14:paraId="2FF705E7" w14:textId="77777777" w:rsidR="00047A0E" w:rsidRPr="006A21B4" w:rsidRDefault="00047A0E" w:rsidP="00AB6109">
            <w:pPr>
              <w:rPr>
                <w:rFonts w:ascii="Arial" w:hAnsi="Arial" w:cs="Arial"/>
                <w:i/>
                <w:iCs/>
                <w:color w:val="000000"/>
                <w:sz w:val="20"/>
                <w:szCs w:val="20"/>
              </w:rPr>
            </w:pPr>
            <w:r w:rsidRPr="006A21B4">
              <w:rPr>
                <w:rFonts w:ascii="Arial" w:hAnsi="Arial" w:cs="Arial"/>
                <w:i/>
                <w:iCs/>
                <w:color w:val="000000"/>
                <w:sz w:val="20"/>
                <w:szCs w:val="20"/>
              </w:rPr>
              <w:t>Hyeronima alchorneoides</w:t>
            </w:r>
            <w:r w:rsidRPr="006A21B4">
              <w:rPr>
                <w:rFonts w:ascii="Arial" w:hAnsi="Arial" w:cs="Arial"/>
                <w:b/>
                <w:bCs/>
                <w:color w:val="000000"/>
                <w:sz w:val="20"/>
                <w:szCs w:val="20"/>
              </w:rPr>
              <w:t xml:space="preserve"> Allem. </w:t>
            </w:r>
          </w:p>
        </w:tc>
        <w:tc>
          <w:tcPr>
            <w:tcW w:w="2382" w:type="dxa"/>
            <w:tcBorders>
              <w:top w:val="nil"/>
              <w:left w:val="nil"/>
              <w:bottom w:val="single" w:sz="4" w:space="0" w:color="auto"/>
              <w:right w:val="single" w:sz="4" w:space="0" w:color="auto"/>
            </w:tcBorders>
            <w:shd w:val="clear" w:color="000000" w:fill="FFFFFF"/>
            <w:noWrap/>
            <w:vAlign w:val="center"/>
            <w:hideMark/>
          </w:tcPr>
          <w:p w14:paraId="32AA2F95"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 xml:space="preserve">urucurana </w:t>
            </w:r>
          </w:p>
        </w:tc>
        <w:tc>
          <w:tcPr>
            <w:tcW w:w="1806" w:type="dxa"/>
            <w:tcBorders>
              <w:top w:val="nil"/>
              <w:left w:val="nil"/>
              <w:bottom w:val="single" w:sz="4" w:space="0" w:color="auto"/>
              <w:right w:val="single" w:sz="4" w:space="0" w:color="auto"/>
            </w:tcBorders>
            <w:shd w:val="clear" w:color="000000" w:fill="FFFFFF"/>
            <w:noWrap/>
            <w:vAlign w:val="bottom"/>
            <w:hideMark/>
          </w:tcPr>
          <w:p w14:paraId="45F0379A"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ar - md - pe - si</w:t>
            </w:r>
          </w:p>
        </w:tc>
        <w:tc>
          <w:tcPr>
            <w:tcW w:w="1038" w:type="dxa"/>
            <w:tcBorders>
              <w:top w:val="nil"/>
              <w:left w:val="nil"/>
              <w:bottom w:val="single" w:sz="4" w:space="0" w:color="auto"/>
              <w:right w:val="nil"/>
            </w:tcBorders>
            <w:shd w:val="clear" w:color="000000" w:fill="FFFFFF"/>
          </w:tcPr>
          <w:p w14:paraId="2B91EBEF" w14:textId="77777777" w:rsidR="00047A0E" w:rsidRPr="006A21B4" w:rsidRDefault="00047A0E" w:rsidP="00AB6109">
            <w:pPr>
              <w:rPr>
                <w:rFonts w:ascii="Arial" w:hAnsi="Arial" w:cs="Arial"/>
                <w:color w:val="000000"/>
                <w:sz w:val="20"/>
                <w:szCs w:val="20"/>
              </w:rPr>
            </w:pPr>
          </w:p>
        </w:tc>
        <w:tc>
          <w:tcPr>
            <w:tcW w:w="1038" w:type="dxa"/>
            <w:tcBorders>
              <w:top w:val="nil"/>
              <w:left w:val="nil"/>
              <w:bottom w:val="single" w:sz="4" w:space="0" w:color="auto"/>
              <w:right w:val="nil"/>
            </w:tcBorders>
            <w:shd w:val="clear" w:color="000000" w:fill="FFFFFF"/>
            <w:noWrap/>
            <w:vAlign w:val="bottom"/>
            <w:hideMark/>
          </w:tcPr>
          <w:p w14:paraId="1814F343"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ar</w:t>
            </w:r>
          </w:p>
        </w:tc>
      </w:tr>
      <w:tr w:rsidR="00047A0E" w:rsidRPr="006A21B4" w14:paraId="01092185" w14:textId="77777777" w:rsidTr="00AB6109">
        <w:trPr>
          <w:trHeight w:val="300"/>
        </w:trPr>
        <w:tc>
          <w:tcPr>
            <w:tcW w:w="3873" w:type="dxa"/>
            <w:gridSpan w:val="2"/>
            <w:tcBorders>
              <w:top w:val="nil"/>
              <w:left w:val="nil"/>
              <w:bottom w:val="single" w:sz="4" w:space="0" w:color="auto"/>
              <w:right w:val="single" w:sz="4" w:space="0" w:color="auto"/>
            </w:tcBorders>
            <w:shd w:val="clear" w:color="000000" w:fill="FFFFFF"/>
            <w:noWrap/>
            <w:vAlign w:val="center"/>
            <w:hideMark/>
          </w:tcPr>
          <w:p w14:paraId="0213F80C" w14:textId="77777777" w:rsidR="00047A0E" w:rsidRPr="006A21B4" w:rsidRDefault="00047A0E" w:rsidP="00AB6109">
            <w:pPr>
              <w:rPr>
                <w:rFonts w:ascii="Arial" w:hAnsi="Arial" w:cs="Arial"/>
                <w:i/>
                <w:iCs/>
                <w:color w:val="000000"/>
                <w:sz w:val="20"/>
                <w:szCs w:val="20"/>
              </w:rPr>
            </w:pPr>
            <w:r w:rsidRPr="006A21B4">
              <w:rPr>
                <w:rFonts w:ascii="Arial" w:hAnsi="Arial" w:cs="Arial"/>
                <w:i/>
                <w:iCs/>
                <w:color w:val="000000"/>
                <w:sz w:val="20"/>
                <w:szCs w:val="20"/>
              </w:rPr>
              <w:t xml:space="preserve">Jathopha spp. </w:t>
            </w:r>
          </w:p>
        </w:tc>
        <w:tc>
          <w:tcPr>
            <w:tcW w:w="2382" w:type="dxa"/>
            <w:tcBorders>
              <w:top w:val="nil"/>
              <w:left w:val="nil"/>
              <w:bottom w:val="single" w:sz="4" w:space="0" w:color="auto"/>
              <w:right w:val="single" w:sz="4" w:space="0" w:color="auto"/>
            </w:tcBorders>
            <w:shd w:val="clear" w:color="000000" w:fill="FFFFFF"/>
            <w:noWrap/>
            <w:vAlign w:val="center"/>
            <w:hideMark/>
          </w:tcPr>
          <w:p w14:paraId="531F8F71"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 xml:space="preserve">pinhãozinho </w:t>
            </w:r>
          </w:p>
        </w:tc>
        <w:tc>
          <w:tcPr>
            <w:tcW w:w="1806" w:type="dxa"/>
            <w:tcBorders>
              <w:top w:val="nil"/>
              <w:left w:val="nil"/>
              <w:bottom w:val="single" w:sz="4" w:space="0" w:color="auto"/>
              <w:right w:val="single" w:sz="4" w:space="0" w:color="auto"/>
            </w:tcBorders>
            <w:shd w:val="clear" w:color="000000" w:fill="FFFFFF"/>
            <w:noWrap/>
            <w:vAlign w:val="bottom"/>
            <w:hideMark/>
          </w:tcPr>
          <w:p w14:paraId="7CCECCE6"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me</w:t>
            </w:r>
          </w:p>
        </w:tc>
        <w:tc>
          <w:tcPr>
            <w:tcW w:w="1038" w:type="dxa"/>
            <w:tcBorders>
              <w:top w:val="nil"/>
              <w:left w:val="nil"/>
              <w:bottom w:val="single" w:sz="4" w:space="0" w:color="auto"/>
              <w:right w:val="nil"/>
            </w:tcBorders>
            <w:shd w:val="clear" w:color="000000" w:fill="FFFFFF"/>
          </w:tcPr>
          <w:p w14:paraId="24978526" w14:textId="77777777" w:rsidR="00047A0E" w:rsidRPr="006A21B4" w:rsidRDefault="00047A0E" w:rsidP="00AB6109">
            <w:pPr>
              <w:rPr>
                <w:rFonts w:ascii="Arial" w:hAnsi="Arial" w:cs="Arial"/>
                <w:color w:val="000000"/>
                <w:sz w:val="20"/>
                <w:szCs w:val="20"/>
              </w:rPr>
            </w:pPr>
          </w:p>
        </w:tc>
        <w:tc>
          <w:tcPr>
            <w:tcW w:w="1038" w:type="dxa"/>
            <w:tcBorders>
              <w:top w:val="nil"/>
              <w:left w:val="nil"/>
              <w:bottom w:val="single" w:sz="4" w:space="0" w:color="auto"/>
              <w:right w:val="nil"/>
            </w:tcBorders>
            <w:shd w:val="clear" w:color="000000" w:fill="FFFFFF"/>
            <w:noWrap/>
            <w:vAlign w:val="bottom"/>
            <w:hideMark/>
          </w:tcPr>
          <w:p w14:paraId="63DBC45D"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ab</w:t>
            </w:r>
          </w:p>
        </w:tc>
      </w:tr>
      <w:tr w:rsidR="00047A0E" w:rsidRPr="006A21B4" w14:paraId="1C5545E2" w14:textId="77777777" w:rsidTr="00AB6109">
        <w:trPr>
          <w:trHeight w:val="300"/>
        </w:trPr>
        <w:tc>
          <w:tcPr>
            <w:tcW w:w="3873" w:type="dxa"/>
            <w:gridSpan w:val="2"/>
            <w:tcBorders>
              <w:top w:val="nil"/>
              <w:left w:val="nil"/>
              <w:bottom w:val="single" w:sz="4" w:space="0" w:color="auto"/>
              <w:right w:val="single" w:sz="4" w:space="0" w:color="auto"/>
            </w:tcBorders>
            <w:shd w:val="clear" w:color="000000" w:fill="FFFFFF"/>
            <w:noWrap/>
            <w:vAlign w:val="center"/>
            <w:hideMark/>
          </w:tcPr>
          <w:p w14:paraId="565796D9" w14:textId="77777777" w:rsidR="00047A0E" w:rsidRPr="006A21B4" w:rsidRDefault="00047A0E" w:rsidP="00AB6109">
            <w:pPr>
              <w:rPr>
                <w:rFonts w:ascii="Arial" w:hAnsi="Arial" w:cs="Arial"/>
                <w:i/>
                <w:iCs/>
                <w:color w:val="000000"/>
                <w:sz w:val="20"/>
                <w:szCs w:val="20"/>
              </w:rPr>
            </w:pPr>
            <w:r w:rsidRPr="006A21B4">
              <w:rPr>
                <w:rFonts w:ascii="Arial" w:hAnsi="Arial" w:cs="Arial"/>
                <w:i/>
                <w:iCs/>
                <w:color w:val="000000"/>
                <w:sz w:val="20"/>
                <w:szCs w:val="20"/>
              </w:rPr>
              <w:t>Manihot utilissima</w:t>
            </w:r>
            <w:r w:rsidRPr="006A21B4">
              <w:rPr>
                <w:rFonts w:ascii="Arial" w:hAnsi="Arial" w:cs="Arial"/>
                <w:b/>
                <w:bCs/>
                <w:color w:val="000000"/>
                <w:sz w:val="20"/>
                <w:szCs w:val="20"/>
              </w:rPr>
              <w:t xml:space="preserve"> Pohl. </w:t>
            </w:r>
          </w:p>
        </w:tc>
        <w:tc>
          <w:tcPr>
            <w:tcW w:w="2382" w:type="dxa"/>
            <w:tcBorders>
              <w:top w:val="nil"/>
              <w:left w:val="nil"/>
              <w:bottom w:val="single" w:sz="4" w:space="0" w:color="auto"/>
              <w:right w:val="single" w:sz="4" w:space="0" w:color="auto"/>
            </w:tcBorders>
            <w:shd w:val="clear" w:color="000000" w:fill="FFFFFF"/>
            <w:noWrap/>
            <w:vAlign w:val="center"/>
            <w:hideMark/>
          </w:tcPr>
          <w:p w14:paraId="7942F120"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aipim</w:t>
            </w:r>
          </w:p>
        </w:tc>
        <w:tc>
          <w:tcPr>
            <w:tcW w:w="1806" w:type="dxa"/>
            <w:tcBorders>
              <w:top w:val="nil"/>
              <w:left w:val="nil"/>
              <w:bottom w:val="single" w:sz="4" w:space="0" w:color="auto"/>
              <w:right w:val="single" w:sz="4" w:space="0" w:color="auto"/>
            </w:tcBorders>
            <w:shd w:val="clear" w:color="000000" w:fill="FFFFFF"/>
            <w:noWrap/>
            <w:vAlign w:val="bottom"/>
            <w:hideMark/>
          </w:tcPr>
          <w:p w14:paraId="18294C51"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 xml:space="preserve"> </w:t>
            </w:r>
            <w:proofErr w:type="gramStart"/>
            <w:r w:rsidRPr="006A21B4">
              <w:rPr>
                <w:rFonts w:ascii="Arial" w:hAnsi="Arial" w:cs="Arial"/>
                <w:color w:val="000000"/>
                <w:sz w:val="20"/>
                <w:szCs w:val="20"/>
              </w:rPr>
              <w:t>al  -</w:t>
            </w:r>
            <w:proofErr w:type="gramEnd"/>
            <w:r w:rsidRPr="006A21B4">
              <w:rPr>
                <w:rFonts w:ascii="Arial" w:hAnsi="Arial" w:cs="Arial"/>
                <w:color w:val="000000"/>
                <w:sz w:val="20"/>
                <w:szCs w:val="20"/>
              </w:rPr>
              <w:t xml:space="preserve"> me</w:t>
            </w:r>
          </w:p>
        </w:tc>
        <w:tc>
          <w:tcPr>
            <w:tcW w:w="1038" w:type="dxa"/>
            <w:tcBorders>
              <w:top w:val="nil"/>
              <w:left w:val="nil"/>
              <w:bottom w:val="single" w:sz="4" w:space="0" w:color="auto"/>
              <w:right w:val="nil"/>
            </w:tcBorders>
            <w:shd w:val="clear" w:color="000000" w:fill="FFFFFF"/>
          </w:tcPr>
          <w:p w14:paraId="0361844A" w14:textId="77777777" w:rsidR="00047A0E" w:rsidRPr="006A21B4" w:rsidRDefault="00047A0E" w:rsidP="00AB6109">
            <w:pPr>
              <w:rPr>
                <w:rFonts w:ascii="Arial" w:hAnsi="Arial" w:cs="Arial"/>
                <w:color w:val="000000"/>
                <w:sz w:val="20"/>
                <w:szCs w:val="20"/>
              </w:rPr>
            </w:pPr>
          </w:p>
        </w:tc>
        <w:tc>
          <w:tcPr>
            <w:tcW w:w="1038" w:type="dxa"/>
            <w:tcBorders>
              <w:top w:val="nil"/>
              <w:left w:val="nil"/>
              <w:bottom w:val="single" w:sz="4" w:space="0" w:color="auto"/>
              <w:right w:val="nil"/>
            </w:tcBorders>
            <w:shd w:val="clear" w:color="000000" w:fill="FFFFFF"/>
            <w:noWrap/>
            <w:vAlign w:val="bottom"/>
            <w:hideMark/>
          </w:tcPr>
          <w:p w14:paraId="4F1CBB96"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hb</w:t>
            </w:r>
          </w:p>
        </w:tc>
      </w:tr>
      <w:tr w:rsidR="00047A0E" w:rsidRPr="006A21B4" w14:paraId="46C910BE" w14:textId="77777777" w:rsidTr="00AB6109">
        <w:trPr>
          <w:trHeight w:val="300"/>
        </w:trPr>
        <w:tc>
          <w:tcPr>
            <w:tcW w:w="3873" w:type="dxa"/>
            <w:gridSpan w:val="2"/>
            <w:tcBorders>
              <w:top w:val="nil"/>
              <w:left w:val="nil"/>
              <w:bottom w:val="single" w:sz="4" w:space="0" w:color="auto"/>
              <w:right w:val="single" w:sz="4" w:space="0" w:color="auto"/>
            </w:tcBorders>
            <w:shd w:val="clear" w:color="000000" w:fill="FFFFFF"/>
            <w:noWrap/>
            <w:vAlign w:val="center"/>
            <w:hideMark/>
          </w:tcPr>
          <w:p w14:paraId="0E66A128" w14:textId="77777777" w:rsidR="00047A0E" w:rsidRPr="006A21B4" w:rsidRDefault="00047A0E" w:rsidP="00AB6109">
            <w:pPr>
              <w:rPr>
                <w:rFonts w:ascii="Arial" w:hAnsi="Arial" w:cs="Arial"/>
                <w:i/>
                <w:iCs/>
                <w:color w:val="000000"/>
                <w:sz w:val="20"/>
                <w:szCs w:val="20"/>
              </w:rPr>
            </w:pPr>
            <w:r w:rsidRPr="006A21B4">
              <w:rPr>
                <w:rFonts w:ascii="Arial" w:hAnsi="Arial" w:cs="Arial"/>
                <w:i/>
                <w:iCs/>
                <w:color w:val="000000"/>
                <w:sz w:val="20"/>
                <w:szCs w:val="20"/>
              </w:rPr>
              <w:t>Manihot spp.</w:t>
            </w:r>
          </w:p>
        </w:tc>
        <w:tc>
          <w:tcPr>
            <w:tcW w:w="2382" w:type="dxa"/>
            <w:tcBorders>
              <w:top w:val="nil"/>
              <w:left w:val="nil"/>
              <w:bottom w:val="single" w:sz="4" w:space="0" w:color="auto"/>
              <w:right w:val="single" w:sz="4" w:space="0" w:color="auto"/>
            </w:tcBorders>
            <w:shd w:val="clear" w:color="000000" w:fill="FFFFFF"/>
            <w:noWrap/>
            <w:vAlign w:val="center"/>
            <w:hideMark/>
          </w:tcPr>
          <w:p w14:paraId="12413BE6"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 xml:space="preserve">mandioca </w:t>
            </w:r>
          </w:p>
        </w:tc>
        <w:tc>
          <w:tcPr>
            <w:tcW w:w="1806" w:type="dxa"/>
            <w:tcBorders>
              <w:top w:val="nil"/>
              <w:left w:val="nil"/>
              <w:bottom w:val="single" w:sz="4" w:space="0" w:color="auto"/>
              <w:right w:val="single" w:sz="4" w:space="0" w:color="auto"/>
            </w:tcBorders>
            <w:shd w:val="clear" w:color="000000" w:fill="FFFFFF"/>
            <w:noWrap/>
            <w:vAlign w:val="bottom"/>
            <w:hideMark/>
          </w:tcPr>
          <w:p w14:paraId="6BA39B27"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 xml:space="preserve"> </w:t>
            </w:r>
            <w:proofErr w:type="gramStart"/>
            <w:r w:rsidRPr="006A21B4">
              <w:rPr>
                <w:rFonts w:ascii="Arial" w:hAnsi="Arial" w:cs="Arial"/>
                <w:color w:val="000000"/>
                <w:sz w:val="20"/>
                <w:szCs w:val="20"/>
              </w:rPr>
              <w:t>al  -</w:t>
            </w:r>
            <w:proofErr w:type="gramEnd"/>
            <w:r w:rsidRPr="006A21B4">
              <w:rPr>
                <w:rFonts w:ascii="Arial" w:hAnsi="Arial" w:cs="Arial"/>
                <w:color w:val="000000"/>
                <w:sz w:val="20"/>
                <w:szCs w:val="20"/>
              </w:rPr>
              <w:t xml:space="preserve"> me</w:t>
            </w:r>
          </w:p>
        </w:tc>
        <w:tc>
          <w:tcPr>
            <w:tcW w:w="1038" w:type="dxa"/>
            <w:tcBorders>
              <w:top w:val="nil"/>
              <w:left w:val="nil"/>
              <w:bottom w:val="single" w:sz="4" w:space="0" w:color="auto"/>
              <w:right w:val="nil"/>
            </w:tcBorders>
            <w:shd w:val="clear" w:color="000000" w:fill="FFFFFF"/>
          </w:tcPr>
          <w:p w14:paraId="7E8414A2" w14:textId="77777777" w:rsidR="00047A0E" w:rsidRPr="006A21B4" w:rsidRDefault="00047A0E" w:rsidP="00AB6109">
            <w:pPr>
              <w:rPr>
                <w:rFonts w:ascii="Arial" w:hAnsi="Arial" w:cs="Arial"/>
                <w:color w:val="000000"/>
                <w:sz w:val="20"/>
                <w:szCs w:val="20"/>
              </w:rPr>
            </w:pPr>
          </w:p>
        </w:tc>
        <w:tc>
          <w:tcPr>
            <w:tcW w:w="1038" w:type="dxa"/>
            <w:tcBorders>
              <w:top w:val="nil"/>
              <w:left w:val="nil"/>
              <w:bottom w:val="single" w:sz="4" w:space="0" w:color="auto"/>
              <w:right w:val="nil"/>
            </w:tcBorders>
            <w:shd w:val="clear" w:color="000000" w:fill="FFFFFF"/>
            <w:noWrap/>
            <w:vAlign w:val="bottom"/>
            <w:hideMark/>
          </w:tcPr>
          <w:p w14:paraId="2C189997"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hb</w:t>
            </w:r>
          </w:p>
        </w:tc>
      </w:tr>
      <w:tr w:rsidR="00047A0E" w:rsidRPr="006A21B4" w14:paraId="2CD2B2CB" w14:textId="77777777" w:rsidTr="00AB6109">
        <w:trPr>
          <w:trHeight w:val="300"/>
        </w:trPr>
        <w:tc>
          <w:tcPr>
            <w:tcW w:w="3873" w:type="dxa"/>
            <w:gridSpan w:val="2"/>
            <w:tcBorders>
              <w:top w:val="nil"/>
              <w:left w:val="nil"/>
              <w:bottom w:val="single" w:sz="4" w:space="0" w:color="auto"/>
              <w:right w:val="single" w:sz="4" w:space="0" w:color="auto"/>
            </w:tcBorders>
            <w:shd w:val="clear" w:color="000000" w:fill="FFFFFF"/>
            <w:noWrap/>
            <w:vAlign w:val="center"/>
            <w:hideMark/>
          </w:tcPr>
          <w:p w14:paraId="2A942F87" w14:textId="77777777" w:rsidR="00047A0E" w:rsidRPr="006A21B4" w:rsidRDefault="00047A0E" w:rsidP="00AB6109">
            <w:pPr>
              <w:rPr>
                <w:rFonts w:ascii="Arial" w:hAnsi="Arial" w:cs="Arial"/>
                <w:i/>
                <w:iCs/>
                <w:color w:val="000000"/>
                <w:sz w:val="20"/>
                <w:szCs w:val="20"/>
              </w:rPr>
            </w:pPr>
            <w:r w:rsidRPr="006A21B4">
              <w:rPr>
                <w:rFonts w:ascii="Arial" w:hAnsi="Arial" w:cs="Arial"/>
                <w:i/>
                <w:iCs/>
                <w:color w:val="000000"/>
                <w:sz w:val="20"/>
                <w:szCs w:val="20"/>
              </w:rPr>
              <w:t>Pera glabrata</w:t>
            </w:r>
            <w:r w:rsidRPr="006A21B4">
              <w:rPr>
                <w:rFonts w:ascii="Arial" w:hAnsi="Arial" w:cs="Arial"/>
                <w:color w:val="000000"/>
                <w:sz w:val="20"/>
                <w:szCs w:val="20"/>
              </w:rPr>
              <w:t xml:space="preserve"> </w:t>
            </w:r>
            <w:r w:rsidRPr="006A21B4">
              <w:rPr>
                <w:rFonts w:ascii="Arial" w:hAnsi="Arial" w:cs="Arial"/>
                <w:b/>
                <w:bCs/>
                <w:color w:val="000000"/>
                <w:sz w:val="20"/>
                <w:szCs w:val="20"/>
              </w:rPr>
              <w:t xml:space="preserve">Poepp. ex Baill. </w:t>
            </w:r>
          </w:p>
        </w:tc>
        <w:tc>
          <w:tcPr>
            <w:tcW w:w="2382" w:type="dxa"/>
            <w:tcBorders>
              <w:top w:val="nil"/>
              <w:left w:val="nil"/>
              <w:bottom w:val="single" w:sz="4" w:space="0" w:color="auto"/>
              <w:right w:val="single" w:sz="4" w:space="0" w:color="auto"/>
            </w:tcBorders>
            <w:shd w:val="clear" w:color="000000" w:fill="FFFFFF"/>
            <w:noWrap/>
            <w:vAlign w:val="center"/>
            <w:hideMark/>
          </w:tcPr>
          <w:p w14:paraId="11F0141B"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 xml:space="preserve">tabocuva </w:t>
            </w:r>
          </w:p>
        </w:tc>
        <w:tc>
          <w:tcPr>
            <w:tcW w:w="1806" w:type="dxa"/>
            <w:tcBorders>
              <w:top w:val="nil"/>
              <w:left w:val="nil"/>
              <w:bottom w:val="single" w:sz="4" w:space="0" w:color="auto"/>
              <w:right w:val="single" w:sz="4" w:space="0" w:color="auto"/>
            </w:tcBorders>
            <w:shd w:val="clear" w:color="000000" w:fill="FFFFFF"/>
            <w:noWrap/>
            <w:vAlign w:val="bottom"/>
            <w:hideMark/>
          </w:tcPr>
          <w:p w14:paraId="423FFCEA"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md - me - pe</w:t>
            </w:r>
          </w:p>
        </w:tc>
        <w:tc>
          <w:tcPr>
            <w:tcW w:w="1038" w:type="dxa"/>
            <w:tcBorders>
              <w:top w:val="nil"/>
              <w:left w:val="nil"/>
              <w:bottom w:val="single" w:sz="4" w:space="0" w:color="auto"/>
              <w:right w:val="nil"/>
            </w:tcBorders>
            <w:shd w:val="clear" w:color="000000" w:fill="FFFFFF"/>
          </w:tcPr>
          <w:p w14:paraId="2BD68430" w14:textId="77777777" w:rsidR="00047A0E" w:rsidRPr="006A21B4" w:rsidRDefault="00047A0E" w:rsidP="00AB6109">
            <w:pPr>
              <w:rPr>
                <w:rFonts w:ascii="Arial" w:hAnsi="Arial" w:cs="Arial"/>
                <w:color w:val="000000"/>
                <w:sz w:val="20"/>
                <w:szCs w:val="20"/>
              </w:rPr>
            </w:pPr>
          </w:p>
        </w:tc>
        <w:tc>
          <w:tcPr>
            <w:tcW w:w="1038" w:type="dxa"/>
            <w:tcBorders>
              <w:top w:val="nil"/>
              <w:left w:val="nil"/>
              <w:bottom w:val="single" w:sz="4" w:space="0" w:color="auto"/>
              <w:right w:val="nil"/>
            </w:tcBorders>
            <w:shd w:val="clear" w:color="000000" w:fill="FFFFFF"/>
            <w:noWrap/>
            <w:vAlign w:val="bottom"/>
            <w:hideMark/>
          </w:tcPr>
          <w:p w14:paraId="5F99DD7B"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ar</w:t>
            </w:r>
          </w:p>
        </w:tc>
      </w:tr>
      <w:tr w:rsidR="00047A0E" w:rsidRPr="006A21B4" w14:paraId="29C7DD3F" w14:textId="77777777" w:rsidTr="00AB6109">
        <w:trPr>
          <w:trHeight w:val="300"/>
        </w:trPr>
        <w:tc>
          <w:tcPr>
            <w:tcW w:w="1038" w:type="dxa"/>
            <w:tcBorders>
              <w:top w:val="single" w:sz="4" w:space="0" w:color="auto"/>
              <w:left w:val="nil"/>
              <w:bottom w:val="single" w:sz="4" w:space="0" w:color="auto"/>
              <w:right w:val="nil"/>
            </w:tcBorders>
            <w:shd w:val="clear" w:color="000000" w:fill="FFFFFF"/>
          </w:tcPr>
          <w:p w14:paraId="2A21D9EF" w14:textId="77777777" w:rsidR="00047A0E" w:rsidRPr="006A21B4" w:rsidRDefault="00047A0E" w:rsidP="00AB6109">
            <w:pPr>
              <w:rPr>
                <w:rFonts w:ascii="Arial" w:hAnsi="Arial" w:cs="Arial"/>
                <w:b/>
                <w:bCs/>
                <w:color w:val="000000"/>
                <w:sz w:val="20"/>
                <w:szCs w:val="20"/>
              </w:rPr>
            </w:pPr>
          </w:p>
        </w:tc>
        <w:tc>
          <w:tcPr>
            <w:tcW w:w="9099" w:type="dxa"/>
            <w:gridSpan w:val="5"/>
            <w:tcBorders>
              <w:top w:val="single" w:sz="4" w:space="0" w:color="auto"/>
              <w:left w:val="nil"/>
              <w:bottom w:val="single" w:sz="4" w:space="0" w:color="auto"/>
              <w:right w:val="nil"/>
            </w:tcBorders>
            <w:shd w:val="clear" w:color="000000" w:fill="FFFFFF"/>
            <w:noWrap/>
            <w:vAlign w:val="center"/>
            <w:hideMark/>
          </w:tcPr>
          <w:p w14:paraId="6FB26489" w14:textId="77777777" w:rsidR="00047A0E" w:rsidRPr="006A21B4" w:rsidRDefault="00047A0E" w:rsidP="00AB6109">
            <w:pPr>
              <w:rPr>
                <w:rFonts w:ascii="Arial" w:hAnsi="Arial" w:cs="Arial"/>
                <w:b/>
                <w:bCs/>
                <w:color w:val="000000"/>
                <w:sz w:val="20"/>
                <w:szCs w:val="20"/>
              </w:rPr>
            </w:pPr>
            <w:r w:rsidRPr="006A21B4">
              <w:rPr>
                <w:rFonts w:ascii="Arial" w:hAnsi="Arial" w:cs="Arial"/>
                <w:b/>
                <w:bCs/>
                <w:color w:val="000000"/>
                <w:sz w:val="20"/>
                <w:szCs w:val="20"/>
              </w:rPr>
              <w:t xml:space="preserve">EUPHORBIACEAE </w:t>
            </w:r>
          </w:p>
        </w:tc>
      </w:tr>
      <w:tr w:rsidR="00047A0E" w:rsidRPr="006A21B4" w14:paraId="78B1805A" w14:textId="77777777" w:rsidTr="00AB6109">
        <w:trPr>
          <w:trHeight w:val="300"/>
        </w:trPr>
        <w:tc>
          <w:tcPr>
            <w:tcW w:w="3873" w:type="dxa"/>
            <w:gridSpan w:val="2"/>
            <w:tcBorders>
              <w:top w:val="nil"/>
              <w:left w:val="nil"/>
              <w:bottom w:val="single" w:sz="4" w:space="0" w:color="auto"/>
              <w:right w:val="single" w:sz="4" w:space="0" w:color="auto"/>
            </w:tcBorders>
            <w:shd w:val="clear" w:color="000000" w:fill="FFFFFF"/>
            <w:noWrap/>
            <w:vAlign w:val="center"/>
            <w:hideMark/>
          </w:tcPr>
          <w:p w14:paraId="737F8EED" w14:textId="77777777" w:rsidR="00047A0E" w:rsidRPr="006A21B4" w:rsidRDefault="00047A0E" w:rsidP="00AB6109">
            <w:pPr>
              <w:rPr>
                <w:rFonts w:ascii="Arial" w:hAnsi="Arial" w:cs="Arial"/>
                <w:i/>
                <w:iCs/>
                <w:color w:val="000000"/>
                <w:sz w:val="20"/>
                <w:szCs w:val="20"/>
              </w:rPr>
            </w:pPr>
            <w:r w:rsidRPr="006A21B4">
              <w:rPr>
                <w:rFonts w:ascii="Arial" w:hAnsi="Arial" w:cs="Arial"/>
                <w:i/>
                <w:iCs/>
                <w:color w:val="000000"/>
                <w:sz w:val="20"/>
                <w:szCs w:val="20"/>
              </w:rPr>
              <w:t>Phyllanthus spp. 1</w:t>
            </w:r>
          </w:p>
        </w:tc>
        <w:tc>
          <w:tcPr>
            <w:tcW w:w="2382" w:type="dxa"/>
            <w:tcBorders>
              <w:top w:val="nil"/>
              <w:left w:val="nil"/>
              <w:bottom w:val="single" w:sz="4" w:space="0" w:color="auto"/>
              <w:right w:val="single" w:sz="4" w:space="0" w:color="auto"/>
            </w:tcBorders>
            <w:shd w:val="clear" w:color="000000" w:fill="FFFFFF"/>
            <w:noWrap/>
            <w:vAlign w:val="center"/>
            <w:hideMark/>
          </w:tcPr>
          <w:p w14:paraId="7F9B2084"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 xml:space="preserve">quebra-pedra </w:t>
            </w:r>
          </w:p>
        </w:tc>
        <w:tc>
          <w:tcPr>
            <w:tcW w:w="1806" w:type="dxa"/>
            <w:tcBorders>
              <w:top w:val="nil"/>
              <w:left w:val="nil"/>
              <w:bottom w:val="single" w:sz="4" w:space="0" w:color="auto"/>
              <w:right w:val="single" w:sz="4" w:space="0" w:color="auto"/>
            </w:tcBorders>
            <w:shd w:val="clear" w:color="000000" w:fill="FFFFFF"/>
            <w:noWrap/>
            <w:vAlign w:val="bottom"/>
            <w:hideMark/>
          </w:tcPr>
          <w:p w14:paraId="7D3B630F"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me</w:t>
            </w:r>
          </w:p>
        </w:tc>
        <w:tc>
          <w:tcPr>
            <w:tcW w:w="1038" w:type="dxa"/>
            <w:tcBorders>
              <w:top w:val="nil"/>
              <w:left w:val="nil"/>
              <w:bottom w:val="single" w:sz="4" w:space="0" w:color="auto"/>
              <w:right w:val="nil"/>
            </w:tcBorders>
            <w:shd w:val="clear" w:color="000000" w:fill="FFFFFF"/>
          </w:tcPr>
          <w:p w14:paraId="6A542112" w14:textId="77777777" w:rsidR="00047A0E" w:rsidRPr="006A21B4" w:rsidRDefault="00047A0E" w:rsidP="00AB6109">
            <w:pPr>
              <w:rPr>
                <w:rFonts w:ascii="Arial" w:hAnsi="Arial" w:cs="Arial"/>
                <w:color w:val="000000"/>
                <w:sz w:val="20"/>
                <w:szCs w:val="20"/>
              </w:rPr>
            </w:pPr>
          </w:p>
        </w:tc>
        <w:tc>
          <w:tcPr>
            <w:tcW w:w="1038" w:type="dxa"/>
            <w:tcBorders>
              <w:top w:val="nil"/>
              <w:left w:val="nil"/>
              <w:bottom w:val="single" w:sz="4" w:space="0" w:color="auto"/>
              <w:right w:val="nil"/>
            </w:tcBorders>
            <w:shd w:val="clear" w:color="000000" w:fill="FFFFFF"/>
            <w:noWrap/>
            <w:vAlign w:val="bottom"/>
            <w:hideMark/>
          </w:tcPr>
          <w:p w14:paraId="38859BA9"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hb</w:t>
            </w:r>
          </w:p>
        </w:tc>
      </w:tr>
      <w:tr w:rsidR="00047A0E" w:rsidRPr="006A21B4" w14:paraId="7D5B09F7" w14:textId="77777777" w:rsidTr="00AB6109">
        <w:trPr>
          <w:trHeight w:val="300"/>
        </w:trPr>
        <w:tc>
          <w:tcPr>
            <w:tcW w:w="3873" w:type="dxa"/>
            <w:gridSpan w:val="2"/>
            <w:tcBorders>
              <w:top w:val="nil"/>
              <w:left w:val="nil"/>
              <w:bottom w:val="single" w:sz="4" w:space="0" w:color="auto"/>
              <w:right w:val="single" w:sz="4" w:space="0" w:color="auto"/>
            </w:tcBorders>
            <w:shd w:val="clear" w:color="000000" w:fill="FFFFFF"/>
            <w:noWrap/>
            <w:vAlign w:val="center"/>
            <w:hideMark/>
          </w:tcPr>
          <w:p w14:paraId="4C95F45B" w14:textId="77777777" w:rsidR="00047A0E" w:rsidRPr="006A21B4" w:rsidRDefault="00047A0E" w:rsidP="00AB6109">
            <w:pPr>
              <w:rPr>
                <w:rFonts w:ascii="Arial" w:hAnsi="Arial" w:cs="Arial"/>
                <w:i/>
                <w:iCs/>
                <w:color w:val="000000"/>
                <w:sz w:val="20"/>
                <w:szCs w:val="20"/>
              </w:rPr>
            </w:pPr>
            <w:r w:rsidRPr="006A21B4">
              <w:rPr>
                <w:rFonts w:ascii="Arial" w:hAnsi="Arial" w:cs="Arial"/>
                <w:i/>
                <w:iCs/>
                <w:color w:val="000000"/>
                <w:sz w:val="20"/>
                <w:szCs w:val="20"/>
              </w:rPr>
              <w:t xml:space="preserve">Phyllanthus sp </w:t>
            </w:r>
            <w:r w:rsidRPr="006A21B4">
              <w:rPr>
                <w:rFonts w:ascii="Arial" w:hAnsi="Arial" w:cs="Arial"/>
                <w:color w:val="000000"/>
                <w:sz w:val="20"/>
                <w:szCs w:val="20"/>
              </w:rPr>
              <w:t xml:space="preserve">2 </w:t>
            </w:r>
          </w:p>
        </w:tc>
        <w:tc>
          <w:tcPr>
            <w:tcW w:w="2382" w:type="dxa"/>
            <w:tcBorders>
              <w:top w:val="nil"/>
              <w:left w:val="nil"/>
              <w:bottom w:val="single" w:sz="4" w:space="0" w:color="auto"/>
              <w:right w:val="single" w:sz="4" w:space="0" w:color="auto"/>
            </w:tcBorders>
            <w:shd w:val="clear" w:color="000000" w:fill="FFFFFF"/>
            <w:noWrap/>
            <w:vAlign w:val="center"/>
            <w:hideMark/>
          </w:tcPr>
          <w:p w14:paraId="2FCC240C"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 xml:space="preserve">quebra-pedra-do-grande </w:t>
            </w:r>
          </w:p>
        </w:tc>
        <w:tc>
          <w:tcPr>
            <w:tcW w:w="1806" w:type="dxa"/>
            <w:tcBorders>
              <w:top w:val="nil"/>
              <w:left w:val="nil"/>
              <w:bottom w:val="single" w:sz="4" w:space="0" w:color="auto"/>
              <w:right w:val="single" w:sz="4" w:space="0" w:color="auto"/>
            </w:tcBorders>
            <w:shd w:val="clear" w:color="000000" w:fill="FFFFFF"/>
            <w:noWrap/>
            <w:vAlign w:val="bottom"/>
            <w:hideMark/>
          </w:tcPr>
          <w:p w14:paraId="458FA3CB"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me</w:t>
            </w:r>
          </w:p>
        </w:tc>
        <w:tc>
          <w:tcPr>
            <w:tcW w:w="1038" w:type="dxa"/>
            <w:tcBorders>
              <w:top w:val="nil"/>
              <w:left w:val="nil"/>
              <w:bottom w:val="single" w:sz="4" w:space="0" w:color="auto"/>
              <w:right w:val="nil"/>
            </w:tcBorders>
            <w:shd w:val="clear" w:color="000000" w:fill="FFFFFF"/>
          </w:tcPr>
          <w:p w14:paraId="328B8EDE" w14:textId="77777777" w:rsidR="00047A0E" w:rsidRPr="006A21B4" w:rsidRDefault="00047A0E" w:rsidP="00AB6109">
            <w:pPr>
              <w:rPr>
                <w:rFonts w:ascii="Arial" w:hAnsi="Arial" w:cs="Arial"/>
                <w:color w:val="000000"/>
                <w:sz w:val="20"/>
                <w:szCs w:val="20"/>
              </w:rPr>
            </w:pPr>
          </w:p>
        </w:tc>
        <w:tc>
          <w:tcPr>
            <w:tcW w:w="1038" w:type="dxa"/>
            <w:tcBorders>
              <w:top w:val="nil"/>
              <w:left w:val="nil"/>
              <w:bottom w:val="single" w:sz="4" w:space="0" w:color="auto"/>
              <w:right w:val="nil"/>
            </w:tcBorders>
            <w:shd w:val="clear" w:color="000000" w:fill="FFFFFF"/>
            <w:noWrap/>
            <w:vAlign w:val="bottom"/>
            <w:hideMark/>
          </w:tcPr>
          <w:p w14:paraId="2EF4B89C"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hb</w:t>
            </w:r>
          </w:p>
        </w:tc>
      </w:tr>
      <w:tr w:rsidR="00047A0E" w:rsidRPr="006A21B4" w14:paraId="1B93B56F" w14:textId="77777777" w:rsidTr="00AB6109">
        <w:trPr>
          <w:trHeight w:val="300"/>
        </w:trPr>
        <w:tc>
          <w:tcPr>
            <w:tcW w:w="3873" w:type="dxa"/>
            <w:gridSpan w:val="2"/>
            <w:tcBorders>
              <w:top w:val="nil"/>
              <w:left w:val="nil"/>
              <w:bottom w:val="single" w:sz="4" w:space="0" w:color="auto"/>
              <w:right w:val="single" w:sz="4" w:space="0" w:color="auto"/>
            </w:tcBorders>
            <w:shd w:val="clear" w:color="000000" w:fill="FFFFFF"/>
            <w:noWrap/>
            <w:vAlign w:val="center"/>
            <w:hideMark/>
          </w:tcPr>
          <w:p w14:paraId="289A4C02" w14:textId="77777777" w:rsidR="00047A0E" w:rsidRPr="006A21B4" w:rsidRDefault="00047A0E" w:rsidP="00AB6109">
            <w:pPr>
              <w:rPr>
                <w:rFonts w:ascii="Arial" w:hAnsi="Arial" w:cs="Arial"/>
                <w:i/>
                <w:iCs/>
                <w:color w:val="000000"/>
                <w:sz w:val="20"/>
                <w:szCs w:val="20"/>
              </w:rPr>
            </w:pPr>
            <w:r w:rsidRPr="006A21B4">
              <w:rPr>
                <w:rFonts w:ascii="Arial" w:hAnsi="Arial" w:cs="Arial"/>
                <w:i/>
                <w:iCs/>
                <w:color w:val="000000"/>
                <w:sz w:val="20"/>
                <w:szCs w:val="20"/>
              </w:rPr>
              <w:t xml:space="preserve">Sapium glandulatum </w:t>
            </w:r>
            <w:r w:rsidRPr="006A21B4">
              <w:rPr>
                <w:rFonts w:ascii="Arial" w:hAnsi="Arial" w:cs="Arial"/>
                <w:b/>
                <w:bCs/>
                <w:color w:val="000000"/>
                <w:sz w:val="20"/>
                <w:szCs w:val="20"/>
              </w:rPr>
              <w:t xml:space="preserve">Pax. </w:t>
            </w:r>
          </w:p>
        </w:tc>
        <w:tc>
          <w:tcPr>
            <w:tcW w:w="2382" w:type="dxa"/>
            <w:tcBorders>
              <w:top w:val="nil"/>
              <w:left w:val="nil"/>
              <w:bottom w:val="single" w:sz="4" w:space="0" w:color="auto"/>
              <w:right w:val="single" w:sz="4" w:space="0" w:color="auto"/>
            </w:tcBorders>
            <w:shd w:val="clear" w:color="000000" w:fill="FFFFFF"/>
            <w:noWrap/>
            <w:vAlign w:val="center"/>
            <w:hideMark/>
          </w:tcPr>
          <w:p w14:paraId="4262A532"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 xml:space="preserve">pica-cu </w:t>
            </w:r>
          </w:p>
        </w:tc>
        <w:tc>
          <w:tcPr>
            <w:tcW w:w="1806" w:type="dxa"/>
            <w:tcBorders>
              <w:top w:val="nil"/>
              <w:left w:val="nil"/>
              <w:bottom w:val="single" w:sz="4" w:space="0" w:color="auto"/>
              <w:right w:val="single" w:sz="4" w:space="0" w:color="auto"/>
            </w:tcBorders>
            <w:shd w:val="clear" w:color="000000" w:fill="FFFFFF"/>
            <w:noWrap/>
            <w:vAlign w:val="bottom"/>
            <w:hideMark/>
          </w:tcPr>
          <w:p w14:paraId="5D68390B"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me - md</w:t>
            </w:r>
          </w:p>
        </w:tc>
        <w:tc>
          <w:tcPr>
            <w:tcW w:w="1038" w:type="dxa"/>
            <w:tcBorders>
              <w:top w:val="nil"/>
              <w:left w:val="nil"/>
              <w:bottom w:val="single" w:sz="4" w:space="0" w:color="auto"/>
              <w:right w:val="nil"/>
            </w:tcBorders>
            <w:shd w:val="clear" w:color="000000" w:fill="FFFFFF"/>
          </w:tcPr>
          <w:p w14:paraId="02613896" w14:textId="77777777" w:rsidR="00047A0E" w:rsidRPr="006A21B4" w:rsidRDefault="00047A0E" w:rsidP="00AB6109">
            <w:pPr>
              <w:rPr>
                <w:rFonts w:ascii="Arial" w:hAnsi="Arial" w:cs="Arial"/>
                <w:color w:val="000000"/>
                <w:sz w:val="20"/>
                <w:szCs w:val="20"/>
              </w:rPr>
            </w:pPr>
          </w:p>
        </w:tc>
        <w:tc>
          <w:tcPr>
            <w:tcW w:w="1038" w:type="dxa"/>
            <w:tcBorders>
              <w:top w:val="nil"/>
              <w:left w:val="nil"/>
              <w:bottom w:val="single" w:sz="4" w:space="0" w:color="auto"/>
              <w:right w:val="nil"/>
            </w:tcBorders>
            <w:shd w:val="clear" w:color="000000" w:fill="FFFFFF"/>
            <w:noWrap/>
            <w:vAlign w:val="bottom"/>
            <w:hideMark/>
          </w:tcPr>
          <w:p w14:paraId="66C480F2"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ar</w:t>
            </w:r>
          </w:p>
        </w:tc>
      </w:tr>
      <w:tr w:rsidR="00047A0E" w:rsidRPr="006A21B4" w14:paraId="160514E1" w14:textId="77777777" w:rsidTr="00AB6109">
        <w:trPr>
          <w:trHeight w:val="300"/>
        </w:trPr>
        <w:tc>
          <w:tcPr>
            <w:tcW w:w="1038" w:type="dxa"/>
            <w:tcBorders>
              <w:top w:val="single" w:sz="4" w:space="0" w:color="auto"/>
              <w:left w:val="nil"/>
              <w:bottom w:val="single" w:sz="4" w:space="0" w:color="auto"/>
              <w:right w:val="nil"/>
            </w:tcBorders>
            <w:shd w:val="clear" w:color="000000" w:fill="FFFFFF"/>
          </w:tcPr>
          <w:p w14:paraId="0CA434ED" w14:textId="77777777" w:rsidR="00047A0E" w:rsidRPr="006A21B4" w:rsidRDefault="00047A0E" w:rsidP="00AB6109">
            <w:pPr>
              <w:rPr>
                <w:rFonts w:ascii="Arial" w:hAnsi="Arial" w:cs="Arial"/>
                <w:b/>
                <w:bCs/>
                <w:color w:val="000000"/>
                <w:sz w:val="20"/>
                <w:szCs w:val="20"/>
              </w:rPr>
            </w:pPr>
          </w:p>
        </w:tc>
        <w:tc>
          <w:tcPr>
            <w:tcW w:w="9099" w:type="dxa"/>
            <w:gridSpan w:val="5"/>
            <w:tcBorders>
              <w:top w:val="single" w:sz="4" w:space="0" w:color="auto"/>
              <w:left w:val="nil"/>
              <w:bottom w:val="single" w:sz="4" w:space="0" w:color="auto"/>
              <w:right w:val="nil"/>
            </w:tcBorders>
            <w:shd w:val="clear" w:color="000000" w:fill="FFFFFF"/>
            <w:noWrap/>
            <w:vAlign w:val="center"/>
            <w:hideMark/>
          </w:tcPr>
          <w:p w14:paraId="128F1429" w14:textId="77777777" w:rsidR="00047A0E" w:rsidRPr="006A21B4" w:rsidRDefault="00047A0E" w:rsidP="00AB6109">
            <w:pPr>
              <w:rPr>
                <w:rFonts w:ascii="Arial" w:hAnsi="Arial" w:cs="Arial"/>
                <w:b/>
                <w:bCs/>
                <w:color w:val="000000"/>
                <w:sz w:val="20"/>
                <w:szCs w:val="20"/>
              </w:rPr>
            </w:pPr>
            <w:r w:rsidRPr="006A21B4">
              <w:rPr>
                <w:rFonts w:ascii="Arial" w:hAnsi="Arial" w:cs="Arial"/>
                <w:b/>
                <w:bCs/>
                <w:color w:val="000000"/>
                <w:sz w:val="20"/>
                <w:szCs w:val="20"/>
              </w:rPr>
              <w:t xml:space="preserve">FABACEAE </w:t>
            </w:r>
          </w:p>
        </w:tc>
      </w:tr>
      <w:tr w:rsidR="00047A0E" w:rsidRPr="006A21B4" w14:paraId="569FEE13" w14:textId="77777777" w:rsidTr="00AB6109">
        <w:trPr>
          <w:trHeight w:val="300"/>
        </w:trPr>
        <w:tc>
          <w:tcPr>
            <w:tcW w:w="3873" w:type="dxa"/>
            <w:gridSpan w:val="2"/>
            <w:tcBorders>
              <w:top w:val="nil"/>
              <w:left w:val="nil"/>
              <w:bottom w:val="single" w:sz="4" w:space="0" w:color="auto"/>
              <w:right w:val="single" w:sz="4" w:space="0" w:color="auto"/>
            </w:tcBorders>
            <w:shd w:val="clear" w:color="000000" w:fill="FFFFFF"/>
            <w:noWrap/>
            <w:vAlign w:val="center"/>
            <w:hideMark/>
          </w:tcPr>
          <w:p w14:paraId="5BFEC71D" w14:textId="77777777" w:rsidR="00047A0E" w:rsidRPr="006A21B4" w:rsidRDefault="00047A0E" w:rsidP="00AB6109">
            <w:pPr>
              <w:rPr>
                <w:rFonts w:ascii="Arial" w:hAnsi="Arial" w:cs="Arial"/>
                <w:i/>
                <w:iCs/>
                <w:color w:val="000000"/>
                <w:sz w:val="20"/>
                <w:szCs w:val="20"/>
              </w:rPr>
            </w:pPr>
            <w:r w:rsidRPr="006A21B4">
              <w:rPr>
                <w:rFonts w:ascii="Arial" w:hAnsi="Arial" w:cs="Arial"/>
                <w:i/>
                <w:iCs/>
                <w:color w:val="000000"/>
                <w:sz w:val="20"/>
                <w:szCs w:val="20"/>
              </w:rPr>
              <w:t>Andira anthelminthica</w:t>
            </w:r>
            <w:r w:rsidRPr="006A21B4">
              <w:rPr>
                <w:rFonts w:ascii="Arial" w:hAnsi="Arial" w:cs="Arial"/>
                <w:b/>
                <w:bCs/>
                <w:color w:val="000000"/>
                <w:sz w:val="20"/>
                <w:szCs w:val="20"/>
              </w:rPr>
              <w:t xml:space="preserve"> Benth. </w:t>
            </w:r>
          </w:p>
        </w:tc>
        <w:tc>
          <w:tcPr>
            <w:tcW w:w="2382" w:type="dxa"/>
            <w:tcBorders>
              <w:top w:val="nil"/>
              <w:left w:val="nil"/>
              <w:bottom w:val="single" w:sz="4" w:space="0" w:color="auto"/>
              <w:right w:val="single" w:sz="4" w:space="0" w:color="auto"/>
            </w:tcBorders>
            <w:shd w:val="clear" w:color="000000" w:fill="FFFFFF"/>
            <w:noWrap/>
            <w:vAlign w:val="center"/>
            <w:hideMark/>
          </w:tcPr>
          <w:p w14:paraId="58299965"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 xml:space="preserve">jacarandá-lombriga </w:t>
            </w:r>
          </w:p>
        </w:tc>
        <w:tc>
          <w:tcPr>
            <w:tcW w:w="1806" w:type="dxa"/>
            <w:tcBorders>
              <w:top w:val="nil"/>
              <w:left w:val="nil"/>
              <w:bottom w:val="single" w:sz="4" w:space="0" w:color="auto"/>
              <w:right w:val="single" w:sz="4" w:space="0" w:color="auto"/>
            </w:tcBorders>
            <w:shd w:val="clear" w:color="000000" w:fill="FFFFFF"/>
            <w:noWrap/>
            <w:vAlign w:val="center"/>
            <w:hideMark/>
          </w:tcPr>
          <w:p w14:paraId="4EEEAD2E"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 xml:space="preserve">md </w:t>
            </w:r>
          </w:p>
        </w:tc>
        <w:tc>
          <w:tcPr>
            <w:tcW w:w="1038" w:type="dxa"/>
            <w:tcBorders>
              <w:top w:val="nil"/>
              <w:left w:val="nil"/>
              <w:bottom w:val="single" w:sz="4" w:space="0" w:color="auto"/>
              <w:right w:val="nil"/>
            </w:tcBorders>
            <w:shd w:val="clear" w:color="000000" w:fill="FFFFFF"/>
          </w:tcPr>
          <w:p w14:paraId="3576905C" w14:textId="77777777" w:rsidR="00047A0E" w:rsidRPr="006A21B4" w:rsidRDefault="00047A0E" w:rsidP="00AB6109">
            <w:pPr>
              <w:rPr>
                <w:rFonts w:ascii="Arial" w:hAnsi="Arial" w:cs="Arial"/>
                <w:color w:val="000000"/>
                <w:sz w:val="20"/>
                <w:szCs w:val="20"/>
              </w:rPr>
            </w:pPr>
          </w:p>
        </w:tc>
        <w:tc>
          <w:tcPr>
            <w:tcW w:w="1038" w:type="dxa"/>
            <w:tcBorders>
              <w:top w:val="nil"/>
              <w:left w:val="nil"/>
              <w:bottom w:val="single" w:sz="4" w:space="0" w:color="auto"/>
              <w:right w:val="nil"/>
            </w:tcBorders>
            <w:shd w:val="clear" w:color="000000" w:fill="FFFFFF"/>
            <w:noWrap/>
            <w:vAlign w:val="bottom"/>
            <w:hideMark/>
          </w:tcPr>
          <w:p w14:paraId="208CDA50"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ar</w:t>
            </w:r>
          </w:p>
        </w:tc>
      </w:tr>
      <w:tr w:rsidR="00047A0E" w:rsidRPr="006A21B4" w14:paraId="1A3AB34B" w14:textId="77777777" w:rsidTr="00AB6109">
        <w:trPr>
          <w:trHeight w:val="300"/>
        </w:trPr>
        <w:tc>
          <w:tcPr>
            <w:tcW w:w="3873" w:type="dxa"/>
            <w:gridSpan w:val="2"/>
            <w:tcBorders>
              <w:top w:val="nil"/>
              <w:left w:val="nil"/>
              <w:bottom w:val="single" w:sz="4" w:space="0" w:color="auto"/>
              <w:right w:val="single" w:sz="4" w:space="0" w:color="auto"/>
            </w:tcBorders>
            <w:shd w:val="clear" w:color="000000" w:fill="FFFFFF"/>
            <w:noWrap/>
            <w:vAlign w:val="center"/>
            <w:hideMark/>
          </w:tcPr>
          <w:p w14:paraId="507D45E3" w14:textId="77777777" w:rsidR="00047A0E" w:rsidRPr="006A21B4" w:rsidRDefault="00047A0E" w:rsidP="00AB6109">
            <w:pPr>
              <w:rPr>
                <w:rFonts w:ascii="Arial" w:hAnsi="Arial" w:cs="Arial"/>
                <w:i/>
                <w:iCs/>
                <w:color w:val="000000"/>
                <w:sz w:val="20"/>
                <w:szCs w:val="20"/>
              </w:rPr>
            </w:pPr>
            <w:r w:rsidRPr="006A21B4">
              <w:rPr>
                <w:rFonts w:ascii="Arial" w:hAnsi="Arial" w:cs="Arial"/>
                <w:i/>
                <w:iCs/>
                <w:color w:val="000000"/>
                <w:sz w:val="20"/>
                <w:szCs w:val="20"/>
              </w:rPr>
              <w:t>Andira fraxinifolia</w:t>
            </w:r>
            <w:r w:rsidRPr="006A21B4">
              <w:rPr>
                <w:rFonts w:ascii="Arial" w:hAnsi="Arial" w:cs="Arial"/>
                <w:b/>
                <w:bCs/>
                <w:color w:val="000000"/>
                <w:sz w:val="20"/>
                <w:szCs w:val="20"/>
              </w:rPr>
              <w:t xml:space="preserve"> Benth. </w:t>
            </w:r>
          </w:p>
        </w:tc>
        <w:tc>
          <w:tcPr>
            <w:tcW w:w="2382" w:type="dxa"/>
            <w:tcBorders>
              <w:top w:val="nil"/>
              <w:left w:val="nil"/>
              <w:bottom w:val="single" w:sz="4" w:space="0" w:color="auto"/>
              <w:right w:val="single" w:sz="4" w:space="0" w:color="auto"/>
            </w:tcBorders>
            <w:shd w:val="clear" w:color="000000" w:fill="FFFFFF"/>
            <w:noWrap/>
            <w:vAlign w:val="center"/>
            <w:hideMark/>
          </w:tcPr>
          <w:p w14:paraId="70EF0063"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 xml:space="preserve">lombrigueira </w:t>
            </w:r>
          </w:p>
        </w:tc>
        <w:tc>
          <w:tcPr>
            <w:tcW w:w="1806" w:type="dxa"/>
            <w:tcBorders>
              <w:top w:val="nil"/>
              <w:left w:val="nil"/>
              <w:bottom w:val="single" w:sz="4" w:space="0" w:color="auto"/>
              <w:right w:val="single" w:sz="4" w:space="0" w:color="auto"/>
            </w:tcBorders>
            <w:shd w:val="clear" w:color="000000" w:fill="FFFFFF"/>
            <w:noWrap/>
            <w:vAlign w:val="center"/>
            <w:hideMark/>
          </w:tcPr>
          <w:p w14:paraId="1BEEB786"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 xml:space="preserve">md - pe </w:t>
            </w:r>
          </w:p>
        </w:tc>
        <w:tc>
          <w:tcPr>
            <w:tcW w:w="1038" w:type="dxa"/>
            <w:tcBorders>
              <w:top w:val="nil"/>
              <w:left w:val="nil"/>
              <w:bottom w:val="single" w:sz="4" w:space="0" w:color="auto"/>
              <w:right w:val="nil"/>
            </w:tcBorders>
            <w:shd w:val="clear" w:color="000000" w:fill="FFFFFF"/>
          </w:tcPr>
          <w:p w14:paraId="30035657" w14:textId="77777777" w:rsidR="00047A0E" w:rsidRPr="006A21B4" w:rsidRDefault="00047A0E" w:rsidP="00AB6109">
            <w:pPr>
              <w:rPr>
                <w:rFonts w:ascii="Arial" w:hAnsi="Arial" w:cs="Arial"/>
                <w:color w:val="000000"/>
                <w:sz w:val="20"/>
                <w:szCs w:val="20"/>
              </w:rPr>
            </w:pPr>
          </w:p>
        </w:tc>
        <w:tc>
          <w:tcPr>
            <w:tcW w:w="1038" w:type="dxa"/>
            <w:tcBorders>
              <w:top w:val="nil"/>
              <w:left w:val="nil"/>
              <w:bottom w:val="single" w:sz="4" w:space="0" w:color="auto"/>
              <w:right w:val="nil"/>
            </w:tcBorders>
            <w:shd w:val="clear" w:color="000000" w:fill="FFFFFF"/>
            <w:noWrap/>
            <w:vAlign w:val="bottom"/>
            <w:hideMark/>
          </w:tcPr>
          <w:p w14:paraId="0B140619"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ar</w:t>
            </w:r>
          </w:p>
        </w:tc>
      </w:tr>
      <w:tr w:rsidR="00047A0E" w:rsidRPr="006A21B4" w14:paraId="4B1C609B" w14:textId="77777777" w:rsidTr="00AB6109">
        <w:trPr>
          <w:trHeight w:val="300"/>
        </w:trPr>
        <w:tc>
          <w:tcPr>
            <w:tcW w:w="3873" w:type="dxa"/>
            <w:gridSpan w:val="2"/>
            <w:tcBorders>
              <w:top w:val="nil"/>
              <w:left w:val="nil"/>
              <w:bottom w:val="single" w:sz="4" w:space="0" w:color="auto"/>
              <w:right w:val="single" w:sz="4" w:space="0" w:color="auto"/>
            </w:tcBorders>
            <w:shd w:val="clear" w:color="000000" w:fill="FFFFFF"/>
            <w:noWrap/>
            <w:vAlign w:val="center"/>
            <w:hideMark/>
          </w:tcPr>
          <w:p w14:paraId="58FCFF4A" w14:textId="77777777" w:rsidR="00047A0E" w:rsidRPr="006A21B4" w:rsidRDefault="00047A0E" w:rsidP="00AB6109">
            <w:pPr>
              <w:rPr>
                <w:rFonts w:ascii="Arial" w:hAnsi="Arial" w:cs="Arial"/>
                <w:i/>
                <w:iCs/>
                <w:color w:val="000000"/>
                <w:sz w:val="20"/>
                <w:szCs w:val="20"/>
              </w:rPr>
            </w:pPr>
            <w:r w:rsidRPr="006A21B4">
              <w:rPr>
                <w:rFonts w:ascii="Arial" w:hAnsi="Arial" w:cs="Arial"/>
                <w:i/>
                <w:iCs/>
                <w:color w:val="000000"/>
                <w:sz w:val="20"/>
                <w:szCs w:val="20"/>
              </w:rPr>
              <w:t xml:space="preserve">Andira spp. </w:t>
            </w:r>
          </w:p>
        </w:tc>
        <w:tc>
          <w:tcPr>
            <w:tcW w:w="2382" w:type="dxa"/>
            <w:tcBorders>
              <w:top w:val="nil"/>
              <w:left w:val="nil"/>
              <w:bottom w:val="single" w:sz="4" w:space="0" w:color="auto"/>
              <w:right w:val="single" w:sz="4" w:space="0" w:color="auto"/>
            </w:tcBorders>
            <w:shd w:val="clear" w:color="000000" w:fill="FFFFFF"/>
            <w:noWrap/>
            <w:vAlign w:val="center"/>
            <w:hideMark/>
          </w:tcPr>
          <w:p w14:paraId="7CDA98D0"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 xml:space="preserve">gracuí </w:t>
            </w:r>
          </w:p>
        </w:tc>
        <w:tc>
          <w:tcPr>
            <w:tcW w:w="1806" w:type="dxa"/>
            <w:tcBorders>
              <w:top w:val="nil"/>
              <w:left w:val="nil"/>
              <w:bottom w:val="single" w:sz="4" w:space="0" w:color="auto"/>
              <w:right w:val="single" w:sz="4" w:space="0" w:color="auto"/>
            </w:tcBorders>
            <w:shd w:val="clear" w:color="000000" w:fill="FFFFFF"/>
            <w:noWrap/>
            <w:vAlign w:val="center"/>
            <w:hideMark/>
          </w:tcPr>
          <w:p w14:paraId="69256915"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 xml:space="preserve">md </w:t>
            </w:r>
          </w:p>
        </w:tc>
        <w:tc>
          <w:tcPr>
            <w:tcW w:w="1038" w:type="dxa"/>
            <w:tcBorders>
              <w:top w:val="nil"/>
              <w:left w:val="nil"/>
              <w:bottom w:val="single" w:sz="4" w:space="0" w:color="auto"/>
              <w:right w:val="nil"/>
            </w:tcBorders>
            <w:shd w:val="clear" w:color="000000" w:fill="FFFFFF"/>
          </w:tcPr>
          <w:p w14:paraId="5B3D3ED7" w14:textId="77777777" w:rsidR="00047A0E" w:rsidRPr="006A21B4" w:rsidRDefault="00047A0E" w:rsidP="00AB6109">
            <w:pPr>
              <w:rPr>
                <w:rFonts w:ascii="Arial" w:hAnsi="Arial" w:cs="Arial"/>
                <w:color w:val="000000"/>
                <w:sz w:val="20"/>
                <w:szCs w:val="20"/>
              </w:rPr>
            </w:pPr>
          </w:p>
        </w:tc>
        <w:tc>
          <w:tcPr>
            <w:tcW w:w="1038" w:type="dxa"/>
            <w:tcBorders>
              <w:top w:val="nil"/>
              <w:left w:val="nil"/>
              <w:bottom w:val="single" w:sz="4" w:space="0" w:color="auto"/>
              <w:right w:val="nil"/>
            </w:tcBorders>
            <w:shd w:val="clear" w:color="000000" w:fill="FFFFFF"/>
            <w:noWrap/>
            <w:vAlign w:val="bottom"/>
            <w:hideMark/>
          </w:tcPr>
          <w:p w14:paraId="57A0B3BE"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ar</w:t>
            </w:r>
          </w:p>
        </w:tc>
      </w:tr>
      <w:tr w:rsidR="00047A0E" w:rsidRPr="006A21B4" w14:paraId="1BB7ECBB" w14:textId="77777777" w:rsidTr="00AB6109">
        <w:trPr>
          <w:trHeight w:val="300"/>
        </w:trPr>
        <w:tc>
          <w:tcPr>
            <w:tcW w:w="3873" w:type="dxa"/>
            <w:gridSpan w:val="2"/>
            <w:tcBorders>
              <w:top w:val="nil"/>
              <w:left w:val="nil"/>
              <w:bottom w:val="single" w:sz="4" w:space="0" w:color="auto"/>
              <w:right w:val="single" w:sz="4" w:space="0" w:color="auto"/>
            </w:tcBorders>
            <w:shd w:val="clear" w:color="000000" w:fill="FFFFFF"/>
            <w:noWrap/>
            <w:vAlign w:val="center"/>
            <w:hideMark/>
          </w:tcPr>
          <w:p w14:paraId="1AB2F952" w14:textId="77777777" w:rsidR="00047A0E" w:rsidRPr="006A21B4" w:rsidRDefault="00047A0E" w:rsidP="00AB6109">
            <w:pPr>
              <w:rPr>
                <w:rFonts w:ascii="Arial" w:hAnsi="Arial" w:cs="Arial"/>
                <w:i/>
                <w:iCs/>
                <w:color w:val="000000"/>
                <w:sz w:val="20"/>
                <w:szCs w:val="20"/>
              </w:rPr>
            </w:pPr>
            <w:r w:rsidRPr="006A21B4">
              <w:rPr>
                <w:rFonts w:ascii="Arial" w:hAnsi="Arial" w:cs="Arial"/>
                <w:i/>
                <w:iCs/>
                <w:color w:val="000000"/>
                <w:sz w:val="20"/>
                <w:szCs w:val="20"/>
              </w:rPr>
              <w:t>Centrolobium robustum</w:t>
            </w:r>
            <w:r w:rsidRPr="006A21B4">
              <w:rPr>
                <w:rFonts w:ascii="Arial" w:hAnsi="Arial" w:cs="Arial"/>
                <w:b/>
                <w:bCs/>
                <w:color w:val="000000"/>
                <w:sz w:val="20"/>
                <w:szCs w:val="20"/>
              </w:rPr>
              <w:t xml:space="preserve"> Mart. ex Benth. </w:t>
            </w:r>
          </w:p>
        </w:tc>
        <w:tc>
          <w:tcPr>
            <w:tcW w:w="2382" w:type="dxa"/>
            <w:tcBorders>
              <w:top w:val="nil"/>
              <w:left w:val="nil"/>
              <w:bottom w:val="single" w:sz="4" w:space="0" w:color="auto"/>
              <w:right w:val="single" w:sz="4" w:space="0" w:color="auto"/>
            </w:tcBorders>
            <w:shd w:val="clear" w:color="000000" w:fill="FFFFFF"/>
            <w:noWrap/>
            <w:vAlign w:val="center"/>
            <w:hideMark/>
          </w:tcPr>
          <w:p w14:paraId="5F137E8D"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 xml:space="preserve">araribá </w:t>
            </w:r>
          </w:p>
        </w:tc>
        <w:tc>
          <w:tcPr>
            <w:tcW w:w="1806" w:type="dxa"/>
            <w:tcBorders>
              <w:top w:val="nil"/>
              <w:left w:val="nil"/>
              <w:bottom w:val="single" w:sz="4" w:space="0" w:color="auto"/>
              <w:right w:val="single" w:sz="4" w:space="0" w:color="auto"/>
            </w:tcBorders>
            <w:shd w:val="clear" w:color="000000" w:fill="FFFFFF"/>
            <w:noWrap/>
            <w:vAlign w:val="center"/>
            <w:hideMark/>
          </w:tcPr>
          <w:p w14:paraId="09EAD72B"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 xml:space="preserve">co- md - pe </w:t>
            </w:r>
          </w:p>
        </w:tc>
        <w:tc>
          <w:tcPr>
            <w:tcW w:w="1038" w:type="dxa"/>
            <w:tcBorders>
              <w:top w:val="nil"/>
              <w:left w:val="nil"/>
              <w:bottom w:val="single" w:sz="4" w:space="0" w:color="auto"/>
              <w:right w:val="nil"/>
            </w:tcBorders>
            <w:shd w:val="clear" w:color="000000" w:fill="FFFFFF"/>
          </w:tcPr>
          <w:p w14:paraId="114D4E56" w14:textId="77777777" w:rsidR="00047A0E" w:rsidRPr="006A21B4" w:rsidRDefault="00047A0E" w:rsidP="00AB6109">
            <w:pPr>
              <w:rPr>
                <w:rFonts w:ascii="Arial" w:hAnsi="Arial" w:cs="Arial"/>
                <w:color w:val="000000"/>
                <w:sz w:val="20"/>
                <w:szCs w:val="20"/>
              </w:rPr>
            </w:pPr>
          </w:p>
        </w:tc>
        <w:tc>
          <w:tcPr>
            <w:tcW w:w="1038" w:type="dxa"/>
            <w:tcBorders>
              <w:top w:val="nil"/>
              <w:left w:val="nil"/>
              <w:bottom w:val="single" w:sz="4" w:space="0" w:color="auto"/>
              <w:right w:val="nil"/>
            </w:tcBorders>
            <w:shd w:val="clear" w:color="000000" w:fill="FFFFFF"/>
            <w:noWrap/>
            <w:vAlign w:val="bottom"/>
            <w:hideMark/>
          </w:tcPr>
          <w:p w14:paraId="5DC2F82E"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ar</w:t>
            </w:r>
          </w:p>
        </w:tc>
      </w:tr>
      <w:tr w:rsidR="00047A0E" w:rsidRPr="006A21B4" w14:paraId="65A509EF" w14:textId="77777777" w:rsidTr="00AB6109">
        <w:trPr>
          <w:trHeight w:val="300"/>
        </w:trPr>
        <w:tc>
          <w:tcPr>
            <w:tcW w:w="3873" w:type="dxa"/>
            <w:gridSpan w:val="2"/>
            <w:tcBorders>
              <w:top w:val="nil"/>
              <w:left w:val="nil"/>
              <w:bottom w:val="single" w:sz="4" w:space="0" w:color="auto"/>
              <w:right w:val="single" w:sz="4" w:space="0" w:color="auto"/>
            </w:tcBorders>
            <w:shd w:val="clear" w:color="000000" w:fill="FFFFFF"/>
            <w:noWrap/>
            <w:vAlign w:val="center"/>
            <w:hideMark/>
          </w:tcPr>
          <w:p w14:paraId="7A018A9C" w14:textId="77777777" w:rsidR="00047A0E" w:rsidRPr="006A21B4" w:rsidRDefault="00047A0E" w:rsidP="00AB6109">
            <w:pPr>
              <w:rPr>
                <w:rFonts w:ascii="Arial" w:hAnsi="Arial" w:cs="Arial"/>
                <w:i/>
                <w:iCs/>
                <w:color w:val="000000"/>
                <w:sz w:val="20"/>
                <w:szCs w:val="20"/>
              </w:rPr>
            </w:pPr>
            <w:r w:rsidRPr="006A21B4">
              <w:rPr>
                <w:rFonts w:ascii="Arial" w:hAnsi="Arial" w:cs="Arial"/>
                <w:i/>
                <w:iCs/>
                <w:color w:val="000000"/>
                <w:sz w:val="20"/>
                <w:szCs w:val="20"/>
              </w:rPr>
              <w:t>Dahlstedtia pentaphylla</w:t>
            </w:r>
            <w:r w:rsidRPr="006A21B4">
              <w:rPr>
                <w:rFonts w:ascii="Arial" w:hAnsi="Arial" w:cs="Arial"/>
                <w:b/>
                <w:bCs/>
                <w:color w:val="000000"/>
                <w:sz w:val="20"/>
                <w:szCs w:val="20"/>
              </w:rPr>
              <w:t xml:space="preserve"> (Taub.) Burk. </w:t>
            </w:r>
          </w:p>
        </w:tc>
        <w:tc>
          <w:tcPr>
            <w:tcW w:w="2382" w:type="dxa"/>
            <w:tcBorders>
              <w:top w:val="nil"/>
              <w:left w:val="nil"/>
              <w:bottom w:val="single" w:sz="4" w:space="0" w:color="auto"/>
              <w:right w:val="single" w:sz="4" w:space="0" w:color="auto"/>
            </w:tcBorders>
            <w:shd w:val="clear" w:color="000000" w:fill="FFFFFF"/>
            <w:noWrap/>
            <w:vAlign w:val="center"/>
            <w:hideMark/>
          </w:tcPr>
          <w:p w14:paraId="282F8A38"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 xml:space="preserve">jacarécatinga </w:t>
            </w:r>
          </w:p>
        </w:tc>
        <w:tc>
          <w:tcPr>
            <w:tcW w:w="1806" w:type="dxa"/>
            <w:tcBorders>
              <w:top w:val="nil"/>
              <w:left w:val="nil"/>
              <w:bottom w:val="single" w:sz="4" w:space="0" w:color="auto"/>
              <w:right w:val="single" w:sz="4" w:space="0" w:color="auto"/>
            </w:tcBorders>
            <w:shd w:val="clear" w:color="000000" w:fill="FFFFFF"/>
            <w:noWrap/>
            <w:vAlign w:val="center"/>
            <w:hideMark/>
          </w:tcPr>
          <w:p w14:paraId="42D65073"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 xml:space="preserve">me </w:t>
            </w:r>
          </w:p>
        </w:tc>
        <w:tc>
          <w:tcPr>
            <w:tcW w:w="1038" w:type="dxa"/>
            <w:tcBorders>
              <w:top w:val="nil"/>
              <w:left w:val="nil"/>
              <w:bottom w:val="single" w:sz="4" w:space="0" w:color="auto"/>
              <w:right w:val="nil"/>
            </w:tcBorders>
            <w:shd w:val="clear" w:color="000000" w:fill="FFFFFF"/>
          </w:tcPr>
          <w:p w14:paraId="32D917E8" w14:textId="77777777" w:rsidR="00047A0E" w:rsidRPr="006A21B4" w:rsidRDefault="00047A0E" w:rsidP="00AB6109">
            <w:pPr>
              <w:rPr>
                <w:rFonts w:ascii="Arial" w:hAnsi="Arial" w:cs="Arial"/>
                <w:color w:val="000000"/>
                <w:sz w:val="20"/>
                <w:szCs w:val="20"/>
              </w:rPr>
            </w:pPr>
          </w:p>
        </w:tc>
        <w:tc>
          <w:tcPr>
            <w:tcW w:w="1038" w:type="dxa"/>
            <w:tcBorders>
              <w:top w:val="nil"/>
              <w:left w:val="nil"/>
              <w:bottom w:val="single" w:sz="4" w:space="0" w:color="auto"/>
              <w:right w:val="nil"/>
            </w:tcBorders>
            <w:shd w:val="clear" w:color="000000" w:fill="FFFFFF"/>
            <w:noWrap/>
            <w:vAlign w:val="bottom"/>
            <w:hideMark/>
          </w:tcPr>
          <w:p w14:paraId="4D76E7BD"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ar</w:t>
            </w:r>
          </w:p>
        </w:tc>
      </w:tr>
      <w:tr w:rsidR="00047A0E" w:rsidRPr="006A21B4" w14:paraId="6BDE77C9" w14:textId="77777777" w:rsidTr="00AB6109">
        <w:trPr>
          <w:trHeight w:val="300"/>
        </w:trPr>
        <w:tc>
          <w:tcPr>
            <w:tcW w:w="3873" w:type="dxa"/>
            <w:gridSpan w:val="2"/>
            <w:tcBorders>
              <w:top w:val="nil"/>
              <w:left w:val="nil"/>
              <w:bottom w:val="single" w:sz="4" w:space="0" w:color="auto"/>
              <w:right w:val="single" w:sz="4" w:space="0" w:color="auto"/>
            </w:tcBorders>
            <w:shd w:val="clear" w:color="000000" w:fill="FFFFFF"/>
            <w:noWrap/>
            <w:vAlign w:val="center"/>
            <w:hideMark/>
          </w:tcPr>
          <w:p w14:paraId="077B1295" w14:textId="77777777" w:rsidR="00047A0E" w:rsidRPr="006A21B4" w:rsidRDefault="00047A0E" w:rsidP="00AB6109">
            <w:pPr>
              <w:rPr>
                <w:rFonts w:ascii="Arial" w:hAnsi="Arial" w:cs="Arial"/>
                <w:i/>
                <w:iCs/>
                <w:color w:val="000000"/>
                <w:sz w:val="20"/>
                <w:szCs w:val="20"/>
              </w:rPr>
            </w:pPr>
            <w:r w:rsidRPr="006A21B4">
              <w:rPr>
                <w:rFonts w:ascii="Arial" w:hAnsi="Arial" w:cs="Arial"/>
                <w:i/>
                <w:iCs/>
                <w:color w:val="000000"/>
                <w:sz w:val="20"/>
                <w:szCs w:val="20"/>
              </w:rPr>
              <w:t xml:space="preserve">Dahlstedtia spp. </w:t>
            </w:r>
          </w:p>
        </w:tc>
        <w:tc>
          <w:tcPr>
            <w:tcW w:w="2382" w:type="dxa"/>
            <w:tcBorders>
              <w:top w:val="nil"/>
              <w:left w:val="nil"/>
              <w:bottom w:val="single" w:sz="4" w:space="0" w:color="auto"/>
              <w:right w:val="single" w:sz="4" w:space="0" w:color="auto"/>
            </w:tcBorders>
            <w:shd w:val="clear" w:color="000000" w:fill="FFFFFF"/>
            <w:noWrap/>
            <w:vAlign w:val="center"/>
            <w:hideMark/>
          </w:tcPr>
          <w:p w14:paraId="1784A22B"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 xml:space="preserve">cipó-timbopeva </w:t>
            </w:r>
          </w:p>
        </w:tc>
        <w:tc>
          <w:tcPr>
            <w:tcW w:w="1806" w:type="dxa"/>
            <w:tcBorders>
              <w:top w:val="nil"/>
              <w:left w:val="nil"/>
              <w:bottom w:val="single" w:sz="4" w:space="0" w:color="auto"/>
              <w:right w:val="single" w:sz="4" w:space="0" w:color="auto"/>
            </w:tcBorders>
            <w:shd w:val="clear" w:color="000000" w:fill="FFFFFF"/>
            <w:noWrap/>
            <w:vAlign w:val="center"/>
            <w:hideMark/>
          </w:tcPr>
          <w:p w14:paraId="564DFC66"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ar</w:t>
            </w:r>
          </w:p>
        </w:tc>
        <w:tc>
          <w:tcPr>
            <w:tcW w:w="1038" w:type="dxa"/>
            <w:tcBorders>
              <w:top w:val="nil"/>
              <w:left w:val="nil"/>
              <w:bottom w:val="single" w:sz="4" w:space="0" w:color="auto"/>
              <w:right w:val="nil"/>
            </w:tcBorders>
            <w:shd w:val="clear" w:color="000000" w:fill="FFFFFF"/>
          </w:tcPr>
          <w:p w14:paraId="08D8B86A" w14:textId="77777777" w:rsidR="00047A0E" w:rsidRPr="006A21B4" w:rsidRDefault="00047A0E" w:rsidP="00AB6109">
            <w:pPr>
              <w:rPr>
                <w:rFonts w:ascii="Arial" w:hAnsi="Arial" w:cs="Arial"/>
                <w:color w:val="000000"/>
                <w:sz w:val="20"/>
                <w:szCs w:val="20"/>
              </w:rPr>
            </w:pPr>
          </w:p>
        </w:tc>
        <w:tc>
          <w:tcPr>
            <w:tcW w:w="1038" w:type="dxa"/>
            <w:tcBorders>
              <w:top w:val="nil"/>
              <w:left w:val="nil"/>
              <w:bottom w:val="single" w:sz="4" w:space="0" w:color="auto"/>
              <w:right w:val="nil"/>
            </w:tcBorders>
            <w:shd w:val="clear" w:color="000000" w:fill="FFFFFF"/>
            <w:noWrap/>
            <w:vAlign w:val="bottom"/>
            <w:hideMark/>
          </w:tcPr>
          <w:p w14:paraId="7D27686F"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li</w:t>
            </w:r>
          </w:p>
        </w:tc>
      </w:tr>
      <w:tr w:rsidR="00047A0E" w:rsidRPr="006A21B4" w14:paraId="7735D222" w14:textId="77777777" w:rsidTr="00AB6109">
        <w:trPr>
          <w:trHeight w:val="300"/>
        </w:trPr>
        <w:tc>
          <w:tcPr>
            <w:tcW w:w="3873" w:type="dxa"/>
            <w:gridSpan w:val="2"/>
            <w:tcBorders>
              <w:top w:val="nil"/>
              <w:left w:val="nil"/>
              <w:bottom w:val="single" w:sz="4" w:space="0" w:color="auto"/>
              <w:right w:val="single" w:sz="4" w:space="0" w:color="auto"/>
            </w:tcBorders>
            <w:shd w:val="clear" w:color="000000" w:fill="FFFFFF"/>
            <w:noWrap/>
            <w:vAlign w:val="center"/>
            <w:hideMark/>
          </w:tcPr>
          <w:p w14:paraId="50A657D3" w14:textId="77777777" w:rsidR="00047A0E" w:rsidRPr="006A21B4" w:rsidRDefault="00047A0E" w:rsidP="00AB6109">
            <w:pPr>
              <w:rPr>
                <w:rFonts w:ascii="Arial" w:hAnsi="Arial" w:cs="Arial"/>
                <w:i/>
                <w:iCs/>
                <w:color w:val="000000"/>
                <w:sz w:val="20"/>
                <w:szCs w:val="20"/>
              </w:rPr>
            </w:pPr>
            <w:r w:rsidRPr="006A21B4">
              <w:rPr>
                <w:rFonts w:ascii="Arial" w:hAnsi="Arial" w:cs="Arial"/>
                <w:i/>
                <w:iCs/>
                <w:color w:val="000000"/>
                <w:sz w:val="20"/>
                <w:szCs w:val="20"/>
              </w:rPr>
              <w:t xml:space="preserve">Dalbergia frutescens </w:t>
            </w:r>
            <w:r w:rsidRPr="006A21B4">
              <w:rPr>
                <w:rFonts w:ascii="Arial" w:hAnsi="Arial" w:cs="Arial"/>
                <w:b/>
                <w:bCs/>
                <w:color w:val="000000"/>
                <w:sz w:val="20"/>
                <w:szCs w:val="20"/>
              </w:rPr>
              <w:t xml:space="preserve">Britt. </w:t>
            </w:r>
          </w:p>
        </w:tc>
        <w:tc>
          <w:tcPr>
            <w:tcW w:w="2382" w:type="dxa"/>
            <w:tcBorders>
              <w:top w:val="nil"/>
              <w:left w:val="nil"/>
              <w:bottom w:val="single" w:sz="4" w:space="0" w:color="auto"/>
              <w:right w:val="single" w:sz="4" w:space="0" w:color="auto"/>
            </w:tcBorders>
            <w:shd w:val="clear" w:color="000000" w:fill="FFFFFF"/>
            <w:noWrap/>
            <w:vAlign w:val="center"/>
            <w:hideMark/>
          </w:tcPr>
          <w:p w14:paraId="18841298"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 xml:space="preserve">cipó-braço-de-rei </w:t>
            </w:r>
          </w:p>
        </w:tc>
        <w:tc>
          <w:tcPr>
            <w:tcW w:w="1806" w:type="dxa"/>
            <w:tcBorders>
              <w:top w:val="nil"/>
              <w:left w:val="nil"/>
              <w:bottom w:val="single" w:sz="4" w:space="0" w:color="auto"/>
              <w:right w:val="single" w:sz="4" w:space="0" w:color="auto"/>
            </w:tcBorders>
            <w:shd w:val="clear" w:color="000000" w:fill="FFFFFF"/>
            <w:noWrap/>
            <w:vAlign w:val="center"/>
            <w:hideMark/>
          </w:tcPr>
          <w:p w14:paraId="1DCA1C00"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ml</w:t>
            </w:r>
          </w:p>
        </w:tc>
        <w:tc>
          <w:tcPr>
            <w:tcW w:w="1038" w:type="dxa"/>
            <w:tcBorders>
              <w:top w:val="nil"/>
              <w:left w:val="nil"/>
              <w:bottom w:val="single" w:sz="4" w:space="0" w:color="auto"/>
              <w:right w:val="nil"/>
            </w:tcBorders>
            <w:shd w:val="clear" w:color="000000" w:fill="FFFFFF"/>
          </w:tcPr>
          <w:p w14:paraId="6DA0EA1D" w14:textId="77777777" w:rsidR="00047A0E" w:rsidRPr="006A21B4" w:rsidRDefault="00047A0E" w:rsidP="00AB6109">
            <w:pPr>
              <w:rPr>
                <w:rFonts w:ascii="Arial" w:hAnsi="Arial" w:cs="Arial"/>
                <w:color w:val="000000"/>
                <w:sz w:val="20"/>
                <w:szCs w:val="20"/>
              </w:rPr>
            </w:pPr>
          </w:p>
        </w:tc>
        <w:tc>
          <w:tcPr>
            <w:tcW w:w="1038" w:type="dxa"/>
            <w:tcBorders>
              <w:top w:val="nil"/>
              <w:left w:val="nil"/>
              <w:bottom w:val="single" w:sz="4" w:space="0" w:color="auto"/>
              <w:right w:val="nil"/>
            </w:tcBorders>
            <w:shd w:val="clear" w:color="000000" w:fill="FFFFFF"/>
            <w:noWrap/>
            <w:vAlign w:val="bottom"/>
            <w:hideMark/>
          </w:tcPr>
          <w:p w14:paraId="51424AA1"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li</w:t>
            </w:r>
          </w:p>
        </w:tc>
      </w:tr>
      <w:tr w:rsidR="00047A0E" w:rsidRPr="006A21B4" w14:paraId="24F9662F" w14:textId="77777777" w:rsidTr="00AB6109">
        <w:trPr>
          <w:trHeight w:val="300"/>
        </w:trPr>
        <w:tc>
          <w:tcPr>
            <w:tcW w:w="3873" w:type="dxa"/>
            <w:gridSpan w:val="2"/>
            <w:tcBorders>
              <w:top w:val="nil"/>
              <w:left w:val="nil"/>
              <w:bottom w:val="single" w:sz="4" w:space="0" w:color="auto"/>
              <w:right w:val="single" w:sz="4" w:space="0" w:color="auto"/>
            </w:tcBorders>
            <w:shd w:val="clear" w:color="000000" w:fill="FFFFFF"/>
            <w:noWrap/>
            <w:vAlign w:val="center"/>
            <w:hideMark/>
          </w:tcPr>
          <w:p w14:paraId="66CB65C6" w14:textId="77777777" w:rsidR="00047A0E" w:rsidRPr="006A21B4" w:rsidRDefault="00047A0E" w:rsidP="00AB6109">
            <w:pPr>
              <w:rPr>
                <w:rFonts w:ascii="Arial" w:hAnsi="Arial" w:cs="Arial"/>
                <w:i/>
                <w:iCs/>
                <w:color w:val="000000"/>
                <w:sz w:val="20"/>
                <w:szCs w:val="20"/>
              </w:rPr>
            </w:pPr>
            <w:r w:rsidRPr="006A21B4">
              <w:rPr>
                <w:rFonts w:ascii="Arial" w:hAnsi="Arial" w:cs="Arial"/>
                <w:i/>
                <w:iCs/>
                <w:color w:val="000000"/>
                <w:sz w:val="20"/>
                <w:szCs w:val="20"/>
              </w:rPr>
              <w:t xml:space="preserve">Desmodium incanum </w:t>
            </w:r>
            <w:r w:rsidRPr="006A21B4">
              <w:rPr>
                <w:rFonts w:ascii="Arial" w:hAnsi="Arial" w:cs="Arial"/>
                <w:b/>
                <w:bCs/>
                <w:color w:val="000000"/>
                <w:sz w:val="20"/>
                <w:szCs w:val="20"/>
              </w:rPr>
              <w:t xml:space="preserve">DC. </w:t>
            </w:r>
          </w:p>
        </w:tc>
        <w:tc>
          <w:tcPr>
            <w:tcW w:w="2382" w:type="dxa"/>
            <w:tcBorders>
              <w:top w:val="nil"/>
              <w:left w:val="nil"/>
              <w:bottom w:val="single" w:sz="4" w:space="0" w:color="auto"/>
              <w:right w:val="single" w:sz="4" w:space="0" w:color="auto"/>
            </w:tcBorders>
            <w:shd w:val="clear" w:color="000000" w:fill="FFFFFF"/>
            <w:noWrap/>
            <w:vAlign w:val="center"/>
            <w:hideMark/>
          </w:tcPr>
          <w:p w14:paraId="240C4DD9"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 xml:space="preserve">erva-tostão </w:t>
            </w:r>
          </w:p>
        </w:tc>
        <w:tc>
          <w:tcPr>
            <w:tcW w:w="1806" w:type="dxa"/>
            <w:tcBorders>
              <w:top w:val="nil"/>
              <w:left w:val="nil"/>
              <w:bottom w:val="single" w:sz="4" w:space="0" w:color="auto"/>
              <w:right w:val="single" w:sz="4" w:space="0" w:color="auto"/>
            </w:tcBorders>
            <w:shd w:val="clear" w:color="000000" w:fill="FFFFFF"/>
            <w:noWrap/>
            <w:vAlign w:val="center"/>
            <w:hideMark/>
          </w:tcPr>
          <w:p w14:paraId="07134D69"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me</w:t>
            </w:r>
          </w:p>
        </w:tc>
        <w:tc>
          <w:tcPr>
            <w:tcW w:w="1038" w:type="dxa"/>
            <w:tcBorders>
              <w:top w:val="nil"/>
              <w:left w:val="nil"/>
              <w:bottom w:val="single" w:sz="4" w:space="0" w:color="auto"/>
              <w:right w:val="nil"/>
            </w:tcBorders>
            <w:shd w:val="clear" w:color="000000" w:fill="FFFFFF"/>
          </w:tcPr>
          <w:p w14:paraId="0A8D64E1" w14:textId="77777777" w:rsidR="00047A0E" w:rsidRPr="006A21B4" w:rsidRDefault="00047A0E" w:rsidP="00AB6109">
            <w:pPr>
              <w:rPr>
                <w:rFonts w:ascii="Arial" w:hAnsi="Arial" w:cs="Arial"/>
                <w:color w:val="000000"/>
                <w:sz w:val="20"/>
                <w:szCs w:val="20"/>
              </w:rPr>
            </w:pPr>
          </w:p>
        </w:tc>
        <w:tc>
          <w:tcPr>
            <w:tcW w:w="1038" w:type="dxa"/>
            <w:tcBorders>
              <w:top w:val="nil"/>
              <w:left w:val="nil"/>
              <w:bottom w:val="single" w:sz="4" w:space="0" w:color="auto"/>
              <w:right w:val="nil"/>
            </w:tcBorders>
            <w:shd w:val="clear" w:color="000000" w:fill="FFFFFF"/>
            <w:noWrap/>
            <w:vAlign w:val="bottom"/>
            <w:hideMark/>
          </w:tcPr>
          <w:p w14:paraId="6D63B3E6"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hb</w:t>
            </w:r>
          </w:p>
        </w:tc>
      </w:tr>
      <w:tr w:rsidR="00047A0E" w:rsidRPr="006A21B4" w14:paraId="07C81970" w14:textId="77777777" w:rsidTr="00AB6109">
        <w:trPr>
          <w:trHeight w:val="300"/>
        </w:trPr>
        <w:tc>
          <w:tcPr>
            <w:tcW w:w="3873" w:type="dxa"/>
            <w:gridSpan w:val="2"/>
            <w:tcBorders>
              <w:top w:val="nil"/>
              <w:left w:val="nil"/>
              <w:bottom w:val="single" w:sz="4" w:space="0" w:color="auto"/>
              <w:right w:val="single" w:sz="4" w:space="0" w:color="auto"/>
            </w:tcBorders>
            <w:shd w:val="clear" w:color="000000" w:fill="FFFFFF"/>
            <w:noWrap/>
            <w:vAlign w:val="center"/>
            <w:hideMark/>
          </w:tcPr>
          <w:p w14:paraId="0ED1D4A5" w14:textId="77777777" w:rsidR="00047A0E" w:rsidRPr="006A21B4" w:rsidRDefault="00047A0E" w:rsidP="00AB6109">
            <w:pPr>
              <w:rPr>
                <w:rFonts w:ascii="Arial" w:hAnsi="Arial" w:cs="Arial"/>
                <w:i/>
                <w:iCs/>
                <w:color w:val="000000"/>
                <w:sz w:val="20"/>
                <w:szCs w:val="20"/>
              </w:rPr>
            </w:pPr>
            <w:r w:rsidRPr="006A21B4">
              <w:rPr>
                <w:rFonts w:ascii="Arial" w:hAnsi="Arial" w:cs="Arial"/>
                <w:i/>
                <w:iCs/>
                <w:color w:val="000000"/>
                <w:sz w:val="20"/>
                <w:szCs w:val="20"/>
              </w:rPr>
              <w:t xml:space="preserve">Erythrina speciosa </w:t>
            </w:r>
            <w:r w:rsidRPr="006A21B4">
              <w:rPr>
                <w:rFonts w:ascii="Arial" w:hAnsi="Arial" w:cs="Arial"/>
                <w:b/>
                <w:bCs/>
                <w:color w:val="000000"/>
                <w:sz w:val="20"/>
                <w:szCs w:val="20"/>
              </w:rPr>
              <w:t xml:space="preserve">Andr. </w:t>
            </w:r>
          </w:p>
        </w:tc>
        <w:tc>
          <w:tcPr>
            <w:tcW w:w="2382" w:type="dxa"/>
            <w:tcBorders>
              <w:top w:val="nil"/>
              <w:left w:val="nil"/>
              <w:bottom w:val="single" w:sz="4" w:space="0" w:color="auto"/>
              <w:right w:val="single" w:sz="4" w:space="0" w:color="auto"/>
            </w:tcBorders>
            <w:shd w:val="clear" w:color="000000" w:fill="FFFFFF"/>
            <w:noWrap/>
            <w:vAlign w:val="center"/>
            <w:hideMark/>
          </w:tcPr>
          <w:p w14:paraId="22D780EE"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suinã</w:t>
            </w:r>
          </w:p>
        </w:tc>
        <w:tc>
          <w:tcPr>
            <w:tcW w:w="1806" w:type="dxa"/>
            <w:tcBorders>
              <w:top w:val="nil"/>
              <w:left w:val="nil"/>
              <w:bottom w:val="single" w:sz="4" w:space="0" w:color="auto"/>
              <w:right w:val="single" w:sz="4" w:space="0" w:color="auto"/>
            </w:tcBorders>
            <w:shd w:val="clear" w:color="000000" w:fill="FFFFFF"/>
            <w:noWrap/>
            <w:vAlign w:val="center"/>
            <w:hideMark/>
          </w:tcPr>
          <w:p w14:paraId="4079ECC6"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cv - or</w:t>
            </w:r>
          </w:p>
        </w:tc>
        <w:tc>
          <w:tcPr>
            <w:tcW w:w="1038" w:type="dxa"/>
            <w:tcBorders>
              <w:top w:val="nil"/>
              <w:left w:val="nil"/>
              <w:bottom w:val="single" w:sz="4" w:space="0" w:color="auto"/>
              <w:right w:val="nil"/>
            </w:tcBorders>
            <w:shd w:val="clear" w:color="000000" w:fill="FFFFFF"/>
          </w:tcPr>
          <w:p w14:paraId="207D3841" w14:textId="77777777" w:rsidR="00047A0E" w:rsidRPr="006A21B4" w:rsidRDefault="00047A0E" w:rsidP="00AB6109">
            <w:pPr>
              <w:rPr>
                <w:rFonts w:ascii="Arial" w:hAnsi="Arial" w:cs="Arial"/>
                <w:color w:val="000000"/>
                <w:sz w:val="20"/>
                <w:szCs w:val="20"/>
              </w:rPr>
            </w:pPr>
          </w:p>
        </w:tc>
        <w:tc>
          <w:tcPr>
            <w:tcW w:w="1038" w:type="dxa"/>
            <w:tcBorders>
              <w:top w:val="nil"/>
              <w:left w:val="nil"/>
              <w:bottom w:val="single" w:sz="4" w:space="0" w:color="auto"/>
              <w:right w:val="nil"/>
            </w:tcBorders>
            <w:shd w:val="clear" w:color="000000" w:fill="FFFFFF"/>
            <w:noWrap/>
            <w:vAlign w:val="bottom"/>
            <w:hideMark/>
          </w:tcPr>
          <w:p w14:paraId="7EE3E4A9"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ab</w:t>
            </w:r>
          </w:p>
        </w:tc>
      </w:tr>
      <w:tr w:rsidR="00047A0E" w:rsidRPr="006A21B4" w14:paraId="3F82DECF" w14:textId="77777777" w:rsidTr="00AB6109">
        <w:trPr>
          <w:trHeight w:val="300"/>
        </w:trPr>
        <w:tc>
          <w:tcPr>
            <w:tcW w:w="3873" w:type="dxa"/>
            <w:gridSpan w:val="2"/>
            <w:tcBorders>
              <w:top w:val="nil"/>
              <w:left w:val="nil"/>
              <w:bottom w:val="single" w:sz="4" w:space="0" w:color="auto"/>
              <w:right w:val="single" w:sz="4" w:space="0" w:color="auto"/>
            </w:tcBorders>
            <w:shd w:val="clear" w:color="000000" w:fill="FFFFFF"/>
            <w:noWrap/>
            <w:vAlign w:val="center"/>
            <w:hideMark/>
          </w:tcPr>
          <w:p w14:paraId="2284A2D9" w14:textId="77777777" w:rsidR="00047A0E" w:rsidRPr="006A21B4" w:rsidRDefault="00047A0E" w:rsidP="00AB6109">
            <w:pPr>
              <w:rPr>
                <w:rFonts w:ascii="Arial" w:hAnsi="Arial" w:cs="Arial"/>
                <w:i/>
                <w:iCs/>
                <w:color w:val="000000"/>
                <w:sz w:val="20"/>
                <w:szCs w:val="20"/>
              </w:rPr>
            </w:pPr>
            <w:r w:rsidRPr="006A21B4">
              <w:rPr>
                <w:rFonts w:ascii="Arial" w:hAnsi="Arial" w:cs="Arial"/>
                <w:i/>
                <w:iCs/>
                <w:color w:val="000000"/>
                <w:sz w:val="20"/>
                <w:szCs w:val="20"/>
              </w:rPr>
              <w:t>Hymenaea spp.</w:t>
            </w:r>
          </w:p>
        </w:tc>
        <w:tc>
          <w:tcPr>
            <w:tcW w:w="2382" w:type="dxa"/>
            <w:tcBorders>
              <w:top w:val="nil"/>
              <w:left w:val="nil"/>
              <w:bottom w:val="single" w:sz="4" w:space="0" w:color="auto"/>
              <w:right w:val="single" w:sz="4" w:space="0" w:color="auto"/>
            </w:tcBorders>
            <w:shd w:val="clear" w:color="000000" w:fill="FFFFFF"/>
            <w:noWrap/>
            <w:vAlign w:val="center"/>
            <w:hideMark/>
          </w:tcPr>
          <w:p w14:paraId="55682B68"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 xml:space="preserve">jataí </w:t>
            </w:r>
          </w:p>
        </w:tc>
        <w:tc>
          <w:tcPr>
            <w:tcW w:w="1806" w:type="dxa"/>
            <w:tcBorders>
              <w:top w:val="nil"/>
              <w:left w:val="nil"/>
              <w:bottom w:val="single" w:sz="4" w:space="0" w:color="auto"/>
              <w:right w:val="single" w:sz="4" w:space="0" w:color="auto"/>
            </w:tcBorders>
            <w:shd w:val="clear" w:color="000000" w:fill="FFFFFF"/>
            <w:noWrap/>
            <w:vAlign w:val="center"/>
            <w:hideMark/>
          </w:tcPr>
          <w:p w14:paraId="1856270D"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al - me - md</w:t>
            </w:r>
          </w:p>
        </w:tc>
        <w:tc>
          <w:tcPr>
            <w:tcW w:w="1038" w:type="dxa"/>
            <w:tcBorders>
              <w:top w:val="nil"/>
              <w:left w:val="nil"/>
              <w:bottom w:val="single" w:sz="4" w:space="0" w:color="auto"/>
              <w:right w:val="nil"/>
            </w:tcBorders>
            <w:shd w:val="clear" w:color="000000" w:fill="FFFFFF"/>
          </w:tcPr>
          <w:p w14:paraId="3C24D146" w14:textId="77777777" w:rsidR="00047A0E" w:rsidRPr="006A21B4" w:rsidRDefault="00047A0E" w:rsidP="00AB6109">
            <w:pPr>
              <w:rPr>
                <w:rFonts w:ascii="Arial" w:hAnsi="Arial" w:cs="Arial"/>
                <w:color w:val="000000"/>
                <w:sz w:val="20"/>
                <w:szCs w:val="20"/>
              </w:rPr>
            </w:pPr>
          </w:p>
        </w:tc>
        <w:tc>
          <w:tcPr>
            <w:tcW w:w="1038" w:type="dxa"/>
            <w:tcBorders>
              <w:top w:val="nil"/>
              <w:left w:val="nil"/>
              <w:bottom w:val="single" w:sz="4" w:space="0" w:color="auto"/>
              <w:right w:val="nil"/>
            </w:tcBorders>
            <w:shd w:val="clear" w:color="000000" w:fill="FFFFFF"/>
            <w:noWrap/>
            <w:vAlign w:val="bottom"/>
            <w:hideMark/>
          </w:tcPr>
          <w:p w14:paraId="6B7D4311"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ar</w:t>
            </w:r>
          </w:p>
        </w:tc>
      </w:tr>
      <w:tr w:rsidR="00047A0E" w:rsidRPr="006A21B4" w14:paraId="6299C91C" w14:textId="77777777" w:rsidTr="00AB6109">
        <w:trPr>
          <w:trHeight w:val="300"/>
        </w:trPr>
        <w:tc>
          <w:tcPr>
            <w:tcW w:w="3873" w:type="dxa"/>
            <w:gridSpan w:val="2"/>
            <w:tcBorders>
              <w:top w:val="nil"/>
              <w:left w:val="nil"/>
              <w:bottom w:val="single" w:sz="4" w:space="0" w:color="auto"/>
              <w:right w:val="single" w:sz="4" w:space="0" w:color="auto"/>
            </w:tcBorders>
            <w:shd w:val="clear" w:color="000000" w:fill="FFFFFF"/>
            <w:noWrap/>
            <w:vAlign w:val="center"/>
            <w:hideMark/>
          </w:tcPr>
          <w:p w14:paraId="1AAA79F4" w14:textId="77777777" w:rsidR="00047A0E" w:rsidRPr="006A21B4" w:rsidRDefault="00047A0E" w:rsidP="00AB6109">
            <w:pPr>
              <w:rPr>
                <w:rFonts w:ascii="Arial" w:hAnsi="Arial" w:cs="Arial"/>
                <w:i/>
                <w:iCs/>
                <w:color w:val="000000"/>
                <w:sz w:val="20"/>
                <w:szCs w:val="20"/>
              </w:rPr>
            </w:pPr>
            <w:r w:rsidRPr="006A21B4">
              <w:rPr>
                <w:rFonts w:ascii="Arial" w:hAnsi="Arial" w:cs="Arial"/>
                <w:i/>
                <w:iCs/>
                <w:color w:val="000000"/>
                <w:sz w:val="20"/>
                <w:szCs w:val="20"/>
              </w:rPr>
              <w:t>Machaerium cf uncinatum</w:t>
            </w:r>
            <w:r w:rsidRPr="006A21B4">
              <w:rPr>
                <w:rFonts w:ascii="Arial" w:hAnsi="Arial" w:cs="Arial"/>
                <w:b/>
                <w:bCs/>
                <w:color w:val="000000"/>
                <w:sz w:val="20"/>
                <w:szCs w:val="20"/>
              </w:rPr>
              <w:t xml:space="preserve"> Benth. </w:t>
            </w:r>
          </w:p>
        </w:tc>
        <w:tc>
          <w:tcPr>
            <w:tcW w:w="2382" w:type="dxa"/>
            <w:tcBorders>
              <w:top w:val="nil"/>
              <w:left w:val="nil"/>
              <w:bottom w:val="single" w:sz="4" w:space="0" w:color="auto"/>
              <w:right w:val="single" w:sz="4" w:space="0" w:color="auto"/>
            </w:tcBorders>
            <w:shd w:val="clear" w:color="000000" w:fill="FFFFFF"/>
            <w:noWrap/>
            <w:vAlign w:val="center"/>
            <w:hideMark/>
          </w:tcPr>
          <w:p w14:paraId="19153573"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 xml:space="preserve">farinha-seca </w:t>
            </w:r>
          </w:p>
        </w:tc>
        <w:tc>
          <w:tcPr>
            <w:tcW w:w="1806" w:type="dxa"/>
            <w:tcBorders>
              <w:top w:val="nil"/>
              <w:left w:val="nil"/>
              <w:bottom w:val="single" w:sz="4" w:space="0" w:color="auto"/>
              <w:right w:val="single" w:sz="4" w:space="0" w:color="auto"/>
            </w:tcBorders>
            <w:shd w:val="clear" w:color="000000" w:fill="FFFFFF"/>
            <w:noWrap/>
            <w:vAlign w:val="center"/>
            <w:hideMark/>
          </w:tcPr>
          <w:p w14:paraId="5DB02BE8"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md</w:t>
            </w:r>
          </w:p>
        </w:tc>
        <w:tc>
          <w:tcPr>
            <w:tcW w:w="1038" w:type="dxa"/>
            <w:tcBorders>
              <w:top w:val="nil"/>
              <w:left w:val="nil"/>
              <w:bottom w:val="single" w:sz="4" w:space="0" w:color="auto"/>
              <w:right w:val="nil"/>
            </w:tcBorders>
            <w:shd w:val="clear" w:color="000000" w:fill="FFFFFF"/>
          </w:tcPr>
          <w:p w14:paraId="4A9146C9" w14:textId="77777777" w:rsidR="00047A0E" w:rsidRPr="006A21B4" w:rsidRDefault="00047A0E" w:rsidP="00AB6109">
            <w:pPr>
              <w:rPr>
                <w:rFonts w:ascii="Arial" w:hAnsi="Arial" w:cs="Arial"/>
                <w:color w:val="000000"/>
                <w:sz w:val="20"/>
                <w:szCs w:val="20"/>
              </w:rPr>
            </w:pPr>
          </w:p>
        </w:tc>
        <w:tc>
          <w:tcPr>
            <w:tcW w:w="1038" w:type="dxa"/>
            <w:tcBorders>
              <w:top w:val="nil"/>
              <w:left w:val="nil"/>
              <w:bottom w:val="single" w:sz="4" w:space="0" w:color="auto"/>
              <w:right w:val="nil"/>
            </w:tcBorders>
            <w:shd w:val="clear" w:color="000000" w:fill="FFFFFF"/>
            <w:noWrap/>
            <w:vAlign w:val="bottom"/>
            <w:hideMark/>
          </w:tcPr>
          <w:p w14:paraId="42556F40"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ar</w:t>
            </w:r>
          </w:p>
        </w:tc>
      </w:tr>
      <w:tr w:rsidR="00047A0E" w:rsidRPr="006A21B4" w14:paraId="2690E8A9" w14:textId="77777777" w:rsidTr="00AB6109">
        <w:trPr>
          <w:trHeight w:val="300"/>
        </w:trPr>
        <w:tc>
          <w:tcPr>
            <w:tcW w:w="3873" w:type="dxa"/>
            <w:gridSpan w:val="2"/>
            <w:tcBorders>
              <w:top w:val="nil"/>
              <w:left w:val="nil"/>
              <w:bottom w:val="single" w:sz="4" w:space="0" w:color="auto"/>
              <w:right w:val="single" w:sz="4" w:space="0" w:color="auto"/>
            </w:tcBorders>
            <w:shd w:val="clear" w:color="000000" w:fill="FFFFFF"/>
            <w:noWrap/>
            <w:vAlign w:val="center"/>
            <w:hideMark/>
          </w:tcPr>
          <w:p w14:paraId="40C50F5D" w14:textId="77777777" w:rsidR="00047A0E" w:rsidRPr="006A21B4" w:rsidRDefault="00047A0E" w:rsidP="00AB6109">
            <w:pPr>
              <w:rPr>
                <w:rFonts w:ascii="Arial" w:hAnsi="Arial" w:cs="Arial"/>
                <w:i/>
                <w:iCs/>
                <w:color w:val="000000"/>
                <w:sz w:val="20"/>
                <w:szCs w:val="20"/>
              </w:rPr>
            </w:pPr>
            <w:r w:rsidRPr="006A21B4">
              <w:rPr>
                <w:rFonts w:ascii="Arial" w:hAnsi="Arial" w:cs="Arial"/>
                <w:i/>
                <w:iCs/>
                <w:color w:val="000000"/>
                <w:sz w:val="20"/>
                <w:szCs w:val="20"/>
              </w:rPr>
              <w:t xml:space="preserve">Myrocarpus frondosus </w:t>
            </w:r>
            <w:r w:rsidRPr="006A21B4">
              <w:rPr>
                <w:rFonts w:ascii="Arial" w:hAnsi="Arial" w:cs="Arial"/>
                <w:b/>
                <w:bCs/>
                <w:color w:val="000000"/>
                <w:sz w:val="20"/>
                <w:szCs w:val="20"/>
              </w:rPr>
              <w:t xml:space="preserve">Allem. </w:t>
            </w:r>
          </w:p>
        </w:tc>
        <w:tc>
          <w:tcPr>
            <w:tcW w:w="2382" w:type="dxa"/>
            <w:tcBorders>
              <w:top w:val="nil"/>
              <w:left w:val="nil"/>
              <w:bottom w:val="single" w:sz="4" w:space="0" w:color="auto"/>
              <w:right w:val="single" w:sz="4" w:space="0" w:color="auto"/>
            </w:tcBorders>
            <w:shd w:val="clear" w:color="000000" w:fill="FFFFFF"/>
            <w:noWrap/>
            <w:vAlign w:val="center"/>
            <w:hideMark/>
          </w:tcPr>
          <w:p w14:paraId="62EB349B"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 xml:space="preserve">cabriúva </w:t>
            </w:r>
          </w:p>
        </w:tc>
        <w:tc>
          <w:tcPr>
            <w:tcW w:w="1806" w:type="dxa"/>
            <w:tcBorders>
              <w:top w:val="nil"/>
              <w:left w:val="nil"/>
              <w:bottom w:val="single" w:sz="4" w:space="0" w:color="auto"/>
              <w:right w:val="single" w:sz="4" w:space="0" w:color="auto"/>
            </w:tcBorders>
            <w:shd w:val="clear" w:color="000000" w:fill="FFFFFF"/>
            <w:noWrap/>
            <w:vAlign w:val="center"/>
            <w:hideMark/>
          </w:tcPr>
          <w:p w14:paraId="744E05A2"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 xml:space="preserve">me - ml - md </w:t>
            </w:r>
          </w:p>
        </w:tc>
        <w:tc>
          <w:tcPr>
            <w:tcW w:w="1038" w:type="dxa"/>
            <w:tcBorders>
              <w:top w:val="nil"/>
              <w:left w:val="nil"/>
              <w:bottom w:val="single" w:sz="4" w:space="0" w:color="auto"/>
              <w:right w:val="nil"/>
            </w:tcBorders>
            <w:shd w:val="clear" w:color="000000" w:fill="FFFFFF"/>
          </w:tcPr>
          <w:p w14:paraId="703B0432" w14:textId="77777777" w:rsidR="00047A0E" w:rsidRPr="006A21B4" w:rsidRDefault="00047A0E" w:rsidP="00AB6109">
            <w:pPr>
              <w:rPr>
                <w:rFonts w:ascii="Arial" w:hAnsi="Arial" w:cs="Arial"/>
                <w:color w:val="000000"/>
                <w:sz w:val="20"/>
                <w:szCs w:val="20"/>
              </w:rPr>
            </w:pPr>
          </w:p>
        </w:tc>
        <w:tc>
          <w:tcPr>
            <w:tcW w:w="1038" w:type="dxa"/>
            <w:tcBorders>
              <w:top w:val="nil"/>
              <w:left w:val="nil"/>
              <w:bottom w:val="single" w:sz="4" w:space="0" w:color="auto"/>
              <w:right w:val="nil"/>
            </w:tcBorders>
            <w:shd w:val="clear" w:color="000000" w:fill="FFFFFF"/>
            <w:noWrap/>
            <w:vAlign w:val="bottom"/>
            <w:hideMark/>
          </w:tcPr>
          <w:p w14:paraId="231CE52E"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ar</w:t>
            </w:r>
          </w:p>
        </w:tc>
      </w:tr>
      <w:tr w:rsidR="00047A0E" w:rsidRPr="006A21B4" w14:paraId="4768EEF4" w14:textId="77777777" w:rsidTr="00AB6109">
        <w:trPr>
          <w:trHeight w:val="300"/>
        </w:trPr>
        <w:tc>
          <w:tcPr>
            <w:tcW w:w="3873" w:type="dxa"/>
            <w:gridSpan w:val="2"/>
            <w:tcBorders>
              <w:top w:val="nil"/>
              <w:left w:val="nil"/>
              <w:bottom w:val="single" w:sz="4" w:space="0" w:color="auto"/>
              <w:right w:val="single" w:sz="4" w:space="0" w:color="auto"/>
            </w:tcBorders>
            <w:shd w:val="clear" w:color="000000" w:fill="FFFFFF"/>
            <w:noWrap/>
            <w:vAlign w:val="center"/>
            <w:hideMark/>
          </w:tcPr>
          <w:p w14:paraId="203A51CB" w14:textId="77777777" w:rsidR="00047A0E" w:rsidRPr="006A21B4" w:rsidRDefault="00047A0E" w:rsidP="00AB6109">
            <w:pPr>
              <w:rPr>
                <w:rFonts w:ascii="Arial" w:hAnsi="Arial" w:cs="Arial"/>
                <w:i/>
                <w:iCs/>
                <w:color w:val="000000"/>
                <w:sz w:val="20"/>
                <w:szCs w:val="20"/>
              </w:rPr>
            </w:pPr>
            <w:r w:rsidRPr="006A21B4">
              <w:rPr>
                <w:rFonts w:ascii="Arial" w:hAnsi="Arial" w:cs="Arial"/>
                <w:i/>
                <w:iCs/>
                <w:color w:val="000000"/>
                <w:sz w:val="20"/>
                <w:szCs w:val="20"/>
              </w:rPr>
              <w:t>Ormosia arborea</w:t>
            </w:r>
            <w:r w:rsidRPr="006A21B4">
              <w:rPr>
                <w:rFonts w:ascii="Arial" w:hAnsi="Arial" w:cs="Arial"/>
                <w:b/>
                <w:bCs/>
                <w:i/>
                <w:iCs/>
                <w:color w:val="000000"/>
                <w:sz w:val="20"/>
                <w:szCs w:val="20"/>
              </w:rPr>
              <w:t xml:space="preserve"> </w:t>
            </w:r>
            <w:r w:rsidRPr="006A21B4">
              <w:rPr>
                <w:rFonts w:ascii="Arial" w:hAnsi="Arial" w:cs="Arial"/>
                <w:b/>
                <w:bCs/>
                <w:color w:val="000000"/>
                <w:sz w:val="20"/>
                <w:szCs w:val="20"/>
              </w:rPr>
              <w:t xml:space="preserve">(Vell.) Harnu. </w:t>
            </w:r>
          </w:p>
        </w:tc>
        <w:tc>
          <w:tcPr>
            <w:tcW w:w="2382" w:type="dxa"/>
            <w:tcBorders>
              <w:top w:val="nil"/>
              <w:left w:val="nil"/>
              <w:bottom w:val="single" w:sz="4" w:space="0" w:color="auto"/>
              <w:right w:val="single" w:sz="4" w:space="0" w:color="auto"/>
            </w:tcBorders>
            <w:shd w:val="clear" w:color="000000" w:fill="FFFFFF"/>
            <w:noWrap/>
            <w:vAlign w:val="center"/>
            <w:hideMark/>
          </w:tcPr>
          <w:p w14:paraId="7860ADA3"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 xml:space="preserve">coronha </w:t>
            </w:r>
          </w:p>
        </w:tc>
        <w:tc>
          <w:tcPr>
            <w:tcW w:w="1806" w:type="dxa"/>
            <w:tcBorders>
              <w:top w:val="nil"/>
              <w:left w:val="nil"/>
              <w:bottom w:val="single" w:sz="4" w:space="0" w:color="auto"/>
              <w:right w:val="single" w:sz="4" w:space="0" w:color="auto"/>
            </w:tcBorders>
            <w:shd w:val="clear" w:color="000000" w:fill="FFFFFF"/>
            <w:noWrap/>
            <w:vAlign w:val="center"/>
            <w:hideMark/>
          </w:tcPr>
          <w:p w14:paraId="2FF23EB3"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me</w:t>
            </w:r>
          </w:p>
        </w:tc>
        <w:tc>
          <w:tcPr>
            <w:tcW w:w="1038" w:type="dxa"/>
            <w:tcBorders>
              <w:top w:val="nil"/>
              <w:left w:val="nil"/>
              <w:bottom w:val="single" w:sz="4" w:space="0" w:color="auto"/>
              <w:right w:val="nil"/>
            </w:tcBorders>
            <w:shd w:val="clear" w:color="000000" w:fill="FFFFFF"/>
          </w:tcPr>
          <w:p w14:paraId="7B5C35DC" w14:textId="77777777" w:rsidR="00047A0E" w:rsidRPr="006A21B4" w:rsidRDefault="00047A0E" w:rsidP="00AB6109">
            <w:pPr>
              <w:rPr>
                <w:rFonts w:ascii="Arial" w:hAnsi="Arial" w:cs="Arial"/>
                <w:color w:val="000000"/>
                <w:sz w:val="20"/>
                <w:szCs w:val="20"/>
              </w:rPr>
            </w:pPr>
          </w:p>
        </w:tc>
        <w:tc>
          <w:tcPr>
            <w:tcW w:w="1038" w:type="dxa"/>
            <w:tcBorders>
              <w:top w:val="nil"/>
              <w:left w:val="nil"/>
              <w:bottom w:val="single" w:sz="4" w:space="0" w:color="auto"/>
              <w:right w:val="nil"/>
            </w:tcBorders>
            <w:shd w:val="clear" w:color="000000" w:fill="FFFFFF"/>
            <w:noWrap/>
            <w:vAlign w:val="bottom"/>
            <w:hideMark/>
          </w:tcPr>
          <w:p w14:paraId="1B8B3B26"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ab</w:t>
            </w:r>
          </w:p>
        </w:tc>
      </w:tr>
      <w:tr w:rsidR="00047A0E" w:rsidRPr="006A21B4" w14:paraId="23CD7A44" w14:textId="77777777" w:rsidTr="00AB6109">
        <w:trPr>
          <w:trHeight w:val="300"/>
        </w:trPr>
        <w:tc>
          <w:tcPr>
            <w:tcW w:w="3873" w:type="dxa"/>
            <w:gridSpan w:val="2"/>
            <w:tcBorders>
              <w:top w:val="nil"/>
              <w:left w:val="nil"/>
              <w:bottom w:val="single" w:sz="4" w:space="0" w:color="auto"/>
              <w:right w:val="single" w:sz="4" w:space="0" w:color="auto"/>
            </w:tcBorders>
            <w:shd w:val="clear" w:color="000000" w:fill="FFFFFF"/>
            <w:noWrap/>
            <w:vAlign w:val="center"/>
            <w:hideMark/>
          </w:tcPr>
          <w:p w14:paraId="1FA3F1CA" w14:textId="77777777" w:rsidR="00047A0E" w:rsidRPr="006A21B4" w:rsidRDefault="00047A0E" w:rsidP="00AB6109">
            <w:pPr>
              <w:rPr>
                <w:rFonts w:ascii="Arial" w:hAnsi="Arial" w:cs="Arial"/>
                <w:i/>
                <w:iCs/>
                <w:color w:val="000000"/>
                <w:sz w:val="20"/>
                <w:szCs w:val="20"/>
              </w:rPr>
            </w:pPr>
            <w:r w:rsidRPr="006A21B4">
              <w:rPr>
                <w:rFonts w:ascii="Arial" w:hAnsi="Arial" w:cs="Arial"/>
                <w:i/>
                <w:iCs/>
                <w:color w:val="000000"/>
                <w:sz w:val="20"/>
                <w:szCs w:val="20"/>
              </w:rPr>
              <w:t>Phaseolus spp.</w:t>
            </w:r>
          </w:p>
        </w:tc>
        <w:tc>
          <w:tcPr>
            <w:tcW w:w="2382" w:type="dxa"/>
            <w:tcBorders>
              <w:top w:val="nil"/>
              <w:left w:val="nil"/>
              <w:bottom w:val="single" w:sz="4" w:space="0" w:color="auto"/>
              <w:right w:val="single" w:sz="4" w:space="0" w:color="auto"/>
            </w:tcBorders>
            <w:shd w:val="clear" w:color="000000" w:fill="FFFFFF"/>
            <w:noWrap/>
            <w:vAlign w:val="center"/>
            <w:hideMark/>
          </w:tcPr>
          <w:p w14:paraId="6F7FA27B"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 xml:space="preserve">feijão </w:t>
            </w:r>
          </w:p>
        </w:tc>
        <w:tc>
          <w:tcPr>
            <w:tcW w:w="1806" w:type="dxa"/>
            <w:tcBorders>
              <w:top w:val="nil"/>
              <w:left w:val="nil"/>
              <w:bottom w:val="single" w:sz="4" w:space="0" w:color="auto"/>
              <w:right w:val="single" w:sz="4" w:space="0" w:color="auto"/>
            </w:tcBorders>
            <w:shd w:val="clear" w:color="000000" w:fill="FFFFFF"/>
            <w:noWrap/>
            <w:vAlign w:val="center"/>
            <w:hideMark/>
          </w:tcPr>
          <w:p w14:paraId="0E892932"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 xml:space="preserve">al </w:t>
            </w:r>
          </w:p>
        </w:tc>
        <w:tc>
          <w:tcPr>
            <w:tcW w:w="1038" w:type="dxa"/>
            <w:tcBorders>
              <w:top w:val="nil"/>
              <w:left w:val="nil"/>
              <w:bottom w:val="single" w:sz="4" w:space="0" w:color="auto"/>
              <w:right w:val="nil"/>
            </w:tcBorders>
            <w:shd w:val="clear" w:color="000000" w:fill="FFFFFF"/>
          </w:tcPr>
          <w:p w14:paraId="3EFE14D8" w14:textId="77777777" w:rsidR="00047A0E" w:rsidRPr="006A21B4" w:rsidRDefault="00047A0E" w:rsidP="00AB6109">
            <w:pPr>
              <w:rPr>
                <w:rFonts w:ascii="Arial" w:hAnsi="Arial" w:cs="Arial"/>
                <w:color w:val="000000"/>
                <w:sz w:val="20"/>
                <w:szCs w:val="20"/>
              </w:rPr>
            </w:pPr>
          </w:p>
        </w:tc>
        <w:tc>
          <w:tcPr>
            <w:tcW w:w="1038" w:type="dxa"/>
            <w:tcBorders>
              <w:top w:val="nil"/>
              <w:left w:val="nil"/>
              <w:bottom w:val="single" w:sz="4" w:space="0" w:color="auto"/>
              <w:right w:val="nil"/>
            </w:tcBorders>
            <w:shd w:val="clear" w:color="000000" w:fill="FFFFFF"/>
            <w:noWrap/>
            <w:vAlign w:val="bottom"/>
            <w:hideMark/>
          </w:tcPr>
          <w:p w14:paraId="3472665B"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hb</w:t>
            </w:r>
          </w:p>
        </w:tc>
      </w:tr>
      <w:tr w:rsidR="00047A0E" w:rsidRPr="006A21B4" w14:paraId="613FD66A" w14:textId="77777777" w:rsidTr="00AB6109">
        <w:trPr>
          <w:trHeight w:val="300"/>
        </w:trPr>
        <w:tc>
          <w:tcPr>
            <w:tcW w:w="3873" w:type="dxa"/>
            <w:gridSpan w:val="2"/>
            <w:tcBorders>
              <w:top w:val="nil"/>
              <w:left w:val="nil"/>
              <w:bottom w:val="single" w:sz="4" w:space="0" w:color="auto"/>
              <w:right w:val="single" w:sz="4" w:space="0" w:color="auto"/>
            </w:tcBorders>
            <w:shd w:val="clear" w:color="000000" w:fill="FFFFFF"/>
            <w:noWrap/>
            <w:vAlign w:val="center"/>
            <w:hideMark/>
          </w:tcPr>
          <w:p w14:paraId="1CD847F0" w14:textId="77777777" w:rsidR="00047A0E" w:rsidRPr="006A21B4" w:rsidRDefault="00047A0E" w:rsidP="00AB6109">
            <w:pPr>
              <w:rPr>
                <w:rFonts w:ascii="Arial" w:hAnsi="Arial" w:cs="Arial"/>
                <w:i/>
                <w:iCs/>
                <w:color w:val="000000"/>
                <w:sz w:val="20"/>
                <w:szCs w:val="20"/>
              </w:rPr>
            </w:pPr>
            <w:r w:rsidRPr="006A21B4">
              <w:rPr>
                <w:rFonts w:ascii="Arial" w:hAnsi="Arial" w:cs="Arial"/>
                <w:i/>
                <w:iCs/>
                <w:color w:val="000000"/>
                <w:sz w:val="20"/>
                <w:szCs w:val="20"/>
              </w:rPr>
              <w:t xml:space="preserve">Pterocarpus rohri </w:t>
            </w:r>
            <w:r w:rsidRPr="006A21B4">
              <w:rPr>
                <w:rFonts w:ascii="Arial" w:hAnsi="Arial" w:cs="Arial"/>
                <w:b/>
                <w:bCs/>
                <w:color w:val="000000"/>
                <w:sz w:val="20"/>
                <w:szCs w:val="20"/>
              </w:rPr>
              <w:t xml:space="preserve">Vahl. </w:t>
            </w:r>
          </w:p>
        </w:tc>
        <w:tc>
          <w:tcPr>
            <w:tcW w:w="2382" w:type="dxa"/>
            <w:tcBorders>
              <w:top w:val="nil"/>
              <w:left w:val="nil"/>
              <w:bottom w:val="single" w:sz="4" w:space="0" w:color="auto"/>
              <w:right w:val="single" w:sz="4" w:space="0" w:color="auto"/>
            </w:tcBorders>
            <w:shd w:val="clear" w:color="000000" w:fill="FFFFFF"/>
            <w:noWrap/>
            <w:vAlign w:val="center"/>
            <w:hideMark/>
          </w:tcPr>
          <w:p w14:paraId="304C95BC"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 xml:space="preserve">jacarandá </w:t>
            </w:r>
          </w:p>
        </w:tc>
        <w:tc>
          <w:tcPr>
            <w:tcW w:w="1806" w:type="dxa"/>
            <w:tcBorders>
              <w:top w:val="nil"/>
              <w:left w:val="nil"/>
              <w:bottom w:val="single" w:sz="4" w:space="0" w:color="auto"/>
              <w:right w:val="single" w:sz="4" w:space="0" w:color="auto"/>
            </w:tcBorders>
            <w:shd w:val="clear" w:color="000000" w:fill="FFFFFF"/>
            <w:noWrap/>
            <w:vAlign w:val="center"/>
            <w:hideMark/>
          </w:tcPr>
          <w:p w14:paraId="05191515"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 xml:space="preserve">md </w:t>
            </w:r>
          </w:p>
        </w:tc>
        <w:tc>
          <w:tcPr>
            <w:tcW w:w="1038" w:type="dxa"/>
            <w:tcBorders>
              <w:top w:val="nil"/>
              <w:left w:val="nil"/>
              <w:bottom w:val="single" w:sz="4" w:space="0" w:color="auto"/>
              <w:right w:val="nil"/>
            </w:tcBorders>
            <w:shd w:val="clear" w:color="000000" w:fill="FFFFFF"/>
          </w:tcPr>
          <w:p w14:paraId="2E4A7A8E" w14:textId="77777777" w:rsidR="00047A0E" w:rsidRPr="006A21B4" w:rsidRDefault="00047A0E" w:rsidP="00AB6109">
            <w:pPr>
              <w:rPr>
                <w:rFonts w:ascii="Arial" w:hAnsi="Arial" w:cs="Arial"/>
                <w:color w:val="000000"/>
                <w:sz w:val="20"/>
                <w:szCs w:val="20"/>
              </w:rPr>
            </w:pPr>
          </w:p>
        </w:tc>
        <w:tc>
          <w:tcPr>
            <w:tcW w:w="1038" w:type="dxa"/>
            <w:tcBorders>
              <w:top w:val="nil"/>
              <w:left w:val="nil"/>
              <w:bottom w:val="single" w:sz="4" w:space="0" w:color="auto"/>
              <w:right w:val="nil"/>
            </w:tcBorders>
            <w:shd w:val="clear" w:color="000000" w:fill="FFFFFF"/>
            <w:noWrap/>
            <w:vAlign w:val="bottom"/>
            <w:hideMark/>
          </w:tcPr>
          <w:p w14:paraId="7A4C6EB4"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ar</w:t>
            </w:r>
          </w:p>
        </w:tc>
      </w:tr>
      <w:tr w:rsidR="00047A0E" w:rsidRPr="006A21B4" w14:paraId="74DEFD18" w14:textId="77777777" w:rsidTr="00AB6109">
        <w:trPr>
          <w:trHeight w:val="300"/>
        </w:trPr>
        <w:tc>
          <w:tcPr>
            <w:tcW w:w="3873" w:type="dxa"/>
            <w:gridSpan w:val="2"/>
            <w:tcBorders>
              <w:top w:val="nil"/>
              <w:left w:val="nil"/>
              <w:bottom w:val="single" w:sz="4" w:space="0" w:color="auto"/>
              <w:right w:val="single" w:sz="4" w:space="0" w:color="auto"/>
            </w:tcBorders>
            <w:shd w:val="clear" w:color="000000" w:fill="FFFFFF"/>
            <w:noWrap/>
            <w:vAlign w:val="center"/>
            <w:hideMark/>
          </w:tcPr>
          <w:p w14:paraId="6911976B" w14:textId="77777777" w:rsidR="00047A0E" w:rsidRPr="006A21B4" w:rsidRDefault="00047A0E" w:rsidP="00AB6109">
            <w:pPr>
              <w:rPr>
                <w:rFonts w:ascii="Arial" w:hAnsi="Arial" w:cs="Arial"/>
                <w:i/>
                <w:iCs/>
                <w:color w:val="000000"/>
                <w:sz w:val="20"/>
                <w:szCs w:val="20"/>
              </w:rPr>
            </w:pPr>
            <w:r w:rsidRPr="006A21B4">
              <w:rPr>
                <w:rFonts w:ascii="Arial" w:hAnsi="Arial" w:cs="Arial"/>
                <w:i/>
                <w:iCs/>
                <w:color w:val="000000"/>
                <w:sz w:val="20"/>
                <w:szCs w:val="20"/>
              </w:rPr>
              <w:t xml:space="preserve">Zollernia ilicifolia </w:t>
            </w:r>
            <w:r w:rsidRPr="006A21B4">
              <w:rPr>
                <w:rFonts w:ascii="Arial" w:hAnsi="Arial" w:cs="Arial"/>
                <w:b/>
                <w:bCs/>
                <w:color w:val="000000"/>
                <w:sz w:val="20"/>
                <w:szCs w:val="20"/>
              </w:rPr>
              <w:t xml:space="preserve">Vog. </w:t>
            </w:r>
          </w:p>
        </w:tc>
        <w:tc>
          <w:tcPr>
            <w:tcW w:w="2382" w:type="dxa"/>
            <w:tcBorders>
              <w:top w:val="nil"/>
              <w:left w:val="nil"/>
              <w:bottom w:val="single" w:sz="4" w:space="0" w:color="auto"/>
              <w:right w:val="single" w:sz="4" w:space="0" w:color="auto"/>
            </w:tcBorders>
            <w:shd w:val="clear" w:color="000000" w:fill="FFFFFF"/>
            <w:noWrap/>
            <w:vAlign w:val="center"/>
            <w:hideMark/>
          </w:tcPr>
          <w:p w14:paraId="62EAC7D3"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 xml:space="preserve">espinheira-santa-falsa </w:t>
            </w:r>
          </w:p>
        </w:tc>
        <w:tc>
          <w:tcPr>
            <w:tcW w:w="1806" w:type="dxa"/>
            <w:tcBorders>
              <w:top w:val="nil"/>
              <w:left w:val="nil"/>
              <w:bottom w:val="single" w:sz="4" w:space="0" w:color="auto"/>
              <w:right w:val="single" w:sz="4" w:space="0" w:color="auto"/>
            </w:tcBorders>
            <w:shd w:val="clear" w:color="000000" w:fill="FFFFFF"/>
            <w:noWrap/>
            <w:vAlign w:val="center"/>
            <w:hideMark/>
          </w:tcPr>
          <w:p w14:paraId="6400CF54"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me</w:t>
            </w:r>
          </w:p>
        </w:tc>
        <w:tc>
          <w:tcPr>
            <w:tcW w:w="1038" w:type="dxa"/>
            <w:tcBorders>
              <w:top w:val="nil"/>
              <w:left w:val="nil"/>
              <w:bottom w:val="single" w:sz="4" w:space="0" w:color="auto"/>
              <w:right w:val="nil"/>
            </w:tcBorders>
            <w:shd w:val="clear" w:color="000000" w:fill="FFFFFF"/>
          </w:tcPr>
          <w:p w14:paraId="0E1EB604" w14:textId="77777777" w:rsidR="00047A0E" w:rsidRPr="006A21B4" w:rsidRDefault="00047A0E" w:rsidP="00AB6109">
            <w:pPr>
              <w:rPr>
                <w:rFonts w:ascii="Arial" w:hAnsi="Arial" w:cs="Arial"/>
                <w:color w:val="000000"/>
                <w:sz w:val="20"/>
                <w:szCs w:val="20"/>
              </w:rPr>
            </w:pPr>
          </w:p>
        </w:tc>
        <w:tc>
          <w:tcPr>
            <w:tcW w:w="1038" w:type="dxa"/>
            <w:tcBorders>
              <w:top w:val="nil"/>
              <w:left w:val="nil"/>
              <w:bottom w:val="single" w:sz="4" w:space="0" w:color="auto"/>
              <w:right w:val="nil"/>
            </w:tcBorders>
            <w:shd w:val="clear" w:color="000000" w:fill="FFFFFF"/>
            <w:noWrap/>
            <w:vAlign w:val="bottom"/>
            <w:hideMark/>
          </w:tcPr>
          <w:p w14:paraId="4B396B87"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ab</w:t>
            </w:r>
          </w:p>
        </w:tc>
      </w:tr>
      <w:tr w:rsidR="00047A0E" w:rsidRPr="006A21B4" w14:paraId="7E03F7D2" w14:textId="77777777" w:rsidTr="00AB6109">
        <w:trPr>
          <w:trHeight w:val="300"/>
        </w:trPr>
        <w:tc>
          <w:tcPr>
            <w:tcW w:w="1038" w:type="dxa"/>
            <w:tcBorders>
              <w:top w:val="single" w:sz="4" w:space="0" w:color="auto"/>
              <w:left w:val="nil"/>
              <w:bottom w:val="single" w:sz="4" w:space="0" w:color="auto"/>
              <w:right w:val="nil"/>
            </w:tcBorders>
            <w:shd w:val="clear" w:color="000000" w:fill="FFFFFF"/>
          </w:tcPr>
          <w:p w14:paraId="29A086DE" w14:textId="77777777" w:rsidR="00047A0E" w:rsidRPr="006A21B4" w:rsidRDefault="00047A0E" w:rsidP="00AB6109">
            <w:pPr>
              <w:rPr>
                <w:rFonts w:ascii="Arial" w:hAnsi="Arial" w:cs="Arial"/>
                <w:b/>
                <w:bCs/>
                <w:color w:val="000000"/>
                <w:sz w:val="20"/>
                <w:szCs w:val="20"/>
              </w:rPr>
            </w:pPr>
          </w:p>
        </w:tc>
        <w:tc>
          <w:tcPr>
            <w:tcW w:w="9099" w:type="dxa"/>
            <w:gridSpan w:val="5"/>
            <w:tcBorders>
              <w:top w:val="single" w:sz="4" w:space="0" w:color="auto"/>
              <w:left w:val="nil"/>
              <w:bottom w:val="single" w:sz="4" w:space="0" w:color="auto"/>
              <w:right w:val="nil"/>
            </w:tcBorders>
            <w:shd w:val="clear" w:color="000000" w:fill="FFFFFF"/>
            <w:noWrap/>
            <w:vAlign w:val="bottom"/>
            <w:hideMark/>
          </w:tcPr>
          <w:p w14:paraId="0E62C3F3" w14:textId="77777777" w:rsidR="00047A0E" w:rsidRPr="006A21B4" w:rsidRDefault="00047A0E" w:rsidP="00AB6109">
            <w:pPr>
              <w:rPr>
                <w:rFonts w:ascii="Arial" w:hAnsi="Arial" w:cs="Arial"/>
                <w:b/>
                <w:bCs/>
                <w:color w:val="000000"/>
                <w:sz w:val="20"/>
                <w:szCs w:val="20"/>
              </w:rPr>
            </w:pPr>
            <w:r w:rsidRPr="006A21B4">
              <w:rPr>
                <w:rFonts w:ascii="Arial" w:hAnsi="Arial" w:cs="Arial"/>
                <w:b/>
                <w:bCs/>
                <w:color w:val="000000"/>
                <w:sz w:val="20"/>
                <w:szCs w:val="20"/>
              </w:rPr>
              <w:t xml:space="preserve">FLACOURTIACEAE </w:t>
            </w:r>
          </w:p>
        </w:tc>
      </w:tr>
      <w:tr w:rsidR="00047A0E" w:rsidRPr="006A21B4" w14:paraId="6597ACFF" w14:textId="77777777" w:rsidTr="00AB6109">
        <w:trPr>
          <w:trHeight w:val="300"/>
        </w:trPr>
        <w:tc>
          <w:tcPr>
            <w:tcW w:w="3873" w:type="dxa"/>
            <w:gridSpan w:val="2"/>
            <w:tcBorders>
              <w:top w:val="nil"/>
              <w:left w:val="nil"/>
              <w:bottom w:val="single" w:sz="4" w:space="0" w:color="auto"/>
              <w:right w:val="single" w:sz="4" w:space="0" w:color="auto"/>
            </w:tcBorders>
            <w:shd w:val="clear" w:color="000000" w:fill="FFFFFF"/>
            <w:noWrap/>
            <w:vAlign w:val="bottom"/>
            <w:hideMark/>
          </w:tcPr>
          <w:p w14:paraId="79473C7B" w14:textId="77777777" w:rsidR="00047A0E" w:rsidRPr="006A21B4" w:rsidRDefault="00047A0E" w:rsidP="00AB6109">
            <w:pPr>
              <w:rPr>
                <w:rFonts w:ascii="Arial" w:hAnsi="Arial" w:cs="Arial"/>
                <w:i/>
                <w:iCs/>
                <w:color w:val="000000"/>
                <w:sz w:val="20"/>
                <w:szCs w:val="20"/>
              </w:rPr>
            </w:pPr>
            <w:r w:rsidRPr="006A21B4">
              <w:rPr>
                <w:rFonts w:ascii="Arial" w:hAnsi="Arial" w:cs="Arial"/>
                <w:i/>
                <w:iCs/>
                <w:color w:val="000000"/>
                <w:sz w:val="20"/>
                <w:szCs w:val="20"/>
              </w:rPr>
              <w:t>Casearia obliqua</w:t>
            </w:r>
            <w:r w:rsidRPr="006A21B4">
              <w:rPr>
                <w:rFonts w:ascii="Arial" w:hAnsi="Arial" w:cs="Arial"/>
                <w:b/>
                <w:bCs/>
                <w:color w:val="000000"/>
                <w:sz w:val="20"/>
                <w:szCs w:val="20"/>
              </w:rPr>
              <w:t xml:space="preserve"> Spreng. </w:t>
            </w:r>
          </w:p>
        </w:tc>
        <w:tc>
          <w:tcPr>
            <w:tcW w:w="2382" w:type="dxa"/>
            <w:tcBorders>
              <w:top w:val="nil"/>
              <w:left w:val="nil"/>
              <w:bottom w:val="single" w:sz="4" w:space="0" w:color="auto"/>
              <w:right w:val="single" w:sz="4" w:space="0" w:color="auto"/>
            </w:tcBorders>
            <w:shd w:val="clear" w:color="000000" w:fill="FFFFFF"/>
            <w:noWrap/>
            <w:vAlign w:val="center"/>
            <w:hideMark/>
          </w:tcPr>
          <w:p w14:paraId="3CE82B00"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 xml:space="preserve">guaçatunga </w:t>
            </w:r>
          </w:p>
        </w:tc>
        <w:tc>
          <w:tcPr>
            <w:tcW w:w="1806" w:type="dxa"/>
            <w:tcBorders>
              <w:top w:val="nil"/>
              <w:left w:val="nil"/>
              <w:bottom w:val="single" w:sz="4" w:space="0" w:color="auto"/>
              <w:right w:val="single" w:sz="4" w:space="0" w:color="auto"/>
            </w:tcBorders>
            <w:shd w:val="clear" w:color="000000" w:fill="FFFFFF"/>
            <w:noWrap/>
            <w:vAlign w:val="center"/>
            <w:hideMark/>
          </w:tcPr>
          <w:p w14:paraId="31C683A1" w14:textId="77777777" w:rsidR="00047A0E" w:rsidRPr="006A21B4" w:rsidRDefault="00047A0E" w:rsidP="00AB6109">
            <w:pPr>
              <w:rPr>
                <w:rFonts w:ascii="Arial" w:hAnsi="Arial" w:cs="Arial"/>
                <w:color w:val="000000"/>
                <w:sz w:val="20"/>
                <w:szCs w:val="20"/>
              </w:rPr>
            </w:pPr>
            <w:proofErr w:type="gramStart"/>
            <w:r w:rsidRPr="006A21B4">
              <w:rPr>
                <w:rFonts w:ascii="Arial" w:hAnsi="Arial" w:cs="Arial"/>
                <w:color w:val="000000"/>
                <w:sz w:val="20"/>
                <w:szCs w:val="20"/>
              </w:rPr>
              <w:t>me  -</w:t>
            </w:r>
            <w:proofErr w:type="gramEnd"/>
            <w:r w:rsidRPr="006A21B4">
              <w:rPr>
                <w:rFonts w:ascii="Arial" w:hAnsi="Arial" w:cs="Arial"/>
                <w:color w:val="000000"/>
                <w:sz w:val="20"/>
                <w:szCs w:val="20"/>
              </w:rPr>
              <w:t xml:space="preserve"> pe - si</w:t>
            </w:r>
          </w:p>
        </w:tc>
        <w:tc>
          <w:tcPr>
            <w:tcW w:w="1038" w:type="dxa"/>
            <w:tcBorders>
              <w:top w:val="nil"/>
              <w:left w:val="nil"/>
              <w:bottom w:val="single" w:sz="4" w:space="0" w:color="auto"/>
              <w:right w:val="nil"/>
            </w:tcBorders>
            <w:shd w:val="clear" w:color="000000" w:fill="FFFFFF"/>
          </w:tcPr>
          <w:p w14:paraId="27B48F28" w14:textId="77777777" w:rsidR="00047A0E" w:rsidRPr="006A21B4" w:rsidRDefault="00047A0E" w:rsidP="00AB6109">
            <w:pPr>
              <w:rPr>
                <w:rFonts w:ascii="Arial" w:hAnsi="Arial" w:cs="Arial"/>
                <w:color w:val="000000"/>
                <w:sz w:val="20"/>
                <w:szCs w:val="20"/>
              </w:rPr>
            </w:pPr>
          </w:p>
        </w:tc>
        <w:tc>
          <w:tcPr>
            <w:tcW w:w="1038" w:type="dxa"/>
            <w:tcBorders>
              <w:top w:val="nil"/>
              <w:left w:val="nil"/>
              <w:bottom w:val="single" w:sz="4" w:space="0" w:color="auto"/>
              <w:right w:val="nil"/>
            </w:tcBorders>
            <w:shd w:val="clear" w:color="000000" w:fill="FFFFFF"/>
            <w:noWrap/>
            <w:vAlign w:val="bottom"/>
            <w:hideMark/>
          </w:tcPr>
          <w:p w14:paraId="54E4B8F0"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ab</w:t>
            </w:r>
          </w:p>
        </w:tc>
      </w:tr>
      <w:tr w:rsidR="00047A0E" w:rsidRPr="006A21B4" w14:paraId="30E7021E" w14:textId="77777777" w:rsidTr="00AB6109">
        <w:trPr>
          <w:trHeight w:val="300"/>
        </w:trPr>
        <w:tc>
          <w:tcPr>
            <w:tcW w:w="3873" w:type="dxa"/>
            <w:gridSpan w:val="2"/>
            <w:tcBorders>
              <w:top w:val="nil"/>
              <w:left w:val="nil"/>
              <w:bottom w:val="single" w:sz="4" w:space="0" w:color="auto"/>
              <w:right w:val="single" w:sz="4" w:space="0" w:color="auto"/>
            </w:tcBorders>
            <w:shd w:val="clear" w:color="000000" w:fill="FFFFFF"/>
            <w:noWrap/>
            <w:vAlign w:val="bottom"/>
            <w:hideMark/>
          </w:tcPr>
          <w:p w14:paraId="06D49C5D" w14:textId="77777777" w:rsidR="00047A0E" w:rsidRPr="006A21B4" w:rsidRDefault="00047A0E" w:rsidP="00AB6109">
            <w:pPr>
              <w:rPr>
                <w:rFonts w:ascii="Arial" w:hAnsi="Arial" w:cs="Arial"/>
                <w:i/>
                <w:iCs/>
                <w:color w:val="000000"/>
                <w:sz w:val="20"/>
                <w:szCs w:val="20"/>
              </w:rPr>
            </w:pPr>
            <w:r w:rsidRPr="006A21B4">
              <w:rPr>
                <w:rFonts w:ascii="Arial" w:hAnsi="Arial" w:cs="Arial"/>
                <w:i/>
                <w:iCs/>
                <w:color w:val="000000"/>
                <w:sz w:val="20"/>
                <w:szCs w:val="20"/>
              </w:rPr>
              <w:t xml:space="preserve">Casearia sylvestris </w:t>
            </w:r>
            <w:r w:rsidRPr="006A21B4">
              <w:rPr>
                <w:rFonts w:ascii="Arial" w:hAnsi="Arial" w:cs="Arial"/>
                <w:b/>
                <w:bCs/>
                <w:color w:val="000000"/>
                <w:sz w:val="20"/>
                <w:szCs w:val="20"/>
              </w:rPr>
              <w:t xml:space="preserve">sw. </w:t>
            </w:r>
          </w:p>
        </w:tc>
        <w:tc>
          <w:tcPr>
            <w:tcW w:w="2382" w:type="dxa"/>
            <w:tcBorders>
              <w:top w:val="nil"/>
              <w:left w:val="nil"/>
              <w:bottom w:val="single" w:sz="4" w:space="0" w:color="auto"/>
              <w:right w:val="single" w:sz="4" w:space="0" w:color="auto"/>
            </w:tcBorders>
            <w:shd w:val="clear" w:color="000000" w:fill="FFFFFF"/>
            <w:noWrap/>
            <w:vAlign w:val="center"/>
            <w:hideMark/>
          </w:tcPr>
          <w:p w14:paraId="257F5A94"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 xml:space="preserve">pau-ferro </w:t>
            </w:r>
          </w:p>
        </w:tc>
        <w:tc>
          <w:tcPr>
            <w:tcW w:w="1806" w:type="dxa"/>
            <w:tcBorders>
              <w:top w:val="nil"/>
              <w:left w:val="nil"/>
              <w:bottom w:val="single" w:sz="4" w:space="0" w:color="auto"/>
              <w:right w:val="single" w:sz="4" w:space="0" w:color="auto"/>
            </w:tcBorders>
            <w:shd w:val="clear" w:color="000000" w:fill="FFFFFF"/>
            <w:noWrap/>
            <w:vAlign w:val="center"/>
            <w:hideMark/>
          </w:tcPr>
          <w:p w14:paraId="21C29B7C"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me - ml - si</w:t>
            </w:r>
          </w:p>
        </w:tc>
        <w:tc>
          <w:tcPr>
            <w:tcW w:w="1038" w:type="dxa"/>
            <w:tcBorders>
              <w:top w:val="nil"/>
              <w:left w:val="nil"/>
              <w:bottom w:val="single" w:sz="4" w:space="0" w:color="auto"/>
              <w:right w:val="nil"/>
            </w:tcBorders>
            <w:shd w:val="clear" w:color="000000" w:fill="FFFFFF"/>
          </w:tcPr>
          <w:p w14:paraId="41D3B4F8" w14:textId="77777777" w:rsidR="00047A0E" w:rsidRPr="006A21B4" w:rsidRDefault="00047A0E" w:rsidP="00AB6109">
            <w:pPr>
              <w:rPr>
                <w:rFonts w:ascii="Arial" w:hAnsi="Arial" w:cs="Arial"/>
                <w:color w:val="000000"/>
                <w:sz w:val="20"/>
                <w:szCs w:val="20"/>
              </w:rPr>
            </w:pPr>
          </w:p>
        </w:tc>
        <w:tc>
          <w:tcPr>
            <w:tcW w:w="1038" w:type="dxa"/>
            <w:tcBorders>
              <w:top w:val="nil"/>
              <w:left w:val="nil"/>
              <w:bottom w:val="single" w:sz="4" w:space="0" w:color="auto"/>
              <w:right w:val="nil"/>
            </w:tcBorders>
            <w:shd w:val="clear" w:color="000000" w:fill="FFFFFF"/>
            <w:noWrap/>
            <w:vAlign w:val="bottom"/>
            <w:hideMark/>
          </w:tcPr>
          <w:p w14:paraId="71D26E86"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ab</w:t>
            </w:r>
          </w:p>
        </w:tc>
      </w:tr>
      <w:tr w:rsidR="00047A0E" w:rsidRPr="006A21B4" w14:paraId="36232E13" w14:textId="77777777" w:rsidTr="00AB6109">
        <w:trPr>
          <w:trHeight w:val="300"/>
        </w:trPr>
        <w:tc>
          <w:tcPr>
            <w:tcW w:w="1038" w:type="dxa"/>
            <w:tcBorders>
              <w:top w:val="single" w:sz="4" w:space="0" w:color="auto"/>
              <w:left w:val="nil"/>
              <w:bottom w:val="single" w:sz="4" w:space="0" w:color="auto"/>
              <w:right w:val="nil"/>
            </w:tcBorders>
            <w:shd w:val="clear" w:color="000000" w:fill="FFFFFF"/>
          </w:tcPr>
          <w:p w14:paraId="2949010E" w14:textId="77777777" w:rsidR="00047A0E" w:rsidRPr="006A21B4" w:rsidRDefault="00047A0E" w:rsidP="00AB6109">
            <w:pPr>
              <w:rPr>
                <w:rFonts w:ascii="Arial" w:hAnsi="Arial" w:cs="Arial"/>
                <w:b/>
                <w:bCs/>
                <w:color w:val="000000"/>
                <w:sz w:val="20"/>
                <w:szCs w:val="20"/>
              </w:rPr>
            </w:pPr>
          </w:p>
        </w:tc>
        <w:tc>
          <w:tcPr>
            <w:tcW w:w="9099" w:type="dxa"/>
            <w:gridSpan w:val="5"/>
            <w:tcBorders>
              <w:top w:val="single" w:sz="4" w:space="0" w:color="auto"/>
              <w:left w:val="nil"/>
              <w:bottom w:val="single" w:sz="4" w:space="0" w:color="auto"/>
              <w:right w:val="nil"/>
            </w:tcBorders>
            <w:shd w:val="clear" w:color="000000" w:fill="FFFFFF"/>
            <w:noWrap/>
            <w:vAlign w:val="bottom"/>
            <w:hideMark/>
          </w:tcPr>
          <w:p w14:paraId="70BA4CDA" w14:textId="77777777" w:rsidR="00047A0E" w:rsidRPr="006A21B4" w:rsidRDefault="00047A0E" w:rsidP="00AB6109">
            <w:pPr>
              <w:rPr>
                <w:rFonts w:ascii="Arial" w:hAnsi="Arial" w:cs="Arial"/>
                <w:b/>
                <w:bCs/>
                <w:color w:val="000000"/>
                <w:sz w:val="20"/>
                <w:szCs w:val="20"/>
              </w:rPr>
            </w:pPr>
            <w:r w:rsidRPr="006A21B4">
              <w:rPr>
                <w:rFonts w:ascii="Arial" w:hAnsi="Arial" w:cs="Arial"/>
                <w:b/>
                <w:bCs/>
                <w:color w:val="000000"/>
                <w:sz w:val="20"/>
                <w:szCs w:val="20"/>
              </w:rPr>
              <w:t xml:space="preserve">GENTIANACEAE </w:t>
            </w:r>
          </w:p>
        </w:tc>
      </w:tr>
      <w:tr w:rsidR="00047A0E" w:rsidRPr="006A21B4" w14:paraId="46466FFB" w14:textId="77777777" w:rsidTr="00AB6109">
        <w:trPr>
          <w:trHeight w:val="300"/>
        </w:trPr>
        <w:tc>
          <w:tcPr>
            <w:tcW w:w="3873" w:type="dxa"/>
            <w:gridSpan w:val="2"/>
            <w:tcBorders>
              <w:top w:val="nil"/>
              <w:left w:val="nil"/>
              <w:bottom w:val="single" w:sz="4" w:space="0" w:color="auto"/>
              <w:right w:val="single" w:sz="4" w:space="0" w:color="auto"/>
            </w:tcBorders>
            <w:shd w:val="clear" w:color="000000" w:fill="FFFFFF"/>
            <w:noWrap/>
            <w:vAlign w:val="bottom"/>
            <w:hideMark/>
          </w:tcPr>
          <w:p w14:paraId="7EAB5183" w14:textId="77777777" w:rsidR="00047A0E" w:rsidRPr="006A21B4" w:rsidRDefault="00047A0E" w:rsidP="00AB6109">
            <w:pPr>
              <w:rPr>
                <w:rFonts w:ascii="Arial" w:hAnsi="Arial" w:cs="Arial"/>
                <w:i/>
                <w:iCs/>
                <w:color w:val="000000"/>
                <w:sz w:val="20"/>
                <w:szCs w:val="20"/>
              </w:rPr>
            </w:pPr>
            <w:r w:rsidRPr="006A21B4">
              <w:rPr>
                <w:rFonts w:ascii="Arial" w:hAnsi="Arial" w:cs="Arial"/>
                <w:i/>
                <w:iCs/>
                <w:color w:val="000000"/>
                <w:sz w:val="20"/>
                <w:szCs w:val="20"/>
              </w:rPr>
              <w:t>Macrocarpaea rubra</w:t>
            </w:r>
            <w:r w:rsidRPr="006A21B4">
              <w:rPr>
                <w:rFonts w:ascii="Arial" w:hAnsi="Arial" w:cs="Arial"/>
                <w:b/>
                <w:bCs/>
                <w:color w:val="000000"/>
                <w:sz w:val="20"/>
                <w:szCs w:val="20"/>
              </w:rPr>
              <w:t xml:space="preserve"> Malme </w:t>
            </w:r>
          </w:p>
        </w:tc>
        <w:tc>
          <w:tcPr>
            <w:tcW w:w="2382" w:type="dxa"/>
            <w:tcBorders>
              <w:top w:val="nil"/>
              <w:left w:val="nil"/>
              <w:bottom w:val="single" w:sz="4" w:space="0" w:color="auto"/>
              <w:right w:val="single" w:sz="4" w:space="0" w:color="auto"/>
            </w:tcBorders>
            <w:shd w:val="clear" w:color="000000" w:fill="FFFFFF"/>
            <w:noWrap/>
            <w:vAlign w:val="center"/>
            <w:hideMark/>
          </w:tcPr>
          <w:p w14:paraId="0D62FACA"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 xml:space="preserve">puaia </w:t>
            </w:r>
          </w:p>
        </w:tc>
        <w:tc>
          <w:tcPr>
            <w:tcW w:w="1806" w:type="dxa"/>
            <w:tcBorders>
              <w:top w:val="nil"/>
              <w:left w:val="nil"/>
              <w:bottom w:val="single" w:sz="4" w:space="0" w:color="auto"/>
              <w:right w:val="single" w:sz="4" w:space="0" w:color="auto"/>
            </w:tcBorders>
            <w:shd w:val="clear" w:color="000000" w:fill="FFFFFF"/>
            <w:noWrap/>
            <w:vAlign w:val="center"/>
            <w:hideMark/>
          </w:tcPr>
          <w:p w14:paraId="293BD5F3"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me</w:t>
            </w:r>
          </w:p>
        </w:tc>
        <w:tc>
          <w:tcPr>
            <w:tcW w:w="1038" w:type="dxa"/>
            <w:tcBorders>
              <w:top w:val="nil"/>
              <w:left w:val="nil"/>
              <w:bottom w:val="single" w:sz="4" w:space="0" w:color="auto"/>
              <w:right w:val="nil"/>
            </w:tcBorders>
            <w:shd w:val="clear" w:color="000000" w:fill="FFFFFF"/>
          </w:tcPr>
          <w:p w14:paraId="778B9873" w14:textId="77777777" w:rsidR="00047A0E" w:rsidRPr="006A21B4" w:rsidRDefault="00047A0E" w:rsidP="00AB6109">
            <w:pPr>
              <w:rPr>
                <w:rFonts w:ascii="Arial" w:hAnsi="Arial" w:cs="Arial"/>
                <w:color w:val="000000"/>
                <w:sz w:val="20"/>
                <w:szCs w:val="20"/>
              </w:rPr>
            </w:pPr>
          </w:p>
        </w:tc>
        <w:tc>
          <w:tcPr>
            <w:tcW w:w="1038" w:type="dxa"/>
            <w:tcBorders>
              <w:top w:val="nil"/>
              <w:left w:val="nil"/>
              <w:bottom w:val="single" w:sz="4" w:space="0" w:color="auto"/>
              <w:right w:val="nil"/>
            </w:tcBorders>
            <w:shd w:val="clear" w:color="000000" w:fill="FFFFFF"/>
            <w:noWrap/>
            <w:vAlign w:val="bottom"/>
            <w:hideMark/>
          </w:tcPr>
          <w:p w14:paraId="4164776D"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sb</w:t>
            </w:r>
          </w:p>
        </w:tc>
      </w:tr>
      <w:tr w:rsidR="00047A0E" w:rsidRPr="006A21B4" w14:paraId="2713FECB" w14:textId="77777777" w:rsidTr="00AB6109">
        <w:trPr>
          <w:trHeight w:val="300"/>
        </w:trPr>
        <w:tc>
          <w:tcPr>
            <w:tcW w:w="1038" w:type="dxa"/>
            <w:tcBorders>
              <w:top w:val="single" w:sz="4" w:space="0" w:color="auto"/>
              <w:left w:val="nil"/>
              <w:bottom w:val="single" w:sz="4" w:space="0" w:color="auto"/>
              <w:right w:val="nil"/>
            </w:tcBorders>
            <w:shd w:val="clear" w:color="000000" w:fill="FFFFFF"/>
          </w:tcPr>
          <w:p w14:paraId="1742D2CB" w14:textId="77777777" w:rsidR="00047A0E" w:rsidRPr="006A21B4" w:rsidRDefault="00047A0E" w:rsidP="00AB6109">
            <w:pPr>
              <w:rPr>
                <w:rFonts w:ascii="Arial" w:hAnsi="Arial" w:cs="Arial"/>
                <w:b/>
                <w:bCs/>
                <w:color w:val="000000"/>
                <w:sz w:val="20"/>
                <w:szCs w:val="20"/>
              </w:rPr>
            </w:pPr>
          </w:p>
        </w:tc>
        <w:tc>
          <w:tcPr>
            <w:tcW w:w="9099" w:type="dxa"/>
            <w:gridSpan w:val="5"/>
            <w:tcBorders>
              <w:top w:val="single" w:sz="4" w:space="0" w:color="auto"/>
              <w:left w:val="nil"/>
              <w:bottom w:val="single" w:sz="4" w:space="0" w:color="auto"/>
              <w:right w:val="nil"/>
            </w:tcBorders>
            <w:shd w:val="clear" w:color="000000" w:fill="FFFFFF"/>
            <w:noWrap/>
            <w:vAlign w:val="bottom"/>
            <w:hideMark/>
          </w:tcPr>
          <w:p w14:paraId="799D6AB8" w14:textId="77777777" w:rsidR="00047A0E" w:rsidRPr="006A21B4" w:rsidRDefault="00047A0E" w:rsidP="00AB6109">
            <w:pPr>
              <w:rPr>
                <w:rFonts w:ascii="Arial" w:hAnsi="Arial" w:cs="Arial"/>
                <w:b/>
                <w:bCs/>
                <w:color w:val="000000"/>
                <w:sz w:val="20"/>
                <w:szCs w:val="20"/>
              </w:rPr>
            </w:pPr>
            <w:r w:rsidRPr="006A21B4">
              <w:rPr>
                <w:rFonts w:ascii="Arial" w:hAnsi="Arial" w:cs="Arial"/>
                <w:b/>
                <w:bCs/>
                <w:color w:val="000000"/>
                <w:sz w:val="20"/>
                <w:szCs w:val="20"/>
              </w:rPr>
              <w:t xml:space="preserve">HELICONIACEAE </w:t>
            </w:r>
          </w:p>
        </w:tc>
      </w:tr>
      <w:tr w:rsidR="00047A0E" w:rsidRPr="006A21B4" w14:paraId="12D86E5C" w14:textId="77777777" w:rsidTr="00AB6109">
        <w:trPr>
          <w:trHeight w:val="300"/>
        </w:trPr>
        <w:tc>
          <w:tcPr>
            <w:tcW w:w="3873" w:type="dxa"/>
            <w:gridSpan w:val="2"/>
            <w:tcBorders>
              <w:top w:val="nil"/>
              <w:left w:val="nil"/>
              <w:bottom w:val="single" w:sz="4" w:space="0" w:color="auto"/>
              <w:right w:val="single" w:sz="4" w:space="0" w:color="auto"/>
            </w:tcBorders>
            <w:shd w:val="clear" w:color="000000" w:fill="FFFFFF"/>
            <w:noWrap/>
            <w:vAlign w:val="bottom"/>
            <w:hideMark/>
          </w:tcPr>
          <w:p w14:paraId="45228597" w14:textId="77777777" w:rsidR="00047A0E" w:rsidRPr="006A21B4" w:rsidRDefault="00047A0E" w:rsidP="00AB6109">
            <w:pPr>
              <w:rPr>
                <w:rFonts w:ascii="Arial" w:hAnsi="Arial" w:cs="Arial"/>
                <w:i/>
                <w:iCs/>
                <w:color w:val="000000"/>
                <w:sz w:val="20"/>
                <w:szCs w:val="20"/>
              </w:rPr>
            </w:pPr>
            <w:r w:rsidRPr="006A21B4">
              <w:rPr>
                <w:rFonts w:ascii="Arial" w:hAnsi="Arial" w:cs="Arial"/>
                <w:i/>
                <w:iCs/>
                <w:color w:val="000000"/>
                <w:sz w:val="20"/>
                <w:szCs w:val="20"/>
              </w:rPr>
              <w:t xml:space="preserve">Heliconia velloziana </w:t>
            </w:r>
            <w:r w:rsidRPr="006A21B4">
              <w:rPr>
                <w:rFonts w:ascii="Arial" w:hAnsi="Arial" w:cs="Arial"/>
                <w:b/>
                <w:bCs/>
                <w:color w:val="000000"/>
                <w:sz w:val="20"/>
                <w:szCs w:val="20"/>
              </w:rPr>
              <w:t xml:space="preserve">L. Emyg. Mello f. </w:t>
            </w:r>
          </w:p>
        </w:tc>
        <w:tc>
          <w:tcPr>
            <w:tcW w:w="2382" w:type="dxa"/>
            <w:tcBorders>
              <w:top w:val="nil"/>
              <w:left w:val="nil"/>
              <w:bottom w:val="single" w:sz="4" w:space="0" w:color="auto"/>
              <w:right w:val="single" w:sz="4" w:space="0" w:color="auto"/>
            </w:tcBorders>
            <w:shd w:val="clear" w:color="000000" w:fill="FFFFFF"/>
            <w:noWrap/>
            <w:vAlign w:val="center"/>
            <w:hideMark/>
          </w:tcPr>
          <w:p w14:paraId="586BD582"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 xml:space="preserve">caetê-banana </w:t>
            </w:r>
          </w:p>
        </w:tc>
        <w:tc>
          <w:tcPr>
            <w:tcW w:w="1806" w:type="dxa"/>
            <w:tcBorders>
              <w:top w:val="nil"/>
              <w:left w:val="nil"/>
              <w:bottom w:val="single" w:sz="4" w:space="0" w:color="auto"/>
              <w:right w:val="single" w:sz="4" w:space="0" w:color="auto"/>
            </w:tcBorders>
            <w:shd w:val="clear" w:color="000000" w:fill="FFFFFF"/>
            <w:noWrap/>
            <w:vAlign w:val="center"/>
            <w:hideMark/>
          </w:tcPr>
          <w:p w14:paraId="3BEACC65"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or</w:t>
            </w:r>
          </w:p>
        </w:tc>
        <w:tc>
          <w:tcPr>
            <w:tcW w:w="1038" w:type="dxa"/>
            <w:tcBorders>
              <w:top w:val="nil"/>
              <w:left w:val="nil"/>
              <w:bottom w:val="single" w:sz="4" w:space="0" w:color="auto"/>
              <w:right w:val="nil"/>
            </w:tcBorders>
            <w:shd w:val="clear" w:color="000000" w:fill="FFFFFF"/>
          </w:tcPr>
          <w:p w14:paraId="39B0154F" w14:textId="77777777" w:rsidR="00047A0E" w:rsidRPr="006A21B4" w:rsidRDefault="00047A0E" w:rsidP="00AB6109">
            <w:pPr>
              <w:rPr>
                <w:rFonts w:ascii="Arial" w:hAnsi="Arial" w:cs="Arial"/>
                <w:color w:val="000000"/>
                <w:sz w:val="20"/>
                <w:szCs w:val="20"/>
              </w:rPr>
            </w:pPr>
          </w:p>
        </w:tc>
        <w:tc>
          <w:tcPr>
            <w:tcW w:w="1038" w:type="dxa"/>
            <w:tcBorders>
              <w:top w:val="nil"/>
              <w:left w:val="nil"/>
              <w:bottom w:val="single" w:sz="4" w:space="0" w:color="auto"/>
              <w:right w:val="nil"/>
            </w:tcBorders>
            <w:shd w:val="clear" w:color="000000" w:fill="FFFFFF"/>
            <w:noWrap/>
            <w:vAlign w:val="bottom"/>
            <w:hideMark/>
          </w:tcPr>
          <w:p w14:paraId="332E50A4"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hb</w:t>
            </w:r>
          </w:p>
        </w:tc>
      </w:tr>
      <w:tr w:rsidR="00047A0E" w:rsidRPr="006A21B4" w14:paraId="22A94DF0" w14:textId="77777777" w:rsidTr="00AB6109">
        <w:trPr>
          <w:trHeight w:val="300"/>
        </w:trPr>
        <w:tc>
          <w:tcPr>
            <w:tcW w:w="1038" w:type="dxa"/>
            <w:tcBorders>
              <w:top w:val="single" w:sz="4" w:space="0" w:color="auto"/>
              <w:left w:val="nil"/>
              <w:bottom w:val="single" w:sz="4" w:space="0" w:color="auto"/>
              <w:right w:val="nil"/>
            </w:tcBorders>
            <w:shd w:val="clear" w:color="000000" w:fill="FFFFFF"/>
          </w:tcPr>
          <w:p w14:paraId="140E7D8A" w14:textId="77777777" w:rsidR="00047A0E" w:rsidRPr="006A21B4" w:rsidRDefault="00047A0E" w:rsidP="00AB6109">
            <w:pPr>
              <w:rPr>
                <w:rFonts w:ascii="Arial" w:hAnsi="Arial" w:cs="Arial"/>
                <w:b/>
                <w:bCs/>
                <w:color w:val="000000"/>
                <w:sz w:val="20"/>
                <w:szCs w:val="20"/>
              </w:rPr>
            </w:pPr>
          </w:p>
        </w:tc>
        <w:tc>
          <w:tcPr>
            <w:tcW w:w="9099" w:type="dxa"/>
            <w:gridSpan w:val="5"/>
            <w:tcBorders>
              <w:top w:val="single" w:sz="4" w:space="0" w:color="auto"/>
              <w:left w:val="nil"/>
              <w:bottom w:val="single" w:sz="4" w:space="0" w:color="auto"/>
              <w:right w:val="nil"/>
            </w:tcBorders>
            <w:shd w:val="clear" w:color="000000" w:fill="FFFFFF"/>
            <w:noWrap/>
            <w:vAlign w:val="bottom"/>
            <w:hideMark/>
          </w:tcPr>
          <w:p w14:paraId="0AF2E0DE" w14:textId="77777777" w:rsidR="00047A0E" w:rsidRPr="006A21B4" w:rsidRDefault="00047A0E" w:rsidP="00AB6109">
            <w:pPr>
              <w:rPr>
                <w:rFonts w:ascii="Arial" w:hAnsi="Arial" w:cs="Arial"/>
                <w:b/>
                <w:bCs/>
                <w:color w:val="000000"/>
                <w:sz w:val="20"/>
                <w:szCs w:val="20"/>
              </w:rPr>
            </w:pPr>
            <w:r w:rsidRPr="006A21B4">
              <w:rPr>
                <w:rFonts w:ascii="Arial" w:hAnsi="Arial" w:cs="Arial"/>
                <w:b/>
                <w:bCs/>
                <w:color w:val="000000"/>
                <w:sz w:val="20"/>
                <w:szCs w:val="20"/>
              </w:rPr>
              <w:t xml:space="preserve">HUMIRIACEAE </w:t>
            </w:r>
          </w:p>
        </w:tc>
      </w:tr>
      <w:tr w:rsidR="00047A0E" w:rsidRPr="006A21B4" w14:paraId="0B908E5E" w14:textId="77777777" w:rsidTr="00AB6109">
        <w:trPr>
          <w:trHeight w:val="300"/>
        </w:trPr>
        <w:tc>
          <w:tcPr>
            <w:tcW w:w="3873" w:type="dxa"/>
            <w:gridSpan w:val="2"/>
            <w:tcBorders>
              <w:top w:val="nil"/>
              <w:left w:val="nil"/>
              <w:bottom w:val="single" w:sz="4" w:space="0" w:color="auto"/>
              <w:right w:val="single" w:sz="4" w:space="0" w:color="auto"/>
            </w:tcBorders>
            <w:shd w:val="clear" w:color="000000" w:fill="FFFFFF"/>
            <w:noWrap/>
            <w:vAlign w:val="bottom"/>
            <w:hideMark/>
          </w:tcPr>
          <w:p w14:paraId="541FA6E2" w14:textId="77777777" w:rsidR="00047A0E" w:rsidRPr="006A21B4" w:rsidRDefault="00047A0E" w:rsidP="00AB6109">
            <w:pPr>
              <w:rPr>
                <w:rFonts w:ascii="Arial" w:hAnsi="Arial" w:cs="Arial"/>
                <w:i/>
                <w:iCs/>
                <w:color w:val="000000"/>
                <w:sz w:val="20"/>
                <w:szCs w:val="20"/>
              </w:rPr>
            </w:pPr>
            <w:r w:rsidRPr="006A21B4">
              <w:rPr>
                <w:rFonts w:ascii="Arial" w:hAnsi="Arial" w:cs="Arial"/>
                <w:i/>
                <w:iCs/>
                <w:color w:val="000000"/>
                <w:sz w:val="20"/>
                <w:szCs w:val="20"/>
              </w:rPr>
              <w:t>Vantanea contracta</w:t>
            </w:r>
            <w:r w:rsidRPr="006A21B4">
              <w:rPr>
                <w:rFonts w:ascii="Arial" w:hAnsi="Arial" w:cs="Arial"/>
                <w:b/>
                <w:bCs/>
                <w:color w:val="000000"/>
                <w:sz w:val="20"/>
                <w:szCs w:val="20"/>
              </w:rPr>
              <w:t xml:space="preserve"> Urb. </w:t>
            </w:r>
          </w:p>
        </w:tc>
        <w:tc>
          <w:tcPr>
            <w:tcW w:w="2382" w:type="dxa"/>
            <w:tcBorders>
              <w:top w:val="nil"/>
              <w:left w:val="nil"/>
              <w:bottom w:val="single" w:sz="4" w:space="0" w:color="auto"/>
              <w:right w:val="single" w:sz="4" w:space="0" w:color="auto"/>
            </w:tcBorders>
            <w:shd w:val="clear" w:color="000000" w:fill="FFFFFF"/>
            <w:noWrap/>
            <w:vAlign w:val="center"/>
            <w:hideMark/>
          </w:tcPr>
          <w:p w14:paraId="5D521CDE"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guaraparim</w:t>
            </w:r>
          </w:p>
        </w:tc>
        <w:tc>
          <w:tcPr>
            <w:tcW w:w="1806" w:type="dxa"/>
            <w:tcBorders>
              <w:top w:val="nil"/>
              <w:left w:val="nil"/>
              <w:bottom w:val="single" w:sz="4" w:space="0" w:color="auto"/>
              <w:right w:val="single" w:sz="4" w:space="0" w:color="auto"/>
            </w:tcBorders>
            <w:shd w:val="clear" w:color="000000" w:fill="FFFFFF"/>
            <w:noWrap/>
            <w:vAlign w:val="center"/>
            <w:hideMark/>
          </w:tcPr>
          <w:p w14:paraId="322A58A6"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md</w:t>
            </w:r>
          </w:p>
        </w:tc>
        <w:tc>
          <w:tcPr>
            <w:tcW w:w="1038" w:type="dxa"/>
            <w:tcBorders>
              <w:top w:val="nil"/>
              <w:left w:val="nil"/>
              <w:bottom w:val="single" w:sz="4" w:space="0" w:color="auto"/>
              <w:right w:val="nil"/>
            </w:tcBorders>
            <w:shd w:val="clear" w:color="000000" w:fill="FFFFFF"/>
          </w:tcPr>
          <w:p w14:paraId="1D97B6A4" w14:textId="77777777" w:rsidR="00047A0E" w:rsidRPr="006A21B4" w:rsidRDefault="00047A0E" w:rsidP="00AB6109">
            <w:pPr>
              <w:rPr>
                <w:rFonts w:ascii="Arial" w:hAnsi="Arial" w:cs="Arial"/>
                <w:color w:val="000000"/>
                <w:sz w:val="20"/>
                <w:szCs w:val="20"/>
              </w:rPr>
            </w:pPr>
          </w:p>
        </w:tc>
        <w:tc>
          <w:tcPr>
            <w:tcW w:w="1038" w:type="dxa"/>
            <w:tcBorders>
              <w:top w:val="nil"/>
              <w:left w:val="nil"/>
              <w:bottom w:val="single" w:sz="4" w:space="0" w:color="auto"/>
              <w:right w:val="nil"/>
            </w:tcBorders>
            <w:shd w:val="clear" w:color="000000" w:fill="FFFFFF"/>
            <w:noWrap/>
            <w:vAlign w:val="bottom"/>
            <w:hideMark/>
          </w:tcPr>
          <w:p w14:paraId="60467F5A"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ar</w:t>
            </w:r>
          </w:p>
        </w:tc>
      </w:tr>
      <w:tr w:rsidR="00047A0E" w:rsidRPr="006A21B4" w14:paraId="1BBCBBA6" w14:textId="77777777" w:rsidTr="00AB6109">
        <w:trPr>
          <w:trHeight w:val="300"/>
        </w:trPr>
        <w:tc>
          <w:tcPr>
            <w:tcW w:w="1038" w:type="dxa"/>
            <w:tcBorders>
              <w:top w:val="single" w:sz="4" w:space="0" w:color="auto"/>
              <w:left w:val="nil"/>
              <w:bottom w:val="single" w:sz="4" w:space="0" w:color="auto"/>
              <w:right w:val="nil"/>
            </w:tcBorders>
            <w:shd w:val="clear" w:color="000000" w:fill="FFFFFF"/>
          </w:tcPr>
          <w:p w14:paraId="43B26A7D" w14:textId="77777777" w:rsidR="00047A0E" w:rsidRPr="006A21B4" w:rsidRDefault="00047A0E" w:rsidP="00AB6109">
            <w:pPr>
              <w:rPr>
                <w:rFonts w:ascii="Arial" w:hAnsi="Arial" w:cs="Arial"/>
                <w:b/>
                <w:bCs/>
                <w:color w:val="000000"/>
                <w:sz w:val="20"/>
                <w:szCs w:val="20"/>
              </w:rPr>
            </w:pPr>
          </w:p>
        </w:tc>
        <w:tc>
          <w:tcPr>
            <w:tcW w:w="9099" w:type="dxa"/>
            <w:gridSpan w:val="5"/>
            <w:tcBorders>
              <w:top w:val="single" w:sz="4" w:space="0" w:color="auto"/>
              <w:left w:val="nil"/>
              <w:bottom w:val="single" w:sz="4" w:space="0" w:color="auto"/>
              <w:right w:val="nil"/>
            </w:tcBorders>
            <w:shd w:val="clear" w:color="000000" w:fill="FFFFFF"/>
            <w:noWrap/>
            <w:vAlign w:val="bottom"/>
            <w:hideMark/>
          </w:tcPr>
          <w:p w14:paraId="2EAC1C0C" w14:textId="77777777" w:rsidR="00047A0E" w:rsidRPr="006A21B4" w:rsidRDefault="00047A0E" w:rsidP="00AB6109">
            <w:pPr>
              <w:rPr>
                <w:rFonts w:ascii="Arial" w:hAnsi="Arial" w:cs="Arial"/>
                <w:b/>
                <w:bCs/>
                <w:color w:val="000000"/>
                <w:sz w:val="20"/>
                <w:szCs w:val="20"/>
              </w:rPr>
            </w:pPr>
            <w:r w:rsidRPr="006A21B4">
              <w:rPr>
                <w:rFonts w:ascii="Arial" w:hAnsi="Arial" w:cs="Arial"/>
                <w:b/>
                <w:bCs/>
                <w:color w:val="000000"/>
                <w:sz w:val="20"/>
                <w:szCs w:val="20"/>
              </w:rPr>
              <w:t xml:space="preserve">HYDRANGEACEAE </w:t>
            </w:r>
          </w:p>
        </w:tc>
      </w:tr>
      <w:tr w:rsidR="00047A0E" w:rsidRPr="006A21B4" w14:paraId="6D2610BB" w14:textId="77777777" w:rsidTr="00AB6109">
        <w:trPr>
          <w:trHeight w:val="300"/>
        </w:trPr>
        <w:tc>
          <w:tcPr>
            <w:tcW w:w="3873" w:type="dxa"/>
            <w:gridSpan w:val="2"/>
            <w:tcBorders>
              <w:top w:val="nil"/>
              <w:left w:val="nil"/>
              <w:bottom w:val="single" w:sz="4" w:space="0" w:color="auto"/>
              <w:right w:val="single" w:sz="4" w:space="0" w:color="auto"/>
            </w:tcBorders>
            <w:shd w:val="clear" w:color="000000" w:fill="FFFFFF"/>
            <w:noWrap/>
            <w:vAlign w:val="bottom"/>
            <w:hideMark/>
          </w:tcPr>
          <w:p w14:paraId="32778721" w14:textId="77777777" w:rsidR="00047A0E" w:rsidRPr="006A21B4" w:rsidRDefault="00047A0E" w:rsidP="00AB6109">
            <w:pPr>
              <w:rPr>
                <w:rFonts w:ascii="Arial" w:hAnsi="Arial" w:cs="Arial"/>
                <w:i/>
                <w:iCs/>
                <w:color w:val="000000"/>
                <w:sz w:val="20"/>
                <w:szCs w:val="20"/>
              </w:rPr>
            </w:pPr>
            <w:r w:rsidRPr="006A21B4">
              <w:rPr>
                <w:rFonts w:ascii="Arial" w:hAnsi="Arial" w:cs="Arial"/>
                <w:i/>
                <w:iCs/>
                <w:color w:val="000000"/>
                <w:sz w:val="20"/>
                <w:szCs w:val="20"/>
              </w:rPr>
              <w:t>Hydrangea spp.</w:t>
            </w:r>
          </w:p>
        </w:tc>
        <w:tc>
          <w:tcPr>
            <w:tcW w:w="2382" w:type="dxa"/>
            <w:tcBorders>
              <w:top w:val="nil"/>
              <w:left w:val="nil"/>
              <w:bottom w:val="single" w:sz="4" w:space="0" w:color="auto"/>
              <w:right w:val="single" w:sz="4" w:space="0" w:color="auto"/>
            </w:tcBorders>
            <w:shd w:val="clear" w:color="000000" w:fill="FFFFFF"/>
            <w:noWrap/>
            <w:vAlign w:val="center"/>
            <w:hideMark/>
          </w:tcPr>
          <w:p w14:paraId="2E87BCD4"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 xml:space="preserve">hortência </w:t>
            </w:r>
          </w:p>
        </w:tc>
        <w:tc>
          <w:tcPr>
            <w:tcW w:w="1806" w:type="dxa"/>
            <w:tcBorders>
              <w:top w:val="nil"/>
              <w:left w:val="nil"/>
              <w:bottom w:val="single" w:sz="4" w:space="0" w:color="auto"/>
              <w:right w:val="single" w:sz="4" w:space="0" w:color="auto"/>
            </w:tcBorders>
            <w:shd w:val="clear" w:color="000000" w:fill="FFFFFF"/>
            <w:noWrap/>
            <w:vAlign w:val="center"/>
            <w:hideMark/>
          </w:tcPr>
          <w:p w14:paraId="2863E191"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me - or</w:t>
            </w:r>
          </w:p>
        </w:tc>
        <w:tc>
          <w:tcPr>
            <w:tcW w:w="1038" w:type="dxa"/>
            <w:tcBorders>
              <w:top w:val="nil"/>
              <w:left w:val="nil"/>
              <w:bottom w:val="single" w:sz="4" w:space="0" w:color="auto"/>
              <w:right w:val="nil"/>
            </w:tcBorders>
            <w:shd w:val="clear" w:color="000000" w:fill="FFFFFF"/>
          </w:tcPr>
          <w:p w14:paraId="1AD13545" w14:textId="77777777" w:rsidR="00047A0E" w:rsidRPr="006A21B4" w:rsidRDefault="00047A0E" w:rsidP="00AB6109">
            <w:pPr>
              <w:rPr>
                <w:rFonts w:ascii="Arial" w:hAnsi="Arial" w:cs="Arial"/>
                <w:color w:val="000000"/>
                <w:sz w:val="20"/>
                <w:szCs w:val="20"/>
              </w:rPr>
            </w:pPr>
          </w:p>
        </w:tc>
        <w:tc>
          <w:tcPr>
            <w:tcW w:w="1038" w:type="dxa"/>
            <w:tcBorders>
              <w:top w:val="nil"/>
              <w:left w:val="nil"/>
              <w:bottom w:val="single" w:sz="4" w:space="0" w:color="auto"/>
              <w:right w:val="nil"/>
            </w:tcBorders>
            <w:shd w:val="clear" w:color="000000" w:fill="FFFFFF"/>
            <w:noWrap/>
            <w:vAlign w:val="bottom"/>
            <w:hideMark/>
          </w:tcPr>
          <w:p w14:paraId="66F55761"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sb</w:t>
            </w:r>
          </w:p>
        </w:tc>
      </w:tr>
      <w:tr w:rsidR="00047A0E" w:rsidRPr="006A21B4" w14:paraId="3623B45A" w14:textId="77777777" w:rsidTr="00AB6109">
        <w:trPr>
          <w:trHeight w:val="300"/>
        </w:trPr>
        <w:tc>
          <w:tcPr>
            <w:tcW w:w="1038" w:type="dxa"/>
            <w:tcBorders>
              <w:top w:val="single" w:sz="4" w:space="0" w:color="auto"/>
              <w:left w:val="nil"/>
              <w:bottom w:val="single" w:sz="4" w:space="0" w:color="auto"/>
              <w:right w:val="nil"/>
            </w:tcBorders>
            <w:shd w:val="clear" w:color="000000" w:fill="FFFFFF"/>
          </w:tcPr>
          <w:p w14:paraId="685CD6BC" w14:textId="77777777" w:rsidR="00047A0E" w:rsidRPr="006A21B4" w:rsidRDefault="00047A0E" w:rsidP="00AB6109">
            <w:pPr>
              <w:rPr>
                <w:rFonts w:ascii="Arial" w:hAnsi="Arial" w:cs="Arial"/>
                <w:b/>
                <w:bCs/>
                <w:color w:val="000000"/>
                <w:sz w:val="20"/>
                <w:szCs w:val="20"/>
              </w:rPr>
            </w:pPr>
          </w:p>
        </w:tc>
        <w:tc>
          <w:tcPr>
            <w:tcW w:w="9099" w:type="dxa"/>
            <w:gridSpan w:val="5"/>
            <w:tcBorders>
              <w:top w:val="single" w:sz="4" w:space="0" w:color="auto"/>
              <w:left w:val="nil"/>
              <w:bottom w:val="single" w:sz="4" w:space="0" w:color="auto"/>
              <w:right w:val="nil"/>
            </w:tcBorders>
            <w:shd w:val="clear" w:color="000000" w:fill="FFFFFF"/>
            <w:noWrap/>
            <w:vAlign w:val="bottom"/>
            <w:hideMark/>
          </w:tcPr>
          <w:p w14:paraId="4CA6CD6D" w14:textId="77777777" w:rsidR="00047A0E" w:rsidRPr="006A21B4" w:rsidRDefault="00047A0E" w:rsidP="00AB6109">
            <w:pPr>
              <w:rPr>
                <w:rFonts w:ascii="Arial" w:hAnsi="Arial" w:cs="Arial"/>
                <w:b/>
                <w:bCs/>
                <w:color w:val="000000"/>
                <w:sz w:val="20"/>
                <w:szCs w:val="20"/>
              </w:rPr>
            </w:pPr>
            <w:r w:rsidRPr="006A21B4">
              <w:rPr>
                <w:rFonts w:ascii="Arial" w:hAnsi="Arial" w:cs="Arial"/>
                <w:b/>
                <w:bCs/>
                <w:color w:val="000000"/>
                <w:sz w:val="20"/>
                <w:szCs w:val="20"/>
              </w:rPr>
              <w:t xml:space="preserve">ICACINACEAE </w:t>
            </w:r>
          </w:p>
        </w:tc>
      </w:tr>
      <w:tr w:rsidR="00047A0E" w:rsidRPr="006A21B4" w14:paraId="223CD3BE" w14:textId="77777777" w:rsidTr="00AB6109">
        <w:trPr>
          <w:trHeight w:val="300"/>
        </w:trPr>
        <w:tc>
          <w:tcPr>
            <w:tcW w:w="3873" w:type="dxa"/>
            <w:gridSpan w:val="2"/>
            <w:tcBorders>
              <w:top w:val="nil"/>
              <w:left w:val="nil"/>
              <w:bottom w:val="single" w:sz="4" w:space="0" w:color="auto"/>
              <w:right w:val="single" w:sz="4" w:space="0" w:color="auto"/>
            </w:tcBorders>
            <w:shd w:val="clear" w:color="000000" w:fill="FFFFFF"/>
            <w:noWrap/>
            <w:vAlign w:val="bottom"/>
            <w:hideMark/>
          </w:tcPr>
          <w:p w14:paraId="12CAADCD" w14:textId="77777777" w:rsidR="00047A0E" w:rsidRPr="006A21B4" w:rsidRDefault="00047A0E" w:rsidP="00AB6109">
            <w:pPr>
              <w:rPr>
                <w:rFonts w:ascii="Arial" w:hAnsi="Arial" w:cs="Arial"/>
                <w:i/>
                <w:iCs/>
                <w:color w:val="000000"/>
                <w:sz w:val="20"/>
                <w:szCs w:val="20"/>
              </w:rPr>
            </w:pPr>
            <w:r w:rsidRPr="006A21B4">
              <w:rPr>
                <w:rFonts w:ascii="Arial" w:hAnsi="Arial" w:cs="Arial"/>
                <w:i/>
                <w:iCs/>
                <w:color w:val="000000"/>
                <w:sz w:val="20"/>
                <w:szCs w:val="20"/>
              </w:rPr>
              <w:lastRenderedPageBreak/>
              <w:t xml:space="preserve">Citronela spp. </w:t>
            </w:r>
          </w:p>
        </w:tc>
        <w:tc>
          <w:tcPr>
            <w:tcW w:w="2382" w:type="dxa"/>
            <w:tcBorders>
              <w:top w:val="nil"/>
              <w:left w:val="nil"/>
              <w:bottom w:val="single" w:sz="4" w:space="0" w:color="auto"/>
              <w:right w:val="single" w:sz="4" w:space="0" w:color="auto"/>
            </w:tcBorders>
            <w:shd w:val="clear" w:color="000000" w:fill="FFFFFF"/>
            <w:noWrap/>
            <w:vAlign w:val="center"/>
            <w:hideMark/>
          </w:tcPr>
          <w:p w14:paraId="047A416E"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 xml:space="preserve">caúna </w:t>
            </w:r>
          </w:p>
        </w:tc>
        <w:tc>
          <w:tcPr>
            <w:tcW w:w="1806" w:type="dxa"/>
            <w:tcBorders>
              <w:top w:val="nil"/>
              <w:left w:val="nil"/>
              <w:bottom w:val="single" w:sz="4" w:space="0" w:color="auto"/>
              <w:right w:val="single" w:sz="4" w:space="0" w:color="auto"/>
            </w:tcBorders>
            <w:shd w:val="clear" w:color="000000" w:fill="FFFFFF"/>
            <w:noWrap/>
            <w:vAlign w:val="bottom"/>
            <w:hideMark/>
          </w:tcPr>
          <w:p w14:paraId="612CD607"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me</w:t>
            </w:r>
          </w:p>
        </w:tc>
        <w:tc>
          <w:tcPr>
            <w:tcW w:w="1038" w:type="dxa"/>
            <w:tcBorders>
              <w:top w:val="nil"/>
              <w:left w:val="nil"/>
              <w:bottom w:val="single" w:sz="4" w:space="0" w:color="auto"/>
              <w:right w:val="nil"/>
            </w:tcBorders>
            <w:shd w:val="clear" w:color="000000" w:fill="FFFFFF"/>
          </w:tcPr>
          <w:p w14:paraId="101BA5CF" w14:textId="77777777" w:rsidR="00047A0E" w:rsidRPr="006A21B4" w:rsidRDefault="00047A0E" w:rsidP="00AB6109">
            <w:pPr>
              <w:rPr>
                <w:rFonts w:ascii="Arial" w:hAnsi="Arial" w:cs="Arial"/>
                <w:color w:val="000000"/>
                <w:sz w:val="20"/>
                <w:szCs w:val="20"/>
              </w:rPr>
            </w:pPr>
          </w:p>
        </w:tc>
        <w:tc>
          <w:tcPr>
            <w:tcW w:w="1038" w:type="dxa"/>
            <w:tcBorders>
              <w:top w:val="nil"/>
              <w:left w:val="nil"/>
              <w:bottom w:val="single" w:sz="4" w:space="0" w:color="auto"/>
              <w:right w:val="nil"/>
            </w:tcBorders>
            <w:shd w:val="clear" w:color="000000" w:fill="FFFFFF"/>
            <w:noWrap/>
            <w:vAlign w:val="bottom"/>
            <w:hideMark/>
          </w:tcPr>
          <w:p w14:paraId="0FB4B2D2"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sb</w:t>
            </w:r>
          </w:p>
        </w:tc>
      </w:tr>
      <w:tr w:rsidR="00047A0E" w:rsidRPr="006A21B4" w14:paraId="0FDE12F5" w14:textId="77777777" w:rsidTr="00AB6109">
        <w:trPr>
          <w:trHeight w:val="300"/>
        </w:trPr>
        <w:tc>
          <w:tcPr>
            <w:tcW w:w="1038" w:type="dxa"/>
            <w:tcBorders>
              <w:top w:val="single" w:sz="4" w:space="0" w:color="auto"/>
              <w:left w:val="nil"/>
              <w:bottom w:val="single" w:sz="4" w:space="0" w:color="auto"/>
              <w:right w:val="nil"/>
            </w:tcBorders>
            <w:shd w:val="clear" w:color="000000" w:fill="FFFFFF"/>
          </w:tcPr>
          <w:p w14:paraId="1293F55F" w14:textId="77777777" w:rsidR="00047A0E" w:rsidRPr="006A21B4" w:rsidRDefault="00047A0E" w:rsidP="00AB6109">
            <w:pPr>
              <w:rPr>
                <w:rFonts w:ascii="Arial" w:hAnsi="Arial" w:cs="Arial"/>
                <w:b/>
                <w:bCs/>
                <w:color w:val="000000"/>
                <w:sz w:val="20"/>
                <w:szCs w:val="20"/>
              </w:rPr>
            </w:pPr>
          </w:p>
        </w:tc>
        <w:tc>
          <w:tcPr>
            <w:tcW w:w="9099" w:type="dxa"/>
            <w:gridSpan w:val="5"/>
            <w:tcBorders>
              <w:top w:val="single" w:sz="4" w:space="0" w:color="auto"/>
              <w:left w:val="nil"/>
              <w:bottom w:val="single" w:sz="4" w:space="0" w:color="auto"/>
              <w:right w:val="nil"/>
            </w:tcBorders>
            <w:shd w:val="clear" w:color="000000" w:fill="FFFFFF"/>
            <w:noWrap/>
            <w:vAlign w:val="bottom"/>
            <w:hideMark/>
          </w:tcPr>
          <w:p w14:paraId="5138ECB7" w14:textId="77777777" w:rsidR="00047A0E" w:rsidRPr="006A21B4" w:rsidRDefault="00047A0E" w:rsidP="00AB6109">
            <w:pPr>
              <w:rPr>
                <w:rFonts w:ascii="Arial" w:hAnsi="Arial" w:cs="Arial"/>
                <w:b/>
                <w:bCs/>
                <w:color w:val="000000"/>
                <w:sz w:val="20"/>
                <w:szCs w:val="20"/>
              </w:rPr>
            </w:pPr>
            <w:r w:rsidRPr="006A21B4">
              <w:rPr>
                <w:rFonts w:ascii="Arial" w:hAnsi="Arial" w:cs="Arial"/>
                <w:b/>
                <w:bCs/>
                <w:color w:val="000000"/>
                <w:sz w:val="20"/>
                <w:szCs w:val="20"/>
              </w:rPr>
              <w:t xml:space="preserve">IRIDACEAE </w:t>
            </w:r>
          </w:p>
        </w:tc>
      </w:tr>
      <w:tr w:rsidR="00047A0E" w:rsidRPr="006A21B4" w14:paraId="62FC848B" w14:textId="77777777" w:rsidTr="00AB6109">
        <w:trPr>
          <w:trHeight w:val="300"/>
        </w:trPr>
        <w:tc>
          <w:tcPr>
            <w:tcW w:w="3873" w:type="dxa"/>
            <w:gridSpan w:val="2"/>
            <w:tcBorders>
              <w:top w:val="nil"/>
              <w:left w:val="nil"/>
              <w:bottom w:val="single" w:sz="4" w:space="0" w:color="auto"/>
              <w:right w:val="single" w:sz="4" w:space="0" w:color="auto"/>
            </w:tcBorders>
            <w:shd w:val="clear" w:color="000000" w:fill="FFFFFF"/>
            <w:noWrap/>
            <w:vAlign w:val="bottom"/>
            <w:hideMark/>
          </w:tcPr>
          <w:p w14:paraId="5589F8C0" w14:textId="77777777" w:rsidR="00047A0E" w:rsidRPr="006A21B4" w:rsidRDefault="00047A0E" w:rsidP="00AB6109">
            <w:pPr>
              <w:rPr>
                <w:rFonts w:ascii="Arial" w:hAnsi="Arial" w:cs="Arial"/>
                <w:i/>
                <w:iCs/>
                <w:color w:val="000000"/>
                <w:sz w:val="20"/>
                <w:szCs w:val="20"/>
              </w:rPr>
            </w:pPr>
            <w:r w:rsidRPr="006A21B4">
              <w:rPr>
                <w:rFonts w:ascii="Arial" w:hAnsi="Arial" w:cs="Arial"/>
                <w:i/>
                <w:iCs/>
                <w:color w:val="000000"/>
                <w:sz w:val="20"/>
                <w:szCs w:val="20"/>
              </w:rPr>
              <w:t>Crocosmia crocosmiflora</w:t>
            </w:r>
            <w:r w:rsidRPr="006A21B4">
              <w:rPr>
                <w:rFonts w:ascii="Arial" w:hAnsi="Arial" w:cs="Arial"/>
                <w:b/>
                <w:bCs/>
                <w:color w:val="000000"/>
                <w:sz w:val="20"/>
                <w:szCs w:val="20"/>
              </w:rPr>
              <w:t xml:space="preserve"> (Nichols). N.E Brown </w:t>
            </w:r>
          </w:p>
        </w:tc>
        <w:tc>
          <w:tcPr>
            <w:tcW w:w="2382" w:type="dxa"/>
            <w:tcBorders>
              <w:top w:val="nil"/>
              <w:left w:val="nil"/>
              <w:bottom w:val="single" w:sz="4" w:space="0" w:color="auto"/>
              <w:right w:val="single" w:sz="4" w:space="0" w:color="auto"/>
            </w:tcBorders>
            <w:shd w:val="clear" w:color="000000" w:fill="FFFFFF"/>
            <w:noWrap/>
            <w:vAlign w:val="center"/>
            <w:hideMark/>
          </w:tcPr>
          <w:p w14:paraId="2918BCFC"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 xml:space="preserve">varareçô </w:t>
            </w:r>
          </w:p>
        </w:tc>
        <w:tc>
          <w:tcPr>
            <w:tcW w:w="1806" w:type="dxa"/>
            <w:tcBorders>
              <w:top w:val="nil"/>
              <w:left w:val="nil"/>
              <w:bottom w:val="single" w:sz="4" w:space="0" w:color="auto"/>
              <w:right w:val="single" w:sz="4" w:space="0" w:color="auto"/>
            </w:tcBorders>
            <w:shd w:val="clear" w:color="000000" w:fill="FFFFFF"/>
            <w:noWrap/>
            <w:vAlign w:val="bottom"/>
            <w:hideMark/>
          </w:tcPr>
          <w:p w14:paraId="3516E438"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me</w:t>
            </w:r>
          </w:p>
        </w:tc>
        <w:tc>
          <w:tcPr>
            <w:tcW w:w="1038" w:type="dxa"/>
            <w:tcBorders>
              <w:top w:val="nil"/>
              <w:left w:val="nil"/>
              <w:bottom w:val="single" w:sz="4" w:space="0" w:color="auto"/>
              <w:right w:val="nil"/>
            </w:tcBorders>
            <w:shd w:val="clear" w:color="000000" w:fill="FFFFFF"/>
          </w:tcPr>
          <w:p w14:paraId="4A3DF58F" w14:textId="77777777" w:rsidR="00047A0E" w:rsidRPr="006A21B4" w:rsidRDefault="00047A0E" w:rsidP="00AB6109">
            <w:pPr>
              <w:rPr>
                <w:rFonts w:ascii="Arial" w:hAnsi="Arial" w:cs="Arial"/>
                <w:color w:val="000000"/>
                <w:sz w:val="20"/>
                <w:szCs w:val="20"/>
              </w:rPr>
            </w:pPr>
          </w:p>
        </w:tc>
        <w:tc>
          <w:tcPr>
            <w:tcW w:w="1038" w:type="dxa"/>
            <w:tcBorders>
              <w:top w:val="nil"/>
              <w:left w:val="nil"/>
              <w:bottom w:val="single" w:sz="4" w:space="0" w:color="auto"/>
              <w:right w:val="nil"/>
            </w:tcBorders>
            <w:shd w:val="clear" w:color="000000" w:fill="FFFFFF"/>
            <w:noWrap/>
            <w:vAlign w:val="bottom"/>
            <w:hideMark/>
          </w:tcPr>
          <w:p w14:paraId="46025826"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hb</w:t>
            </w:r>
          </w:p>
        </w:tc>
      </w:tr>
      <w:tr w:rsidR="00047A0E" w:rsidRPr="006A21B4" w14:paraId="2726D516" w14:textId="77777777" w:rsidTr="00AB6109">
        <w:trPr>
          <w:trHeight w:val="300"/>
        </w:trPr>
        <w:tc>
          <w:tcPr>
            <w:tcW w:w="3873" w:type="dxa"/>
            <w:gridSpan w:val="2"/>
            <w:tcBorders>
              <w:top w:val="nil"/>
              <w:left w:val="nil"/>
              <w:bottom w:val="single" w:sz="4" w:space="0" w:color="auto"/>
              <w:right w:val="single" w:sz="4" w:space="0" w:color="auto"/>
            </w:tcBorders>
            <w:shd w:val="clear" w:color="000000" w:fill="FFFFFF"/>
            <w:noWrap/>
            <w:vAlign w:val="bottom"/>
            <w:hideMark/>
          </w:tcPr>
          <w:p w14:paraId="0C75A111" w14:textId="77777777" w:rsidR="00047A0E" w:rsidRPr="006A21B4" w:rsidRDefault="00047A0E" w:rsidP="00AB6109">
            <w:pPr>
              <w:rPr>
                <w:rFonts w:ascii="Arial" w:hAnsi="Arial" w:cs="Arial"/>
                <w:i/>
                <w:iCs/>
                <w:color w:val="000000"/>
                <w:sz w:val="20"/>
                <w:szCs w:val="20"/>
              </w:rPr>
            </w:pPr>
            <w:r w:rsidRPr="006A21B4">
              <w:rPr>
                <w:rFonts w:ascii="Arial" w:hAnsi="Arial" w:cs="Arial"/>
                <w:i/>
                <w:iCs/>
                <w:color w:val="000000"/>
                <w:sz w:val="20"/>
                <w:szCs w:val="20"/>
              </w:rPr>
              <w:t>Trimezia galaxioides</w:t>
            </w:r>
            <w:r w:rsidRPr="006A21B4">
              <w:rPr>
                <w:rFonts w:ascii="Arial" w:hAnsi="Arial" w:cs="Arial"/>
                <w:b/>
                <w:bCs/>
                <w:color w:val="000000"/>
                <w:sz w:val="20"/>
                <w:szCs w:val="20"/>
              </w:rPr>
              <w:t xml:space="preserve"> (Gomes) Rav. </w:t>
            </w:r>
          </w:p>
        </w:tc>
        <w:tc>
          <w:tcPr>
            <w:tcW w:w="2382" w:type="dxa"/>
            <w:tcBorders>
              <w:top w:val="nil"/>
              <w:left w:val="nil"/>
              <w:bottom w:val="single" w:sz="4" w:space="0" w:color="auto"/>
              <w:right w:val="single" w:sz="4" w:space="0" w:color="auto"/>
            </w:tcBorders>
            <w:shd w:val="clear" w:color="000000" w:fill="FFFFFF"/>
            <w:noWrap/>
            <w:vAlign w:val="center"/>
            <w:hideMark/>
          </w:tcPr>
          <w:p w14:paraId="17B0B11E"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 xml:space="preserve">barareçô </w:t>
            </w:r>
          </w:p>
        </w:tc>
        <w:tc>
          <w:tcPr>
            <w:tcW w:w="1806" w:type="dxa"/>
            <w:tcBorders>
              <w:top w:val="nil"/>
              <w:left w:val="nil"/>
              <w:bottom w:val="single" w:sz="4" w:space="0" w:color="auto"/>
              <w:right w:val="single" w:sz="4" w:space="0" w:color="auto"/>
            </w:tcBorders>
            <w:shd w:val="clear" w:color="000000" w:fill="FFFFFF"/>
            <w:noWrap/>
            <w:vAlign w:val="bottom"/>
            <w:hideMark/>
          </w:tcPr>
          <w:p w14:paraId="70877841"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me</w:t>
            </w:r>
          </w:p>
        </w:tc>
        <w:tc>
          <w:tcPr>
            <w:tcW w:w="1038" w:type="dxa"/>
            <w:tcBorders>
              <w:top w:val="nil"/>
              <w:left w:val="nil"/>
              <w:bottom w:val="single" w:sz="4" w:space="0" w:color="auto"/>
              <w:right w:val="nil"/>
            </w:tcBorders>
            <w:shd w:val="clear" w:color="000000" w:fill="FFFFFF"/>
          </w:tcPr>
          <w:p w14:paraId="181D43D6" w14:textId="77777777" w:rsidR="00047A0E" w:rsidRPr="006A21B4" w:rsidRDefault="00047A0E" w:rsidP="00AB6109">
            <w:pPr>
              <w:rPr>
                <w:rFonts w:ascii="Arial" w:hAnsi="Arial" w:cs="Arial"/>
                <w:color w:val="000000"/>
                <w:sz w:val="20"/>
                <w:szCs w:val="20"/>
              </w:rPr>
            </w:pPr>
          </w:p>
        </w:tc>
        <w:tc>
          <w:tcPr>
            <w:tcW w:w="1038" w:type="dxa"/>
            <w:tcBorders>
              <w:top w:val="nil"/>
              <w:left w:val="nil"/>
              <w:bottom w:val="single" w:sz="4" w:space="0" w:color="auto"/>
              <w:right w:val="nil"/>
            </w:tcBorders>
            <w:shd w:val="clear" w:color="000000" w:fill="FFFFFF"/>
            <w:noWrap/>
            <w:vAlign w:val="bottom"/>
            <w:hideMark/>
          </w:tcPr>
          <w:p w14:paraId="35C023B6"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hb</w:t>
            </w:r>
          </w:p>
        </w:tc>
      </w:tr>
      <w:tr w:rsidR="00047A0E" w:rsidRPr="006A21B4" w14:paraId="7187524F" w14:textId="77777777" w:rsidTr="00AB6109">
        <w:trPr>
          <w:trHeight w:val="300"/>
        </w:trPr>
        <w:tc>
          <w:tcPr>
            <w:tcW w:w="3873" w:type="dxa"/>
            <w:gridSpan w:val="2"/>
            <w:tcBorders>
              <w:top w:val="nil"/>
              <w:left w:val="nil"/>
              <w:bottom w:val="single" w:sz="4" w:space="0" w:color="auto"/>
              <w:right w:val="single" w:sz="4" w:space="0" w:color="auto"/>
            </w:tcBorders>
            <w:shd w:val="clear" w:color="000000" w:fill="FFFFFF"/>
            <w:noWrap/>
            <w:vAlign w:val="bottom"/>
            <w:hideMark/>
          </w:tcPr>
          <w:p w14:paraId="17C969E9" w14:textId="77777777" w:rsidR="00047A0E" w:rsidRPr="006A21B4" w:rsidRDefault="00047A0E" w:rsidP="00AB6109">
            <w:pPr>
              <w:rPr>
                <w:rFonts w:ascii="Arial" w:hAnsi="Arial" w:cs="Arial"/>
                <w:i/>
                <w:iCs/>
                <w:color w:val="000000"/>
                <w:sz w:val="20"/>
                <w:szCs w:val="20"/>
              </w:rPr>
            </w:pPr>
            <w:r w:rsidRPr="006A21B4">
              <w:rPr>
                <w:rFonts w:ascii="Arial" w:hAnsi="Arial" w:cs="Arial"/>
                <w:i/>
                <w:iCs/>
                <w:color w:val="000000"/>
                <w:sz w:val="20"/>
                <w:szCs w:val="20"/>
              </w:rPr>
              <w:t>Trimezia spp.</w:t>
            </w:r>
          </w:p>
        </w:tc>
        <w:tc>
          <w:tcPr>
            <w:tcW w:w="2382" w:type="dxa"/>
            <w:tcBorders>
              <w:top w:val="nil"/>
              <w:left w:val="nil"/>
              <w:bottom w:val="single" w:sz="4" w:space="0" w:color="auto"/>
              <w:right w:val="single" w:sz="4" w:space="0" w:color="auto"/>
            </w:tcBorders>
            <w:shd w:val="clear" w:color="000000" w:fill="FFFFFF"/>
            <w:noWrap/>
            <w:vAlign w:val="center"/>
            <w:hideMark/>
          </w:tcPr>
          <w:p w14:paraId="24F0DCF9"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 xml:space="preserve">jabutitana </w:t>
            </w:r>
          </w:p>
        </w:tc>
        <w:tc>
          <w:tcPr>
            <w:tcW w:w="1806" w:type="dxa"/>
            <w:tcBorders>
              <w:top w:val="nil"/>
              <w:left w:val="nil"/>
              <w:bottom w:val="single" w:sz="4" w:space="0" w:color="auto"/>
              <w:right w:val="single" w:sz="4" w:space="0" w:color="auto"/>
            </w:tcBorders>
            <w:shd w:val="clear" w:color="000000" w:fill="FFFFFF"/>
            <w:noWrap/>
            <w:vAlign w:val="bottom"/>
            <w:hideMark/>
          </w:tcPr>
          <w:p w14:paraId="475A0151"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me</w:t>
            </w:r>
          </w:p>
        </w:tc>
        <w:tc>
          <w:tcPr>
            <w:tcW w:w="1038" w:type="dxa"/>
            <w:tcBorders>
              <w:top w:val="nil"/>
              <w:left w:val="nil"/>
              <w:bottom w:val="single" w:sz="4" w:space="0" w:color="auto"/>
              <w:right w:val="nil"/>
            </w:tcBorders>
            <w:shd w:val="clear" w:color="000000" w:fill="FFFFFF"/>
          </w:tcPr>
          <w:p w14:paraId="62F1577E" w14:textId="77777777" w:rsidR="00047A0E" w:rsidRPr="006A21B4" w:rsidRDefault="00047A0E" w:rsidP="00AB6109">
            <w:pPr>
              <w:rPr>
                <w:rFonts w:ascii="Arial" w:hAnsi="Arial" w:cs="Arial"/>
                <w:color w:val="000000"/>
                <w:sz w:val="20"/>
                <w:szCs w:val="20"/>
              </w:rPr>
            </w:pPr>
          </w:p>
        </w:tc>
        <w:tc>
          <w:tcPr>
            <w:tcW w:w="1038" w:type="dxa"/>
            <w:tcBorders>
              <w:top w:val="nil"/>
              <w:left w:val="nil"/>
              <w:bottom w:val="single" w:sz="4" w:space="0" w:color="auto"/>
              <w:right w:val="nil"/>
            </w:tcBorders>
            <w:shd w:val="clear" w:color="000000" w:fill="FFFFFF"/>
            <w:noWrap/>
            <w:vAlign w:val="bottom"/>
            <w:hideMark/>
          </w:tcPr>
          <w:p w14:paraId="5FB65929"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hb</w:t>
            </w:r>
          </w:p>
        </w:tc>
      </w:tr>
      <w:tr w:rsidR="00047A0E" w:rsidRPr="006A21B4" w14:paraId="5C89AA5D" w14:textId="77777777" w:rsidTr="00AB6109">
        <w:trPr>
          <w:trHeight w:val="300"/>
        </w:trPr>
        <w:tc>
          <w:tcPr>
            <w:tcW w:w="1038" w:type="dxa"/>
            <w:tcBorders>
              <w:top w:val="single" w:sz="4" w:space="0" w:color="auto"/>
              <w:left w:val="nil"/>
              <w:bottom w:val="single" w:sz="4" w:space="0" w:color="auto"/>
              <w:right w:val="nil"/>
            </w:tcBorders>
            <w:shd w:val="clear" w:color="000000" w:fill="FFFFFF"/>
          </w:tcPr>
          <w:p w14:paraId="6F6D876C" w14:textId="77777777" w:rsidR="00047A0E" w:rsidRPr="006A21B4" w:rsidRDefault="00047A0E" w:rsidP="00AB6109">
            <w:pPr>
              <w:rPr>
                <w:rFonts w:ascii="Arial" w:hAnsi="Arial" w:cs="Arial"/>
                <w:b/>
                <w:bCs/>
                <w:color w:val="000000"/>
                <w:sz w:val="20"/>
                <w:szCs w:val="20"/>
              </w:rPr>
            </w:pPr>
          </w:p>
        </w:tc>
        <w:tc>
          <w:tcPr>
            <w:tcW w:w="9099" w:type="dxa"/>
            <w:gridSpan w:val="5"/>
            <w:tcBorders>
              <w:top w:val="single" w:sz="4" w:space="0" w:color="auto"/>
              <w:left w:val="nil"/>
              <w:bottom w:val="single" w:sz="4" w:space="0" w:color="auto"/>
              <w:right w:val="nil"/>
            </w:tcBorders>
            <w:shd w:val="clear" w:color="000000" w:fill="FFFFFF"/>
            <w:noWrap/>
            <w:vAlign w:val="bottom"/>
            <w:hideMark/>
          </w:tcPr>
          <w:p w14:paraId="57F13BA2" w14:textId="77777777" w:rsidR="00047A0E" w:rsidRPr="006A21B4" w:rsidRDefault="00047A0E" w:rsidP="00AB6109">
            <w:pPr>
              <w:rPr>
                <w:rFonts w:ascii="Arial" w:hAnsi="Arial" w:cs="Arial"/>
                <w:b/>
                <w:bCs/>
                <w:color w:val="000000"/>
                <w:sz w:val="20"/>
                <w:szCs w:val="20"/>
              </w:rPr>
            </w:pPr>
            <w:r w:rsidRPr="006A21B4">
              <w:rPr>
                <w:rFonts w:ascii="Arial" w:hAnsi="Arial" w:cs="Arial"/>
                <w:b/>
                <w:bCs/>
                <w:color w:val="000000"/>
                <w:sz w:val="20"/>
                <w:szCs w:val="20"/>
              </w:rPr>
              <w:t>LAMIACEAE</w:t>
            </w:r>
          </w:p>
        </w:tc>
      </w:tr>
      <w:tr w:rsidR="00047A0E" w:rsidRPr="006A21B4" w14:paraId="55D4F763" w14:textId="77777777" w:rsidTr="00AB6109">
        <w:trPr>
          <w:trHeight w:val="300"/>
        </w:trPr>
        <w:tc>
          <w:tcPr>
            <w:tcW w:w="3873" w:type="dxa"/>
            <w:gridSpan w:val="2"/>
            <w:tcBorders>
              <w:top w:val="nil"/>
              <w:left w:val="nil"/>
              <w:bottom w:val="single" w:sz="4" w:space="0" w:color="auto"/>
              <w:right w:val="single" w:sz="4" w:space="0" w:color="auto"/>
            </w:tcBorders>
            <w:shd w:val="clear" w:color="000000" w:fill="FFFFFF"/>
            <w:noWrap/>
            <w:vAlign w:val="center"/>
            <w:hideMark/>
          </w:tcPr>
          <w:p w14:paraId="28599CEF" w14:textId="77777777" w:rsidR="00047A0E" w:rsidRPr="006A21B4" w:rsidRDefault="00047A0E" w:rsidP="00AB6109">
            <w:pPr>
              <w:rPr>
                <w:rFonts w:ascii="Arial" w:hAnsi="Arial" w:cs="Arial"/>
                <w:i/>
                <w:iCs/>
                <w:color w:val="000000"/>
                <w:sz w:val="20"/>
                <w:szCs w:val="20"/>
              </w:rPr>
            </w:pPr>
            <w:r w:rsidRPr="006A21B4">
              <w:rPr>
                <w:rFonts w:ascii="Arial" w:hAnsi="Arial" w:cs="Arial"/>
                <w:i/>
                <w:iCs/>
                <w:color w:val="000000"/>
                <w:sz w:val="20"/>
                <w:szCs w:val="20"/>
              </w:rPr>
              <w:t xml:space="preserve">Aegiphilla sellowiana </w:t>
            </w:r>
            <w:r w:rsidRPr="006A21B4">
              <w:rPr>
                <w:rFonts w:ascii="Arial" w:hAnsi="Arial" w:cs="Arial"/>
                <w:b/>
                <w:bCs/>
                <w:color w:val="000000"/>
                <w:sz w:val="20"/>
                <w:szCs w:val="20"/>
              </w:rPr>
              <w:t xml:space="preserve">Cham. </w:t>
            </w:r>
          </w:p>
        </w:tc>
        <w:tc>
          <w:tcPr>
            <w:tcW w:w="2382" w:type="dxa"/>
            <w:tcBorders>
              <w:top w:val="nil"/>
              <w:left w:val="nil"/>
              <w:bottom w:val="single" w:sz="4" w:space="0" w:color="auto"/>
              <w:right w:val="single" w:sz="4" w:space="0" w:color="auto"/>
            </w:tcBorders>
            <w:shd w:val="clear" w:color="000000" w:fill="FFFFFF"/>
            <w:noWrap/>
            <w:vAlign w:val="center"/>
            <w:hideMark/>
          </w:tcPr>
          <w:p w14:paraId="10E64CED"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 xml:space="preserve">gaioleira </w:t>
            </w:r>
          </w:p>
        </w:tc>
        <w:tc>
          <w:tcPr>
            <w:tcW w:w="1806" w:type="dxa"/>
            <w:tcBorders>
              <w:top w:val="nil"/>
              <w:left w:val="nil"/>
              <w:bottom w:val="single" w:sz="4" w:space="0" w:color="auto"/>
              <w:right w:val="single" w:sz="4" w:space="0" w:color="auto"/>
            </w:tcBorders>
            <w:shd w:val="clear" w:color="000000" w:fill="FFFFFF"/>
            <w:noWrap/>
            <w:vAlign w:val="bottom"/>
            <w:hideMark/>
          </w:tcPr>
          <w:p w14:paraId="6E21DA3D"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ar</w:t>
            </w:r>
          </w:p>
        </w:tc>
        <w:tc>
          <w:tcPr>
            <w:tcW w:w="1038" w:type="dxa"/>
            <w:tcBorders>
              <w:top w:val="nil"/>
              <w:left w:val="nil"/>
              <w:bottom w:val="single" w:sz="4" w:space="0" w:color="auto"/>
              <w:right w:val="nil"/>
            </w:tcBorders>
            <w:shd w:val="clear" w:color="000000" w:fill="FFFFFF"/>
          </w:tcPr>
          <w:p w14:paraId="23BE5491" w14:textId="77777777" w:rsidR="00047A0E" w:rsidRPr="006A21B4" w:rsidRDefault="00047A0E" w:rsidP="00AB6109">
            <w:pPr>
              <w:rPr>
                <w:rFonts w:ascii="Arial" w:hAnsi="Arial" w:cs="Arial"/>
                <w:color w:val="000000"/>
                <w:sz w:val="20"/>
                <w:szCs w:val="20"/>
              </w:rPr>
            </w:pPr>
          </w:p>
        </w:tc>
        <w:tc>
          <w:tcPr>
            <w:tcW w:w="1038" w:type="dxa"/>
            <w:tcBorders>
              <w:top w:val="nil"/>
              <w:left w:val="nil"/>
              <w:bottom w:val="single" w:sz="4" w:space="0" w:color="auto"/>
              <w:right w:val="nil"/>
            </w:tcBorders>
            <w:shd w:val="clear" w:color="000000" w:fill="FFFFFF"/>
            <w:noWrap/>
            <w:vAlign w:val="bottom"/>
            <w:hideMark/>
          </w:tcPr>
          <w:p w14:paraId="57BF02A2"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hb</w:t>
            </w:r>
          </w:p>
        </w:tc>
      </w:tr>
      <w:tr w:rsidR="00047A0E" w:rsidRPr="006A21B4" w14:paraId="3B931894" w14:textId="77777777" w:rsidTr="00AB6109">
        <w:trPr>
          <w:trHeight w:val="300"/>
        </w:trPr>
        <w:tc>
          <w:tcPr>
            <w:tcW w:w="3873" w:type="dxa"/>
            <w:gridSpan w:val="2"/>
            <w:tcBorders>
              <w:top w:val="nil"/>
              <w:left w:val="nil"/>
              <w:bottom w:val="single" w:sz="4" w:space="0" w:color="auto"/>
              <w:right w:val="single" w:sz="4" w:space="0" w:color="auto"/>
            </w:tcBorders>
            <w:shd w:val="clear" w:color="000000" w:fill="FFFFFF"/>
            <w:noWrap/>
            <w:vAlign w:val="center"/>
            <w:hideMark/>
          </w:tcPr>
          <w:p w14:paraId="66237870" w14:textId="77777777" w:rsidR="00047A0E" w:rsidRPr="006A21B4" w:rsidRDefault="00047A0E" w:rsidP="00AB6109">
            <w:pPr>
              <w:rPr>
                <w:rFonts w:ascii="Arial" w:hAnsi="Arial" w:cs="Arial"/>
                <w:i/>
                <w:iCs/>
                <w:color w:val="000000"/>
                <w:sz w:val="20"/>
                <w:szCs w:val="20"/>
              </w:rPr>
            </w:pPr>
            <w:r w:rsidRPr="006A21B4">
              <w:rPr>
                <w:rFonts w:ascii="Arial" w:hAnsi="Arial" w:cs="Arial"/>
                <w:i/>
                <w:iCs/>
                <w:color w:val="000000"/>
                <w:sz w:val="20"/>
                <w:szCs w:val="20"/>
              </w:rPr>
              <w:t>Lavandula spica</w:t>
            </w:r>
            <w:r w:rsidRPr="006A21B4">
              <w:rPr>
                <w:rFonts w:ascii="Arial" w:hAnsi="Arial" w:cs="Arial"/>
                <w:b/>
                <w:bCs/>
                <w:color w:val="000000"/>
                <w:sz w:val="20"/>
                <w:szCs w:val="20"/>
              </w:rPr>
              <w:t xml:space="preserve"> Cav. </w:t>
            </w:r>
          </w:p>
        </w:tc>
        <w:tc>
          <w:tcPr>
            <w:tcW w:w="2382" w:type="dxa"/>
            <w:tcBorders>
              <w:top w:val="nil"/>
              <w:left w:val="nil"/>
              <w:bottom w:val="single" w:sz="4" w:space="0" w:color="auto"/>
              <w:right w:val="single" w:sz="4" w:space="0" w:color="auto"/>
            </w:tcBorders>
            <w:shd w:val="clear" w:color="000000" w:fill="FFFFFF"/>
            <w:noWrap/>
            <w:vAlign w:val="center"/>
            <w:hideMark/>
          </w:tcPr>
          <w:p w14:paraId="79D05AF8"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 xml:space="preserve">alfazema </w:t>
            </w:r>
          </w:p>
        </w:tc>
        <w:tc>
          <w:tcPr>
            <w:tcW w:w="1806" w:type="dxa"/>
            <w:tcBorders>
              <w:top w:val="nil"/>
              <w:left w:val="nil"/>
              <w:bottom w:val="single" w:sz="4" w:space="0" w:color="auto"/>
              <w:right w:val="single" w:sz="4" w:space="0" w:color="auto"/>
            </w:tcBorders>
            <w:shd w:val="clear" w:color="000000" w:fill="FFFFFF"/>
            <w:noWrap/>
            <w:vAlign w:val="center"/>
            <w:hideMark/>
          </w:tcPr>
          <w:p w14:paraId="493EC6B7"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 xml:space="preserve">me </w:t>
            </w:r>
          </w:p>
        </w:tc>
        <w:tc>
          <w:tcPr>
            <w:tcW w:w="1038" w:type="dxa"/>
            <w:tcBorders>
              <w:top w:val="nil"/>
              <w:left w:val="nil"/>
              <w:bottom w:val="single" w:sz="4" w:space="0" w:color="auto"/>
              <w:right w:val="nil"/>
            </w:tcBorders>
            <w:shd w:val="clear" w:color="000000" w:fill="FFFFFF"/>
          </w:tcPr>
          <w:p w14:paraId="085A469B" w14:textId="77777777" w:rsidR="00047A0E" w:rsidRPr="006A21B4" w:rsidRDefault="00047A0E" w:rsidP="00AB6109">
            <w:pPr>
              <w:rPr>
                <w:rFonts w:ascii="Arial" w:hAnsi="Arial" w:cs="Arial"/>
                <w:color w:val="000000"/>
                <w:sz w:val="20"/>
                <w:szCs w:val="20"/>
              </w:rPr>
            </w:pPr>
          </w:p>
        </w:tc>
        <w:tc>
          <w:tcPr>
            <w:tcW w:w="1038" w:type="dxa"/>
            <w:tcBorders>
              <w:top w:val="nil"/>
              <w:left w:val="nil"/>
              <w:bottom w:val="single" w:sz="4" w:space="0" w:color="auto"/>
              <w:right w:val="nil"/>
            </w:tcBorders>
            <w:shd w:val="clear" w:color="000000" w:fill="FFFFFF"/>
            <w:noWrap/>
            <w:vAlign w:val="bottom"/>
            <w:hideMark/>
          </w:tcPr>
          <w:p w14:paraId="0A535FE9"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hb</w:t>
            </w:r>
          </w:p>
        </w:tc>
      </w:tr>
      <w:tr w:rsidR="00047A0E" w:rsidRPr="006A21B4" w14:paraId="7E84B671" w14:textId="77777777" w:rsidTr="00AB6109">
        <w:trPr>
          <w:trHeight w:val="300"/>
        </w:trPr>
        <w:tc>
          <w:tcPr>
            <w:tcW w:w="3873" w:type="dxa"/>
            <w:gridSpan w:val="2"/>
            <w:tcBorders>
              <w:top w:val="nil"/>
              <w:left w:val="nil"/>
              <w:bottom w:val="single" w:sz="4" w:space="0" w:color="auto"/>
              <w:right w:val="single" w:sz="4" w:space="0" w:color="auto"/>
            </w:tcBorders>
            <w:shd w:val="clear" w:color="000000" w:fill="FFFFFF"/>
            <w:noWrap/>
            <w:vAlign w:val="center"/>
            <w:hideMark/>
          </w:tcPr>
          <w:p w14:paraId="1522C2AE" w14:textId="77777777" w:rsidR="00047A0E" w:rsidRPr="006A21B4" w:rsidRDefault="00047A0E" w:rsidP="00AB6109">
            <w:pPr>
              <w:rPr>
                <w:rFonts w:ascii="Arial" w:hAnsi="Arial" w:cs="Arial"/>
                <w:i/>
                <w:iCs/>
                <w:color w:val="000000"/>
                <w:sz w:val="20"/>
                <w:szCs w:val="20"/>
              </w:rPr>
            </w:pPr>
            <w:r w:rsidRPr="006A21B4">
              <w:rPr>
                <w:rFonts w:ascii="Arial" w:hAnsi="Arial" w:cs="Arial"/>
                <w:i/>
                <w:iCs/>
                <w:color w:val="000000"/>
                <w:sz w:val="20"/>
                <w:szCs w:val="20"/>
              </w:rPr>
              <w:t xml:space="preserve">Leonorus japonicus </w:t>
            </w:r>
            <w:r w:rsidRPr="006A21B4">
              <w:rPr>
                <w:rFonts w:ascii="Arial" w:hAnsi="Arial" w:cs="Arial"/>
                <w:b/>
                <w:bCs/>
                <w:color w:val="000000"/>
                <w:sz w:val="20"/>
                <w:szCs w:val="20"/>
              </w:rPr>
              <w:t xml:space="preserve">Houtt </w:t>
            </w:r>
          </w:p>
        </w:tc>
        <w:tc>
          <w:tcPr>
            <w:tcW w:w="2382" w:type="dxa"/>
            <w:tcBorders>
              <w:top w:val="nil"/>
              <w:left w:val="nil"/>
              <w:bottom w:val="single" w:sz="4" w:space="0" w:color="auto"/>
              <w:right w:val="single" w:sz="4" w:space="0" w:color="auto"/>
            </w:tcBorders>
            <w:shd w:val="clear" w:color="000000" w:fill="FFFFFF"/>
            <w:noWrap/>
            <w:vAlign w:val="center"/>
            <w:hideMark/>
          </w:tcPr>
          <w:p w14:paraId="719349AD"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rubím</w:t>
            </w:r>
          </w:p>
        </w:tc>
        <w:tc>
          <w:tcPr>
            <w:tcW w:w="1806" w:type="dxa"/>
            <w:tcBorders>
              <w:top w:val="nil"/>
              <w:left w:val="nil"/>
              <w:bottom w:val="single" w:sz="4" w:space="0" w:color="auto"/>
              <w:right w:val="single" w:sz="4" w:space="0" w:color="auto"/>
            </w:tcBorders>
            <w:shd w:val="clear" w:color="000000" w:fill="FFFFFF"/>
            <w:noWrap/>
            <w:vAlign w:val="center"/>
            <w:hideMark/>
          </w:tcPr>
          <w:p w14:paraId="3A7E6217"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 xml:space="preserve">me </w:t>
            </w:r>
          </w:p>
        </w:tc>
        <w:tc>
          <w:tcPr>
            <w:tcW w:w="1038" w:type="dxa"/>
            <w:tcBorders>
              <w:top w:val="nil"/>
              <w:left w:val="nil"/>
              <w:bottom w:val="single" w:sz="4" w:space="0" w:color="auto"/>
              <w:right w:val="nil"/>
            </w:tcBorders>
            <w:shd w:val="clear" w:color="000000" w:fill="FFFFFF"/>
          </w:tcPr>
          <w:p w14:paraId="1D85EA18" w14:textId="77777777" w:rsidR="00047A0E" w:rsidRPr="006A21B4" w:rsidRDefault="00047A0E" w:rsidP="00AB6109">
            <w:pPr>
              <w:rPr>
                <w:rFonts w:ascii="Arial" w:hAnsi="Arial" w:cs="Arial"/>
                <w:color w:val="000000"/>
                <w:sz w:val="20"/>
                <w:szCs w:val="20"/>
              </w:rPr>
            </w:pPr>
          </w:p>
        </w:tc>
        <w:tc>
          <w:tcPr>
            <w:tcW w:w="1038" w:type="dxa"/>
            <w:tcBorders>
              <w:top w:val="nil"/>
              <w:left w:val="nil"/>
              <w:bottom w:val="single" w:sz="4" w:space="0" w:color="auto"/>
              <w:right w:val="nil"/>
            </w:tcBorders>
            <w:shd w:val="clear" w:color="000000" w:fill="FFFFFF"/>
            <w:noWrap/>
            <w:vAlign w:val="bottom"/>
            <w:hideMark/>
          </w:tcPr>
          <w:p w14:paraId="3572571D"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hb</w:t>
            </w:r>
          </w:p>
        </w:tc>
      </w:tr>
      <w:tr w:rsidR="00047A0E" w:rsidRPr="006A21B4" w14:paraId="052DDFA8" w14:textId="77777777" w:rsidTr="00AB6109">
        <w:trPr>
          <w:trHeight w:val="300"/>
        </w:trPr>
        <w:tc>
          <w:tcPr>
            <w:tcW w:w="3873" w:type="dxa"/>
            <w:gridSpan w:val="2"/>
            <w:tcBorders>
              <w:top w:val="nil"/>
              <w:left w:val="nil"/>
              <w:bottom w:val="single" w:sz="4" w:space="0" w:color="auto"/>
              <w:right w:val="single" w:sz="4" w:space="0" w:color="auto"/>
            </w:tcBorders>
            <w:shd w:val="clear" w:color="000000" w:fill="FFFFFF"/>
            <w:noWrap/>
            <w:vAlign w:val="center"/>
            <w:hideMark/>
          </w:tcPr>
          <w:p w14:paraId="4458151F" w14:textId="77777777" w:rsidR="00047A0E" w:rsidRPr="006A21B4" w:rsidRDefault="00047A0E" w:rsidP="00AB6109">
            <w:pPr>
              <w:rPr>
                <w:rFonts w:ascii="Arial" w:hAnsi="Arial" w:cs="Arial"/>
                <w:i/>
                <w:iCs/>
                <w:color w:val="000000"/>
                <w:sz w:val="20"/>
                <w:szCs w:val="20"/>
              </w:rPr>
            </w:pPr>
            <w:r w:rsidRPr="006A21B4">
              <w:rPr>
                <w:rFonts w:ascii="Arial" w:hAnsi="Arial" w:cs="Arial"/>
                <w:i/>
                <w:iCs/>
                <w:color w:val="000000"/>
                <w:sz w:val="20"/>
                <w:szCs w:val="20"/>
              </w:rPr>
              <w:t>Melissa officinalis</w:t>
            </w:r>
            <w:r w:rsidRPr="006A21B4">
              <w:rPr>
                <w:rFonts w:ascii="Arial" w:hAnsi="Arial" w:cs="Arial"/>
                <w:b/>
                <w:bCs/>
                <w:color w:val="000000"/>
                <w:sz w:val="20"/>
                <w:szCs w:val="20"/>
              </w:rPr>
              <w:t xml:space="preserve"> L. </w:t>
            </w:r>
          </w:p>
        </w:tc>
        <w:tc>
          <w:tcPr>
            <w:tcW w:w="2382" w:type="dxa"/>
            <w:tcBorders>
              <w:top w:val="nil"/>
              <w:left w:val="nil"/>
              <w:bottom w:val="single" w:sz="4" w:space="0" w:color="auto"/>
              <w:right w:val="single" w:sz="4" w:space="0" w:color="auto"/>
            </w:tcBorders>
            <w:shd w:val="clear" w:color="000000" w:fill="FFFFFF"/>
            <w:noWrap/>
            <w:vAlign w:val="center"/>
            <w:hideMark/>
          </w:tcPr>
          <w:p w14:paraId="022F1AB6"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 xml:space="preserve">erva-cidreira </w:t>
            </w:r>
          </w:p>
        </w:tc>
        <w:tc>
          <w:tcPr>
            <w:tcW w:w="1806" w:type="dxa"/>
            <w:tcBorders>
              <w:top w:val="nil"/>
              <w:left w:val="nil"/>
              <w:bottom w:val="single" w:sz="4" w:space="0" w:color="auto"/>
              <w:right w:val="single" w:sz="4" w:space="0" w:color="auto"/>
            </w:tcBorders>
            <w:shd w:val="clear" w:color="000000" w:fill="FFFFFF"/>
            <w:noWrap/>
            <w:vAlign w:val="center"/>
            <w:hideMark/>
          </w:tcPr>
          <w:p w14:paraId="6420606D"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 xml:space="preserve">me </w:t>
            </w:r>
          </w:p>
        </w:tc>
        <w:tc>
          <w:tcPr>
            <w:tcW w:w="1038" w:type="dxa"/>
            <w:tcBorders>
              <w:top w:val="nil"/>
              <w:left w:val="nil"/>
              <w:bottom w:val="single" w:sz="4" w:space="0" w:color="auto"/>
              <w:right w:val="nil"/>
            </w:tcBorders>
            <w:shd w:val="clear" w:color="000000" w:fill="FFFFFF"/>
          </w:tcPr>
          <w:p w14:paraId="49202B2A" w14:textId="77777777" w:rsidR="00047A0E" w:rsidRPr="006A21B4" w:rsidRDefault="00047A0E" w:rsidP="00AB6109">
            <w:pPr>
              <w:rPr>
                <w:rFonts w:ascii="Arial" w:hAnsi="Arial" w:cs="Arial"/>
                <w:color w:val="000000"/>
                <w:sz w:val="20"/>
                <w:szCs w:val="20"/>
              </w:rPr>
            </w:pPr>
          </w:p>
        </w:tc>
        <w:tc>
          <w:tcPr>
            <w:tcW w:w="1038" w:type="dxa"/>
            <w:tcBorders>
              <w:top w:val="nil"/>
              <w:left w:val="nil"/>
              <w:bottom w:val="single" w:sz="4" w:space="0" w:color="auto"/>
              <w:right w:val="nil"/>
            </w:tcBorders>
            <w:shd w:val="clear" w:color="000000" w:fill="FFFFFF"/>
            <w:noWrap/>
            <w:vAlign w:val="bottom"/>
            <w:hideMark/>
          </w:tcPr>
          <w:p w14:paraId="7224B482"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hb</w:t>
            </w:r>
          </w:p>
        </w:tc>
      </w:tr>
      <w:tr w:rsidR="00047A0E" w:rsidRPr="006A21B4" w14:paraId="31080044" w14:textId="77777777" w:rsidTr="00AB6109">
        <w:trPr>
          <w:trHeight w:val="300"/>
        </w:trPr>
        <w:tc>
          <w:tcPr>
            <w:tcW w:w="3873" w:type="dxa"/>
            <w:gridSpan w:val="2"/>
            <w:tcBorders>
              <w:top w:val="nil"/>
              <w:left w:val="nil"/>
              <w:bottom w:val="single" w:sz="4" w:space="0" w:color="auto"/>
              <w:right w:val="single" w:sz="4" w:space="0" w:color="auto"/>
            </w:tcBorders>
            <w:shd w:val="clear" w:color="000000" w:fill="FFFFFF"/>
            <w:noWrap/>
            <w:vAlign w:val="center"/>
            <w:hideMark/>
          </w:tcPr>
          <w:p w14:paraId="4BE9F065" w14:textId="77777777" w:rsidR="00047A0E" w:rsidRPr="006A21B4" w:rsidRDefault="00047A0E" w:rsidP="00AB6109">
            <w:pPr>
              <w:rPr>
                <w:rFonts w:ascii="Arial" w:hAnsi="Arial" w:cs="Arial"/>
                <w:i/>
                <w:iCs/>
                <w:color w:val="000000"/>
                <w:sz w:val="20"/>
                <w:szCs w:val="20"/>
              </w:rPr>
            </w:pPr>
            <w:r w:rsidRPr="006A21B4">
              <w:rPr>
                <w:rFonts w:ascii="Arial" w:hAnsi="Arial" w:cs="Arial"/>
                <w:i/>
                <w:iCs/>
                <w:color w:val="000000"/>
                <w:sz w:val="20"/>
                <w:szCs w:val="20"/>
              </w:rPr>
              <w:t xml:space="preserve">Mentha spp. 1 </w:t>
            </w:r>
          </w:p>
        </w:tc>
        <w:tc>
          <w:tcPr>
            <w:tcW w:w="2382" w:type="dxa"/>
            <w:tcBorders>
              <w:top w:val="nil"/>
              <w:left w:val="nil"/>
              <w:bottom w:val="single" w:sz="4" w:space="0" w:color="auto"/>
              <w:right w:val="single" w:sz="4" w:space="0" w:color="auto"/>
            </w:tcBorders>
            <w:shd w:val="clear" w:color="000000" w:fill="FFFFFF"/>
            <w:noWrap/>
            <w:vAlign w:val="center"/>
            <w:hideMark/>
          </w:tcPr>
          <w:p w14:paraId="68B82DA7"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 xml:space="preserve">hortelã </w:t>
            </w:r>
          </w:p>
        </w:tc>
        <w:tc>
          <w:tcPr>
            <w:tcW w:w="1806" w:type="dxa"/>
            <w:tcBorders>
              <w:top w:val="nil"/>
              <w:left w:val="nil"/>
              <w:bottom w:val="single" w:sz="4" w:space="0" w:color="auto"/>
              <w:right w:val="single" w:sz="4" w:space="0" w:color="auto"/>
            </w:tcBorders>
            <w:shd w:val="clear" w:color="000000" w:fill="FFFFFF"/>
            <w:noWrap/>
            <w:vAlign w:val="center"/>
            <w:hideMark/>
          </w:tcPr>
          <w:p w14:paraId="7CBC4D23"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 xml:space="preserve">al -me -ml </w:t>
            </w:r>
          </w:p>
        </w:tc>
        <w:tc>
          <w:tcPr>
            <w:tcW w:w="1038" w:type="dxa"/>
            <w:tcBorders>
              <w:top w:val="nil"/>
              <w:left w:val="nil"/>
              <w:bottom w:val="single" w:sz="4" w:space="0" w:color="auto"/>
              <w:right w:val="nil"/>
            </w:tcBorders>
            <w:shd w:val="clear" w:color="000000" w:fill="FFFFFF"/>
          </w:tcPr>
          <w:p w14:paraId="5EE82003" w14:textId="77777777" w:rsidR="00047A0E" w:rsidRPr="006A21B4" w:rsidRDefault="00047A0E" w:rsidP="00AB6109">
            <w:pPr>
              <w:rPr>
                <w:rFonts w:ascii="Arial" w:hAnsi="Arial" w:cs="Arial"/>
                <w:color w:val="000000"/>
                <w:sz w:val="20"/>
                <w:szCs w:val="20"/>
              </w:rPr>
            </w:pPr>
          </w:p>
        </w:tc>
        <w:tc>
          <w:tcPr>
            <w:tcW w:w="1038" w:type="dxa"/>
            <w:tcBorders>
              <w:top w:val="nil"/>
              <w:left w:val="nil"/>
              <w:bottom w:val="single" w:sz="4" w:space="0" w:color="auto"/>
              <w:right w:val="nil"/>
            </w:tcBorders>
            <w:shd w:val="clear" w:color="000000" w:fill="FFFFFF"/>
            <w:noWrap/>
            <w:vAlign w:val="bottom"/>
            <w:hideMark/>
          </w:tcPr>
          <w:p w14:paraId="0A210D4D"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hb</w:t>
            </w:r>
          </w:p>
        </w:tc>
      </w:tr>
      <w:tr w:rsidR="00047A0E" w:rsidRPr="006A21B4" w14:paraId="1734DDB6" w14:textId="77777777" w:rsidTr="00AB6109">
        <w:trPr>
          <w:trHeight w:val="300"/>
        </w:trPr>
        <w:tc>
          <w:tcPr>
            <w:tcW w:w="3873" w:type="dxa"/>
            <w:gridSpan w:val="2"/>
            <w:tcBorders>
              <w:top w:val="nil"/>
              <w:left w:val="nil"/>
              <w:bottom w:val="single" w:sz="4" w:space="0" w:color="auto"/>
              <w:right w:val="single" w:sz="4" w:space="0" w:color="auto"/>
            </w:tcBorders>
            <w:shd w:val="clear" w:color="000000" w:fill="FFFFFF"/>
            <w:noWrap/>
            <w:vAlign w:val="center"/>
            <w:hideMark/>
          </w:tcPr>
          <w:p w14:paraId="1AFEFA83" w14:textId="77777777" w:rsidR="00047A0E" w:rsidRPr="006A21B4" w:rsidRDefault="00047A0E" w:rsidP="00AB6109">
            <w:pPr>
              <w:rPr>
                <w:rFonts w:ascii="Arial" w:hAnsi="Arial" w:cs="Arial"/>
                <w:i/>
                <w:iCs/>
                <w:color w:val="000000"/>
                <w:sz w:val="20"/>
                <w:szCs w:val="20"/>
              </w:rPr>
            </w:pPr>
            <w:r w:rsidRPr="006A21B4">
              <w:rPr>
                <w:rFonts w:ascii="Arial" w:hAnsi="Arial" w:cs="Arial"/>
                <w:i/>
                <w:iCs/>
                <w:color w:val="000000"/>
                <w:sz w:val="20"/>
                <w:szCs w:val="20"/>
              </w:rPr>
              <w:t xml:space="preserve">Mentha spp. 2 </w:t>
            </w:r>
          </w:p>
        </w:tc>
        <w:tc>
          <w:tcPr>
            <w:tcW w:w="2382" w:type="dxa"/>
            <w:tcBorders>
              <w:top w:val="nil"/>
              <w:left w:val="nil"/>
              <w:bottom w:val="single" w:sz="4" w:space="0" w:color="auto"/>
              <w:right w:val="single" w:sz="4" w:space="0" w:color="auto"/>
            </w:tcBorders>
            <w:shd w:val="clear" w:color="000000" w:fill="FFFFFF"/>
            <w:noWrap/>
            <w:vAlign w:val="center"/>
            <w:hideMark/>
          </w:tcPr>
          <w:p w14:paraId="42DD23D8"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 xml:space="preserve">poejo </w:t>
            </w:r>
          </w:p>
        </w:tc>
        <w:tc>
          <w:tcPr>
            <w:tcW w:w="1806" w:type="dxa"/>
            <w:tcBorders>
              <w:top w:val="nil"/>
              <w:left w:val="nil"/>
              <w:bottom w:val="single" w:sz="4" w:space="0" w:color="auto"/>
              <w:right w:val="single" w:sz="4" w:space="0" w:color="auto"/>
            </w:tcBorders>
            <w:shd w:val="clear" w:color="000000" w:fill="FFFFFF"/>
            <w:noWrap/>
            <w:vAlign w:val="center"/>
            <w:hideMark/>
          </w:tcPr>
          <w:p w14:paraId="38B4EE69"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 xml:space="preserve">me </w:t>
            </w:r>
          </w:p>
        </w:tc>
        <w:tc>
          <w:tcPr>
            <w:tcW w:w="1038" w:type="dxa"/>
            <w:tcBorders>
              <w:top w:val="nil"/>
              <w:left w:val="nil"/>
              <w:bottom w:val="single" w:sz="4" w:space="0" w:color="auto"/>
              <w:right w:val="nil"/>
            </w:tcBorders>
            <w:shd w:val="clear" w:color="000000" w:fill="FFFFFF"/>
          </w:tcPr>
          <w:p w14:paraId="102AFCED" w14:textId="77777777" w:rsidR="00047A0E" w:rsidRPr="006A21B4" w:rsidRDefault="00047A0E" w:rsidP="00AB6109">
            <w:pPr>
              <w:rPr>
                <w:rFonts w:ascii="Arial" w:hAnsi="Arial" w:cs="Arial"/>
                <w:color w:val="000000"/>
                <w:sz w:val="20"/>
                <w:szCs w:val="20"/>
              </w:rPr>
            </w:pPr>
          </w:p>
        </w:tc>
        <w:tc>
          <w:tcPr>
            <w:tcW w:w="1038" w:type="dxa"/>
            <w:tcBorders>
              <w:top w:val="nil"/>
              <w:left w:val="nil"/>
              <w:bottom w:val="single" w:sz="4" w:space="0" w:color="auto"/>
              <w:right w:val="nil"/>
            </w:tcBorders>
            <w:shd w:val="clear" w:color="000000" w:fill="FFFFFF"/>
            <w:noWrap/>
            <w:vAlign w:val="bottom"/>
            <w:hideMark/>
          </w:tcPr>
          <w:p w14:paraId="5C35CE36"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hb</w:t>
            </w:r>
          </w:p>
        </w:tc>
      </w:tr>
      <w:tr w:rsidR="00047A0E" w:rsidRPr="006A21B4" w14:paraId="78E5808B" w14:textId="77777777" w:rsidTr="00AB6109">
        <w:trPr>
          <w:trHeight w:val="300"/>
        </w:trPr>
        <w:tc>
          <w:tcPr>
            <w:tcW w:w="3873" w:type="dxa"/>
            <w:gridSpan w:val="2"/>
            <w:tcBorders>
              <w:top w:val="nil"/>
              <w:left w:val="nil"/>
              <w:bottom w:val="single" w:sz="4" w:space="0" w:color="auto"/>
              <w:right w:val="single" w:sz="4" w:space="0" w:color="auto"/>
            </w:tcBorders>
            <w:shd w:val="clear" w:color="000000" w:fill="FFFFFF"/>
            <w:noWrap/>
            <w:vAlign w:val="center"/>
            <w:hideMark/>
          </w:tcPr>
          <w:p w14:paraId="622A5EC4" w14:textId="77777777" w:rsidR="00047A0E" w:rsidRPr="006A21B4" w:rsidRDefault="00047A0E" w:rsidP="00AB6109">
            <w:pPr>
              <w:rPr>
                <w:rFonts w:ascii="Arial" w:hAnsi="Arial" w:cs="Arial"/>
                <w:i/>
                <w:iCs/>
                <w:color w:val="000000"/>
                <w:sz w:val="20"/>
                <w:szCs w:val="20"/>
              </w:rPr>
            </w:pPr>
            <w:r w:rsidRPr="006A21B4">
              <w:rPr>
                <w:rFonts w:ascii="Arial" w:hAnsi="Arial" w:cs="Arial"/>
                <w:i/>
                <w:iCs/>
                <w:color w:val="000000"/>
                <w:sz w:val="20"/>
                <w:szCs w:val="20"/>
              </w:rPr>
              <w:t>Ocimum gratissimum</w:t>
            </w:r>
            <w:r w:rsidRPr="006A21B4">
              <w:rPr>
                <w:rFonts w:ascii="Arial" w:hAnsi="Arial" w:cs="Arial"/>
                <w:b/>
                <w:bCs/>
                <w:color w:val="000000"/>
                <w:sz w:val="20"/>
                <w:szCs w:val="20"/>
              </w:rPr>
              <w:t xml:space="preserve"> L. </w:t>
            </w:r>
          </w:p>
        </w:tc>
        <w:tc>
          <w:tcPr>
            <w:tcW w:w="2382" w:type="dxa"/>
            <w:tcBorders>
              <w:top w:val="nil"/>
              <w:left w:val="nil"/>
              <w:bottom w:val="single" w:sz="4" w:space="0" w:color="auto"/>
              <w:right w:val="single" w:sz="4" w:space="0" w:color="auto"/>
            </w:tcBorders>
            <w:shd w:val="clear" w:color="000000" w:fill="FFFFFF"/>
            <w:noWrap/>
            <w:vAlign w:val="center"/>
            <w:hideMark/>
          </w:tcPr>
          <w:p w14:paraId="0E826244"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 xml:space="preserve">alfavaquinha </w:t>
            </w:r>
          </w:p>
        </w:tc>
        <w:tc>
          <w:tcPr>
            <w:tcW w:w="1806" w:type="dxa"/>
            <w:tcBorders>
              <w:top w:val="nil"/>
              <w:left w:val="nil"/>
              <w:bottom w:val="single" w:sz="4" w:space="0" w:color="auto"/>
              <w:right w:val="single" w:sz="4" w:space="0" w:color="auto"/>
            </w:tcBorders>
            <w:shd w:val="clear" w:color="000000" w:fill="FFFFFF"/>
            <w:noWrap/>
            <w:vAlign w:val="center"/>
            <w:hideMark/>
          </w:tcPr>
          <w:p w14:paraId="3B00951C"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 xml:space="preserve">al - me </w:t>
            </w:r>
          </w:p>
        </w:tc>
        <w:tc>
          <w:tcPr>
            <w:tcW w:w="1038" w:type="dxa"/>
            <w:tcBorders>
              <w:top w:val="nil"/>
              <w:left w:val="nil"/>
              <w:bottom w:val="single" w:sz="4" w:space="0" w:color="auto"/>
              <w:right w:val="nil"/>
            </w:tcBorders>
            <w:shd w:val="clear" w:color="000000" w:fill="FFFFFF"/>
          </w:tcPr>
          <w:p w14:paraId="206514D0" w14:textId="77777777" w:rsidR="00047A0E" w:rsidRPr="006A21B4" w:rsidRDefault="00047A0E" w:rsidP="00AB6109">
            <w:pPr>
              <w:rPr>
                <w:rFonts w:ascii="Arial" w:hAnsi="Arial" w:cs="Arial"/>
                <w:color w:val="000000"/>
                <w:sz w:val="20"/>
                <w:szCs w:val="20"/>
              </w:rPr>
            </w:pPr>
          </w:p>
        </w:tc>
        <w:tc>
          <w:tcPr>
            <w:tcW w:w="1038" w:type="dxa"/>
            <w:tcBorders>
              <w:top w:val="nil"/>
              <w:left w:val="nil"/>
              <w:bottom w:val="single" w:sz="4" w:space="0" w:color="auto"/>
              <w:right w:val="nil"/>
            </w:tcBorders>
            <w:shd w:val="clear" w:color="000000" w:fill="FFFFFF"/>
            <w:noWrap/>
            <w:vAlign w:val="bottom"/>
            <w:hideMark/>
          </w:tcPr>
          <w:p w14:paraId="60DC2788"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hb</w:t>
            </w:r>
          </w:p>
        </w:tc>
      </w:tr>
      <w:tr w:rsidR="00047A0E" w:rsidRPr="006A21B4" w14:paraId="781C8221" w14:textId="77777777" w:rsidTr="00AB6109">
        <w:trPr>
          <w:trHeight w:val="300"/>
        </w:trPr>
        <w:tc>
          <w:tcPr>
            <w:tcW w:w="3873" w:type="dxa"/>
            <w:gridSpan w:val="2"/>
            <w:tcBorders>
              <w:top w:val="nil"/>
              <w:left w:val="nil"/>
              <w:bottom w:val="single" w:sz="4" w:space="0" w:color="auto"/>
              <w:right w:val="single" w:sz="4" w:space="0" w:color="auto"/>
            </w:tcBorders>
            <w:shd w:val="clear" w:color="000000" w:fill="FFFFFF"/>
            <w:noWrap/>
            <w:vAlign w:val="center"/>
            <w:hideMark/>
          </w:tcPr>
          <w:p w14:paraId="1781432B" w14:textId="77777777" w:rsidR="00047A0E" w:rsidRPr="006A21B4" w:rsidRDefault="00047A0E" w:rsidP="00AB6109">
            <w:pPr>
              <w:rPr>
                <w:rFonts w:ascii="Arial" w:hAnsi="Arial" w:cs="Arial"/>
                <w:i/>
                <w:iCs/>
                <w:color w:val="000000"/>
                <w:sz w:val="20"/>
                <w:szCs w:val="20"/>
              </w:rPr>
            </w:pPr>
            <w:r w:rsidRPr="006A21B4">
              <w:rPr>
                <w:rFonts w:ascii="Arial" w:hAnsi="Arial" w:cs="Arial"/>
                <w:i/>
                <w:iCs/>
                <w:color w:val="000000"/>
                <w:sz w:val="20"/>
                <w:szCs w:val="20"/>
              </w:rPr>
              <w:t>Ocimum nudicaule</w:t>
            </w:r>
            <w:r w:rsidRPr="006A21B4">
              <w:rPr>
                <w:rFonts w:ascii="Arial" w:hAnsi="Arial" w:cs="Arial"/>
                <w:b/>
                <w:bCs/>
                <w:color w:val="000000"/>
                <w:sz w:val="20"/>
                <w:szCs w:val="20"/>
              </w:rPr>
              <w:t xml:space="preserve"> Benth. </w:t>
            </w:r>
          </w:p>
        </w:tc>
        <w:tc>
          <w:tcPr>
            <w:tcW w:w="2382" w:type="dxa"/>
            <w:tcBorders>
              <w:top w:val="nil"/>
              <w:left w:val="nil"/>
              <w:bottom w:val="single" w:sz="4" w:space="0" w:color="auto"/>
              <w:right w:val="single" w:sz="4" w:space="0" w:color="auto"/>
            </w:tcBorders>
            <w:shd w:val="clear" w:color="000000" w:fill="FFFFFF"/>
            <w:noWrap/>
            <w:vAlign w:val="center"/>
            <w:hideMark/>
          </w:tcPr>
          <w:p w14:paraId="54FA8709"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 xml:space="preserve">mangericão </w:t>
            </w:r>
          </w:p>
        </w:tc>
        <w:tc>
          <w:tcPr>
            <w:tcW w:w="1806" w:type="dxa"/>
            <w:tcBorders>
              <w:top w:val="nil"/>
              <w:left w:val="nil"/>
              <w:bottom w:val="single" w:sz="4" w:space="0" w:color="auto"/>
              <w:right w:val="single" w:sz="4" w:space="0" w:color="auto"/>
            </w:tcBorders>
            <w:shd w:val="clear" w:color="000000" w:fill="FFFFFF"/>
            <w:noWrap/>
            <w:vAlign w:val="center"/>
            <w:hideMark/>
          </w:tcPr>
          <w:p w14:paraId="2A1B49E0"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 xml:space="preserve">al - me </w:t>
            </w:r>
          </w:p>
        </w:tc>
        <w:tc>
          <w:tcPr>
            <w:tcW w:w="1038" w:type="dxa"/>
            <w:tcBorders>
              <w:top w:val="nil"/>
              <w:left w:val="nil"/>
              <w:bottom w:val="single" w:sz="4" w:space="0" w:color="auto"/>
              <w:right w:val="nil"/>
            </w:tcBorders>
            <w:shd w:val="clear" w:color="000000" w:fill="FFFFFF"/>
          </w:tcPr>
          <w:p w14:paraId="73EDD589" w14:textId="77777777" w:rsidR="00047A0E" w:rsidRPr="006A21B4" w:rsidRDefault="00047A0E" w:rsidP="00AB6109">
            <w:pPr>
              <w:rPr>
                <w:rFonts w:ascii="Arial" w:hAnsi="Arial" w:cs="Arial"/>
                <w:color w:val="000000"/>
                <w:sz w:val="20"/>
                <w:szCs w:val="20"/>
              </w:rPr>
            </w:pPr>
          </w:p>
        </w:tc>
        <w:tc>
          <w:tcPr>
            <w:tcW w:w="1038" w:type="dxa"/>
            <w:tcBorders>
              <w:top w:val="nil"/>
              <w:left w:val="nil"/>
              <w:bottom w:val="single" w:sz="4" w:space="0" w:color="auto"/>
              <w:right w:val="nil"/>
            </w:tcBorders>
            <w:shd w:val="clear" w:color="000000" w:fill="FFFFFF"/>
            <w:noWrap/>
            <w:vAlign w:val="bottom"/>
            <w:hideMark/>
          </w:tcPr>
          <w:p w14:paraId="0625EDB2"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hb</w:t>
            </w:r>
          </w:p>
        </w:tc>
      </w:tr>
      <w:tr w:rsidR="00047A0E" w:rsidRPr="006A21B4" w14:paraId="594AAF21" w14:textId="77777777" w:rsidTr="00AB6109">
        <w:trPr>
          <w:trHeight w:val="300"/>
        </w:trPr>
        <w:tc>
          <w:tcPr>
            <w:tcW w:w="3873" w:type="dxa"/>
            <w:gridSpan w:val="2"/>
            <w:tcBorders>
              <w:top w:val="nil"/>
              <w:left w:val="nil"/>
              <w:bottom w:val="single" w:sz="4" w:space="0" w:color="auto"/>
              <w:right w:val="single" w:sz="4" w:space="0" w:color="auto"/>
            </w:tcBorders>
            <w:shd w:val="clear" w:color="000000" w:fill="FFFFFF"/>
            <w:noWrap/>
            <w:vAlign w:val="center"/>
            <w:hideMark/>
          </w:tcPr>
          <w:p w14:paraId="78B91C3A" w14:textId="77777777" w:rsidR="00047A0E" w:rsidRPr="006A21B4" w:rsidRDefault="00047A0E" w:rsidP="00AB6109">
            <w:pPr>
              <w:rPr>
                <w:rFonts w:ascii="Arial" w:hAnsi="Arial" w:cs="Arial"/>
                <w:i/>
                <w:iCs/>
                <w:color w:val="000000"/>
                <w:sz w:val="20"/>
                <w:szCs w:val="20"/>
              </w:rPr>
            </w:pPr>
            <w:r w:rsidRPr="006A21B4">
              <w:rPr>
                <w:rFonts w:ascii="Arial" w:hAnsi="Arial" w:cs="Arial"/>
                <w:i/>
                <w:iCs/>
                <w:color w:val="000000"/>
                <w:sz w:val="20"/>
                <w:szCs w:val="20"/>
              </w:rPr>
              <w:t xml:space="preserve">Ocimum selloi </w:t>
            </w:r>
            <w:r w:rsidRPr="006A21B4">
              <w:rPr>
                <w:rFonts w:ascii="Arial" w:hAnsi="Arial" w:cs="Arial"/>
                <w:b/>
                <w:bCs/>
                <w:color w:val="000000"/>
                <w:sz w:val="20"/>
                <w:szCs w:val="20"/>
              </w:rPr>
              <w:t>Benth</w:t>
            </w:r>
            <w:r w:rsidRPr="006A21B4">
              <w:rPr>
                <w:rFonts w:ascii="Arial" w:hAnsi="Arial" w:cs="Arial"/>
                <w:i/>
                <w:iCs/>
                <w:color w:val="000000"/>
                <w:sz w:val="20"/>
                <w:szCs w:val="20"/>
              </w:rPr>
              <w:t xml:space="preserve">. </w:t>
            </w:r>
          </w:p>
        </w:tc>
        <w:tc>
          <w:tcPr>
            <w:tcW w:w="2382" w:type="dxa"/>
            <w:tcBorders>
              <w:top w:val="nil"/>
              <w:left w:val="nil"/>
              <w:bottom w:val="single" w:sz="4" w:space="0" w:color="auto"/>
              <w:right w:val="single" w:sz="4" w:space="0" w:color="auto"/>
            </w:tcBorders>
            <w:shd w:val="clear" w:color="000000" w:fill="FFFFFF"/>
            <w:noWrap/>
            <w:vAlign w:val="center"/>
            <w:hideMark/>
          </w:tcPr>
          <w:p w14:paraId="707CE12B"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 xml:space="preserve">alfavaca </w:t>
            </w:r>
          </w:p>
        </w:tc>
        <w:tc>
          <w:tcPr>
            <w:tcW w:w="1806" w:type="dxa"/>
            <w:tcBorders>
              <w:top w:val="nil"/>
              <w:left w:val="nil"/>
              <w:bottom w:val="single" w:sz="4" w:space="0" w:color="auto"/>
              <w:right w:val="single" w:sz="4" w:space="0" w:color="auto"/>
            </w:tcBorders>
            <w:shd w:val="clear" w:color="000000" w:fill="FFFFFF"/>
            <w:noWrap/>
            <w:vAlign w:val="center"/>
            <w:hideMark/>
          </w:tcPr>
          <w:p w14:paraId="01D71175"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 xml:space="preserve">me </w:t>
            </w:r>
          </w:p>
        </w:tc>
        <w:tc>
          <w:tcPr>
            <w:tcW w:w="1038" w:type="dxa"/>
            <w:tcBorders>
              <w:top w:val="nil"/>
              <w:left w:val="nil"/>
              <w:bottom w:val="single" w:sz="4" w:space="0" w:color="auto"/>
              <w:right w:val="nil"/>
            </w:tcBorders>
            <w:shd w:val="clear" w:color="000000" w:fill="FFFFFF"/>
          </w:tcPr>
          <w:p w14:paraId="32C55919" w14:textId="77777777" w:rsidR="00047A0E" w:rsidRPr="006A21B4" w:rsidRDefault="00047A0E" w:rsidP="00AB6109">
            <w:pPr>
              <w:rPr>
                <w:rFonts w:ascii="Arial" w:hAnsi="Arial" w:cs="Arial"/>
                <w:color w:val="000000"/>
                <w:sz w:val="20"/>
                <w:szCs w:val="20"/>
              </w:rPr>
            </w:pPr>
          </w:p>
        </w:tc>
        <w:tc>
          <w:tcPr>
            <w:tcW w:w="1038" w:type="dxa"/>
            <w:tcBorders>
              <w:top w:val="nil"/>
              <w:left w:val="nil"/>
              <w:bottom w:val="single" w:sz="4" w:space="0" w:color="auto"/>
              <w:right w:val="nil"/>
            </w:tcBorders>
            <w:shd w:val="clear" w:color="000000" w:fill="FFFFFF"/>
            <w:noWrap/>
            <w:vAlign w:val="bottom"/>
            <w:hideMark/>
          </w:tcPr>
          <w:p w14:paraId="57F7D246"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hb</w:t>
            </w:r>
          </w:p>
        </w:tc>
      </w:tr>
      <w:tr w:rsidR="00047A0E" w:rsidRPr="006A21B4" w14:paraId="3DFCB48F" w14:textId="77777777" w:rsidTr="00AB6109">
        <w:trPr>
          <w:trHeight w:val="300"/>
        </w:trPr>
        <w:tc>
          <w:tcPr>
            <w:tcW w:w="3873" w:type="dxa"/>
            <w:gridSpan w:val="2"/>
            <w:tcBorders>
              <w:top w:val="nil"/>
              <w:left w:val="nil"/>
              <w:bottom w:val="single" w:sz="4" w:space="0" w:color="auto"/>
              <w:right w:val="single" w:sz="4" w:space="0" w:color="auto"/>
            </w:tcBorders>
            <w:shd w:val="clear" w:color="000000" w:fill="FFFFFF"/>
            <w:noWrap/>
            <w:vAlign w:val="center"/>
            <w:hideMark/>
          </w:tcPr>
          <w:p w14:paraId="212D6DD1" w14:textId="77777777" w:rsidR="00047A0E" w:rsidRPr="006A21B4" w:rsidRDefault="00047A0E" w:rsidP="00AB6109">
            <w:pPr>
              <w:rPr>
                <w:rFonts w:ascii="Arial" w:hAnsi="Arial" w:cs="Arial"/>
                <w:i/>
                <w:iCs/>
                <w:color w:val="000000"/>
                <w:sz w:val="20"/>
                <w:szCs w:val="20"/>
              </w:rPr>
            </w:pPr>
            <w:r w:rsidRPr="006A21B4">
              <w:rPr>
                <w:rFonts w:ascii="Arial" w:hAnsi="Arial" w:cs="Arial"/>
                <w:i/>
                <w:iCs/>
                <w:color w:val="000000"/>
                <w:sz w:val="20"/>
                <w:szCs w:val="20"/>
              </w:rPr>
              <w:t xml:space="preserve">Ocimum spp. 1 </w:t>
            </w:r>
          </w:p>
        </w:tc>
        <w:tc>
          <w:tcPr>
            <w:tcW w:w="2382" w:type="dxa"/>
            <w:tcBorders>
              <w:top w:val="nil"/>
              <w:left w:val="nil"/>
              <w:bottom w:val="single" w:sz="4" w:space="0" w:color="auto"/>
              <w:right w:val="single" w:sz="4" w:space="0" w:color="auto"/>
            </w:tcBorders>
            <w:shd w:val="clear" w:color="000000" w:fill="FFFFFF"/>
            <w:noWrap/>
            <w:vAlign w:val="center"/>
            <w:hideMark/>
          </w:tcPr>
          <w:p w14:paraId="66DAA2D2"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 xml:space="preserve">alfavacão </w:t>
            </w:r>
          </w:p>
        </w:tc>
        <w:tc>
          <w:tcPr>
            <w:tcW w:w="1806" w:type="dxa"/>
            <w:tcBorders>
              <w:top w:val="nil"/>
              <w:left w:val="nil"/>
              <w:bottom w:val="single" w:sz="4" w:space="0" w:color="auto"/>
              <w:right w:val="single" w:sz="4" w:space="0" w:color="auto"/>
            </w:tcBorders>
            <w:shd w:val="clear" w:color="000000" w:fill="FFFFFF"/>
            <w:noWrap/>
            <w:vAlign w:val="center"/>
            <w:hideMark/>
          </w:tcPr>
          <w:p w14:paraId="6CA53F75"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 xml:space="preserve">me </w:t>
            </w:r>
          </w:p>
        </w:tc>
        <w:tc>
          <w:tcPr>
            <w:tcW w:w="1038" w:type="dxa"/>
            <w:tcBorders>
              <w:top w:val="nil"/>
              <w:left w:val="nil"/>
              <w:bottom w:val="single" w:sz="4" w:space="0" w:color="auto"/>
              <w:right w:val="nil"/>
            </w:tcBorders>
            <w:shd w:val="clear" w:color="000000" w:fill="FFFFFF"/>
          </w:tcPr>
          <w:p w14:paraId="1A805E4C" w14:textId="77777777" w:rsidR="00047A0E" w:rsidRPr="006A21B4" w:rsidRDefault="00047A0E" w:rsidP="00AB6109">
            <w:pPr>
              <w:rPr>
                <w:rFonts w:ascii="Arial" w:hAnsi="Arial" w:cs="Arial"/>
                <w:color w:val="000000"/>
                <w:sz w:val="20"/>
                <w:szCs w:val="20"/>
              </w:rPr>
            </w:pPr>
          </w:p>
        </w:tc>
        <w:tc>
          <w:tcPr>
            <w:tcW w:w="1038" w:type="dxa"/>
            <w:tcBorders>
              <w:top w:val="nil"/>
              <w:left w:val="nil"/>
              <w:bottom w:val="single" w:sz="4" w:space="0" w:color="auto"/>
              <w:right w:val="nil"/>
            </w:tcBorders>
            <w:shd w:val="clear" w:color="000000" w:fill="FFFFFF"/>
            <w:noWrap/>
            <w:vAlign w:val="bottom"/>
            <w:hideMark/>
          </w:tcPr>
          <w:p w14:paraId="49AE4793"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hb</w:t>
            </w:r>
          </w:p>
        </w:tc>
      </w:tr>
      <w:tr w:rsidR="00047A0E" w:rsidRPr="006A21B4" w14:paraId="47A78B72" w14:textId="77777777" w:rsidTr="00AB6109">
        <w:trPr>
          <w:trHeight w:val="300"/>
        </w:trPr>
        <w:tc>
          <w:tcPr>
            <w:tcW w:w="3873" w:type="dxa"/>
            <w:gridSpan w:val="2"/>
            <w:tcBorders>
              <w:top w:val="nil"/>
              <w:left w:val="nil"/>
              <w:bottom w:val="single" w:sz="4" w:space="0" w:color="auto"/>
              <w:right w:val="single" w:sz="4" w:space="0" w:color="auto"/>
            </w:tcBorders>
            <w:shd w:val="clear" w:color="000000" w:fill="FFFFFF"/>
            <w:noWrap/>
            <w:vAlign w:val="center"/>
            <w:hideMark/>
          </w:tcPr>
          <w:p w14:paraId="22A7A9D8" w14:textId="77777777" w:rsidR="00047A0E" w:rsidRPr="006A21B4" w:rsidRDefault="00047A0E" w:rsidP="00AB6109">
            <w:pPr>
              <w:rPr>
                <w:rFonts w:ascii="Arial" w:hAnsi="Arial" w:cs="Arial"/>
                <w:i/>
                <w:iCs/>
                <w:color w:val="000000"/>
                <w:sz w:val="20"/>
                <w:szCs w:val="20"/>
              </w:rPr>
            </w:pPr>
            <w:r w:rsidRPr="006A21B4">
              <w:rPr>
                <w:rFonts w:ascii="Arial" w:hAnsi="Arial" w:cs="Arial"/>
                <w:i/>
                <w:iCs/>
                <w:color w:val="000000"/>
                <w:sz w:val="20"/>
                <w:szCs w:val="20"/>
              </w:rPr>
              <w:t>Ocimum spp. 2</w:t>
            </w:r>
          </w:p>
        </w:tc>
        <w:tc>
          <w:tcPr>
            <w:tcW w:w="2382" w:type="dxa"/>
            <w:tcBorders>
              <w:top w:val="nil"/>
              <w:left w:val="nil"/>
              <w:bottom w:val="single" w:sz="4" w:space="0" w:color="auto"/>
              <w:right w:val="single" w:sz="4" w:space="0" w:color="auto"/>
            </w:tcBorders>
            <w:shd w:val="clear" w:color="000000" w:fill="FFFFFF"/>
            <w:noWrap/>
            <w:vAlign w:val="center"/>
            <w:hideMark/>
          </w:tcPr>
          <w:p w14:paraId="152B796C"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 xml:space="preserve">anis </w:t>
            </w:r>
          </w:p>
        </w:tc>
        <w:tc>
          <w:tcPr>
            <w:tcW w:w="1806" w:type="dxa"/>
            <w:tcBorders>
              <w:top w:val="nil"/>
              <w:left w:val="nil"/>
              <w:bottom w:val="single" w:sz="4" w:space="0" w:color="auto"/>
              <w:right w:val="single" w:sz="4" w:space="0" w:color="auto"/>
            </w:tcBorders>
            <w:shd w:val="clear" w:color="000000" w:fill="FFFFFF"/>
            <w:noWrap/>
            <w:vAlign w:val="center"/>
            <w:hideMark/>
          </w:tcPr>
          <w:p w14:paraId="3FDDCF52"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 xml:space="preserve">me </w:t>
            </w:r>
          </w:p>
        </w:tc>
        <w:tc>
          <w:tcPr>
            <w:tcW w:w="1038" w:type="dxa"/>
            <w:tcBorders>
              <w:top w:val="nil"/>
              <w:left w:val="nil"/>
              <w:bottom w:val="single" w:sz="4" w:space="0" w:color="auto"/>
              <w:right w:val="nil"/>
            </w:tcBorders>
            <w:shd w:val="clear" w:color="000000" w:fill="FFFFFF"/>
          </w:tcPr>
          <w:p w14:paraId="3B674146" w14:textId="77777777" w:rsidR="00047A0E" w:rsidRPr="006A21B4" w:rsidRDefault="00047A0E" w:rsidP="00AB6109">
            <w:pPr>
              <w:rPr>
                <w:rFonts w:ascii="Arial" w:hAnsi="Arial" w:cs="Arial"/>
                <w:color w:val="000000"/>
                <w:sz w:val="20"/>
                <w:szCs w:val="20"/>
              </w:rPr>
            </w:pPr>
          </w:p>
        </w:tc>
        <w:tc>
          <w:tcPr>
            <w:tcW w:w="1038" w:type="dxa"/>
            <w:tcBorders>
              <w:top w:val="nil"/>
              <w:left w:val="nil"/>
              <w:bottom w:val="single" w:sz="4" w:space="0" w:color="auto"/>
              <w:right w:val="nil"/>
            </w:tcBorders>
            <w:shd w:val="clear" w:color="000000" w:fill="FFFFFF"/>
            <w:noWrap/>
            <w:vAlign w:val="bottom"/>
            <w:hideMark/>
          </w:tcPr>
          <w:p w14:paraId="033FF506"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hb</w:t>
            </w:r>
          </w:p>
        </w:tc>
      </w:tr>
      <w:tr w:rsidR="00047A0E" w:rsidRPr="006A21B4" w14:paraId="0ACC57AE" w14:textId="77777777" w:rsidTr="00AB6109">
        <w:trPr>
          <w:trHeight w:val="300"/>
        </w:trPr>
        <w:tc>
          <w:tcPr>
            <w:tcW w:w="3873" w:type="dxa"/>
            <w:gridSpan w:val="2"/>
            <w:tcBorders>
              <w:top w:val="nil"/>
              <w:left w:val="nil"/>
              <w:bottom w:val="single" w:sz="4" w:space="0" w:color="auto"/>
              <w:right w:val="single" w:sz="4" w:space="0" w:color="auto"/>
            </w:tcBorders>
            <w:shd w:val="clear" w:color="000000" w:fill="FFFFFF"/>
            <w:noWrap/>
            <w:vAlign w:val="center"/>
            <w:hideMark/>
          </w:tcPr>
          <w:p w14:paraId="019D6AF6" w14:textId="77777777" w:rsidR="00047A0E" w:rsidRPr="006A21B4" w:rsidRDefault="00047A0E" w:rsidP="00AB6109">
            <w:pPr>
              <w:rPr>
                <w:rFonts w:ascii="Arial" w:hAnsi="Arial" w:cs="Arial"/>
                <w:i/>
                <w:iCs/>
                <w:color w:val="000000"/>
                <w:sz w:val="20"/>
                <w:szCs w:val="20"/>
              </w:rPr>
            </w:pPr>
            <w:r w:rsidRPr="006A21B4">
              <w:rPr>
                <w:rFonts w:ascii="Arial" w:hAnsi="Arial" w:cs="Arial"/>
                <w:i/>
                <w:iCs/>
                <w:color w:val="000000"/>
                <w:sz w:val="20"/>
                <w:szCs w:val="20"/>
              </w:rPr>
              <w:t>Origanum majorana</w:t>
            </w:r>
            <w:r w:rsidRPr="006A21B4">
              <w:rPr>
                <w:rFonts w:ascii="Arial" w:hAnsi="Arial" w:cs="Arial"/>
                <w:b/>
                <w:bCs/>
                <w:color w:val="000000"/>
                <w:sz w:val="20"/>
                <w:szCs w:val="20"/>
              </w:rPr>
              <w:t xml:space="preserve"> L. </w:t>
            </w:r>
          </w:p>
        </w:tc>
        <w:tc>
          <w:tcPr>
            <w:tcW w:w="2382" w:type="dxa"/>
            <w:tcBorders>
              <w:top w:val="nil"/>
              <w:left w:val="nil"/>
              <w:bottom w:val="single" w:sz="4" w:space="0" w:color="auto"/>
              <w:right w:val="single" w:sz="4" w:space="0" w:color="auto"/>
            </w:tcBorders>
            <w:shd w:val="clear" w:color="000000" w:fill="FFFFFF"/>
            <w:noWrap/>
            <w:vAlign w:val="center"/>
            <w:hideMark/>
          </w:tcPr>
          <w:p w14:paraId="0F1D21FB"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 xml:space="preserve">mangerona </w:t>
            </w:r>
          </w:p>
        </w:tc>
        <w:tc>
          <w:tcPr>
            <w:tcW w:w="1806" w:type="dxa"/>
            <w:tcBorders>
              <w:top w:val="nil"/>
              <w:left w:val="nil"/>
              <w:bottom w:val="single" w:sz="4" w:space="0" w:color="auto"/>
              <w:right w:val="single" w:sz="4" w:space="0" w:color="auto"/>
            </w:tcBorders>
            <w:shd w:val="clear" w:color="000000" w:fill="FFFFFF"/>
            <w:noWrap/>
            <w:vAlign w:val="center"/>
            <w:hideMark/>
          </w:tcPr>
          <w:p w14:paraId="6BAD6004"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 xml:space="preserve">me </w:t>
            </w:r>
          </w:p>
        </w:tc>
        <w:tc>
          <w:tcPr>
            <w:tcW w:w="1038" w:type="dxa"/>
            <w:tcBorders>
              <w:top w:val="nil"/>
              <w:left w:val="nil"/>
              <w:bottom w:val="single" w:sz="4" w:space="0" w:color="auto"/>
              <w:right w:val="nil"/>
            </w:tcBorders>
            <w:shd w:val="clear" w:color="000000" w:fill="FFFFFF"/>
          </w:tcPr>
          <w:p w14:paraId="754969E1" w14:textId="77777777" w:rsidR="00047A0E" w:rsidRPr="006A21B4" w:rsidRDefault="00047A0E" w:rsidP="00AB6109">
            <w:pPr>
              <w:rPr>
                <w:rFonts w:ascii="Arial" w:hAnsi="Arial" w:cs="Arial"/>
                <w:color w:val="000000"/>
                <w:sz w:val="20"/>
                <w:szCs w:val="20"/>
              </w:rPr>
            </w:pPr>
          </w:p>
        </w:tc>
        <w:tc>
          <w:tcPr>
            <w:tcW w:w="1038" w:type="dxa"/>
            <w:tcBorders>
              <w:top w:val="nil"/>
              <w:left w:val="nil"/>
              <w:bottom w:val="single" w:sz="4" w:space="0" w:color="auto"/>
              <w:right w:val="nil"/>
            </w:tcBorders>
            <w:shd w:val="clear" w:color="000000" w:fill="FFFFFF"/>
            <w:noWrap/>
            <w:vAlign w:val="bottom"/>
            <w:hideMark/>
          </w:tcPr>
          <w:p w14:paraId="1C6FDF0B"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hb</w:t>
            </w:r>
          </w:p>
        </w:tc>
      </w:tr>
      <w:tr w:rsidR="00047A0E" w:rsidRPr="006A21B4" w14:paraId="7697562C" w14:textId="77777777" w:rsidTr="00AB6109">
        <w:trPr>
          <w:trHeight w:val="300"/>
        </w:trPr>
        <w:tc>
          <w:tcPr>
            <w:tcW w:w="3873" w:type="dxa"/>
            <w:gridSpan w:val="2"/>
            <w:tcBorders>
              <w:top w:val="nil"/>
              <w:left w:val="nil"/>
              <w:bottom w:val="single" w:sz="4" w:space="0" w:color="auto"/>
              <w:right w:val="single" w:sz="4" w:space="0" w:color="auto"/>
            </w:tcBorders>
            <w:shd w:val="clear" w:color="000000" w:fill="FFFFFF"/>
            <w:noWrap/>
            <w:vAlign w:val="center"/>
            <w:hideMark/>
          </w:tcPr>
          <w:p w14:paraId="5C4C67E8" w14:textId="77777777" w:rsidR="00047A0E" w:rsidRPr="006A21B4" w:rsidRDefault="00047A0E" w:rsidP="00AB6109">
            <w:pPr>
              <w:rPr>
                <w:rFonts w:ascii="Arial" w:hAnsi="Arial" w:cs="Arial"/>
                <w:i/>
                <w:iCs/>
                <w:color w:val="000000"/>
                <w:sz w:val="20"/>
                <w:szCs w:val="20"/>
              </w:rPr>
            </w:pPr>
            <w:r w:rsidRPr="006A21B4">
              <w:rPr>
                <w:rFonts w:ascii="Arial" w:hAnsi="Arial" w:cs="Arial"/>
                <w:i/>
                <w:iCs/>
                <w:color w:val="000000"/>
                <w:sz w:val="20"/>
                <w:szCs w:val="20"/>
              </w:rPr>
              <w:t>Plectranthus barbatus</w:t>
            </w:r>
            <w:r w:rsidRPr="006A21B4">
              <w:rPr>
                <w:rFonts w:ascii="Arial" w:hAnsi="Arial" w:cs="Arial"/>
                <w:b/>
                <w:bCs/>
                <w:color w:val="000000"/>
                <w:sz w:val="20"/>
                <w:szCs w:val="20"/>
              </w:rPr>
              <w:t xml:space="preserve"> Andr. </w:t>
            </w:r>
          </w:p>
        </w:tc>
        <w:tc>
          <w:tcPr>
            <w:tcW w:w="2382" w:type="dxa"/>
            <w:tcBorders>
              <w:top w:val="nil"/>
              <w:left w:val="nil"/>
              <w:bottom w:val="single" w:sz="4" w:space="0" w:color="auto"/>
              <w:right w:val="single" w:sz="4" w:space="0" w:color="auto"/>
            </w:tcBorders>
            <w:shd w:val="clear" w:color="000000" w:fill="FFFFFF"/>
            <w:noWrap/>
            <w:vAlign w:val="center"/>
            <w:hideMark/>
          </w:tcPr>
          <w:p w14:paraId="7A3B03DF"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 xml:space="preserve">boldo </w:t>
            </w:r>
          </w:p>
        </w:tc>
        <w:tc>
          <w:tcPr>
            <w:tcW w:w="1806" w:type="dxa"/>
            <w:tcBorders>
              <w:top w:val="nil"/>
              <w:left w:val="nil"/>
              <w:bottom w:val="single" w:sz="4" w:space="0" w:color="auto"/>
              <w:right w:val="single" w:sz="4" w:space="0" w:color="auto"/>
            </w:tcBorders>
            <w:shd w:val="clear" w:color="000000" w:fill="FFFFFF"/>
            <w:noWrap/>
            <w:vAlign w:val="center"/>
            <w:hideMark/>
          </w:tcPr>
          <w:p w14:paraId="451084FD"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 xml:space="preserve">me </w:t>
            </w:r>
          </w:p>
        </w:tc>
        <w:tc>
          <w:tcPr>
            <w:tcW w:w="1038" w:type="dxa"/>
            <w:tcBorders>
              <w:top w:val="nil"/>
              <w:left w:val="nil"/>
              <w:bottom w:val="single" w:sz="4" w:space="0" w:color="auto"/>
              <w:right w:val="nil"/>
            </w:tcBorders>
            <w:shd w:val="clear" w:color="000000" w:fill="FFFFFF"/>
          </w:tcPr>
          <w:p w14:paraId="25CAA4DF" w14:textId="77777777" w:rsidR="00047A0E" w:rsidRPr="006A21B4" w:rsidRDefault="00047A0E" w:rsidP="00AB6109">
            <w:pPr>
              <w:rPr>
                <w:rFonts w:ascii="Arial" w:hAnsi="Arial" w:cs="Arial"/>
                <w:color w:val="000000"/>
                <w:sz w:val="20"/>
                <w:szCs w:val="20"/>
              </w:rPr>
            </w:pPr>
          </w:p>
        </w:tc>
        <w:tc>
          <w:tcPr>
            <w:tcW w:w="1038" w:type="dxa"/>
            <w:tcBorders>
              <w:top w:val="nil"/>
              <w:left w:val="nil"/>
              <w:bottom w:val="single" w:sz="4" w:space="0" w:color="auto"/>
              <w:right w:val="nil"/>
            </w:tcBorders>
            <w:shd w:val="clear" w:color="000000" w:fill="FFFFFF"/>
            <w:noWrap/>
            <w:vAlign w:val="bottom"/>
            <w:hideMark/>
          </w:tcPr>
          <w:p w14:paraId="6A23B302"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hb</w:t>
            </w:r>
          </w:p>
        </w:tc>
      </w:tr>
      <w:tr w:rsidR="00047A0E" w:rsidRPr="006A21B4" w14:paraId="63E01F1F" w14:textId="77777777" w:rsidTr="00AB6109">
        <w:trPr>
          <w:trHeight w:val="300"/>
        </w:trPr>
        <w:tc>
          <w:tcPr>
            <w:tcW w:w="3873" w:type="dxa"/>
            <w:gridSpan w:val="2"/>
            <w:tcBorders>
              <w:top w:val="nil"/>
              <w:left w:val="nil"/>
              <w:bottom w:val="single" w:sz="4" w:space="0" w:color="auto"/>
              <w:right w:val="single" w:sz="4" w:space="0" w:color="auto"/>
            </w:tcBorders>
            <w:shd w:val="clear" w:color="000000" w:fill="FFFFFF"/>
            <w:noWrap/>
            <w:vAlign w:val="center"/>
            <w:hideMark/>
          </w:tcPr>
          <w:p w14:paraId="26D1DF41" w14:textId="77777777" w:rsidR="00047A0E" w:rsidRPr="006A21B4" w:rsidRDefault="00047A0E" w:rsidP="00AB6109">
            <w:pPr>
              <w:rPr>
                <w:rFonts w:ascii="Arial" w:hAnsi="Arial" w:cs="Arial"/>
                <w:i/>
                <w:iCs/>
                <w:color w:val="000000"/>
                <w:sz w:val="20"/>
                <w:szCs w:val="20"/>
              </w:rPr>
            </w:pPr>
            <w:r w:rsidRPr="006A21B4">
              <w:rPr>
                <w:rFonts w:ascii="Arial" w:hAnsi="Arial" w:cs="Arial"/>
                <w:i/>
                <w:iCs/>
                <w:color w:val="000000"/>
                <w:sz w:val="20"/>
                <w:szCs w:val="20"/>
              </w:rPr>
              <w:t>Rosmarinus officinalis</w:t>
            </w:r>
            <w:r w:rsidRPr="006A21B4">
              <w:rPr>
                <w:rFonts w:ascii="Arial" w:hAnsi="Arial" w:cs="Arial"/>
                <w:b/>
                <w:bCs/>
                <w:color w:val="000000"/>
                <w:sz w:val="20"/>
                <w:szCs w:val="20"/>
              </w:rPr>
              <w:t xml:space="preserve"> L. </w:t>
            </w:r>
          </w:p>
        </w:tc>
        <w:tc>
          <w:tcPr>
            <w:tcW w:w="2382" w:type="dxa"/>
            <w:tcBorders>
              <w:top w:val="nil"/>
              <w:left w:val="nil"/>
              <w:bottom w:val="single" w:sz="4" w:space="0" w:color="auto"/>
              <w:right w:val="single" w:sz="4" w:space="0" w:color="auto"/>
            </w:tcBorders>
            <w:shd w:val="clear" w:color="000000" w:fill="FFFFFF"/>
            <w:noWrap/>
            <w:vAlign w:val="center"/>
            <w:hideMark/>
          </w:tcPr>
          <w:p w14:paraId="5C6E9176"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 xml:space="preserve">alecrim </w:t>
            </w:r>
          </w:p>
        </w:tc>
        <w:tc>
          <w:tcPr>
            <w:tcW w:w="1806" w:type="dxa"/>
            <w:tcBorders>
              <w:top w:val="nil"/>
              <w:left w:val="nil"/>
              <w:bottom w:val="single" w:sz="4" w:space="0" w:color="auto"/>
              <w:right w:val="single" w:sz="4" w:space="0" w:color="auto"/>
            </w:tcBorders>
            <w:shd w:val="clear" w:color="000000" w:fill="FFFFFF"/>
            <w:noWrap/>
            <w:vAlign w:val="center"/>
            <w:hideMark/>
          </w:tcPr>
          <w:p w14:paraId="18CF3556"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 xml:space="preserve">me </w:t>
            </w:r>
          </w:p>
        </w:tc>
        <w:tc>
          <w:tcPr>
            <w:tcW w:w="1038" w:type="dxa"/>
            <w:tcBorders>
              <w:top w:val="nil"/>
              <w:left w:val="nil"/>
              <w:bottom w:val="single" w:sz="4" w:space="0" w:color="auto"/>
              <w:right w:val="nil"/>
            </w:tcBorders>
            <w:shd w:val="clear" w:color="000000" w:fill="FFFFFF"/>
          </w:tcPr>
          <w:p w14:paraId="603DD312" w14:textId="77777777" w:rsidR="00047A0E" w:rsidRPr="006A21B4" w:rsidRDefault="00047A0E" w:rsidP="00AB6109">
            <w:pPr>
              <w:rPr>
                <w:rFonts w:ascii="Arial" w:hAnsi="Arial" w:cs="Arial"/>
                <w:color w:val="000000"/>
                <w:sz w:val="20"/>
                <w:szCs w:val="20"/>
              </w:rPr>
            </w:pPr>
          </w:p>
        </w:tc>
        <w:tc>
          <w:tcPr>
            <w:tcW w:w="1038" w:type="dxa"/>
            <w:tcBorders>
              <w:top w:val="nil"/>
              <w:left w:val="nil"/>
              <w:bottom w:val="single" w:sz="4" w:space="0" w:color="auto"/>
              <w:right w:val="nil"/>
            </w:tcBorders>
            <w:shd w:val="clear" w:color="000000" w:fill="FFFFFF"/>
            <w:noWrap/>
            <w:vAlign w:val="bottom"/>
            <w:hideMark/>
          </w:tcPr>
          <w:p w14:paraId="3ED74789"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hb</w:t>
            </w:r>
          </w:p>
        </w:tc>
      </w:tr>
      <w:tr w:rsidR="00047A0E" w:rsidRPr="006A21B4" w14:paraId="036B07AF" w14:textId="77777777" w:rsidTr="00AB6109">
        <w:trPr>
          <w:trHeight w:val="300"/>
        </w:trPr>
        <w:tc>
          <w:tcPr>
            <w:tcW w:w="3873" w:type="dxa"/>
            <w:gridSpan w:val="2"/>
            <w:tcBorders>
              <w:top w:val="nil"/>
              <w:left w:val="nil"/>
              <w:bottom w:val="single" w:sz="4" w:space="0" w:color="auto"/>
              <w:right w:val="single" w:sz="4" w:space="0" w:color="auto"/>
            </w:tcBorders>
            <w:shd w:val="clear" w:color="000000" w:fill="FFFFFF"/>
            <w:noWrap/>
            <w:vAlign w:val="center"/>
            <w:hideMark/>
          </w:tcPr>
          <w:p w14:paraId="2816C5A0" w14:textId="77777777" w:rsidR="00047A0E" w:rsidRPr="006A21B4" w:rsidRDefault="00047A0E" w:rsidP="00AB6109">
            <w:pPr>
              <w:rPr>
                <w:rFonts w:ascii="Arial" w:hAnsi="Arial" w:cs="Arial"/>
                <w:i/>
                <w:iCs/>
                <w:color w:val="000000"/>
                <w:sz w:val="20"/>
                <w:szCs w:val="20"/>
              </w:rPr>
            </w:pPr>
            <w:r w:rsidRPr="006A21B4">
              <w:rPr>
                <w:rFonts w:ascii="Arial" w:hAnsi="Arial" w:cs="Arial"/>
                <w:i/>
                <w:iCs/>
                <w:color w:val="000000"/>
                <w:sz w:val="20"/>
                <w:szCs w:val="20"/>
              </w:rPr>
              <w:t>Vitex</w:t>
            </w:r>
            <w:r w:rsidRPr="006A21B4">
              <w:rPr>
                <w:rFonts w:ascii="Arial" w:hAnsi="Arial" w:cs="Arial"/>
                <w:color w:val="000000"/>
                <w:sz w:val="20"/>
                <w:szCs w:val="20"/>
              </w:rPr>
              <w:t xml:space="preserve"> Cf.</w:t>
            </w:r>
            <w:r w:rsidRPr="006A21B4">
              <w:rPr>
                <w:rFonts w:ascii="Arial" w:hAnsi="Arial" w:cs="Arial"/>
                <w:i/>
                <w:iCs/>
                <w:color w:val="000000"/>
                <w:sz w:val="20"/>
                <w:szCs w:val="20"/>
              </w:rPr>
              <w:t xml:space="preserve"> montevidensis </w:t>
            </w:r>
            <w:r w:rsidRPr="006A21B4">
              <w:rPr>
                <w:rFonts w:ascii="Arial" w:hAnsi="Arial" w:cs="Arial"/>
                <w:b/>
                <w:bCs/>
                <w:color w:val="000000"/>
                <w:sz w:val="20"/>
                <w:szCs w:val="20"/>
              </w:rPr>
              <w:t xml:space="preserve">Cham. </w:t>
            </w:r>
          </w:p>
        </w:tc>
        <w:tc>
          <w:tcPr>
            <w:tcW w:w="2382" w:type="dxa"/>
            <w:tcBorders>
              <w:top w:val="nil"/>
              <w:left w:val="nil"/>
              <w:bottom w:val="single" w:sz="4" w:space="0" w:color="auto"/>
              <w:right w:val="single" w:sz="4" w:space="0" w:color="auto"/>
            </w:tcBorders>
            <w:shd w:val="clear" w:color="000000" w:fill="FFFFFF"/>
            <w:noWrap/>
            <w:vAlign w:val="center"/>
            <w:hideMark/>
          </w:tcPr>
          <w:p w14:paraId="0CA84B0B"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 xml:space="preserve">tarumã </w:t>
            </w:r>
          </w:p>
        </w:tc>
        <w:tc>
          <w:tcPr>
            <w:tcW w:w="1806" w:type="dxa"/>
            <w:tcBorders>
              <w:top w:val="nil"/>
              <w:left w:val="nil"/>
              <w:bottom w:val="single" w:sz="4" w:space="0" w:color="auto"/>
              <w:right w:val="single" w:sz="4" w:space="0" w:color="auto"/>
            </w:tcBorders>
            <w:shd w:val="clear" w:color="000000" w:fill="FFFFFF"/>
            <w:noWrap/>
            <w:vAlign w:val="center"/>
            <w:hideMark/>
          </w:tcPr>
          <w:p w14:paraId="2F539627"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al - md</w:t>
            </w:r>
          </w:p>
        </w:tc>
        <w:tc>
          <w:tcPr>
            <w:tcW w:w="1038" w:type="dxa"/>
            <w:tcBorders>
              <w:top w:val="nil"/>
              <w:left w:val="nil"/>
              <w:bottom w:val="single" w:sz="4" w:space="0" w:color="auto"/>
              <w:right w:val="nil"/>
            </w:tcBorders>
            <w:shd w:val="clear" w:color="000000" w:fill="FFFFFF"/>
          </w:tcPr>
          <w:p w14:paraId="34B40FA4" w14:textId="77777777" w:rsidR="00047A0E" w:rsidRPr="006A21B4" w:rsidRDefault="00047A0E" w:rsidP="00AB6109">
            <w:pPr>
              <w:rPr>
                <w:rFonts w:ascii="Arial" w:hAnsi="Arial" w:cs="Arial"/>
                <w:color w:val="000000"/>
                <w:sz w:val="20"/>
                <w:szCs w:val="20"/>
              </w:rPr>
            </w:pPr>
          </w:p>
        </w:tc>
        <w:tc>
          <w:tcPr>
            <w:tcW w:w="1038" w:type="dxa"/>
            <w:tcBorders>
              <w:top w:val="nil"/>
              <w:left w:val="nil"/>
              <w:bottom w:val="single" w:sz="4" w:space="0" w:color="auto"/>
              <w:right w:val="nil"/>
            </w:tcBorders>
            <w:shd w:val="clear" w:color="000000" w:fill="FFFFFF"/>
            <w:noWrap/>
            <w:vAlign w:val="bottom"/>
            <w:hideMark/>
          </w:tcPr>
          <w:p w14:paraId="7AC8C644"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ar</w:t>
            </w:r>
          </w:p>
        </w:tc>
      </w:tr>
      <w:tr w:rsidR="00047A0E" w:rsidRPr="006A21B4" w14:paraId="607F612A" w14:textId="77777777" w:rsidTr="00AB6109">
        <w:trPr>
          <w:trHeight w:val="300"/>
        </w:trPr>
        <w:tc>
          <w:tcPr>
            <w:tcW w:w="1038" w:type="dxa"/>
            <w:tcBorders>
              <w:top w:val="single" w:sz="4" w:space="0" w:color="auto"/>
              <w:left w:val="nil"/>
              <w:bottom w:val="single" w:sz="4" w:space="0" w:color="auto"/>
              <w:right w:val="nil"/>
            </w:tcBorders>
            <w:shd w:val="clear" w:color="000000" w:fill="FFFFFF"/>
          </w:tcPr>
          <w:p w14:paraId="3C12641F" w14:textId="77777777" w:rsidR="00047A0E" w:rsidRPr="006A21B4" w:rsidRDefault="00047A0E" w:rsidP="00AB6109">
            <w:pPr>
              <w:rPr>
                <w:rFonts w:ascii="Arial" w:hAnsi="Arial" w:cs="Arial"/>
                <w:b/>
                <w:bCs/>
                <w:color w:val="000000"/>
                <w:sz w:val="20"/>
                <w:szCs w:val="20"/>
              </w:rPr>
            </w:pPr>
          </w:p>
        </w:tc>
        <w:tc>
          <w:tcPr>
            <w:tcW w:w="9099" w:type="dxa"/>
            <w:gridSpan w:val="5"/>
            <w:tcBorders>
              <w:top w:val="single" w:sz="4" w:space="0" w:color="auto"/>
              <w:left w:val="nil"/>
              <w:bottom w:val="single" w:sz="4" w:space="0" w:color="auto"/>
              <w:right w:val="nil"/>
            </w:tcBorders>
            <w:shd w:val="clear" w:color="000000" w:fill="FFFFFF"/>
            <w:noWrap/>
            <w:vAlign w:val="center"/>
            <w:hideMark/>
          </w:tcPr>
          <w:p w14:paraId="2897BECC" w14:textId="77777777" w:rsidR="00047A0E" w:rsidRPr="006A21B4" w:rsidRDefault="00047A0E" w:rsidP="00AB6109">
            <w:pPr>
              <w:rPr>
                <w:rFonts w:ascii="Arial" w:hAnsi="Arial" w:cs="Arial"/>
                <w:b/>
                <w:bCs/>
                <w:color w:val="000000"/>
                <w:sz w:val="20"/>
                <w:szCs w:val="20"/>
              </w:rPr>
            </w:pPr>
            <w:r w:rsidRPr="006A21B4">
              <w:rPr>
                <w:rFonts w:ascii="Arial" w:hAnsi="Arial" w:cs="Arial"/>
                <w:b/>
                <w:bCs/>
                <w:color w:val="000000"/>
                <w:sz w:val="20"/>
                <w:szCs w:val="20"/>
              </w:rPr>
              <w:t xml:space="preserve">LAURACEAE </w:t>
            </w:r>
          </w:p>
        </w:tc>
      </w:tr>
      <w:tr w:rsidR="00047A0E" w:rsidRPr="006A21B4" w14:paraId="49F17661" w14:textId="77777777" w:rsidTr="00AB6109">
        <w:trPr>
          <w:trHeight w:val="300"/>
        </w:trPr>
        <w:tc>
          <w:tcPr>
            <w:tcW w:w="3873" w:type="dxa"/>
            <w:gridSpan w:val="2"/>
            <w:tcBorders>
              <w:top w:val="nil"/>
              <w:left w:val="nil"/>
              <w:bottom w:val="single" w:sz="4" w:space="0" w:color="auto"/>
              <w:right w:val="single" w:sz="4" w:space="0" w:color="auto"/>
            </w:tcBorders>
            <w:shd w:val="clear" w:color="000000" w:fill="FFFFFF"/>
            <w:noWrap/>
            <w:vAlign w:val="center"/>
            <w:hideMark/>
          </w:tcPr>
          <w:p w14:paraId="11BF65EC" w14:textId="77777777" w:rsidR="00047A0E" w:rsidRPr="006A21B4" w:rsidRDefault="00047A0E" w:rsidP="00AB6109">
            <w:pPr>
              <w:rPr>
                <w:rFonts w:ascii="Arial" w:hAnsi="Arial" w:cs="Arial"/>
                <w:i/>
                <w:iCs/>
                <w:color w:val="000000"/>
                <w:sz w:val="20"/>
                <w:szCs w:val="20"/>
              </w:rPr>
            </w:pPr>
            <w:r w:rsidRPr="006A21B4">
              <w:rPr>
                <w:rFonts w:ascii="Arial" w:hAnsi="Arial" w:cs="Arial"/>
                <w:i/>
                <w:iCs/>
                <w:color w:val="000000"/>
                <w:sz w:val="20"/>
                <w:szCs w:val="20"/>
              </w:rPr>
              <w:t>Cinnamomum cassia</w:t>
            </w:r>
            <w:r w:rsidRPr="006A21B4">
              <w:rPr>
                <w:rFonts w:ascii="Arial" w:hAnsi="Arial" w:cs="Arial"/>
                <w:b/>
                <w:bCs/>
                <w:color w:val="000000"/>
                <w:sz w:val="20"/>
                <w:szCs w:val="20"/>
              </w:rPr>
              <w:t xml:space="preserve"> (Tourn.) L. </w:t>
            </w:r>
          </w:p>
        </w:tc>
        <w:tc>
          <w:tcPr>
            <w:tcW w:w="2382" w:type="dxa"/>
            <w:tcBorders>
              <w:top w:val="nil"/>
              <w:left w:val="nil"/>
              <w:bottom w:val="single" w:sz="4" w:space="0" w:color="auto"/>
              <w:right w:val="single" w:sz="4" w:space="0" w:color="auto"/>
            </w:tcBorders>
            <w:shd w:val="clear" w:color="000000" w:fill="FFFFFF"/>
            <w:noWrap/>
            <w:vAlign w:val="center"/>
            <w:hideMark/>
          </w:tcPr>
          <w:p w14:paraId="76B5C428"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 xml:space="preserve">canela-em-rama </w:t>
            </w:r>
          </w:p>
        </w:tc>
        <w:tc>
          <w:tcPr>
            <w:tcW w:w="1806" w:type="dxa"/>
            <w:tcBorders>
              <w:top w:val="nil"/>
              <w:left w:val="nil"/>
              <w:bottom w:val="single" w:sz="4" w:space="0" w:color="auto"/>
              <w:right w:val="single" w:sz="4" w:space="0" w:color="auto"/>
            </w:tcBorders>
            <w:shd w:val="clear" w:color="000000" w:fill="FFFFFF"/>
            <w:noWrap/>
            <w:vAlign w:val="center"/>
            <w:hideMark/>
          </w:tcPr>
          <w:p w14:paraId="36331FED"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 xml:space="preserve">me </w:t>
            </w:r>
          </w:p>
        </w:tc>
        <w:tc>
          <w:tcPr>
            <w:tcW w:w="1038" w:type="dxa"/>
            <w:tcBorders>
              <w:top w:val="nil"/>
              <w:left w:val="nil"/>
              <w:bottom w:val="single" w:sz="4" w:space="0" w:color="auto"/>
              <w:right w:val="nil"/>
            </w:tcBorders>
            <w:shd w:val="clear" w:color="000000" w:fill="FFFFFF"/>
          </w:tcPr>
          <w:p w14:paraId="625CA86E" w14:textId="77777777" w:rsidR="00047A0E" w:rsidRPr="006A21B4" w:rsidRDefault="00047A0E" w:rsidP="00AB6109">
            <w:pPr>
              <w:rPr>
                <w:rFonts w:ascii="Arial" w:hAnsi="Arial" w:cs="Arial"/>
                <w:color w:val="000000"/>
                <w:sz w:val="20"/>
                <w:szCs w:val="20"/>
              </w:rPr>
            </w:pPr>
          </w:p>
        </w:tc>
        <w:tc>
          <w:tcPr>
            <w:tcW w:w="1038" w:type="dxa"/>
            <w:tcBorders>
              <w:top w:val="nil"/>
              <w:left w:val="nil"/>
              <w:bottom w:val="single" w:sz="4" w:space="0" w:color="auto"/>
              <w:right w:val="nil"/>
            </w:tcBorders>
            <w:shd w:val="clear" w:color="000000" w:fill="FFFFFF"/>
            <w:noWrap/>
            <w:vAlign w:val="bottom"/>
            <w:hideMark/>
          </w:tcPr>
          <w:p w14:paraId="17B65BEE"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ar</w:t>
            </w:r>
          </w:p>
        </w:tc>
      </w:tr>
      <w:tr w:rsidR="00047A0E" w:rsidRPr="006A21B4" w14:paraId="79D03F24" w14:textId="77777777" w:rsidTr="00AB6109">
        <w:trPr>
          <w:trHeight w:val="300"/>
        </w:trPr>
        <w:tc>
          <w:tcPr>
            <w:tcW w:w="3873" w:type="dxa"/>
            <w:gridSpan w:val="2"/>
            <w:tcBorders>
              <w:top w:val="nil"/>
              <w:left w:val="nil"/>
              <w:bottom w:val="single" w:sz="4" w:space="0" w:color="auto"/>
              <w:right w:val="single" w:sz="4" w:space="0" w:color="auto"/>
            </w:tcBorders>
            <w:shd w:val="clear" w:color="000000" w:fill="FFFFFF"/>
            <w:noWrap/>
            <w:vAlign w:val="center"/>
            <w:hideMark/>
          </w:tcPr>
          <w:p w14:paraId="4F573490" w14:textId="77777777" w:rsidR="00047A0E" w:rsidRPr="006A21B4" w:rsidRDefault="00047A0E" w:rsidP="00AB6109">
            <w:pPr>
              <w:rPr>
                <w:rFonts w:ascii="Arial" w:hAnsi="Arial" w:cs="Arial"/>
                <w:i/>
                <w:iCs/>
                <w:color w:val="000000"/>
                <w:sz w:val="20"/>
                <w:szCs w:val="20"/>
              </w:rPr>
            </w:pPr>
            <w:r w:rsidRPr="006A21B4">
              <w:rPr>
                <w:rFonts w:ascii="Arial" w:hAnsi="Arial" w:cs="Arial"/>
                <w:i/>
                <w:iCs/>
                <w:color w:val="000000"/>
                <w:sz w:val="20"/>
                <w:szCs w:val="20"/>
              </w:rPr>
              <w:t xml:space="preserve">Cryptocaria aschersoniana </w:t>
            </w:r>
            <w:r w:rsidRPr="006A21B4">
              <w:rPr>
                <w:rFonts w:ascii="Arial" w:hAnsi="Arial" w:cs="Arial"/>
                <w:b/>
                <w:bCs/>
                <w:color w:val="000000"/>
                <w:sz w:val="20"/>
                <w:szCs w:val="20"/>
              </w:rPr>
              <w:t xml:space="preserve">Mez </w:t>
            </w:r>
          </w:p>
        </w:tc>
        <w:tc>
          <w:tcPr>
            <w:tcW w:w="2382" w:type="dxa"/>
            <w:tcBorders>
              <w:top w:val="nil"/>
              <w:left w:val="nil"/>
              <w:bottom w:val="single" w:sz="4" w:space="0" w:color="auto"/>
              <w:right w:val="single" w:sz="4" w:space="0" w:color="auto"/>
            </w:tcBorders>
            <w:shd w:val="clear" w:color="000000" w:fill="FFFFFF"/>
            <w:noWrap/>
            <w:vAlign w:val="center"/>
            <w:hideMark/>
          </w:tcPr>
          <w:p w14:paraId="5F886389"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 xml:space="preserve">canela-nhutinga </w:t>
            </w:r>
          </w:p>
        </w:tc>
        <w:tc>
          <w:tcPr>
            <w:tcW w:w="1806" w:type="dxa"/>
            <w:tcBorders>
              <w:top w:val="nil"/>
              <w:left w:val="nil"/>
              <w:bottom w:val="single" w:sz="4" w:space="0" w:color="auto"/>
              <w:right w:val="single" w:sz="4" w:space="0" w:color="auto"/>
            </w:tcBorders>
            <w:shd w:val="clear" w:color="000000" w:fill="FFFFFF"/>
            <w:noWrap/>
            <w:vAlign w:val="center"/>
            <w:hideMark/>
          </w:tcPr>
          <w:p w14:paraId="0E5F55D7"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 xml:space="preserve">me - md </w:t>
            </w:r>
          </w:p>
        </w:tc>
        <w:tc>
          <w:tcPr>
            <w:tcW w:w="1038" w:type="dxa"/>
            <w:tcBorders>
              <w:top w:val="nil"/>
              <w:left w:val="nil"/>
              <w:bottom w:val="single" w:sz="4" w:space="0" w:color="auto"/>
              <w:right w:val="nil"/>
            </w:tcBorders>
            <w:shd w:val="clear" w:color="000000" w:fill="FFFFFF"/>
          </w:tcPr>
          <w:p w14:paraId="7A6CCF20" w14:textId="77777777" w:rsidR="00047A0E" w:rsidRPr="006A21B4" w:rsidRDefault="00047A0E" w:rsidP="00AB6109">
            <w:pPr>
              <w:rPr>
                <w:rFonts w:ascii="Arial" w:hAnsi="Arial" w:cs="Arial"/>
                <w:color w:val="000000"/>
                <w:sz w:val="20"/>
                <w:szCs w:val="20"/>
              </w:rPr>
            </w:pPr>
          </w:p>
        </w:tc>
        <w:tc>
          <w:tcPr>
            <w:tcW w:w="1038" w:type="dxa"/>
            <w:tcBorders>
              <w:top w:val="nil"/>
              <w:left w:val="nil"/>
              <w:bottom w:val="single" w:sz="4" w:space="0" w:color="auto"/>
              <w:right w:val="nil"/>
            </w:tcBorders>
            <w:shd w:val="clear" w:color="000000" w:fill="FFFFFF"/>
            <w:noWrap/>
            <w:vAlign w:val="bottom"/>
            <w:hideMark/>
          </w:tcPr>
          <w:p w14:paraId="3B52FD67"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ar</w:t>
            </w:r>
          </w:p>
        </w:tc>
      </w:tr>
      <w:tr w:rsidR="00047A0E" w:rsidRPr="006A21B4" w14:paraId="2D7A59FF" w14:textId="77777777" w:rsidTr="00AB6109">
        <w:trPr>
          <w:trHeight w:val="300"/>
        </w:trPr>
        <w:tc>
          <w:tcPr>
            <w:tcW w:w="3873" w:type="dxa"/>
            <w:gridSpan w:val="2"/>
            <w:tcBorders>
              <w:top w:val="nil"/>
              <w:left w:val="nil"/>
              <w:bottom w:val="single" w:sz="4" w:space="0" w:color="auto"/>
              <w:right w:val="single" w:sz="4" w:space="0" w:color="auto"/>
            </w:tcBorders>
            <w:shd w:val="clear" w:color="000000" w:fill="FFFFFF"/>
            <w:noWrap/>
            <w:vAlign w:val="center"/>
            <w:hideMark/>
          </w:tcPr>
          <w:p w14:paraId="45134968" w14:textId="77777777" w:rsidR="00047A0E" w:rsidRPr="006A21B4" w:rsidRDefault="00047A0E" w:rsidP="00AB6109">
            <w:pPr>
              <w:rPr>
                <w:rFonts w:ascii="Arial" w:hAnsi="Arial" w:cs="Arial"/>
                <w:i/>
                <w:iCs/>
                <w:color w:val="000000"/>
                <w:sz w:val="20"/>
                <w:szCs w:val="20"/>
              </w:rPr>
            </w:pPr>
            <w:r w:rsidRPr="006A21B4">
              <w:rPr>
                <w:rFonts w:ascii="Arial" w:hAnsi="Arial" w:cs="Arial"/>
                <w:i/>
                <w:iCs/>
                <w:color w:val="000000"/>
                <w:sz w:val="20"/>
                <w:szCs w:val="20"/>
              </w:rPr>
              <w:t xml:space="preserve">Laurus nobilis </w:t>
            </w:r>
            <w:r w:rsidRPr="006A21B4">
              <w:rPr>
                <w:rFonts w:ascii="Arial" w:hAnsi="Arial" w:cs="Arial"/>
                <w:b/>
                <w:bCs/>
                <w:color w:val="000000"/>
                <w:sz w:val="20"/>
                <w:szCs w:val="20"/>
              </w:rPr>
              <w:t xml:space="preserve">Cav. </w:t>
            </w:r>
          </w:p>
        </w:tc>
        <w:tc>
          <w:tcPr>
            <w:tcW w:w="2382" w:type="dxa"/>
            <w:tcBorders>
              <w:top w:val="nil"/>
              <w:left w:val="nil"/>
              <w:bottom w:val="single" w:sz="4" w:space="0" w:color="auto"/>
              <w:right w:val="single" w:sz="4" w:space="0" w:color="auto"/>
            </w:tcBorders>
            <w:shd w:val="clear" w:color="000000" w:fill="FFFFFF"/>
            <w:noWrap/>
            <w:vAlign w:val="center"/>
            <w:hideMark/>
          </w:tcPr>
          <w:p w14:paraId="0FF3E20B"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 xml:space="preserve">louro </w:t>
            </w:r>
          </w:p>
        </w:tc>
        <w:tc>
          <w:tcPr>
            <w:tcW w:w="1806" w:type="dxa"/>
            <w:tcBorders>
              <w:top w:val="nil"/>
              <w:left w:val="nil"/>
              <w:bottom w:val="single" w:sz="4" w:space="0" w:color="auto"/>
              <w:right w:val="single" w:sz="4" w:space="0" w:color="auto"/>
            </w:tcBorders>
            <w:shd w:val="clear" w:color="000000" w:fill="FFFFFF"/>
            <w:noWrap/>
            <w:vAlign w:val="center"/>
            <w:hideMark/>
          </w:tcPr>
          <w:p w14:paraId="1A336982"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 xml:space="preserve">me </w:t>
            </w:r>
          </w:p>
        </w:tc>
        <w:tc>
          <w:tcPr>
            <w:tcW w:w="1038" w:type="dxa"/>
            <w:tcBorders>
              <w:top w:val="nil"/>
              <w:left w:val="nil"/>
              <w:bottom w:val="single" w:sz="4" w:space="0" w:color="auto"/>
              <w:right w:val="nil"/>
            </w:tcBorders>
            <w:shd w:val="clear" w:color="000000" w:fill="FFFFFF"/>
          </w:tcPr>
          <w:p w14:paraId="41636BD4" w14:textId="77777777" w:rsidR="00047A0E" w:rsidRPr="006A21B4" w:rsidRDefault="00047A0E" w:rsidP="00AB6109">
            <w:pPr>
              <w:rPr>
                <w:rFonts w:ascii="Arial" w:hAnsi="Arial" w:cs="Arial"/>
                <w:color w:val="000000"/>
                <w:sz w:val="20"/>
                <w:szCs w:val="20"/>
              </w:rPr>
            </w:pPr>
          </w:p>
        </w:tc>
        <w:tc>
          <w:tcPr>
            <w:tcW w:w="1038" w:type="dxa"/>
            <w:tcBorders>
              <w:top w:val="nil"/>
              <w:left w:val="nil"/>
              <w:bottom w:val="single" w:sz="4" w:space="0" w:color="auto"/>
              <w:right w:val="nil"/>
            </w:tcBorders>
            <w:shd w:val="clear" w:color="000000" w:fill="FFFFFF"/>
            <w:noWrap/>
            <w:vAlign w:val="bottom"/>
            <w:hideMark/>
          </w:tcPr>
          <w:p w14:paraId="1E2C886C"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ar</w:t>
            </w:r>
          </w:p>
        </w:tc>
      </w:tr>
      <w:tr w:rsidR="00047A0E" w:rsidRPr="006A21B4" w14:paraId="668F5F11" w14:textId="77777777" w:rsidTr="00AB6109">
        <w:trPr>
          <w:trHeight w:val="300"/>
        </w:trPr>
        <w:tc>
          <w:tcPr>
            <w:tcW w:w="3873" w:type="dxa"/>
            <w:gridSpan w:val="2"/>
            <w:tcBorders>
              <w:top w:val="nil"/>
              <w:left w:val="nil"/>
              <w:bottom w:val="single" w:sz="4" w:space="0" w:color="auto"/>
              <w:right w:val="single" w:sz="4" w:space="0" w:color="auto"/>
            </w:tcBorders>
            <w:shd w:val="clear" w:color="000000" w:fill="FFFFFF"/>
            <w:noWrap/>
            <w:vAlign w:val="center"/>
            <w:hideMark/>
          </w:tcPr>
          <w:p w14:paraId="49DB5F68" w14:textId="77777777" w:rsidR="00047A0E" w:rsidRPr="006A21B4" w:rsidRDefault="00047A0E" w:rsidP="00AB6109">
            <w:pPr>
              <w:rPr>
                <w:rFonts w:ascii="Arial" w:hAnsi="Arial" w:cs="Arial"/>
                <w:color w:val="000000"/>
                <w:sz w:val="20"/>
                <w:szCs w:val="20"/>
              </w:rPr>
            </w:pPr>
            <w:r w:rsidRPr="006A21B4">
              <w:rPr>
                <w:rFonts w:ascii="Arial" w:hAnsi="Arial" w:cs="Arial"/>
                <w:i/>
                <w:iCs/>
                <w:color w:val="000000"/>
                <w:sz w:val="20"/>
                <w:szCs w:val="20"/>
              </w:rPr>
              <w:t>Nectandra</w:t>
            </w:r>
            <w:r w:rsidRPr="006A21B4">
              <w:rPr>
                <w:rFonts w:ascii="Arial" w:hAnsi="Arial" w:cs="Arial"/>
                <w:color w:val="000000"/>
                <w:sz w:val="20"/>
                <w:szCs w:val="20"/>
              </w:rPr>
              <w:t xml:space="preserve"> cf. </w:t>
            </w:r>
            <w:r w:rsidRPr="006A21B4">
              <w:rPr>
                <w:rFonts w:ascii="Arial" w:hAnsi="Arial" w:cs="Arial"/>
                <w:i/>
                <w:iCs/>
                <w:color w:val="000000"/>
                <w:sz w:val="20"/>
                <w:szCs w:val="20"/>
              </w:rPr>
              <w:t xml:space="preserve">grandiflora </w:t>
            </w:r>
            <w:r w:rsidRPr="006A21B4">
              <w:rPr>
                <w:rFonts w:ascii="Arial" w:hAnsi="Arial" w:cs="Arial"/>
                <w:b/>
                <w:bCs/>
                <w:color w:val="000000"/>
                <w:sz w:val="20"/>
                <w:szCs w:val="20"/>
              </w:rPr>
              <w:t>Nees &amp; Mart ex Nees</w:t>
            </w:r>
            <w:r w:rsidRPr="006A21B4">
              <w:rPr>
                <w:rFonts w:ascii="Arial" w:hAnsi="Arial" w:cs="Arial"/>
                <w:color w:val="000000"/>
                <w:sz w:val="20"/>
                <w:szCs w:val="20"/>
              </w:rPr>
              <w:t xml:space="preserve"> </w:t>
            </w:r>
          </w:p>
        </w:tc>
        <w:tc>
          <w:tcPr>
            <w:tcW w:w="2382" w:type="dxa"/>
            <w:tcBorders>
              <w:top w:val="nil"/>
              <w:left w:val="nil"/>
              <w:bottom w:val="single" w:sz="4" w:space="0" w:color="auto"/>
              <w:right w:val="single" w:sz="4" w:space="0" w:color="auto"/>
            </w:tcBorders>
            <w:shd w:val="clear" w:color="000000" w:fill="FFFFFF"/>
            <w:noWrap/>
            <w:vAlign w:val="center"/>
            <w:hideMark/>
          </w:tcPr>
          <w:p w14:paraId="7FE7F577"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 xml:space="preserve">canela-amarela </w:t>
            </w:r>
          </w:p>
        </w:tc>
        <w:tc>
          <w:tcPr>
            <w:tcW w:w="1806" w:type="dxa"/>
            <w:tcBorders>
              <w:top w:val="nil"/>
              <w:left w:val="nil"/>
              <w:bottom w:val="single" w:sz="4" w:space="0" w:color="auto"/>
              <w:right w:val="single" w:sz="4" w:space="0" w:color="auto"/>
            </w:tcBorders>
            <w:shd w:val="clear" w:color="000000" w:fill="FFFFFF"/>
            <w:noWrap/>
            <w:vAlign w:val="center"/>
            <w:hideMark/>
          </w:tcPr>
          <w:p w14:paraId="00C0CA86"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 xml:space="preserve">md </w:t>
            </w:r>
          </w:p>
        </w:tc>
        <w:tc>
          <w:tcPr>
            <w:tcW w:w="1038" w:type="dxa"/>
            <w:tcBorders>
              <w:top w:val="nil"/>
              <w:left w:val="nil"/>
              <w:bottom w:val="single" w:sz="4" w:space="0" w:color="auto"/>
              <w:right w:val="nil"/>
            </w:tcBorders>
            <w:shd w:val="clear" w:color="000000" w:fill="FFFFFF"/>
          </w:tcPr>
          <w:p w14:paraId="7F26268E" w14:textId="77777777" w:rsidR="00047A0E" w:rsidRPr="006A21B4" w:rsidRDefault="00047A0E" w:rsidP="00AB6109">
            <w:pPr>
              <w:rPr>
                <w:rFonts w:ascii="Arial" w:hAnsi="Arial" w:cs="Arial"/>
                <w:color w:val="000000"/>
                <w:sz w:val="20"/>
                <w:szCs w:val="20"/>
              </w:rPr>
            </w:pPr>
          </w:p>
        </w:tc>
        <w:tc>
          <w:tcPr>
            <w:tcW w:w="1038" w:type="dxa"/>
            <w:tcBorders>
              <w:top w:val="nil"/>
              <w:left w:val="nil"/>
              <w:bottom w:val="single" w:sz="4" w:space="0" w:color="auto"/>
              <w:right w:val="nil"/>
            </w:tcBorders>
            <w:shd w:val="clear" w:color="000000" w:fill="FFFFFF"/>
            <w:noWrap/>
            <w:vAlign w:val="bottom"/>
            <w:hideMark/>
          </w:tcPr>
          <w:p w14:paraId="75A21869"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ar</w:t>
            </w:r>
          </w:p>
        </w:tc>
      </w:tr>
      <w:tr w:rsidR="00047A0E" w:rsidRPr="006A21B4" w14:paraId="484235DE" w14:textId="77777777" w:rsidTr="00AB6109">
        <w:trPr>
          <w:trHeight w:val="300"/>
        </w:trPr>
        <w:tc>
          <w:tcPr>
            <w:tcW w:w="3873" w:type="dxa"/>
            <w:gridSpan w:val="2"/>
            <w:tcBorders>
              <w:top w:val="nil"/>
              <w:left w:val="nil"/>
              <w:bottom w:val="single" w:sz="4" w:space="0" w:color="auto"/>
              <w:right w:val="single" w:sz="4" w:space="0" w:color="auto"/>
            </w:tcBorders>
            <w:shd w:val="clear" w:color="000000" w:fill="FFFFFF"/>
            <w:noWrap/>
            <w:vAlign w:val="center"/>
            <w:hideMark/>
          </w:tcPr>
          <w:p w14:paraId="253EF0CF" w14:textId="77777777" w:rsidR="00047A0E" w:rsidRPr="006A21B4" w:rsidRDefault="00047A0E" w:rsidP="00AB6109">
            <w:pPr>
              <w:rPr>
                <w:rFonts w:ascii="Arial" w:hAnsi="Arial" w:cs="Arial"/>
                <w:i/>
                <w:iCs/>
                <w:color w:val="000000"/>
                <w:sz w:val="20"/>
                <w:szCs w:val="20"/>
              </w:rPr>
            </w:pPr>
            <w:r w:rsidRPr="006A21B4">
              <w:rPr>
                <w:rFonts w:ascii="Arial" w:hAnsi="Arial" w:cs="Arial"/>
                <w:i/>
                <w:iCs/>
                <w:color w:val="000000"/>
                <w:sz w:val="20"/>
                <w:szCs w:val="20"/>
              </w:rPr>
              <w:t xml:space="preserve">Nectandra megapotamica </w:t>
            </w:r>
            <w:r w:rsidRPr="006A21B4">
              <w:rPr>
                <w:rFonts w:ascii="Arial" w:hAnsi="Arial" w:cs="Arial"/>
                <w:b/>
                <w:bCs/>
                <w:color w:val="000000"/>
                <w:sz w:val="20"/>
                <w:szCs w:val="20"/>
              </w:rPr>
              <w:t xml:space="preserve">Mez. </w:t>
            </w:r>
          </w:p>
        </w:tc>
        <w:tc>
          <w:tcPr>
            <w:tcW w:w="2382" w:type="dxa"/>
            <w:tcBorders>
              <w:top w:val="nil"/>
              <w:left w:val="nil"/>
              <w:bottom w:val="single" w:sz="4" w:space="0" w:color="auto"/>
              <w:right w:val="single" w:sz="4" w:space="0" w:color="auto"/>
            </w:tcBorders>
            <w:shd w:val="clear" w:color="000000" w:fill="FFFFFF"/>
            <w:noWrap/>
            <w:vAlign w:val="center"/>
            <w:hideMark/>
          </w:tcPr>
          <w:p w14:paraId="7AA902AC"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 xml:space="preserve">canela-poca </w:t>
            </w:r>
          </w:p>
        </w:tc>
        <w:tc>
          <w:tcPr>
            <w:tcW w:w="1806" w:type="dxa"/>
            <w:tcBorders>
              <w:top w:val="nil"/>
              <w:left w:val="nil"/>
              <w:bottom w:val="single" w:sz="4" w:space="0" w:color="auto"/>
              <w:right w:val="single" w:sz="4" w:space="0" w:color="auto"/>
            </w:tcBorders>
            <w:shd w:val="clear" w:color="000000" w:fill="FFFFFF"/>
            <w:noWrap/>
            <w:vAlign w:val="center"/>
            <w:hideMark/>
          </w:tcPr>
          <w:p w14:paraId="40D879A5"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 xml:space="preserve">md - pe - si </w:t>
            </w:r>
          </w:p>
        </w:tc>
        <w:tc>
          <w:tcPr>
            <w:tcW w:w="1038" w:type="dxa"/>
            <w:tcBorders>
              <w:top w:val="nil"/>
              <w:left w:val="nil"/>
              <w:bottom w:val="single" w:sz="4" w:space="0" w:color="auto"/>
              <w:right w:val="nil"/>
            </w:tcBorders>
            <w:shd w:val="clear" w:color="000000" w:fill="FFFFFF"/>
          </w:tcPr>
          <w:p w14:paraId="4BBF7DD7" w14:textId="77777777" w:rsidR="00047A0E" w:rsidRPr="006A21B4" w:rsidRDefault="00047A0E" w:rsidP="00AB6109">
            <w:pPr>
              <w:rPr>
                <w:rFonts w:ascii="Arial" w:hAnsi="Arial" w:cs="Arial"/>
                <w:color w:val="000000"/>
                <w:sz w:val="20"/>
                <w:szCs w:val="20"/>
              </w:rPr>
            </w:pPr>
          </w:p>
        </w:tc>
        <w:tc>
          <w:tcPr>
            <w:tcW w:w="1038" w:type="dxa"/>
            <w:tcBorders>
              <w:top w:val="nil"/>
              <w:left w:val="nil"/>
              <w:bottom w:val="single" w:sz="4" w:space="0" w:color="auto"/>
              <w:right w:val="nil"/>
            </w:tcBorders>
            <w:shd w:val="clear" w:color="000000" w:fill="FFFFFF"/>
            <w:noWrap/>
            <w:vAlign w:val="bottom"/>
            <w:hideMark/>
          </w:tcPr>
          <w:p w14:paraId="0C4B8537"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ar</w:t>
            </w:r>
          </w:p>
        </w:tc>
      </w:tr>
      <w:tr w:rsidR="00047A0E" w:rsidRPr="006A21B4" w14:paraId="0D757BE0" w14:textId="77777777" w:rsidTr="00AB6109">
        <w:trPr>
          <w:trHeight w:val="300"/>
        </w:trPr>
        <w:tc>
          <w:tcPr>
            <w:tcW w:w="3873" w:type="dxa"/>
            <w:gridSpan w:val="2"/>
            <w:tcBorders>
              <w:top w:val="nil"/>
              <w:left w:val="nil"/>
              <w:bottom w:val="single" w:sz="4" w:space="0" w:color="auto"/>
              <w:right w:val="single" w:sz="4" w:space="0" w:color="auto"/>
            </w:tcBorders>
            <w:shd w:val="clear" w:color="000000" w:fill="FFFFFF"/>
            <w:noWrap/>
            <w:vAlign w:val="center"/>
            <w:hideMark/>
          </w:tcPr>
          <w:p w14:paraId="2F1969E7" w14:textId="77777777" w:rsidR="00047A0E" w:rsidRPr="006A21B4" w:rsidRDefault="00047A0E" w:rsidP="00AB6109">
            <w:pPr>
              <w:rPr>
                <w:rFonts w:ascii="Arial" w:hAnsi="Arial" w:cs="Arial"/>
                <w:i/>
                <w:iCs/>
                <w:color w:val="000000"/>
                <w:sz w:val="20"/>
                <w:szCs w:val="20"/>
              </w:rPr>
            </w:pPr>
            <w:r w:rsidRPr="006A21B4">
              <w:rPr>
                <w:rFonts w:ascii="Arial" w:hAnsi="Arial" w:cs="Arial"/>
                <w:i/>
                <w:iCs/>
                <w:color w:val="000000"/>
                <w:sz w:val="20"/>
                <w:szCs w:val="20"/>
              </w:rPr>
              <w:t xml:space="preserve">Nectandra </w:t>
            </w:r>
            <w:r w:rsidRPr="006A21B4">
              <w:rPr>
                <w:rFonts w:ascii="Arial" w:hAnsi="Arial" w:cs="Arial"/>
                <w:color w:val="000000"/>
                <w:sz w:val="20"/>
                <w:szCs w:val="20"/>
              </w:rPr>
              <w:t>cf</w:t>
            </w:r>
            <w:r w:rsidRPr="006A21B4">
              <w:rPr>
                <w:rFonts w:ascii="Arial" w:hAnsi="Arial" w:cs="Arial"/>
                <w:i/>
                <w:iCs/>
                <w:color w:val="000000"/>
                <w:sz w:val="20"/>
                <w:szCs w:val="20"/>
              </w:rPr>
              <w:t xml:space="preserve">. reticulata </w:t>
            </w:r>
            <w:r w:rsidRPr="006A21B4">
              <w:rPr>
                <w:rFonts w:ascii="Arial" w:hAnsi="Arial" w:cs="Arial"/>
                <w:b/>
                <w:bCs/>
                <w:color w:val="000000"/>
                <w:sz w:val="20"/>
                <w:szCs w:val="20"/>
              </w:rPr>
              <w:t xml:space="preserve">Mez </w:t>
            </w:r>
          </w:p>
        </w:tc>
        <w:tc>
          <w:tcPr>
            <w:tcW w:w="2382" w:type="dxa"/>
            <w:tcBorders>
              <w:top w:val="nil"/>
              <w:left w:val="nil"/>
              <w:bottom w:val="single" w:sz="4" w:space="0" w:color="auto"/>
              <w:right w:val="single" w:sz="4" w:space="0" w:color="auto"/>
            </w:tcBorders>
            <w:shd w:val="clear" w:color="000000" w:fill="FFFFFF"/>
            <w:noWrap/>
            <w:vAlign w:val="center"/>
            <w:hideMark/>
          </w:tcPr>
          <w:p w14:paraId="7D009E1A"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 xml:space="preserve">canelinha </w:t>
            </w:r>
          </w:p>
        </w:tc>
        <w:tc>
          <w:tcPr>
            <w:tcW w:w="1806" w:type="dxa"/>
            <w:tcBorders>
              <w:top w:val="nil"/>
              <w:left w:val="nil"/>
              <w:bottom w:val="single" w:sz="4" w:space="0" w:color="auto"/>
              <w:right w:val="single" w:sz="4" w:space="0" w:color="auto"/>
            </w:tcBorders>
            <w:shd w:val="clear" w:color="000000" w:fill="FFFFFF"/>
            <w:noWrap/>
            <w:vAlign w:val="center"/>
            <w:hideMark/>
          </w:tcPr>
          <w:p w14:paraId="1BBE4DD3"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 xml:space="preserve">md </w:t>
            </w:r>
          </w:p>
        </w:tc>
        <w:tc>
          <w:tcPr>
            <w:tcW w:w="1038" w:type="dxa"/>
            <w:tcBorders>
              <w:top w:val="nil"/>
              <w:left w:val="nil"/>
              <w:bottom w:val="single" w:sz="4" w:space="0" w:color="auto"/>
              <w:right w:val="nil"/>
            </w:tcBorders>
            <w:shd w:val="clear" w:color="000000" w:fill="FFFFFF"/>
          </w:tcPr>
          <w:p w14:paraId="6EBC4D39" w14:textId="77777777" w:rsidR="00047A0E" w:rsidRPr="006A21B4" w:rsidRDefault="00047A0E" w:rsidP="00AB6109">
            <w:pPr>
              <w:rPr>
                <w:rFonts w:ascii="Arial" w:hAnsi="Arial" w:cs="Arial"/>
                <w:color w:val="000000"/>
                <w:sz w:val="20"/>
                <w:szCs w:val="20"/>
              </w:rPr>
            </w:pPr>
          </w:p>
        </w:tc>
        <w:tc>
          <w:tcPr>
            <w:tcW w:w="1038" w:type="dxa"/>
            <w:tcBorders>
              <w:top w:val="nil"/>
              <w:left w:val="nil"/>
              <w:bottom w:val="single" w:sz="4" w:space="0" w:color="auto"/>
              <w:right w:val="nil"/>
            </w:tcBorders>
            <w:shd w:val="clear" w:color="000000" w:fill="FFFFFF"/>
            <w:noWrap/>
            <w:vAlign w:val="bottom"/>
            <w:hideMark/>
          </w:tcPr>
          <w:p w14:paraId="48EB7F0A"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ar</w:t>
            </w:r>
          </w:p>
        </w:tc>
      </w:tr>
      <w:tr w:rsidR="00047A0E" w:rsidRPr="006A21B4" w14:paraId="213838EC" w14:textId="77777777" w:rsidTr="00AB6109">
        <w:trPr>
          <w:trHeight w:val="300"/>
        </w:trPr>
        <w:tc>
          <w:tcPr>
            <w:tcW w:w="3873" w:type="dxa"/>
            <w:gridSpan w:val="2"/>
            <w:tcBorders>
              <w:top w:val="nil"/>
              <w:left w:val="nil"/>
              <w:bottom w:val="single" w:sz="4" w:space="0" w:color="auto"/>
              <w:right w:val="single" w:sz="4" w:space="0" w:color="auto"/>
            </w:tcBorders>
            <w:shd w:val="clear" w:color="000000" w:fill="FFFFFF"/>
            <w:noWrap/>
            <w:vAlign w:val="center"/>
            <w:hideMark/>
          </w:tcPr>
          <w:p w14:paraId="6F1E00A9" w14:textId="77777777" w:rsidR="00047A0E" w:rsidRPr="006A21B4" w:rsidRDefault="00047A0E" w:rsidP="00AB6109">
            <w:pPr>
              <w:rPr>
                <w:rFonts w:ascii="Arial" w:hAnsi="Arial" w:cs="Arial"/>
                <w:i/>
                <w:iCs/>
                <w:color w:val="000000"/>
                <w:sz w:val="20"/>
                <w:szCs w:val="20"/>
              </w:rPr>
            </w:pPr>
            <w:r w:rsidRPr="006A21B4">
              <w:rPr>
                <w:rFonts w:ascii="Arial" w:hAnsi="Arial" w:cs="Arial"/>
                <w:i/>
                <w:iCs/>
                <w:color w:val="000000"/>
                <w:sz w:val="20"/>
                <w:szCs w:val="20"/>
              </w:rPr>
              <w:t>Nectandra</w:t>
            </w:r>
            <w:r w:rsidRPr="006A21B4">
              <w:rPr>
                <w:rFonts w:ascii="Arial" w:hAnsi="Arial" w:cs="Arial"/>
                <w:color w:val="000000"/>
                <w:sz w:val="20"/>
                <w:szCs w:val="20"/>
              </w:rPr>
              <w:t xml:space="preserve"> cf</w:t>
            </w:r>
            <w:r w:rsidRPr="006A21B4">
              <w:rPr>
                <w:rFonts w:ascii="Arial" w:hAnsi="Arial" w:cs="Arial"/>
                <w:i/>
                <w:iCs/>
                <w:color w:val="000000"/>
                <w:sz w:val="20"/>
                <w:szCs w:val="20"/>
              </w:rPr>
              <w:t xml:space="preserve"> rigida </w:t>
            </w:r>
            <w:r w:rsidRPr="006A21B4">
              <w:rPr>
                <w:rFonts w:ascii="Arial" w:hAnsi="Arial" w:cs="Arial"/>
                <w:b/>
                <w:bCs/>
                <w:color w:val="000000"/>
                <w:sz w:val="20"/>
                <w:szCs w:val="20"/>
              </w:rPr>
              <w:t xml:space="preserve">Nees </w:t>
            </w:r>
          </w:p>
        </w:tc>
        <w:tc>
          <w:tcPr>
            <w:tcW w:w="2382" w:type="dxa"/>
            <w:tcBorders>
              <w:top w:val="nil"/>
              <w:left w:val="nil"/>
              <w:bottom w:val="single" w:sz="4" w:space="0" w:color="auto"/>
              <w:right w:val="single" w:sz="4" w:space="0" w:color="auto"/>
            </w:tcBorders>
            <w:shd w:val="clear" w:color="000000" w:fill="FFFFFF"/>
            <w:noWrap/>
            <w:vAlign w:val="center"/>
            <w:hideMark/>
          </w:tcPr>
          <w:p w14:paraId="6D0C4DC0"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 xml:space="preserve">canela-garuva </w:t>
            </w:r>
          </w:p>
        </w:tc>
        <w:tc>
          <w:tcPr>
            <w:tcW w:w="1806" w:type="dxa"/>
            <w:tcBorders>
              <w:top w:val="nil"/>
              <w:left w:val="nil"/>
              <w:bottom w:val="single" w:sz="4" w:space="0" w:color="auto"/>
              <w:right w:val="single" w:sz="4" w:space="0" w:color="auto"/>
            </w:tcBorders>
            <w:shd w:val="clear" w:color="000000" w:fill="FFFFFF"/>
            <w:noWrap/>
            <w:vAlign w:val="center"/>
            <w:hideMark/>
          </w:tcPr>
          <w:p w14:paraId="0C0FB06B"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 xml:space="preserve">md - pe </w:t>
            </w:r>
          </w:p>
        </w:tc>
        <w:tc>
          <w:tcPr>
            <w:tcW w:w="1038" w:type="dxa"/>
            <w:tcBorders>
              <w:top w:val="nil"/>
              <w:left w:val="nil"/>
              <w:bottom w:val="single" w:sz="4" w:space="0" w:color="auto"/>
              <w:right w:val="nil"/>
            </w:tcBorders>
            <w:shd w:val="clear" w:color="000000" w:fill="FFFFFF"/>
          </w:tcPr>
          <w:p w14:paraId="50EFC17A" w14:textId="77777777" w:rsidR="00047A0E" w:rsidRPr="006A21B4" w:rsidRDefault="00047A0E" w:rsidP="00AB6109">
            <w:pPr>
              <w:rPr>
                <w:rFonts w:ascii="Arial" w:hAnsi="Arial" w:cs="Arial"/>
                <w:color w:val="000000"/>
                <w:sz w:val="20"/>
                <w:szCs w:val="20"/>
              </w:rPr>
            </w:pPr>
          </w:p>
        </w:tc>
        <w:tc>
          <w:tcPr>
            <w:tcW w:w="1038" w:type="dxa"/>
            <w:tcBorders>
              <w:top w:val="nil"/>
              <w:left w:val="nil"/>
              <w:bottom w:val="single" w:sz="4" w:space="0" w:color="auto"/>
              <w:right w:val="nil"/>
            </w:tcBorders>
            <w:shd w:val="clear" w:color="000000" w:fill="FFFFFF"/>
            <w:noWrap/>
            <w:vAlign w:val="bottom"/>
            <w:hideMark/>
          </w:tcPr>
          <w:p w14:paraId="18DE3F89"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ar</w:t>
            </w:r>
          </w:p>
        </w:tc>
      </w:tr>
      <w:tr w:rsidR="00047A0E" w:rsidRPr="006A21B4" w14:paraId="16776363" w14:textId="77777777" w:rsidTr="00AB6109">
        <w:trPr>
          <w:trHeight w:val="300"/>
        </w:trPr>
        <w:tc>
          <w:tcPr>
            <w:tcW w:w="3873" w:type="dxa"/>
            <w:gridSpan w:val="2"/>
            <w:tcBorders>
              <w:top w:val="nil"/>
              <w:left w:val="nil"/>
              <w:bottom w:val="single" w:sz="4" w:space="0" w:color="auto"/>
              <w:right w:val="single" w:sz="4" w:space="0" w:color="auto"/>
            </w:tcBorders>
            <w:shd w:val="clear" w:color="000000" w:fill="FFFFFF"/>
            <w:noWrap/>
            <w:vAlign w:val="center"/>
            <w:hideMark/>
          </w:tcPr>
          <w:p w14:paraId="04EC7A86" w14:textId="77777777" w:rsidR="00047A0E" w:rsidRPr="006A21B4" w:rsidRDefault="00047A0E" w:rsidP="00AB6109">
            <w:pPr>
              <w:rPr>
                <w:rFonts w:ascii="Arial" w:hAnsi="Arial" w:cs="Arial"/>
                <w:i/>
                <w:iCs/>
                <w:color w:val="000000"/>
                <w:sz w:val="20"/>
                <w:szCs w:val="20"/>
              </w:rPr>
            </w:pPr>
            <w:r w:rsidRPr="006A21B4">
              <w:rPr>
                <w:rFonts w:ascii="Arial" w:hAnsi="Arial" w:cs="Arial"/>
                <w:i/>
                <w:iCs/>
                <w:color w:val="000000"/>
                <w:sz w:val="20"/>
                <w:szCs w:val="20"/>
              </w:rPr>
              <w:t>Ocotea catharinensis</w:t>
            </w:r>
            <w:r w:rsidRPr="006A21B4">
              <w:rPr>
                <w:rFonts w:ascii="Arial" w:hAnsi="Arial" w:cs="Arial"/>
                <w:b/>
                <w:bCs/>
                <w:color w:val="000000"/>
                <w:sz w:val="20"/>
                <w:szCs w:val="20"/>
              </w:rPr>
              <w:t xml:space="preserve"> Mez </w:t>
            </w:r>
          </w:p>
        </w:tc>
        <w:tc>
          <w:tcPr>
            <w:tcW w:w="2382" w:type="dxa"/>
            <w:tcBorders>
              <w:top w:val="nil"/>
              <w:left w:val="nil"/>
              <w:bottom w:val="single" w:sz="4" w:space="0" w:color="auto"/>
              <w:right w:val="single" w:sz="4" w:space="0" w:color="auto"/>
            </w:tcBorders>
            <w:shd w:val="clear" w:color="000000" w:fill="FFFFFF"/>
            <w:noWrap/>
            <w:vAlign w:val="center"/>
            <w:hideMark/>
          </w:tcPr>
          <w:p w14:paraId="7F251069"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 xml:space="preserve">canela-preta </w:t>
            </w:r>
          </w:p>
        </w:tc>
        <w:tc>
          <w:tcPr>
            <w:tcW w:w="1806" w:type="dxa"/>
            <w:tcBorders>
              <w:top w:val="nil"/>
              <w:left w:val="nil"/>
              <w:bottom w:val="single" w:sz="4" w:space="0" w:color="auto"/>
              <w:right w:val="single" w:sz="4" w:space="0" w:color="auto"/>
            </w:tcBorders>
            <w:shd w:val="clear" w:color="000000" w:fill="FFFFFF"/>
            <w:noWrap/>
            <w:vAlign w:val="center"/>
            <w:hideMark/>
          </w:tcPr>
          <w:p w14:paraId="4BF39304"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 xml:space="preserve">co - md - pe -si </w:t>
            </w:r>
          </w:p>
        </w:tc>
        <w:tc>
          <w:tcPr>
            <w:tcW w:w="1038" w:type="dxa"/>
            <w:tcBorders>
              <w:top w:val="nil"/>
              <w:left w:val="nil"/>
              <w:bottom w:val="single" w:sz="4" w:space="0" w:color="auto"/>
              <w:right w:val="nil"/>
            </w:tcBorders>
            <w:shd w:val="clear" w:color="000000" w:fill="FFFFFF"/>
          </w:tcPr>
          <w:p w14:paraId="5A5BD87E" w14:textId="77777777" w:rsidR="00047A0E" w:rsidRPr="006A21B4" w:rsidRDefault="00047A0E" w:rsidP="00AB6109">
            <w:pPr>
              <w:rPr>
                <w:rFonts w:ascii="Arial" w:hAnsi="Arial" w:cs="Arial"/>
                <w:color w:val="000000"/>
                <w:sz w:val="20"/>
                <w:szCs w:val="20"/>
              </w:rPr>
            </w:pPr>
          </w:p>
        </w:tc>
        <w:tc>
          <w:tcPr>
            <w:tcW w:w="1038" w:type="dxa"/>
            <w:tcBorders>
              <w:top w:val="nil"/>
              <w:left w:val="nil"/>
              <w:bottom w:val="single" w:sz="4" w:space="0" w:color="auto"/>
              <w:right w:val="nil"/>
            </w:tcBorders>
            <w:shd w:val="clear" w:color="000000" w:fill="FFFFFF"/>
            <w:noWrap/>
            <w:vAlign w:val="bottom"/>
            <w:hideMark/>
          </w:tcPr>
          <w:p w14:paraId="108D4406"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ar</w:t>
            </w:r>
          </w:p>
        </w:tc>
      </w:tr>
      <w:tr w:rsidR="00047A0E" w:rsidRPr="006A21B4" w14:paraId="75A81AA5" w14:textId="77777777" w:rsidTr="00AB6109">
        <w:trPr>
          <w:trHeight w:val="300"/>
        </w:trPr>
        <w:tc>
          <w:tcPr>
            <w:tcW w:w="3873" w:type="dxa"/>
            <w:gridSpan w:val="2"/>
            <w:tcBorders>
              <w:top w:val="nil"/>
              <w:left w:val="nil"/>
              <w:bottom w:val="single" w:sz="4" w:space="0" w:color="auto"/>
              <w:right w:val="single" w:sz="4" w:space="0" w:color="auto"/>
            </w:tcBorders>
            <w:shd w:val="clear" w:color="000000" w:fill="FFFFFF"/>
            <w:noWrap/>
            <w:vAlign w:val="center"/>
            <w:hideMark/>
          </w:tcPr>
          <w:p w14:paraId="7D2C9232" w14:textId="77777777" w:rsidR="00047A0E" w:rsidRPr="006A21B4" w:rsidRDefault="00047A0E" w:rsidP="00AB6109">
            <w:pPr>
              <w:rPr>
                <w:rFonts w:ascii="Arial" w:hAnsi="Arial" w:cs="Arial"/>
                <w:i/>
                <w:iCs/>
                <w:color w:val="000000"/>
                <w:sz w:val="20"/>
                <w:szCs w:val="20"/>
              </w:rPr>
            </w:pPr>
            <w:r w:rsidRPr="006A21B4">
              <w:rPr>
                <w:rFonts w:ascii="Arial" w:hAnsi="Arial" w:cs="Arial"/>
                <w:i/>
                <w:iCs/>
                <w:color w:val="000000"/>
                <w:sz w:val="20"/>
                <w:szCs w:val="20"/>
              </w:rPr>
              <w:t xml:space="preserve">Ocotea kuhllmannii </w:t>
            </w:r>
            <w:r w:rsidRPr="006A21B4">
              <w:rPr>
                <w:rFonts w:ascii="Arial" w:hAnsi="Arial" w:cs="Arial"/>
                <w:b/>
                <w:bCs/>
                <w:color w:val="000000"/>
                <w:sz w:val="20"/>
                <w:szCs w:val="20"/>
              </w:rPr>
              <w:t>de Vattimo</w:t>
            </w:r>
            <w:r w:rsidRPr="006A21B4">
              <w:rPr>
                <w:rFonts w:ascii="Arial" w:hAnsi="Arial" w:cs="Arial"/>
                <w:i/>
                <w:iCs/>
                <w:color w:val="000000"/>
                <w:sz w:val="20"/>
                <w:szCs w:val="20"/>
              </w:rPr>
              <w:t xml:space="preserve"> </w:t>
            </w:r>
          </w:p>
        </w:tc>
        <w:tc>
          <w:tcPr>
            <w:tcW w:w="2382" w:type="dxa"/>
            <w:tcBorders>
              <w:top w:val="nil"/>
              <w:left w:val="nil"/>
              <w:bottom w:val="single" w:sz="4" w:space="0" w:color="auto"/>
              <w:right w:val="single" w:sz="4" w:space="0" w:color="auto"/>
            </w:tcBorders>
            <w:shd w:val="clear" w:color="000000" w:fill="FFFFFF"/>
            <w:noWrap/>
            <w:vAlign w:val="center"/>
            <w:hideMark/>
          </w:tcPr>
          <w:p w14:paraId="31F18213"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 xml:space="preserve">canela-bosta </w:t>
            </w:r>
          </w:p>
        </w:tc>
        <w:tc>
          <w:tcPr>
            <w:tcW w:w="1806" w:type="dxa"/>
            <w:tcBorders>
              <w:top w:val="nil"/>
              <w:left w:val="nil"/>
              <w:bottom w:val="single" w:sz="4" w:space="0" w:color="auto"/>
              <w:right w:val="single" w:sz="4" w:space="0" w:color="auto"/>
            </w:tcBorders>
            <w:shd w:val="clear" w:color="000000" w:fill="FFFFFF"/>
            <w:noWrap/>
            <w:vAlign w:val="center"/>
            <w:hideMark/>
          </w:tcPr>
          <w:p w14:paraId="1917DAC3"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 xml:space="preserve">co - md </w:t>
            </w:r>
          </w:p>
        </w:tc>
        <w:tc>
          <w:tcPr>
            <w:tcW w:w="1038" w:type="dxa"/>
            <w:tcBorders>
              <w:top w:val="nil"/>
              <w:left w:val="nil"/>
              <w:bottom w:val="single" w:sz="4" w:space="0" w:color="auto"/>
              <w:right w:val="nil"/>
            </w:tcBorders>
            <w:shd w:val="clear" w:color="000000" w:fill="FFFFFF"/>
          </w:tcPr>
          <w:p w14:paraId="433025BC" w14:textId="77777777" w:rsidR="00047A0E" w:rsidRPr="006A21B4" w:rsidRDefault="00047A0E" w:rsidP="00AB6109">
            <w:pPr>
              <w:rPr>
                <w:rFonts w:ascii="Arial" w:hAnsi="Arial" w:cs="Arial"/>
                <w:color w:val="000000"/>
                <w:sz w:val="20"/>
                <w:szCs w:val="20"/>
              </w:rPr>
            </w:pPr>
          </w:p>
        </w:tc>
        <w:tc>
          <w:tcPr>
            <w:tcW w:w="1038" w:type="dxa"/>
            <w:tcBorders>
              <w:top w:val="nil"/>
              <w:left w:val="nil"/>
              <w:bottom w:val="single" w:sz="4" w:space="0" w:color="auto"/>
              <w:right w:val="nil"/>
            </w:tcBorders>
            <w:shd w:val="clear" w:color="000000" w:fill="FFFFFF"/>
            <w:noWrap/>
            <w:vAlign w:val="bottom"/>
            <w:hideMark/>
          </w:tcPr>
          <w:p w14:paraId="29246E4C"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ar</w:t>
            </w:r>
          </w:p>
        </w:tc>
      </w:tr>
      <w:tr w:rsidR="00047A0E" w:rsidRPr="006A21B4" w14:paraId="7125B680" w14:textId="77777777" w:rsidTr="00AB6109">
        <w:trPr>
          <w:trHeight w:val="300"/>
        </w:trPr>
        <w:tc>
          <w:tcPr>
            <w:tcW w:w="3873" w:type="dxa"/>
            <w:gridSpan w:val="2"/>
            <w:tcBorders>
              <w:top w:val="nil"/>
              <w:left w:val="nil"/>
              <w:bottom w:val="single" w:sz="4" w:space="0" w:color="auto"/>
              <w:right w:val="single" w:sz="4" w:space="0" w:color="auto"/>
            </w:tcBorders>
            <w:shd w:val="clear" w:color="000000" w:fill="FFFFFF"/>
            <w:noWrap/>
            <w:vAlign w:val="center"/>
            <w:hideMark/>
          </w:tcPr>
          <w:p w14:paraId="4D131F41" w14:textId="77777777" w:rsidR="00047A0E" w:rsidRPr="006A21B4" w:rsidRDefault="00047A0E" w:rsidP="00AB6109">
            <w:pPr>
              <w:rPr>
                <w:rFonts w:ascii="Arial" w:hAnsi="Arial" w:cs="Arial"/>
                <w:i/>
                <w:iCs/>
                <w:color w:val="000000"/>
                <w:sz w:val="20"/>
                <w:szCs w:val="20"/>
              </w:rPr>
            </w:pPr>
            <w:r w:rsidRPr="006A21B4">
              <w:rPr>
                <w:rFonts w:ascii="Arial" w:hAnsi="Arial" w:cs="Arial"/>
                <w:i/>
                <w:iCs/>
                <w:color w:val="000000"/>
                <w:sz w:val="20"/>
                <w:szCs w:val="20"/>
              </w:rPr>
              <w:t>Ocotea odorifera</w:t>
            </w:r>
            <w:r w:rsidRPr="006A21B4">
              <w:rPr>
                <w:rFonts w:ascii="Arial" w:hAnsi="Arial" w:cs="Arial"/>
                <w:b/>
                <w:bCs/>
                <w:color w:val="000000"/>
                <w:sz w:val="20"/>
                <w:szCs w:val="20"/>
              </w:rPr>
              <w:t xml:space="preserve"> (Vell.) Rohwer </w:t>
            </w:r>
          </w:p>
        </w:tc>
        <w:tc>
          <w:tcPr>
            <w:tcW w:w="2382" w:type="dxa"/>
            <w:tcBorders>
              <w:top w:val="nil"/>
              <w:left w:val="nil"/>
              <w:bottom w:val="single" w:sz="4" w:space="0" w:color="auto"/>
              <w:right w:val="single" w:sz="4" w:space="0" w:color="auto"/>
            </w:tcBorders>
            <w:shd w:val="clear" w:color="000000" w:fill="FFFFFF"/>
            <w:noWrap/>
            <w:vAlign w:val="center"/>
            <w:hideMark/>
          </w:tcPr>
          <w:p w14:paraId="71A2EF6E"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 xml:space="preserve">canela-sassafrás </w:t>
            </w:r>
          </w:p>
        </w:tc>
        <w:tc>
          <w:tcPr>
            <w:tcW w:w="1806" w:type="dxa"/>
            <w:tcBorders>
              <w:top w:val="nil"/>
              <w:left w:val="nil"/>
              <w:bottom w:val="single" w:sz="4" w:space="0" w:color="auto"/>
              <w:right w:val="single" w:sz="4" w:space="0" w:color="auto"/>
            </w:tcBorders>
            <w:shd w:val="clear" w:color="000000" w:fill="FFFFFF"/>
            <w:noWrap/>
            <w:vAlign w:val="center"/>
            <w:hideMark/>
          </w:tcPr>
          <w:p w14:paraId="12C8419B"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 xml:space="preserve">me - md - pe - si </w:t>
            </w:r>
          </w:p>
        </w:tc>
        <w:tc>
          <w:tcPr>
            <w:tcW w:w="1038" w:type="dxa"/>
            <w:tcBorders>
              <w:top w:val="nil"/>
              <w:left w:val="nil"/>
              <w:bottom w:val="single" w:sz="4" w:space="0" w:color="auto"/>
              <w:right w:val="nil"/>
            </w:tcBorders>
            <w:shd w:val="clear" w:color="000000" w:fill="FFFFFF"/>
          </w:tcPr>
          <w:p w14:paraId="2789877D" w14:textId="77777777" w:rsidR="00047A0E" w:rsidRPr="006A21B4" w:rsidRDefault="00047A0E" w:rsidP="00AB6109">
            <w:pPr>
              <w:rPr>
                <w:rFonts w:ascii="Arial" w:hAnsi="Arial" w:cs="Arial"/>
                <w:color w:val="000000"/>
                <w:sz w:val="20"/>
                <w:szCs w:val="20"/>
              </w:rPr>
            </w:pPr>
          </w:p>
        </w:tc>
        <w:tc>
          <w:tcPr>
            <w:tcW w:w="1038" w:type="dxa"/>
            <w:tcBorders>
              <w:top w:val="nil"/>
              <w:left w:val="nil"/>
              <w:bottom w:val="single" w:sz="4" w:space="0" w:color="auto"/>
              <w:right w:val="nil"/>
            </w:tcBorders>
            <w:shd w:val="clear" w:color="000000" w:fill="FFFFFF"/>
            <w:noWrap/>
            <w:vAlign w:val="bottom"/>
            <w:hideMark/>
          </w:tcPr>
          <w:p w14:paraId="621F9861"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ar</w:t>
            </w:r>
          </w:p>
        </w:tc>
      </w:tr>
      <w:tr w:rsidR="00047A0E" w:rsidRPr="006A21B4" w14:paraId="3F8E25BB" w14:textId="77777777" w:rsidTr="00AB6109">
        <w:trPr>
          <w:trHeight w:val="300"/>
        </w:trPr>
        <w:tc>
          <w:tcPr>
            <w:tcW w:w="3873" w:type="dxa"/>
            <w:gridSpan w:val="2"/>
            <w:tcBorders>
              <w:top w:val="nil"/>
              <w:left w:val="nil"/>
              <w:bottom w:val="single" w:sz="4" w:space="0" w:color="auto"/>
              <w:right w:val="single" w:sz="4" w:space="0" w:color="auto"/>
            </w:tcBorders>
            <w:shd w:val="clear" w:color="000000" w:fill="FFFFFF"/>
            <w:noWrap/>
            <w:vAlign w:val="center"/>
            <w:hideMark/>
          </w:tcPr>
          <w:p w14:paraId="4ED7309B" w14:textId="77777777" w:rsidR="00047A0E" w:rsidRPr="006A21B4" w:rsidRDefault="00047A0E" w:rsidP="00AB6109">
            <w:pPr>
              <w:rPr>
                <w:rFonts w:ascii="Arial" w:hAnsi="Arial" w:cs="Arial"/>
                <w:i/>
                <w:iCs/>
                <w:color w:val="000000"/>
                <w:sz w:val="20"/>
                <w:szCs w:val="20"/>
              </w:rPr>
            </w:pPr>
            <w:r w:rsidRPr="006A21B4">
              <w:rPr>
                <w:rFonts w:ascii="Arial" w:hAnsi="Arial" w:cs="Arial"/>
                <w:i/>
                <w:iCs/>
                <w:color w:val="000000"/>
                <w:sz w:val="20"/>
                <w:szCs w:val="20"/>
              </w:rPr>
              <w:t>Ocotea puberula</w:t>
            </w:r>
            <w:r w:rsidRPr="006A21B4">
              <w:rPr>
                <w:rFonts w:ascii="Arial" w:hAnsi="Arial" w:cs="Arial"/>
                <w:b/>
                <w:bCs/>
                <w:color w:val="000000"/>
                <w:sz w:val="20"/>
                <w:szCs w:val="20"/>
              </w:rPr>
              <w:t xml:space="preserve"> Nees </w:t>
            </w:r>
          </w:p>
        </w:tc>
        <w:tc>
          <w:tcPr>
            <w:tcW w:w="2382" w:type="dxa"/>
            <w:tcBorders>
              <w:top w:val="nil"/>
              <w:left w:val="nil"/>
              <w:bottom w:val="single" w:sz="4" w:space="0" w:color="auto"/>
              <w:right w:val="single" w:sz="4" w:space="0" w:color="auto"/>
            </w:tcBorders>
            <w:shd w:val="clear" w:color="000000" w:fill="FFFFFF"/>
            <w:noWrap/>
            <w:vAlign w:val="center"/>
            <w:hideMark/>
          </w:tcPr>
          <w:p w14:paraId="30707790"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 xml:space="preserve">canela-guaicá </w:t>
            </w:r>
          </w:p>
        </w:tc>
        <w:tc>
          <w:tcPr>
            <w:tcW w:w="1806" w:type="dxa"/>
            <w:tcBorders>
              <w:top w:val="nil"/>
              <w:left w:val="nil"/>
              <w:bottom w:val="single" w:sz="4" w:space="0" w:color="auto"/>
              <w:right w:val="single" w:sz="4" w:space="0" w:color="auto"/>
            </w:tcBorders>
            <w:shd w:val="clear" w:color="000000" w:fill="FFFFFF"/>
            <w:noWrap/>
            <w:vAlign w:val="center"/>
            <w:hideMark/>
          </w:tcPr>
          <w:p w14:paraId="65A78D34"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 xml:space="preserve">me - md - pe </w:t>
            </w:r>
          </w:p>
        </w:tc>
        <w:tc>
          <w:tcPr>
            <w:tcW w:w="1038" w:type="dxa"/>
            <w:tcBorders>
              <w:top w:val="nil"/>
              <w:left w:val="nil"/>
              <w:bottom w:val="single" w:sz="4" w:space="0" w:color="auto"/>
              <w:right w:val="nil"/>
            </w:tcBorders>
            <w:shd w:val="clear" w:color="000000" w:fill="FFFFFF"/>
          </w:tcPr>
          <w:p w14:paraId="67E0DF14" w14:textId="77777777" w:rsidR="00047A0E" w:rsidRPr="006A21B4" w:rsidRDefault="00047A0E" w:rsidP="00AB6109">
            <w:pPr>
              <w:rPr>
                <w:rFonts w:ascii="Arial" w:hAnsi="Arial" w:cs="Arial"/>
                <w:color w:val="000000"/>
                <w:sz w:val="20"/>
                <w:szCs w:val="20"/>
              </w:rPr>
            </w:pPr>
          </w:p>
        </w:tc>
        <w:tc>
          <w:tcPr>
            <w:tcW w:w="1038" w:type="dxa"/>
            <w:tcBorders>
              <w:top w:val="nil"/>
              <w:left w:val="nil"/>
              <w:bottom w:val="single" w:sz="4" w:space="0" w:color="auto"/>
              <w:right w:val="nil"/>
            </w:tcBorders>
            <w:shd w:val="clear" w:color="000000" w:fill="FFFFFF"/>
            <w:noWrap/>
            <w:vAlign w:val="bottom"/>
            <w:hideMark/>
          </w:tcPr>
          <w:p w14:paraId="38DADE47"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ar</w:t>
            </w:r>
          </w:p>
        </w:tc>
      </w:tr>
      <w:tr w:rsidR="00047A0E" w:rsidRPr="006A21B4" w14:paraId="6F1A0742" w14:textId="77777777" w:rsidTr="00AB6109">
        <w:trPr>
          <w:trHeight w:val="300"/>
        </w:trPr>
        <w:tc>
          <w:tcPr>
            <w:tcW w:w="3873" w:type="dxa"/>
            <w:gridSpan w:val="2"/>
            <w:tcBorders>
              <w:top w:val="nil"/>
              <w:left w:val="nil"/>
              <w:bottom w:val="single" w:sz="4" w:space="0" w:color="auto"/>
              <w:right w:val="single" w:sz="4" w:space="0" w:color="auto"/>
            </w:tcBorders>
            <w:shd w:val="clear" w:color="000000" w:fill="FFFFFF"/>
            <w:noWrap/>
            <w:vAlign w:val="center"/>
            <w:hideMark/>
          </w:tcPr>
          <w:p w14:paraId="4B4A4BE7" w14:textId="77777777" w:rsidR="00047A0E" w:rsidRPr="006A21B4" w:rsidRDefault="00047A0E" w:rsidP="00AB6109">
            <w:pPr>
              <w:rPr>
                <w:rFonts w:ascii="Arial" w:hAnsi="Arial" w:cs="Arial"/>
                <w:i/>
                <w:iCs/>
                <w:color w:val="000000"/>
                <w:sz w:val="20"/>
                <w:szCs w:val="20"/>
              </w:rPr>
            </w:pPr>
            <w:r w:rsidRPr="006A21B4">
              <w:rPr>
                <w:rFonts w:ascii="Arial" w:hAnsi="Arial" w:cs="Arial"/>
                <w:i/>
                <w:iCs/>
                <w:color w:val="000000"/>
                <w:sz w:val="20"/>
                <w:szCs w:val="20"/>
              </w:rPr>
              <w:t xml:space="preserve">Ocotea teleiandra </w:t>
            </w:r>
            <w:r w:rsidRPr="006A21B4">
              <w:rPr>
                <w:rFonts w:ascii="Arial" w:hAnsi="Arial" w:cs="Arial"/>
                <w:b/>
                <w:bCs/>
                <w:color w:val="000000"/>
                <w:sz w:val="20"/>
                <w:szCs w:val="20"/>
              </w:rPr>
              <w:t xml:space="preserve">Mez. </w:t>
            </w:r>
          </w:p>
        </w:tc>
        <w:tc>
          <w:tcPr>
            <w:tcW w:w="2382" w:type="dxa"/>
            <w:tcBorders>
              <w:top w:val="nil"/>
              <w:left w:val="nil"/>
              <w:bottom w:val="single" w:sz="4" w:space="0" w:color="auto"/>
              <w:right w:val="single" w:sz="4" w:space="0" w:color="auto"/>
            </w:tcBorders>
            <w:shd w:val="clear" w:color="000000" w:fill="FFFFFF"/>
            <w:noWrap/>
            <w:vAlign w:val="center"/>
            <w:hideMark/>
          </w:tcPr>
          <w:p w14:paraId="7C4EB601"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 xml:space="preserve">canela-pimenta </w:t>
            </w:r>
          </w:p>
        </w:tc>
        <w:tc>
          <w:tcPr>
            <w:tcW w:w="1806" w:type="dxa"/>
            <w:tcBorders>
              <w:top w:val="nil"/>
              <w:left w:val="nil"/>
              <w:bottom w:val="single" w:sz="4" w:space="0" w:color="auto"/>
              <w:right w:val="single" w:sz="4" w:space="0" w:color="auto"/>
            </w:tcBorders>
            <w:shd w:val="clear" w:color="000000" w:fill="FFFFFF"/>
            <w:noWrap/>
            <w:vAlign w:val="center"/>
            <w:hideMark/>
          </w:tcPr>
          <w:p w14:paraId="72A94370"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 xml:space="preserve">md </w:t>
            </w:r>
          </w:p>
        </w:tc>
        <w:tc>
          <w:tcPr>
            <w:tcW w:w="1038" w:type="dxa"/>
            <w:tcBorders>
              <w:top w:val="nil"/>
              <w:left w:val="nil"/>
              <w:bottom w:val="single" w:sz="4" w:space="0" w:color="auto"/>
              <w:right w:val="nil"/>
            </w:tcBorders>
            <w:shd w:val="clear" w:color="000000" w:fill="FFFFFF"/>
          </w:tcPr>
          <w:p w14:paraId="628D2249" w14:textId="77777777" w:rsidR="00047A0E" w:rsidRPr="006A21B4" w:rsidRDefault="00047A0E" w:rsidP="00AB6109">
            <w:pPr>
              <w:rPr>
                <w:rFonts w:ascii="Arial" w:hAnsi="Arial" w:cs="Arial"/>
                <w:color w:val="000000"/>
                <w:sz w:val="20"/>
                <w:szCs w:val="20"/>
              </w:rPr>
            </w:pPr>
          </w:p>
        </w:tc>
        <w:tc>
          <w:tcPr>
            <w:tcW w:w="1038" w:type="dxa"/>
            <w:tcBorders>
              <w:top w:val="nil"/>
              <w:left w:val="nil"/>
              <w:bottom w:val="single" w:sz="4" w:space="0" w:color="auto"/>
              <w:right w:val="nil"/>
            </w:tcBorders>
            <w:shd w:val="clear" w:color="000000" w:fill="FFFFFF"/>
            <w:noWrap/>
            <w:vAlign w:val="bottom"/>
            <w:hideMark/>
          </w:tcPr>
          <w:p w14:paraId="5B693B6F"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ar</w:t>
            </w:r>
          </w:p>
        </w:tc>
      </w:tr>
      <w:tr w:rsidR="00047A0E" w:rsidRPr="006A21B4" w14:paraId="0EB7E8F0" w14:textId="77777777" w:rsidTr="00AB6109">
        <w:trPr>
          <w:trHeight w:val="300"/>
        </w:trPr>
        <w:tc>
          <w:tcPr>
            <w:tcW w:w="3873" w:type="dxa"/>
            <w:gridSpan w:val="2"/>
            <w:tcBorders>
              <w:top w:val="nil"/>
              <w:left w:val="nil"/>
              <w:bottom w:val="single" w:sz="4" w:space="0" w:color="auto"/>
              <w:right w:val="single" w:sz="4" w:space="0" w:color="auto"/>
            </w:tcBorders>
            <w:shd w:val="clear" w:color="000000" w:fill="FFFFFF"/>
            <w:noWrap/>
            <w:vAlign w:val="center"/>
            <w:hideMark/>
          </w:tcPr>
          <w:p w14:paraId="54956B6E" w14:textId="77777777" w:rsidR="00047A0E" w:rsidRPr="006A21B4" w:rsidRDefault="00047A0E" w:rsidP="00AB6109">
            <w:pPr>
              <w:rPr>
                <w:rFonts w:ascii="Arial" w:hAnsi="Arial" w:cs="Arial"/>
                <w:i/>
                <w:iCs/>
                <w:color w:val="000000"/>
                <w:sz w:val="20"/>
                <w:szCs w:val="20"/>
              </w:rPr>
            </w:pPr>
            <w:r w:rsidRPr="006A21B4">
              <w:rPr>
                <w:rFonts w:ascii="Arial" w:hAnsi="Arial" w:cs="Arial"/>
                <w:i/>
                <w:iCs/>
                <w:color w:val="000000"/>
                <w:sz w:val="20"/>
                <w:szCs w:val="20"/>
              </w:rPr>
              <w:t xml:space="preserve">Ocotea tristis </w:t>
            </w:r>
            <w:r w:rsidRPr="006A21B4">
              <w:rPr>
                <w:rFonts w:ascii="Arial" w:hAnsi="Arial" w:cs="Arial"/>
                <w:b/>
                <w:bCs/>
                <w:color w:val="000000"/>
                <w:sz w:val="20"/>
                <w:szCs w:val="20"/>
              </w:rPr>
              <w:t xml:space="preserve">Mart. ex Nees </w:t>
            </w:r>
          </w:p>
        </w:tc>
        <w:tc>
          <w:tcPr>
            <w:tcW w:w="2382" w:type="dxa"/>
            <w:tcBorders>
              <w:top w:val="nil"/>
              <w:left w:val="nil"/>
              <w:bottom w:val="single" w:sz="4" w:space="0" w:color="auto"/>
              <w:right w:val="single" w:sz="4" w:space="0" w:color="auto"/>
            </w:tcBorders>
            <w:shd w:val="clear" w:color="000000" w:fill="FFFFFF"/>
            <w:noWrap/>
            <w:vAlign w:val="center"/>
            <w:hideMark/>
          </w:tcPr>
          <w:p w14:paraId="03474FEE"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 xml:space="preserve">canela-do-brejo </w:t>
            </w:r>
          </w:p>
        </w:tc>
        <w:tc>
          <w:tcPr>
            <w:tcW w:w="1806" w:type="dxa"/>
            <w:tcBorders>
              <w:top w:val="nil"/>
              <w:left w:val="nil"/>
              <w:bottom w:val="single" w:sz="4" w:space="0" w:color="auto"/>
              <w:right w:val="single" w:sz="4" w:space="0" w:color="auto"/>
            </w:tcBorders>
            <w:shd w:val="clear" w:color="000000" w:fill="FFFFFF"/>
            <w:noWrap/>
            <w:vAlign w:val="center"/>
            <w:hideMark/>
          </w:tcPr>
          <w:p w14:paraId="61D1FF54"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 xml:space="preserve">md </w:t>
            </w:r>
          </w:p>
        </w:tc>
        <w:tc>
          <w:tcPr>
            <w:tcW w:w="1038" w:type="dxa"/>
            <w:tcBorders>
              <w:top w:val="nil"/>
              <w:left w:val="nil"/>
              <w:bottom w:val="single" w:sz="4" w:space="0" w:color="auto"/>
              <w:right w:val="nil"/>
            </w:tcBorders>
            <w:shd w:val="clear" w:color="000000" w:fill="FFFFFF"/>
          </w:tcPr>
          <w:p w14:paraId="503D1741" w14:textId="77777777" w:rsidR="00047A0E" w:rsidRPr="006A21B4" w:rsidRDefault="00047A0E" w:rsidP="00AB6109">
            <w:pPr>
              <w:rPr>
                <w:rFonts w:ascii="Arial" w:hAnsi="Arial" w:cs="Arial"/>
                <w:color w:val="000000"/>
                <w:sz w:val="20"/>
                <w:szCs w:val="20"/>
              </w:rPr>
            </w:pPr>
          </w:p>
        </w:tc>
        <w:tc>
          <w:tcPr>
            <w:tcW w:w="1038" w:type="dxa"/>
            <w:tcBorders>
              <w:top w:val="nil"/>
              <w:left w:val="nil"/>
              <w:bottom w:val="single" w:sz="4" w:space="0" w:color="auto"/>
              <w:right w:val="nil"/>
            </w:tcBorders>
            <w:shd w:val="clear" w:color="000000" w:fill="FFFFFF"/>
            <w:noWrap/>
            <w:vAlign w:val="bottom"/>
            <w:hideMark/>
          </w:tcPr>
          <w:p w14:paraId="52B1EC02"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ar</w:t>
            </w:r>
          </w:p>
        </w:tc>
      </w:tr>
      <w:tr w:rsidR="00047A0E" w:rsidRPr="006A21B4" w14:paraId="2316C589" w14:textId="77777777" w:rsidTr="00AB6109">
        <w:trPr>
          <w:trHeight w:val="300"/>
        </w:trPr>
        <w:tc>
          <w:tcPr>
            <w:tcW w:w="3873" w:type="dxa"/>
            <w:gridSpan w:val="2"/>
            <w:tcBorders>
              <w:top w:val="nil"/>
              <w:left w:val="nil"/>
              <w:bottom w:val="single" w:sz="4" w:space="0" w:color="auto"/>
              <w:right w:val="single" w:sz="4" w:space="0" w:color="auto"/>
            </w:tcBorders>
            <w:shd w:val="clear" w:color="000000" w:fill="FFFFFF"/>
            <w:noWrap/>
            <w:vAlign w:val="center"/>
            <w:hideMark/>
          </w:tcPr>
          <w:p w14:paraId="406FFB5B" w14:textId="77777777" w:rsidR="00047A0E" w:rsidRPr="006A21B4" w:rsidRDefault="00047A0E" w:rsidP="00AB6109">
            <w:pPr>
              <w:rPr>
                <w:rFonts w:ascii="Arial" w:hAnsi="Arial" w:cs="Arial"/>
                <w:i/>
                <w:iCs/>
                <w:color w:val="000000"/>
                <w:sz w:val="20"/>
                <w:szCs w:val="20"/>
              </w:rPr>
            </w:pPr>
            <w:r w:rsidRPr="006A21B4">
              <w:rPr>
                <w:rFonts w:ascii="Arial" w:hAnsi="Arial" w:cs="Arial"/>
                <w:i/>
                <w:iCs/>
                <w:color w:val="000000"/>
                <w:sz w:val="20"/>
                <w:szCs w:val="20"/>
              </w:rPr>
              <w:t xml:space="preserve">Persea americana </w:t>
            </w:r>
            <w:r w:rsidRPr="006A21B4">
              <w:rPr>
                <w:rFonts w:ascii="Arial" w:hAnsi="Arial" w:cs="Arial"/>
                <w:b/>
                <w:bCs/>
                <w:color w:val="000000"/>
                <w:sz w:val="20"/>
                <w:szCs w:val="20"/>
              </w:rPr>
              <w:t xml:space="preserve">Mill. </w:t>
            </w:r>
          </w:p>
        </w:tc>
        <w:tc>
          <w:tcPr>
            <w:tcW w:w="2382" w:type="dxa"/>
            <w:tcBorders>
              <w:top w:val="nil"/>
              <w:left w:val="nil"/>
              <w:bottom w:val="single" w:sz="4" w:space="0" w:color="auto"/>
              <w:right w:val="single" w:sz="4" w:space="0" w:color="auto"/>
            </w:tcBorders>
            <w:shd w:val="clear" w:color="000000" w:fill="FFFFFF"/>
            <w:noWrap/>
            <w:vAlign w:val="center"/>
            <w:hideMark/>
          </w:tcPr>
          <w:p w14:paraId="230AA66E"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 xml:space="preserve">abacateiro </w:t>
            </w:r>
          </w:p>
        </w:tc>
        <w:tc>
          <w:tcPr>
            <w:tcW w:w="1806" w:type="dxa"/>
            <w:tcBorders>
              <w:top w:val="nil"/>
              <w:left w:val="nil"/>
              <w:bottom w:val="single" w:sz="4" w:space="0" w:color="auto"/>
              <w:right w:val="single" w:sz="4" w:space="0" w:color="auto"/>
            </w:tcBorders>
            <w:shd w:val="clear" w:color="000000" w:fill="FFFFFF"/>
            <w:noWrap/>
            <w:vAlign w:val="center"/>
            <w:hideMark/>
          </w:tcPr>
          <w:p w14:paraId="6A9F91AA"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 xml:space="preserve">al - me </w:t>
            </w:r>
          </w:p>
        </w:tc>
        <w:tc>
          <w:tcPr>
            <w:tcW w:w="1038" w:type="dxa"/>
            <w:tcBorders>
              <w:top w:val="nil"/>
              <w:left w:val="nil"/>
              <w:bottom w:val="single" w:sz="4" w:space="0" w:color="auto"/>
              <w:right w:val="nil"/>
            </w:tcBorders>
            <w:shd w:val="clear" w:color="000000" w:fill="FFFFFF"/>
          </w:tcPr>
          <w:p w14:paraId="06A42072" w14:textId="77777777" w:rsidR="00047A0E" w:rsidRPr="006A21B4" w:rsidRDefault="00047A0E" w:rsidP="00AB6109">
            <w:pPr>
              <w:rPr>
                <w:rFonts w:ascii="Arial" w:hAnsi="Arial" w:cs="Arial"/>
                <w:color w:val="000000"/>
                <w:sz w:val="20"/>
                <w:szCs w:val="20"/>
              </w:rPr>
            </w:pPr>
          </w:p>
        </w:tc>
        <w:tc>
          <w:tcPr>
            <w:tcW w:w="1038" w:type="dxa"/>
            <w:tcBorders>
              <w:top w:val="nil"/>
              <w:left w:val="nil"/>
              <w:bottom w:val="single" w:sz="4" w:space="0" w:color="auto"/>
              <w:right w:val="nil"/>
            </w:tcBorders>
            <w:shd w:val="clear" w:color="000000" w:fill="FFFFFF"/>
            <w:noWrap/>
            <w:vAlign w:val="bottom"/>
            <w:hideMark/>
          </w:tcPr>
          <w:p w14:paraId="617D684A"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ar</w:t>
            </w:r>
          </w:p>
        </w:tc>
      </w:tr>
      <w:tr w:rsidR="00047A0E" w:rsidRPr="006A21B4" w14:paraId="2A1ABCBA" w14:textId="77777777" w:rsidTr="00AB6109">
        <w:trPr>
          <w:trHeight w:val="300"/>
        </w:trPr>
        <w:tc>
          <w:tcPr>
            <w:tcW w:w="3873" w:type="dxa"/>
            <w:gridSpan w:val="2"/>
            <w:tcBorders>
              <w:top w:val="nil"/>
              <w:left w:val="nil"/>
              <w:bottom w:val="single" w:sz="4" w:space="0" w:color="auto"/>
              <w:right w:val="single" w:sz="4" w:space="0" w:color="auto"/>
            </w:tcBorders>
            <w:shd w:val="clear" w:color="000000" w:fill="FFFFFF"/>
            <w:noWrap/>
            <w:vAlign w:val="center"/>
            <w:hideMark/>
          </w:tcPr>
          <w:p w14:paraId="3BA4ECC4" w14:textId="77777777" w:rsidR="00047A0E" w:rsidRPr="006A21B4" w:rsidRDefault="00047A0E" w:rsidP="00AB6109">
            <w:pPr>
              <w:rPr>
                <w:rFonts w:ascii="Arial" w:hAnsi="Arial" w:cs="Arial"/>
                <w:i/>
                <w:iCs/>
                <w:color w:val="000000"/>
                <w:sz w:val="20"/>
                <w:szCs w:val="20"/>
              </w:rPr>
            </w:pPr>
            <w:r w:rsidRPr="006A21B4">
              <w:rPr>
                <w:rFonts w:ascii="Arial" w:hAnsi="Arial" w:cs="Arial"/>
                <w:i/>
                <w:iCs/>
                <w:color w:val="000000"/>
                <w:sz w:val="20"/>
                <w:szCs w:val="20"/>
              </w:rPr>
              <w:t xml:space="preserve">Persea major </w:t>
            </w:r>
            <w:r w:rsidRPr="006A21B4">
              <w:rPr>
                <w:rFonts w:ascii="Arial" w:hAnsi="Arial" w:cs="Arial"/>
                <w:b/>
                <w:bCs/>
                <w:color w:val="000000"/>
                <w:sz w:val="20"/>
                <w:szCs w:val="20"/>
              </w:rPr>
              <w:t xml:space="preserve">Kopp. </w:t>
            </w:r>
          </w:p>
        </w:tc>
        <w:tc>
          <w:tcPr>
            <w:tcW w:w="2382" w:type="dxa"/>
            <w:tcBorders>
              <w:top w:val="nil"/>
              <w:left w:val="nil"/>
              <w:bottom w:val="single" w:sz="4" w:space="0" w:color="auto"/>
              <w:right w:val="single" w:sz="4" w:space="0" w:color="auto"/>
            </w:tcBorders>
            <w:shd w:val="clear" w:color="000000" w:fill="FFFFFF"/>
            <w:noWrap/>
            <w:vAlign w:val="center"/>
            <w:hideMark/>
          </w:tcPr>
          <w:p w14:paraId="411BE66E"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 xml:space="preserve">pau-de-andrade </w:t>
            </w:r>
          </w:p>
        </w:tc>
        <w:tc>
          <w:tcPr>
            <w:tcW w:w="1806" w:type="dxa"/>
            <w:tcBorders>
              <w:top w:val="nil"/>
              <w:left w:val="nil"/>
              <w:bottom w:val="single" w:sz="4" w:space="0" w:color="auto"/>
              <w:right w:val="single" w:sz="4" w:space="0" w:color="auto"/>
            </w:tcBorders>
            <w:shd w:val="clear" w:color="000000" w:fill="FFFFFF"/>
            <w:noWrap/>
            <w:vAlign w:val="center"/>
            <w:hideMark/>
          </w:tcPr>
          <w:p w14:paraId="6663F1E2"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 xml:space="preserve">me - md </w:t>
            </w:r>
          </w:p>
        </w:tc>
        <w:tc>
          <w:tcPr>
            <w:tcW w:w="1038" w:type="dxa"/>
            <w:tcBorders>
              <w:top w:val="nil"/>
              <w:left w:val="nil"/>
              <w:bottom w:val="single" w:sz="4" w:space="0" w:color="auto"/>
              <w:right w:val="nil"/>
            </w:tcBorders>
            <w:shd w:val="clear" w:color="000000" w:fill="FFFFFF"/>
          </w:tcPr>
          <w:p w14:paraId="234368D5" w14:textId="77777777" w:rsidR="00047A0E" w:rsidRPr="006A21B4" w:rsidRDefault="00047A0E" w:rsidP="00AB6109">
            <w:pPr>
              <w:rPr>
                <w:rFonts w:ascii="Arial" w:hAnsi="Arial" w:cs="Arial"/>
                <w:color w:val="000000"/>
                <w:sz w:val="20"/>
                <w:szCs w:val="20"/>
              </w:rPr>
            </w:pPr>
          </w:p>
        </w:tc>
        <w:tc>
          <w:tcPr>
            <w:tcW w:w="1038" w:type="dxa"/>
            <w:tcBorders>
              <w:top w:val="nil"/>
              <w:left w:val="nil"/>
              <w:bottom w:val="single" w:sz="4" w:space="0" w:color="auto"/>
              <w:right w:val="nil"/>
            </w:tcBorders>
            <w:shd w:val="clear" w:color="000000" w:fill="FFFFFF"/>
            <w:noWrap/>
            <w:vAlign w:val="bottom"/>
            <w:hideMark/>
          </w:tcPr>
          <w:p w14:paraId="6C198546"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ar</w:t>
            </w:r>
          </w:p>
        </w:tc>
      </w:tr>
      <w:tr w:rsidR="00047A0E" w:rsidRPr="006A21B4" w14:paraId="1A1F713A" w14:textId="77777777" w:rsidTr="00AB6109">
        <w:trPr>
          <w:trHeight w:val="300"/>
        </w:trPr>
        <w:tc>
          <w:tcPr>
            <w:tcW w:w="3873" w:type="dxa"/>
            <w:gridSpan w:val="2"/>
            <w:tcBorders>
              <w:top w:val="nil"/>
              <w:left w:val="nil"/>
              <w:bottom w:val="single" w:sz="4" w:space="0" w:color="auto"/>
              <w:right w:val="single" w:sz="4" w:space="0" w:color="auto"/>
            </w:tcBorders>
            <w:shd w:val="clear" w:color="000000" w:fill="FFFFFF"/>
            <w:noWrap/>
            <w:vAlign w:val="bottom"/>
            <w:hideMark/>
          </w:tcPr>
          <w:p w14:paraId="5EC6ED6E" w14:textId="77777777" w:rsidR="00047A0E" w:rsidRPr="006A21B4" w:rsidRDefault="00047A0E" w:rsidP="00AB6109">
            <w:pPr>
              <w:rPr>
                <w:rFonts w:ascii="Arial" w:hAnsi="Arial" w:cs="Arial"/>
                <w:i/>
                <w:iCs/>
                <w:color w:val="000000"/>
                <w:sz w:val="20"/>
                <w:szCs w:val="20"/>
              </w:rPr>
            </w:pPr>
            <w:r w:rsidRPr="006A21B4">
              <w:rPr>
                <w:rFonts w:ascii="Arial" w:hAnsi="Arial" w:cs="Arial"/>
                <w:i/>
                <w:iCs/>
                <w:color w:val="000000"/>
                <w:sz w:val="20"/>
                <w:szCs w:val="20"/>
              </w:rPr>
              <w:t>Ocotea spixiana</w:t>
            </w:r>
          </w:p>
        </w:tc>
        <w:tc>
          <w:tcPr>
            <w:tcW w:w="2382" w:type="dxa"/>
            <w:tcBorders>
              <w:top w:val="nil"/>
              <w:left w:val="nil"/>
              <w:bottom w:val="single" w:sz="4" w:space="0" w:color="auto"/>
              <w:right w:val="single" w:sz="4" w:space="0" w:color="auto"/>
            </w:tcBorders>
            <w:shd w:val="clear" w:color="000000" w:fill="FFFFFF"/>
            <w:noWrap/>
            <w:vAlign w:val="center"/>
            <w:hideMark/>
          </w:tcPr>
          <w:p w14:paraId="108F8834"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 xml:space="preserve">canela-branca </w:t>
            </w:r>
          </w:p>
        </w:tc>
        <w:tc>
          <w:tcPr>
            <w:tcW w:w="1806" w:type="dxa"/>
            <w:tcBorders>
              <w:top w:val="nil"/>
              <w:left w:val="nil"/>
              <w:bottom w:val="single" w:sz="4" w:space="0" w:color="auto"/>
              <w:right w:val="single" w:sz="4" w:space="0" w:color="auto"/>
            </w:tcBorders>
            <w:shd w:val="clear" w:color="000000" w:fill="FFFFFF"/>
            <w:noWrap/>
            <w:vAlign w:val="center"/>
            <w:hideMark/>
          </w:tcPr>
          <w:p w14:paraId="6D68F44D"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md</w:t>
            </w:r>
          </w:p>
        </w:tc>
        <w:tc>
          <w:tcPr>
            <w:tcW w:w="1038" w:type="dxa"/>
            <w:tcBorders>
              <w:top w:val="nil"/>
              <w:left w:val="nil"/>
              <w:bottom w:val="single" w:sz="4" w:space="0" w:color="auto"/>
              <w:right w:val="nil"/>
            </w:tcBorders>
            <w:shd w:val="clear" w:color="000000" w:fill="FFFFFF"/>
          </w:tcPr>
          <w:p w14:paraId="6E711DC3" w14:textId="77777777" w:rsidR="00047A0E" w:rsidRPr="006A21B4" w:rsidRDefault="00047A0E" w:rsidP="00AB6109">
            <w:pPr>
              <w:rPr>
                <w:rFonts w:ascii="Arial" w:hAnsi="Arial" w:cs="Arial"/>
                <w:color w:val="000000"/>
                <w:sz w:val="20"/>
                <w:szCs w:val="20"/>
              </w:rPr>
            </w:pPr>
          </w:p>
        </w:tc>
        <w:tc>
          <w:tcPr>
            <w:tcW w:w="1038" w:type="dxa"/>
            <w:tcBorders>
              <w:top w:val="nil"/>
              <w:left w:val="nil"/>
              <w:bottom w:val="single" w:sz="4" w:space="0" w:color="auto"/>
              <w:right w:val="nil"/>
            </w:tcBorders>
            <w:shd w:val="clear" w:color="000000" w:fill="FFFFFF"/>
            <w:noWrap/>
            <w:vAlign w:val="bottom"/>
            <w:hideMark/>
          </w:tcPr>
          <w:p w14:paraId="048FC259"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ar</w:t>
            </w:r>
          </w:p>
        </w:tc>
      </w:tr>
      <w:tr w:rsidR="00047A0E" w:rsidRPr="006A21B4" w14:paraId="066FF14F" w14:textId="77777777" w:rsidTr="00AB6109">
        <w:trPr>
          <w:trHeight w:val="300"/>
        </w:trPr>
        <w:tc>
          <w:tcPr>
            <w:tcW w:w="3873" w:type="dxa"/>
            <w:gridSpan w:val="2"/>
            <w:tcBorders>
              <w:top w:val="nil"/>
              <w:left w:val="nil"/>
              <w:bottom w:val="single" w:sz="4" w:space="0" w:color="auto"/>
              <w:right w:val="single" w:sz="4" w:space="0" w:color="auto"/>
            </w:tcBorders>
            <w:shd w:val="clear" w:color="000000" w:fill="FFFFFF"/>
            <w:noWrap/>
            <w:vAlign w:val="bottom"/>
            <w:hideMark/>
          </w:tcPr>
          <w:p w14:paraId="43478DF2"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w:t>
            </w:r>
          </w:p>
        </w:tc>
        <w:tc>
          <w:tcPr>
            <w:tcW w:w="2382" w:type="dxa"/>
            <w:tcBorders>
              <w:top w:val="nil"/>
              <w:left w:val="nil"/>
              <w:bottom w:val="single" w:sz="4" w:space="0" w:color="auto"/>
              <w:right w:val="single" w:sz="4" w:space="0" w:color="auto"/>
            </w:tcBorders>
            <w:shd w:val="clear" w:color="000000" w:fill="FFFFFF"/>
            <w:noWrap/>
            <w:vAlign w:val="center"/>
            <w:hideMark/>
          </w:tcPr>
          <w:p w14:paraId="2B1D4885"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 xml:space="preserve">canela-ferro </w:t>
            </w:r>
          </w:p>
        </w:tc>
        <w:tc>
          <w:tcPr>
            <w:tcW w:w="1806" w:type="dxa"/>
            <w:tcBorders>
              <w:top w:val="nil"/>
              <w:left w:val="nil"/>
              <w:bottom w:val="single" w:sz="4" w:space="0" w:color="auto"/>
              <w:right w:val="single" w:sz="4" w:space="0" w:color="auto"/>
            </w:tcBorders>
            <w:shd w:val="clear" w:color="000000" w:fill="FFFFFF"/>
            <w:noWrap/>
            <w:vAlign w:val="center"/>
            <w:hideMark/>
          </w:tcPr>
          <w:p w14:paraId="1D73D45C"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md</w:t>
            </w:r>
          </w:p>
        </w:tc>
        <w:tc>
          <w:tcPr>
            <w:tcW w:w="1038" w:type="dxa"/>
            <w:tcBorders>
              <w:top w:val="nil"/>
              <w:left w:val="nil"/>
              <w:bottom w:val="single" w:sz="4" w:space="0" w:color="auto"/>
              <w:right w:val="nil"/>
            </w:tcBorders>
            <w:shd w:val="clear" w:color="000000" w:fill="FFFFFF"/>
          </w:tcPr>
          <w:p w14:paraId="7FA6902E" w14:textId="77777777" w:rsidR="00047A0E" w:rsidRPr="006A21B4" w:rsidRDefault="00047A0E" w:rsidP="00AB6109">
            <w:pPr>
              <w:rPr>
                <w:rFonts w:ascii="Arial" w:hAnsi="Arial" w:cs="Arial"/>
                <w:color w:val="000000"/>
                <w:sz w:val="20"/>
                <w:szCs w:val="20"/>
              </w:rPr>
            </w:pPr>
          </w:p>
        </w:tc>
        <w:tc>
          <w:tcPr>
            <w:tcW w:w="1038" w:type="dxa"/>
            <w:tcBorders>
              <w:top w:val="nil"/>
              <w:left w:val="nil"/>
              <w:bottom w:val="single" w:sz="4" w:space="0" w:color="auto"/>
              <w:right w:val="nil"/>
            </w:tcBorders>
            <w:shd w:val="clear" w:color="000000" w:fill="FFFFFF"/>
            <w:noWrap/>
            <w:vAlign w:val="bottom"/>
            <w:hideMark/>
          </w:tcPr>
          <w:p w14:paraId="33F62ED8"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ar</w:t>
            </w:r>
          </w:p>
        </w:tc>
      </w:tr>
      <w:tr w:rsidR="00047A0E" w:rsidRPr="006A21B4" w14:paraId="3CAA8424" w14:textId="77777777" w:rsidTr="00AB6109">
        <w:trPr>
          <w:trHeight w:val="300"/>
        </w:trPr>
        <w:tc>
          <w:tcPr>
            <w:tcW w:w="3873" w:type="dxa"/>
            <w:gridSpan w:val="2"/>
            <w:tcBorders>
              <w:top w:val="nil"/>
              <w:left w:val="nil"/>
              <w:bottom w:val="single" w:sz="4" w:space="0" w:color="auto"/>
              <w:right w:val="single" w:sz="4" w:space="0" w:color="auto"/>
            </w:tcBorders>
            <w:shd w:val="clear" w:color="000000" w:fill="FFFFFF"/>
            <w:noWrap/>
            <w:vAlign w:val="bottom"/>
            <w:hideMark/>
          </w:tcPr>
          <w:p w14:paraId="0F891934"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w:t>
            </w:r>
          </w:p>
        </w:tc>
        <w:tc>
          <w:tcPr>
            <w:tcW w:w="2382" w:type="dxa"/>
            <w:tcBorders>
              <w:top w:val="nil"/>
              <w:left w:val="nil"/>
              <w:bottom w:val="single" w:sz="4" w:space="0" w:color="auto"/>
              <w:right w:val="single" w:sz="4" w:space="0" w:color="auto"/>
            </w:tcBorders>
            <w:shd w:val="clear" w:color="000000" w:fill="FFFFFF"/>
            <w:noWrap/>
            <w:vAlign w:val="center"/>
            <w:hideMark/>
          </w:tcPr>
          <w:p w14:paraId="19988788"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 xml:space="preserve">canela -goiabeira </w:t>
            </w:r>
          </w:p>
        </w:tc>
        <w:tc>
          <w:tcPr>
            <w:tcW w:w="1806" w:type="dxa"/>
            <w:tcBorders>
              <w:top w:val="nil"/>
              <w:left w:val="nil"/>
              <w:bottom w:val="single" w:sz="4" w:space="0" w:color="auto"/>
              <w:right w:val="single" w:sz="4" w:space="0" w:color="auto"/>
            </w:tcBorders>
            <w:shd w:val="clear" w:color="000000" w:fill="FFFFFF"/>
            <w:noWrap/>
            <w:vAlign w:val="center"/>
            <w:hideMark/>
          </w:tcPr>
          <w:p w14:paraId="0B942342"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md</w:t>
            </w:r>
          </w:p>
        </w:tc>
        <w:tc>
          <w:tcPr>
            <w:tcW w:w="1038" w:type="dxa"/>
            <w:tcBorders>
              <w:top w:val="nil"/>
              <w:left w:val="nil"/>
              <w:bottom w:val="single" w:sz="4" w:space="0" w:color="auto"/>
              <w:right w:val="nil"/>
            </w:tcBorders>
            <w:shd w:val="clear" w:color="000000" w:fill="FFFFFF"/>
          </w:tcPr>
          <w:p w14:paraId="4D194CF4" w14:textId="77777777" w:rsidR="00047A0E" w:rsidRPr="006A21B4" w:rsidRDefault="00047A0E" w:rsidP="00AB6109">
            <w:pPr>
              <w:rPr>
                <w:rFonts w:ascii="Arial" w:hAnsi="Arial" w:cs="Arial"/>
                <w:color w:val="000000"/>
                <w:sz w:val="20"/>
                <w:szCs w:val="20"/>
              </w:rPr>
            </w:pPr>
          </w:p>
        </w:tc>
        <w:tc>
          <w:tcPr>
            <w:tcW w:w="1038" w:type="dxa"/>
            <w:tcBorders>
              <w:top w:val="nil"/>
              <w:left w:val="nil"/>
              <w:bottom w:val="single" w:sz="4" w:space="0" w:color="auto"/>
              <w:right w:val="nil"/>
            </w:tcBorders>
            <w:shd w:val="clear" w:color="000000" w:fill="FFFFFF"/>
            <w:noWrap/>
            <w:vAlign w:val="bottom"/>
            <w:hideMark/>
          </w:tcPr>
          <w:p w14:paraId="5EAA0C66"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ar</w:t>
            </w:r>
          </w:p>
        </w:tc>
      </w:tr>
      <w:tr w:rsidR="00047A0E" w:rsidRPr="006A21B4" w14:paraId="338B175E" w14:textId="77777777" w:rsidTr="00AB6109">
        <w:trPr>
          <w:trHeight w:val="300"/>
        </w:trPr>
        <w:tc>
          <w:tcPr>
            <w:tcW w:w="3873" w:type="dxa"/>
            <w:gridSpan w:val="2"/>
            <w:tcBorders>
              <w:top w:val="nil"/>
              <w:left w:val="nil"/>
              <w:bottom w:val="single" w:sz="4" w:space="0" w:color="auto"/>
              <w:right w:val="single" w:sz="4" w:space="0" w:color="auto"/>
            </w:tcBorders>
            <w:shd w:val="clear" w:color="000000" w:fill="FFFFFF"/>
            <w:noWrap/>
            <w:vAlign w:val="bottom"/>
            <w:hideMark/>
          </w:tcPr>
          <w:p w14:paraId="749C1FCF"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w:t>
            </w:r>
          </w:p>
        </w:tc>
        <w:tc>
          <w:tcPr>
            <w:tcW w:w="2382" w:type="dxa"/>
            <w:tcBorders>
              <w:top w:val="nil"/>
              <w:left w:val="nil"/>
              <w:bottom w:val="single" w:sz="4" w:space="0" w:color="auto"/>
              <w:right w:val="single" w:sz="4" w:space="0" w:color="auto"/>
            </w:tcBorders>
            <w:shd w:val="clear" w:color="000000" w:fill="FFFFFF"/>
            <w:noWrap/>
            <w:vAlign w:val="center"/>
            <w:hideMark/>
          </w:tcPr>
          <w:p w14:paraId="247D3406"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 xml:space="preserve">canela-guaranjuva </w:t>
            </w:r>
          </w:p>
        </w:tc>
        <w:tc>
          <w:tcPr>
            <w:tcW w:w="1806" w:type="dxa"/>
            <w:tcBorders>
              <w:top w:val="nil"/>
              <w:left w:val="nil"/>
              <w:bottom w:val="single" w:sz="4" w:space="0" w:color="auto"/>
              <w:right w:val="single" w:sz="4" w:space="0" w:color="auto"/>
            </w:tcBorders>
            <w:shd w:val="clear" w:color="000000" w:fill="FFFFFF"/>
            <w:noWrap/>
            <w:vAlign w:val="center"/>
            <w:hideMark/>
          </w:tcPr>
          <w:p w14:paraId="72418C57"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md</w:t>
            </w:r>
          </w:p>
        </w:tc>
        <w:tc>
          <w:tcPr>
            <w:tcW w:w="1038" w:type="dxa"/>
            <w:tcBorders>
              <w:top w:val="nil"/>
              <w:left w:val="nil"/>
              <w:bottom w:val="single" w:sz="4" w:space="0" w:color="auto"/>
              <w:right w:val="nil"/>
            </w:tcBorders>
            <w:shd w:val="clear" w:color="000000" w:fill="FFFFFF"/>
          </w:tcPr>
          <w:p w14:paraId="57B1CE5B" w14:textId="77777777" w:rsidR="00047A0E" w:rsidRPr="006A21B4" w:rsidRDefault="00047A0E" w:rsidP="00AB6109">
            <w:pPr>
              <w:rPr>
                <w:rFonts w:ascii="Arial" w:hAnsi="Arial" w:cs="Arial"/>
                <w:color w:val="000000"/>
                <w:sz w:val="20"/>
                <w:szCs w:val="20"/>
              </w:rPr>
            </w:pPr>
          </w:p>
        </w:tc>
        <w:tc>
          <w:tcPr>
            <w:tcW w:w="1038" w:type="dxa"/>
            <w:tcBorders>
              <w:top w:val="nil"/>
              <w:left w:val="nil"/>
              <w:bottom w:val="single" w:sz="4" w:space="0" w:color="auto"/>
              <w:right w:val="nil"/>
            </w:tcBorders>
            <w:shd w:val="clear" w:color="000000" w:fill="FFFFFF"/>
            <w:noWrap/>
            <w:vAlign w:val="bottom"/>
            <w:hideMark/>
          </w:tcPr>
          <w:p w14:paraId="5B465080"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ar</w:t>
            </w:r>
          </w:p>
        </w:tc>
      </w:tr>
      <w:tr w:rsidR="00047A0E" w:rsidRPr="006A21B4" w14:paraId="715A1679" w14:textId="77777777" w:rsidTr="00AB6109">
        <w:trPr>
          <w:trHeight w:val="300"/>
        </w:trPr>
        <w:tc>
          <w:tcPr>
            <w:tcW w:w="3873" w:type="dxa"/>
            <w:gridSpan w:val="2"/>
            <w:tcBorders>
              <w:top w:val="nil"/>
              <w:left w:val="nil"/>
              <w:bottom w:val="single" w:sz="4" w:space="0" w:color="auto"/>
              <w:right w:val="single" w:sz="4" w:space="0" w:color="auto"/>
            </w:tcBorders>
            <w:shd w:val="clear" w:color="000000" w:fill="FFFFFF"/>
            <w:noWrap/>
            <w:vAlign w:val="bottom"/>
            <w:hideMark/>
          </w:tcPr>
          <w:p w14:paraId="7A0C34F5"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w:t>
            </w:r>
          </w:p>
        </w:tc>
        <w:tc>
          <w:tcPr>
            <w:tcW w:w="2382" w:type="dxa"/>
            <w:tcBorders>
              <w:top w:val="nil"/>
              <w:left w:val="nil"/>
              <w:bottom w:val="single" w:sz="4" w:space="0" w:color="auto"/>
              <w:right w:val="single" w:sz="4" w:space="0" w:color="auto"/>
            </w:tcBorders>
            <w:shd w:val="clear" w:color="000000" w:fill="FFFFFF"/>
            <w:noWrap/>
            <w:vAlign w:val="center"/>
            <w:hideMark/>
          </w:tcPr>
          <w:p w14:paraId="4158839B"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 xml:space="preserve">canela-nhunguvira </w:t>
            </w:r>
          </w:p>
        </w:tc>
        <w:tc>
          <w:tcPr>
            <w:tcW w:w="1806" w:type="dxa"/>
            <w:tcBorders>
              <w:top w:val="nil"/>
              <w:left w:val="nil"/>
              <w:bottom w:val="single" w:sz="4" w:space="0" w:color="auto"/>
              <w:right w:val="single" w:sz="4" w:space="0" w:color="auto"/>
            </w:tcBorders>
            <w:shd w:val="clear" w:color="000000" w:fill="FFFFFF"/>
            <w:noWrap/>
            <w:vAlign w:val="center"/>
            <w:hideMark/>
          </w:tcPr>
          <w:p w14:paraId="7BBD9AA9"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md</w:t>
            </w:r>
          </w:p>
        </w:tc>
        <w:tc>
          <w:tcPr>
            <w:tcW w:w="1038" w:type="dxa"/>
            <w:tcBorders>
              <w:top w:val="nil"/>
              <w:left w:val="nil"/>
              <w:bottom w:val="single" w:sz="4" w:space="0" w:color="auto"/>
              <w:right w:val="nil"/>
            </w:tcBorders>
            <w:shd w:val="clear" w:color="000000" w:fill="FFFFFF"/>
          </w:tcPr>
          <w:p w14:paraId="33E33EEE" w14:textId="77777777" w:rsidR="00047A0E" w:rsidRPr="006A21B4" w:rsidRDefault="00047A0E" w:rsidP="00AB6109">
            <w:pPr>
              <w:rPr>
                <w:rFonts w:ascii="Arial" w:hAnsi="Arial" w:cs="Arial"/>
                <w:color w:val="000000"/>
                <w:sz w:val="20"/>
                <w:szCs w:val="20"/>
              </w:rPr>
            </w:pPr>
          </w:p>
        </w:tc>
        <w:tc>
          <w:tcPr>
            <w:tcW w:w="1038" w:type="dxa"/>
            <w:tcBorders>
              <w:top w:val="nil"/>
              <w:left w:val="nil"/>
              <w:bottom w:val="single" w:sz="4" w:space="0" w:color="auto"/>
              <w:right w:val="nil"/>
            </w:tcBorders>
            <w:shd w:val="clear" w:color="000000" w:fill="FFFFFF"/>
            <w:noWrap/>
            <w:vAlign w:val="bottom"/>
            <w:hideMark/>
          </w:tcPr>
          <w:p w14:paraId="2FF1FBEA"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ar</w:t>
            </w:r>
          </w:p>
        </w:tc>
      </w:tr>
      <w:tr w:rsidR="00047A0E" w:rsidRPr="006A21B4" w14:paraId="56950B95" w14:textId="77777777" w:rsidTr="00AB6109">
        <w:trPr>
          <w:trHeight w:val="300"/>
        </w:trPr>
        <w:tc>
          <w:tcPr>
            <w:tcW w:w="1038" w:type="dxa"/>
            <w:tcBorders>
              <w:top w:val="single" w:sz="4" w:space="0" w:color="auto"/>
              <w:left w:val="nil"/>
              <w:bottom w:val="single" w:sz="4" w:space="0" w:color="auto"/>
              <w:right w:val="nil"/>
            </w:tcBorders>
            <w:shd w:val="clear" w:color="000000" w:fill="FFFFFF"/>
          </w:tcPr>
          <w:p w14:paraId="281D1153" w14:textId="77777777" w:rsidR="00047A0E" w:rsidRPr="006A21B4" w:rsidRDefault="00047A0E" w:rsidP="00AB6109">
            <w:pPr>
              <w:rPr>
                <w:rFonts w:ascii="Arial" w:hAnsi="Arial" w:cs="Arial"/>
                <w:b/>
                <w:bCs/>
                <w:color w:val="000000"/>
                <w:sz w:val="20"/>
                <w:szCs w:val="20"/>
              </w:rPr>
            </w:pPr>
          </w:p>
        </w:tc>
        <w:tc>
          <w:tcPr>
            <w:tcW w:w="9099" w:type="dxa"/>
            <w:gridSpan w:val="5"/>
            <w:tcBorders>
              <w:top w:val="single" w:sz="4" w:space="0" w:color="auto"/>
              <w:left w:val="nil"/>
              <w:bottom w:val="single" w:sz="4" w:space="0" w:color="auto"/>
              <w:right w:val="nil"/>
            </w:tcBorders>
            <w:shd w:val="clear" w:color="000000" w:fill="FFFFFF"/>
            <w:noWrap/>
            <w:vAlign w:val="bottom"/>
            <w:hideMark/>
          </w:tcPr>
          <w:p w14:paraId="7E2E703F" w14:textId="77777777" w:rsidR="00047A0E" w:rsidRPr="006A21B4" w:rsidRDefault="00047A0E" w:rsidP="00AB6109">
            <w:pPr>
              <w:rPr>
                <w:rFonts w:ascii="Arial" w:hAnsi="Arial" w:cs="Arial"/>
                <w:b/>
                <w:bCs/>
                <w:color w:val="000000"/>
                <w:sz w:val="20"/>
                <w:szCs w:val="20"/>
              </w:rPr>
            </w:pPr>
            <w:r w:rsidRPr="006A21B4">
              <w:rPr>
                <w:rFonts w:ascii="Arial" w:hAnsi="Arial" w:cs="Arial"/>
                <w:b/>
                <w:bCs/>
                <w:color w:val="000000"/>
                <w:sz w:val="20"/>
                <w:szCs w:val="20"/>
              </w:rPr>
              <w:t>LECYTFFLDACEAE</w:t>
            </w:r>
          </w:p>
        </w:tc>
      </w:tr>
      <w:tr w:rsidR="00047A0E" w:rsidRPr="006A21B4" w14:paraId="423BF10E" w14:textId="77777777" w:rsidTr="00AB6109">
        <w:trPr>
          <w:trHeight w:val="300"/>
        </w:trPr>
        <w:tc>
          <w:tcPr>
            <w:tcW w:w="3873" w:type="dxa"/>
            <w:gridSpan w:val="2"/>
            <w:tcBorders>
              <w:top w:val="nil"/>
              <w:left w:val="nil"/>
              <w:bottom w:val="single" w:sz="4" w:space="0" w:color="auto"/>
              <w:right w:val="single" w:sz="4" w:space="0" w:color="auto"/>
            </w:tcBorders>
            <w:shd w:val="clear" w:color="000000" w:fill="FFFFFF"/>
            <w:noWrap/>
            <w:vAlign w:val="bottom"/>
            <w:hideMark/>
          </w:tcPr>
          <w:p w14:paraId="2EEA4625" w14:textId="77777777" w:rsidR="00047A0E" w:rsidRPr="006A21B4" w:rsidRDefault="00047A0E" w:rsidP="00AB6109">
            <w:pPr>
              <w:rPr>
                <w:rFonts w:ascii="Arial" w:hAnsi="Arial" w:cs="Arial"/>
                <w:i/>
                <w:iCs/>
                <w:color w:val="000000"/>
                <w:sz w:val="20"/>
                <w:szCs w:val="20"/>
              </w:rPr>
            </w:pPr>
            <w:r w:rsidRPr="006A21B4">
              <w:rPr>
                <w:rFonts w:ascii="Arial" w:hAnsi="Arial" w:cs="Arial"/>
                <w:i/>
                <w:iCs/>
                <w:color w:val="000000"/>
                <w:sz w:val="20"/>
                <w:szCs w:val="20"/>
              </w:rPr>
              <w:t xml:space="preserve">Cariniana estrellensis </w:t>
            </w:r>
            <w:r w:rsidRPr="006A21B4">
              <w:rPr>
                <w:rFonts w:ascii="Arial" w:hAnsi="Arial" w:cs="Arial"/>
                <w:b/>
                <w:bCs/>
                <w:color w:val="000000"/>
                <w:sz w:val="20"/>
                <w:szCs w:val="20"/>
              </w:rPr>
              <w:t>Kuntz</w:t>
            </w:r>
          </w:p>
        </w:tc>
        <w:tc>
          <w:tcPr>
            <w:tcW w:w="2382" w:type="dxa"/>
            <w:tcBorders>
              <w:top w:val="nil"/>
              <w:left w:val="nil"/>
              <w:bottom w:val="single" w:sz="4" w:space="0" w:color="auto"/>
              <w:right w:val="single" w:sz="4" w:space="0" w:color="auto"/>
            </w:tcBorders>
            <w:shd w:val="clear" w:color="000000" w:fill="FFFFFF"/>
            <w:noWrap/>
            <w:vAlign w:val="bottom"/>
            <w:hideMark/>
          </w:tcPr>
          <w:p w14:paraId="6C91CC4F"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estopeira</w:t>
            </w:r>
          </w:p>
        </w:tc>
        <w:tc>
          <w:tcPr>
            <w:tcW w:w="1806" w:type="dxa"/>
            <w:tcBorders>
              <w:top w:val="nil"/>
              <w:left w:val="nil"/>
              <w:bottom w:val="single" w:sz="4" w:space="0" w:color="auto"/>
              <w:right w:val="single" w:sz="4" w:space="0" w:color="auto"/>
            </w:tcBorders>
            <w:shd w:val="clear" w:color="000000" w:fill="FFFFFF"/>
            <w:noWrap/>
            <w:vAlign w:val="bottom"/>
            <w:hideMark/>
          </w:tcPr>
          <w:p w14:paraId="3057EEDB"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fi - md - si - pe</w:t>
            </w:r>
          </w:p>
        </w:tc>
        <w:tc>
          <w:tcPr>
            <w:tcW w:w="1038" w:type="dxa"/>
            <w:tcBorders>
              <w:top w:val="nil"/>
              <w:left w:val="nil"/>
              <w:bottom w:val="single" w:sz="4" w:space="0" w:color="auto"/>
              <w:right w:val="nil"/>
            </w:tcBorders>
            <w:shd w:val="clear" w:color="000000" w:fill="FFFFFF"/>
          </w:tcPr>
          <w:p w14:paraId="387320A6" w14:textId="77777777" w:rsidR="00047A0E" w:rsidRPr="006A21B4" w:rsidRDefault="00047A0E" w:rsidP="00AB6109">
            <w:pPr>
              <w:rPr>
                <w:rFonts w:ascii="Arial" w:hAnsi="Arial" w:cs="Arial"/>
                <w:color w:val="000000"/>
                <w:sz w:val="20"/>
                <w:szCs w:val="20"/>
              </w:rPr>
            </w:pPr>
          </w:p>
        </w:tc>
        <w:tc>
          <w:tcPr>
            <w:tcW w:w="1038" w:type="dxa"/>
            <w:tcBorders>
              <w:top w:val="nil"/>
              <w:left w:val="nil"/>
              <w:bottom w:val="single" w:sz="4" w:space="0" w:color="auto"/>
              <w:right w:val="nil"/>
            </w:tcBorders>
            <w:shd w:val="clear" w:color="000000" w:fill="FFFFFF"/>
            <w:noWrap/>
            <w:vAlign w:val="bottom"/>
            <w:hideMark/>
          </w:tcPr>
          <w:p w14:paraId="33B85905"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ar</w:t>
            </w:r>
          </w:p>
        </w:tc>
      </w:tr>
      <w:tr w:rsidR="00047A0E" w:rsidRPr="006A21B4" w14:paraId="71CE2B5E" w14:textId="77777777" w:rsidTr="00AB6109">
        <w:trPr>
          <w:trHeight w:val="300"/>
        </w:trPr>
        <w:tc>
          <w:tcPr>
            <w:tcW w:w="1038" w:type="dxa"/>
            <w:tcBorders>
              <w:top w:val="single" w:sz="4" w:space="0" w:color="auto"/>
              <w:left w:val="nil"/>
              <w:bottom w:val="single" w:sz="4" w:space="0" w:color="auto"/>
              <w:right w:val="nil"/>
            </w:tcBorders>
            <w:shd w:val="clear" w:color="000000" w:fill="FFFFFF"/>
          </w:tcPr>
          <w:p w14:paraId="109B7091" w14:textId="77777777" w:rsidR="00047A0E" w:rsidRPr="006A21B4" w:rsidRDefault="00047A0E" w:rsidP="00AB6109">
            <w:pPr>
              <w:rPr>
                <w:rFonts w:ascii="Arial" w:hAnsi="Arial" w:cs="Arial"/>
                <w:b/>
                <w:bCs/>
                <w:color w:val="000000"/>
                <w:sz w:val="20"/>
                <w:szCs w:val="20"/>
              </w:rPr>
            </w:pPr>
          </w:p>
        </w:tc>
        <w:tc>
          <w:tcPr>
            <w:tcW w:w="9099" w:type="dxa"/>
            <w:gridSpan w:val="5"/>
            <w:tcBorders>
              <w:top w:val="single" w:sz="4" w:space="0" w:color="auto"/>
              <w:left w:val="nil"/>
              <w:bottom w:val="single" w:sz="4" w:space="0" w:color="auto"/>
              <w:right w:val="nil"/>
            </w:tcBorders>
            <w:shd w:val="clear" w:color="000000" w:fill="FFFFFF"/>
            <w:noWrap/>
            <w:vAlign w:val="center"/>
            <w:hideMark/>
          </w:tcPr>
          <w:p w14:paraId="363A3348" w14:textId="77777777" w:rsidR="00047A0E" w:rsidRPr="006A21B4" w:rsidRDefault="00047A0E" w:rsidP="00AB6109">
            <w:pPr>
              <w:rPr>
                <w:rFonts w:ascii="Arial" w:hAnsi="Arial" w:cs="Arial"/>
                <w:b/>
                <w:bCs/>
                <w:color w:val="000000"/>
                <w:sz w:val="20"/>
                <w:szCs w:val="20"/>
              </w:rPr>
            </w:pPr>
            <w:r w:rsidRPr="006A21B4">
              <w:rPr>
                <w:rFonts w:ascii="Arial" w:hAnsi="Arial" w:cs="Arial"/>
                <w:b/>
                <w:bCs/>
                <w:color w:val="000000"/>
                <w:sz w:val="20"/>
                <w:szCs w:val="20"/>
              </w:rPr>
              <w:t xml:space="preserve">LILIACEAE </w:t>
            </w:r>
          </w:p>
        </w:tc>
      </w:tr>
      <w:tr w:rsidR="00047A0E" w:rsidRPr="006A21B4" w14:paraId="4468034A" w14:textId="77777777" w:rsidTr="00AB6109">
        <w:trPr>
          <w:trHeight w:val="300"/>
        </w:trPr>
        <w:tc>
          <w:tcPr>
            <w:tcW w:w="3873" w:type="dxa"/>
            <w:gridSpan w:val="2"/>
            <w:tcBorders>
              <w:top w:val="nil"/>
              <w:left w:val="nil"/>
              <w:bottom w:val="single" w:sz="4" w:space="0" w:color="auto"/>
              <w:right w:val="single" w:sz="4" w:space="0" w:color="auto"/>
            </w:tcBorders>
            <w:shd w:val="clear" w:color="000000" w:fill="FFFFFF"/>
            <w:noWrap/>
            <w:vAlign w:val="center"/>
            <w:hideMark/>
          </w:tcPr>
          <w:p w14:paraId="0D62A9AA" w14:textId="77777777" w:rsidR="00047A0E" w:rsidRPr="006A21B4" w:rsidRDefault="00047A0E" w:rsidP="00AB6109">
            <w:pPr>
              <w:rPr>
                <w:rFonts w:ascii="Arial" w:hAnsi="Arial" w:cs="Arial"/>
                <w:i/>
                <w:iCs/>
                <w:color w:val="000000"/>
                <w:sz w:val="20"/>
                <w:szCs w:val="20"/>
              </w:rPr>
            </w:pPr>
            <w:r w:rsidRPr="006A21B4">
              <w:rPr>
                <w:rFonts w:ascii="Arial" w:hAnsi="Arial" w:cs="Arial"/>
                <w:i/>
                <w:iCs/>
                <w:color w:val="000000"/>
                <w:sz w:val="20"/>
                <w:szCs w:val="20"/>
              </w:rPr>
              <w:t xml:space="preserve">Allium cepa </w:t>
            </w:r>
            <w:r w:rsidRPr="006A21B4">
              <w:rPr>
                <w:rFonts w:ascii="Arial" w:hAnsi="Arial" w:cs="Arial"/>
                <w:b/>
                <w:bCs/>
                <w:color w:val="000000"/>
                <w:sz w:val="20"/>
                <w:szCs w:val="20"/>
              </w:rPr>
              <w:t xml:space="preserve">Falk. </w:t>
            </w:r>
          </w:p>
        </w:tc>
        <w:tc>
          <w:tcPr>
            <w:tcW w:w="2382" w:type="dxa"/>
            <w:tcBorders>
              <w:top w:val="nil"/>
              <w:left w:val="nil"/>
              <w:bottom w:val="single" w:sz="4" w:space="0" w:color="auto"/>
              <w:right w:val="single" w:sz="4" w:space="0" w:color="auto"/>
            </w:tcBorders>
            <w:shd w:val="clear" w:color="000000" w:fill="FFFFFF"/>
            <w:noWrap/>
            <w:vAlign w:val="center"/>
            <w:hideMark/>
          </w:tcPr>
          <w:p w14:paraId="1D13A39F"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 xml:space="preserve">cebolinha </w:t>
            </w:r>
          </w:p>
        </w:tc>
        <w:tc>
          <w:tcPr>
            <w:tcW w:w="1806" w:type="dxa"/>
            <w:tcBorders>
              <w:top w:val="nil"/>
              <w:left w:val="nil"/>
              <w:bottom w:val="single" w:sz="4" w:space="0" w:color="auto"/>
              <w:right w:val="single" w:sz="4" w:space="0" w:color="auto"/>
            </w:tcBorders>
            <w:shd w:val="clear" w:color="000000" w:fill="FFFFFF"/>
            <w:noWrap/>
            <w:vAlign w:val="center"/>
            <w:hideMark/>
          </w:tcPr>
          <w:p w14:paraId="1578BB78" w14:textId="77777777" w:rsidR="00047A0E" w:rsidRPr="006A21B4" w:rsidRDefault="00047A0E" w:rsidP="00AB6109">
            <w:pPr>
              <w:rPr>
                <w:rFonts w:ascii="Arial" w:hAnsi="Arial" w:cs="Arial"/>
                <w:color w:val="000000"/>
                <w:sz w:val="20"/>
                <w:szCs w:val="20"/>
              </w:rPr>
            </w:pPr>
            <w:proofErr w:type="gramStart"/>
            <w:r w:rsidRPr="006A21B4">
              <w:rPr>
                <w:rFonts w:ascii="Arial" w:hAnsi="Arial" w:cs="Arial"/>
                <w:color w:val="000000"/>
                <w:sz w:val="20"/>
                <w:szCs w:val="20"/>
              </w:rPr>
              <w:t>al  -</w:t>
            </w:r>
            <w:proofErr w:type="gramEnd"/>
            <w:r w:rsidRPr="006A21B4">
              <w:rPr>
                <w:rFonts w:ascii="Arial" w:hAnsi="Arial" w:cs="Arial"/>
                <w:color w:val="000000"/>
                <w:sz w:val="20"/>
                <w:szCs w:val="20"/>
              </w:rPr>
              <w:t xml:space="preserve"> me </w:t>
            </w:r>
          </w:p>
        </w:tc>
        <w:tc>
          <w:tcPr>
            <w:tcW w:w="1038" w:type="dxa"/>
            <w:tcBorders>
              <w:top w:val="nil"/>
              <w:left w:val="nil"/>
              <w:bottom w:val="single" w:sz="4" w:space="0" w:color="auto"/>
              <w:right w:val="nil"/>
            </w:tcBorders>
            <w:shd w:val="clear" w:color="000000" w:fill="FFFFFF"/>
          </w:tcPr>
          <w:p w14:paraId="53BCA09E" w14:textId="77777777" w:rsidR="00047A0E" w:rsidRPr="006A21B4" w:rsidRDefault="00047A0E" w:rsidP="00AB6109">
            <w:pPr>
              <w:rPr>
                <w:rFonts w:ascii="Arial" w:hAnsi="Arial" w:cs="Arial"/>
                <w:color w:val="000000"/>
                <w:sz w:val="20"/>
                <w:szCs w:val="20"/>
              </w:rPr>
            </w:pPr>
          </w:p>
        </w:tc>
        <w:tc>
          <w:tcPr>
            <w:tcW w:w="1038" w:type="dxa"/>
            <w:tcBorders>
              <w:top w:val="nil"/>
              <w:left w:val="nil"/>
              <w:bottom w:val="single" w:sz="4" w:space="0" w:color="auto"/>
              <w:right w:val="nil"/>
            </w:tcBorders>
            <w:shd w:val="clear" w:color="000000" w:fill="FFFFFF"/>
            <w:noWrap/>
            <w:vAlign w:val="bottom"/>
            <w:hideMark/>
          </w:tcPr>
          <w:p w14:paraId="066AA5D1"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hb</w:t>
            </w:r>
          </w:p>
        </w:tc>
      </w:tr>
      <w:tr w:rsidR="00047A0E" w:rsidRPr="006A21B4" w14:paraId="1BA1E2E0" w14:textId="77777777" w:rsidTr="00AB6109">
        <w:trPr>
          <w:trHeight w:val="300"/>
        </w:trPr>
        <w:tc>
          <w:tcPr>
            <w:tcW w:w="3873" w:type="dxa"/>
            <w:gridSpan w:val="2"/>
            <w:tcBorders>
              <w:top w:val="nil"/>
              <w:left w:val="nil"/>
              <w:bottom w:val="single" w:sz="4" w:space="0" w:color="auto"/>
              <w:right w:val="single" w:sz="4" w:space="0" w:color="auto"/>
            </w:tcBorders>
            <w:shd w:val="clear" w:color="000000" w:fill="FFFFFF"/>
            <w:noWrap/>
            <w:vAlign w:val="center"/>
            <w:hideMark/>
          </w:tcPr>
          <w:p w14:paraId="655308D8" w14:textId="77777777" w:rsidR="00047A0E" w:rsidRPr="006A21B4" w:rsidRDefault="00047A0E" w:rsidP="00AB6109">
            <w:pPr>
              <w:rPr>
                <w:rFonts w:ascii="Arial" w:hAnsi="Arial" w:cs="Arial"/>
                <w:i/>
                <w:iCs/>
                <w:color w:val="000000"/>
                <w:sz w:val="20"/>
                <w:szCs w:val="20"/>
              </w:rPr>
            </w:pPr>
            <w:r w:rsidRPr="006A21B4">
              <w:rPr>
                <w:rFonts w:ascii="Arial" w:hAnsi="Arial" w:cs="Arial"/>
                <w:i/>
                <w:iCs/>
                <w:color w:val="000000"/>
                <w:sz w:val="20"/>
                <w:szCs w:val="20"/>
              </w:rPr>
              <w:t xml:space="preserve">Allium sativum </w:t>
            </w:r>
            <w:r w:rsidRPr="006A21B4">
              <w:rPr>
                <w:rFonts w:ascii="Arial" w:hAnsi="Arial" w:cs="Arial"/>
                <w:b/>
                <w:bCs/>
                <w:color w:val="000000"/>
                <w:sz w:val="20"/>
                <w:szCs w:val="20"/>
              </w:rPr>
              <w:t>L.</w:t>
            </w:r>
          </w:p>
        </w:tc>
        <w:tc>
          <w:tcPr>
            <w:tcW w:w="2382" w:type="dxa"/>
            <w:tcBorders>
              <w:top w:val="nil"/>
              <w:left w:val="nil"/>
              <w:bottom w:val="single" w:sz="4" w:space="0" w:color="auto"/>
              <w:right w:val="single" w:sz="4" w:space="0" w:color="auto"/>
            </w:tcBorders>
            <w:shd w:val="clear" w:color="000000" w:fill="FFFFFF"/>
            <w:noWrap/>
            <w:vAlign w:val="center"/>
            <w:hideMark/>
          </w:tcPr>
          <w:p w14:paraId="3D8733F1"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 xml:space="preserve">alho </w:t>
            </w:r>
          </w:p>
        </w:tc>
        <w:tc>
          <w:tcPr>
            <w:tcW w:w="1806" w:type="dxa"/>
            <w:tcBorders>
              <w:top w:val="nil"/>
              <w:left w:val="nil"/>
              <w:bottom w:val="single" w:sz="4" w:space="0" w:color="auto"/>
              <w:right w:val="single" w:sz="4" w:space="0" w:color="auto"/>
            </w:tcBorders>
            <w:shd w:val="clear" w:color="000000" w:fill="FFFFFF"/>
            <w:noWrap/>
            <w:vAlign w:val="center"/>
            <w:hideMark/>
          </w:tcPr>
          <w:p w14:paraId="06E0667E"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 xml:space="preserve">al -me </w:t>
            </w:r>
          </w:p>
        </w:tc>
        <w:tc>
          <w:tcPr>
            <w:tcW w:w="1038" w:type="dxa"/>
            <w:tcBorders>
              <w:top w:val="nil"/>
              <w:left w:val="nil"/>
              <w:bottom w:val="single" w:sz="4" w:space="0" w:color="auto"/>
              <w:right w:val="nil"/>
            </w:tcBorders>
            <w:shd w:val="clear" w:color="000000" w:fill="FFFFFF"/>
          </w:tcPr>
          <w:p w14:paraId="69C89D41" w14:textId="77777777" w:rsidR="00047A0E" w:rsidRPr="006A21B4" w:rsidRDefault="00047A0E" w:rsidP="00AB6109">
            <w:pPr>
              <w:rPr>
                <w:rFonts w:ascii="Arial" w:hAnsi="Arial" w:cs="Arial"/>
                <w:color w:val="000000"/>
                <w:sz w:val="20"/>
                <w:szCs w:val="20"/>
              </w:rPr>
            </w:pPr>
          </w:p>
        </w:tc>
        <w:tc>
          <w:tcPr>
            <w:tcW w:w="1038" w:type="dxa"/>
            <w:tcBorders>
              <w:top w:val="nil"/>
              <w:left w:val="nil"/>
              <w:bottom w:val="single" w:sz="4" w:space="0" w:color="auto"/>
              <w:right w:val="nil"/>
            </w:tcBorders>
            <w:shd w:val="clear" w:color="000000" w:fill="FFFFFF"/>
            <w:noWrap/>
            <w:vAlign w:val="bottom"/>
            <w:hideMark/>
          </w:tcPr>
          <w:p w14:paraId="5045AA44"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hb</w:t>
            </w:r>
          </w:p>
        </w:tc>
      </w:tr>
      <w:tr w:rsidR="00047A0E" w:rsidRPr="006A21B4" w14:paraId="232F9FDA" w14:textId="77777777" w:rsidTr="00AB6109">
        <w:trPr>
          <w:trHeight w:val="300"/>
        </w:trPr>
        <w:tc>
          <w:tcPr>
            <w:tcW w:w="3873" w:type="dxa"/>
            <w:gridSpan w:val="2"/>
            <w:tcBorders>
              <w:top w:val="nil"/>
              <w:left w:val="nil"/>
              <w:bottom w:val="single" w:sz="4" w:space="0" w:color="auto"/>
              <w:right w:val="single" w:sz="4" w:space="0" w:color="auto"/>
            </w:tcBorders>
            <w:shd w:val="clear" w:color="000000" w:fill="FFFFFF"/>
            <w:noWrap/>
            <w:vAlign w:val="center"/>
            <w:hideMark/>
          </w:tcPr>
          <w:p w14:paraId="2C895BA1" w14:textId="77777777" w:rsidR="00047A0E" w:rsidRPr="006A21B4" w:rsidRDefault="00047A0E" w:rsidP="00AB6109">
            <w:pPr>
              <w:rPr>
                <w:rFonts w:ascii="Arial" w:hAnsi="Arial" w:cs="Arial"/>
                <w:i/>
                <w:iCs/>
                <w:color w:val="000000"/>
                <w:sz w:val="20"/>
                <w:szCs w:val="20"/>
              </w:rPr>
            </w:pPr>
            <w:r w:rsidRPr="006A21B4">
              <w:rPr>
                <w:rFonts w:ascii="Arial" w:hAnsi="Arial" w:cs="Arial"/>
                <w:i/>
                <w:iCs/>
                <w:color w:val="000000"/>
                <w:sz w:val="20"/>
                <w:szCs w:val="20"/>
              </w:rPr>
              <w:t xml:space="preserve">Sansevieria spp. </w:t>
            </w:r>
          </w:p>
        </w:tc>
        <w:tc>
          <w:tcPr>
            <w:tcW w:w="2382" w:type="dxa"/>
            <w:tcBorders>
              <w:top w:val="nil"/>
              <w:left w:val="nil"/>
              <w:bottom w:val="single" w:sz="4" w:space="0" w:color="auto"/>
              <w:right w:val="single" w:sz="4" w:space="0" w:color="auto"/>
            </w:tcBorders>
            <w:shd w:val="clear" w:color="000000" w:fill="FFFFFF"/>
            <w:noWrap/>
            <w:vAlign w:val="center"/>
            <w:hideMark/>
          </w:tcPr>
          <w:p w14:paraId="2C8D086E"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 xml:space="preserve">espada-de-são-jorge </w:t>
            </w:r>
          </w:p>
        </w:tc>
        <w:tc>
          <w:tcPr>
            <w:tcW w:w="1806" w:type="dxa"/>
            <w:tcBorders>
              <w:top w:val="nil"/>
              <w:left w:val="nil"/>
              <w:bottom w:val="single" w:sz="4" w:space="0" w:color="auto"/>
              <w:right w:val="single" w:sz="4" w:space="0" w:color="auto"/>
            </w:tcBorders>
            <w:shd w:val="clear" w:color="000000" w:fill="FFFFFF"/>
            <w:noWrap/>
            <w:vAlign w:val="center"/>
            <w:hideMark/>
          </w:tcPr>
          <w:p w14:paraId="39892EBD"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 xml:space="preserve">me - mi -or </w:t>
            </w:r>
          </w:p>
        </w:tc>
        <w:tc>
          <w:tcPr>
            <w:tcW w:w="1038" w:type="dxa"/>
            <w:tcBorders>
              <w:top w:val="nil"/>
              <w:left w:val="nil"/>
              <w:bottom w:val="single" w:sz="4" w:space="0" w:color="auto"/>
              <w:right w:val="nil"/>
            </w:tcBorders>
            <w:shd w:val="clear" w:color="000000" w:fill="FFFFFF"/>
          </w:tcPr>
          <w:p w14:paraId="5ED2ED23" w14:textId="77777777" w:rsidR="00047A0E" w:rsidRPr="006A21B4" w:rsidRDefault="00047A0E" w:rsidP="00AB6109">
            <w:pPr>
              <w:rPr>
                <w:rFonts w:ascii="Arial" w:hAnsi="Arial" w:cs="Arial"/>
                <w:color w:val="000000"/>
                <w:sz w:val="20"/>
                <w:szCs w:val="20"/>
              </w:rPr>
            </w:pPr>
          </w:p>
        </w:tc>
        <w:tc>
          <w:tcPr>
            <w:tcW w:w="1038" w:type="dxa"/>
            <w:tcBorders>
              <w:top w:val="nil"/>
              <w:left w:val="nil"/>
              <w:bottom w:val="single" w:sz="4" w:space="0" w:color="auto"/>
              <w:right w:val="nil"/>
            </w:tcBorders>
            <w:shd w:val="clear" w:color="000000" w:fill="FFFFFF"/>
            <w:noWrap/>
            <w:vAlign w:val="bottom"/>
            <w:hideMark/>
          </w:tcPr>
          <w:p w14:paraId="5CE047CE"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hb</w:t>
            </w:r>
          </w:p>
        </w:tc>
      </w:tr>
      <w:tr w:rsidR="00047A0E" w:rsidRPr="006A21B4" w14:paraId="20A6C24C" w14:textId="77777777" w:rsidTr="00AB6109">
        <w:trPr>
          <w:trHeight w:val="300"/>
        </w:trPr>
        <w:tc>
          <w:tcPr>
            <w:tcW w:w="1038" w:type="dxa"/>
            <w:tcBorders>
              <w:top w:val="single" w:sz="4" w:space="0" w:color="auto"/>
              <w:left w:val="nil"/>
              <w:bottom w:val="single" w:sz="4" w:space="0" w:color="auto"/>
              <w:right w:val="nil"/>
            </w:tcBorders>
            <w:shd w:val="clear" w:color="000000" w:fill="FFFFFF"/>
          </w:tcPr>
          <w:p w14:paraId="751424E4" w14:textId="77777777" w:rsidR="00047A0E" w:rsidRPr="006A21B4" w:rsidRDefault="00047A0E" w:rsidP="00AB6109">
            <w:pPr>
              <w:rPr>
                <w:rFonts w:ascii="Arial" w:hAnsi="Arial" w:cs="Arial"/>
                <w:b/>
                <w:bCs/>
                <w:color w:val="000000"/>
                <w:sz w:val="20"/>
                <w:szCs w:val="20"/>
              </w:rPr>
            </w:pPr>
          </w:p>
        </w:tc>
        <w:tc>
          <w:tcPr>
            <w:tcW w:w="9099" w:type="dxa"/>
            <w:gridSpan w:val="5"/>
            <w:tcBorders>
              <w:top w:val="single" w:sz="4" w:space="0" w:color="auto"/>
              <w:left w:val="nil"/>
              <w:bottom w:val="single" w:sz="4" w:space="0" w:color="auto"/>
              <w:right w:val="nil"/>
            </w:tcBorders>
            <w:shd w:val="clear" w:color="000000" w:fill="FFFFFF"/>
            <w:noWrap/>
            <w:vAlign w:val="center"/>
            <w:hideMark/>
          </w:tcPr>
          <w:p w14:paraId="20D82F99" w14:textId="77777777" w:rsidR="00047A0E" w:rsidRPr="006A21B4" w:rsidRDefault="00047A0E" w:rsidP="00AB6109">
            <w:pPr>
              <w:rPr>
                <w:rFonts w:ascii="Arial" w:hAnsi="Arial" w:cs="Arial"/>
                <w:b/>
                <w:bCs/>
                <w:color w:val="000000"/>
                <w:sz w:val="20"/>
                <w:szCs w:val="20"/>
              </w:rPr>
            </w:pPr>
            <w:r w:rsidRPr="006A21B4">
              <w:rPr>
                <w:rFonts w:ascii="Arial" w:hAnsi="Arial" w:cs="Arial"/>
                <w:b/>
                <w:bCs/>
                <w:color w:val="000000"/>
                <w:sz w:val="20"/>
                <w:szCs w:val="20"/>
              </w:rPr>
              <w:t xml:space="preserve">LORANTACEAE </w:t>
            </w:r>
          </w:p>
        </w:tc>
      </w:tr>
      <w:tr w:rsidR="00047A0E" w:rsidRPr="006A21B4" w14:paraId="27986B0F" w14:textId="77777777" w:rsidTr="00AB6109">
        <w:trPr>
          <w:trHeight w:val="300"/>
        </w:trPr>
        <w:tc>
          <w:tcPr>
            <w:tcW w:w="3873" w:type="dxa"/>
            <w:gridSpan w:val="2"/>
            <w:tcBorders>
              <w:top w:val="nil"/>
              <w:left w:val="nil"/>
              <w:bottom w:val="single" w:sz="4" w:space="0" w:color="auto"/>
              <w:right w:val="single" w:sz="4" w:space="0" w:color="auto"/>
            </w:tcBorders>
            <w:shd w:val="clear" w:color="000000" w:fill="FFFFFF"/>
            <w:noWrap/>
            <w:vAlign w:val="center"/>
            <w:hideMark/>
          </w:tcPr>
          <w:p w14:paraId="38789C8D" w14:textId="77777777" w:rsidR="00047A0E" w:rsidRPr="006A21B4" w:rsidRDefault="00047A0E" w:rsidP="00AB6109">
            <w:pPr>
              <w:rPr>
                <w:rFonts w:ascii="Arial" w:hAnsi="Arial" w:cs="Arial"/>
                <w:i/>
                <w:iCs/>
                <w:color w:val="000000"/>
                <w:sz w:val="20"/>
                <w:szCs w:val="20"/>
              </w:rPr>
            </w:pPr>
            <w:r w:rsidRPr="006A21B4">
              <w:rPr>
                <w:rFonts w:ascii="Arial" w:hAnsi="Arial" w:cs="Arial"/>
                <w:i/>
                <w:iCs/>
                <w:color w:val="000000"/>
                <w:sz w:val="20"/>
                <w:szCs w:val="20"/>
              </w:rPr>
              <w:t>Struthanthus spp. 1</w:t>
            </w:r>
          </w:p>
        </w:tc>
        <w:tc>
          <w:tcPr>
            <w:tcW w:w="2382" w:type="dxa"/>
            <w:tcBorders>
              <w:top w:val="nil"/>
              <w:left w:val="nil"/>
              <w:bottom w:val="single" w:sz="4" w:space="0" w:color="auto"/>
              <w:right w:val="single" w:sz="4" w:space="0" w:color="auto"/>
            </w:tcBorders>
            <w:shd w:val="clear" w:color="000000" w:fill="FFFFFF"/>
            <w:noWrap/>
            <w:vAlign w:val="center"/>
            <w:hideMark/>
          </w:tcPr>
          <w:p w14:paraId="061A96E2"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 xml:space="preserve">erva-de-passarinho </w:t>
            </w:r>
          </w:p>
        </w:tc>
        <w:tc>
          <w:tcPr>
            <w:tcW w:w="1806" w:type="dxa"/>
            <w:tcBorders>
              <w:top w:val="nil"/>
              <w:left w:val="nil"/>
              <w:bottom w:val="single" w:sz="4" w:space="0" w:color="auto"/>
              <w:right w:val="single" w:sz="4" w:space="0" w:color="auto"/>
            </w:tcBorders>
            <w:shd w:val="clear" w:color="000000" w:fill="FFFFFF"/>
            <w:noWrap/>
            <w:vAlign w:val="center"/>
            <w:hideMark/>
          </w:tcPr>
          <w:p w14:paraId="451AFE6B"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 xml:space="preserve">me </w:t>
            </w:r>
          </w:p>
        </w:tc>
        <w:tc>
          <w:tcPr>
            <w:tcW w:w="1038" w:type="dxa"/>
            <w:tcBorders>
              <w:top w:val="nil"/>
              <w:left w:val="nil"/>
              <w:bottom w:val="single" w:sz="4" w:space="0" w:color="auto"/>
              <w:right w:val="nil"/>
            </w:tcBorders>
            <w:shd w:val="clear" w:color="000000" w:fill="FFFFFF"/>
          </w:tcPr>
          <w:p w14:paraId="379F300E" w14:textId="77777777" w:rsidR="00047A0E" w:rsidRPr="006A21B4" w:rsidRDefault="00047A0E" w:rsidP="00AB6109">
            <w:pPr>
              <w:rPr>
                <w:rFonts w:ascii="Arial" w:hAnsi="Arial" w:cs="Arial"/>
                <w:color w:val="000000"/>
                <w:sz w:val="20"/>
                <w:szCs w:val="20"/>
              </w:rPr>
            </w:pPr>
          </w:p>
        </w:tc>
        <w:tc>
          <w:tcPr>
            <w:tcW w:w="1038" w:type="dxa"/>
            <w:tcBorders>
              <w:top w:val="nil"/>
              <w:left w:val="nil"/>
              <w:bottom w:val="single" w:sz="4" w:space="0" w:color="auto"/>
              <w:right w:val="nil"/>
            </w:tcBorders>
            <w:shd w:val="clear" w:color="000000" w:fill="FFFFFF"/>
            <w:noWrap/>
            <w:vAlign w:val="bottom"/>
            <w:hideMark/>
          </w:tcPr>
          <w:p w14:paraId="7103531D"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hp</w:t>
            </w:r>
          </w:p>
        </w:tc>
      </w:tr>
      <w:tr w:rsidR="00047A0E" w:rsidRPr="006A21B4" w14:paraId="00B929FC" w14:textId="77777777" w:rsidTr="00AB6109">
        <w:trPr>
          <w:trHeight w:val="300"/>
        </w:trPr>
        <w:tc>
          <w:tcPr>
            <w:tcW w:w="3873" w:type="dxa"/>
            <w:gridSpan w:val="2"/>
            <w:tcBorders>
              <w:top w:val="nil"/>
              <w:left w:val="nil"/>
              <w:bottom w:val="single" w:sz="4" w:space="0" w:color="auto"/>
              <w:right w:val="single" w:sz="4" w:space="0" w:color="auto"/>
            </w:tcBorders>
            <w:shd w:val="clear" w:color="000000" w:fill="FFFFFF"/>
            <w:noWrap/>
            <w:vAlign w:val="center"/>
            <w:hideMark/>
          </w:tcPr>
          <w:p w14:paraId="1D4FEB1A" w14:textId="77777777" w:rsidR="00047A0E" w:rsidRPr="006A21B4" w:rsidRDefault="00047A0E" w:rsidP="00AB6109">
            <w:pPr>
              <w:rPr>
                <w:rFonts w:ascii="Arial" w:hAnsi="Arial" w:cs="Arial"/>
                <w:i/>
                <w:iCs/>
                <w:color w:val="000000"/>
                <w:sz w:val="20"/>
                <w:szCs w:val="20"/>
              </w:rPr>
            </w:pPr>
            <w:r w:rsidRPr="006A21B4">
              <w:rPr>
                <w:rFonts w:ascii="Arial" w:hAnsi="Arial" w:cs="Arial"/>
                <w:i/>
                <w:iCs/>
                <w:color w:val="000000"/>
                <w:sz w:val="20"/>
                <w:szCs w:val="20"/>
              </w:rPr>
              <w:t xml:space="preserve">Struthanlhus spp. 2 </w:t>
            </w:r>
          </w:p>
        </w:tc>
        <w:tc>
          <w:tcPr>
            <w:tcW w:w="2382" w:type="dxa"/>
            <w:tcBorders>
              <w:top w:val="nil"/>
              <w:left w:val="nil"/>
              <w:bottom w:val="single" w:sz="4" w:space="0" w:color="auto"/>
              <w:right w:val="single" w:sz="4" w:space="0" w:color="auto"/>
            </w:tcBorders>
            <w:shd w:val="clear" w:color="000000" w:fill="FFFFFF"/>
            <w:noWrap/>
            <w:vAlign w:val="center"/>
            <w:hideMark/>
          </w:tcPr>
          <w:p w14:paraId="1DFB1752"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 xml:space="preserve">cipó-guiri </w:t>
            </w:r>
          </w:p>
        </w:tc>
        <w:tc>
          <w:tcPr>
            <w:tcW w:w="1806" w:type="dxa"/>
            <w:tcBorders>
              <w:top w:val="nil"/>
              <w:left w:val="nil"/>
              <w:bottom w:val="single" w:sz="4" w:space="0" w:color="auto"/>
              <w:right w:val="single" w:sz="4" w:space="0" w:color="auto"/>
            </w:tcBorders>
            <w:shd w:val="clear" w:color="000000" w:fill="FFFFFF"/>
            <w:noWrap/>
            <w:vAlign w:val="center"/>
            <w:hideMark/>
          </w:tcPr>
          <w:p w14:paraId="44BA5438"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 xml:space="preserve">me </w:t>
            </w:r>
          </w:p>
        </w:tc>
        <w:tc>
          <w:tcPr>
            <w:tcW w:w="1038" w:type="dxa"/>
            <w:tcBorders>
              <w:top w:val="nil"/>
              <w:left w:val="nil"/>
              <w:bottom w:val="single" w:sz="4" w:space="0" w:color="auto"/>
              <w:right w:val="nil"/>
            </w:tcBorders>
            <w:shd w:val="clear" w:color="000000" w:fill="FFFFFF"/>
          </w:tcPr>
          <w:p w14:paraId="3B3DC15C" w14:textId="77777777" w:rsidR="00047A0E" w:rsidRPr="006A21B4" w:rsidRDefault="00047A0E" w:rsidP="00AB6109">
            <w:pPr>
              <w:rPr>
                <w:rFonts w:ascii="Arial" w:hAnsi="Arial" w:cs="Arial"/>
                <w:color w:val="000000"/>
                <w:sz w:val="20"/>
                <w:szCs w:val="20"/>
              </w:rPr>
            </w:pPr>
          </w:p>
        </w:tc>
        <w:tc>
          <w:tcPr>
            <w:tcW w:w="1038" w:type="dxa"/>
            <w:tcBorders>
              <w:top w:val="nil"/>
              <w:left w:val="nil"/>
              <w:bottom w:val="single" w:sz="4" w:space="0" w:color="auto"/>
              <w:right w:val="nil"/>
            </w:tcBorders>
            <w:shd w:val="clear" w:color="000000" w:fill="FFFFFF"/>
            <w:noWrap/>
            <w:vAlign w:val="bottom"/>
            <w:hideMark/>
          </w:tcPr>
          <w:p w14:paraId="4B2FB82B"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hp</w:t>
            </w:r>
          </w:p>
        </w:tc>
      </w:tr>
      <w:tr w:rsidR="00047A0E" w:rsidRPr="006A21B4" w14:paraId="5EB06A02" w14:textId="77777777" w:rsidTr="00AB6109">
        <w:trPr>
          <w:trHeight w:val="300"/>
        </w:trPr>
        <w:tc>
          <w:tcPr>
            <w:tcW w:w="1038" w:type="dxa"/>
            <w:tcBorders>
              <w:top w:val="single" w:sz="4" w:space="0" w:color="auto"/>
              <w:left w:val="nil"/>
              <w:bottom w:val="single" w:sz="4" w:space="0" w:color="auto"/>
              <w:right w:val="nil"/>
            </w:tcBorders>
            <w:shd w:val="clear" w:color="000000" w:fill="FFFFFF"/>
          </w:tcPr>
          <w:p w14:paraId="5A8C4C49" w14:textId="77777777" w:rsidR="00047A0E" w:rsidRPr="006A21B4" w:rsidRDefault="00047A0E" w:rsidP="00AB6109">
            <w:pPr>
              <w:rPr>
                <w:rFonts w:ascii="Arial" w:hAnsi="Arial" w:cs="Arial"/>
                <w:b/>
                <w:bCs/>
                <w:color w:val="000000"/>
                <w:sz w:val="20"/>
                <w:szCs w:val="20"/>
              </w:rPr>
            </w:pPr>
          </w:p>
        </w:tc>
        <w:tc>
          <w:tcPr>
            <w:tcW w:w="9099" w:type="dxa"/>
            <w:gridSpan w:val="5"/>
            <w:tcBorders>
              <w:top w:val="single" w:sz="4" w:space="0" w:color="auto"/>
              <w:left w:val="nil"/>
              <w:bottom w:val="single" w:sz="4" w:space="0" w:color="auto"/>
              <w:right w:val="nil"/>
            </w:tcBorders>
            <w:shd w:val="clear" w:color="000000" w:fill="FFFFFF"/>
            <w:noWrap/>
            <w:vAlign w:val="center"/>
            <w:hideMark/>
          </w:tcPr>
          <w:p w14:paraId="53577F03" w14:textId="77777777" w:rsidR="00047A0E" w:rsidRPr="006A21B4" w:rsidRDefault="00047A0E" w:rsidP="00AB6109">
            <w:pPr>
              <w:rPr>
                <w:rFonts w:ascii="Arial" w:hAnsi="Arial" w:cs="Arial"/>
                <w:b/>
                <w:bCs/>
                <w:color w:val="000000"/>
                <w:sz w:val="20"/>
                <w:szCs w:val="20"/>
              </w:rPr>
            </w:pPr>
            <w:r w:rsidRPr="006A21B4">
              <w:rPr>
                <w:rFonts w:ascii="Arial" w:hAnsi="Arial" w:cs="Arial"/>
                <w:b/>
                <w:bCs/>
                <w:color w:val="000000"/>
                <w:sz w:val="20"/>
                <w:szCs w:val="20"/>
              </w:rPr>
              <w:t xml:space="preserve">LYTHRACEAE </w:t>
            </w:r>
          </w:p>
        </w:tc>
      </w:tr>
      <w:tr w:rsidR="00047A0E" w:rsidRPr="006A21B4" w14:paraId="193E0A4A" w14:textId="77777777" w:rsidTr="00AB6109">
        <w:trPr>
          <w:trHeight w:val="300"/>
        </w:trPr>
        <w:tc>
          <w:tcPr>
            <w:tcW w:w="3873" w:type="dxa"/>
            <w:gridSpan w:val="2"/>
            <w:tcBorders>
              <w:top w:val="nil"/>
              <w:left w:val="nil"/>
              <w:bottom w:val="single" w:sz="4" w:space="0" w:color="auto"/>
              <w:right w:val="single" w:sz="4" w:space="0" w:color="auto"/>
            </w:tcBorders>
            <w:shd w:val="clear" w:color="000000" w:fill="FFFFFF"/>
            <w:noWrap/>
            <w:vAlign w:val="center"/>
            <w:hideMark/>
          </w:tcPr>
          <w:p w14:paraId="30DFB95A" w14:textId="77777777" w:rsidR="00047A0E" w:rsidRPr="006A21B4" w:rsidRDefault="00047A0E" w:rsidP="00AB6109">
            <w:pPr>
              <w:rPr>
                <w:rFonts w:ascii="Arial" w:hAnsi="Arial" w:cs="Arial"/>
                <w:i/>
                <w:iCs/>
                <w:color w:val="000000"/>
                <w:sz w:val="20"/>
                <w:szCs w:val="20"/>
              </w:rPr>
            </w:pPr>
            <w:r w:rsidRPr="006A21B4">
              <w:rPr>
                <w:rFonts w:ascii="Arial" w:hAnsi="Arial" w:cs="Arial"/>
                <w:i/>
                <w:iCs/>
                <w:color w:val="000000"/>
                <w:sz w:val="20"/>
                <w:szCs w:val="20"/>
              </w:rPr>
              <w:t>Cuphea mesostemon</w:t>
            </w:r>
            <w:r w:rsidRPr="006A21B4">
              <w:rPr>
                <w:rFonts w:ascii="Arial" w:hAnsi="Arial" w:cs="Arial"/>
                <w:b/>
                <w:bCs/>
                <w:color w:val="000000"/>
                <w:sz w:val="20"/>
                <w:szCs w:val="20"/>
              </w:rPr>
              <w:t xml:space="preserve"> Koehne ex Lourt</w:t>
            </w:r>
            <w:r w:rsidRPr="006A21B4">
              <w:rPr>
                <w:rFonts w:ascii="Arial" w:hAnsi="Arial" w:cs="Arial"/>
                <w:i/>
                <w:iCs/>
                <w:color w:val="000000"/>
                <w:sz w:val="20"/>
                <w:szCs w:val="20"/>
              </w:rPr>
              <w:t xml:space="preserve">. </w:t>
            </w:r>
          </w:p>
        </w:tc>
        <w:tc>
          <w:tcPr>
            <w:tcW w:w="2382" w:type="dxa"/>
            <w:tcBorders>
              <w:top w:val="nil"/>
              <w:left w:val="nil"/>
              <w:bottom w:val="single" w:sz="4" w:space="0" w:color="auto"/>
              <w:right w:val="single" w:sz="4" w:space="0" w:color="auto"/>
            </w:tcBorders>
            <w:shd w:val="clear" w:color="000000" w:fill="FFFFFF"/>
            <w:noWrap/>
            <w:vAlign w:val="center"/>
            <w:hideMark/>
          </w:tcPr>
          <w:p w14:paraId="11D67762"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 xml:space="preserve">sete-sangrias </w:t>
            </w:r>
          </w:p>
        </w:tc>
        <w:tc>
          <w:tcPr>
            <w:tcW w:w="1806" w:type="dxa"/>
            <w:tcBorders>
              <w:top w:val="nil"/>
              <w:left w:val="nil"/>
              <w:bottom w:val="single" w:sz="4" w:space="0" w:color="auto"/>
              <w:right w:val="single" w:sz="4" w:space="0" w:color="auto"/>
            </w:tcBorders>
            <w:shd w:val="clear" w:color="000000" w:fill="FFFFFF"/>
            <w:noWrap/>
            <w:vAlign w:val="center"/>
            <w:hideMark/>
          </w:tcPr>
          <w:p w14:paraId="6BAE9B3A"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 xml:space="preserve">me </w:t>
            </w:r>
          </w:p>
        </w:tc>
        <w:tc>
          <w:tcPr>
            <w:tcW w:w="1038" w:type="dxa"/>
            <w:tcBorders>
              <w:top w:val="nil"/>
              <w:left w:val="nil"/>
              <w:bottom w:val="single" w:sz="4" w:space="0" w:color="auto"/>
              <w:right w:val="nil"/>
            </w:tcBorders>
            <w:shd w:val="clear" w:color="000000" w:fill="FFFFFF"/>
          </w:tcPr>
          <w:p w14:paraId="2485FBDB" w14:textId="77777777" w:rsidR="00047A0E" w:rsidRPr="006A21B4" w:rsidRDefault="00047A0E" w:rsidP="00AB6109">
            <w:pPr>
              <w:rPr>
                <w:rFonts w:ascii="Arial" w:hAnsi="Arial" w:cs="Arial"/>
                <w:color w:val="000000"/>
                <w:sz w:val="20"/>
                <w:szCs w:val="20"/>
              </w:rPr>
            </w:pPr>
          </w:p>
        </w:tc>
        <w:tc>
          <w:tcPr>
            <w:tcW w:w="1038" w:type="dxa"/>
            <w:tcBorders>
              <w:top w:val="nil"/>
              <w:left w:val="nil"/>
              <w:bottom w:val="single" w:sz="4" w:space="0" w:color="auto"/>
              <w:right w:val="nil"/>
            </w:tcBorders>
            <w:shd w:val="clear" w:color="000000" w:fill="FFFFFF"/>
            <w:noWrap/>
            <w:vAlign w:val="bottom"/>
            <w:hideMark/>
          </w:tcPr>
          <w:p w14:paraId="431BB6BB"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hb</w:t>
            </w:r>
          </w:p>
        </w:tc>
      </w:tr>
      <w:tr w:rsidR="00047A0E" w:rsidRPr="006A21B4" w14:paraId="5BA03254" w14:textId="77777777" w:rsidTr="00AB6109">
        <w:trPr>
          <w:trHeight w:val="300"/>
        </w:trPr>
        <w:tc>
          <w:tcPr>
            <w:tcW w:w="1038" w:type="dxa"/>
            <w:tcBorders>
              <w:top w:val="single" w:sz="4" w:space="0" w:color="auto"/>
              <w:left w:val="nil"/>
              <w:bottom w:val="single" w:sz="4" w:space="0" w:color="auto"/>
              <w:right w:val="nil"/>
            </w:tcBorders>
            <w:shd w:val="clear" w:color="000000" w:fill="FFFFFF"/>
          </w:tcPr>
          <w:p w14:paraId="7C1D7100" w14:textId="77777777" w:rsidR="00047A0E" w:rsidRPr="006A21B4" w:rsidRDefault="00047A0E" w:rsidP="00AB6109">
            <w:pPr>
              <w:rPr>
                <w:rFonts w:ascii="Arial" w:hAnsi="Arial" w:cs="Arial"/>
                <w:b/>
                <w:bCs/>
                <w:color w:val="000000"/>
                <w:sz w:val="20"/>
                <w:szCs w:val="20"/>
              </w:rPr>
            </w:pPr>
          </w:p>
        </w:tc>
        <w:tc>
          <w:tcPr>
            <w:tcW w:w="9099" w:type="dxa"/>
            <w:gridSpan w:val="5"/>
            <w:tcBorders>
              <w:top w:val="single" w:sz="4" w:space="0" w:color="auto"/>
              <w:left w:val="nil"/>
              <w:bottom w:val="single" w:sz="4" w:space="0" w:color="auto"/>
              <w:right w:val="nil"/>
            </w:tcBorders>
            <w:shd w:val="clear" w:color="000000" w:fill="FFFFFF"/>
            <w:noWrap/>
            <w:vAlign w:val="center"/>
            <w:hideMark/>
          </w:tcPr>
          <w:p w14:paraId="10850F14" w14:textId="77777777" w:rsidR="00047A0E" w:rsidRPr="006A21B4" w:rsidRDefault="00047A0E" w:rsidP="00AB6109">
            <w:pPr>
              <w:rPr>
                <w:rFonts w:ascii="Arial" w:hAnsi="Arial" w:cs="Arial"/>
                <w:b/>
                <w:bCs/>
                <w:color w:val="000000"/>
                <w:sz w:val="20"/>
                <w:szCs w:val="20"/>
              </w:rPr>
            </w:pPr>
            <w:r w:rsidRPr="006A21B4">
              <w:rPr>
                <w:rFonts w:ascii="Arial" w:hAnsi="Arial" w:cs="Arial"/>
                <w:b/>
                <w:bCs/>
                <w:color w:val="000000"/>
                <w:sz w:val="20"/>
                <w:szCs w:val="20"/>
              </w:rPr>
              <w:t xml:space="preserve">MAGNOLIACEAE </w:t>
            </w:r>
          </w:p>
        </w:tc>
      </w:tr>
      <w:tr w:rsidR="00047A0E" w:rsidRPr="006A21B4" w14:paraId="067811A0" w14:textId="77777777" w:rsidTr="00AB6109">
        <w:trPr>
          <w:trHeight w:val="300"/>
        </w:trPr>
        <w:tc>
          <w:tcPr>
            <w:tcW w:w="3873" w:type="dxa"/>
            <w:gridSpan w:val="2"/>
            <w:tcBorders>
              <w:top w:val="nil"/>
              <w:left w:val="nil"/>
              <w:bottom w:val="single" w:sz="4" w:space="0" w:color="auto"/>
              <w:right w:val="single" w:sz="4" w:space="0" w:color="auto"/>
            </w:tcBorders>
            <w:shd w:val="clear" w:color="000000" w:fill="FFFFFF"/>
            <w:noWrap/>
            <w:vAlign w:val="center"/>
            <w:hideMark/>
          </w:tcPr>
          <w:p w14:paraId="2BB7A5F8" w14:textId="77777777" w:rsidR="00047A0E" w:rsidRPr="006A21B4" w:rsidRDefault="00047A0E" w:rsidP="00AB6109">
            <w:pPr>
              <w:rPr>
                <w:rFonts w:ascii="Arial" w:hAnsi="Arial" w:cs="Arial"/>
                <w:i/>
                <w:iCs/>
                <w:color w:val="000000"/>
                <w:sz w:val="20"/>
                <w:szCs w:val="20"/>
              </w:rPr>
            </w:pPr>
            <w:r w:rsidRPr="006A21B4">
              <w:rPr>
                <w:rFonts w:ascii="Arial" w:hAnsi="Arial" w:cs="Arial"/>
                <w:i/>
                <w:iCs/>
                <w:color w:val="000000"/>
                <w:sz w:val="20"/>
                <w:szCs w:val="20"/>
              </w:rPr>
              <w:t>Illicium spp.</w:t>
            </w:r>
          </w:p>
        </w:tc>
        <w:tc>
          <w:tcPr>
            <w:tcW w:w="2382" w:type="dxa"/>
            <w:tcBorders>
              <w:top w:val="nil"/>
              <w:left w:val="nil"/>
              <w:bottom w:val="single" w:sz="4" w:space="0" w:color="auto"/>
              <w:right w:val="single" w:sz="4" w:space="0" w:color="auto"/>
            </w:tcBorders>
            <w:shd w:val="clear" w:color="000000" w:fill="FFFFFF"/>
            <w:noWrap/>
            <w:vAlign w:val="center"/>
            <w:hideMark/>
          </w:tcPr>
          <w:p w14:paraId="3F66F2AF"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 xml:space="preserve">anis-estrelada </w:t>
            </w:r>
          </w:p>
        </w:tc>
        <w:tc>
          <w:tcPr>
            <w:tcW w:w="1806" w:type="dxa"/>
            <w:tcBorders>
              <w:top w:val="nil"/>
              <w:left w:val="nil"/>
              <w:bottom w:val="single" w:sz="4" w:space="0" w:color="auto"/>
              <w:right w:val="single" w:sz="4" w:space="0" w:color="auto"/>
            </w:tcBorders>
            <w:shd w:val="clear" w:color="000000" w:fill="FFFFFF"/>
            <w:noWrap/>
            <w:vAlign w:val="center"/>
            <w:hideMark/>
          </w:tcPr>
          <w:p w14:paraId="6B790A60"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 xml:space="preserve">me </w:t>
            </w:r>
          </w:p>
        </w:tc>
        <w:tc>
          <w:tcPr>
            <w:tcW w:w="1038" w:type="dxa"/>
            <w:tcBorders>
              <w:top w:val="nil"/>
              <w:left w:val="nil"/>
              <w:bottom w:val="single" w:sz="4" w:space="0" w:color="auto"/>
              <w:right w:val="nil"/>
            </w:tcBorders>
            <w:shd w:val="clear" w:color="000000" w:fill="FFFFFF"/>
          </w:tcPr>
          <w:p w14:paraId="1D8FE6CF" w14:textId="77777777" w:rsidR="00047A0E" w:rsidRPr="006A21B4" w:rsidRDefault="00047A0E" w:rsidP="00AB6109">
            <w:pPr>
              <w:rPr>
                <w:rFonts w:ascii="Arial" w:hAnsi="Arial" w:cs="Arial"/>
                <w:color w:val="000000"/>
                <w:sz w:val="20"/>
                <w:szCs w:val="20"/>
              </w:rPr>
            </w:pPr>
          </w:p>
        </w:tc>
        <w:tc>
          <w:tcPr>
            <w:tcW w:w="1038" w:type="dxa"/>
            <w:tcBorders>
              <w:top w:val="nil"/>
              <w:left w:val="nil"/>
              <w:bottom w:val="single" w:sz="4" w:space="0" w:color="auto"/>
              <w:right w:val="nil"/>
            </w:tcBorders>
            <w:shd w:val="clear" w:color="000000" w:fill="FFFFFF"/>
            <w:noWrap/>
            <w:vAlign w:val="bottom"/>
            <w:hideMark/>
          </w:tcPr>
          <w:p w14:paraId="34965643"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hb</w:t>
            </w:r>
          </w:p>
        </w:tc>
      </w:tr>
      <w:tr w:rsidR="00047A0E" w:rsidRPr="006A21B4" w14:paraId="124FDC9B" w14:textId="77777777" w:rsidTr="00AB6109">
        <w:trPr>
          <w:trHeight w:val="300"/>
        </w:trPr>
        <w:tc>
          <w:tcPr>
            <w:tcW w:w="3873" w:type="dxa"/>
            <w:gridSpan w:val="2"/>
            <w:tcBorders>
              <w:top w:val="nil"/>
              <w:left w:val="nil"/>
              <w:bottom w:val="single" w:sz="4" w:space="0" w:color="auto"/>
              <w:right w:val="single" w:sz="4" w:space="0" w:color="auto"/>
            </w:tcBorders>
            <w:shd w:val="clear" w:color="000000" w:fill="FFFFFF"/>
            <w:noWrap/>
            <w:vAlign w:val="center"/>
            <w:hideMark/>
          </w:tcPr>
          <w:p w14:paraId="4748CCF7" w14:textId="77777777" w:rsidR="00047A0E" w:rsidRPr="006A21B4" w:rsidRDefault="00047A0E" w:rsidP="00AB6109">
            <w:pPr>
              <w:rPr>
                <w:rFonts w:ascii="Arial" w:hAnsi="Arial" w:cs="Arial"/>
                <w:i/>
                <w:iCs/>
                <w:color w:val="000000"/>
                <w:sz w:val="20"/>
                <w:szCs w:val="20"/>
              </w:rPr>
            </w:pPr>
            <w:r w:rsidRPr="006A21B4">
              <w:rPr>
                <w:rFonts w:ascii="Arial" w:hAnsi="Arial" w:cs="Arial"/>
                <w:i/>
                <w:iCs/>
                <w:color w:val="000000"/>
                <w:sz w:val="20"/>
                <w:szCs w:val="20"/>
              </w:rPr>
              <w:t xml:space="preserve">Talauma ovata </w:t>
            </w:r>
            <w:r w:rsidRPr="006A21B4">
              <w:rPr>
                <w:rFonts w:ascii="Arial" w:hAnsi="Arial" w:cs="Arial"/>
                <w:b/>
                <w:bCs/>
                <w:color w:val="000000"/>
                <w:sz w:val="20"/>
                <w:szCs w:val="20"/>
              </w:rPr>
              <w:t xml:space="preserve">St. Hil. </w:t>
            </w:r>
          </w:p>
        </w:tc>
        <w:tc>
          <w:tcPr>
            <w:tcW w:w="2382" w:type="dxa"/>
            <w:tcBorders>
              <w:top w:val="nil"/>
              <w:left w:val="nil"/>
              <w:bottom w:val="single" w:sz="4" w:space="0" w:color="auto"/>
              <w:right w:val="single" w:sz="4" w:space="0" w:color="auto"/>
            </w:tcBorders>
            <w:shd w:val="clear" w:color="000000" w:fill="FFFFFF"/>
            <w:noWrap/>
            <w:vAlign w:val="center"/>
            <w:hideMark/>
          </w:tcPr>
          <w:p w14:paraId="4EEBEF27"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 xml:space="preserve">buguaçú </w:t>
            </w:r>
          </w:p>
        </w:tc>
        <w:tc>
          <w:tcPr>
            <w:tcW w:w="1806" w:type="dxa"/>
            <w:tcBorders>
              <w:top w:val="nil"/>
              <w:left w:val="nil"/>
              <w:bottom w:val="single" w:sz="4" w:space="0" w:color="auto"/>
              <w:right w:val="single" w:sz="4" w:space="0" w:color="auto"/>
            </w:tcBorders>
            <w:shd w:val="clear" w:color="000000" w:fill="FFFFFF"/>
            <w:noWrap/>
            <w:vAlign w:val="center"/>
            <w:hideMark/>
          </w:tcPr>
          <w:p w14:paraId="4C4299B0"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me - md - si</w:t>
            </w:r>
          </w:p>
        </w:tc>
        <w:tc>
          <w:tcPr>
            <w:tcW w:w="1038" w:type="dxa"/>
            <w:tcBorders>
              <w:top w:val="nil"/>
              <w:left w:val="nil"/>
              <w:bottom w:val="single" w:sz="4" w:space="0" w:color="auto"/>
              <w:right w:val="nil"/>
            </w:tcBorders>
            <w:shd w:val="clear" w:color="000000" w:fill="FFFFFF"/>
          </w:tcPr>
          <w:p w14:paraId="320ECBB5" w14:textId="77777777" w:rsidR="00047A0E" w:rsidRPr="006A21B4" w:rsidRDefault="00047A0E" w:rsidP="00AB6109">
            <w:pPr>
              <w:rPr>
                <w:rFonts w:ascii="Arial" w:hAnsi="Arial" w:cs="Arial"/>
                <w:color w:val="000000"/>
                <w:sz w:val="20"/>
                <w:szCs w:val="20"/>
              </w:rPr>
            </w:pPr>
          </w:p>
        </w:tc>
        <w:tc>
          <w:tcPr>
            <w:tcW w:w="1038" w:type="dxa"/>
            <w:tcBorders>
              <w:top w:val="nil"/>
              <w:left w:val="nil"/>
              <w:bottom w:val="single" w:sz="4" w:space="0" w:color="auto"/>
              <w:right w:val="nil"/>
            </w:tcBorders>
            <w:shd w:val="clear" w:color="000000" w:fill="FFFFFF"/>
            <w:noWrap/>
            <w:vAlign w:val="bottom"/>
            <w:hideMark/>
          </w:tcPr>
          <w:p w14:paraId="7CA99F44"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ar</w:t>
            </w:r>
          </w:p>
        </w:tc>
      </w:tr>
      <w:tr w:rsidR="00047A0E" w:rsidRPr="006A21B4" w14:paraId="0ECCD013" w14:textId="77777777" w:rsidTr="00AB6109">
        <w:trPr>
          <w:trHeight w:val="300"/>
        </w:trPr>
        <w:tc>
          <w:tcPr>
            <w:tcW w:w="1038" w:type="dxa"/>
            <w:tcBorders>
              <w:top w:val="single" w:sz="4" w:space="0" w:color="auto"/>
              <w:left w:val="nil"/>
              <w:bottom w:val="single" w:sz="4" w:space="0" w:color="auto"/>
              <w:right w:val="nil"/>
            </w:tcBorders>
            <w:shd w:val="clear" w:color="000000" w:fill="FFFFFF"/>
          </w:tcPr>
          <w:p w14:paraId="1CCEE52D" w14:textId="77777777" w:rsidR="00047A0E" w:rsidRPr="006A21B4" w:rsidRDefault="00047A0E" w:rsidP="00AB6109">
            <w:pPr>
              <w:rPr>
                <w:rFonts w:ascii="Arial" w:hAnsi="Arial" w:cs="Arial"/>
                <w:b/>
                <w:bCs/>
                <w:color w:val="000000"/>
                <w:sz w:val="20"/>
                <w:szCs w:val="20"/>
              </w:rPr>
            </w:pPr>
          </w:p>
        </w:tc>
        <w:tc>
          <w:tcPr>
            <w:tcW w:w="9099" w:type="dxa"/>
            <w:gridSpan w:val="5"/>
            <w:tcBorders>
              <w:top w:val="single" w:sz="4" w:space="0" w:color="auto"/>
              <w:left w:val="nil"/>
              <w:bottom w:val="single" w:sz="4" w:space="0" w:color="auto"/>
              <w:right w:val="nil"/>
            </w:tcBorders>
            <w:shd w:val="clear" w:color="000000" w:fill="FFFFFF"/>
            <w:noWrap/>
            <w:vAlign w:val="center"/>
            <w:hideMark/>
          </w:tcPr>
          <w:p w14:paraId="483AB209" w14:textId="77777777" w:rsidR="00047A0E" w:rsidRPr="006A21B4" w:rsidRDefault="00047A0E" w:rsidP="00AB6109">
            <w:pPr>
              <w:rPr>
                <w:rFonts w:ascii="Arial" w:hAnsi="Arial" w:cs="Arial"/>
                <w:b/>
                <w:bCs/>
                <w:color w:val="000000"/>
                <w:sz w:val="20"/>
                <w:szCs w:val="20"/>
              </w:rPr>
            </w:pPr>
            <w:r w:rsidRPr="006A21B4">
              <w:rPr>
                <w:rFonts w:ascii="Arial" w:hAnsi="Arial" w:cs="Arial"/>
                <w:b/>
                <w:bCs/>
                <w:color w:val="000000"/>
                <w:sz w:val="20"/>
                <w:szCs w:val="20"/>
              </w:rPr>
              <w:t xml:space="preserve">MALPIGHIACEAE </w:t>
            </w:r>
          </w:p>
        </w:tc>
      </w:tr>
      <w:tr w:rsidR="00047A0E" w:rsidRPr="006A21B4" w14:paraId="18EFA50D" w14:textId="77777777" w:rsidTr="00AB6109">
        <w:trPr>
          <w:trHeight w:val="300"/>
        </w:trPr>
        <w:tc>
          <w:tcPr>
            <w:tcW w:w="3873" w:type="dxa"/>
            <w:gridSpan w:val="2"/>
            <w:tcBorders>
              <w:top w:val="nil"/>
              <w:left w:val="nil"/>
              <w:bottom w:val="single" w:sz="4" w:space="0" w:color="auto"/>
              <w:right w:val="single" w:sz="4" w:space="0" w:color="auto"/>
            </w:tcBorders>
            <w:shd w:val="clear" w:color="000000" w:fill="FFFFFF"/>
            <w:noWrap/>
            <w:vAlign w:val="center"/>
            <w:hideMark/>
          </w:tcPr>
          <w:p w14:paraId="62572358" w14:textId="77777777" w:rsidR="00047A0E" w:rsidRPr="006A21B4" w:rsidRDefault="00047A0E" w:rsidP="00AB6109">
            <w:pPr>
              <w:rPr>
                <w:rFonts w:ascii="Arial" w:hAnsi="Arial" w:cs="Arial"/>
                <w:i/>
                <w:iCs/>
                <w:color w:val="000000"/>
                <w:sz w:val="20"/>
                <w:szCs w:val="20"/>
              </w:rPr>
            </w:pPr>
            <w:r w:rsidRPr="006A21B4">
              <w:rPr>
                <w:rFonts w:ascii="Arial" w:hAnsi="Arial" w:cs="Arial"/>
                <w:i/>
                <w:iCs/>
                <w:color w:val="000000"/>
                <w:sz w:val="20"/>
                <w:szCs w:val="20"/>
              </w:rPr>
              <w:t>Malpighia glabra</w:t>
            </w:r>
            <w:r w:rsidRPr="006A21B4">
              <w:rPr>
                <w:rFonts w:ascii="Arial" w:hAnsi="Arial" w:cs="Arial"/>
                <w:b/>
                <w:bCs/>
                <w:color w:val="000000"/>
                <w:sz w:val="20"/>
                <w:szCs w:val="20"/>
              </w:rPr>
              <w:t xml:space="preserve"> L. </w:t>
            </w:r>
          </w:p>
        </w:tc>
        <w:tc>
          <w:tcPr>
            <w:tcW w:w="2382" w:type="dxa"/>
            <w:tcBorders>
              <w:top w:val="nil"/>
              <w:left w:val="nil"/>
              <w:bottom w:val="single" w:sz="4" w:space="0" w:color="auto"/>
              <w:right w:val="single" w:sz="4" w:space="0" w:color="auto"/>
            </w:tcBorders>
            <w:shd w:val="clear" w:color="000000" w:fill="FFFFFF"/>
            <w:noWrap/>
            <w:vAlign w:val="center"/>
            <w:hideMark/>
          </w:tcPr>
          <w:p w14:paraId="43F3DAE2"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 xml:space="preserve">acerola </w:t>
            </w:r>
          </w:p>
        </w:tc>
        <w:tc>
          <w:tcPr>
            <w:tcW w:w="1806" w:type="dxa"/>
            <w:tcBorders>
              <w:top w:val="nil"/>
              <w:left w:val="nil"/>
              <w:bottom w:val="single" w:sz="4" w:space="0" w:color="auto"/>
              <w:right w:val="single" w:sz="4" w:space="0" w:color="auto"/>
            </w:tcBorders>
            <w:shd w:val="clear" w:color="000000" w:fill="FFFFFF"/>
            <w:noWrap/>
            <w:vAlign w:val="center"/>
            <w:hideMark/>
          </w:tcPr>
          <w:p w14:paraId="7D20E9DD"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 xml:space="preserve">al </w:t>
            </w:r>
          </w:p>
        </w:tc>
        <w:tc>
          <w:tcPr>
            <w:tcW w:w="1038" w:type="dxa"/>
            <w:tcBorders>
              <w:top w:val="nil"/>
              <w:left w:val="nil"/>
              <w:bottom w:val="single" w:sz="4" w:space="0" w:color="auto"/>
              <w:right w:val="nil"/>
            </w:tcBorders>
            <w:shd w:val="clear" w:color="000000" w:fill="FFFFFF"/>
          </w:tcPr>
          <w:p w14:paraId="72B8B459" w14:textId="77777777" w:rsidR="00047A0E" w:rsidRPr="006A21B4" w:rsidRDefault="00047A0E" w:rsidP="00AB6109">
            <w:pPr>
              <w:rPr>
                <w:rFonts w:ascii="Arial" w:hAnsi="Arial" w:cs="Arial"/>
                <w:color w:val="000000"/>
                <w:sz w:val="20"/>
                <w:szCs w:val="20"/>
              </w:rPr>
            </w:pPr>
          </w:p>
        </w:tc>
        <w:tc>
          <w:tcPr>
            <w:tcW w:w="1038" w:type="dxa"/>
            <w:tcBorders>
              <w:top w:val="nil"/>
              <w:left w:val="nil"/>
              <w:bottom w:val="single" w:sz="4" w:space="0" w:color="auto"/>
              <w:right w:val="nil"/>
            </w:tcBorders>
            <w:shd w:val="clear" w:color="000000" w:fill="FFFFFF"/>
            <w:noWrap/>
            <w:vAlign w:val="bottom"/>
            <w:hideMark/>
          </w:tcPr>
          <w:p w14:paraId="32EBBE48"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sb</w:t>
            </w:r>
          </w:p>
        </w:tc>
      </w:tr>
      <w:tr w:rsidR="00047A0E" w:rsidRPr="006A21B4" w14:paraId="472B1833" w14:textId="77777777" w:rsidTr="00AB6109">
        <w:trPr>
          <w:trHeight w:val="300"/>
        </w:trPr>
        <w:tc>
          <w:tcPr>
            <w:tcW w:w="1038" w:type="dxa"/>
            <w:tcBorders>
              <w:top w:val="single" w:sz="4" w:space="0" w:color="auto"/>
              <w:left w:val="nil"/>
              <w:bottom w:val="single" w:sz="4" w:space="0" w:color="auto"/>
              <w:right w:val="nil"/>
            </w:tcBorders>
            <w:shd w:val="clear" w:color="000000" w:fill="FFFFFF"/>
          </w:tcPr>
          <w:p w14:paraId="3C9BB5D8" w14:textId="77777777" w:rsidR="00047A0E" w:rsidRPr="006A21B4" w:rsidRDefault="00047A0E" w:rsidP="00AB6109">
            <w:pPr>
              <w:rPr>
                <w:rFonts w:ascii="Arial" w:hAnsi="Arial" w:cs="Arial"/>
                <w:b/>
                <w:bCs/>
                <w:color w:val="000000"/>
                <w:sz w:val="20"/>
                <w:szCs w:val="20"/>
              </w:rPr>
            </w:pPr>
          </w:p>
        </w:tc>
        <w:tc>
          <w:tcPr>
            <w:tcW w:w="9099" w:type="dxa"/>
            <w:gridSpan w:val="5"/>
            <w:tcBorders>
              <w:top w:val="single" w:sz="4" w:space="0" w:color="auto"/>
              <w:left w:val="nil"/>
              <w:bottom w:val="single" w:sz="4" w:space="0" w:color="auto"/>
              <w:right w:val="nil"/>
            </w:tcBorders>
            <w:shd w:val="clear" w:color="000000" w:fill="FFFFFF"/>
            <w:noWrap/>
            <w:vAlign w:val="center"/>
            <w:hideMark/>
          </w:tcPr>
          <w:p w14:paraId="3C9BFC4E" w14:textId="77777777" w:rsidR="00047A0E" w:rsidRPr="006A21B4" w:rsidRDefault="00047A0E" w:rsidP="00AB6109">
            <w:pPr>
              <w:rPr>
                <w:rFonts w:ascii="Arial" w:hAnsi="Arial" w:cs="Arial"/>
                <w:b/>
                <w:bCs/>
                <w:color w:val="000000"/>
                <w:sz w:val="20"/>
                <w:szCs w:val="20"/>
              </w:rPr>
            </w:pPr>
            <w:r w:rsidRPr="006A21B4">
              <w:rPr>
                <w:rFonts w:ascii="Arial" w:hAnsi="Arial" w:cs="Arial"/>
                <w:b/>
                <w:bCs/>
                <w:color w:val="000000"/>
                <w:sz w:val="20"/>
                <w:szCs w:val="20"/>
              </w:rPr>
              <w:t xml:space="preserve">MALVACEAE </w:t>
            </w:r>
          </w:p>
        </w:tc>
      </w:tr>
      <w:tr w:rsidR="00047A0E" w:rsidRPr="006A21B4" w14:paraId="7D9E06CF" w14:textId="77777777" w:rsidTr="00AB6109">
        <w:trPr>
          <w:trHeight w:val="300"/>
        </w:trPr>
        <w:tc>
          <w:tcPr>
            <w:tcW w:w="3873" w:type="dxa"/>
            <w:gridSpan w:val="2"/>
            <w:tcBorders>
              <w:top w:val="nil"/>
              <w:left w:val="nil"/>
              <w:bottom w:val="single" w:sz="4" w:space="0" w:color="auto"/>
              <w:right w:val="single" w:sz="4" w:space="0" w:color="auto"/>
            </w:tcBorders>
            <w:shd w:val="clear" w:color="000000" w:fill="FFFFFF"/>
            <w:noWrap/>
            <w:vAlign w:val="center"/>
            <w:hideMark/>
          </w:tcPr>
          <w:p w14:paraId="5B4C2A87" w14:textId="77777777" w:rsidR="00047A0E" w:rsidRPr="006A21B4" w:rsidRDefault="00047A0E" w:rsidP="00AB6109">
            <w:pPr>
              <w:rPr>
                <w:rFonts w:ascii="Arial" w:hAnsi="Arial" w:cs="Arial"/>
                <w:i/>
                <w:iCs/>
                <w:color w:val="000000"/>
                <w:sz w:val="20"/>
                <w:szCs w:val="20"/>
              </w:rPr>
            </w:pPr>
            <w:r w:rsidRPr="006A21B4">
              <w:rPr>
                <w:rFonts w:ascii="Arial" w:hAnsi="Arial" w:cs="Arial"/>
                <w:i/>
                <w:iCs/>
                <w:color w:val="000000"/>
                <w:sz w:val="20"/>
                <w:szCs w:val="20"/>
              </w:rPr>
              <w:t>Gossypium spp.</w:t>
            </w:r>
          </w:p>
        </w:tc>
        <w:tc>
          <w:tcPr>
            <w:tcW w:w="2382" w:type="dxa"/>
            <w:tcBorders>
              <w:top w:val="nil"/>
              <w:left w:val="nil"/>
              <w:bottom w:val="single" w:sz="4" w:space="0" w:color="auto"/>
              <w:right w:val="single" w:sz="4" w:space="0" w:color="auto"/>
            </w:tcBorders>
            <w:shd w:val="clear" w:color="000000" w:fill="FFFFFF"/>
            <w:noWrap/>
            <w:vAlign w:val="center"/>
            <w:hideMark/>
          </w:tcPr>
          <w:p w14:paraId="14085A42"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 xml:space="preserve">algodão </w:t>
            </w:r>
          </w:p>
        </w:tc>
        <w:tc>
          <w:tcPr>
            <w:tcW w:w="1806" w:type="dxa"/>
            <w:tcBorders>
              <w:top w:val="nil"/>
              <w:left w:val="nil"/>
              <w:bottom w:val="single" w:sz="4" w:space="0" w:color="auto"/>
              <w:right w:val="single" w:sz="4" w:space="0" w:color="auto"/>
            </w:tcBorders>
            <w:shd w:val="clear" w:color="000000" w:fill="FFFFFF"/>
            <w:noWrap/>
            <w:vAlign w:val="center"/>
            <w:hideMark/>
          </w:tcPr>
          <w:p w14:paraId="1F7B47F5"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me</w:t>
            </w:r>
          </w:p>
        </w:tc>
        <w:tc>
          <w:tcPr>
            <w:tcW w:w="1038" w:type="dxa"/>
            <w:tcBorders>
              <w:top w:val="nil"/>
              <w:left w:val="nil"/>
              <w:bottom w:val="single" w:sz="4" w:space="0" w:color="auto"/>
              <w:right w:val="nil"/>
            </w:tcBorders>
            <w:shd w:val="clear" w:color="000000" w:fill="FFFFFF"/>
          </w:tcPr>
          <w:p w14:paraId="57843B66" w14:textId="77777777" w:rsidR="00047A0E" w:rsidRPr="006A21B4" w:rsidRDefault="00047A0E" w:rsidP="00AB6109">
            <w:pPr>
              <w:rPr>
                <w:rFonts w:ascii="Arial" w:hAnsi="Arial" w:cs="Arial"/>
                <w:color w:val="000000"/>
                <w:sz w:val="20"/>
                <w:szCs w:val="20"/>
              </w:rPr>
            </w:pPr>
          </w:p>
        </w:tc>
        <w:tc>
          <w:tcPr>
            <w:tcW w:w="1038" w:type="dxa"/>
            <w:tcBorders>
              <w:top w:val="nil"/>
              <w:left w:val="nil"/>
              <w:bottom w:val="single" w:sz="4" w:space="0" w:color="auto"/>
              <w:right w:val="nil"/>
            </w:tcBorders>
            <w:shd w:val="clear" w:color="000000" w:fill="FFFFFF"/>
            <w:noWrap/>
            <w:vAlign w:val="bottom"/>
            <w:hideMark/>
          </w:tcPr>
          <w:p w14:paraId="06E79724"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hb</w:t>
            </w:r>
          </w:p>
        </w:tc>
      </w:tr>
      <w:tr w:rsidR="00047A0E" w:rsidRPr="006A21B4" w14:paraId="0D5EF02E" w14:textId="77777777" w:rsidTr="00AB6109">
        <w:trPr>
          <w:trHeight w:val="300"/>
        </w:trPr>
        <w:tc>
          <w:tcPr>
            <w:tcW w:w="3873" w:type="dxa"/>
            <w:gridSpan w:val="2"/>
            <w:tcBorders>
              <w:top w:val="nil"/>
              <w:left w:val="nil"/>
              <w:bottom w:val="single" w:sz="4" w:space="0" w:color="auto"/>
              <w:right w:val="single" w:sz="4" w:space="0" w:color="auto"/>
            </w:tcBorders>
            <w:shd w:val="clear" w:color="000000" w:fill="FFFFFF"/>
            <w:noWrap/>
            <w:vAlign w:val="center"/>
            <w:hideMark/>
          </w:tcPr>
          <w:p w14:paraId="32781F06" w14:textId="77777777" w:rsidR="00047A0E" w:rsidRPr="006A21B4" w:rsidRDefault="00047A0E" w:rsidP="00AB6109">
            <w:pPr>
              <w:rPr>
                <w:rFonts w:ascii="Arial" w:hAnsi="Arial" w:cs="Arial"/>
                <w:i/>
                <w:iCs/>
                <w:color w:val="000000"/>
                <w:sz w:val="20"/>
                <w:szCs w:val="20"/>
              </w:rPr>
            </w:pPr>
            <w:r w:rsidRPr="006A21B4">
              <w:rPr>
                <w:rFonts w:ascii="Arial" w:hAnsi="Arial" w:cs="Arial"/>
                <w:i/>
                <w:iCs/>
                <w:color w:val="000000"/>
                <w:sz w:val="20"/>
                <w:szCs w:val="20"/>
              </w:rPr>
              <w:t xml:space="preserve">Hibiscus esculentus </w:t>
            </w:r>
            <w:r w:rsidRPr="006A21B4">
              <w:rPr>
                <w:rFonts w:ascii="Arial" w:hAnsi="Arial" w:cs="Arial"/>
                <w:b/>
                <w:bCs/>
                <w:color w:val="000000"/>
                <w:sz w:val="20"/>
                <w:szCs w:val="20"/>
              </w:rPr>
              <w:t xml:space="preserve">L. </w:t>
            </w:r>
          </w:p>
        </w:tc>
        <w:tc>
          <w:tcPr>
            <w:tcW w:w="2382" w:type="dxa"/>
            <w:tcBorders>
              <w:top w:val="nil"/>
              <w:left w:val="nil"/>
              <w:bottom w:val="single" w:sz="4" w:space="0" w:color="auto"/>
              <w:right w:val="single" w:sz="4" w:space="0" w:color="auto"/>
            </w:tcBorders>
            <w:shd w:val="clear" w:color="000000" w:fill="FFFFFF"/>
            <w:noWrap/>
            <w:vAlign w:val="center"/>
            <w:hideMark/>
          </w:tcPr>
          <w:p w14:paraId="454AEB57"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 xml:space="preserve">quiabo </w:t>
            </w:r>
          </w:p>
        </w:tc>
        <w:tc>
          <w:tcPr>
            <w:tcW w:w="1806" w:type="dxa"/>
            <w:tcBorders>
              <w:top w:val="nil"/>
              <w:left w:val="nil"/>
              <w:bottom w:val="single" w:sz="4" w:space="0" w:color="auto"/>
              <w:right w:val="single" w:sz="4" w:space="0" w:color="auto"/>
            </w:tcBorders>
            <w:shd w:val="clear" w:color="000000" w:fill="FFFFFF"/>
            <w:noWrap/>
            <w:vAlign w:val="center"/>
            <w:hideMark/>
          </w:tcPr>
          <w:p w14:paraId="6633515A"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al</w:t>
            </w:r>
          </w:p>
        </w:tc>
        <w:tc>
          <w:tcPr>
            <w:tcW w:w="1038" w:type="dxa"/>
            <w:tcBorders>
              <w:top w:val="nil"/>
              <w:left w:val="nil"/>
              <w:bottom w:val="single" w:sz="4" w:space="0" w:color="auto"/>
              <w:right w:val="nil"/>
            </w:tcBorders>
            <w:shd w:val="clear" w:color="000000" w:fill="FFFFFF"/>
          </w:tcPr>
          <w:p w14:paraId="59C4E759" w14:textId="77777777" w:rsidR="00047A0E" w:rsidRPr="006A21B4" w:rsidRDefault="00047A0E" w:rsidP="00AB6109">
            <w:pPr>
              <w:rPr>
                <w:rFonts w:ascii="Arial" w:hAnsi="Arial" w:cs="Arial"/>
                <w:color w:val="000000"/>
                <w:sz w:val="20"/>
                <w:szCs w:val="20"/>
              </w:rPr>
            </w:pPr>
          </w:p>
        </w:tc>
        <w:tc>
          <w:tcPr>
            <w:tcW w:w="1038" w:type="dxa"/>
            <w:tcBorders>
              <w:top w:val="nil"/>
              <w:left w:val="nil"/>
              <w:bottom w:val="single" w:sz="4" w:space="0" w:color="auto"/>
              <w:right w:val="nil"/>
            </w:tcBorders>
            <w:shd w:val="clear" w:color="000000" w:fill="FFFFFF"/>
            <w:noWrap/>
            <w:vAlign w:val="bottom"/>
            <w:hideMark/>
          </w:tcPr>
          <w:p w14:paraId="71EC329F"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hb</w:t>
            </w:r>
          </w:p>
        </w:tc>
      </w:tr>
      <w:tr w:rsidR="00047A0E" w:rsidRPr="006A21B4" w14:paraId="42B42426" w14:textId="77777777" w:rsidTr="00AB6109">
        <w:trPr>
          <w:trHeight w:val="300"/>
        </w:trPr>
        <w:tc>
          <w:tcPr>
            <w:tcW w:w="3873" w:type="dxa"/>
            <w:gridSpan w:val="2"/>
            <w:tcBorders>
              <w:top w:val="nil"/>
              <w:left w:val="nil"/>
              <w:bottom w:val="single" w:sz="4" w:space="0" w:color="auto"/>
              <w:right w:val="single" w:sz="4" w:space="0" w:color="auto"/>
            </w:tcBorders>
            <w:shd w:val="clear" w:color="000000" w:fill="FFFFFF"/>
            <w:noWrap/>
            <w:vAlign w:val="center"/>
            <w:hideMark/>
          </w:tcPr>
          <w:p w14:paraId="0E30D647" w14:textId="77777777" w:rsidR="00047A0E" w:rsidRPr="006A21B4" w:rsidRDefault="00047A0E" w:rsidP="00AB6109">
            <w:pPr>
              <w:rPr>
                <w:rFonts w:ascii="Arial" w:hAnsi="Arial" w:cs="Arial"/>
                <w:i/>
                <w:iCs/>
                <w:color w:val="000000"/>
                <w:sz w:val="20"/>
                <w:szCs w:val="20"/>
              </w:rPr>
            </w:pPr>
            <w:r w:rsidRPr="006A21B4">
              <w:rPr>
                <w:rFonts w:ascii="Arial" w:hAnsi="Arial" w:cs="Arial"/>
                <w:i/>
                <w:iCs/>
                <w:color w:val="000000"/>
                <w:sz w:val="20"/>
                <w:szCs w:val="20"/>
              </w:rPr>
              <w:t>Hibiscus pernambucensis</w:t>
            </w:r>
            <w:r w:rsidRPr="006A21B4">
              <w:rPr>
                <w:rFonts w:ascii="Arial" w:hAnsi="Arial" w:cs="Arial"/>
                <w:b/>
                <w:bCs/>
                <w:color w:val="000000"/>
                <w:sz w:val="20"/>
                <w:szCs w:val="20"/>
              </w:rPr>
              <w:t xml:space="preserve"> A. Camara </w:t>
            </w:r>
          </w:p>
        </w:tc>
        <w:tc>
          <w:tcPr>
            <w:tcW w:w="2382" w:type="dxa"/>
            <w:tcBorders>
              <w:top w:val="nil"/>
              <w:left w:val="nil"/>
              <w:bottom w:val="single" w:sz="4" w:space="0" w:color="auto"/>
              <w:right w:val="single" w:sz="4" w:space="0" w:color="auto"/>
            </w:tcBorders>
            <w:shd w:val="clear" w:color="000000" w:fill="FFFFFF"/>
            <w:noWrap/>
            <w:vAlign w:val="center"/>
            <w:hideMark/>
          </w:tcPr>
          <w:p w14:paraId="029912CD"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 xml:space="preserve">algodoeiro-de-praia </w:t>
            </w:r>
          </w:p>
        </w:tc>
        <w:tc>
          <w:tcPr>
            <w:tcW w:w="1806" w:type="dxa"/>
            <w:tcBorders>
              <w:top w:val="nil"/>
              <w:left w:val="nil"/>
              <w:bottom w:val="single" w:sz="4" w:space="0" w:color="auto"/>
              <w:right w:val="single" w:sz="4" w:space="0" w:color="auto"/>
            </w:tcBorders>
            <w:shd w:val="clear" w:color="000000" w:fill="FFFFFF"/>
            <w:noWrap/>
            <w:vAlign w:val="center"/>
            <w:hideMark/>
          </w:tcPr>
          <w:p w14:paraId="4572EE02"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or</w:t>
            </w:r>
          </w:p>
        </w:tc>
        <w:tc>
          <w:tcPr>
            <w:tcW w:w="1038" w:type="dxa"/>
            <w:tcBorders>
              <w:top w:val="nil"/>
              <w:left w:val="nil"/>
              <w:bottom w:val="single" w:sz="4" w:space="0" w:color="auto"/>
              <w:right w:val="nil"/>
            </w:tcBorders>
            <w:shd w:val="clear" w:color="000000" w:fill="FFFFFF"/>
          </w:tcPr>
          <w:p w14:paraId="65218AA8" w14:textId="77777777" w:rsidR="00047A0E" w:rsidRPr="006A21B4" w:rsidRDefault="00047A0E" w:rsidP="00AB6109">
            <w:pPr>
              <w:rPr>
                <w:rFonts w:ascii="Arial" w:hAnsi="Arial" w:cs="Arial"/>
                <w:color w:val="000000"/>
                <w:sz w:val="20"/>
                <w:szCs w:val="20"/>
              </w:rPr>
            </w:pPr>
          </w:p>
        </w:tc>
        <w:tc>
          <w:tcPr>
            <w:tcW w:w="1038" w:type="dxa"/>
            <w:tcBorders>
              <w:top w:val="nil"/>
              <w:left w:val="nil"/>
              <w:bottom w:val="single" w:sz="4" w:space="0" w:color="auto"/>
              <w:right w:val="nil"/>
            </w:tcBorders>
            <w:shd w:val="clear" w:color="000000" w:fill="FFFFFF"/>
            <w:noWrap/>
            <w:vAlign w:val="bottom"/>
            <w:hideMark/>
          </w:tcPr>
          <w:p w14:paraId="52D14E42"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sb</w:t>
            </w:r>
          </w:p>
        </w:tc>
      </w:tr>
      <w:tr w:rsidR="00047A0E" w:rsidRPr="006A21B4" w14:paraId="03503D1D" w14:textId="77777777" w:rsidTr="00AB6109">
        <w:trPr>
          <w:trHeight w:val="300"/>
        </w:trPr>
        <w:tc>
          <w:tcPr>
            <w:tcW w:w="3873" w:type="dxa"/>
            <w:gridSpan w:val="2"/>
            <w:tcBorders>
              <w:top w:val="nil"/>
              <w:left w:val="nil"/>
              <w:bottom w:val="single" w:sz="4" w:space="0" w:color="auto"/>
              <w:right w:val="single" w:sz="4" w:space="0" w:color="auto"/>
            </w:tcBorders>
            <w:shd w:val="clear" w:color="000000" w:fill="FFFFFF"/>
            <w:noWrap/>
            <w:vAlign w:val="center"/>
            <w:hideMark/>
          </w:tcPr>
          <w:p w14:paraId="13DBAE68" w14:textId="77777777" w:rsidR="00047A0E" w:rsidRPr="006A21B4" w:rsidRDefault="00047A0E" w:rsidP="00AB6109">
            <w:pPr>
              <w:rPr>
                <w:rFonts w:ascii="Arial" w:hAnsi="Arial" w:cs="Arial"/>
                <w:i/>
                <w:iCs/>
                <w:color w:val="000000"/>
                <w:sz w:val="20"/>
                <w:szCs w:val="20"/>
              </w:rPr>
            </w:pPr>
            <w:r w:rsidRPr="006A21B4">
              <w:rPr>
                <w:rFonts w:ascii="Arial" w:hAnsi="Arial" w:cs="Arial"/>
                <w:i/>
                <w:iCs/>
                <w:color w:val="000000"/>
                <w:sz w:val="20"/>
                <w:szCs w:val="20"/>
              </w:rPr>
              <w:t xml:space="preserve">Malvaviscus arboreus </w:t>
            </w:r>
            <w:r w:rsidRPr="006A21B4">
              <w:rPr>
                <w:rFonts w:ascii="Arial" w:hAnsi="Arial" w:cs="Arial"/>
                <w:b/>
                <w:bCs/>
                <w:color w:val="000000"/>
                <w:sz w:val="20"/>
                <w:szCs w:val="20"/>
              </w:rPr>
              <w:t xml:space="preserve">Cav. </w:t>
            </w:r>
          </w:p>
        </w:tc>
        <w:tc>
          <w:tcPr>
            <w:tcW w:w="2382" w:type="dxa"/>
            <w:tcBorders>
              <w:top w:val="nil"/>
              <w:left w:val="nil"/>
              <w:bottom w:val="single" w:sz="4" w:space="0" w:color="auto"/>
              <w:right w:val="single" w:sz="4" w:space="0" w:color="auto"/>
            </w:tcBorders>
            <w:shd w:val="clear" w:color="000000" w:fill="FFFFFF"/>
            <w:noWrap/>
            <w:vAlign w:val="center"/>
            <w:hideMark/>
          </w:tcPr>
          <w:p w14:paraId="6DBE9522"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 xml:space="preserve">sapateira </w:t>
            </w:r>
          </w:p>
        </w:tc>
        <w:tc>
          <w:tcPr>
            <w:tcW w:w="1806" w:type="dxa"/>
            <w:tcBorders>
              <w:top w:val="nil"/>
              <w:left w:val="nil"/>
              <w:bottom w:val="single" w:sz="4" w:space="0" w:color="auto"/>
              <w:right w:val="single" w:sz="4" w:space="0" w:color="auto"/>
            </w:tcBorders>
            <w:shd w:val="clear" w:color="000000" w:fill="FFFFFF"/>
            <w:noWrap/>
            <w:vAlign w:val="center"/>
            <w:hideMark/>
          </w:tcPr>
          <w:p w14:paraId="436C32E3"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cv</w:t>
            </w:r>
          </w:p>
        </w:tc>
        <w:tc>
          <w:tcPr>
            <w:tcW w:w="1038" w:type="dxa"/>
            <w:tcBorders>
              <w:top w:val="nil"/>
              <w:left w:val="nil"/>
              <w:bottom w:val="single" w:sz="4" w:space="0" w:color="auto"/>
              <w:right w:val="nil"/>
            </w:tcBorders>
            <w:shd w:val="clear" w:color="000000" w:fill="FFFFFF"/>
          </w:tcPr>
          <w:p w14:paraId="28E8F9EB" w14:textId="77777777" w:rsidR="00047A0E" w:rsidRPr="006A21B4" w:rsidRDefault="00047A0E" w:rsidP="00AB6109">
            <w:pPr>
              <w:rPr>
                <w:rFonts w:ascii="Arial" w:hAnsi="Arial" w:cs="Arial"/>
                <w:color w:val="000000"/>
                <w:sz w:val="20"/>
                <w:szCs w:val="20"/>
              </w:rPr>
            </w:pPr>
          </w:p>
        </w:tc>
        <w:tc>
          <w:tcPr>
            <w:tcW w:w="1038" w:type="dxa"/>
            <w:tcBorders>
              <w:top w:val="nil"/>
              <w:left w:val="nil"/>
              <w:bottom w:val="single" w:sz="4" w:space="0" w:color="auto"/>
              <w:right w:val="nil"/>
            </w:tcBorders>
            <w:shd w:val="clear" w:color="000000" w:fill="FFFFFF"/>
            <w:noWrap/>
            <w:vAlign w:val="bottom"/>
            <w:hideMark/>
          </w:tcPr>
          <w:p w14:paraId="0CC882D7"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sb</w:t>
            </w:r>
          </w:p>
        </w:tc>
      </w:tr>
      <w:tr w:rsidR="00047A0E" w:rsidRPr="006A21B4" w14:paraId="4B90A28B" w14:textId="77777777" w:rsidTr="00AB6109">
        <w:trPr>
          <w:trHeight w:val="300"/>
        </w:trPr>
        <w:tc>
          <w:tcPr>
            <w:tcW w:w="3873" w:type="dxa"/>
            <w:gridSpan w:val="2"/>
            <w:tcBorders>
              <w:top w:val="nil"/>
              <w:left w:val="nil"/>
              <w:bottom w:val="single" w:sz="4" w:space="0" w:color="auto"/>
              <w:right w:val="single" w:sz="4" w:space="0" w:color="auto"/>
            </w:tcBorders>
            <w:shd w:val="clear" w:color="000000" w:fill="FFFFFF"/>
            <w:noWrap/>
            <w:vAlign w:val="center"/>
            <w:hideMark/>
          </w:tcPr>
          <w:p w14:paraId="38452E31" w14:textId="77777777" w:rsidR="00047A0E" w:rsidRPr="006A21B4" w:rsidRDefault="00047A0E" w:rsidP="00AB6109">
            <w:pPr>
              <w:rPr>
                <w:rFonts w:ascii="Arial" w:hAnsi="Arial" w:cs="Arial"/>
                <w:i/>
                <w:iCs/>
                <w:color w:val="000000"/>
                <w:sz w:val="20"/>
                <w:szCs w:val="20"/>
              </w:rPr>
            </w:pPr>
            <w:r w:rsidRPr="006A21B4">
              <w:rPr>
                <w:rFonts w:ascii="Arial" w:hAnsi="Arial" w:cs="Arial"/>
                <w:i/>
                <w:iCs/>
                <w:color w:val="000000"/>
                <w:sz w:val="20"/>
                <w:szCs w:val="20"/>
              </w:rPr>
              <w:t xml:space="preserve">Sida carpinifolia </w:t>
            </w:r>
            <w:r w:rsidRPr="006A21B4">
              <w:rPr>
                <w:rFonts w:ascii="Arial" w:hAnsi="Arial" w:cs="Arial"/>
                <w:b/>
                <w:bCs/>
                <w:color w:val="000000"/>
                <w:sz w:val="20"/>
                <w:szCs w:val="20"/>
              </w:rPr>
              <w:t>L.f</w:t>
            </w:r>
            <w:r w:rsidRPr="006A21B4">
              <w:rPr>
                <w:rFonts w:ascii="Arial" w:hAnsi="Arial" w:cs="Arial"/>
                <w:i/>
                <w:iCs/>
                <w:color w:val="000000"/>
                <w:sz w:val="20"/>
                <w:szCs w:val="20"/>
              </w:rPr>
              <w:t xml:space="preserve">. </w:t>
            </w:r>
          </w:p>
        </w:tc>
        <w:tc>
          <w:tcPr>
            <w:tcW w:w="2382" w:type="dxa"/>
            <w:tcBorders>
              <w:top w:val="nil"/>
              <w:left w:val="nil"/>
              <w:bottom w:val="single" w:sz="4" w:space="0" w:color="auto"/>
              <w:right w:val="single" w:sz="4" w:space="0" w:color="auto"/>
            </w:tcBorders>
            <w:shd w:val="clear" w:color="000000" w:fill="FFFFFF"/>
            <w:noWrap/>
            <w:vAlign w:val="center"/>
            <w:hideMark/>
          </w:tcPr>
          <w:p w14:paraId="5109F188"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 xml:space="preserve">guanxuma </w:t>
            </w:r>
          </w:p>
        </w:tc>
        <w:tc>
          <w:tcPr>
            <w:tcW w:w="1806" w:type="dxa"/>
            <w:tcBorders>
              <w:top w:val="nil"/>
              <w:left w:val="nil"/>
              <w:bottom w:val="single" w:sz="4" w:space="0" w:color="auto"/>
              <w:right w:val="single" w:sz="4" w:space="0" w:color="auto"/>
            </w:tcBorders>
            <w:shd w:val="clear" w:color="000000" w:fill="FFFFFF"/>
            <w:noWrap/>
            <w:vAlign w:val="center"/>
            <w:hideMark/>
          </w:tcPr>
          <w:p w14:paraId="0583D630"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me</w:t>
            </w:r>
          </w:p>
        </w:tc>
        <w:tc>
          <w:tcPr>
            <w:tcW w:w="1038" w:type="dxa"/>
            <w:tcBorders>
              <w:top w:val="nil"/>
              <w:left w:val="nil"/>
              <w:bottom w:val="single" w:sz="4" w:space="0" w:color="auto"/>
              <w:right w:val="nil"/>
            </w:tcBorders>
            <w:shd w:val="clear" w:color="000000" w:fill="FFFFFF"/>
          </w:tcPr>
          <w:p w14:paraId="2DBC9281" w14:textId="77777777" w:rsidR="00047A0E" w:rsidRPr="006A21B4" w:rsidRDefault="00047A0E" w:rsidP="00AB6109">
            <w:pPr>
              <w:rPr>
                <w:rFonts w:ascii="Arial" w:hAnsi="Arial" w:cs="Arial"/>
                <w:color w:val="000000"/>
                <w:sz w:val="20"/>
                <w:szCs w:val="20"/>
              </w:rPr>
            </w:pPr>
          </w:p>
        </w:tc>
        <w:tc>
          <w:tcPr>
            <w:tcW w:w="1038" w:type="dxa"/>
            <w:tcBorders>
              <w:top w:val="nil"/>
              <w:left w:val="nil"/>
              <w:bottom w:val="single" w:sz="4" w:space="0" w:color="auto"/>
              <w:right w:val="nil"/>
            </w:tcBorders>
            <w:shd w:val="clear" w:color="000000" w:fill="FFFFFF"/>
            <w:noWrap/>
            <w:vAlign w:val="bottom"/>
            <w:hideMark/>
          </w:tcPr>
          <w:p w14:paraId="364D3901"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hb</w:t>
            </w:r>
          </w:p>
        </w:tc>
      </w:tr>
      <w:tr w:rsidR="00047A0E" w:rsidRPr="006A21B4" w14:paraId="6B4D5D9F" w14:textId="77777777" w:rsidTr="00AB6109">
        <w:trPr>
          <w:trHeight w:val="300"/>
        </w:trPr>
        <w:tc>
          <w:tcPr>
            <w:tcW w:w="3873" w:type="dxa"/>
            <w:gridSpan w:val="2"/>
            <w:tcBorders>
              <w:top w:val="nil"/>
              <w:left w:val="nil"/>
              <w:bottom w:val="single" w:sz="4" w:space="0" w:color="auto"/>
              <w:right w:val="single" w:sz="4" w:space="0" w:color="auto"/>
            </w:tcBorders>
            <w:shd w:val="clear" w:color="000000" w:fill="FFFFFF"/>
            <w:noWrap/>
            <w:vAlign w:val="center"/>
            <w:hideMark/>
          </w:tcPr>
          <w:p w14:paraId="06B89DC5" w14:textId="77777777" w:rsidR="00047A0E" w:rsidRPr="006A21B4" w:rsidRDefault="00047A0E" w:rsidP="00AB6109">
            <w:pPr>
              <w:rPr>
                <w:rFonts w:ascii="Arial" w:hAnsi="Arial" w:cs="Arial"/>
                <w:i/>
                <w:iCs/>
                <w:color w:val="000000"/>
                <w:sz w:val="20"/>
                <w:szCs w:val="20"/>
              </w:rPr>
            </w:pPr>
            <w:r w:rsidRPr="006A21B4">
              <w:rPr>
                <w:rFonts w:ascii="Arial" w:hAnsi="Arial" w:cs="Arial"/>
                <w:i/>
                <w:iCs/>
                <w:color w:val="000000"/>
                <w:sz w:val="20"/>
                <w:szCs w:val="20"/>
              </w:rPr>
              <w:t>Sida rhombifolia</w:t>
            </w:r>
            <w:r w:rsidRPr="006A21B4">
              <w:rPr>
                <w:rFonts w:ascii="Arial" w:hAnsi="Arial" w:cs="Arial"/>
                <w:b/>
                <w:bCs/>
                <w:color w:val="000000"/>
                <w:sz w:val="20"/>
                <w:szCs w:val="20"/>
              </w:rPr>
              <w:t xml:space="preserve"> L. </w:t>
            </w:r>
          </w:p>
        </w:tc>
        <w:tc>
          <w:tcPr>
            <w:tcW w:w="2382" w:type="dxa"/>
            <w:tcBorders>
              <w:top w:val="nil"/>
              <w:left w:val="nil"/>
              <w:bottom w:val="single" w:sz="4" w:space="0" w:color="auto"/>
              <w:right w:val="single" w:sz="4" w:space="0" w:color="auto"/>
            </w:tcBorders>
            <w:shd w:val="clear" w:color="000000" w:fill="FFFFFF"/>
            <w:noWrap/>
            <w:vAlign w:val="center"/>
            <w:hideMark/>
          </w:tcPr>
          <w:p w14:paraId="738937ED"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 xml:space="preserve">mata-pasto </w:t>
            </w:r>
          </w:p>
        </w:tc>
        <w:tc>
          <w:tcPr>
            <w:tcW w:w="1806" w:type="dxa"/>
            <w:tcBorders>
              <w:top w:val="nil"/>
              <w:left w:val="nil"/>
              <w:bottom w:val="single" w:sz="4" w:space="0" w:color="auto"/>
              <w:right w:val="single" w:sz="4" w:space="0" w:color="auto"/>
            </w:tcBorders>
            <w:shd w:val="clear" w:color="000000" w:fill="FFFFFF"/>
            <w:noWrap/>
            <w:vAlign w:val="center"/>
            <w:hideMark/>
          </w:tcPr>
          <w:p w14:paraId="72336320"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me</w:t>
            </w:r>
          </w:p>
        </w:tc>
        <w:tc>
          <w:tcPr>
            <w:tcW w:w="1038" w:type="dxa"/>
            <w:tcBorders>
              <w:top w:val="nil"/>
              <w:left w:val="nil"/>
              <w:bottom w:val="single" w:sz="4" w:space="0" w:color="auto"/>
              <w:right w:val="nil"/>
            </w:tcBorders>
            <w:shd w:val="clear" w:color="000000" w:fill="FFFFFF"/>
          </w:tcPr>
          <w:p w14:paraId="386EAF59" w14:textId="77777777" w:rsidR="00047A0E" w:rsidRPr="006A21B4" w:rsidRDefault="00047A0E" w:rsidP="00AB6109">
            <w:pPr>
              <w:rPr>
                <w:rFonts w:ascii="Arial" w:hAnsi="Arial" w:cs="Arial"/>
                <w:color w:val="000000"/>
                <w:sz w:val="20"/>
                <w:szCs w:val="20"/>
              </w:rPr>
            </w:pPr>
          </w:p>
        </w:tc>
        <w:tc>
          <w:tcPr>
            <w:tcW w:w="1038" w:type="dxa"/>
            <w:tcBorders>
              <w:top w:val="nil"/>
              <w:left w:val="nil"/>
              <w:bottom w:val="single" w:sz="4" w:space="0" w:color="auto"/>
              <w:right w:val="nil"/>
            </w:tcBorders>
            <w:shd w:val="clear" w:color="000000" w:fill="FFFFFF"/>
            <w:noWrap/>
            <w:vAlign w:val="bottom"/>
            <w:hideMark/>
          </w:tcPr>
          <w:p w14:paraId="0949B264"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hb</w:t>
            </w:r>
          </w:p>
        </w:tc>
      </w:tr>
      <w:tr w:rsidR="00047A0E" w:rsidRPr="006A21B4" w14:paraId="31D9C6D6" w14:textId="77777777" w:rsidTr="00AB6109">
        <w:trPr>
          <w:trHeight w:val="300"/>
        </w:trPr>
        <w:tc>
          <w:tcPr>
            <w:tcW w:w="1038" w:type="dxa"/>
            <w:tcBorders>
              <w:top w:val="single" w:sz="4" w:space="0" w:color="auto"/>
              <w:left w:val="nil"/>
              <w:bottom w:val="single" w:sz="4" w:space="0" w:color="auto"/>
              <w:right w:val="nil"/>
            </w:tcBorders>
            <w:shd w:val="clear" w:color="000000" w:fill="FFFFFF"/>
          </w:tcPr>
          <w:p w14:paraId="120D9EEA" w14:textId="77777777" w:rsidR="00047A0E" w:rsidRPr="006A21B4" w:rsidRDefault="00047A0E" w:rsidP="00AB6109">
            <w:pPr>
              <w:rPr>
                <w:rFonts w:ascii="Arial" w:hAnsi="Arial" w:cs="Arial"/>
                <w:b/>
                <w:bCs/>
                <w:color w:val="000000"/>
                <w:sz w:val="20"/>
                <w:szCs w:val="20"/>
              </w:rPr>
            </w:pPr>
          </w:p>
        </w:tc>
        <w:tc>
          <w:tcPr>
            <w:tcW w:w="9099" w:type="dxa"/>
            <w:gridSpan w:val="5"/>
            <w:tcBorders>
              <w:top w:val="single" w:sz="4" w:space="0" w:color="auto"/>
              <w:left w:val="nil"/>
              <w:bottom w:val="single" w:sz="4" w:space="0" w:color="auto"/>
              <w:right w:val="nil"/>
            </w:tcBorders>
            <w:shd w:val="clear" w:color="000000" w:fill="FFFFFF"/>
            <w:noWrap/>
            <w:vAlign w:val="bottom"/>
            <w:hideMark/>
          </w:tcPr>
          <w:p w14:paraId="2F963E1E" w14:textId="77777777" w:rsidR="00047A0E" w:rsidRPr="006A21B4" w:rsidRDefault="00047A0E" w:rsidP="00AB6109">
            <w:pPr>
              <w:rPr>
                <w:rFonts w:ascii="Arial" w:hAnsi="Arial" w:cs="Arial"/>
                <w:b/>
                <w:bCs/>
                <w:color w:val="000000"/>
                <w:sz w:val="20"/>
                <w:szCs w:val="20"/>
              </w:rPr>
            </w:pPr>
            <w:r w:rsidRPr="006A21B4">
              <w:rPr>
                <w:rFonts w:ascii="Arial" w:hAnsi="Arial" w:cs="Arial"/>
                <w:b/>
                <w:bCs/>
                <w:color w:val="000000"/>
                <w:sz w:val="20"/>
                <w:szCs w:val="20"/>
              </w:rPr>
              <w:t>MARANTACEAE</w:t>
            </w:r>
          </w:p>
        </w:tc>
      </w:tr>
      <w:tr w:rsidR="00047A0E" w:rsidRPr="006A21B4" w14:paraId="0468E76F" w14:textId="77777777" w:rsidTr="00AB6109">
        <w:trPr>
          <w:trHeight w:val="300"/>
        </w:trPr>
        <w:tc>
          <w:tcPr>
            <w:tcW w:w="3873" w:type="dxa"/>
            <w:gridSpan w:val="2"/>
            <w:tcBorders>
              <w:top w:val="nil"/>
              <w:left w:val="nil"/>
              <w:bottom w:val="single" w:sz="4" w:space="0" w:color="auto"/>
              <w:right w:val="single" w:sz="4" w:space="0" w:color="auto"/>
            </w:tcBorders>
            <w:shd w:val="clear" w:color="000000" w:fill="FFFFFF"/>
            <w:noWrap/>
            <w:vAlign w:val="bottom"/>
            <w:hideMark/>
          </w:tcPr>
          <w:p w14:paraId="0AADD397" w14:textId="77777777" w:rsidR="00047A0E" w:rsidRPr="006A21B4" w:rsidRDefault="00047A0E" w:rsidP="00AB6109">
            <w:pPr>
              <w:rPr>
                <w:rFonts w:ascii="Arial" w:hAnsi="Arial" w:cs="Arial"/>
                <w:i/>
                <w:iCs/>
                <w:color w:val="000000"/>
                <w:sz w:val="20"/>
                <w:szCs w:val="20"/>
              </w:rPr>
            </w:pPr>
            <w:r w:rsidRPr="006A21B4">
              <w:rPr>
                <w:rFonts w:ascii="Arial" w:hAnsi="Arial" w:cs="Arial"/>
                <w:i/>
                <w:iCs/>
                <w:color w:val="000000"/>
                <w:sz w:val="20"/>
                <w:szCs w:val="20"/>
              </w:rPr>
              <w:t xml:space="preserve">Maranta cf. arundinacea </w:t>
            </w:r>
            <w:r w:rsidRPr="006A21B4">
              <w:rPr>
                <w:rFonts w:ascii="Arial" w:hAnsi="Arial" w:cs="Arial"/>
                <w:b/>
                <w:bCs/>
                <w:color w:val="000000"/>
                <w:sz w:val="20"/>
                <w:szCs w:val="20"/>
              </w:rPr>
              <w:t>L</w:t>
            </w:r>
          </w:p>
        </w:tc>
        <w:tc>
          <w:tcPr>
            <w:tcW w:w="2382" w:type="dxa"/>
            <w:tcBorders>
              <w:top w:val="nil"/>
              <w:left w:val="nil"/>
              <w:bottom w:val="single" w:sz="4" w:space="0" w:color="auto"/>
              <w:right w:val="single" w:sz="4" w:space="0" w:color="auto"/>
            </w:tcBorders>
            <w:shd w:val="clear" w:color="000000" w:fill="FFFFFF"/>
            <w:noWrap/>
            <w:vAlign w:val="bottom"/>
            <w:hideMark/>
          </w:tcPr>
          <w:p w14:paraId="499B0526"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araruta</w:t>
            </w:r>
          </w:p>
        </w:tc>
        <w:tc>
          <w:tcPr>
            <w:tcW w:w="1806" w:type="dxa"/>
            <w:tcBorders>
              <w:top w:val="nil"/>
              <w:left w:val="nil"/>
              <w:bottom w:val="single" w:sz="4" w:space="0" w:color="auto"/>
              <w:right w:val="single" w:sz="4" w:space="0" w:color="auto"/>
            </w:tcBorders>
            <w:shd w:val="clear" w:color="000000" w:fill="FFFFFF"/>
            <w:noWrap/>
            <w:vAlign w:val="bottom"/>
            <w:hideMark/>
          </w:tcPr>
          <w:p w14:paraId="5B214C9C"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al - me</w:t>
            </w:r>
          </w:p>
        </w:tc>
        <w:tc>
          <w:tcPr>
            <w:tcW w:w="1038" w:type="dxa"/>
            <w:tcBorders>
              <w:top w:val="nil"/>
              <w:left w:val="nil"/>
              <w:bottom w:val="single" w:sz="4" w:space="0" w:color="auto"/>
              <w:right w:val="nil"/>
            </w:tcBorders>
            <w:shd w:val="clear" w:color="000000" w:fill="FFFFFF"/>
          </w:tcPr>
          <w:p w14:paraId="2784D34A" w14:textId="77777777" w:rsidR="00047A0E" w:rsidRPr="006A21B4" w:rsidRDefault="00047A0E" w:rsidP="00AB6109">
            <w:pPr>
              <w:rPr>
                <w:rFonts w:ascii="Arial" w:hAnsi="Arial" w:cs="Arial"/>
                <w:color w:val="000000"/>
                <w:sz w:val="20"/>
                <w:szCs w:val="20"/>
              </w:rPr>
            </w:pPr>
          </w:p>
        </w:tc>
        <w:tc>
          <w:tcPr>
            <w:tcW w:w="1038" w:type="dxa"/>
            <w:tcBorders>
              <w:top w:val="nil"/>
              <w:left w:val="nil"/>
              <w:bottom w:val="single" w:sz="4" w:space="0" w:color="auto"/>
              <w:right w:val="nil"/>
            </w:tcBorders>
            <w:shd w:val="clear" w:color="000000" w:fill="FFFFFF"/>
            <w:noWrap/>
            <w:vAlign w:val="bottom"/>
            <w:hideMark/>
          </w:tcPr>
          <w:p w14:paraId="2DAA96D3"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hb</w:t>
            </w:r>
          </w:p>
        </w:tc>
      </w:tr>
      <w:tr w:rsidR="00047A0E" w:rsidRPr="006A21B4" w14:paraId="67BB834E" w14:textId="77777777" w:rsidTr="00AB6109">
        <w:trPr>
          <w:trHeight w:val="300"/>
        </w:trPr>
        <w:tc>
          <w:tcPr>
            <w:tcW w:w="1038" w:type="dxa"/>
            <w:tcBorders>
              <w:top w:val="single" w:sz="4" w:space="0" w:color="auto"/>
              <w:left w:val="nil"/>
              <w:bottom w:val="single" w:sz="4" w:space="0" w:color="auto"/>
              <w:right w:val="nil"/>
            </w:tcBorders>
            <w:shd w:val="clear" w:color="000000" w:fill="FFFFFF"/>
          </w:tcPr>
          <w:p w14:paraId="47834B71" w14:textId="77777777" w:rsidR="00047A0E" w:rsidRPr="006A21B4" w:rsidRDefault="00047A0E" w:rsidP="00AB6109">
            <w:pPr>
              <w:rPr>
                <w:rFonts w:ascii="Arial" w:hAnsi="Arial" w:cs="Arial"/>
                <w:b/>
                <w:bCs/>
                <w:color w:val="000000"/>
                <w:sz w:val="20"/>
                <w:szCs w:val="20"/>
              </w:rPr>
            </w:pPr>
          </w:p>
        </w:tc>
        <w:tc>
          <w:tcPr>
            <w:tcW w:w="9099" w:type="dxa"/>
            <w:gridSpan w:val="5"/>
            <w:tcBorders>
              <w:top w:val="single" w:sz="4" w:space="0" w:color="auto"/>
              <w:left w:val="nil"/>
              <w:bottom w:val="single" w:sz="4" w:space="0" w:color="auto"/>
              <w:right w:val="nil"/>
            </w:tcBorders>
            <w:shd w:val="clear" w:color="000000" w:fill="FFFFFF"/>
            <w:noWrap/>
            <w:vAlign w:val="center"/>
            <w:hideMark/>
          </w:tcPr>
          <w:p w14:paraId="12F1F7C9" w14:textId="77777777" w:rsidR="00047A0E" w:rsidRPr="006A21B4" w:rsidRDefault="00047A0E" w:rsidP="00AB6109">
            <w:pPr>
              <w:rPr>
                <w:rFonts w:ascii="Arial" w:hAnsi="Arial" w:cs="Arial"/>
                <w:b/>
                <w:bCs/>
                <w:color w:val="000000"/>
                <w:sz w:val="20"/>
                <w:szCs w:val="20"/>
              </w:rPr>
            </w:pPr>
            <w:r w:rsidRPr="006A21B4">
              <w:rPr>
                <w:rFonts w:ascii="Arial" w:hAnsi="Arial" w:cs="Arial"/>
                <w:b/>
                <w:bCs/>
                <w:color w:val="000000"/>
                <w:sz w:val="20"/>
                <w:szCs w:val="20"/>
              </w:rPr>
              <w:t xml:space="preserve">MELASTOMATACEAE </w:t>
            </w:r>
          </w:p>
        </w:tc>
      </w:tr>
      <w:tr w:rsidR="00047A0E" w:rsidRPr="006A21B4" w14:paraId="040FF4A5" w14:textId="77777777" w:rsidTr="00AB6109">
        <w:trPr>
          <w:trHeight w:val="300"/>
        </w:trPr>
        <w:tc>
          <w:tcPr>
            <w:tcW w:w="3873" w:type="dxa"/>
            <w:gridSpan w:val="2"/>
            <w:tcBorders>
              <w:top w:val="nil"/>
              <w:left w:val="nil"/>
              <w:bottom w:val="single" w:sz="4" w:space="0" w:color="auto"/>
              <w:right w:val="single" w:sz="4" w:space="0" w:color="auto"/>
            </w:tcBorders>
            <w:shd w:val="clear" w:color="000000" w:fill="FFFFFF"/>
            <w:noWrap/>
            <w:vAlign w:val="center"/>
            <w:hideMark/>
          </w:tcPr>
          <w:p w14:paraId="1FA92466" w14:textId="77777777" w:rsidR="00047A0E" w:rsidRPr="006A21B4" w:rsidRDefault="00047A0E" w:rsidP="00AB6109">
            <w:pPr>
              <w:rPr>
                <w:rFonts w:ascii="Arial" w:hAnsi="Arial" w:cs="Arial"/>
                <w:i/>
                <w:iCs/>
                <w:color w:val="000000"/>
                <w:sz w:val="20"/>
                <w:szCs w:val="20"/>
              </w:rPr>
            </w:pPr>
            <w:r w:rsidRPr="006A21B4">
              <w:rPr>
                <w:rFonts w:ascii="Arial" w:hAnsi="Arial" w:cs="Arial"/>
                <w:i/>
                <w:iCs/>
                <w:color w:val="000000"/>
                <w:sz w:val="20"/>
                <w:szCs w:val="20"/>
              </w:rPr>
              <w:t xml:space="preserve">Miconia cabucu </w:t>
            </w:r>
            <w:r w:rsidRPr="006A21B4">
              <w:rPr>
                <w:rFonts w:ascii="Arial" w:hAnsi="Arial" w:cs="Arial"/>
                <w:b/>
                <w:bCs/>
                <w:color w:val="000000"/>
                <w:sz w:val="20"/>
                <w:szCs w:val="20"/>
              </w:rPr>
              <w:t xml:space="preserve">Hoehne </w:t>
            </w:r>
          </w:p>
        </w:tc>
        <w:tc>
          <w:tcPr>
            <w:tcW w:w="2382" w:type="dxa"/>
            <w:tcBorders>
              <w:top w:val="nil"/>
              <w:left w:val="nil"/>
              <w:bottom w:val="single" w:sz="4" w:space="0" w:color="auto"/>
              <w:right w:val="single" w:sz="4" w:space="0" w:color="auto"/>
            </w:tcBorders>
            <w:shd w:val="clear" w:color="000000" w:fill="FFFFFF"/>
            <w:noWrap/>
            <w:vAlign w:val="center"/>
            <w:hideMark/>
          </w:tcPr>
          <w:p w14:paraId="36E62776"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 xml:space="preserve">pixiricão </w:t>
            </w:r>
          </w:p>
        </w:tc>
        <w:tc>
          <w:tcPr>
            <w:tcW w:w="1806" w:type="dxa"/>
            <w:tcBorders>
              <w:top w:val="nil"/>
              <w:left w:val="nil"/>
              <w:bottom w:val="single" w:sz="4" w:space="0" w:color="auto"/>
              <w:right w:val="single" w:sz="4" w:space="0" w:color="auto"/>
            </w:tcBorders>
            <w:shd w:val="clear" w:color="000000" w:fill="FFFFFF"/>
            <w:noWrap/>
            <w:vAlign w:val="center"/>
            <w:hideMark/>
          </w:tcPr>
          <w:p w14:paraId="36849B81"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 xml:space="preserve">md </w:t>
            </w:r>
          </w:p>
        </w:tc>
        <w:tc>
          <w:tcPr>
            <w:tcW w:w="1038" w:type="dxa"/>
            <w:tcBorders>
              <w:top w:val="nil"/>
              <w:left w:val="nil"/>
              <w:bottom w:val="single" w:sz="4" w:space="0" w:color="auto"/>
              <w:right w:val="nil"/>
            </w:tcBorders>
            <w:shd w:val="clear" w:color="000000" w:fill="FFFFFF"/>
          </w:tcPr>
          <w:p w14:paraId="184E8233" w14:textId="77777777" w:rsidR="00047A0E" w:rsidRPr="006A21B4" w:rsidRDefault="00047A0E" w:rsidP="00AB6109">
            <w:pPr>
              <w:rPr>
                <w:rFonts w:ascii="Arial" w:hAnsi="Arial" w:cs="Arial"/>
                <w:color w:val="000000"/>
                <w:sz w:val="20"/>
                <w:szCs w:val="20"/>
              </w:rPr>
            </w:pPr>
          </w:p>
        </w:tc>
        <w:tc>
          <w:tcPr>
            <w:tcW w:w="1038" w:type="dxa"/>
            <w:tcBorders>
              <w:top w:val="nil"/>
              <w:left w:val="nil"/>
              <w:bottom w:val="single" w:sz="4" w:space="0" w:color="auto"/>
              <w:right w:val="nil"/>
            </w:tcBorders>
            <w:shd w:val="clear" w:color="000000" w:fill="FFFFFF"/>
            <w:noWrap/>
            <w:vAlign w:val="bottom"/>
            <w:hideMark/>
          </w:tcPr>
          <w:p w14:paraId="16E5AC4E"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ar</w:t>
            </w:r>
          </w:p>
        </w:tc>
      </w:tr>
      <w:tr w:rsidR="00047A0E" w:rsidRPr="006A21B4" w14:paraId="2A1DDEB4" w14:textId="77777777" w:rsidTr="00AB6109">
        <w:trPr>
          <w:trHeight w:val="300"/>
        </w:trPr>
        <w:tc>
          <w:tcPr>
            <w:tcW w:w="3873" w:type="dxa"/>
            <w:gridSpan w:val="2"/>
            <w:tcBorders>
              <w:top w:val="nil"/>
              <w:left w:val="nil"/>
              <w:bottom w:val="single" w:sz="4" w:space="0" w:color="auto"/>
              <w:right w:val="single" w:sz="4" w:space="0" w:color="auto"/>
            </w:tcBorders>
            <w:shd w:val="clear" w:color="000000" w:fill="FFFFFF"/>
            <w:noWrap/>
            <w:vAlign w:val="center"/>
            <w:hideMark/>
          </w:tcPr>
          <w:p w14:paraId="73291C47" w14:textId="77777777" w:rsidR="00047A0E" w:rsidRPr="006A21B4" w:rsidRDefault="00047A0E" w:rsidP="00AB6109">
            <w:pPr>
              <w:rPr>
                <w:rFonts w:ascii="Arial" w:hAnsi="Arial" w:cs="Arial"/>
                <w:i/>
                <w:iCs/>
                <w:color w:val="000000"/>
                <w:sz w:val="20"/>
                <w:szCs w:val="20"/>
              </w:rPr>
            </w:pPr>
            <w:r w:rsidRPr="006A21B4">
              <w:rPr>
                <w:rFonts w:ascii="Arial" w:hAnsi="Arial" w:cs="Arial"/>
                <w:i/>
                <w:iCs/>
                <w:color w:val="000000"/>
                <w:sz w:val="20"/>
                <w:szCs w:val="20"/>
              </w:rPr>
              <w:t xml:space="preserve">Miconia cinnamomifolia </w:t>
            </w:r>
            <w:r w:rsidRPr="006A21B4">
              <w:rPr>
                <w:rFonts w:ascii="Arial" w:hAnsi="Arial" w:cs="Arial"/>
                <w:b/>
                <w:bCs/>
                <w:color w:val="000000"/>
                <w:sz w:val="20"/>
                <w:szCs w:val="20"/>
              </w:rPr>
              <w:t xml:space="preserve">Triana </w:t>
            </w:r>
          </w:p>
        </w:tc>
        <w:tc>
          <w:tcPr>
            <w:tcW w:w="2382" w:type="dxa"/>
            <w:tcBorders>
              <w:top w:val="nil"/>
              <w:left w:val="nil"/>
              <w:bottom w:val="single" w:sz="4" w:space="0" w:color="auto"/>
              <w:right w:val="single" w:sz="4" w:space="0" w:color="auto"/>
            </w:tcBorders>
            <w:shd w:val="clear" w:color="000000" w:fill="FFFFFF"/>
            <w:noWrap/>
            <w:vAlign w:val="center"/>
            <w:hideMark/>
          </w:tcPr>
          <w:p w14:paraId="0B2ED4CB"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 xml:space="preserve">jacatirão-de-copada </w:t>
            </w:r>
          </w:p>
        </w:tc>
        <w:tc>
          <w:tcPr>
            <w:tcW w:w="1806" w:type="dxa"/>
            <w:tcBorders>
              <w:top w:val="nil"/>
              <w:left w:val="nil"/>
              <w:bottom w:val="single" w:sz="4" w:space="0" w:color="auto"/>
              <w:right w:val="single" w:sz="4" w:space="0" w:color="auto"/>
            </w:tcBorders>
            <w:shd w:val="clear" w:color="000000" w:fill="FFFFFF"/>
            <w:noWrap/>
            <w:vAlign w:val="center"/>
            <w:hideMark/>
          </w:tcPr>
          <w:p w14:paraId="1EA6331C"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 xml:space="preserve">md - si - ml </w:t>
            </w:r>
          </w:p>
        </w:tc>
        <w:tc>
          <w:tcPr>
            <w:tcW w:w="1038" w:type="dxa"/>
            <w:tcBorders>
              <w:top w:val="nil"/>
              <w:left w:val="nil"/>
              <w:bottom w:val="single" w:sz="4" w:space="0" w:color="auto"/>
              <w:right w:val="nil"/>
            </w:tcBorders>
            <w:shd w:val="clear" w:color="000000" w:fill="FFFFFF"/>
          </w:tcPr>
          <w:p w14:paraId="690377F6" w14:textId="77777777" w:rsidR="00047A0E" w:rsidRPr="006A21B4" w:rsidRDefault="00047A0E" w:rsidP="00AB6109">
            <w:pPr>
              <w:rPr>
                <w:rFonts w:ascii="Arial" w:hAnsi="Arial" w:cs="Arial"/>
                <w:color w:val="000000"/>
                <w:sz w:val="20"/>
                <w:szCs w:val="20"/>
              </w:rPr>
            </w:pPr>
          </w:p>
        </w:tc>
        <w:tc>
          <w:tcPr>
            <w:tcW w:w="1038" w:type="dxa"/>
            <w:tcBorders>
              <w:top w:val="nil"/>
              <w:left w:val="nil"/>
              <w:bottom w:val="single" w:sz="4" w:space="0" w:color="auto"/>
              <w:right w:val="nil"/>
            </w:tcBorders>
            <w:shd w:val="clear" w:color="000000" w:fill="FFFFFF"/>
            <w:noWrap/>
            <w:vAlign w:val="bottom"/>
            <w:hideMark/>
          </w:tcPr>
          <w:p w14:paraId="451DFA73"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ar</w:t>
            </w:r>
          </w:p>
        </w:tc>
      </w:tr>
      <w:tr w:rsidR="00047A0E" w:rsidRPr="006A21B4" w14:paraId="1B5FB44C" w14:textId="77777777" w:rsidTr="00AB6109">
        <w:trPr>
          <w:trHeight w:val="300"/>
        </w:trPr>
        <w:tc>
          <w:tcPr>
            <w:tcW w:w="3873" w:type="dxa"/>
            <w:gridSpan w:val="2"/>
            <w:tcBorders>
              <w:top w:val="nil"/>
              <w:left w:val="nil"/>
              <w:bottom w:val="single" w:sz="4" w:space="0" w:color="auto"/>
              <w:right w:val="single" w:sz="4" w:space="0" w:color="auto"/>
            </w:tcBorders>
            <w:shd w:val="clear" w:color="000000" w:fill="FFFFFF"/>
            <w:noWrap/>
            <w:vAlign w:val="center"/>
            <w:hideMark/>
          </w:tcPr>
          <w:p w14:paraId="56F55975" w14:textId="77777777" w:rsidR="00047A0E" w:rsidRPr="006A21B4" w:rsidRDefault="00047A0E" w:rsidP="00AB6109">
            <w:pPr>
              <w:rPr>
                <w:rFonts w:ascii="Arial" w:hAnsi="Arial" w:cs="Arial"/>
                <w:i/>
                <w:iCs/>
                <w:color w:val="000000"/>
                <w:sz w:val="20"/>
                <w:szCs w:val="20"/>
              </w:rPr>
            </w:pPr>
            <w:r w:rsidRPr="006A21B4">
              <w:rPr>
                <w:rFonts w:ascii="Arial" w:hAnsi="Arial" w:cs="Arial"/>
                <w:i/>
                <w:iCs/>
                <w:color w:val="000000"/>
                <w:sz w:val="20"/>
                <w:szCs w:val="20"/>
              </w:rPr>
              <w:t xml:space="preserve">Miconia cinerascens </w:t>
            </w:r>
            <w:r w:rsidRPr="006A21B4">
              <w:rPr>
                <w:rFonts w:ascii="Arial" w:hAnsi="Arial" w:cs="Arial"/>
                <w:color w:val="000000"/>
                <w:sz w:val="20"/>
                <w:szCs w:val="20"/>
              </w:rPr>
              <w:t xml:space="preserve">var. </w:t>
            </w:r>
            <w:r w:rsidRPr="006A21B4">
              <w:rPr>
                <w:rFonts w:ascii="Arial" w:hAnsi="Arial" w:cs="Arial"/>
                <w:i/>
                <w:iCs/>
                <w:color w:val="000000"/>
                <w:sz w:val="20"/>
                <w:szCs w:val="20"/>
              </w:rPr>
              <w:t xml:space="preserve">robusta </w:t>
            </w:r>
            <w:r w:rsidRPr="006A21B4">
              <w:rPr>
                <w:rFonts w:ascii="Arial" w:hAnsi="Arial" w:cs="Arial"/>
                <w:b/>
                <w:bCs/>
                <w:color w:val="000000"/>
                <w:sz w:val="20"/>
                <w:szCs w:val="20"/>
              </w:rPr>
              <w:t xml:space="preserve">Werd. </w:t>
            </w:r>
          </w:p>
        </w:tc>
        <w:tc>
          <w:tcPr>
            <w:tcW w:w="2382" w:type="dxa"/>
            <w:tcBorders>
              <w:top w:val="nil"/>
              <w:left w:val="nil"/>
              <w:bottom w:val="single" w:sz="4" w:space="0" w:color="auto"/>
              <w:right w:val="single" w:sz="4" w:space="0" w:color="auto"/>
            </w:tcBorders>
            <w:shd w:val="clear" w:color="000000" w:fill="FFFFFF"/>
            <w:noWrap/>
            <w:vAlign w:val="center"/>
            <w:hideMark/>
          </w:tcPr>
          <w:p w14:paraId="1D75D4F1"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pixirica 1</w:t>
            </w:r>
          </w:p>
        </w:tc>
        <w:tc>
          <w:tcPr>
            <w:tcW w:w="1806" w:type="dxa"/>
            <w:tcBorders>
              <w:top w:val="nil"/>
              <w:left w:val="nil"/>
              <w:bottom w:val="single" w:sz="4" w:space="0" w:color="auto"/>
              <w:right w:val="single" w:sz="4" w:space="0" w:color="auto"/>
            </w:tcBorders>
            <w:shd w:val="clear" w:color="000000" w:fill="FFFFFF"/>
            <w:noWrap/>
            <w:vAlign w:val="center"/>
            <w:hideMark/>
          </w:tcPr>
          <w:p w14:paraId="4C76E98E"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 xml:space="preserve">md </w:t>
            </w:r>
          </w:p>
        </w:tc>
        <w:tc>
          <w:tcPr>
            <w:tcW w:w="1038" w:type="dxa"/>
            <w:tcBorders>
              <w:top w:val="nil"/>
              <w:left w:val="nil"/>
              <w:bottom w:val="single" w:sz="4" w:space="0" w:color="auto"/>
              <w:right w:val="nil"/>
            </w:tcBorders>
            <w:shd w:val="clear" w:color="000000" w:fill="FFFFFF"/>
          </w:tcPr>
          <w:p w14:paraId="08EADBC9" w14:textId="77777777" w:rsidR="00047A0E" w:rsidRPr="006A21B4" w:rsidRDefault="00047A0E" w:rsidP="00AB6109">
            <w:pPr>
              <w:rPr>
                <w:rFonts w:ascii="Arial" w:hAnsi="Arial" w:cs="Arial"/>
                <w:color w:val="000000"/>
                <w:sz w:val="20"/>
                <w:szCs w:val="20"/>
              </w:rPr>
            </w:pPr>
          </w:p>
        </w:tc>
        <w:tc>
          <w:tcPr>
            <w:tcW w:w="1038" w:type="dxa"/>
            <w:tcBorders>
              <w:top w:val="nil"/>
              <w:left w:val="nil"/>
              <w:bottom w:val="single" w:sz="4" w:space="0" w:color="auto"/>
              <w:right w:val="nil"/>
            </w:tcBorders>
            <w:shd w:val="clear" w:color="000000" w:fill="FFFFFF"/>
            <w:noWrap/>
            <w:vAlign w:val="bottom"/>
            <w:hideMark/>
          </w:tcPr>
          <w:p w14:paraId="34FE506A"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ar</w:t>
            </w:r>
          </w:p>
        </w:tc>
      </w:tr>
      <w:tr w:rsidR="00047A0E" w:rsidRPr="006A21B4" w14:paraId="5DB4C53F" w14:textId="77777777" w:rsidTr="00AB6109">
        <w:trPr>
          <w:trHeight w:val="300"/>
        </w:trPr>
        <w:tc>
          <w:tcPr>
            <w:tcW w:w="3873" w:type="dxa"/>
            <w:gridSpan w:val="2"/>
            <w:tcBorders>
              <w:top w:val="nil"/>
              <w:left w:val="nil"/>
              <w:bottom w:val="single" w:sz="4" w:space="0" w:color="auto"/>
              <w:right w:val="single" w:sz="4" w:space="0" w:color="auto"/>
            </w:tcBorders>
            <w:shd w:val="clear" w:color="000000" w:fill="FFFFFF"/>
            <w:noWrap/>
            <w:vAlign w:val="center"/>
            <w:hideMark/>
          </w:tcPr>
          <w:p w14:paraId="41948D85" w14:textId="77777777" w:rsidR="00047A0E" w:rsidRPr="006A21B4" w:rsidRDefault="00047A0E" w:rsidP="00AB6109">
            <w:pPr>
              <w:rPr>
                <w:rFonts w:ascii="Arial" w:hAnsi="Arial" w:cs="Arial"/>
                <w:i/>
                <w:iCs/>
                <w:color w:val="000000"/>
                <w:sz w:val="20"/>
                <w:szCs w:val="20"/>
              </w:rPr>
            </w:pPr>
            <w:r w:rsidRPr="006A21B4">
              <w:rPr>
                <w:rFonts w:ascii="Arial" w:hAnsi="Arial" w:cs="Arial"/>
                <w:i/>
                <w:iCs/>
                <w:color w:val="000000"/>
                <w:sz w:val="20"/>
                <w:szCs w:val="20"/>
              </w:rPr>
              <w:t xml:space="preserve">Miconia dodecandra </w:t>
            </w:r>
            <w:r w:rsidRPr="006A21B4">
              <w:rPr>
                <w:rFonts w:ascii="Arial" w:hAnsi="Arial" w:cs="Arial"/>
                <w:b/>
                <w:bCs/>
                <w:color w:val="000000"/>
                <w:sz w:val="20"/>
                <w:szCs w:val="20"/>
              </w:rPr>
              <w:t xml:space="preserve">Cogn. </w:t>
            </w:r>
          </w:p>
        </w:tc>
        <w:tc>
          <w:tcPr>
            <w:tcW w:w="2382" w:type="dxa"/>
            <w:tcBorders>
              <w:top w:val="nil"/>
              <w:left w:val="nil"/>
              <w:bottom w:val="single" w:sz="4" w:space="0" w:color="auto"/>
              <w:right w:val="single" w:sz="4" w:space="0" w:color="auto"/>
            </w:tcBorders>
            <w:shd w:val="clear" w:color="000000" w:fill="FFFFFF"/>
            <w:noWrap/>
            <w:vAlign w:val="center"/>
            <w:hideMark/>
          </w:tcPr>
          <w:p w14:paraId="7B05ECD9"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jacatirão 1</w:t>
            </w:r>
          </w:p>
        </w:tc>
        <w:tc>
          <w:tcPr>
            <w:tcW w:w="1806" w:type="dxa"/>
            <w:tcBorders>
              <w:top w:val="nil"/>
              <w:left w:val="nil"/>
              <w:bottom w:val="single" w:sz="4" w:space="0" w:color="auto"/>
              <w:right w:val="single" w:sz="4" w:space="0" w:color="auto"/>
            </w:tcBorders>
            <w:shd w:val="clear" w:color="000000" w:fill="FFFFFF"/>
            <w:noWrap/>
            <w:vAlign w:val="center"/>
            <w:hideMark/>
          </w:tcPr>
          <w:p w14:paraId="2D5C3040"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 xml:space="preserve">md </w:t>
            </w:r>
          </w:p>
        </w:tc>
        <w:tc>
          <w:tcPr>
            <w:tcW w:w="1038" w:type="dxa"/>
            <w:tcBorders>
              <w:top w:val="nil"/>
              <w:left w:val="nil"/>
              <w:bottom w:val="single" w:sz="4" w:space="0" w:color="auto"/>
              <w:right w:val="nil"/>
            </w:tcBorders>
            <w:shd w:val="clear" w:color="000000" w:fill="FFFFFF"/>
          </w:tcPr>
          <w:p w14:paraId="44B3E4FC" w14:textId="77777777" w:rsidR="00047A0E" w:rsidRPr="006A21B4" w:rsidRDefault="00047A0E" w:rsidP="00AB6109">
            <w:pPr>
              <w:rPr>
                <w:rFonts w:ascii="Arial" w:hAnsi="Arial" w:cs="Arial"/>
                <w:color w:val="000000"/>
                <w:sz w:val="20"/>
                <w:szCs w:val="20"/>
              </w:rPr>
            </w:pPr>
          </w:p>
        </w:tc>
        <w:tc>
          <w:tcPr>
            <w:tcW w:w="1038" w:type="dxa"/>
            <w:tcBorders>
              <w:top w:val="nil"/>
              <w:left w:val="nil"/>
              <w:bottom w:val="single" w:sz="4" w:space="0" w:color="auto"/>
              <w:right w:val="nil"/>
            </w:tcBorders>
            <w:shd w:val="clear" w:color="000000" w:fill="FFFFFF"/>
            <w:noWrap/>
            <w:vAlign w:val="bottom"/>
            <w:hideMark/>
          </w:tcPr>
          <w:p w14:paraId="44647A4D"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ar</w:t>
            </w:r>
          </w:p>
        </w:tc>
      </w:tr>
      <w:tr w:rsidR="00047A0E" w:rsidRPr="006A21B4" w14:paraId="6940B994" w14:textId="77777777" w:rsidTr="00AB6109">
        <w:trPr>
          <w:trHeight w:val="300"/>
        </w:trPr>
        <w:tc>
          <w:tcPr>
            <w:tcW w:w="3873" w:type="dxa"/>
            <w:gridSpan w:val="2"/>
            <w:tcBorders>
              <w:top w:val="nil"/>
              <w:left w:val="nil"/>
              <w:bottom w:val="single" w:sz="4" w:space="0" w:color="auto"/>
              <w:right w:val="single" w:sz="4" w:space="0" w:color="auto"/>
            </w:tcBorders>
            <w:shd w:val="clear" w:color="000000" w:fill="FFFFFF"/>
            <w:noWrap/>
            <w:vAlign w:val="center"/>
            <w:hideMark/>
          </w:tcPr>
          <w:p w14:paraId="7AFFE397" w14:textId="77777777" w:rsidR="00047A0E" w:rsidRPr="006A21B4" w:rsidRDefault="00047A0E" w:rsidP="00AB6109">
            <w:pPr>
              <w:rPr>
                <w:rFonts w:ascii="Arial" w:hAnsi="Arial" w:cs="Arial"/>
                <w:i/>
                <w:iCs/>
                <w:color w:val="000000"/>
                <w:sz w:val="20"/>
                <w:szCs w:val="20"/>
              </w:rPr>
            </w:pPr>
            <w:r w:rsidRPr="006A21B4">
              <w:rPr>
                <w:rFonts w:ascii="Arial" w:hAnsi="Arial" w:cs="Arial"/>
                <w:i/>
                <w:iCs/>
                <w:color w:val="000000"/>
                <w:sz w:val="20"/>
                <w:szCs w:val="20"/>
              </w:rPr>
              <w:t xml:space="preserve">Miconia rigidiuscula </w:t>
            </w:r>
            <w:r w:rsidRPr="006A21B4">
              <w:rPr>
                <w:rFonts w:ascii="Arial" w:hAnsi="Arial" w:cs="Arial"/>
                <w:b/>
                <w:bCs/>
                <w:color w:val="000000"/>
                <w:sz w:val="20"/>
                <w:szCs w:val="20"/>
              </w:rPr>
              <w:t xml:space="preserve">Cogn. </w:t>
            </w:r>
          </w:p>
        </w:tc>
        <w:tc>
          <w:tcPr>
            <w:tcW w:w="2382" w:type="dxa"/>
            <w:tcBorders>
              <w:top w:val="nil"/>
              <w:left w:val="nil"/>
              <w:bottom w:val="single" w:sz="4" w:space="0" w:color="auto"/>
              <w:right w:val="single" w:sz="4" w:space="0" w:color="auto"/>
            </w:tcBorders>
            <w:shd w:val="clear" w:color="000000" w:fill="FFFFFF"/>
            <w:noWrap/>
            <w:vAlign w:val="center"/>
            <w:hideMark/>
          </w:tcPr>
          <w:p w14:paraId="45CB12AA"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 xml:space="preserve">jacatirão 2 </w:t>
            </w:r>
          </w:p>
        </w:tc>
        <w:tc>
          <w:tcPr>
            <w:tcW w:w="1806" w:type="dxa"/>
            <w:tcBorders>
              <w:top w:val="nil"/>
              <w:left w:val="nil"/>
              <w:bottom w:val="single" w:sz="4" w:space="0" w:color="auto"/>
              <w:right w:val="single" w:sz="4" w:space="0" w:color="auto"/>
            </w:tcBorders>
            <w:shd w:val="clear" w:color="000000" w:fill="FFFFFF"/>
            <w:noWrap/>
            <w:vAlign w:val="center"/>
            <w:hideMark/>
          </w:tcPr>
          <w:p w14:paraId="1A97D283"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 xml:space="preserve">md </w:t>
            </w:r>
          </w:p>
        </w:tc>
        <w:tc>
          <w:tcPr>
            <w:tcW w:w="1038" w:type="dxa"/>
            <w:tcBorders>
              <w:top w:val="nil"/>
              <w:left w:val="nil"/>
              <w:bottom w:val="single" w:sz="4" w:space="0" w:color="auto"/>
              <w:right w:val="nil"/>
            </w:tcBorders>
            <w:shd w:val="clear" w:color="000000" w:fill="FFFFFF"/>
          </w:tcPr>
          <w:p w14:paraId="4D739B65" w14:textId="77777777" w:rsidR="00047A0E" w:rsidRPr="006A21B4" w:rsidRDefault="00047A0E" w:rsidP="00AB6109">
            <w:pPr>
              <w:rPr>
                <w:rFonts w:ascii="Arial" w:hAnsi="Arial" w:cs="Arial"/>
                <w:color w:val="000000"/>
                <w:sz w:val="20"/>
                <w:szCs w:val="20"/>
              </w:rPr>
            </w:pPr>
          </w:p>
        </w:tc>
        <w:tc>
          <w:tcPr>
            <w:tcW w:w="1038" w:type="dxa"/>
            <w:tcBorders>
              <w:top w:val="nil"/>
              <w:left w:val="nil"/>
              <w:bottom w:val="single" w:sz="4" w:space="0" w:color="auto"/>
              <w:right w:val="nil"/>
            </w:tcBorders>
            <w:shd w:val="clear" w:color="000000" w:fill="FFFFFF"/>
            <w:noWrap/>
            <w:vAlign w:val="bottom"/>
            <w:hideMark/>
          </w:tcPr>
          <w:p w14:paraId="671D472F"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ar</w:t>
            </w:r>
          </w:p>
        </w:tc>
      </w:tr>
      <w:tr w:rsidR="00047A0E" w:rsidRPr="006A21B4" w14:paraId="6AB1CA6D" w14:textId="77777777" w:rsidTr="00AB6109">
        <w:trPr>
          <w:trHeight w:val="300"/>
        </w:trPr>
        <w:tc>
          <w:tcPr>
            <w:tcW w:w="3873" w:type="dxa"/>
            <w:gridSpan w:val="2"/>
            <w:tcBorders>
              <w:top w:val="nil"/>
              <w:left w:val="nil"/>
              <w:bottom w:val="single" w:sz="4" w:space="0" w:color="auto"/>
              <w:right w:val="single" w:sz="4" w:space="0" w:color="auto"/>
            </w:tcBorders>
            <w:shd w:val="clear" w:color="000000" w:fill="FFFFFF"/>
            <w:noWrap/>
            <w:vAlign w:val="center"/>
            <w:hideMark/>
          </w:tcPr>
          <w:p w14:paraId="731C44FE" w14:textId="77777777" w:rsidR="00047A0E" w:rsidRPr="006A21B4" w:rsidRDefault="00047A0E" w:rsidP="00AB6109">
            <w:pPr>
              <w:rPr>
                <w:rFonts w:ascii="Arial" w:hAnsi="Arial" w:cs="Arial"/>
                <w:i/>
                <w:iCs/>
                <w:color w:val="000000"/>
                <w:sz w:val="20"/>
                <w:szCs w:val="20"/>
              </w:rPr>
            </w:pPr>
            <w:r w:rsidRPr="006A21B4">
              <w:rPr>
                <w:rFonts w:ascii="Arial" w:hAnsi="Arial" w:cs="Arial"/>
                <w:i/>
                <w:iCs/>
                <w:color w:val="000000"/>
                <w:sz w:val="20"/>
                <w:szCs w:val="20"/>
              </w:rPr>
              <w:t>Miconia spp.</w:t>
            </w:r>
          </w:p>
        </w:tc>
        <w:tc>
          <w:tcPr>
            <w:tcW w:w="2382" w:type="dxa"/>
            <w:tcBorders>
              <w:top w:val="nil"/>
              <w:left w:val="nil"/>
              <w:bottom w:val="single" w:sz="4" w:space="0" w:color="auto"/>
              <w:right w:val="single" w:sz="4" w:space="0" w:color="auto"/>
            </w:tcBorders>
            <w:shd w:val="clear" w:color="000000" w:fill="FFFFFF"/>
            <w:noWrap/>
            <w:vAlign w:val="center"/>
            <w:hideMark/>
          </w:tcPr>
          <w:p w14:paraId="1E8FC980"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 xml:space="preserve">pixirica 2 </w:t>
            </w:r>
          </w:p>
        </w:tc>
        <w:tc>
          <w:tcPr>
            <w:tcW w:w="1806" w:type="dxa"/>
            <w:tcBorders>
              <w:top w:val="nil"/>
              <w:left w:val="nil"/>
              <w:bottom w:val="single" w:sz="4" w:space="0" w:color="auto"/>
              <w:right w:val="single" w:sz="4" w:space="0" w:color="auto"/>
            </w:tcBorders>
            <w:shd w:val="clear" w:color="000000" w:fill="FFFFFF"/>
            <w:noWrap/>
            <w:vAlign w:val="center"/>
            <w:hideMark/>
          </w:tcPr>
          <w:p w14:paraId="0D31E57B"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 xml:space="preserve">md </w:t>
            </w:r>
          </w:p>
        </w:tc>
        <w:tc>
          <w:tcPr>
            <w:tcW w:w="1038" w:type="dxa"/>
            <w:tcBorders>
              <w:top w:val="nil"/>
              <w:left w:val="nil"/>
              <w:bottom w:val="single" w:sz="4" w:space="0" w:color="auto"/>
              <w:right w:val="nil"/>
            </w:tcBorders>
            <w:shd w:val="clear" w:color="000000" w:fill="FFFFFF"/>
          </w:tcPr>
          <w:p w14:paraId="4E3D5914" w14:textId="77777777" w:rsidR="00047A0E" w:rsidRPr="006A21B4" w:rsidRDefault="00047A0E" w:rsidP="00AB6109">
            <w:pPr>
              <w:rPr>
                <w:rFonts w:ascii="Arial" w:hAnsi="Arial" w:cs="Arial"/>
                <w:color w:val="000000"/>
                <w:sz w:val="20"/>
                <w:szCs w:val="20"/>
              </w:rPr>
            </w:pPr>
          </w:p>
        </w:tc>
        <w:tc>
          <w:tcPr>
            <w:tcW w:w="1038" w:type="dxa"/>
            <w:tcBorders>
              <w:top w:val="nil"/>
              <w:left w:val="nil"/>
              <w:bottom w:val="single" w:sz="4" w:space="0" w:color="auto"/>
              <w:right w:val="nil"/>
            </w:tcBorders>
            <w:shd w:val="clear" w:color="000000" w:fill="FFFFFF"/>
            <w:noWrap/>
            <w:vAlign w:val="bottom"/>
            <w:hideMark/>
          </w:tcPr>
          <w:p w14:paraId="228F335A"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ar</w:t>
            </w:r>
          </w:p>
        </w:tc>
      </w:tr>
      <w:tr w:rsidR="00047A0E" w:rsidRPr="006A21B4" w14:paraId="45B29350" w14:textId="77777777" w:rsidTr="00AB6109">
        <w:trPr>
          <w:trHeight w:val="300"/>
        </w:trPr>
        <w:tc>
          <w:tcPr>
            <w:tcW w:w="3873" w:type="dxa"/>
            <w:gridSpan w:val="2"/>
            <w:tcBorders>
              <w:top w:val="nil"/>
              <w:left w:val="nil"/>
              <w:bottom w:val="single" w:sz="4" w:space="0" w:color="auto"/>
              <w:right w:val="single" w:sz="4" w:space="0" w:color="auto"/>
            </w:tcBorders>
            <w:shd w:val="clear" w:color="000000" w:fill="FFFFFF"/>
            <w:noWrap/>
            <w:vAlign w:val="center"/>
            <w:hideMark/>
          </w:tcPr>
          <w:p w14:paraId="41AFA36B" w14:textId="77777777" w:rsidR="00047A0E" w:rsidRPr="006A21B4" w:rsidRDefault="00047A0E" w:rsidP="00AB6109">
            <w:pPr>
              <w:rPr>
                <w:rFonts w:ascii="Arial" w:hAnsi="Arial" w:cs="Arial"/>
                <w:i/>
                <w:iCs/>
                <w:color w:val="000000"/>
                <w:sz w:val="20"/>
                <w:szCs w:val="20"/>
              </w:rPr>
            </w:pPr>
            <w:r w:rsidRPr="006A21B4">
              <w:rPr>
                <w:rFonts w:ascii="Arial" w:hAnsi="Arial" w:cs="Arial"/>
                <w:i/>
                <w:iCs/>
                <w:color w:val="000000"/>
                <w:sz w:val="20"/>
                <w:szCs w:val="20"/>
              </w:rPr>
              <w:t xml:space="preserve">Ossaea spp. </w:t>
            </w:r>
          </w:p>
        </w:tc>
        <w:tc>
          <w:tcPr>
            <w:tcW w:w="2382" w:type="dxa"/>
            <w:tcBorders>
              <w:top w:val="nil"/>
              <w:left w:val="nil"/>
              <w:bottom w:val="single" w:sz="4" w:space="0" w:color="auto"/>
              <w:right w:val="single" w:sz="4" w:space="0" w:color="auto"/>
            </w:tcBorders>
            <w:shd w:val="clear" w:color="000000" w:fill="FFFFFF"/>
            <w:noWrap/>
            <w:vAlign w:val="center"/>
            <w:hideMark/>
          </w:tcPr>
          <w:p w14:paraId="0A1D2853"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 xml:space="preserve">pixirica-miúda </w:t>
            </w:r>
          </w:p>
        </w:tc>
        <w:tc>
          <w:tcPr>
            <w:tcW w:w="1806" w:type="dxa"/>
            <w:tcBorders>
              <w:top w:val="nil"/>
              <w:left w:val="nil"/>
              <w:bottom w:val="single" w:sz="4" w:space="0" w:color="auto"/>
              <w:right w:val="single" w:sz="4" w:space="0" w:color="auto"/>
            </w:tcBorders>
            <w:shd w:val="clear" w:color="000000" w:fill="FFFFFF"/>
            <w:noWrap/>
            <w:vAlign w:val="center"/>
            <w:hideMark/>
          </w:tcPr>
          <w:p w14:paraId="1BA0B393"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 xml:space="preserve">me </w:t>
            </w:r>
          </w:p>
        </w:tc>
        <w:tc>
          <w:tcPr>
            <w:tcW w:w="1038" w:type="dxa"/>
            <w:tcBorders>
              <w:top w:val="nil"/>
              <w:left w:val="nil"/>
              <w:bottom w:val="single" w:sz="4" w:space="0" w:color="auto"/>
              <w:right w:val="nil"/>
            </w:tcBorders>
            <w:shd w:val="clear" w:color="000000" w:fill="FFFFFF"/>
          </w:tcPr>
          <w:p w14:paraId="7F15C373" w14:textId="77777777" w:rsidR="00047A0E" w:rsidRPr="006A21B4" w:rsidRDefault="00047A0E" w:rsidP="00AB6109">
            <w:pPr>
              <w:rPr>
                <w:rFonts w:ascii="Arial" w:hAnsi="Arial" w:cs="Arial"/>
                <w:color w:val="000000"/>
                <w:sz w:val="20"/>
                <w:szCs w:val="20"/>
              </w:rPr>
            </w:pPr>
          </w:p>
        </w:tc>
        <w:tc>
          <w:tcPr>
            <w:tcW w:w="1038" w:type="dxa"/>
            <w:tcBorders>
              <w:top w:val="nil"/>
              <w:left w:val="nil"/>
              <w:bottom w:val="single" w:sz="4" w:space="0" w:color="auto"/>
              <w:right w:val="nil"/>
            </w:tcBorders>
            <w:shd w:val="clear" w:color="000000" w:fill="FFFFFF"/>
            <w:noWrap/>
            <w:vAlign w:val="bottom"/>
            <w:hideMark/>
          </w:tcPr>
          <w:p w14:paraId="00F803B3"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hb</w:t>
            </w:r>
          </w:p>
        </w:tc>
      </w:tr>
      <w:tr w:rsidR="00047A0E" w:rsidRPr="006A21B4" w14:paraId="53F57CB3" w14:textId="77777777" w:rsidTr="00AB6109">
        <w:trPr>
          <w:trHeight w:val="300"/>
        </w:trPr>
        <w:tc>
          <w:tcPr>
            <w:tcW w:w="3873" w:type="dxa"/>
            <w:gridSpan w:val="2"/>
            <w:tcBorders>
              <w:top w:val="nil"/>
              <w:left w:val="nil"/>
              <w:bottom w:val="single" w:sz="4" w:space="0" w:color="auto"/>
              <w:right w:val="single" w:sz="4" w:space="0" w:color="auto"/>
            </w:tcBorders>
            <w:shd w:val="clear" w:color="000000" w:fill="FFFFFF"/>
            <w:noWrap/>
            <w:vAlign w:val="center"/>
            <w:hideMark/>
          </w:tcPr>
          <w:p w14:paraId="6ECA411F" w14:textId="77777777" w:rsidR="00047A0E" w:rsidRPr="006A21B4" w:rsidRDefault="00047A0E" w:rsidP="00AB6109">
            <w:pPr>
              <w:rPr>
                <w:rFonts w:ascii="Arial" w:hAnsi="Arial" w:cs="Arial"/>
                <w:i/>
                <w:iCs/>
                <w:color w:val="000000"/>
                <w:sz w:val="20"/>
                <w:szCs w:val="20"/>
              </w:rPr>
            </w:pPr>
            <w:r w:rsidRPr="006A21B4">
              <w:rPr>
                <w:rFonts w:ascii="Arial" w:hAnsi="Arial" w:cs="Arial"/>
                <w:i/>
                <w:iCs/>
                <w:color w:val="000000"/>
                <w:sz w:val="20"/>
                <w:szCs w:val="20"/>
              </w:rPr>
              <w:t xml:space="preserve">Tibouchina clavata </w:t>
            </w:r>
            <w:r w:rsidRPr="006A21B4">
              <w:rPr>
                <w:rFonts w:ascii="Arial" w:hAnsi="Arial" w:cs="Arial"/>
                <w:b/>
                <w:bCs/>
                <w:color w:val="000000"/>
                <w:sz w:val="20"/>
                <w:szCs w:val="20"/>
              </w:rPr>
              <w:t xml:space="preserve">(Pers.) Wurdack </w:t>
            </w:r>
          </w:p>
        </w:tc>
        <w:tc>
          <w:tcPr>
            <w:tcW w:w="2382" w:type="dxa"/>
            <w:tcBorders>
              <w:top w:val="nil"/>
              <w:left w:val="nil"/>
              <w:bottom w:val="single" w:sz="4" w:space="0" w:color="auto"/>
              <w:right w:val="single" w:sz="4" w:space="0" w:color="auto"/>
            </w:tcBorders>
            <w:shd w:val="clear" w:color="000000" w:fill="FFFFFF"/>
            <w:noWrap/>
            <w:vAlign w:val="center"/>
            <w:hideMark/>
          </w:tcPr>
          <w:p w14:paraId="60313E7E"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 xml:space="preserve">orelha-de-onça </w:t>
            </w:r>
          </w:p>
        </w:tc>
        <w:tc>
          <w:tcPr>
            <w:tcW w:w="1806" w:type="dxa"/>
            <w:tcBorders>
              <w:top w:val="nil"/>
              <w:left w:val="nil"/>
              <w:bottom w:val="single" w:sz="4" w:space="0" w:color="auto"/>
              <w:right w:val="single" w:sz="4" w:space="0" w:color="auto"/>
            </w:tcBorders>
            <w:shd w:val="clear" w:color="000000" w:fill="FFFFFF"/>
            <w:noWrap/>
            <w:vAlign w:val="center"/>
            <w:hideMark/>
          </w:tcPr>
          <w:p w14:paraId="5C3747E8"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or</w:t>
            </w:r>
          </w:p>
        </w:tc>
        <w:tc>
          <w:tcPr>
            <w:tcW w:w="1038" w:type="dxa"/>
            <w:tcBorders>
              <w:top w:val="nil"/>
              <w:left w:val="nil"/>
              <w:bottom w:val="single" w:sz="4" w:space="0" w:color="auto"/>
              <w:right w:val="nil"/>
            </w:tcBorders>
            <w:shd w:val="clear" w:color="000000" w:fill="FFFFFF"/>
          </w:tcPr>
          <w:p w14:paraId="4FCE6AD8" w14:textId="77777777" w:rsidR="00047A0E" w:rsidRPr="006A21B4" w:rsidRDefault="00047A0E" w:rsidP="00AB6109">
            <w:pPr>
              <w:rPr>
                <w:rFonts w:ascii="Arial" w:hAnsi="Arial" w:cs="Arial"/>
                <w:color w:val="000000"/>
                <w:sz w:val="20"/>
                <w:szCs w:val="20"/>
              </w:rPr>
            </w:pPr>
          </w:p>
        </w:tc>
        <w:tc>
          <w:tcPr>
            <w:tcW w:w="1038" w:type="dxa"/>
            <w:tcBorders>
              <w:top w:val="nil"/>
              <w:left w:val="nil"/>
              <w:bottom w:val="single" w:sz="4" w:space="0" w:color="auto"/>
              <w:right w:val="nil"/>
            </w:tcBorders>
            <w:shd w:val="clear" w:color="000000" w:fill="FFFFFF"/>
            <w:noWrap/>
            <w:vAlign w:val="bottom"/>
            <w:hideMark/>
          </w:tcPr>
          <w:p w14:paraId="3CE5B8F6"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sb</w:t>
            </w:r>
          </w:p>
        </w:tc>
      </w:tr>
      <w:tr w:rsidR="00047A0E" w:rsidRPr="006A21B4" w14:paraId="44ACAE45" w14:textId="77777777" w:rsidTr="00AB6109">
        <w:trPr>
          <w:trHeight w:val="300"/>
        </w:trPr>
        <w:tc>
          <w:tcPr>
            <w:tcW w:w="3873" w:type="dxa"/>
            <w:gridSpan w:val="2"/>
            <w:tcBorders>
              <w:top w:val="nil"/>
              <w:left w:val="nil"/>
              <w:bottom w:val="single" w:sz="4" w:space="0" w:color="auto"/>
              <w:right w:val="single" w:sz="4" w:space="0" w:color="auto"/>
            </w:tcBorders>
            <w:shd w:val="clear" w:color="000000" w:fill="FFFFFF"/>
            <w:noWrap/>
            <w:vAlign w:val="center"/>
            <w:hideMark/>
          </w:tcPr>
          <w:p w14:paraId="0BBDB5DF" w14:textId="77777777" w:rsidR="00047A0E" w:rsidRPr="006A21B4" w:rsidRDefault="00047A0E" w:rsidP="00AB6109">
            <w:pPr>
              <w:rPr>
                <w:rFonts w:ascii="Arial" w:hAnsi="Arial" w:cs="Arial"/>
                <w:i/>
                <w:iCs/>
                <w:color w:val="000000"/>
                <w:sz w:val="20"/>
                <w:szCs w:val="20"/>
              </w:rPr>
            </w:pPr>
            <w:r w:rsidRPr="006A21B4">
              <w:rPr>
                <w:rFonts w:ascii="Arial" w:hAnsi="Arial" w:cs="Arial"/>
                <w:i/>
                <w:iCs/>
                <w:color w:val="000000"/>
                <w:sz w:val="20"/>
                <w:szCs w:val="20"/>
              </w:rPr>
              <w:t xml:space="preserve">Tibouchina </w:t>
            </w:r>
            <w:r w:rsidRPr="006A21B4">
              <w:rPr>
                <w:rFonts w:ascii="Arial" w:hAnsi="Arial" w:cs="Arial"/>
                <w:b/>
                <w:bCs/>
                <w:color w:val="000000"/>
                <w:sz w:val="20"/>
                <w:szCs w:val="20"/>
              </w:rPr>
              <w:t xml:space="preserve">pulchra Cogn. </w:t>
            </w:r>
          </w:p>
        </w:tc>
        <w:tc>
          <w:tcPr>
            <w:tcW w:w="2382" w:type="dxa"/>
            <w:tcBorders>
              <w:top w:val="nil"/>
              <w:left w:val="nil"/>
              <w:bottom w:val="single" w:sz="4" w:space="0" w:color="auto"/>
              <w:right w:val="single" w:sz="4" w:space="0" w:color="auto"/>
            </w:tcBorders>
            <w:shd w:val="clear" w:color="000000" w:fill="FFFFFF"/>
            <w:noWrap/>
            <w:vAlign w:val="center"/>
            <w:hideMark/>
          </w:tcPr>
          <w:p w14:paraId="07F6F37F"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 xml:space="preserve">jacatirão 3 </w:t>
            </w:r>
          </w:p>
        </w:tc>
        <w:tc>
          <w:tcPr>
            <w:tcW w:w="1806" w:type="dxa"/>
            <w:tcBorders>
              <w:top w:val="nil"/>
              <w:left w:val="nil"/>
              <w:bottom w:val="single" w:sz="4" w:space="0" w:color="auto"/>
              <w:right w:val="single" w:sz="4" w:space="0" w:color="auto"/>
            </w:tcBorders>
            <w:shd w:val="clear" w:color="000000" w:fill="FFFFFF"/>
            <w:noWrap/>
            <w:vAlign w:val="center"/>
            <w:hideMark/>
          </w:tcPr>
          <w:p w14:paraId="27E80D8E"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ar - me - md - pe - si</w:t>
            </w:r>
          </w:p>
        </w:tc>
        <w:tc>
          <w:tcPr>
            <w:tcW w:w="1038" w:type="dxa"/>
            <w:tcBorders>
              <w:top w:val="nil"/>
              <w:left w:val="nil"/>
              <w:bottom w:val="single" w:sz="4" w:space="0" w:color="auto"/>
              <w:right w:val="nil"/>
            </w:tcBorders>
            <w:shd w:val="clear" w:color="000000" w:fill="FFFFFF"/>
          </w:tcPr>
          <w:p w14:paraId="0C5CBFD4" w14:textId="77777777" w:rsidR="00047A0E" w:rsidRPr="006A21B4" w:rsidRDefault="00047A0E" w:rsidP="00AB6109">
            <w:pPr>
              <w:rPr>
                <w:rFonts w:ascii="Arial" w:hAnsi="Arial" w:cs="Arial"/>
                <w:color w:val="000000"/>
                <w:sz w:val="20"/>
                <w:szCs w:val="20"/>
              </w:rPr>
            </w:pPr>
          </w:p>
        </w:tc>
        <w:tc>
          <w:tcPr>
            <w:tcW w:w="1038" w:type="dxa"/>
            <w:tcBorders>
              <w:top w:val="nil"/>
              <w:left w:val="nil"/>
              <w:bottom w:val="single" w:sz="4" w:space="0" w:color="auto"/>
              <w:right w:val="nil"/>
            </w:tcBorders>
            <w:shd w:val="clear" w:color="000000" w:fill="FFFFFF"/>
            <w:noWrap/>
            <w:vAlign w:val="bottom"/>
            <w:hideMark/>
          </w:tcPr>
          <w:p w14:paraId="5D37E72E"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ar</w:t>
            </w:r>
          </w:p>
        </w:tc>
      </w:tr>
      <w:tr w:rsidR="00047A0E" w:rsidRPr="006A21B4" w14:paraId="66CE70D2" w14:textId="77777777" w:rsidTr="00AB6109">
        <w:trPr>
          <w:trHeight w:val="300"/>
        </w:trPr>
        <w:tc>
          <w:tcPr>
            <w:tcW w:w="3873" w:type="dxa"/>
            <w:gridSpan w:val="2"/>
            <w:tcBorders>
              <w:top w:val="nil"/>
              <w:left w:val="nil"/>
              <w:bottom w:val="single" w:sz="4" w:space="0" w:color="auto"/>
              <w:right w:val="single" w:sz="4" w:space="0" w:color="auto"/>
            </w:tcBorders>
            <w:shd w:val="clear" w:color="000000" w:fill="FFFFFF"/>
            <w:noWrap/>
            <w:vAlign w:val="center"/>
            <w:hideMark/>
          </w:tcPr>
          <w:p w14:paraId="2FA66FC0" w14:textId="77777777" w:rsidR="00047A0E" w:rsidRPr="006A21B4" w:rsidRDefault="00047A0E" w:rsidP="00AB6109">
            <w:pPr>
              <w:rPr>
                <w:rFonts w:ascii="Arial" w:hAnsi="Arial" w:cs="Arial"/>
                <w:i/>
                <w:iCs/>
                <w:color w:val="000000"/>
                <w:sz w:val="20"/>
                <w:szCs w:val="20"/>
              </w:rPr>
            </w:pPr>
            <w:r w:rsidRPr="006A21B4">
              <w:rPr>
                <w:rFonts w:ascii="Arial" w:hAnsi="Arial" w:cs="Arial"/>
                <w:i/>
                <w:iCs/>
                <w:color w:val="000000"/>
                <w:sz w:val="20"/>
                <w:szCs w:val="20"/>
              </w:rPr>
              <w:t xml:space="preserve">Tibouchina sellowiana </w:t>
            </w:r>
            <w:r w:rsidRPr="006A21B4">
              <w:rPr>
                <w:rFonts w:ascii="Arial" w:hAnsi="Arial" w:cs="Arial"/>
                <w:b/>
                <w:bCs/>
                <w:color w:val="000000"/>
                <w:sz w:val="20"/>
                <w:szCs w:val="20"/>
              </w:rPr>
              <w:t xml:space="preserve">Cogn. </w:t>
            </w:r>
          </w:p>
        </w:tc>
        <w:tc>
          <w:tcPr>
            <w:tcW w:w="2382" w:type="dxa"/>
            <w:tcBorders>
              <w:top w:val="nil"/>
              <w:left w:val="nil"/>
              <w:bottom w:val="single" w:sz="4" w:space="0" w:color="auto"/>
              <w:right w:val="single" w:sz="4" w:space="0" w:color="auto"/>
            </w:tcBorders>
            <w:shd w:val="clear" w:color="000000" w:fill="FFFFFF"/>
            <w:noWrap/>
            <w:vAlign w:val="center"/>
            <w:hideMark/>
          </w:tcPr>
          <w:p w14:paraId="1F19D4B2"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 xml:space="preserve">jacatirão 4 </w:t>
            </w:r>
          </w:p>
        </w:tc>
        <w:tc>
          <w:tcPr>
            <w:tcW w:w="1806" w:type="dxa"/>
            <w:tcBorders>
              <w:top w:val="nil"/>
              <w:left w:val="nil"/>
              <w:bottom w:val="single" w:sz="4" w:space="0" w:color="auto"/>
              <w:right w:val="single" w:sz="4" w:space="0" w:color="auto"/>
            </w:tcBorders>
            <w:shd w:val="clear" w:color="000000" w:fill="FFFFFF"/>
            <w:noWrap/>
            <w:vAlign w:val="center"/>
            <w:hideMark/>
          </w:tcPr>
          <w:p w14:paraId="3D017021"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 xml:space="preserve">md - or </w:t>
            </w:r>
          </w:p>
        </w:tc>
        <w:tc>
          <w:tcPr>
            <w:tcW w:w="1038" w:type="dxa"/>
            <w:tcBorders>
              <w:top w:val="nil"/>
              <w:left w:val="nil"/>
              <w:bottom w:val="single" w:sz="4" w:space="0" w:color="auto"/>
              <w:right w:val="nil"/>
            </w:tcBorders>
            <w:shd w:val="clear" w:color="000000" w:fill="FFFFFF"/>
          </w:tcPr>
          <w:p w14:paraId="7B37760E" w14:textId="77777777" w:rsidR="00047A0E" w:rsidRPr="006A21B4" w:rsidRDefault="00047A0E" w:rsidP="00AB6109">
            <w:pPr>
              <w:rPr>
                <w:rFonts w:ascii="Arial" w:hAnsi="Arial" w:cs="Arial"/>
                <w:color w:val="000000"/>
                <w:sz w:val="20"/>
                <w:szCs w:val="20"/>
              </w:rPr>
            </w:pPr>
          </w:p>
        </w:tc>
        <w:tc>
          <w:tcPr>
            <w:tcW w:w="1038" w:type="dxa"/>
            <w:tcBorders>
              <w:top w:val="nil"/>
              <w:left w:val="nil"/>
              <w:bottom w:val="single" w:sz="4" w:space="0" w:color="auto"/>
              <w:right w:val="nil"/>
            </w:tcBorders>
            <w:shd w:val="clear" w:color="000000" w:fill="FFFFFF"/>
            <w:noWrap/>
            <w:vAlign w:val="bottom"/>
            <w:hideMark/>
          </w:tcPr>
          <w:p w14:paraId="19B8EFA6"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ar</w:t>
            </w:r>
          </w:p>
        </w:tc>
      </w:tr>
      <w:tr w:rsidR="00047A0E" w:rsidRPr="006A21B4" w14:paraId="1C42267A" w14:textId="77777777" w:rsidTr="00AB6109">
        <w:trPr>
          <w:trHeight w:val="300"/>
        </w:trPr>
        <w:tc>
          <w:tcPr>
            <w:tcW w:w="3873" w:type="dxa"/>
            <w:gridSpan w:val="2"/>
            <w:tcBorders>
              <w:top w:val="nil"/>
              <w:left w:val="nil"/>
              <w:bottom w:val="single" w:sz="4" w:space="0" w:color="auto"/>
              <w:right w:val="single" w:sz="4" w:space="0" w:color="auto"/>
            </w:tcBorders>
            <w:shd w:val="clear" w:color="000000" w:fill="FFFFFF"/>
            <w:noWrap/>
            <w:vAlign w:val="center"/>
            <w:hideMark/>
          </w:tcPr>
          <w:p w14:paraId="18CB0700" w14:textId="77777777" w:rsidR="00047A0E" w:rsidRPr="006A21B4" w:rsidRDefault="00047A0E" w:rsidP="00AB6109">
            <w:pPr>
              <w:rPr>
                <w:rFonts w:ascii="Arial" w:hAnsi="Arial" w:cs="Arial"/>
                <w:i/>
                <w:iCs/>
                <w:color w:val="000000"/>
                <w:sz w:val="20"/>
                <w:szCs w:val="20"/>
              </w:rPr>
            </w:pPr>
            <w:r w:rsidRPr="006A21B4">
              <w:rPr>
                <w:rFonts w:ascii="Arial" w:hAnsi="Arial" w:cs="Arial"/>
                <w:i/>
                <w:iCs/>
                <w:color w:val="000000"/>
                <w:sz w:val="20"/>
                <w:szCs w:val="20"/>
              </w:rPr>
              <w:t>Tibouchina trichopoda</w:t>
            </w:r>
            <w:r w:rsidRPr="006A21B4">
              <w:rPr>
                <w:rFonts w:ascii="Arial" w:hAnsi="Arial" w:cs="Arial"/>
                <w:b/>
                <w:bCs/>
                <w:color w:val="000000"/>
                <w:sz w:val="20"/>
                <w:szCs w:val="20"/>
              </w:rPr>
              <w:t xml:space="preserve"> Baill. </w:t>
            </w:r>
          </w:p>
        </w:tc>
        <w:tc>
          <w:tcPr>
            <w:tcW w:w="2382" w:type="dxa"/>
            <w:tcBorders>
              <w:top w:val="nil"/>
              <w:left w:val="nil"/>
              <w:bottom w:val="single" w:sz="4" w:space="0" w:color="auto"/>
              <w:right w:val="single" w:sz="4" w:space="0" w:color="auto"/>
            </w:tcBorders>
            <w:shd w:val="clear" w:color="000000" w:fill="FFFFFF"/>
            <w:noWrap/>
            <w:vAlign w:val="center"/>
            <w:hideMark/>
          </w:tcPr>
          <w:p w14:paraId="3FD85541"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 xml:space="preserve">jacatirão-do-brejo </w:t>
            </w:r>
          </w:p>
        </w:tc>
        <w:tc>
          <w:tcPr>
            <w:tcW w:w="1806" w:type="dxa"/>
            <w:tcBorders>
              <w:top w:val="nil"/>
              <w:left w:val="nil"/>
              <w:bottom w:val="single" w:sz="4" w:space="0" w:color="auto"/>
              <w:right w:val="single" w:sz="4" w:space="0" w:color="auto"/>
            </w:tcBorders>
            <w:shd w:val="clear" w:color="000000" w:fill="FFFFFF"/>
            <w:noWrap/>
            <w:vAlign w:val="center"/>
            <w:hideMark/>
          </w:tcPr>
          <w:p w14:paraId="694B78AD"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 xml:space="preserve">md </w:t>
            </w:r>
          </w:p>
        </w:tc>
        <w:tc>
          <w:tcPr>
            <w:tcW w:w="1038" w:type="dxa"/>
            <w:tcBorders>
              <w:top w:val="nil"/>
              <w:left w:val="nil"/>
              <w:bottom w:val="single" w:sz="4" w:space="0" w:color="auto"/>
              <w:right w:val="nil"/>
            </w:tcBorders>
            <w:shd w:val="clear" w:color="000000" w:fill="FFFFFF"/>
          </w:tcPr>
          <w:p w14:paraId="0F616B6E" w14:textId="77777777" w:rsidR="00047A0E" w:rsidRPr="006A21B4" w:rsidRDefault="00047A0E" w:rsidP="00AB6109">
            <w:pPr>
              <w:rPr>
                <w:rFonts w:ascii="Arial" w:hAnsi="Arial" w:cs="Arial"/>
                <w:color w:val="000000"/>
                <w:sz w:val="20"/>
                <w:szCs w:val="20"/>
              </w:rPr>
            </w:pPr>
          </w:p>
        </w:tc>
        <w:tc>
          <w:tcPr>
            <w:tcW w:w="1038" w:type="dxa"/>
            <w:tcBorders>
              <w:top w:val="nil"/>
              <w:left w:val="nil"/>
              <w:bottom w:val="single" w:sz="4" w:space="0" w:color="auto"/>
              <w:right w:val="nil"/>
            </w:tcBorders>
            <w:shd w:val="clear" w:color="000000" w:fill="FFFFFF"/>
            <w:noWrap/>
            <w:vAlign w:val="bottom"/>
            <w:hideMark/>
          </w:tcPr>
          <w:p w14:paraId="276301A0"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ar</w:t>
            </w:r>
          </w:p>
        </w:tc>
      </w:tr>
      <w:tr w:rsidR="00047A0E" w:rsidRPr="006A21B4" w14:paraId="2B0C6AE5" w14:textId="77777777" w:rsidTr="00AB6109">
        <w:trPr>
          <w:trHeight w:val="300"/>
        </w:trPr>
        <w:tc>
          <w:tcPr>
            <w:tcW w:w="3873" w:type="dxa"/>
            <w:gridSpan w:val="2"/>
            <w:tcBorders>
              <w:top w:val="nil"/>
              <w:left w:val="nil"/>
              <w:bottom w:val="single" w:sz="4" w:space="0" w:color="auto"/>
              <w:right w:val="single" w:sz="4" w:space="0" w:color="auto"/>
            </w:tcBorders>
            <w:shd w:val="clear" w:color="000000" w:fill="FFFFFF"/>
            <w:noWrap/>
            <w:vAlign w:val="bottom"/>
            <w:hideMark/>
          </w:tcPr>
          <w:p w14:paraId="30CAD782"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 </w:t>
            </w:r>
          </w:p>
        </w:tc>
        <w:tc>
          <w:tcPr>
            <w:tcW w:w="2382" w:type="dxa"/>
            <w:tcBorders>
              <w:top w:val="nil"/>
              <w:left w:val="nil"/>
              <w:bottom w:val="single" w:sz="4" w:space="0" w:color="auto"/>
              <w:right w:val="single" w:sz="4" w:space="0" w:color="auto"/>
            </w:tcBorders>
            <w:shd w:val="clear" w:color="000000" w:fill="FFFFFF"/>
            <w:noWrap/>
            <w:vAlign w:val="center"/>
            <w:hideMark/>
          </w:tcPr>
          <w:p w14:paraId="70BA711D"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 xml:space="preserve">pixiriquinha-de-corda </w:t>
            </w:r>
          </w:p>
        </w:tc>
        <w:tc>
          <w:tcPr>
            <w:tcW w:w="1806" w:type="dxa"/>
            <w:tcBorders>
              <w:top w:val="nil"/>
              <w:left w:val="nil"/>
              <w:bottom w:val="single" w:sz="4" w:space="0" w:color="auto"/>
              <w:right w:val="single" w:sz="4" w:space="0" w:color="auto"/>
            </w:tcBorders>
            <w:shd w:val="clear" w:color="000000" w:fill="FFFFFF"/>
            <w:noWrap/>
            <w:vAlign w:val="center"/>
            <w:hideMark/>
          </w:tcPr>
          <w:p w14:paraId="3B924C0A"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 xml:space="preserve">me </w:t>
            </w:r>
          </w:p>
        </w:tc>
        <w:tc>
          <w:tcPr>
            <w:tcW w:w="1038" w:type="dxa"/>
            <w:tcBorders>
              <w:top w:val="nil"/>
              <w:left w:val="nil"/>
              <w:bottom w:val="single" w:sz="4" w:space="0" w:color="auto"/>
              <w:right w:val="nil"/>
            </w:tcBorders>
            <w:shd w:val="clear" w:color="000000" w:fill="FFFFFF"/>
          </w:tcPr>
          <w:p w14:paraId="767BE1B0" w14:textId="77777777" w:rsidR="00047A0E" w:rsidRPr="006A21B4" w:rsidRDefault="00047A0E" w:rsidP="00AB6109">
            <w:pPr>
              <w:rPr>
                <w:rFonts w:ascii="Arial" w:hAnsi="Arial" w:cs="Arial"/>
                <w:color w:val="000000"/>
                <w:sz w:val="20"/>
                <w:szCs w:val="20"/>
              </w:rPr>
            </w:pPr>
          </w:p>
        </w:tc>
        <w:tc>
          <w:tcPr>
            <w:tcW w:w="1038" w:type="dxa"/>
            <w:tcBorders>
              <w:top w:val="nil"/>
              <w:left w:val="nil"/>
              <w:bottom w:val="single" w:sz="4" w:space="0" w:color="auto"/>
              <w:right w:val="nil"/>
            </w:tcBorders>
            <w:shd w:val="clear" w:color="000000" w:fill="FFFFFF"/>
            <w:noWrap/>
            <w:vAlign w:val="bottom"/>
            <w:hideMark/>
          </w:tcPr>
          <w:p w14:paraId="098E16C6"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hb</w:t>
            </w:r>
          </w:p>
        </w:tc>
      </w:tr>
      <w:tr w:rsidR="00047A0E" w:rsidRPr="006A21B4" w14:paraId="04C4B322" w14:textId="77777777" w:rsidTr="00AB6109">
        <w:trPr>
          <w:trHeight w:val="300"/>
        </w:trPr>
        <w:tc>
          <w:tcPr>
            <w:tcW w:w="1038" w:type="dxa"/>
            <w:tcBorders>
              <w:top w:val="single" w:sz="4" w:space="0" w:color="auto"/>
              <w:left w:val="nil"/>
              <w:bottom w:val="single" w:sz="4" w:space="0" w:color="auto"/>
              <w:right w:val="nil"/>
            </w:tcBorders>
            <w:shd w:val="clear" w:color="000000" w:fill="FFFFFF"/>
          </w:tcPr>
          <w:p w14:paraId="166D992D" w14:textId="77777777" w:rsidR="00047A0E" w:rsidRPr="006A21B4" w:rsidRDefault="00047A0E" w:rsidP="00AB6109">
            <w:pPr>
              <w:rPr>
                <w:rFonts w:ascii="Arial" w:hAnsi="Arial" w:cs="Arial"/>
                <w:b/>
                <w:bCs/>
                <w:color w:val="000000"/>
                <w:sz w:val="20"/>
                <w:szCs w:val="20"/>
              </w:rPr>
            </w:pPr>
          </w:p>
        </w:tc>
        <w:tc>
          <w:tcPr>
            <w:tcW w:w="9099" w:type="dxa"/>
            <w:gridSpan w:val="5"/>
            <w:tcBorders>
              <w:top w:val="single" w:sz="4" w:space="0" w:color="auto"/>
              <w:left w:val="nil"/>
              <w:bottom w:val="single" w:sz="4" w:space="0" w:color="auto"/>
              <w:right w:val="nil"/>
            </w:tcBorders>
            <w:shd w:val="clear" w:color="000000" w:fill="FFFFFF"/>
            <w:noWrap/>
            <w:vAlign w:val="center"/>
            <w:hideMark/>
          </w:tcPr>
          <w:p w14:paraId="059A1FDA" w14:textId="77777777" w:rsidR="00047A0E" w:rsidRPr="006A21B4" w:rsidRDefault="00047A0E" w:rsidP="00AB6109">
            <w:pPr>
              <w:rPr>
                <w:rFonts w:ascii="Arial" w:hAnsi="Arial" w:cs="Arial"/>
                <w:b/>
                <w:bCs/>
                <w:color w:val="000000"/>
                <w:sz w:val="20"/>
                <w:szCs w:val="20"/>
              </w:rPr>
            </w:pPr>
            <w:r w:rsidRPr="006A21B4">
              <w:rPr>
                <w:rFonts w:ascii="Arial" w:hAnsi="Arial" w:cs="Arial"/>
                <w:b/>
                <w:bCs/>
                <w:color w:val="000000"/>
                <w:sz w:val="20"/>
                <w:szCs w:val="20"/>
              </w:rPr>
              <w:t xml:space="preserve">MELIACEAE </w:t>
            </w:r>
          </w:p>
        </w:tc>
      </w:tr>
      <w:tr w:rsidR="00047A0E" w:rsidRPr="006A21B4" w14:paraId="7AA17607" w14:textId="77777777" w:rsidTr="00AB6109">
        <w:trPr>
          <w:trHeight w:val="300"/>
        </w:trPr>
        <w:tc>
          <w:tcPr>
            <w:tcW w:w="3873" w:type="dxa"/>
            <w:gridSpan w:val="2"/>
            <w:tcBorders>
              <w:top w:val="nil"/>
              <w:left w:val="nil"/>
              <w:bottom w:val="single" w:sz="4" w:space="0" w:color="auto"/>
              <w:right w:val="single" w:sz="4" w:space="0" w:color="auto"/>
            </w:tcBorders>
            <w:shd w:val="clear" w:color="000000" w:fill="FFFFFF"/>
            <w:noWrap/>
            <w:vAlign w:val="center"/>
            <w:hideMark/>
          </w:tcPr>
          <w:p w14:paraId="0918D707" w14:textId="77777777" w:rsidR="00047A0E" w:rsidRPr="006A21B4" w:rsidRDefault="00047A0E" w:rsidP="00AB6109">
            <w:pPr>
              <w:rPr>
                <w:rFonts w:ascii="Arial" w:hAnsi="Arial" w:cs="Arial"/>
                <w:i/>
                <w:iCs/>
                <w:color w:val="000000"/>
                <w:sz w:val="20"/>
                <w:szCs w:val="20"/>
              </w:rPr>
            </w:pPr>
            <w:r w:rsidRPr="006A21B4">
              <w:rPr>
                <w:rFonts w:ascii="Arial" w:hAnsi="Arial" w:cs="Arial"/>
                <w:i/>
                <w:iCs/>
                <w:color w:val="000000"/>
                <w:sz w:val="20"/>
                <w:szCs w:val="20"/>
              </w:rPr>
              <w:t xml:space="preserve">Cabralea canjerana </w:t>
            </w:r>
            <w:r w:rsidRPr="006A21B4">
              <w:rPr>
                <w:rFonts w:ascii="Arial" w:hAnsi="Arial" w:cs="Arial"/>
                <w:b/>
                <w:bCs/>
                <w:color w:val="000000"/>
                <w:sz w:val="20"/>
                <w:szCs w:val="20"/>
              </w:rPr>
              <w:t xml:space="preserve">(Vell.) Mart. </w:t>
            </w:r>
          </w:p>
        </w:tc>
        <w:tc>
          <w:tcPr>
            <w:tcW w:w="2382" w:type="dxa"/>
            <w:tcBorders>
              <w:top w:val="nil"/>
              <w:left w:val="nil"/>
              <w:bottom w:val="single" w:sz="4" w:space="0" w:color="auto"/>
              <w:right w:val="single" w:sz="4" w:space="0" w:color="auto"/>
            </w:tcBorders>
            <w:shd w:val="clear" w:color="000000" w:fill="FFFFFF"/>
            <w:noWrap/>
            <w:vAlign w:val="center"/>
            <w:hideMark/>
          </w:tcPr>
          <w:p w14:paraId="18FDD973"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 xml:space="preserve">canjerana </w:t>
            </w:r>
          </w:p>
        </w:tc>
        <w:tc>
          <w:tcPr>
            <w:tcW w:w="1806" w:type="dxa"/>
            <w:tcBorders>
              <w:top w:val="nil"/>
              <w:left w:val="nil"/>
              <w:bottom w:val="single" w:sz="4" w:space="0" w:color="auto"/>
              <w:right w:val="single" w:sz="4" w:space="0" w:color="auto"/>
            </w:tcBorders>
            <w:shd w:val="clear" w:color="000000" w:fill="FFFFFF"/>
            <w:noWrap/>
            <w:vAlign w:val="center"/>
            <w:hideMark/>
          </w:tcPr>
          <w:p w14:paraId="5D8BC334"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 xml:space="preserve">md- si </w:t>
            </w:r>
          </w:p>
        </w:tc>
        <w:tc>
          <w:tcPr>
            <w:tcW w:w="1038" w:type="dxa"/>
            <w:tcBorders>
              <w:top w:val="nil"/>
              <w:left w:val="nil"/>
              <w:bottom w:val="single" w:sz="4" w:space="0" w:color="auto"/>
              <w:right w:val="nil"/>
            </w:tcBorders>
            <w:shd w:val="clear" w:color="000000" w:fill="FFFFFF"/>
          </w:tcPr>
          <w:p w14:paraId="55CC8518" w14:textId="77777777" w:rsidR="00047A0E" w:rsidRPr="006A21B4" w:rsidRDefault="00047A0E" w:rsidP="00AB6109">
            <w:pPr>
              <w:rPr>
                <w:rFonts w:ascii="Arial" w:hAnsi="Arial" w:cs="Arial"/>
                <w:color w:val="000000"/>
                <w:sz w:val="20"/>
                <w:szCs w:val="20"/>
              </w:rPr>
            </w:pPr>
          </w:p>
        </w:tc>
        <w:tc>
          <w:tcPr>
            <w:tcW w:w="1038" w:type="dxa"/>
            <w:tcBorders>
              <w:top w:val="nil"/>
              <w:left w:val="nil"/>
              <w:bottom w:val="single" w:sz="4" w:space="0" w:color="auto"/>
              <w:right w:val="nil"/>
            </w:tcBorders>
            <w:shd w:val="clear" w:color="000000" w:fill="FFFFFF"/>
            <w:noWrap/>
            <w:vAlign w:val="bottom"/>
            <w:hideMark/>
          </w:tcPr>
          <w:p w14:paraId="221AD671"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ar</w:t>
            </w:r>
          </w:p>
        </w:tc>
      </w:tr>
      <w:tr w:rsidR="00047A0E" w:rsidRPr="006A21B4" w14:paraId="010A6922" w14:textId="77777777" w:rsidTr="00AB6109">
        <w:trPr>
          <w:trHeight w:val="300"/>
        </w:trPr>
        <w:tc>
          <w:tcPr>
            <w:tcW w:w="3873" w:type="dxa"/>
            <w:gridSpan w:val="2"/>
            <w:tcBorders>
              <w:top w:val="nil"/>
              <w:left w:val="nil"/>
              <w:bottom w:val="single" w:sz="4" w:space="0" w:color="auto"/>
              <w:right w:val="single" w:sz="4" w:space="0" w:color="auto"/>
            </w:tcBorders>
            <w:shd w:val="clear" w:color="000000" w:fill="FFFFFF"/>
            <w:noWrap/>
            <w:vAlign w:val="center"/>
            <w:hideMark/>
          </w:tcPr>
          <w:p w14:paraId="1F39E79A" w14:textId="77777777" w:rsidR="00047A0E" w:rsidRPr="006A21B4" w:rsidRDefault="00047A0E" w:rsidP="00AB6109">
            <w:pPr>
              <w:rPr>
                <w:rFonts w:ascii="Arial" w:hAnsi="Arial" w:cs="Arial"/>
                <w:i/>
                <w:iCs/>
                <w:color w:val="000000"/>
                <w:sz w:val="20"/>
                <w:szCs w:val="20"/>
              </w:rPr>
            </w:pPr>
            <w:r w:rsidRPr="006A21B4">
              <w:rPr>
                <w:rFonts w:ascii="Arial" w:hAnsi="Arial" w:cs="Arial"/>
                <w:i/>
                <w:iCs/>
                <w:color w:val="000000"/>
                <w:sz w:val="20"/>
                <w:szCs w:val="20"/>
              </w:rPr>
              <w:t>Cedrela fissilis</w:t>
            </w:r>
            <w:r w:rsidRPr="006A21B4">
              <w:rPr>
                <w:rFonts w:ascii="Arial" w:hAnsi="Arial" w:cs="Arial"/>
                <w:b/>
                <w:bCs/>
                <w:color w:val="000000"/>
                <w:sz w:val="20"/>
                <w:szCs w:val="20"/>
              </w:rPr>
              <w:t xml:space="preserve"> Vell. </w:t>
            </w:r>
          </w:p>
        </w:tc>
        <w:tc>
          <w:tcPr>
            <w:tcW w:w="2382" w:type="dxa"/>
            <w:tcBorders>
              <w:top w:val="nil"/>
              <w:left w:val="nil"/>
              <w:bottom w:val="single" w:sz="4" w:space="0" w:color="auto"/>
              <w:right w:val="single" w:sz="4" w:space="0" w:color="auto"/>
            </w:tcBorders>
            <w:shd w:val="clear" w:color="000000" w:fill="FFFFFF"/>
            <w:noWrap/>
            <w:vAlign w:val="center"/>
            <w:hideMark/>
          </w:tcPr>
          <w:p w14:paraId="0B76B892"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 xml:space="preserve">cedro </w:t>
            </w:r>
          </w:p>
        </w:tc>
        <w:tc>
          <w:tcPr>
            <w:tcW w:w="1806" w:type="dxa"/>
            <w:tcBorders>
              <w:top w:val="nil"/>
              <w:left w:val="nil"/>
              <w:bottom w:val="single" w:sz="4" w:space="0" w:color="auto"/>
              <w:right w:val="single" w:sz="4" w:space="0" w:color="auto"/>
            </w:tcBorders>
            <w:shd w:val="clear" w:color="000000" w:fill="FFFFFF"/>
            <w:noWrap/>
            <w:vAlign w:val="center"/>
            <w:hideMark/>
          </w:tcPr>
          <w:p w14:paraId="6493604D"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ar - me - md - mv - pe - si</w:t>
            </w:r>
          </w:p>
        </w:tc>
        <w:tc>
          <w:tcPr>
            <w:tcW w:w="1038" w:type="dxa"/>
            <w:tcBorders>
              <w:top w:val="nil"/>
              <w:left w:val="nil"/>
              <w:bottom w:val="single" w:sz="4" w:space="0" w:color="auto"/>
              <w:right w:val="nil"/>
            </w:tcBorders>
            <w:shd w:val="clear" w:color="000000" w:fill="FFFFFF"/>
          </w:tcPr>
          <w:p w14:paraId="04E24AB6" w14:textId="77777777" w:rsidR="00047A0E" w:rsidRPr="006A21B4" w:rsidRDefault="00047A0E" w:rsidP="00AB6109">
            <w:pPr>
              <w:rPr>
                <w:rFonts w:ascii="Arial" w:hAnsi="Arial" w:cs="Arial"/>
                <w:color w:val="000000"/>
                <w:sz w:val="20"/>
                <w:szCs w:val="20"/>
              </w:rPr>
            </w:pPr>
          </w:p>
        </w:tc>
        <w:tc>
          <w:tcPr>
            <w:tcW w:w="1038" w:type="dxa"/>
            <w:tcBorders>
              <w:top w:val="nil"/>
              <w:left w:val="nil"/>
              <w:bottom w:val="single" w:sz="4" w:space="0" w:color="auto"/>
              <w:right w:val="nil"/>
            </w:tcBorders>
            <w:shd w:val="clear" w:color="000000" w:fill="FFFFFF"/>
            <w:noWrap/>
            <w:vAlign w:val="bottom"/>
            <w:hideMark/>
          </w:tcPr>
          <w:p w14:paraId="7858C855"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ar</w:t>
            </w:r>
          </w:p>
        </w:tc>
      </w:tr>
      <w:tr w:rsidR="00047A0E" w:rsidRPr="006A21B4" w14:paraId="280D0E9D" w14:textId="77777777" w:rsidTr="00AB6109">
        <w:trPr>
          <w:trHeight w:val="300"/>
        </w:trPr>
        <w:tc>
          <w:tcPr>
            <w:tcW w:w="3873" w:type="dxa"/>
            <w:gridSpan w:val="2"/>
            <w:tcBorders>
              <w:top w:val="nil"/>
              <w:left w:val="nil"/>
              <w:bottom w:val="single" w:sz="4" w:space="0" w:color="auto"/>
              <w:right w:val="single" w:sz="4" w:space="0" w:color="auto"/>
            </w:tcBorders>
            <w:shd w:val="clear" w:color="000000" w:fill="FFFFFF"/>
            <w:noWrap/>
            <w:vAlign w:val="center"/>
            <w:hideMark/>
          </w:tcPr>
          <w:p w14:paraId="076FE165" w14:textId="77777777" w:rsidR="00047A0E" w:rsidRPr="0073494A" w:rsidRDefault="00047A0E" w:rsidP="00AB6109">
            <w:pPr>
              <w:rPr>
                <w:rFonts w:ascii="Arial" w:hAnsi="Arial" w:cs="Arial"/>
                <w:i/>
                <w:iCs/>
                <w:color w:val="000000"/>
                <w:sz w:val="20"/>
                <w:szCs w:val="20"/>
                <w:lang w:val="es-419"/>
              </w:rPr>
            </w:pPr>
            <w:r w:rsidRPr="0073494A">
              <w:rPr>
                <w:rFonts w:ascii="Arial" w:hAnsi="Arial" w:cs="Arial"/>
                <w:i/>
                <w:iCs/>
                <w:color w:val="000000"/>
                <w:sz w:val="20"/>
                <w:szCs w:val="20"/>
                <w:lang w:val="es-419"/>
              </w:rPr>
              <w:t xml:space="preserve">Guarea macrophylla </w:t>
            </w:r>
            <w:r w:rsidRPr="0073494A">
              <w:rPr>
                <w:rFonts w:ascii="Arial" w:hAnsi="Arial" w:cs="Arial"/>
                <w:b/>
                <w:bCs/>
                <w:color w:val="000000"/>
                <w:sz w:val="20"/>
                <w:szCs w:val="20"/>
                <w:lang w:val="es-419"/>
              </w:rPr>
              <w:t xml:space="preserve">Allem. ex Linn </w:t>
            </w:r>
          </w:p>
        </w:tc>
        <w:tc>
          <w:tcPr>
            <w:tcW w:w="2382" w:type="dxa"/>
            <w:tcBorders>
              <w:top w:val="nil"/>
              <w:left w:val="nil"/>
              <w:bottom w:val="single" w:sz="4" w:space="0" w:color="auto"/>
              <w:right w:val="single" w:sz="4" w:space="0" w:color="auto"/>
            </w:tcBorders>
            <w:shd w:val="clear" w:color="000000" w:fill="FFFFFF"/>
            <w:noWrap/>
            <w:vAlign w:val="center"/>
            <w:hideMark/>
          </w:tcPr>
          <w:p w14:paraId="6A26A154"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 xml:space="preserve">camboatá </w:t>
            </w:r>
          </w:p>
        </w:tc>
        <w:tc>
          <w:tcPr>
            <w:tcW w:w="1806" w:type="dxa"/>
            <w:tcBorders>
              <w:top w:val="nil"/>
              <w:left w:val="nil"/>
              <w:bottom w:val="single" w:sz="4" w:space="0" w:color="auto"/>
              <w:right w:val="single" w:sz="4" w:space="0" w:color="auto"/>
            </w:tcBorders>
            <w:shd w:val="clear" w:color="000000" w:fill="FFFFFF"/>
            <w:noWrap/>
            <w:vAlign w:val="center"/>
            <w:hideMark/>
          </w:tcPr>
          <w:p w14:paraId="6707FD5A"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md</w:t>
            </w:r>
          </w:p>
        </w:tc>
        <w:tc>
          <w:tcPr>
            <w:tcW w:w="1038" w:type="dxa"/>
            <w:tcBorders>
              <w:top w:val="nil"/>
              <w:left w:val="nil"/>
              <w:bottom w:val="single" w:sz="4" w:space="0" w:color="auto"/>
              <w:right w:val="nil"/>
            </w:tcBorders>
            <w:shd w:val="clear" w:color="000000" w:fill="FFFFFF"/>
          </w:tcPr>
          <w:p w14:paraId="388F4228" w14:textId="77777777" w:rsidR="00047A0E" w:rsidRPr="006A21B4" w:rsidRDefault="00047A0E" w:rsidP="00AB6109">
            <w:pPr>
              <w:rPr>
                <w:rFonts w:ascii="Arial" w:hAnsi="Arial" w:cs="Arial"/>
                <w:color w:val="000000"/>
                <w:sz w:val="20"/>
                <w:szCs w:val="20"/>
              </w:rPr>
            </w:pPr>
          </w:p>
        </w:tc>
        <w:tc>
          <w:tcPr>
            <w:tcW w:w="1038" w:type="dxa"/>
            <w:tcBorders>
              <w:top w:val="nil"/>
              <w:left w:val="nil"/>
              <w:bottom w:val="single" w:sz="4" w:space="0" w:color="auto"/>
              <w:right w:val="nil"/>
            </w:tcBorders>
            <w:shd w:val="clear" w:color="000000" w:fill="FFFFFF"/>
            <w:noWrap/>
            <w:vAlign w:val="bottom"/>
            <w:hideMark/>
          </w:tcPr>
          <w:p w14:paraId="6AE9D7EA"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ar</w:t>
            </w:r>
          </w:p>
        </w:tc>
      </w:tr>
      <w:tr w:rsidR="00047A0E" w:rsidRPr="006A21B4" w14:paraId="4ABB8890" w14:textId="77777777" w:rsidTr="00AB6109">
        <w:trPr>
          <w:trHeight w:val="300"/>
        </w:trPr>
        <w:tc>
          <w:tcPr>
            <w:tcW w:w="1038" w:type="dxa"/>
            <w:tcBorders>
              <w:top w:val="single" w:sz="4" w:space="0" w:color="auto"/>
              <w:left w:val="nil"/>
              <w:bottom w:val="single" w:sz="4" w:space="0" w:color="auto"/>
              <w:right w:val="nil"/>
            </w:tcBorders>
            <w:shd w:val="clear" w:color="000000" w:fill="FFFFFF"/>
          </w:tcPr>
          <w:p w14:paraId="17F67860" w14:textId="77777777" w:rsidR="00047A0E" w:rsidRPr="006A21B4" w:rsidRDefault="00047A0E" w:rsidP="00AB6109">
            <w:pPr>
              <w:rPr>
                <w:rFonts w:ascii="Arial" w:hAnsi="Arial" w:cs="Arial"/>
                <w:b/>
                <w:bCs/>
                <w:color w:val="000000"/>
                <w:sz w:val="20"/>
                <w:szCs w:val="20"/>
              </w:rPr>
            </w:pPr>
          </w:p>
        </w:tc>
        <w:tc>
          <w:tcPr>
            <w:tcW w:w="9099" w:type="dxa"/>
            <w:gridSpan w:val="5"/>
            <w:tcBorders>
              <w:top w:val="single" w:sz="4" w:space="0" w:color="auto"/>
              <w:left w:val="nil"/>
              <w:bottom w:val="single" w:sz="4" w:space="0" w:color="auto"/>
              <w:right w:val="nil"/>
            </w:tcBorders>
            <w:shd w:val="clear" w:color="000000" w:fill="FFFFFF"/>
            <w:noWrap/>
            <w:vAlign w:val="center"/>
            <w:hideMark/>
          </w:tcPr>
          <w:p w14:paraId="6574BE75" w14:textId="77777777" w:rsidR="00047A0E" w:rsidRPr="006A21B4" w:rsidRDefault="00047A0E" w:rsidP="00AB6109">
            <w:pPr>
              <w:rPr>
                <w:rFonts w:ascii="Arial" w:hAnsi="Arial" w:cs="Arial"/>
                <w:b/>
                <w:bCs/>
                <w:color w:val="000000"/>
                <w:sz w:val="20"/>
                <w:szCs w:val="20"/>
              </w:rPr>
            </w:pPr>
            <w:r w:rsidRPr="006A21B4">
              <w:rPr>
                <w:rFonts w:ascii="Arial" w:hAnsi="Arial" w:cs="Arial"/>
                <w:b/>
                <w:bCs/>
                <w:color w:val="000000"/>
                <w:sz w:val="20"/>
                <w:szCs w:val="20"/>
              </w:rPr>
              <w:t xml:space="preserve">MENISPERMACEAE </w:t>
            </w:r>
          </w:p>
        </w:tc>
      </w:tr>
      <w:tr w:rsidR="00047A0E" w:rsidRPr="006A21B4" w14:paraId="4F7A7B41" w14:textId="77777777" w:rsidTr="00AB6109">
        <w:trPr>
          <w:trHeight w:val="300"/>
        </w:trPr>
        <w:tc>
          <w:tcPr>
            <w:tcW w:w="3873" w:type="dxa"/>
            <w:gridSpan w:val="2"/>
            <w:tcBorders>
              <w:top w:val="nil"/>
              <w:left w:val="nil"/>
              <w:bottom w:val="single" w:sz="4" w:space="0" w:color="auto"/>
              <w:right w:val="single" w:sz="4" w:space="0" w:color="auto"/>
            </w:tcBorders>
            <w:shd w:val="clear" w:color="000000" w:fill="FFFFFF"/>
            <w:noWrap/>
            <w:vAlign w:val="center"/>
            <w:hideMark/>
          </w:tcPr>
          <w:p w14:paraId="1772D209" w14:textId="77777777" w:rsidR="00047A0E" w:rsidRPr="006A21B4" w:rsidRDefault="00047A0E" w:rsidP="00AB6109">
            <w:pPr>
              <w:rPr>
                <w:rFonts w:ascii="Arial" w:hAnsi="Arial" w:cs="Arial"/>
                <w:i/>
                <w:iCs/>
                <w:color w:val="000000"/>
                <w:sz w:val="20"/>
                <w:szCs w:val="20"/>
              </w:rPr>
            </w:pPr>
            <w:r w:rsidRPr="006A21B4">
              <w:rPr>
                <w:rFonts w:ascii="Arial" w:hAnsi="Arial" w:cs="Arial"/>
                <w:i/>
                <w:iCs/>
                <w:color w:val="000000"/>
                <w:sz w:val="20"/>
                <w:szCs w:val="20"/>
              </w:rPr>
              <w:t xml:space="preserve">Abuta selloana </w:t>
            </w:r>
            <w:r w:rsidRPr="006A21B4">
              <w:rPr>
                <w:rFonts w:ascii="Arial" w:hAnsi="Arial" w:cs="Arial"/>
                <w:b/>
                <w:bCs/>
                <w:color w:val="000000"/>
                <w:sz w:val="20"/>
                <w:szCs w:val="20"/>
              </w:rPr>
              <w:t xml:space="preserve">Eichl. </w:t>
            </w:r>
          </w:p>
        </w:tc>
        <w:tc>
          <w:tcPr>
            <w:tcW w:w="2382" w:type="dxa"/>
            <w:tcBorders>
              <w:top w:val="nil"/>
              <w:left w:val="nil"/>
              <w:bottom w:val="single" w:sz="4" w:space="0" w:color="auto"/>
              <w:right w:val="single" w:sz="4" w:space="0" w:color="auto"/>
            </w:tcBorders>
            <w:shd w:val="clear" w:color="000000" w:fill="FFFFFF"/>
            <w:noWrap/>
            <w:vAlign w:val="center"/>
            <w:hideMark/>
          </w:tcPr>
          <w:p w14:paraId="2AF04EF4"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 xml:space="preserve">cipó-abuto </w:t>
            </w:r>
          </w:p>
        </w:tc>
        <w:tc>
          <w:tcPr>
            <w:tcW w:w="1806" w:type="dxa"/>
            <w:tcBorders>
              <w:top w:val="nil"/>
              <w:left w:val="nil"/>
              <w:bottom w:val="single" w:sz="4" w:space="0" w:color="auto"/>
              <w:right w:val="single" w:sz="4" w:space="0" w:color="auto"/>
            </w:tcBorders>
            <w:shd w:val="clear" w:color="000000" w:fill="FFFFFF"/>
            <w:noWrap/>
            <w:vAlign w:val="center"/>
            <w:hideMark/>
          </w:tcPr>
          <w:p w14:paraId="6011BC82"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me</w:t>
            </w:r>
          </w:p>
        </w:tc>
        <w:tc>
          <w:tcPr>
            <w:tcW w:w="1038" w:type="dxa"/>
            <w:tcBorders>
              <w:top w:val="nil"/>
              <w:left w:val="nil"/>
              <w:bottom w:val="single" w:sz="4" w:space="0" w:color="auto"/>
              <w:right w:val="nil"/>
            </w:tcBorders>
            <w:shd w:val="clear" w:color="000000" w:fill="FFFFFF"/>
          </w:tcPr>
          <w:p w14:paraId="2379A736" w14:textId="77777777" w:rsidR="00047A0E" w:rsidRPr="006A21B4" w:rsidRDefault="00047A0E" w:rsidP="00AB6109">
            <w:pPr>
              <w:rPr>
                <w:rFonts w:ascii="Arial" w:hAnsi="Arial" w:cs="Arial"/>
                <w:color w:val="000000"/>
                <w:sz w:val="20"/>
                <w:szCs w:val="20"/>
              </w:rPr>
            </w:pPr>
          </w:p>
        </w:tc>
        <w:tc>
          <w:tcPr>
            <w:tcW w:w="1038" w:type="dxa"/>
            <w:tcBorders>
              <w:top w:val="nil"/>
              <w:left w:val="nil"/>
              <w:bottom w:val="single" w:sz="4" w:space="0" w:color="auto"/>
              <w:right w:val="nil"/>
            </w:tcBorders>
            <w:shd w:val="clear" w:color="000000" w:fill="FFFFFF"/>
            <w:noWrap/>
            <w:vAlign w:val="bottom"/>
            <w:hideMark/>
          </w:tcPr>
          <w:p w14:paraId="0D10903F"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li</w:t>
            </w:r>
          </w:p>
        </w:tc>
      </w:tr>
      <w:tr w:rsidR="00047A0E" w:rsidRPr="006A21B4" w14:paraId="391A1A8B" w14:textId="77777777" w:rsidTr="00AB6109">
        <w:trPr>
          <w:trHeight w:val="300"/>
        </w:trPr>
        <w:tc>
          <w:tcPr>
            <w:tcW w:w="3873" w:type="dxa"/>
            <w:gridSpan w:val="2"/>
            <w:tcBorders>
              <w:top w:val="nil"/>
              <w:left w:val="nil"/>
              <w:bottom w:val="single" w:sz="4" w:space="0" w:color="auto"/>
              <w:right w:val="single" w:sz="4" w:space="0" w:color="auto"/>
            </w:tcBorders>
            <w:shd w:val="clear" w:color="000000" w:fill="FFFFFF"/>
            <w:noWrap/>
            <w:vAlign w:val="center"/>
            <w:hideMark/>
          </w:tcPr>
          <w:p w14:paraId="28D75990" w14:textId="77777777" w:rsidR="00047A0E" w:rsidRPr="006A21B4" w:rsidRDefault="00047A0E" w:rsidP="00AB6109">
            <w:pPr>
              <w:rPr>
                <w:rFonts w:ascii="Arial" w:hAnsi="Arial" w:cs="Arial"/>
                <w:i/>
                <w:iCs/>
                <w:color w:val="000000"/>
                <w:sz w:val="20"/>
                <w:szCs w:val="20"/>
              </w:rPr>
            </w:pPr>
            <w:r w:rsidRPr="006A21B4">
              <w:rPr>
                <w:rFonts w:ascii="Arial" w:hAnsi="Arial" w:cs="Arial"/>
                <w:i/>
                <w:iCs/>
                <w:color w:val="000000"/>
                <w:sz w:val="20"/>
                <w:szCs w:val="20"/>
              </w:rPr>
              <w:t xml:space="preserve">Cissampelos andromorpha </w:t>
            </w:r>
            <w:r w:rsidRPr="006A21B4">
              <w:rPr>
                <w:rFonts w:ascii="Arial" w:hAnsi="Arial" w:cs="Arial"/>
                <w:b/>
                <w:bCs/>
                <w:color w:val="000000"/>
                <w:sz w:val="20"/>
                <w:szCs w:val="20"/>
              </w:rPr>
              <w:t xml:space="preserve">DC. </w:t>
            </w:r>
          </w:p>
        </w:tc>
        <w:tc>
          <w:tcPr>
            <w:tcW w:w="2382" w:type="dxa"/>
            <w:tcBorders>
              <w:top w:val="nil"/>
              <w:left w:val="nil"/>
              <w:bottom w:val="single" w:sz="4" w:space="0" w:color="auto"/>
              <w:right w:val="single" w:sz="4" w:space="0" w:color="auto"/>
            </w:tcBorders>
            <w:shd w:val="clear" w:color="000000" w:fill="FFFFFF"/>
            <w:noWrap/>
            <w:vAlign w:val="center"/>
            <w:hideMark/>
          </w:tcPr>
          <w:p w14:paraId="6893A0D5"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 xml:space="preserve">cipó-salsaparrera </w:t>
            </w:r>
          </w:p>
        </w:tc>
        <w:tc>
          <w:tcPr>
            <w:tcW w:w="1806" w:type="dxa"/>
            <w:tcBorders>
              <w:top w:val="nil"/>
              <w:left w:val="nil"/>
              <w:bottom w:val="single" w:sz="4" w:space="0" w:color="auto"/>
              <w:right w:val="single" w:sz="4" w:space="0" w:color="auto"/>
            </w:tcBorders>
            <w:shd w:val="clear" w:color="000000" w:fill="FFFFFF"/>
            <w:noWrap/>
            <w:vAlign w:val="center"/>
            <w:hideMark/>
          </w:tcPr>
          <w:p w14:paraId="028DFC13"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me</w:t>
            </w:r>
          </w:p>
        </w:tc>
        <w:tc>
          <w:tcPr>
            <w:tcW w:w="1038" w:type="dxa"/>
            <w:tcBorders>
              <w:top w:val="nil"/>
              <w:left w:val="nil"/>
              <w:bottom w:val="single" w:sz="4" w:space="0" w:color="auto"/>
              <w:right w:val="nil"/>
            </w:tcBorders>
            <w:shd w:val="clear" w:color="000000" w:fill="FFFFFF"/>
          </w:tcPr>
          <w:p w14:paraId="1C0C1F93" w14:textId="77777777" w:rsidR="00047A0E" w:rsidRPr="006A21B4" w:rsidRDefault="00047A0E" w:rsidP="00AB6109">
            <w:pPr>
              <w:rPr>
                <w:rFonts w:ascii="Arial" w:hAnsi="Arial" w:cs="Arial"/>
                <w:color w:val="000000"/>
                <w:sz w:val="20"/>
                <w:szCs w:val="20"/>
              </w:rPr>
            </w:pPr>
          </w:p>
        </w:tc>
        <w:tc>
          <w:tcPr>
            <w:tcW w:w="1038" w:type="dxa"/>
            <w:tcBorders>
              <w:top w:val="nil"/>
              <w:left w:val="nil"/>
              <w:bottom w:val="single" w:sz="4" w:space="0" w:color="auto"/>
              <w:right w:val="nil"/>
            </w:tcBorders>
            <w:shd w:val="clear" w:color="000000" w:fill="FFFFFF"/>
            <w:noWrap/>
            <w:vAlign w:val="bottom"/>
            <w:hideMark/>
          </w:tcPr>
          <w:p w14:paraId="18240680"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li</w:t>
            </w:r>
          </w:p>
        </w:tc>
      </w:tr>
      <w:tr w:rsidR="00047A0E" w:rsidRPr="006A21B4" w14:paraId="04410814" w14:textId="77777777" w:rsidTr="00AB6109">
        <w:trPr>
          <w:trHeight w:val="300"/>
        </w:trPr>
        <w:tc>
          <w:tcPr>
            <w:tcW w:w="1038" w:type="dxa"/>
            <w:tcBorders>
              <w:top w:val="single" w:sz="4" w:space="0" w:color="auto"/>
              <w:left w:val="nil"/>
              <w:bottom w:val="single" w:sz="4" w:space="0" w:color="auto"/>
              <w:right w:val="nil"/>
            </w:tcBorders>
            <w:shd w:val="clear" w:color="000000" w:fill="FFFFFF"/>
          </w:tcPr>
          <w:p w14:paraId="39790942" w14:textId="77777777" w:rsidR="00047A0E" w:rsidRPr="006A21B4" w:rsidRDefault="00047A0E" w:rsidP="00AB6109">
            <w:pPr>
              <w:rPr>
                <w:rFonts w:ascii="Arial" w:hAnsi="Arial" w:cs="Arial"/>
                <w:b/>
                <w:bCs/>
                <w:color w:val="000000"/>
                <w:sz w:val="20"/>
                <w:szCs w:val="20"/>
              </w:rPr>
            </w:pPr>
          </w:p>
        </w:tc>
        <w:tc>
          <w:tcPr>
            <w:tcW w:w="9099" w:type="dxa"/>
            <w:gridSpan w:val="5"/>
            <w:tcBorders>
              <w:top w:val="single" w:sz="4" w:space="0" w:color="auto"/>
              <w:left w:val="nil"/>
              <w:bottom w:val="single" w:sz="4" w:space="0" w:color="auto"/>
              <w:right w:val="nil"/>
            </w:tcBorders>
            <w:shd w:val="clear" w:color="000000" w:fill="FFFFFF"/>
            <w:noWrap/>
            <w:vAlign w:val="center"/>
            <w:hideMark/>
          </w:tcPr>
          <w:p w14:paraId="7364FCBE" w14:textId="77777777" w:rsidR="00047A0E" w:rsidRPr="006A21B4" w:rsidRDefault="00047A0E" w:rsidP="00AB6109">
            <w:pPr>
              <w:rPr>
                <w:rFonts w:ascii="Arial" w:hAnsi="Arial" w:cs="Arial"/>
                <w:b/>
                <w:bCs/>
                <w:color w:val="000000"/>
                <w:sz w:val="20"/>
                <w:szCs w:val="20"/>
              </w:rPr>
            </w:pPr>
            <w:r w:rsidRPr="006A21B4">
              <w:rPr>
                <w:rFonts w:ascii="Arial" w:hAnsi="Arial" w:cs="Arial"/>
                <w:b/>
                <w:bCs/>
                <w:color w:val="000000"/>
                <w:sz w:val="20"/>
                <w:szCs w:val="20"/>
              </w:rPr>
              <w:t xml:space="preserve">MIMOSACEAE </w:t>
            </w:r>
          </w:p>
        </w:tc>
      </w:tr>
      <w:tr w:rsidR="00047A0E" w:rsidRPr="006A21B4" w14:paraId="670873C2" w14:textId="77777777" w:rsidTr="00AB6109">
        <w:trPr>
          <w:trHeight w:val="300"/>
        </w:trPr>
        <w:tc>
          <w:tcPr>
            <w:tcW w:w="3873" w:type="dxa"/>
            <w:gridSpan w:val="2"/>
            <w:tcBorders>
              <w:top w:val="nil"/>
              <w:left w:val="nil"/>
              <w:bottom w:val="single" w:sz="4" w:space="0" w:color="auto"/>
              <w:right w:val="single" w:sz="4" w:space="0" w:color="auto"/>
            </w:tcBorders>
            <w:shd w:val="clear" w:color="000000" w:fill="FFFFFF"/>
            <w:noWrap/>
            <w:vAlign w:val="center"/>
            <w:hideMark/>
          </w:tcPr>
          <w:p w14:paraId="4DDF8EE7" w14:textId="77777777" w:rsidR="00047A0E" w:rsidRPr="006A21B4" w:rsidRDefault="00047A0E" w:rsidP="00AB6109">
            <w:pPr>
              <w:rPr>
                <w:rFonts w:ascii="Arial" w:hAnsi="Arial" w:cs="Arial"/>
                <w:i/>
                <w:iCs/>
                <w:color w:val="000000"/>
                <w:sz w:val="20"/>
                <w:szCs w:val="20"/>
              </w:rPr>
            </w:pPr>
            <w:r w:rsidRPr="006A21B4">
              <w:rPr>
                <w:rFonts w:ascii="Arial" w:hAnsi="Arial" w:cs="Arial"/>
                <w:i/>
                <w:iCs/>
                <w:color w:val="000000"/>
                <w:sz w:val="20"/>
                <w:szCs w:val="20"/>
              </w:rPr>
              <w:lastRenderedPageBreak/>
              <w:t xml:space="preserve">Acacia grandistipula </w:t>
            </w:r>
            <w:r w:rsidRPr="006A21B4">
              <w:rPr>
                <w:rFonts w:ascii="Arial" w:hAnsi="Arial" w:cs="Arial"/>
                <w:b/>
                <w:bCs/>
                <w:color w:val="000000"/>
                <w:sz w:val="20"/>
                <w:szCs w:val="20"/>
              </w:rPr>
              <w:t>(Tourn.) L.</w:t>
            </w:r>
          </w:p>
        </w:tc>
        <w:tc>
          <w:tcPr>
            <w:tcW w:w="2382" w:type="dxa"/>
            <w:tcBorders>
              <w:top w:val="nil"/>
              <w:left w:val="nil"/>
              <w:bottom w:val="single" w:sz="4" w:space="0" w:color="auto"/>
              <w:right w:val="single" w:sz="4" w:space="0" w:color="auto"/>
            </w:tcBorders>
            <w:shd w:val="clear" w:color="000000" w:fill="FFFFFF"/>
            <w:noWrap/>
            <w:vAlign w:val="center"/>
            <w:hideMark/>
          </w:tcPr>
          <w:p w14:paraId="147A1122"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 xml:space="preserve">cipó-arranha-gato </w:t>
            </w:r>
          </w:p>
        </w:tc>
        <w:tc>
          <w:tcPr>
            <w:tcW w:w="1806" w:type="dxa"/>
            <w:tcBorders>
              <w:top w:val="nil"/>
              <w:left w:val="nil"/>
              <w:bottom w:val="single" w:sz="4" w:space="0" w:color="auto"/>
              <w:right w:val="single" w:sz="4" w:space="0" w:color="auto"/>
            </w:tcBorders>
            <w:shd w:val="clear" w:color="000000" w:fill="FFFFFF"/>
            <w:noWrap/>
            <w:vAlign w:val="center"/>
            <w:hideMark/>
          </w:tcPr>
          <w:p w14:paraId="29EFF755"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 xml:space="preserve">ml </w:t>
            </w:r>
          </w:p>
        </w:tc>
        <w:tc>
          <w:tcPr>
            <w:tcW w:w="1038" w:type="dxa"/>
            <w:tcBorders>
              <w:top w:val="nil"/>
              <w:left w:val="nil"/>
              <w:bottom w:val="single" w:sz="4" w:space="0" w:color="auto"/>
              <w:right w:val="nil"/>
            </w:tcBorders>
            <w:shd w:val="clear" w:color="000000" w:fill="FFFFFF"/>
          </w:tcPr>
          <w:p w14:paraId="75F03145" w14:textId="77777777" w:rsidR="00047A0E" w:rsidRPr="006A21B4" w:rsidRDefault="00047A0E" w:rsidP="00AB6109">
            <w:pPr>
              <w:rPr>
                <w:rFonts w:ascii="Arial" w:hAnsi="Arial" w:cs="Arial"/>
                <w:color w:val="000000"/>
                <w:sz w:val="20"/>
                <w:szCs w:val="20"/>
              </w:rPr>
            </w:pPr>
          </w:p>
        </w:tc>
        <w:tc>
          <w:tcPr>
            <w:tcW w:w="1038" w:type="dxa"/>
            <w:tcBorders>
              <w:top w:val="nil"/>
              <w:left w:val="nil"/>
              <w:bottom w:val="single" w:sz="4" w:space="0" w:color="auto"/>
              <w:right w:val="nil"/>
            </w:tcBorders>
            <w:shd w:val="clear" w:color="000000" w:fill="FFFFFF"/>
            <w:noWrap/>
            <w:vAlign w:val="center"/>
            <w:hideMark/>
          </w:tcPr>
          <w:p w14:paraId="1A9F2984"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 xml:space="preserve">li </w:t>
            </w:r>
          </w:p>
        </w:tc>
      </w:tr>
      <w:tr w:rsidR="00047A0E" w:rsidRPr="006A21B4" w14:paraId="560D7AD6" w14:textId="77777777" w:rsidTr="00AB6109">
        <w:trPr>
          <w:trHeight w:val="300"/>
        </w:trPr>
        <w:tc>
          <w:tcPr>
            <w:tcW w:w="3873" w:type="dxa"/>
            <w:gridSpan w:val="2"/>
            <w:tcBorders>
              <w:top w:val="nil"/>
              <w:left w:val="nil"/>
              <w:bottom w:val="single" w:sz="4" w:space="0" w:color="auto"/>
              <w:right w:val="single" w:sz="4" w:space="0" w:color="auto"/>
            </w:tcBorders>
            <w:shd w:val="clear" w:color="000000" w:fill="FFFFFF"/>
            <w:noWrap/>
            <w:vAlign w:val="center"/>
            <w:hideMark/>
          </w:tcPr>
          <w:p w14:paraId="4A4DCC44" w14:textId="77777777" w:rsidR="00047A0E" w:rsidRPr="006A21B4" w:rsidRDefault="00047A0E" w:rsidP="00AB6109">
            <w:pPr>
              <w:rPr>
                <w:rFonts w:ascii="Arial" w:hAnsi="Arial" w:cs="Arial"/>
                <w:i/>
                <w:iCs/>
                <w:color w:val="000000"/>
                <w:sz w:val="20"/>
                <w:szCs w:val="20"/>
              </w:rPr>
            </w:pPr>
            <w:r w:rsidRPr="006A21B4">
              <w:rPr>
                <w:rFonts w:ascii="Arial" w:hAnsi="Arial" w:cs="Arial"/>
                <w:i/>
                <w:iCs/>
                <w:color w:val="000000"/>
                <w:sz w:val="20"/>
                <w:szCs w:val="20"/>
              </w:rPr>
              <w:t>Acacia recurva</w:t>
            </w:r>
            <w:r w:rsidRPr="006A21B4">
              <w:rPr>
                <w:rFonts w:ascii="Arial" w:hAnsi="Arial" w:cs="Arial"/>
                <w:b/>
                <w:bCs/>
                <w:color w:val="000000"/>
                <w:sz w:val="20"/>
                <w:szCs w:val="20"/>
              </w:rPr>
              <w:t xml:space="preserve"> Benth. </w:t>
            </w:r>
          </w:p>
        </w:tc>
        <w:tc>
          <w:tcPr>
            <w:tcW w:w="2382" w:type="dxa"/>
            <w:tcBorders>
              <w:top w:val="nil"/>
              <w:left w:val="nil"/>
              <w:bottom w:val="single" w:sz="4" w:space="0" w:color="auto"/>
              <w:right w:val="single" w:sz="4" w:space="0" w:color="auto"/>
            </w:tcBorders>
            <w:shd w:val="clear" w:color="000000" w:fill="FFFFFF"/>
            <w:noWrap/>
            <w:vAlign w:val="center"/>
            <w:hideMark/>
          </w:tcPr>
          <w:p w14:paraId="25A23109"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 xml:space="preserve">arranha-gato </w:t>
            </w:r>
          </w:p>
        </w:tc>
        <w:tc>
          <w:tcPr>
            <w:tcW w:w="1806" w:type="dxa"/>
            <w:tcBorders>
              <w:top w:val="nil"/>
              <w:left w:val="nil"/>
              <w:bottom w:val="single" w:sz="4" w:space="0" w:color="auto"/>
              <w:right w:val="single" w:sz="4" w:space="0" w:color="auto"/>
            </w:tcBorders>
            <w:shd w:val="clear" w:color="000000" w:fill="FFFFFF"/>
            <w:noWrap/>
            <w:vAlign w:val="center"/>
            <w:hideMark/>
          </w:tcPr>
          <w:p w14:paraId="5A3FE210"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 xml:space="preserve">ml </w:t>
            </w:r>
          </w:p>
        </w:tc>
        <w:tc>
          <w:tcPr>
            <w:tcW w:w="1038" w:type="dxa"/>
            <w:tcBorders>
              <w:top w:val="nil"/>
              <w:left w:val="nil"/>
              <w:bottom w:val="single" w:sz="4" w:space="0" w:color="auto"/>
              <w:right w:val="nil"/>
            </w:tcBorders>
            <w:shd w:val="clear" w:color="000000" w:fill="FFFFFF"/>
          </w:tcPr>
          <w:p w14:paraId="5FD057B4" w14:textId="77777777" w:rsidR="00047A0E" w:rsidRPr="006A21B4" w:rsidRDefault="00047A0E" w:rsidP="00AB6109">
            <w:pPr>
              <w:rPr>
                <w:rFonts w:ascii="Arial" w:hAnsi="Arial" w:cs="Arial"/>
                <w:color w:val="000000"/>
                <w:sz w:val="20"/>
                <w:szCs w:val="20"/>
              </w:rPr>
            </w:pPr>
          </w:p>
        </w:tc>
        <w:tc>
          <w:tcPr>
            <w:tcW w:w="1038" w:type="dxa"/>
            <w:tcBorders>
              <w:top w:val="nil"/>
              <w:left w:val="nil"/>
              <w:bottom w:val="single" w:sz="4" w:space="0" w:color="auto"/>
              <w:right w:val="nil"/>
            </w:tcBorders>
            <w:shd w:val="clear" w:color="000000" w:fill="FFFFFF"/>
            <w:noWrap/>
            <w:vAlign w:val="center"/>
            <w:hideMark/>
          </w:tcPr>
          <w:p w14:paraId="56C170B4"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li</w:t>
            </w:r>
          </w:p>
        </w:tc>
      </w:tr>
      <w:tr w:rsidR="00047A0E" w:rsidRPr="006A21B4" w14:paraId="6657B7DB" w14:textId="77777777" w:rsidTr="00AB6109">
        <w:trPr>
          <w:trHeight w:val="300"/>
        </w:trPr>
        <w:tc>
          <w:tcPr>
            <w:tcW w:w="3873" w:type="dxa"/>
            <w:gridSpan w:val="2"/>
            <w:tcBorders>
              <w:top w:val="nil"/>
              <w:left w:val="nil"/>
              <w:bottom w:val="single" w:sz="4" w:space="0" w:color="auto"/>
              <w:right w:val="single" w:sz="4" w:space="0" w:color="auto"/>
            </w:tcBorders>
            <w:shd w:val="clear" w:color="000000" w:fill="FFFFFF"/>
            <w:noWrap/>
            <w:vAlign w:val="center"/>
            <w:hideMark/>
          </w:tcPr>
          <w:p w14:paraId="5E2E4E97" w14:textId="77777777" w:rsidR="00047A0E" w:rsidRPr="006A21B4" w:rsidRDefault="00047A0E" w:rsidP="00AB6109">
            <w:pPr>
              <w:rPr>
                <w:rFonts w:ascii="Arial" w:hAnsi="Arial" w:cs="Arial"/>
                <w:i/>
                <w:iCs/>
                <w:color w:val="000000"/>
                <w:sz w:val="20"/>
                <w:szCs w:val="20"/>
              </w:rPr>
            </w:pPr>
            <w:r w:rsidRPr="006A21B4">
              <w:rPr>
                <w:rFonts w:ascii="Arial" w:hAnsi="Arial" w:cs="Arial"/>
                <w:i/>
                <w:iCs/>
                <w:color w:val="000000"/>
                <w:sz w:val="20"/>
                <w:szCs w:val="20"/>
              </w:rPr>
              <w:t xml:space="preserve">Calliandra foliolosa </w:t>
            </w:r>
            <w:r w:rsidRPr="006A21B4">
              <w:rPr>
                <w:rFonts w:ascii="Arial" w:hAnsi="Arial" w:cs="Arial"/>
                <w:b/>
                <w:bCs/>
                <w:color w:val="000000"/>
                <w:sz w:val="20"/>
                <w:szCs w:val="20"/>
              </w:rPr>
              <w:t xml:space="preserve">Benth. </w:t>
            </w:r>
          </w:p>
        </w:tc>
        <w:tc>
          <w:tcPr>
            <w:tcW w:w="2382" w:type="dxa"/>
            <w:tcBorders>
              <w:top w:val="nil"/>
              <w:left w:val="nil"/>
              <w:bottom w:val="single" w:sz="4" w:space="0" w:color="auto"/>
              <w:right w:val="single" w:sz="4" w:space="0" w:color="auto"/>
            </w:tcBorders>
            <w:shd w:val="clear" w:color="000000" w:fill="FFFFFF"/>
            <w:noWrap/>
            <w:vAlign w:val="center"/>
            <w:hideMark/>
          </w:tcPr>
          <w:p w14:paraId="3189D172"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 xml:space="preserve">chuva-de-ouro </w:t>
            </w:r>
          </w:p>
        </w:tc>
        <w:tc>
          <w:tcPr>
            <w:tcW w:w="1806" w:type="dxa"/>
            <w:tcBorders>
              <w:top w:val="nil"/>
              <w:left w:val="nil"/>
              <w:bottom w:val="single" w:sz="4" w:space="0" w:color="auto"/>
              <w:right w:val="single" w:sz="4" w:space="0" w:color="auto"/>
            </w:tcBorders>
            <w:shd w:val="clear" w:color="000000" w:fill="FFFFFF"/>
            <w:noWrap/>
            <w:vAlign w:val="center"/>
            <w:hideMark/>
          </w:tcPr>
          <w:p w14:paraId="0F34CD0C"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or</w:t>
            </w:r>
          </w:p>
        </w:tc>
        <w:tc>
          <w:tcPr>
            <w:tcW w:w="1038" w:type="dxa"/>
            <w:tcBorders>
              <w:top w:val="nil"/>
              <w:left w:val="nil"/>
              <w:bottom w:val="single" w:sz="4" w:space="0" w:color="auto"/>
              <w:right w:val="nil"/>
            </w:tcBorders>
            <w:shd w:val="clear" w:color="000000" w:fill="FFFFFF"/>
          </w:tcPr>
          <w:p w14:paraId="77AAF589" w14:textId="77777777" w:rsidR="00047A0E" w:rsidRPr="006A21B4" w:rsidRDefault="00047A0E" w:rsidP="00AB6109">
            <w:pPr>
              <w:rPr>
                <w:rFonts w:ascii="Arial" w:hAnsi="Arial" w:cs="Arial"/>
                <w:color w:val="000000"/>
                <w:sz w:val="20"/>
                <w:szCs w:val="20"/>
              </w:rPr>
            </w:pPr>
          </w:p>
        </w:tc>
        <w:tc>
          <w:tcPr>
            <w:tcW w:w="1038" w:type="dxa"/>
            <w:tcBorders>
              <w:top w:val="nil"/>
              <w:left w:val="nil"/>
              <w:bottom w:val="single" w:sz="4" w:space="0" w:color="auto"/>
              <w:right w:val="nil"/>
            </w:tcBorders>
            <w:shd w:val="clear" w:color="000000" w:fill="FFFFFF"/>
            <w:noWrap/>
            <w:vAlign w:val="bottom"/>
            <w:hideMark/>
          </w:tcPr>
          <w:p w14:paraId="749A811A"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sb</w:t>
            </w:r>
          </w:p>
        </w:tc>
      </w:tr>
      <w:tr w:rsidR="00047A0E" w:rsidRPr="006A21B4" w14:paraId="5BCA8103" w14:textId="77777777" w:rsidTr="00AB6109">
        <w:trPr>
          <w:trHeight w:val="300"/>
        </w:trPr>
        <w:tc>
          <w:tcPr>
            <w:tcW w:w="3873" w:type="dxa"/>
            <w:gridSpan w:val="2"/>
            <w:tcBorders>
              <w:top w:val="nil"/>
              <w:left w:val="nil"/>
              <w:bottom w:val="single" w:sz="4" w:space="0" w:color="auto"/>
              <w:right w:val="single" w:sz="4" w:space="0" w:color="auto"/>
            </w:tcBorders>
            <w:shd w:val="clear" w:color="000000" w:fill="FFFFFF"/>
            <w:noWrap/>
            <w:vAlign w:val="center"/>
            <w:hideMark/>
          </w:tcPr>
          <w:p w14:paraId="4E353EAD" w14:textId="77777777" w:rsidR="00047A0E" w:rsidRPr="006A21B4" w:rsidRDefault="00047A0E" w:rsidP="00AB6109">
            <w:pPr>
              <w:rPr>
                <w:rFonts w:ascii="Arial" w:hAnsi="Arial" w:cs="Arial"/>
                <w:i/>
                <w:iCs/>
                <w:color w:val="000000"/>
                <w:sz w:val="20"/>
                <w:szCs w:val="20"/>
              </w:rPr>
            </w:pPr>
            <w:r w:rsidRPr="006A21B4">
              <w:rPr>
                <w:rFonts w:ascii="Arial" w:hAnsi="Arial" w:cs="Arial"/>
                <w:i/>
                <w:iCs/>
                <w:color w:val="000000"/>
                <w:sz w:val="20"/>
                <w:szCs w:val="20"/>
              </w:rPr>
              <w:t>Inga edulis</w:t>
            </w:r>
            <w:r w:rsidRPr="006A21B4">
              <w:rPr>
                <w:rFonts w:ascii="Arial" w:hAnsi="Arial" w:cs="Arial"/>
                <w:b/>
                <w:bCs/>
                <w:color w:val="000000"/>
                <w:sz w:val="20"/>
                <w:szCs w:val="20"/>
              </w:rPr>
              <w:t xml:space="preserve"> Mart. </w:t>
            </w:r>
          </w:p>
        </w:tc>
        <w:tc>
          <w:tcPr>
            <w:tcW w:w="2382" w:type="dxa"/>
            <w:tcBorders>
              <w:top w:val="nil"/>
              <w:left w:val="nil"/>
              <w:bottom w:val="single" w:sz="4" w:space="0" w:color="auto"/>
              <w:right w:val="single" w:sz="4" w:space="0" w:color="auto"/>
            </w:tcBorders>
            <w:shd w:val="clear" w:color="000000" w:fill="FFFFFF"/>
            <w:noWrap/>
            <w:vAlign w:val="center"/>
            <w:hideMark/>
          </w:tcPr>
          <w:p w14:paraId="6BB23ED3"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 xml:space="preserve">ingá-banana </w:t>
            </w:r>
          </w:p>
        </w:tc>
        <w:tc>
          <w:tcPr>
            <w:tcW w:w="1806" w:type="dxa"/>
            <w:tcBorders>
              <w:top w:val="nil"/>
              <w:left w:val="nil"/>
              <w:bottom w:val="single" w:sz="4" w:space="0" w:color="auto"/>
              <w:right w:val="single" w:sz="4" w:space="0" w:color="auto"/>
            </w:tcBorders>
            <w:shd w:val="clear" w:color="000000" w:fill="FFFFFF"/>
            <w:noWrap/>
            <w:vAlign w:val="center"/>
            <w:hideMark/>
          </w:tcPr>
          <w:p w14:paraId="30210589"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 xml:space="preserve">al - ml </w:t>
            </w:r>
          </w:p>
        </w:tc>
        <w:tc>
          <w:tcPr>
            <w:tcW w:w="1038" w:type="dxa"/>
            <w:tcBorders>
              <w:top w:val="nil"/>
              <w:left w:val="nil"/>
              <w:bottom w:val="single" w:sz="4" w:space="0" w:color="auto"/>
              <w:right w:val="nil"/>
            </w:tcBorders>
            <w:shd w:val="clear" w:color="000000" w:fill="FFFFFF"/>
          </w:tcPr>
          <w:p w14:paraId="7DDE2D5C" w14:textId="77777777" w:rsidR="00047A0E" w:rsidRPr="006A21B4" w:rsidRDefault="00047A0E" w:rsidP="00AB6109">
            <w:pPr>
              <w:rPr>
                <w:rFonts w:ascii="Arial" w:hAnsi="Arial" w:cs="Arial"/>
                <w:color w:val="000000"/>
                <w:sz w:val="20"/>
                <w:szCs w:val="20"/>
              </w:rPr>
            </w:pPr>
          </w:p>
        </w:tc>
        <w:tc>
          <w:tcPr>
            <w:tcW w:w="1038" w:type="dxa"/>
            <w:tcBorders>
              <w:top w:val="nil"/>
              <w:left w:val="nil"/>
              <w:bottom w:val="single" w:sz="4" w:space="0" w:color="auto"/>
              <w:right w:val="nil"/>
            </w:tcBorders>
            <w:shd w:val="clear" w:color="000000" w:fill="FFFFFF"/>
            <w:noWrap/>
            <w:vAlign w:val="bottom"/>
            <w:hideMark/>
          </w:tcPr>
          <w:p w14:paraId="4F7F2565"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ar</w:t>
            </w:r>
          </w:p>
        </w:tc>
      </w:tr>
      <w:tr w:rsidR="00047A0E" w:rsidRPr="006A21B4" w14:paraId="22C25F32" w14:textId="77777777" w:rsidTr="00AB6109">
        <w:trPr>
          <w:trHeight w:val="300"/>
        </w:trPr>
        <w:tc>
          <w:tcPr>
            <w:tcW w:w="3873" w:type="dxa"/>
            <w:gridSpan w:val="2"/>
            <w:tcBorders>
              <w:top w:val="nil"/>
              <w:left w:val="nil"/>
              <w:bottom w:val="single" w:sz="4" w:space="0" w:color="auto"/>
              <w:right w:val="single" w:sz="4" w:space="0" w:color="auto"/>
            </w:tcBorders>
            <w:shd w:val="clear" w:color="000000" w:fill="FFFFFF"/>
            <w:noWrap/>
            <w:vAlign w:val="center"/>
            <w:hideMark/>
          </w:tcPr>
          <w:p w14:paraId="02C42A75" w14:textId="77777777" w:rsidR="00047A0E" w:rsidRPr="006A21B4" w:rsidRDefault="00047A0E" w:rsidP="00AB6109">
            <w:pPr>
              <w:rPr>
                <w:rFonts w:ascii="Arial" w:hAnsi="Arial" w:cs="Arial"/>
                <w:color w:val="000000"/>
                <w:sz w:val="20"/>
                <w:szCs w:val="20"/>
              </w:rPr>
            </w:pPr>
            <w:r w:rsidRPr="006A21B4">
              <w:rPr>
                <w:rFonts w:ascii="Arial" w:hAnsi="Arial" w:cs="Arial"/>
                <w:i/>
                <w:iCs/>
                <w:color w:val="000000"/>
                <w:sz w:val="20"/>
                <w:szCs w:val="20"/>
              </w:rPr>
              <w:t xml:space="preserve">Inga </w:t>
            </w:r>
            <w:r w:rsidRPr="006A21B4">
              <w:rPr>
                <w:rFonts w:ascii="Arial" w:hAnsi="Arial" w:cs="Arial"/>
                <w:color w:val="000000"/>
                <w:sz w:val="20"/>
                <w:szCs w:val="20"/>
              </w:rPr>
              <w:t xml:space="preserve">cf. </w:t>
            </w:r>
            <w:r w:rsidRPr="006A21B4">
              <w:rPr>
                <w:rFonts w:ascii="Arial" w:hAnsi="Arial" w:cs="Arial"/>
                <w:i/>
                <w:iCs/>
                <w:color w:val="000000"/>
                <w:sz w:val="20"/>
                <w:szCs w:val="20"/>
              </w:rPr>
              <w:t xml:space="preserve">luschnathiana </w:t>
            </w:r>
            <w:r w:rsidRPr="006A21B4">
              <w:rPr>
                <w:rFonts w:ascii="Arial" w:hAnsi="Arial" w:cs="Arial"/>
                <w:b/>
                <w:bCs/>
                <w:color w:val="000000"/>
                <w:sz w:val="20"/>
                <w:szCs w:val="20"/>
              </w:rPr>
              <w:t>Benth</w:t>
            </w:r>
            <w:r w:rsidRPr="006A21B4">
              <w:rPr>
                <w:rFonts w:ascii="Arial" w:hAnsi="Arial" w:cs="Arial"/>
                <w:color w:val="000000"/>
                <w:sz w:val="20"/>
                <w:szCs w:val="20"/>
              </w:rPr>
              <w:t xml:space="preserve">. </w:t>
            </w:r>
          </w:p>
        </w:tc>
        <w:tc>
          <w:tcPr>
            <w:tcW w:w="2382" w:type="dxa"/>
            <w:tcBorders>
              <w:top w:val="nil"/>
              <w:left w:val="nil"/>
              <w:bottom w:val="single" w:sz="4" w:space="0" w:color="auto"/>
              <w:right w:val="single" w:sz="4" w:space="0" w:color="auto"/>
            </w:tcBorders>
            <w:shd w:val="clear" w:color="000000" w:fill="FFFFFF"/>
            <w:noWrap/>
            <w:vAlign w:val="center"/>
            <w:hideMark/>
          </w:tcPr>
          <w:p w14:paraId="3A9D803A"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 xml:space="preserve">ingá-branco </w:t>
            </w:r>
          </w:p>
        </w:tc>
        <w:tc>
          <w:tcPr>
            <w:tcW w:w="1806" w:type="dxa"/>
            <w:tcBorders>
              <w:top w:val="nil"/>
              <w:left w:val="nil"/>
              <w:bottom w:val="single" w:sz="4" w:space="0" w:color="auto"/>
              <w:right w:val="single" w:sz="4" w:space="0" w:color="auto"/>
            </w:tcBorders>
            <w:shd w:val="clear" w:color="000000" w:fill="FFFFFF"/>
            <w:noWrap/>
            <w:vAlign w:val="center"/>
            <w:hideMark/>
          </w:tcPr>
          <w:p w14:paraId="474D13FA"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 xml:space="preserve">al - ml </w:t>
            </w:r>
          </w:p>
        </w:tc>
        <w:tc>
          <w:tcPr>
            <w:tcW w:w="1038" w:type="dxa"/>
            <w:tcBorders>
              <w:top w:val="nil"/>
              <w:left w:val="nil"/>
              <w:bottom w:val="single" w:sz="4" w:space="0" w:color="auto"/>
              <w:right w:val="nil"/>
            </w:tcBorders>
            <w:shd w:val="clear" w:color="000000" w:fill="FFFFFF"/>
          </w:tcPr>
          <w:p w14:paraId="730445AB" w14:textId="77777777" w:rsidR="00047A0E" w:rsidRPr="006A21B4" w:rsidRDefault="00047A0E" w:rsidP="00AB6109">
            <w:pPr>
              <w:rPr>
                <w:rFonts w:ascii="Arial" w:hAnsi="Arial" w:cs="Arial"/>
                <w:color w:val="000000"/>
                <w:sz w:val="20"/>
                <w:szCs w:val="20"/>
              </w:rPr>
            </w:pPr>
          </w:p>
        </w:tc>
        <w:tc>
          <w:tcPr>
            <w:tcW w:w="1038" w:type="dxa"/>
            <w:tcBorders>
              <w:top w:val="nil"/>
              <w:left w:val="nil"/>
              <w:bottom w:val="single" w:sz="4" w:space="0" w:color="auto"/>
              <w:right w:val="nil"/>
            </w:tcBorders>
            <w:shd w:val="clear" w:color="000000" w:fill="FFFFFF"/>
            <w:noWrap/>
            <w:vAlign w:val="center"/>
            <w:hideMark/>
          </w:tcPr>
          <w:p w14:paraId="05F1A7E3"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ar</w:t>
            </w:r>
          </w:p>
        </w:tc>
      </w:tr>
      <w:tr w:rsidR="00047A0E" w:rsidRPr="006A21B4" w14:paraId="6A59FA0E" w14:textId="77777777" w:rsidTr="00AB6109">
        <w:trPr>
          <w:trHeight w:val="300"/>
        </w:trPr>
        <w:tc>
          <w:tcPr>
            <w:tcW w:w="3873" w:type="dxa"/>
            <w:gridSpan w:val="2"/>
            <w:tcBorders>
              <w:top w:val="nil"/>
              <w:left w:val="nil"/>
              <w:bottom w:val="single" w:sz="4" w:space="0" w:color="auto"/>
              <w:right w:val="single" w:sz="4" w:space="0" w:color="auto"/>
            </w:tcBorders>
            <w:shd w:val="clear" w:color="000000" w:fill="FFFFFF"/>
            <w:noWrap/>
            <w:vAlign w:val="center"/>
            <w:hideMark/>
          </w:tcPr>
          <w:p w14:paraId="15CACFB1" w14:textId="77777777" w:rsidR="00047A0E" w:rsidRPr="006A21B4" w:rsidRDefault="00047A0E" w:rsidP="00AB6109">
            <w:pPr>
              <w:rPr>
                <w:rFonts w:ascii="Arial" w:hAnsi="Arial" w:cs="Arial"/>
                <w:i/>
                <w:iCs/>
                <w:color w:val="000000"/>
                <w:sz w:val="20"/>
                <w:szCs w:val="20"/>
              </w:rPr>
            </w:pPr>
            <w:r w:rsidRPr="006A21B4">
              <w:rPr>
                <w:rFonts w:ascii="Arial" w:hAnsi="Arial" w:cs="Arial"/>
                <w:i/>
                <w:iCs/>
                <w:color w:val="000000"/>
                <w:sz w:val="20"/>
                <w:szCs w:val="20"/>
              </w:rPr>
              <w:t>Inga marginata</w:t>
            </w:r>
            <w:r w:rsidRPr="006A21B4">
              <w:rPr>
                <w:rFonts w:ascii="Arial" w:hAnsi="Arial" w:cs="Arial"/>
                <w:b/>
                <w:bCs/>
                <w:color w:val="000000"/>
                <w:sz w:val="20"/>
                <w:szCs w:val="20"/>
              </w:rPr>
              <w:t xml:space="preserve"> Willd. </w:t>
            </w:r>
          </w:p>
        </w:tc>
        <w:tc>
          <w:tcPr>
            <w:tcW w:w="2382" w:type="dxa"/>
            <w:tcBorders>
              <w:top w:val="nil"/>
              <w:left w:val="nil"/>
              <w:bottom w:val="single" w:sz="4" w:space="0" w:color="auto"/>
              <w:right w:val="single" w:sz="4" w:space="0" w:color="auto"/>
            </w:tcBorders>
            <w:shd w:val="clear" w:color="000000" w:fill="FFFFFF"/>
            <w:noWrap/>
            <w:vAlign w:val="center"/>
            <w:hideMark/>
          </w:tcPr>
          <w:p w14:paraId="208E7A91"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 xml:space="preserve">ingá-feijão </w:t>
            </w:r>
          </w:p>
        </w:tc>
        <w:tc>
          <w:tcPr>
            <w:tcW w:w="1806" w:type="dxa"/>
            <w:tcBorders>
              <w:top w:val="nil"/>
              <w:left w:val="nil"/>
              <w:bottom w:val="single" w:sz="4" w:space="0" w:color="auto"/>
              <w:right w:val="single" w:sz="4" w:space="0" w:color="auto"/>
            </w:tcBorders>
            <w:shd w:val="clear" w:color="000000" w:fill="FFFFFF"/>
            <w:noWrap/>
            <w:vAlign w:val="center"/>
            <w:hideMark/>
          </w:tcPr>
          <w:p w14:paraId="1500C82C"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 xml:space="preserve">al - me - ml </w:t>
            </w:r>
          </w:p>
        </w:tc>
        <w:tc>
          <w:tcPr>
            <w:tcW w:w="1038" w:type="dxa"/>
            <w:tcBorders>
              <w:top w:val="nil"/>
              <w:left w:val="nil"/>
              <w:bottom w:val="single" w:sz="4" w:space="0" w:color="auto"/>
              <w:right w:val="nil"/>
            </w:tcBorders>
            <w:shd w:val="clear" w:color="000000" w:fill="FFFFFF"/>
          </w:tcPr>
          <w:p w14:paraId="5A0BFC00" w14:textId="77777777" w:rsidR="00047A0E" w:rsidRPr="006A21B4" w:rsidRDefault="00047A0E" w:rsidP="00AB6109">
            <w:pPr>
              <w:rPr>
                <w:rFonts w:ascii="Arial" w:hAnsi="Arial" w:cs="Arial"/>
                <w:color w:val="000000"/>
                <w:sz w:val="20"/>
                <w:szCs w:val="20"/>
              </w:rPr>
            </w:pPr>
          </w:p>
        </w:tc>
        <w:tc>
          <w:tcPr>
            <w:tcW w:w="1038" w:type="dxa"/>
            <w:tcBorders>
              <w:top w:val="nil"/>
              <w:left w:val="nil"/>
              <w:bottom w:val="single" w:sz="4" w:space="0" w:color="auto"/>
              <w:right w:val="nil"/>
            </w:tcBorders>
            <w:shd w:val="clear" w:color="000000" w:fill="FFFFFF"/>
            <w:noWrap/>
            <w:vAlign w:val="center"/>
            <w:hideMark/>
          </w:tcPr>
          <w:p w14:paraId="18CF78CC"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ar</w:t>
            </w:r>
          </w:p>
        </w:tc>
      </w:tr>
      <w:tr w:rsidR="00047A0E" w:rsidRPr="006A21B4" w14:paraId="6C5EC696" w14:textId="77777777" w:rsidTr="00AB6109">
        <w:trPr>
          <w:trHeight w:val="300"/>
        </w:trPr>
        <w:tc>
          <w:tcPr>
            <w:tcW w:w="3873" w:type="dxa"/>
            <w:gridSpan w:val="2"/>
            <w:tcBorders>
              <w:top w:val="nil"/>
              <w:left w:val="nil"/>
              <w:bottom w:val="single" w:sz="4" w:space="0" w:color="auto"/>
              <w:right w:val="single" w:sz="4" w:space="0" w:color="auto"/>
            </w:tcBorders>
            <w:shd w:val="clear" w:color="000000" w:fill="FFFFFF"/>
            <w:noWrap/>
            <w:vAlign w:val="center"/>
            <w:hideMark/>
          </w:tcPr>
          <w:p w14:paraId="18DAE406" w14:textId="77777777" w:rsidR="00047A0E" w:rsidRPr="006A21B4" w:rsidRDefault="00047A0E" w:rsidP="00AB6109">
            <w:pPr>
              <w:rPr>
                <w:rFonts w:ascii="Arial" w:hAnsi="Arial" w:cs="Arial"/>
                <w:i/>
                <w:iCs/>
                <w:color w:val="000000"/>
                <w:sz w:val="20"/>
                <w:szCs w:val="20"/>
              </w:rPr>
            </w:pPr>
            <w:r w:rsidRPr="006A21B4">
              <w:rPr>
                <w:rFonts w:ascii="Arial" w:hAnsi="Arial" w:cs="Arial"/>
                <w:i/>
                <w:iCs/>
                <w:color w:val="000000"/>
                <w:sz w:val="20"/>
                <w:szCs w:val="20"/>
              </w:rPr>
              <w:t>Inga sellowiana</w:t>
            </w:r>
            <w:r w:rsidRPr="006A21B4">
              <w:rPr>
                <w:rFonts w:ascii="Arial" w:hAnsi="Arial" w:cs="Arial"/>
                <w:b/>
                <w:bCs/>
                <w:color w:val="000000"/>
                <w:sz w:val="20"/>
                <w:szCs w:val="20"/>
              </w:rPr>
              <w:t xml:space="preserve"> Benth. </w:t>
            </w:r>
          </w:p>
        </w:tc>
        <w:tc>
          <w:tcPr>
            <w:tcW w:w="2382" w:type="dxa"/>
            <w:tcBorders>
              <w:top w:val="nil"/>
              <w:left w:val="nil"/>
              <w:bottom w:val="single" w:sz="4" w:space="0" w:color="auto"/>
              <w:right w:val="single" w:sz="4" w:space="0" w:color="auto"/>
            </w:tcBorders>
            <w:shd w:val="clear" w:color="000000" w:fill="FFFFFF"/>
            <w:noWrap/>
            <w:vAlign w:val="center"/>
            <w:hideMark/>
          </w:tcPr>
          <w:p w14:paraId="206A741A"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 xml:space="preserve">ingá-mirim </w:t>
            </w:r>
          </w:p>
        </w:tc>
        <w:tc>
          <w:tcPr>
            <w:tcW w:w="1806" w:type="dxa"/>
            <w:tcBorders>
              <w:top w:val="nil"/>
              <w:left w:val="nil"/>
              <w:bottom w:val="single" w:sz="4" w:space="0" w:color="auto"/>
              <w:right w:val="single" w:sz="4" w:space="0" w:color="auto"/>
            </w:tcBorders>
            <w:shd w:val="clear" w:color="000000" w:fill="FFFFFF"/>
            <w:noWrap/>
            <w:vAlign w:val="center"/>
            <w:hideMark/>
          </w:tcPr>
          <w:p w14:paraId="2EF4CC95"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 xml:space="preserve">al - md - ml </w:t>
            </w:r>
          </w:p>
        </w:tc>
        <w:tc>
          <w:tcPr>
            <w:tcW w:w="1038" w:type="dxa"/>
            <w:tcBorders>
              <w:top w:val="nil"/>
              <w:left w:val="nil"/>
              <w:bottom w:val="single" w:sz="4" w:space="0" w:color="auto"/>
              <w:right w:val="nil"/>
            </w:tcBorders>
            <w:shd w:val="clear" w:color="000000" w:fill="FFFFFF"/>
          </w:tcPr>
          <w:p w14:paraId="00594062" w14:textId="77777777" w:rsidR="00047A0E" w:rsidRPr="006A21B4" w:rsidRDefault="00047A0E" w:rsidP="00AB6109">
            <w:pPr>
              <w:rPr>
                <w:rFonts w:ascii="Arial" w:hAnsi="Arial" w:cs="Arial"/>
                <w:color w:val="000000"/>
                <w:sz w:val="20"/>
                <w:szCs w:val="20"/>
              </w:rPr>
            </w:pPr>
          </w:p>
        </w:tc>
        <w:tc>
          <w:tcPr>
            <w:tcW w:w="1038" w:type="dxa"/>
            <w:tcBorders>
              <w:top w:val="nil"/>
              <w:left w:val="nil"/>
              <w:bottom w:val="single" w:sz="4" w:space="0" w:color="auto"/>
              <w:right w:val="nil"/>
            </w:tcBorders>
            <w:shd w:val="clear" w:color="000000" w:fill="FFFFFF"/>
            <w:noWrap/>
            <w:vAlign w:val="center"/>
            <w:hideMark/>
          </w:tcPr>
          <w:p w14:paraId="7B079151"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ar</w:t>
            </w:r>
          </w:p>
        </w:tc>
      </w:tr>
      <w:tr w:rsidR="00047A0E" w:rsidRPr="006A21B4" w14:paraId="2C8C63E2" w14:textId="77777777" w:rsidTr="00AB6109">
        <w:trPr>
          <w:trHeight w:val="300"/>
        </w:trPr>
        <w:tc>
          <w:tcPr>
            <w:tcW w:w="3873" w:type="dxa"/>
            <w:gridSpan w:val="2"/>
            <w:tcBorders>
              <w:top w:val="nil"/>
              <w:left w:val="nil"/>
              <w:bottom w:val="single" w:sz="4" w:space="0" w:color="auto"/>
              <w:right w:val="single" w:sz="4" w:space="0" w:color="auto"/>
            </w:tcBorders>
            <w:shd w:val="clear" w:color="000000" w:fill="FFFFFF"/>
            <w:noWrap/>
            <w:vAlign w:val="center"/>
            <w:hideMark/>
          </w:tcPr>
          <w:p w14:paraId="0AF561F4" w14:textId="77777777" w:rsidR="00047A0E" w:rsidRPr="006A21B4" w:rsidRDefault="00047A0E" w:rsidP="00AB6109">
            <w:pPr>
              <w:rPr>
                <w:rFonts w:ascii="Arial" w:hAnsi="Arial" w:cs="Arial"/>
                <w:i/>
                <w:iCs/>
                <w:color w:val="000000"/>
                <w:sz w:val="20"/>
                <w:szCs w:val="20"/>
              </w:rPr>
            </w:pPr>
            <w:r w:rsidRPr="006A21B4">
              <w:rPr>
                <w:rFonts w:ascii="Arial" w:hAnsi="Arial" w:cs="Arial"/>
                <w:i/>
                <w:iCs/>
                <w:color w:val="000000"/>
                <w:sz w:val="20"/>
                <w:szCs w:val="20"/>
              </w:rPr>
              <w:t xml:space="preserve">Inga sessilis </w:t>
            </w:r>
            <w:r w:rsidRPr="006A21B4">
              <w:rPr>
                <w:rFonts w:ascii="Arial" w:hAnsi="Arial" w:cs="Arial"/>
                <w:b/>
                <w:bCs/>
                <w:color w:val="000000"/>
                <w:sz w:val="20"/>
                <w:szCs w:val="20"/>
              </w:rPr>
              <w:t xml:space="preserve">Mart. </w:t>
            </w:r>
          </w:p>
        </w:tc>
        <w:tc>
          <w:tcPr>
            <w:tcW w:w="2382" w:type="dxa"/>
            <w:tcBorders>
              <w:top w:val="nil"/>
              <w:left w:val="nil"/>
              <w:bottom w:val="single" w:sz="4" w:space="0" w:color="auto"/>
              <w:right w:val="single" w:sz="4" w:space="0" w:color="auto"/>
            </w:tcBorders>
            <w:shd w:val="clear" w:color="000000" w:fill="FFFFFF"/>
            <w:noWrap/>
            <w:vAlign w:val="center"/>
            <w:hideMark/>
          </w:tcPr>
          <w:p w14:paraId="02BB920E"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 xml:space="preserve">ingá-macaco </w:t>
            </w:r>
          </w:p>
        </w:tc>
        <w:tc>
          <w:tcPr>
            <w:tcW w:w="1806" w:type="dxa"/>
            <w:tcBorders>
              <w:top w:val="nil"/>
              <w:left w:val="nil"/>
              <w:bottom w:val="single" w:sz="4" w:space="0" w:color="auto"/>
              <w:right w:val="single" w:sz="4" w:space="0" w:color="auto"/>
            </w:tcBorders>
            <w:shd w:val="clear" w:color="000000" w:fill="FFFFFF"/>
            <w:noWrap/>
            <w:vAlign w:val="center"/>
            <w:hideMark/>
          </w:tcPr>
          <w:p w14:paraId="70DED057"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 xml:space="preserve">al - me - ml -pe </w:t>
            </w:r>
          </w:p>
        </w:tc>
        <w:tc>
          <w:tcPr>
            <w:tcW w:w="1038" w:type="dxa"/>
            <w:tcBorders>
              <w:top w:val="nil"/>
              <w:left w:val="nil"/>
              <w:bottom w:val="single" w:sz="4" w:space="0" w:color="auto"/>
              <w:right w:val="nil"/>
            </w:tcBorders>
            <w:shd w:val="clear" w:color="000000" w:fill="FFFFFF"/>
          </w:tcPr>
          <w:p w14:paraId="2EEB8EB9" w14:textId="77777777" w:rsidR="00047A0E" w:rsidRPr="006A21B4" w:rsidRDefault="00047A0E" w:rsidP="00AB6109">
            <w:pPr>
              <w:rPr>
                <w:rFonts w:ascii="Arial" w:hAnsi="Arial" w:cs="Arial"/>
                <w:color w:val="000000"/>
                <w:sz w:val="20"/>
                <w:szCs w:val="20"/>
              </w:rPr>
            </w:pPr>
          </w:p>
        </w:tc>
        <w:tc>
          <w:tcPr>
            <w:tcW w:w="1038" w:type="dxa"/>
            <w:tcBorders>
              <w:top w:val="nil"/>
              <w:left w:val="nil"/>
              <w:bottom w:val="single" w:sz="4" w:space="0" w:color="auto"/>
              <w:right w:val="nil"/>
            </w:tcBorders>
            <w:shd w:val="clear" w:color="000000" w:fill="FFFFFF"/>
            <w:noWrap/>
            <w:vAlign w:val="center"/>
            <w:hideMark/>
          </w:tcPr>
          <w:p w14:paraId="1DCF1604"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ar</w:t>
            </w:r>
          </w:p>
        </w:tc>
      </w:tr>
      <w:tr w:rsidR="00047A0E" w:rsidRPr="006A21B4" w14:paraId="320BACEC" w14:textId="77777777" w:rsidTr="00AB6109">
        <w:trPr>
          <w:trHeight w:val="300"/>
        </w:trPr>
        <w:tc>
          <w:tcPr>
            <w:tcW w:w="3873" w:type="dxa"/>
            <w:gridSpan w:val="2"/>
            <w:tcBorders>
              <w:top w:val="nil"/>
              <w:left w:val="nil"/>
              <w:bottom w:val="single" w:sz="4" w:space="0" w:color="auto"/>
              <w:right w:val="single" w:sz="4" w:space="0" w:color="auto"/>
            </w:tcBorders>
            <w:shd w:val="clear" w:color="000000" w:fill="FFFFFF"/>
            <w:noWrap/>
            <w:vAlign w:val="center"/>
            <w:hideMark/>
          </w:tcPr>
          <w:p w14:paraId="20E09312" w14:textId="77777777" w:rsidR="00047A0E" w:rsidRPr="006A21B4" w:rsidRDefault="00047A0E" w:rsidP="00AB6109">
            <w:pPr>
              <w:rPr>
                <w:rFonts w:ascii="Arial" w:hAnsi="Arial" w:cs="Arial"/>
                <w:i/>
                <w:iCs/>
                <w:color w:val="000000"/>
                <w:sz w:val="20"/>
                <w:szCs w:val="20"/>
              </w:rPr>
            </w:pPr>
            <w:r w:rsidRPr="006A21B4">
              <w:rPr>
                <w:rFonts w:ascii="Arial" w:hAnsi="Arial" w:cs="Arial"/>
                <w:i/>
                <w:iCs/>
                <w:color w:val="000000"/>
                <w:sz w:val="20"/>
                <w:szCs w:val="20"/>
              </w:rPr>
              <w:t xml:space="preserve">Mimosa bimucronata </w:t>
            </w:r>
            <w:r w:rsidRPr="006A21B4">
              <w:rPr>
                <w:rFonts w:ascii="Arial" w:hAnsi="Arial" w:cs="Arial"/>
                <w:b/>
                <w:bCs/>
                <w:color w:val="000000"/>
                <w:sz w:val="20"/>
                <w:szCs w:val="20"/>
              </w:rPr>
              <w:t xml:space="preserve">Kuntze </w:t>
            </w:r>
          </w:p>
        </w:tc>
        <w:tc>
          <w:tcPr>
            <w:tcW w:w="2382" w:type="dxa"/>
            <w:tcBorders>
              <w:top w:val="nil"/>
              <w:left w:val="nil"/>
              <w:bottom w:val="single" w:sz="4" w:space="0" w:color="auto"/>
              <w:right w:val="single" w:sz="4" w:space="0" w:color="auto"/>
            </w:tcBorders>
            <w:shd w:val="clear" w:color="000000" w:fill="FFFFFF"/>
            <w:noWrap/>
            <w:vAlign w:val="center"/>
            <w:hideMark/>
          </w:tcPr>
          <w:p w14:paraId="6276D554"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 xml:space="preserve">maricá </w:t>
            </w:r>
          </w:p>
        </w:tc>
        <w:tc>
          <w:tcPr>
            <w:tcW w:w="1806" w:type="dxa"/>
            <w:tcBorders>
              <w:top w:val="nil"/>
              <w:left w:val="nil"/>
              <w:bottom w:val="single" w:sz="4" w:space="0" w:color="auto"/>
              <w:right w:val="single" w:sz="4" w:space="0" w:color="auto"/>
            </w:tcBorders>
            <w:shd w:val="clear" w:color="000000" w:fill="FFFFFF"/>
            <w:noWrap/>
            <w:vAlign w:val="center"/>
            <w:hideMark/>
          </w:tcPr>
          <w:p w14:paraId="03E2F5C6"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 xml:space="preserve">md </w:t>
            </w:r>
          </w:p>
        </w:tc>
        <w:tc>
          <w:tcPr>
            <w:tcW w:w="1038" w:type="dxa"/>
            <w:tcBorders>
              <w:top w:val="nil"/>
              <w:left w:val="nil"/>
              <w:bottom w:val="single" w:sz="4" w:space="0" w:color="auto"/>
              <w:right w:val="nil"/>
            </w:tcBorders>
            <w:shd w:val="clear" w:color="000000" w:fill="FFFFFF"/>
          </w:tcPr>
          <w:p w14:paraId="34FB62E1" w14:textId="77777777" w:rsidR="00047A0E" w:rsidRPr="006A21B4" w:rsidRDefault="00047A0E" w:rsidP="00AB6109">
            <w:pPr>
              <w:rPr>
                <w:rFonts w:ascii="Arial" w:hAnsi="Arial" w:cs="Arial"/>
                <w:color w:val="000000"/>
                <w:sz w:val="20"/>
                <w:szCs w:val="20"/>
              </w:rPr>
            </w:pPr>
          </w:p>
        </w:tc>
        <w:tc>
          <w:tcPr>
            <w:tcW w:w="1038" w:type="dxa"/>
            <w:tcBorders>
              <w:top w:val="nil"/>
              <w:left w:val="nil"/>
              <w:bottom w:val="single" w:sz="4" w:space="0" w:color="auto"/>
              <w:right w:val="nil"/>
            </w:tcBorders>
            <w:shd w:val="clear" w:color="000000" w:fill="FFFFFF"/>
            <w:noWrap/>
            <w:vAlign w:val="center"/>
            <w:hideMark/>
          </w:tcPr>
          <w:p w14:paraId="2B0D2330"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ar</w:t>
            </w:r>
          </w:p>
        </w:tc>
      </w:tr>
      <w:tr w:rsidR="00047A0E" w:rsidRPr="006A21B4" w14:paraId="199BC529" w14:textId="77777777" w:rsidTr="00AB6109">
        <w:trPr>
          <w:trHeight w:val="300"/>
        </w:trPr>
        <w:tc>
          <w:tcPr>
            <w:tcW w:w="3873" w:type="dxa"/>
            <w:gridSpan w:val="2"/>
            <w:tcBorders>
              <w:top w:val="nil"/>
              <w:left w:val="nil"/>
              <w:bottom w:val="single" w:sz="4" w:space="0" w:color="auto"/>
              <w:right w:val="single" w:sz="4" w:space="0" w:color="auto"/>
            </w:tcBorders>
            <w:shd w:val="clear" w:color="000000" w:fill="FFFFFF"/>
            <w:noWrap/>
            <w:vAlign w:val="center"/>
            <w:hideMark/>
          </w:tcPr>
          <w:p w14:paraId="04F5B454" w14:textId="77777777" w:rsidR="00047A0E" w:rsidRPr="006A21B4" w:rsidRDefault="00047A0E" w:rsidP="00AB6109">
            <w:pPr>
              <w:rPr>
                <w:rFonts w:ascii="Arial" w:hAnsi="Arial" w:cs="Arial"/>
                <w:i/>
                <w:iCs/>
                <w:color w:val="000000"/>
                <w:sz w:val="20"/>
                <w:szCs w:val="20"/>
              </w:rPr>
            </w:pPr>
            <w:r w:rsidRPr="006A21B4">
              <w:rPr>
                <w:rFonts w:ascii="Arial" w:hAnsi="Arial" w:cs="Arial"/>
                <w:i/>
                <w:iCs/>
                <w:color w:val="000000"/>
                <w:sz w:val="20"/>
                <w:szCs w:val="20"/>
              </w:rPr>
              <w:t>Mimosa pudica</w:t>
            </w:r>
            <w:r w:rsidRPr="006A21B4">
              <w:rPr>
                <w:rFonts w:ascii="Arial" w:hAnsi="Arial" w:cs="Arial"/>
                <w:b/>
                <w:bCs/>
                <w:color w:val="000000"/>
                <w:sz w:val="20"/>
                <w:szCs w:val="20"/>
              </w:rPr>
              <w:t xml:space="preserve"> Mill. </w:t>
            </w:r>
          </w:p>
        </w:tc>
        <w:tc>
          <w:tcPr>
            <w:tcW w:w="2382" w:type="dxa"/>
            <w:tcBorders>
              <w:top w:val="nil"/>
              <w:left w:val="nil"/>
              <w:bottom w:val="single" w:sz="4" w:space="0" w:color="auto"/>
              <w:right w:val="single" w:sz="4" w:space="0" w:color="auto"/>
            </w:tcBorders>
            <w:shd w:val="clear" w:color="000000" w:fill="FFFFFF"/>
            <w:noWrap/>
            <w:vAlign w:val="center"/>
            <w:hideMark/>
          </w:tcPr>
          <w:p w14:paraId="61139EC7"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 xml:space="preserve">dormideira </w:t>
            </w:r>
          </w:p>
        </w:tc>
        <w:tc>
          <w:tcPr>
            <w:tcW w:w="1806" w:type="dxa"/>
            <w:tcBorders>
              <w:top w:val="nil"/>
              <w:left w:val="nil"/>
              <w:bottom w:val="single" w:sz="4" w:space="0" w:color="auto"/>
              <w:right w:val="single" w:sz="4" w:space="0" w:color="auto"/>
            </w:tcBorders>
            <w:shd w:val="clear" w:color="000000" w:fill="FFFFFF"/>
            <w:noWrap/>
            <w:vAlign w:val="center"/>
            <w:hideMark/>
          </w:tcPr>
          <w:p w14:paraId="48BF3533"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 xml:space="preserve">me </w:t>
            </w:r>
          </w:p>
        </w:tc>
        <w:tc>
          <w:tcPr>
            <w:tcW w:w="1038" w:type="dxa"/>
            <w:tcBorders>
              <w:top w:val="nil"/>
              <w:left w:val="nil"/>
              <w:bottom w:val="single" w:sz="4" w:space="0" w:color="auto"/>
              <w:right w:val="nil"/>
            </w:tcBorders>
            <w:shd w:val="clear" w:color="000000" w:fill="FFFFFF"/>
          </w:tcPr>
          <w:p w14:paraId="6A68B77F" w14:textId="77777777" w:rsidR="00047A0E" w:rsidRPr="006A21B4" w:rsidRDefault="00047A0E" w:rsidP="00AB6109">
            <w:pPr>
              <w:rPr>
                <w:rFonts w:ascii="Arial" w:hAnsi="Arial" w:cs="Arial"/>
                <w:color w:val="000000"/>
                <w:sz w:val="20"/>
                <w:szCs w:val="20"/>
              </w:rPr>
            </w:pPr>
          </w:p>
        </w:tc>
        <w:tc>
          <w:tcPr>
            <w:tcW w:w="1038" w:type="dxa"/>
            <w:tcBorders>
              <w:top w:val="nil"/>
              <w:left w:val="nil"/>
              <w:bottom w:val="single" w:sz="4" w:space="0" w:color="auto"/>
              <w:right w:val="nil"/>
            </w:tcBorders>
            <w:shd w:val="clear" w:color="000000" w:fill="FFFFFF"/>
            <w:noWrap/>
            <w:vAlign w:val="center"/>
            <w:hideMark/>
          </w:tcPr>
          <w:p w14:paraId="4E547866"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hb</w:t>
            </w:r>
          </w:p>
        </w:tc>
      </w:tr>
      <w:tr w:rsidR="00047A0E" w:rsidRPr="006A21B4" w14:paraId="26F62DC5" w14:textId="77777777" w:rsidTr="00AB6109">
        <w:trPr>
          <w:trHeight w:val="300"/>
        </w:trPr>
        <w:tc>
          <w:tcPr>
            <w:tcW w:w="3873" w:type="dxa"/>
            <w:gridSpan w:val="2"/>
            <w:tcBorders>
              <w:top w:val="nil"/>
              <w:left w:val="nil"/>
              <w:bottom w:val="single" w:sz="4" w:space="0" w:color="auto"/>
              <w:right w:val="single" w:sz="4" w:space="0" w:color="auto"/>
            </w:tcBorders>
            <w:shd w:val="clear" w:color="000000" w:fill="FFFFFF"/>
            <w:noWrap/>
            <w:vAlign w:val="center"/>
            <w:hideMark/>
          </w:tcPr>
          <w:p w14:paraId="07E78326" w14:textId="77777777" w:rsidR="00047A0E" w:rsidRPr="006A21B4" w:rsidRDefault="00047A0E" w:rsidP="00AB6109">
            <w:pPr>
              <w:rPr>
                <w:rFonts w:ascii="Arial" w:hAnsi="Arial" w:cs="Arial"/>
                <w:i/>
                <w:iCs/>
                <w:color w:val="000000"/>
                <w:sz w:val="20"/>
                <w:szCs w:val="20"/>
              </w:rPr>
            </w:pPr>
            <w:r w:rsidRPr="006A21B4">
              <w:rPr>
                <w:rFonts w:ascii="Arial" w:hAnsi="Arial" w:cs="Arial"/>
                <w:i/>
                <w:iCs/>
                <w:color w:val="000000"/>
                <w:sz w:val="20"/>
                <w:szCs w:val="20"/>
              </w:rPr>
              <w:t xml:space="preserve">Piptadenia spp. </w:t>
            </w:r>
          </w:p>
        </w:tc>
        <w:tc>
          <w:tcPr>
            <w:tcW w:w="2382" w:type="dxa"/>
            <w:tcBorders>
              <w:top w:val="nil"/>
              <w:left w:val="nil"/>
              <w:bottom w:val="single" w:sz="4" w:space="0" w:color="auto"/>
              <w:right w:val="single" w:sz="4" w:space="0" w:color="auto"/>
            </w:tcBorders>
            <w:shd w:val="clear" w:color="000000" w:fill="FFFFFF"/>
            <w:noWrap/>
            <w:vAlign w:val="center"/>
            <w:hideMark/>
          </w:tcPr>
          <w:p w14:paraId="579F06B2"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 xml:space="preserve">angico </w:t>
            </w:r>
          </w:p>
        </w:tc>
        <w:tc>
          <w:tcPr>
            <w:tcW w:w="1806" w:type="dxa"/>
            <w:tcBorders>
              <w:top w:val="nil"/>
              <w:left w:val="nil"/>
              <w:bottom w:val="single" w:sz="4" w:space="0" w:color="auto"/>
              <w:right w:val="single" w:sz="4" w:space="0" w:color="auto"/>
            </w:tcBorders>
            <w:shd w:val="clear" w:color="000000" w:fill="FFFFFF"/>
            <w:noWrap/>
            <w:vAlign w:val="center"/>
            <w:hideMark/>
          </w:tcPr>
          <w:p w14:paraId="0AD0B5DB"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 xml:space="preserve">md </w:t>
            </w:r>
          </w:p>
        </w:tc>
        <w:tc>
          <w:tcPr>
            <w:tcW w:w="1038" w:type="dxa"/>
            <w:tcBorders>
              <w:top w:val="nil"/>
              <w:left w:val="nil"/>
              <w:bottom w:val="single" w:sz="4" w:space="0" w:color="auto"/>
              <w:right w:val="nil"/>
            </w:tcBorders>
            <w:shd w:val="clear" w:color="000000" w:fill="FFFFFF"/>
          </w:tcPr>
          <w:p w14:paraId="03DD4836" w14:textId="77777777" w:rsidR="00047A0E" w:rsidRPr="006A21B4" w:rsidRDefault="00047A0E" w:rsidP="00AB6109">
            <w:pPr>
              <w:rPr>
                <w:rFonts w:ascii="Arial" w:hAnsi="Arial" w:cs="Arial"/>
                <w:color w:val="000000"/>
                <w:sz w:val="20"/>
                <w:szCs w:val="20"/>
              </w:rPr>
            </w:pPr>
          </w:p>
        </w:tc>
        <w:tc>
          <w:tcPr>
            <w:tcW w:w="1038" w:type="dxa"/>
            <w:tcBorders>
              <w:top w:val="nil"/>
              <w:left w:val="nil"/>
              <w:bottom w:val="single" w:sz="4" w:space="0" w:color="auto"/>
              <w:right w:val="nil"/>
            </w:tcBorders>
            <w:shd w:val="clear" w:color="000000" w:fill="FFFFFF"/>
            <w:noWrap/>
            <w:vAlign w:val="center"/>
            <w:hideMark/>
          </w:tcPr>
          <w:p w14:paraId="5B27F531"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ar</w:t>
            </w:r>
          </w:p>
        </w:tc>
      </w:tr>
      <w:tr w:rsidR="00047A0E" w:rsidRPr="006A21B4" w14:paraId="41F27039" w14:textId="77777777" w:rsidTr="00AB6109">
        <w:trPr>
          <w:trHeight w:val="300"/>
        </w:trPr>
        <w:tc>
          <w:tcPr>
            <w:tcW w:w="3873" w:type="dxa"/>
            <w:gridSpan w:val="2"/>
            <w:tcBorders>
              <w:top w:val="nil"/>
              <w:left w:val="nil"/>
              <w:bottom w:val="single" w:sz="4" w:space="0" w:color="auto"/>
              <w:right w:val="single" w:sz="4" w:space="0" w:color="auto"/>
            </w:tcBorders>
            <w:shd w:val="clear" w:color="000000" w:fill="FFFFFF"/>
            <w:noWrap/>
            <w:vAlign w:val="center"/>
            <w:hideMark/>
          </w:tcPr>
          <w:p w14:paraId="4D46B7A8" w14:textId="77777777" w:rsidR="00047A0E" w:rsidRPr="006A21B4" w:rsidRDefault="00047A0E" w:rsidP="00AB6109">
            <w:pPr>
              <w:rPr>
                <w:rFonts w:ascii="Arial" w:hAnsi="Arial" w:cs="Arial"/>
                <w:i/>
                <w:iCs/>
                <w:color w:val="000000"/>
                <w:sz w:val="20"/>
                <w:szCs w:val="20"/>
              </w:rPr>
            </w:pPr>
            <w:r w:rsidRPr="006A21B4">
              <w:rPr>
                <w:rFonts w:ascii="Arial" w:hAnsi="Arial" w:cs="Arial"/>
                <w:i/>
                <w:iCs/>
                <w:color w:val="000000"/>
                <w:sz w:val="20"/>
                <w:szCs w:val="20"/>
              </w:rPr>
              <w:t>Pseudopiptadenia warmingii</w:t>
            </w:r>
            <w:r w:rsidRPr="006A21B4">
              <w:rPr>
                <w:rFonts w:ascii="Arial" w:hAnsi="Arial" w:cs="Arial"/>
                <w:b/>
                <w:bCs/>
                <w:color w:val="000000"/>
                <w:sz w:val="20"/>
                <w:szCs w:val="20"/>
              </w:rPr>
              <w:t xml:space="preserve"> (Benth.) G.</w:t>
            </w:r>
            <w:proofErr w:type="gramStart"/>
            <w:r w:rsidRPr="006A21B4">
              <w:rPr>
                <w:rFonts w:ascii="Arial" w:hAnsi="Arial" w:cs="Arial"/>
                <w:b/>
                <w:bCs/>
                <w:color w:val="000000"/>
                <w:sz w:val="20"/>
                <w:szCs w:val="20"/>
              </w:rPr>
              <w:t>P.Lewis</w:t>
            </w:r>
            <w:proofErr w:type="gramEnd"/>
            <w:r w:rsidRPr="006A21B4">
              <w:rPr>
                <w:rFonts w:ascii="Arial" w:hAnsi="Arial" w:cs="Arial"/>
                <w:b/>
                <w:bCs/>
                <w:color w:val="000000"/>
                <w:sz w:val="20"/>
                <w:szCs w:val="20"/>
              </w:rPr>
              <w:t xml:space="preserve"> &amp; M.P.M. de Lima</w:t>
            </w:r>
          </w:p>
        </w:tc>
        <w:tc>
          <w:tcPr>
            <w:tcW w:w="2382" w:type="dxa"/>
            <w:tcBorders>
              <w:top w:val="nil"/>
              <w:left w:val="nil"/>
              <w:bottom w:val="single" w:sz="4" w:space="0" w:color="auto"/>
              <w:right w:val="single" w:sz="4" w:space="0" w:color="auto"/>
            </w:tcBorders>
            <w:shd w:val="clear" w:color="000000" w:fill="FFFFFF"/>
            <w:noWrap/>
            <w:vAlign w:val="center"/>
            <w:hideMark/>
          </w:tcPr>
          <w:p w14:paraId="2D0080BF"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 xml:space="preserve">caoví </w:t>
            </w:r>
          </w:p>
        </w:tc>
        <w:tc>
          <w:tcPr>
            <w:tcW w:w="1806" w:type="dxa"/>
            <w:tcBorders>
              <w:top w:val="nil"/>
              <w:left w:val="nil"/>
              <w:bottom w:val="single" w:sz="4" w:space="0" w:color="auto"/>
              <w:right w:val="single" w:sz="4" w:space="0" w:color="auto"/>
            </w:tcBorders>
            <w:shd w:val="clear" w:color="000000" w:fill="FFFFFF"/>
            <w:noWrap/>
            <w:vAlign w:val="center"/>
            <w:hideMark/>
          </w:tcPr>
          <w:p w14:paraId="0757FBA1"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 xml:space="preserve">md - pe </w:t>
            </w:r>
          </w:p>
        </w:tc>
        <w:tc>
          <w:tcPr>
            <w:tcW w:w="1038" w:type="dxa"/>
            <w:tcBorders>
              <w:top w:val="nil"/>
              <w:left w:val="nil"/>
              <w:bottom w:val="single" w:sz="4" w:space="0" w:color="auto"/>
              <w:right w:val="nil"/>
            </w:tcBorders>
            <w:shd w:val="clear" w:color="000000" w:fill="FFFFFF"/>
          </w:tcPr>
          <w:p w14:paraId="555CF39A" w14:textId="77777777" w:rsidR="00047A0E" w:rsidRPr="006A21B4" w:rsidRDefault="00047A0E" w:rsidP="00AB6109">
            <w:pPr>
              <w:rPr>
                <w:rFonts w:ascii="Arial" w:hAnsi="Arial" w:cs="Arial"/>
                <w:color w:val="000000"/>
                <w:sz w:val="20"/>
                <w:szCs w:val="20"/>
              </w:rPr>
            </w:pPr>
          </w:p>
        </w:tc>
        <w:tc>
          <w:tcPr>
            <w:tcW w:w="1038" w:type="dxa"/>
            <w:tcBorders>
              <w:top w:val="nil"/>
              <w:left w:val="nil"/>
              <w:bottom w:val="single" w:sz="4" w:space="0" w:color="auto"/>
              <w:right w:val="nil"/>
            </w:tcBorders>
            <w:shd w:val="clear" w:color="000000" w:fill="FFFFFF"/>
            <w:noWrap/>
            <w:vAlign w:val="center"/>
            <w:hideMark/>
          </w:tcPr>
          <w:p w14:paraId="69FA49E9"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ar</w:t>
            </w:r>
          </w:p>
        </w:tc>
      </w:tr>
      <w:tr w:rsidR="00047A0E" w:rsidRPr="006A21B4" w14:paraId="74CE4EF8" w14:textId="77777777" w:rsidTr="00AB6109">
        <w:trPr>
          <w:trHeight w:val="300"/>
        </w:trPr>
        <w:tc>
          <w:tcPr>
            <w:tcW w:w="3873" w:type="dxa"/>
            <w:gridSpan w:val="2"/>
            <w:tcBorders>
              <w:top w:val="nil"/>
              <w:left w:val="nil"/>
              <w:bottom w:val="single" w:sz="4" w:space="0" w:color="auto"/>
              <w:right w:val="single" w:sz="4" w:space="0" w:color="auto"/>
            </w:tcBorders>
            <w:shd w:val="clear" w:color="000000" w:fill="FFFFFF"/>
            <w:noWrap/>
            <w:vAlign w:val="center"/>
            <w:hideMark/>
          </w:tcPr>
          <w:p w14:paraId="0CC808DC" w14:textId="77777777" w:rsidR="00047A0E" w:rsidRPr="006A21B4" w:rsidRDefault="00047A0E" w:rsidP="00AB6109">
            <w:pPr>
              <w:rPr>
                <w:rFonts w:ascii="Arial" w:hAnsi="Arial" w:cs="Arial"/>
                <w:b/>
                <w:bCs/>
                <w:color w:val="000000"/>
                <w:sz w:val="20"/>
                <w:szCs w:val="20"/>
              </w:rPr>
            </w:pPr>
            <w:r w:rsidRPr="006A21B4">
              <w:rPr>
                <w:rFonts w:ascii="Arial" w:hAnsi="Arial" w:cs="Arial"/>
                <w:b/>
                <w:bCs/>
                <w:color w:val="000000"/>
                <w:sz w:val="20"/>
                <w:szCs w:val="20"/>
              </w:rPr>
              <w:t xml:space="preserve"> </w:t>
            </w:r>
          </w:p>
        </w:tc>
        <w:tc>
          <w:tcPr>
            <w:tcW w:w="2382" w:type="dxa"/>
            <w:tcBorders>
              <w:top w:val="nil"/>
              <w:left w:val="nil"/>
              <w:bottom w:val="single" w:sz="4" w:space="0" w:color="auto"/>
              <w:right w:val="single" w:sz="4" w:space="0" w:color="auto"/>
            </w:tcBorders>
            <w:shd w:val="clear" w:color="000000" w:fill="FFFFFF"/>
            <w:noWrap/>
            <w:vAlign w:val="center"/>
            <w:hideMark/>
          </w:tcPr>
          <w:p w14:paraId="7108A4B4"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 xml:space="preserve">timbuva </w:t>
            </w:r>
          </w:p>
        </w:tc>
        <w:tc>
          <w:tcPr>
            <w:tcW w:w="1806" w:type="dxa"/>
            <w:tcBorders>
              <w:top w:val="nil"/>
              <w:left w:val="nil"/>
              <w:bottom w:val="single" w:sz="4" w:space="0" w:color="auto"/>
              <w:right w:val="single" w:sz="4" w:space="0" w:color="auto"/>
            </w:tcBorders>
            <w:shd w:val="clear" w:color="000000" w:fill="FFFFFF"/>
            <w:noWrap/>
            <w:vAlign w:val="center"/>
            <w:hideMark/>
          </w:tcPr>
          <w:p w14:paraId="73A383D9"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 xml:space="preserve">md - pe </w:t>
            </w:r>
          </w:p>
        </w:tc>
        <w:tc>
          <w:tcPr>
            <w:tcW w:w="1038" w:type="dxa"/>
            <w:tcBorders>
              <w:top w:val="nil"/>
              <w:left w:val="nil"/>
              <w:bottom w:val="single" w:sz="4" w:space="0" w:color="auto"/>
              <w:right w:val="nil"/>
            </w:tcBorders>
            <w:shd w:val="clear" w:color="000000" w:fill="FFFFFF"/>
          </w:tcPr>
          <w:p w14:paraId="630622C7" w14:textId="77777777" w:rsidR="00047A0E" w:rsidRPr="006A21B4" w:rsidRDefault="00047A0E" w:rsidP="00AB6109">
            <w:pPr>
              <w:rPr>
                <w:rFonts w:ascii="Arial" w:hAnsi="Arial" w:cs="Arial"/>
                <w:color w:val="000000"/>
                <w:sz w:val="20"/>
                <w:szCs w:val="20"/>
              </w:rPr>
            </w:pPr>
          </w:p>
        </w:tc>
        <w:tc>
          <w:tcPr>
            <w:tcW w:w="1038" w:type="dxa"/>
            <w:tcBorders>
              <w:top w:val="nil"/>
              <w:left w:val="nil"/>
              <w:bottom w:val="single" w:sz="4" w:space="0" w:color="auto"/>
              <w:right w:val="nil"/>
            </w:tcBorders>
            <w:shd w:val="clear" w:color="000000" w:fill="FFFFFF"/>
            <w:noWrap/>
            <w:vAlign w:val="center"/>
            <w:hideMark/>
          </w:tcPr>
          <w:p w14:paraId="7D710B60"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ar</w:t>
            </w:r>
          </w:p>
        </w:tc>
      </w:tr>
      <w:tr w:rsidR="00047A0E" w:rsidRPr="006A21B4" w14:paraId="584FC228" w14:textId="77777777" w:rsidTr="00AB6109">
        <w:trPr>
          <w:trHeight w:val="300"/>
        </w:trPr>
        <w:tc>
          <w:tcPr>
            <w:tcW w:w="1038" w:type="dxa"/>
            <w:tcBorders>
              <w:top w:val="single" w:sz="4" w:space="0" w:color="auto"/>
              <w:left w:val="nil"/>
              <w:bottom w:val="single" w:sz="4" w:space="0" w:color="auto"/>
              <w:right w:val="nil"/>
            </w:tcBorders>
            <w:shd w:val="clear" w:color="000000" w:fill="FFFFFF"/>
          </w:tcPr>
          <w:p w14:paraId="29B86BEB" w14:textId="77777777" w:rsidR="00047A0E" w:rsidRPr="006A21B4" w:rsidRDefault="00047A0E" w:rsidP="00AB6109">
            <w:pPr>
              <w:rPr>
                <w:rFonts w:ascii="Arial" w:hAnsi="Arial" w:cs="Arial"/>
                <w:b/>
                <w:bCs/>
                <w:color w:val="000000"/>
                <w:sz w:val="20"/>
                <w:szCs w:val="20"/>
              </w:rPr>
            </w:pPr>
          </w:p>
        </w:tc>
        <w:tc>
          <w:tcPr>
            <w:tcW w:w="9099" w:type="dxa"/>
            <w:gridSpan w:val="5"/>
            <w:tcBorders>
              <w:top w:val="single" w:sz="4" w:space="0" w:color="auto"/>
              <w:left w:val="nil"/>
              <w:bottom w:val="single" w:sz="4" w:space="0" w:color="auto"/>
              <w:right w:val="nil"/>
            </w:tcBorders>
            <w:shd w:val="clear" w:color="000000" w:fill="FFFFFF"/>
            <w:noWrap/>
            <w:vAlign w:val="bottom"/>
            <w:hideMark/>
          </w:tcPr>
          <w:p w14:paraId="2310D889" w14:textId="77777777" w:rsidR="00047A0E" w:rsidRPr="006A21B4" w:rsidRDefault="00047A0E" w:rsidP="00AB6109">
            <w:pPr>
              <w:rPr>
                <w:rFonts w:ascii="Arial" w:hAnsi="Arial" w:cs="Arial"/>
                <w:b/>
                <w:bCs/>
                <w:color w:val="000000"/>
                <w:sz w:val="20"/>
                <w:szCs w:val="20"/>
              </w:rPr>
            </w:pPr>
            <w:r w:rsidRPr="006A21B4">
              <w:rPr>
                <w:rFonts w:ascii="Arial" w:hAnsi="Arial" w:cs="Arial"/>
                <w:b/>
                <w:bCs/>
                <w:color w:val="000000"/>
                <w:sz w:val="20"/>
                <w:szCs w:val="20"/>
              </w:rPr>
              <w:t>MONIMIACEAE</w:t>
            </w:r>
          </w:p>
        </w:tc>
      </w:tr>
      <w:tr w:rsidR="00047A0E" w:rsidRPr="006A21B4" w14:paraId="0E1B1823" w14:textId="77777777" w:rsidTr="00AB6109">
        <w:trPr>
          <w:trHeight w:val="300"/>
        </w:trPr>
        <w:tc>
          <w:tcPr>
            <w:tcW w:w="3873" w:type="dxa"/>
            <w:gridSpan w:val="2"/>
            <w:tcBorders>
              <w:top w:val="nil"/>
              <w:left w:val="nil"/>
              <w:bottom w:val="single" w:sz="4" w:space="0" w:color="auto"/>
              <w:right w:val="single" w:sz="4" w:space="0" w:color="auto"/>
            </w:tcBorders>
            <w:shd w:val="clear" w:color="000000" w:fill="FFFFFF"/>
            <w:noWrap/>
            <w:vAlign w:val="bottom"/>
            <w:hideMark/>
          </w:tcPr>
          <w:p w14:paraId="06D84FD4" w14:textId="77777777" w:rsidR="00047A0E" w:rsidRPr="006A21B4" w:rsidRDefault="00047A0E" w:rsidP="00AB6109">
            <w:pPr>
              <w:rPr>
                <w:rFonts w:ascii="Arial" w:hAnsi="Arial" w:cs="Arial"/>
                <w:i/>
                <w:iCs/>
                <w:color w:val="000000"/>
                <w:sz w:val="20"/>
                <w:szCs w:val="20"/>
              </w:rPr>
            </w:pPr>
            <w:r w:rsidRPr="006A21B4">
              <w:rPr>
                <w:rFonts w:ascii="Arial" w:hAnsi="Arial" w:cs="Arial"/>
                <w:i/>
                <w:iCs/>
                <w:color w:val="000000"/>
                <w:sz w:val="20"/>
                <w:szCs w:val="20"/>
              </w:rPr>
              <w:t xml:space="preserve">Mollinediafloribunda </w:t>
            </w:r>
            <w:r w:rsidRPr="006A21B4">
              <w:rPr>
                <w:rFonts w:ascii="Arial" w:hAnsi="Arial" w:cs="Arial"/>
                <w:b/>
                <w:bCs/>
                <w:color w:val="000000"/>
                <w:sz w:val="20"/>
                <w:szCs w:val="20"/>
              </w:rPr>
              <w:t>Tui</w:t>
            </w:r>
          </w:p>
        </w:tc>
        <w:tc>
          <w:tcPr>
            <w:tcW w:w="2382" w:type="dxa"/>
            <w:tcBorders>
              <w:top w:val="nil"/>
              <w:left w:val="nil"/>
              <w:bottom w:val="single" w:sz="4" w:space="0" w:color="auto"/>
              <w:right w:val="single" w:sz="4" w:space="0" w:color="auto"/>
            </w:tcBorders>
            <w:shd w:val="clear" w:color="000000" w:fill="FFFFFF"/>
            <w:noWrap/>
            <w:vAlign w:val="bottom"/>
            <w:hideMark/>
          </w:tcPr>
          <w:p w14:paraId="337B1C95"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guacá-branco</w:t>
            </w:r>
          </w:p>
        </w:tc>
        <w:tc>
          <w:tcPr>
            <w:tcW w:w="1806" w:type="dxa"/>
            <w:tcBorders>
              <w:top w:val="nil"/>
              <w:left w:val="nil"/>
              <w:bottom w:val="single" w:sz="4" w:space="0" w:color="auto"/>
              <w:right w:val="single" w:sz="4" w:space="0" w:color="auto"/>
            </w:tcBorders>
            <w:shd w:val="clear" w:color="000000" w:fill="FFFFFF"/>
            <w:noWrap/>
            <w:vAlign w:val="bottom"/>
            <w:hideMark/>
          </w:tcPr>
          <w:p w14:paraId="15044C2F"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md - pe - si</w:t>
            </w:r>
          </w:p>
        </w:tc>
        <w:tc>
          <w:tcPr>
            <w:tcW w:w="1038" w:type="dxa"/>
            <w:tcBorders>
              <w:top w:val="nil"/>
              <w:left w:val="nil"/>
              <w:bottom w:val="single" w:sz="4" w:space="0" w:color="auto"/>
              <w:right w:val="nil"/>
            </w:tcBorders>
            <w:shd w:val="clear" w:color="000000" w:fill="FFFFFF"/>
          </w:tcPr>
          <w:p w14:paraId="60EB688F" w14:textId="77777777" w:rsidR="00047A0E" w:rsidRPr="006A21B4" w:rsidRDefault="00047A0E" w:rsidP="00AB6109">
            <w:pPr>
              <w:rPr>
                <w:rFonts w:ascii="Arial" w:hAnsi="Arial" w:cs="Arial"/>
                <w:color w:val="000000"/>
                <w:sz w:val="20"/>
                <w:szCs w:val="20"/>
              </w:rPr>
            </w:pPr>
          </w:p>
        </w:tc>
        <w:tc>
          <w:tcPr>
            <w:tcW w:w="1038" w:type="dxa"/>
            <w:tcBorders>
              <w:top w:val="nil"/>
              <w:left w:val="nil"/>
              <w:bottom w:val="single" w:sz="4" w:space="0" w:color="auto"/>
              <w:right w:val="nil"/>
            </w:tcBorders>
            <w:shd w:val="clear" w:color="000000" w:fill="FFFFFF"/>
            <w:noWrap/>
            <w:vAlign w:val="bottom"/>
            <w:hideMark/>
          </w:tcPr>
          <w:p w14:paraId="42172CB6"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ar</w:t>
            </w:r>
          </w:p>
        </w:tc>
      </w:tr>
      <w:tr w:rsidR="00047A0E" w:rsidRPr="006A21B4" w14:paraId="50568B4B" w14:textId="77777777" w:rsidTr="00AB6109">
        <w:trPr>
          <w:trHeight w:val="300"/>
        </w:trPr>
        <w:tc>
          <w:tcPr>
            <w:tcW w:w="3873" w:type="dxa"/>
            <w:gridSpan w:val="2"/>
            <w:tcBorders>
              <w:top w:val="nil"/>
              <w:left w:val="nil"/>
              <w:bottom w:val="single" w:sz="4" w:space="0" w:color="auto"/>
              <w:right w:val="single" w:sz="4" w:space="0" w:color="auto"/>
            </w:tcBorders>
            <w:shd w:val="clear" w:color="000000" w:fill="FFFFFF"/>
            <w:noWrap/>
            <w:vAlign w:val="bottom"/>
            <w:hideMark/>
          </w:tcPr>
          <w:p w14:paraId="4079BE46" w14:textId="77777777" w:rsidR="00047A0E" w:rsidRPr="006A21B4" w:rsidRDefault="00047A0E" w:rsidP="00AB6109">
            <w:pPr>
              <w:rPr>
                <w:rFonts w:ascii="Arial" w:hAnsi="Arial" w:cs="Arial"/>
                <w:i/>
                <w:iCs/>
                <w:color w:val="000000"/>
                <w:sz w:val="20"/>
                <w:szCs w:val="20"/>
              </w:rPr>
            </w:pPr>
            <w:r w:rsidRPr="006A21B4">
              <w:rPr>
                <w:rFonts w:ascii="Arial" w:hAnsi="Arial" w:cs="Arial"/>
                <w:i/>
                <w:iCs/>
                <w:color w:val="000000"/>
                <w:sz w:val="20"/>
                <w:szCs w:val="20"/>
              </w:rPr>
              <w:t xml:space="preserve">Mollinedia schottiana </w:t>
            </w:r>
            <w:r w:rsidRPr="006A21B4">
              <w:rPr>
                <w:rFonts w:ascii="Arial" w:hAnsi="Arial" w:cs="Arial"/>
                <w:b/>
                <w:bCs/>
                <w:color w:val="000000"/>
                <w:sz w:val="20"/>
                <w:szCs w:val="20"/>
              </w:rPr>
              <w:t>Perk.</w:t>
            </w:r>
          </w:p>
        </w:tc>
        <w:tc>
          <w:tcPr>
            <w:tcW w:w="2382" w:type="dxa"/>
            <w:tcBorders>
              <w:top w:val="nil"/>
              <w:left w:val="nil"/>
              <w:bottom w:val="single" w:sz="4" w:space="0" w:color="auto"/>
              <w:right w:val="single" w:sz="4" w:space="0" w:color="auto"/>
            </w:tcBorders>
            <w:shd w:val="clear" w:color="000000" w:fill="FFFFFF"/>
            <w:noWrap/>
            <w:vAlign w:val="bottom"/>
            <w:hideMark/>
          </w:tcPr>
          <w:p w14:paraId="198548D1"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pimenteira</w:t>
            </w:r>
          </w:p>
        </w:tc>
        <w:tc>
          <w:tcPr>
            <w:tcW w:w="1806" w:type="dxa"/>
            <w:tcBorders>
              <w:top w:val="nil"/>
              <w:left w:val="nil"/>
              <w:bottom w:val="single" w:sz="4" w:space="0" w:color="auto"/>
              <w:right w:val="single" w:sz="4" w:space="0" w:color="auto"/>
            </w:tcBorders>
            <w:shd w:val="clear" w:color="000000" w:fill="FFFFFF"/>
            <w:noWrap/>
            <w:vAlign w:val="bottom"/>
            <w:hideMark/>
          </w:tcPr>
          <w:p w14:paraId="2947350C"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md - pe - si</w:t>
            </w:r>
          </w:p>
        </w:tc>
        <w:tc>
          <w:tcPr>
            <w:tcW w:w="1038" w:type="dxa"/>
            <w:tcBorders>
              <w:top w:val="nil"/>
              <w:left w:val="nil"/>
              <w:bottom w:val="single" w:sz="4" w:space="0" w:color="auto"/>
              <w:right w:val="nil"/>
            </w:tcBorders>
            <w:shd w:val="clear" w:color="000000" w:fill="FFFFFF"/>
          </w:tcPr>
          <w:p w14:paraId="2BCACCE6" w14:textId="77777777" w:rsidR="00047A0E" w:rsidRPr="006A21B4" w:rsidRDefault="00047A0E" w:rsidP="00AB6109">
            <w:pPr>
              <w:rPr>
                <w:rFonts w:ascii="Arial" w:hAnsi="Arial" w:cs="Arial"/>
                <w:color w:val="000000"/>
                <w:sz w:val="20"/>
                <w:szCs w:val="20"/>
              </w:rPr>
            </w:pPr>
          </w:p>
        </w:tc>
        <w:tc>
          <w:tcPr>
            <w:tcW w:w="1038" w:type="dxa"/>
            <w:tcBorders>
              <w:top w:val="nil"/>
              <w:left w:val="nil"/>
              <w:bottom w:val="single" w:sz="4" w:space="0" w:color="auto"/>
              <w:right w:val="nil"/>
            </w:tcBorders>
            <w:shd w:val="clear" w:color="000000" w:fill="FFFFFF"/>
            <w:noWrap/>
            <w:vAlign w:val="center"/>
            <w:hideMark/>
          </w:tcPr>
          <w:p w14:paraId="1E236E98"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ar</w:t>
            </w:r>
          </w:p>
        </w:tc>
      </w:tr>
      <w:tr w:rsidR="00047A0E" w:rsidRPr="006A21B4" w14:paraId="3D71B70F" w14:textId="77777777" w:rsidTr="00AB6109">
        <w:trPr>
          <w:trHeight w:val="300"/>
        </w:trPr>
        <w:tc>
          <w:tcPr>
            <w:tcW w:w="1038" w:type="dxa"/>
            <w:tcBorders>
              <w:top w:val="single" w:sz="4" w:space="0" w:color="auto"/>
              <w:left w:val="nil"/>
              <w:bottom w:val="single" w:sz="4" w:space="0" w:color="auto"/>
              <w:right w:val="nil"/>
            </w:tcBorders>
            <w:shd w:val="clear" w:color="000000" w:fill="FFFFFF"/>
          </w:tcPr>
          <w:p w14:paraId="232AA06D" w14:textId="77777777" w:rsidR="00047A0E" w:rsidRPr="006A21B4" w:rsidRDefault="00047A0E" w:rsidP="00AB6109">
            <w:pPr>
              <w:rPr>
                <w:rFonts w:ascii="Arial" w:hAnsi="Arial" w:cs="Arial"/>
                <w:b/>
                <w:bCs/>
                <w:color w:val="000000"/>
                <w:sz w:val="20"/>
                <w:szCs w:val="20"/>
              </w:rPr>
            </w:pPr>
          </w:p>
        </w:tc>
        <w:tc>
          <w:tcPr>
            <w:tcW w:w="9099" w:type="dxa"/>
            <w:gridSpan w:val="5"/>
            <w:tcBorders>
              <w:top w:val="single" w:sz="4" w:space="0" w:color="auto"/>
              <w:left w:val="nil"/>
              <w:bottom w:val="single" w:sz="4" w:space="0" w:color="auto"/>
              <w:right w:val="nil"/>
            </w:tcBorders>
            <w:shd w:val="clear" w:color="000000" w:fill="FFFFFF"/>
            <w:noWrap/>
            <w:vAlign w:val="bottom"/>
            <w:hideMark/>
          </w:tcPr>
          <w:p w14:paraId="355949D1" w14:textId="77777777" w:rsidR="00047A0E" w:rsidRPr="006A21B4" w:rsidRDefault="00047A0E" w:rsidP="00AB6109">
            <w:pPr>
              <w:rPr>
                <w:rFonts w:ascii="Arial" w:hAnsi="Arial" w:cs="Arial"/>
                <w:b/>
                <w:bCs/>
                <w:color w:val="000000"/>
                <w:sz w:val="20"/>
                <w:szCs w:val="20"/>
              </w:rPr>
            </w:pPr>
            <w:r w:rsidRPr="006A21B4">
              <w:rPr>
                <w:rFonts w:ascii="Arial" w:hAnsi="Arial" w:cs="Arial"/>
                <w:b/>
                <w:bCs/>
                <w:color w:val="000000"/>
                <w:sz w:val="20"/>
                <w:szCs w:val="20"/>
              </w:rPr>
              <w:t>MORACEAE</w:t>
            </w:r>
          </w:p>
        </w:tc>
      </w:tr>
      <w:tr w:rsidR="00047A0E" w:rsidRPr="006A21B4" w14:paraId="742F985C" w14:textId="77777777" w:rsidTr="00AB6109">
        <w:trPr>
          <w:trHeight w:val="300"/>
        </w:trPr>
        <w:tc>
          <w:tcPr>
            <w:tcW w:w="3873" w:type="dxa"/>
            <w:gridSpan w:val="2"/>
            <w:tcBorders>
              <w:top w:val="nil"/>
              <w:left w:val="nil"/>
              <w:bottom w:val="single" w:sz="4" w:space="0" w:color="auto"/>
              <w:right w:val="single" w:sz="4" w:space="0" w:color="auto"/>
            </w:tcBorders>
            <w:shd w:val="clear" w:color="000000" w:fill="FFFFFF"/>
            <w:noWrap/>
            <w:vAlign w:val="bottom"/>
            <w:hideMark/>
          </w:tcPr>
          <w:p w14:paraId="4E889603" w14:textId="77777777" w:rsidR="00047A0E" w:rsidRPr="006A21B4" w:rsidRDefault="00047A0E" w:rsidP="00AB6109">
            <w:pPr>
              <w:rPr>
                <w:rFonts w:ascii="Arial" w:hAnsi="Arial" w:cs="Arial"/>
                <w:i/>
                <w:iCs/>
                <w:color w:val="000000"/>
                <w:sz w:val="20"/>
                <w:szCs w:val="20"/>
              </w:rPr>
            </w:pPr>
            <w:r w:rsidRPr="006A21B4">
              <w:rPr>
                <w:rFonts w:ascii="Arial" w:hAnsi="Arial" w:cs="Arial"/>
                <w:i/>
                <w:iCs/>
                <w:color w:val="000000"/>
                <w:sz w:val="20"/>
                <w:szCs w:val="20"/>
              </w:rPr>
              <w:t xml:space="preserve">Artocarpus integrifolia </w:t>
            </w:r>
            <w:r w:rsidRPr="006A21B4">
              <w:rPr>
                <w:rFonts w:ascii="Arial" w:hAnsi="Arial" w:cs="Arial"/>
                <w:b/>
                <w:bCs/>
                <w:color w:val="000000"/>
                <w:sz w:val="20"/>
                <w:szCs w:val="20"/>
              </w:rPr>
              <w:t xml:space="preserve">L. </w:t>
            </w:r>
          </w:p>
        </w:tc>
        <w:tc>
          <w:tcPr>
            <w:tcW w:w="2382" w:type="dxa"/>
            <w:tcBorders>
              <w:top w:val="nil"/>
              <w:left w:val="nil"/>
              <w:bottom w:val="single" w:sz="4" w:space="0" w:color="auto"/>
              <w:right w:val="single" w:sz="4" w:space="0" w:color="auto"/>
            </w:tcBorders>
            <w:shd w:val="clear" w:color="000000" w:fill="FFFFFF"/>
            <w:noWrap/>
            <w:vAlign w:val="bottom"/>
            <w:hideMark/>
          </w:tcPr>
          <w:p w14:paraId="68EFC994"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jaqueira</w:t>
            </w:r>
          </w:p>
        </w:tc>
        <w:tc>
          <w:tcPr>
            <w:tcW w:w="1806" w:type="dxa"/>
            <w:tcBorders>
              <w:top w:val="nil"/>
              <w:left w:val="nil"/>
              <w:bottom w:val="single" w:sz="4" w:space="0" w:color="auto"/>
              <w:right w:val="single" w:sz="4" w:space="0" w:color="auto"/>
            </w:tcBorders>
            <w:shd w:val="clear" w:color="000000" w:fill="FFFFFF"/>
            <w:noWrap/>
            <w:vAlign w:val="bottom"/>
            <w:hideMark/>
          </w:tcPr>
          <w:p w14:paraId="52152076"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 xml:space="preserve">al </w:t>
            </w:r>
          </w:p>
        </w:tc>
        <w:tc>
          <w:tcPr>
            <w:tcW w:w="1038" w:type="dxa"/>
            <w:tcBorders>
              <w:top w:val="nil"/>
              <w:left w:val="nil"/>
              <w:bottom w:val="single" w:sz="4" w:space="0" w:color="auto"/>
              <w:right w:val="nil"/>
            </w:tcBorders>
            <w:shd w:val="clear" w:color="000000" w:fill="FFFFFF"/>
          </w:tcPr>
          <w:p w14:paraId="0F8B25B6" w14:textId="77777777" w:rsidR="00047A0E" w:rsidRPr="006A21B4" w:rsidRDefault="00047A0E" w:rsidP="00AB6109">
            <w:pPr>
              <w:rPr>
                <w:rFonts w:ascii="Arial" w:hAnsi="Arial" w:cs="Arial"/>
                <w:color w:val="000000"/>
                <w:sz w:val="20"/>
                <w:szCs w:val="20"/>
              </w:rPr>
            </w:pPr>
          </w:p>
        </w:tc>
        <w:tc>
          <w:tcPr>
            <w:tcW w:w="1038" w:type="dxa"/>
            <w:tcBorders>
              <w:top w:val="nil"/>
              <w:left w:val="nil"/>
              <w:bottom w:val="single" w:sz="4" w:space="0" w:color="auto"/>
              <w:right w:val="nil"/>
            </w:tcBorders>
            <w:shd w:val="clear" w:color="000000" w:fill="FFFFFF"/>
            <w:noWrap/>
            <w:vAlign w:val="bottom"/>
            <w:hideMark/>
          </w:tcPr>
          <w:p w14:paraId="68327E99"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ar</w:t>
            </w:r>
          </w:p>
        </w:tc>
      </w:tr>
      <w:tr w:rsidR="00047A0E" w:rsidRPr="006A21B4" w14:paraId="62512E57" w14:textId="77777777" w:rsidTr="00AB6109">
        <w:trPr>
          <w:trHeight w:val="300"/>
        </w:trPr>
        <w:tc>
          <w:tcPr>
            <w:tcW w:w="3873" w:type="dxa"/>
            <w:gridSpan w:val="2"/>
            <w:tcBorders>
              <w:top w:val="nil"/>
              <w:left w:val="nil"/>
              <w:bottom w:val="single" w:sz="4" w:space="0" w:color="auto"/>
              <w:right w:val="single" w:sz="4" w:space="0" w:color="auto"/>
            </w:tcBorders>
            <w:shd w:val="clear" w:color="000000" w:fill="FFFFFF"/>
            <w:noWrap/>
            <w:vAlign w:val="center"/>
            <w:hideMark/>
          </w:tcPr>
          <w:p w14:paraId="60F4E706" w14:textId="77777777" w:rsidR="00047A0E" w:rsidRPr="006A21B4" w:rsidRDefault="00047A0E" w:rsidP="00AB6109">
            <w:pPr>
              <w:rPr>
                <w:rFonts w:ascii="Arial" w:hAnsi="Arial" w:cs="Arial"/>
                <w:i/>
                <w:iCs/>
                <w:color w:val="000000"/>
                <w:sz w:val="20"/>
                <w:szCs w:val="20"/>
              </w:rPr>
            </w:pPr>
            <w:r w:rsidRPr="006A21B4">
              <w:rPr>
                <w:rFonts w:ascii="Arial" w:hAnsi="Arial" w:cs="Arial"/>
                <w:i/>
                <w:iCs/>
                <w:color w:val="000000"/>
                <w:sz w:val="20"/>
                <w:szCs w:val="20"/>
              </w:rPr>
              <w:t xml:space="preserve">Ficus organensis </w:t>
            </w:r>
            <w:r w:rsidRPr="006A21B4">
              <w:rPr>
                <w:rFonts w:ascii="Arial" w:hAnsi="Arial" w:cs="Arial"/>
                <w:b/>
                <w:bCs/>
                <w:color w:val="000000"/>
                <w:sz w:val="20"/>
                <w:szCs w:val="20"/>
              </w:rPr>
              <w:t xml:space="preserve">Miq. </w:t>
            </w:r>
          </w:p>
        </w:tc>
        <w:tc>
          <w:tcPr>
            <w:tcW w:w="2382" w:type="dxa"/>
            <w:tcBorders>
              <w:top w:val="nil"/>
              <w:left w:val="nil"/>
              <w:bottom w:val="single" w:sz="4" w:space="0" w:color="auto"/>
              <w:right w:val="single" w:sz="4" w:space="0" w:color="auto"/>
            </w:tcBorders>
            <w:shd w:val="clear" w:color="000000" w:fill="FFFFFF"/>
            <w:noWrap/>
            <w:vAlign w:val="center"/>
            <w:hideMark/>
          </w:tcPr>
          <w:p w14:paraId="2E4FB6B5"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 xml:space="preserve">figueira-branca </w:t>
            </w:r>
          </w:p>
        </w:tc>
        <w:tc>
          <w:tcPr>
            <w:tcW w:w="1806" w:type="dxa"/>
            <w:tcBorders>
              <w:top w:val="nil"/>
              <w:left w:val="nil"/>
              <w:bottom w:val="single" w:sz="4" w:space="0" w:color="auto"/>
              <w:right w:val="single" w:sz="4" w:space="0" w:color="auto"/>
            </w:tcBorders>
            <w:shd w:val="clear" w:color="000000" w:fill="FFFFFF"/>
            <w:noWrap/>
            <w:vAlign w:val="center"/>
            <w:hideMark/>
          </w:tcPr>
          <w:p w14:paraId="43211C50"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 xml:space="preserve">ar - me - pe </w:t>
            </w:r>
          </w:p>
        </w:tc>
        <w:tc>
          <w:tcPr>
            <w:tcW w:w="1038" w:type="dxa"/>
            <w:tcBorders>
              <w:top w:val="nil"/>
              <w:left w:val="nil"/>
              <w:bottom w:val="single" w:sz="4" w:space="0" w:color="auto"/>
              <w:right w:val="nil"/>
            </w:tcBorders>
            <w:shd w:val="clear" w:color="000000" w:fill="FFFFFF"/>
          </w:tcPr>
          <w:p w14:paraId="68480BBE" w14:textId="77777777" w:rsidR="00047A0E" w:rsidRPr="006A21B4" w:rsidRDefault="00047A0E" w:rsidP="00AB6109">
            <w:pPr>
              <w:rPr>
                <w:rFonts w:ascii="Arial" w:hAnsi="Arial" w:cs="Arial"/>
                <w:color w:val="000000"/>
                <w:sz w:val="20"/>
                <w:szCs w:val="20"/>
              </w:rPr>
            </w:pPr>
          </w:p>
        </w:tc>
        <w:tc>
          <w:tcPr>
            <w:tcW w:w="1038" w:type="dxa"/>
            <w:tcBorders>
              <w:top w:val="nil"/>
              <w:left w:val="nil"/>
              <w:bottom w:val="single" w:sz="4" w:space="0" w:color="auto"/>
              <w:right w:val="nil"/>
            </w:tcBorders>
            <w:shd w:val="clear" w:color="000000" w:fill="FFFFFF"/>
            <w:noWrap/>
            <w:vAlign w:val="bottom"/>
            <w:hideMark/>
          </w:tcPr>
          <w:p w14:paraId="2EF75A55"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ar</w:t>
            </w:r>
          </w:p>
        </w:tc>
      </w:tr>
      <w:tr w:rsidR="00047A0E" w:rsidRPr="006A21B4" w14:paraId="7BE86BD8" w14:textId="77777777" w:rsidTr="00AB6109">
        <w:trPr>
          <w:trHeight w:val="300"/>
        </w:trPr>
        <w:tc>
          <w:tcPr>
            <w:tcW w:w="3873" w:type="dxa"/>
            <w:gridSpan w:val="2"/>
            <w:tcBorders>
              <w:top w:val="nil"/>
              <w:left w:val="nil"/>
              <w:bottom w:val="single" w:sz="4" w:space="0" w:color="auto"/>
              <w:right w:val="single" w:sz="4" w:space="0" w:color="auto"/>
            </w:tcBorders>
            <w:shd w:val="clear" w:color="000000" w:fill="FFFFFF"/>
            <w:noWrap/>
            <w:vAlign w:val="center"/>
            <w:hideMark/>
          </w:tcPr>
          <w:p w14:paraId="5F6BBA09" w14:textId="77777777" w:rsidR="00047A0E" w:rsidRPr="006A21B4" w:rsidRDefault="00047A0E" w:rsidP="00AB6109">
            <w:pPr>
              <w:rPr>
                <w:rFonts w:ascii="Arial" w:hAnsi="Arial" w:cs="Arial"/>
                <w:i/>
                <w:iCs/>
                <w:color w:val="000000"/>
                <w:sz w:val="20"/>
                <w:szCs w:val="20"/>
              </w:rPr>
            </w:pPr>
            <w:r w:rsidRPr="006A21B4">
              <w:rPr>
                <w:rFonts w:ascii="Arial" w:hAnsi="Arial" w:cs="Arial"/>
                <w:i/>
                <w:iCs/>
                <w:color w:val="000000"/>
                <w:sz w:val="20"/>
                <w:szCs w:val="20"/>
              </w:rPr>
              <w:t xml:space="preserve">Ficus spp. 1 </w:t>
            </w:r>
          </w:p>
        </w:tc>
        <w:tc>
          <w:tcPr>
            <w:tcW w:w="2382" w:type="dxa"/>
            <w:tcBorders>
              <w:top w:val="nil"/>
              <w:left w:val="nil"/>
              <w:bottom w:val="single" w:sz="4" w:space="0" w:color="auto"/>
              <w:right w:val="single" w:sz="4" w:space="0" w:color="auto"/>
            </w:tcBorders>
            <w:shd w:val="clear" w:color="000000" w:fill="FFFFFF"/>
            <w:noWrap/>
            <w:vAlign w:val="center"/>
            <w:hideMark/>
          </w:tcPr>
          <w:p w14:paraId="42CCE3D4"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 xml:space="preserve">figueira-cedro </w:t>
            </w:r>
          </w:p>
        </w:tc>
        <w:tc>
          <w:tcPr>
            <w:tcW w:w="1806" w:type="dxa"/>
            <w:tcBorders>
              <w:top w:val="nil"/>
              <w:left w:val="nil"/>
              <w:bottom w:val="single" w:sz="4" w:space="0" w:color="auto"/>
              <w:right w:val="single" w:sz="4" w:space="0" w:color="auto"/>
            </w:tcBorders>
            <w:shd w:val="clear" w:color="000000" w:fill="FFFFFF"/>
            <w:noWrap/>
            <w:vAlign w:val="center"/>
            <w:hideMark/>
          </w:tcPr>
          <w:p w14:paraId="494D1FD2"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pe</w:t>
            </w:r>
          </w:p>
        </w:tc>
        <w:tc>
          <w:tcPr>
            <w:tcW w:w="1038" w:type="dxa"/>
            <w:tcBorders>
              <w:top w:val="nil"/>
              <w:left w:val="nil"/>
              <w:bottom w:val="single" w:sz="4" w:space="0" w:color="auto"/>
              <w:right w:val="nil"/>
            </w:tcBorders>
            <w:shd w:val="clear" w:color="000000" w:fill="FFFFFF"/>
          </w:tcPr>
          <w:p w14:paraId="2ECA9308" w14:textId="77777777" w:rsidR="00047A0E" w:rsidRPr="006A21B4" w:rsidRDefault="00047A0E" w:rsidP="00AB6109">
            <w:pPr>
              <w:rPr>
                <w:rFonts w:ascii="Arial" w:hAnsi="Arial" w:cs="Arial"/>
                <w:color w:val="000000"/>
                <w:sz w:val="20"/>
                <w:szCs w:val="20"/>
              </w:rPr>
            </w:pPr>
          </w:p>
        </w:tc>
        <w:tc>
          <w:tcPr>
            <w:tcW w:w="1038" w:type="dxa"/>
            <w:tcBorders>
              <w:top w:val="nil"/>
              <w:left w:val="nil"/>
              <w:bottom w:val="single" w:sz="4" w:space="0" w:color="auto"/>
              <w:right w:val="nil"/>
            </w:tcBorders>
            <w:shd w:val="clear" w:color="000000" w:fill="FFFFFF"/>
            <w:noWrap/>
            <w:vAlign w:val="bottom"/>
            <w:hideMark/>
          </w:tcPr>
          <w:p w14:paraId="2C776848"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ar</w:t>
            </w:r>
          </w:p>
        </w:tc>
      </w:tr>
      <w:tr w:rsidR="00047A0E" w:rsidRPr="006A21B4" w14:paraId="769643D6" w14:textId="77777777" w:rsidTr="00AB6109">
        <w:trPr>
          <w:trHeight w:val="300"/>
        </w:trPr>
        <w:tc>
          <w:tcPr>
            <w:tcW w:w="3873" w:type="dxa"/>
            <w:gridSpan w:val="2"/>
            <w:tcBorders>
              <w:top w:val="nil"/>
              <w:left w:val="nil"/>
              <w:bottom w:val="single" w:sz="4" w:space="0" w:color="auto"/>
              <w:right w:val="single" w:sz="4" w:space="0" w:color="auto"/>
            </w:tcBorders>
            <w:shd w:val="clear" w:color="000000" w:fill="FFFFFF"/>
            <w:noWrap/>
            <w:vAlign w:val="center"/>
            <w:hideMark/>
          </w:tcPr>
          <w:p w14:paraId="1E7E2792" w14:textId="77777777" w:rsidR="00047A0E" w:rsidRPr="006A21B4" w:rsidRDefault="00047A0E" w:rsidP="00AB6109">
            <w:pPr>
              <w:rPr>
                <w:rFonts w:ascii="Arial" w:hAnsi="Arial" w:cs="Arial"/>
                <w:i/>
                <w:iCs/>
                <w:color w:val="000000"/>
                <w:sz w:val="20"/>
                <w:szCs w:val="20"/>
              </w:rPr>
            </w:pPr>
            <w:r w:rsidRPr="006A21B4">
              <w:rPr>
                <w:rFonts w:ascii="Arial" w:hAnsi="Arial" w:cs="Arial"/>
                <w:i/>
                <w:iCs/>
                <w:color w:val="000000"/>
                <w:sz w:val="20"/>
                <w:szCs w:val="20"/>
              </w:rPr>
              <w:t xml:space="preserve">Ficus spp. 2 </w:t>
            </w:r>
          </w:p>
        </w:tc>
        <w:tc>
          <w:tcPr>
            <w:tcW w:w="2382" w:type="dxa"/>
            <w:tcBorders>
              <w:top w:val="nil"/>
              <w:left w:val="nil"/>
              <w:bottom w:val="single" w:sz="4" w:space="0" w:color="auto"/>
              <w:right w:val="single" w:sz="4" w:space="0" w:color="auto"/>
            </w:tcBorders>
            <w:shd w:val="clear" w:color="000000" w:fill="FFFFFF"/>
            <w:noWrap/>
            <w:vAlign w:val="center"/>
            <w:hideMark/>
          </w:tcPr>
          <w:p w14:paraId="68C0C74E"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 xml:space="preserve">figueira-goiabeira </w:t>
            </w:r>
          </w:p>
        </w:tc>
        <w:tc>
          <w:tcPr>
            <w:tcW w:w="1806" w:type="dxa"/>
            <w:tcBorders>
              <w:top w:val="nil"/>
              <w:left w:val="nil"/>
              <w:bottom w:val="single" w:sz="4" w:space="0" w:color="auto"/>
              <w:right w:val="single" w:sz="4" w:space="0" w:color="auto"/>
            </w:tcBorders>
            <w:shd w:val="clear" w:color="000000" w:fill="FFFFFF"/>
            <w:noWrap/>
            <w:vAlign w:val="bottom"/>
            <w:hideMark/>
          </w:tcPr>
          <w:p w14:paraId="46AAEF2D"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ar - pe</w:t>
            </w:r>
          </w:p>
        </w:tc>
        <w:tc>
          <w:tcPr>
            <w:tcW w:w="1038" w:type="dxa"/>
            <w:tcBorders>
              <w:top w:val="nil"/>
              <w:left w:val="nil"/>
              <w:bottom w:val="single" w:sz="4" w:space="0" w:color="auto"/>
              <w:right w:val="nil"/>
            </w:tcBorders>
            <w:shd w:val="clear" w:color="000000" w:fill="FFFFFF"/>
          </w:tcPr>
          <w:p w14:paraId="26A66425" w14:textId="77777777" w:rsidR="00047A0E" w:rsidRPr="006A21B4" w:rsidRDefault="00047A0E" w:rsidP="00AB6109">
            <w:pPr>
              <w:rPr>
                <w:rFonts w:ascii="Arial" w:hAnsi="Arial" w:cs="Arial"/>
                <w:color w:val="000000"/>
                <w:sz w:val="20"/>
                <w:szCs w:val="20"/>
              </w:rPr>
            </w:pPr>
          </w:p>
        </w:tc>
        <w:tc>
          <w:tcPr>
            <w:tcW w:w="1038" w:type="dxa"/>
            <w:tcBorders>
              <w:top w:val="nil"/>
              <w:left w:val="nil"/>
              <w:bottom w:val="single" w:sz="4" w:space="0" w:color="auto"/>
              <w:right w:val="nil"/>
            </w:tcBorders>
            <w:shd w:val="clear" w:color="000000" w:fill="FFFFFF"/>
            <w:noWrap/>
            <w:vAlign w:val="bottom"/>
            <w:hideMark/>
          </w:tcPr>
          <w:p w14:paraId="585CAE44"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ar</w:t>
            </w:r>
          </w:p>
        </w:tc>
      </w:tr>
      <w:tr w:rsidR="00047A0E" w:rsidRPr="006A21B4" w14:paraId="59464B8E" w14:textId="77777777" w:rsidTr="00AB6109">
        <w:trPr>
          <w:trHeight w:val="300"/>
        </w:trPr>
        <w:tc>
          <w:tcPr>
            <w:tcW w:w="3873" w:type="dxa"/>
            <w:gridSpan w:val="2"/>
            <w:tcBorders>
              <w:top w:val="nil"/>
              <w:left w:val="nil"/>
              <w:bottom w:val="single" w:sz="4" w:space="0" w:color="auto"/>
              <w:right w:val="single" w:sz="4" w:space="0" w:color="auto"/>
            </w:tcBorders>
            <w:shd w:val="clear" w:color="000000" w:fill="FFFFFF"/>
            <w:noWrap/>
            <w:vAlign w:val="center"/>
            <w:hideMark/>
          </w:tcPr>
          <w:p w14:paraId="7DB56079" w14:textId="77777777" w:rsidR="00047A0E" w:rsidRPr="006A21B4" w:rsidRDefault="00047A0E" w:rsidP="00AB6109">
            <w:pPr>
              <w:rPr>
                <w:rFonts w:ascii="Arial" w:hAnsi="Arial" w:cs="Arial"/>
                <w:i/>
                <w:iCs/>
                <w:color w:val="000000"/>
                <w:sz w:val="20"/>
                <w:szCs w:val="20"/>
              </w:rPr>
            </w:pPr>
            <w:r w:rsidRPr="006A21B4">
              <w:rPr>
                <w:rFonts w:ascii="Arial" w:hAnsi="Arial" w:cs="Arial"/>
                <w:i/>
                <w:iCs/>
                <w:color w:val="000000"/>
                <w:sz w:val="20"/>
                <w:szCs w:val="20"/>
              </w:rPr>
              <w:t xml:space="preserve">Morus spp. </w:t>
            </w:r>
          </w:p>
        </w:tc>
        <w:tc>
          <w:tcPr>
            <w:tcW w:w="2382" w:type="dxa"/>
            <w:tcBorders>
              <w:top w:val="nil"/>
              <w:left w:val="nil"/>
              <w:bottom w:val="single" w:sz="4" w:space="0" w:color="auto"/>
              <w:right w:val="single" w:sz="4" w:space="0" w:color="auto"/>
            </w:tcBorders>
            <w:shd w:val="clear" w:color="000000" w:fill="FFFFFF"/>
            <w:noWrap/>
            <w:vAlign w:val="center"/>
            <w:hideMark/>
          </w:tcPr>
          <w:p w14:paraId="32430C5A"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 xml:space="preserve">amora-branca </w:t>
            </w:r>
          </w:p>
        </w:tc>
        <w:tc>
          <w:tcPr>
            <w:tcW w:w="1806" w:type="dxa"/>
            <w:tcBorders>
              <w:top w:val="nil"/>
              <w:left w:val="nil"/>
              <w:bottom w:val="single" w:sz="4" w:space="0" w:color="auto"/>
              <w:right w:val="single" w:sz="4" w:space="0" w:color="auto"/>
            </w:tcBorders>
            <w:shd w:val="clear" w:color="000000" w:fill="FFFFFF"/>
            <w:noWrap/>
            <w:vAlign w:val="bottom"/>
            <w:hideMark/>
          </w:tcPr>
          <w:p w14:paraId="513D9F0D"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al - me</w:t>
            </w:r>
          </w:p>
        </w:tc>
        <w:tc>
          <w:tcPr>
            <w:tcW w:w="1038" w:type="dxa"/>
            <w:tcBorders>
              <w:top w:val="nil"/>
              <w:left w:val="nil"/>
              <w:bottom w:val="single" w:sz="4" w:space="0" w:color="auto"/>
              <w:right w:val="nil"/>
            </w:tcBorders>
            <w:shd w:val="clear" w:color="000000" w:fill="FFFFFF"/>
          </w:tcPr>
          <w:p w14:paraId="440BA511" w14:textId="77777777" w:rsidR="00047A0E" w:rsidRPr="006A21B4" w:rsidRDefault="00047A0E" w:rsidP="00AB6109">
            <w:pPr>
              <w:rPr>
                <w:rFonts w:ascii="Arial" w:hAnsi="Arial" w:cs="Arial"/>
                <w:color w:val="000000"/>
                <w:sz w:val="20"/>
                <w:szCs w:val="20"/>
              </w:rPr>
            </w:pPr>
          </w:p>
        </w:tc>
        <w:tc>
          <w:tcPr>
            <w:tcW w:w="1038" w:type="dxa"/>
            <w:tcBorders>
              <w:top w:val="nil"/>
              <w:left w:val="nil"/>
              <w:bottom w:val="single" w:sz="4" w:space="0" w:color="auto"/>
              <w:right w:val="nil"/>
            </w:tcBorders>
            <w:shd w:val="clear" w:color="000000" w:fill="FFFFFF"/>
            <w:noWrap/>
            <w:vAlign w:val="bottom"/>
            <w:hideMark/>
          </w:tcPr>
          <w:p w14:paraId="0DC853DF"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ar</w:t>
            </w:r>
          </w:p>
        </w:tc>
      </w:tr>
      <w:tr w:rsidR="00047A0E" w:rsidRPr="006A21B4" w14:paraId="18863843" w14:textId="77777777" w:rsidTr="00AB6109">
        <w:trPr>
          <w:trHeight w:val="300"/>
        </w:trPr>
        <w:tc>
          <w:tcPr>
            <w:tcW w:w="3873" w:type="dxa"/>
            <w:gridSpan w:val="2"/>
            <w:tcBorders>
              <w:top w:val="nil"/>
              <w:left w:val="nil"/>
              <w:bottom w:val="single" w:sz="4" w:space="0" w:color="auto"/>
              <w:right w:val="single" w:sz="4" w:space="0" w:color="auto"/>
            </w:tcBorders>
            <w:shd w:val="clear" w:color="000000" w:fill="FFFFFF"/>
            <w:noWrap/>
            <w:vAlign w:val="center"/>
            <w:hideMark/>
          </w:tcPr>
          <w:p w14:paraId="78CD739A" w14:textId="77777777" w:rsidR="00047A0E" w:rsidRPr="006A21B4" w:rsidRDefault="00047A0E" w:rsidP="00AB6109">
            <w:pPr>
              <w:rPr>
                <w:rFonts w:ascii="Arial" w:hAnsi="Arial" w:cs="Arial"/>
                <w:i/>
                <w:iCs/>
                <w:color w:val="000000"/>
                <w:sz w:val="20"/>
                <w:szCs w:val="20"/>
              </w:rPr>
            </w:pPr>
            <w:r w:rsidRPr="006A21B4">
              <w:rPr>
                <w:rFonts w:ascii="Arial" w:hAnsi="Arial" w:cs="Arial"/>
                <w:i/>
                <w:iCs/>
                <w:color w:val="000000"/>
                <w:sz w:val="20"/>
                <w:szCs w:val="20"/>
              </w:rPr>
              <w:t>Pourouma acutiflora</w:t>
            </w:r>
            <w:r w:rsidRPr="006A21B4">
              <w:rPr>
                <w:rFonts w:ascii="Arial" w:hAnsi="Arial" w:cs="Arial"/>
                <w:color w:val="000000"/>
                <w:sz w:val="20"/>
                <w:szCs w:val="20"/>
              </w:rPr>
              <w:t xml:space="preserve"> </w:t>
            </w:r>
            <w:r w:rsidRPr="006A21B4">
              <w:rPr>
                <w:rFonts w:ascii="Arial" w:hAnsi="Arial" w:cs="Arial"/>
                <w:b/>
                <w:bCs/>
                <w:color w:val="000000"/>
                <w:sz w:val="20"/>
                <w:szCs w:val="20"/>
              </w:rPr>
              <w:t>Trec.</w:t>
            </w:r>
            <w:r w:rsidRPr="006A21B4">
              <w:rPr>
                <w:rFonts w:ascii="Arial" w:hAnsi="Arial" w:cs="Arial"/>
                <w:b/>
                <w:bCs/>
                <w:i/>
                <w:iCs/>
                <w:color w:val="000000"/>
                <w:sz w:val="20"/>
                <w:szCs w:val="20"/>
              </w:rPr>
              <w:t xml:space="preserve"> </w:t>
            </w:r>
          </w:p>
        </w:tc>
        <w:tc>
          <w:tcPr>
            <w:tcW w:w="2382" w:type="dxa"/>
            <w:tcBorders>
              <w:top w:val="nil"/>
              <w:left w:val="nil"/>
              <w:bottom w:val="single" w:sz="4" w:space="0" w:color="auto"/>
              <w:right w:val="single" w:sz="4" w:space="0" w:color="auto"/>
            </w:tcBorders>
            <w:shd w:val="clear" w:color="000000" w:fill="FFFFFF"/>
            <w:noWrap/>
            <w:vAlign w:val="center"/>
            <w:hideMark/>
          </w:tcPr>
          <w:p w14:paraId="7CD8E629"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 xml:space="preserve">embaúvarana </w:t>
            </w:r>
          </w:p>
        </w:tc>
        <w:tc>
          <w:tcPr>
            <w:tcW w:w="1806" w:type="dxa"/>
            <w:tcBorders>
              <w:top w:val="nil"/>
              <w:left w:val="nil"/>
              <w:bottom w:val="single" w:sz="4" w:space="0" w:color="auto"/>
              <w:right w:val="single" w:sz="4" w:space="0" w:color="auto"/>
            </w:tcBorders>
            <w:shd w:val="clear" w:color="000000" w:fill="FFFFFF"/>
            <w:noWrap/>
            <w:vAlign w:val="center"/>
            <w:hideMark/>
          </w:tcPr>
          <w:p w14:paraId="28029F9E"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 xml:space="preserve">me </w:t>
            </w:r>
          </w:p>
        </w:tc>
        <w:tc>
          <w:tcPr>
            <w:tcW w:w="1038" w:type="dxa"/>
            <w:tcBorders>
              <w:top w:val="nil"/>
              <w:left w:val="nil"/>
              <w:bottom w:val="single" w:sz="4" w:space="0" w:color="auto"/>
              <w:right w:val="nil"/>
            </w:tcBorders>
            <w:shd w:val="clear" w:color="000000" w:fill="FFFFFF"/>
          </w:tcPr>
          <w:p w14:paraId="07B23975" w14:textId="77777777" w:rsidR="00047A0E" w:rsidRPr="006A21B4" w:rsidRDefault="00047A0E" w:rsidP="00AB6109">
            <w:pPr>
              <w:rPr>
                <w:rFonts w:ascii="Arial" w:hAnsi="Arial" w:cs="Arial"/>
                <w:color w:val="000000"/>
                <w:sz w:val="20"/>
                <w:szCs w:val="20"/>
              </w:rPr>
            </w:pPr>
          </w:p>
        </w:tc>
        <w:tc>
          <w:tcPr>
            <w:tcW w:w="1038" w:type="dxa"/>
            <w:tcBorders>
              <w:top w:val="nil"/>
              <w:left w:val="nil"/>
              <w:bottom w:val="single" w:sz="4" w:space="0" w:color="auto"/>
              <w:right w:val="nil"/>
            </w:tcBorders>
            <w:shd w:val="clear" w:color="000000" w:fill="FFFFFF"/>
            <w:noWrap/>
            <w:vAlign w:val="bottom"/>
            <w:hideMark/>
          </w:tcPr>
          <w:p w14:paraId="5B52F4CD"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ar</w:t>
            </w:r>
          </w:p>
        </w:tc>
      </w:tr>
      <w:tr w:rsidR="00047A0E" w:rsidRPr="006A21B4" w14:paraId="064D942C" w14:textId="77777777" w:rsidTr="00AB6109">
        <w:trPr>
          <w:trHeight w:val="300"/>
        </w:trPr>
        <w:tc>
          <w:tcPr>
            <w:tcW w:w="3873" w:type="dxa"/>
            <w:gridSpan w:val="2"/>
            <w:tcBorders>
              <w:top w:val="nil"/>
              <w:left w:val="nil"/>
              <w:bottom w:val="single" w:sz="4" w:space="0" w:color="auto"/>
              <w:right w:val="single" w:sz="4" w:space="0" w:color="auto"/>
            </w:tcBorders>
            <w:shd w:val="clear" w:color="000000" w:fill="FFFFFF"/>
            <w:noWrap/>
            <w:vAlign w:val="center"/>
            <w:hideMark/>
          </w:tcPr>
          <w:p w14:paraId="7029295F" w14:textId="77777777" w:rsidR="00047A0E" w:rsidRPr="006A21B4" w:rsidRDefault="00047A0E" w:rsidP="00AB6109">
            <w:pPr>
              <w:rPr>
                <w:rFonts w:ascii="Arial" w:hAnsi="Arial" w:cs="Arial"/>
                <w:i/>
                <w:iCs/>
                <w:color w:val="000000"/>
                <w:sz w:val="20"/>
                <w:szCs w:val="20"/>
              </w:rPr>
            </w:pPr>
            <w:r w:rsidRPr="006A21B4">
              <w:rPr>
                <w:rFonts w:ascii="Arial" w:hAnsi="Arial" w:cs="Arial"/>
                <w:i/>
                <w:iCs/>
                <w:color w:val="000000"/>
                <w:sz w:val="20"/>
                <w:szCs w:val="20"/>
              </w:rPr>
              <w:t>Sorocea bonplandii</w:t>
            </w:r>
            <w:r w:rsidRPr="006A21B4">
              <w:rPr>
                <w:rFonts w:ascii="Arial" w:hAnsi="Arial" w:cs="Arial"/>
                <w:b/>
                <w:bCs/>
                <w:color w:val="000000"/>
                <w:sz w:val="20"/>
                <w:szCs w:val="20"/>
              </w:rPr>
              <w:t xml:space="preserve"> (Baill.) Burter, Lanj. &amp; W. Boer </w:t>
            </w:r>
          </w:p>
        </w:tc>
        <w:tc>
          <w:tcPr>
            <w:tcW w:w="2382" w:type="dxa"/>
            <w:tcBorders>
              <w:top w:val="nil"/>
              <w:left w:val="nil"/>
              <w:bottom w:val="single" w:sz="4" w:space="0" w:color="auto"/>
              <w:right w:val="single" w:sz="4" w:space="0" w:color="auto"/>
            </w:tcBorders>
            <w:shd w:val="clear" w:color="000000" w:fill="FFFFFF"/>
            <w:noWrap/>
            <w:vAlign w:val="center"/>
            <w:hideMark/>
          </w:tcPr>
          <w:p w14:paraId="762502D7"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 xml:space="preserve">falsa-espinheira </w:t>
            </w:r>
          </w:p>
        </w:tc>
        <w:tc>
          <w:tcPr>
            <w:tcW w:w="1806" w:type="dxa"/>
            <w:tcBorders>
              <w:top w:val="nil"/>
              <w:left w:val="nil"/>
              <w:bottom w:val="single" w:sz="4" w:space="0" w:color="auto"/>
              <w:right w:val="single" w:sz="4" w:space="0" w:color="auto"/>
            </w:tcBorders>
            <w:shd w:val="clear" w:color="000000" w:fill="FFFFFF"/>
            <w:noWrap/>
            <w:vAlign w:val="center"/>
            <w:hideMark/>
          </w:tcPr>
          <w:p w14:paraId="04EAF083"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 xml:space="preserve">me </w:t>
            </w:r>
          </w:p>
        </w:tc>
        <w:tc>
          <w:tcPr>
            <w:tcW w:w="1038" w:type="dxa"/>
            <w:tcBorders>
              <w:top w:val="nil"/>
              <w:left w:val="nil"/>
              <w:bottom w:val="single" w:sz="4" w:space="0" w:color="auto"/>
              <w:right w:val="nil"/>
            </w:tcBorders>
            <w:shd w:val="clear" w:color="000000" w:fill="FFFFFF"/>
          </w:tcPr>
          <w:p w14:paraId="4419958D" w14:textId="77777777" w:rsidR="00047A0E" w:rsidRPr="006A21B4" w:rsidRDefault="00047A0E" w:rsidP="00AB6109">
            <w:pPr>
              <w:rPr>
                <w:rFonts w:ascii="Arial" w:hAnsi="Arial" w:cs="Arial"/>
                <w:color w:val="000000"/>
                <w:sz w:val="20"/>
                <w:szCs w:val="20"/>
              </w:rPr>
            </w:pPr>
          </w:p>
        </w:tc>
        <w:tc>
          <w:tcPr>
            <w:tcW w:w="1038" w:type="dxa"/>
            <w:tcBorders>
              <w:top w:val="nil"/>
              <w:left w:val="nil"/>
              <w:bottom w:val="single" w:sz="4" w:space="0" w:color="auto"/>
              <w:right w:val="nil"/>
            </w:tcBorders>
            <w:shd w:val="clear" w:color="000000" w:fill="FFFFFF"/>
            <w:noWrap/>
            <w:vAlign w:val="bottom"/>
            <w:hideMark/>
          </w:tcPr>
          <w:p w14:paraId="248B1266"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hb</w:t>
            </w:r>
          </w:p>
        </w:tc>
      </w:tr>
      <w:tr w:rsidR="00047A0E" w:rsidRPr="006A21B4" w14:paraId="21242129" w14:textId="77777777" w:rsidTr="00AB6109">
        <w:trPr>
          <w:trHeight w:val="300"/>
        </w:trPr>
        <w:tc>
          <w:tcPr>
            <w:tcW w:w="1038" w:type="dxa"/>
            <w:tcBorders>
              <w:top w:val="single" w:sz="4" w:space="0" w:color="auto"/>
              <w:left w:val="nil"/>
              <w:bottom w:val="single" w:sz="4" w:space="0" w:color="auto"/>
              <w:right w:val="nil"/>
            </w:tcBorders>
            <w:shd w:val="clear" w:color="000000" w:fill="FFFFFF"/>
          </w:tcPr>
          <w:p w14:paraId="693A098A" w14:textId="77777777" w:rsidR="00047A0E" w:rsidRPr="006A21B4" w:rsidRDefault="00047A0E" w:rsidP="00AB6109">
            <w:pPr>
              <w:rPr>
                <w:rFonts w:ascii="Arial" w:hAnsi="Arial" w:cs="Arial"/>
                <w:b/>
                <w:bCs/>
                <w:color w:val="000000"/>
                <w:sz w:val="20"/>
                <w:szCs w:val="20"/>
              </w:rPr>
            </w:pPr>
          </w:p>
        </w:tc>
        <w:tc>
          <w:tcPr>
            <w:tcW w:w="9099" w:type="dxa"/>
            <w:gridSpan w:val="5"/>
            <w:tcBorders>
              <w:top w:val="single" w:sz="4" w:space="0" w:color="auto"/>
              <w:left w:val="nil"/>
              <w:bottom w:val="single" w:sz="4" w:space="0" w:color="auto"/>
              <w:right w:val="nil"/>
            </w:tcBorders>
            <w:shd w:val="clear" w:color="000000" w:fill="FFFFFF"/>
            <w:noWrap/>
            <w:vAlign w:val="bottom"/>
            <w:hideMark/>
          </w:tcPr>
          <w:p w14:paraId="728CDDC1" w14:textId="77777777" w:rsidR="00047A0E" w:rsidRPr="006A21B4" w:rsidRDefault="00047A0E" w:rsidP="00AB6109">
            <w:pPr>
              <w:rPr>
                <w:rFonts w:ascii="Arial" w:hAnsi="Arial" w:cs="Arial"/>
                <w:b/>
                <w:bCs/>
                <w:color w:val="000000"/>
                <w:sz w:val="20"/>
                <w:szCs w:val="20"/>
              </w:rPr>
            </w:pPr>
            <w:r w:rsidRPr="006A21B4">
              <w:rPr>
                <w:rFonts w:ascii="Arial" w:hAnsi="Arial" w:cs="Arial"/>
                <w:b/>
                <w:bCs/>
                <w:color w:val="000000"/>
                <w:sz w:val="20"/>
                <w:szCs w:val="20"/>
              </w:rPr>
              <w:t>MUSACEAE</w:t>
            </w:r>
          </w:p>
        </w:tc>
      </w:tr>
      <w:tr w:rsidR="00047A0E" w:rsidRPr="006A21B4" w14:paraId="0D32A5DB" w14:textId="77777777" w:rsidTr="00AB6109">
        <w:trPr>
          <w:trHeight w:val="300"/>
        </w:trPr>
        <w:tc>
          <w:tcPr>
            <w:tcW w:w="3873" w:type="dxa"/>
            <w:gridSpan w:val="2"/>
            <w:tcBorders>
              <w:top w:val="nil"/>
              <w:left w:val="nil"/>
              <w:bottom w:val="single" w:sz="4" w:space="0" w:color="auto"/>
              <w:right w:val="single" w:sz="4" w:space="0" w:color="auto"/>
            </w:tcBorders>
            <w:shd w:val="clear" w:color="000000" w:fill="FFFFFF"/>
            <w:noWrap/>
            <w:vAlign w:val="bottom"/>
            <w:hideMark/>
          </w:tcPr>
          <w:p w14:paraId="0218F90A" w14:textId="77777777" w:rsidR="00047A0E" w:rsidRPr="006A21B4" w:rsidRDefault="00047A0E" w:rsidP="00AB6109">
            <w:pPr>
              <w:rPr>
                <w:rFonts w:ascii="Arial" w:hAnsi="Arial" w:cs="Arial"/>
                <w:i/>
                <w:iCs/>
                <w:color w:val="000000"/>
                <w:sz w:val="20"/>
                <w:szCs w:val="20"/>
              </w:rPr>
            </w:pPr>
            <w:r w:rsidRPr="006A21B4">
              <w:rPr>
                <w:rFonts w:ascii="Arial" w:hAnsi="Arial" w:cs="Arial"/>
                <w:i/>
                <w:iCs/>
                <w:color w:val="000000"/>
                <w:sz w:val="20"/>
                <w:szCs w:val="20"/>
              </w:rPr>
              <w:t xml:space="preserve">Musa </w:t>
            </w:r>
            <w:proofErr w:type="gramStart"/>
            <w:r w:rsidRPr="006A21B4">
              <w:rPr>
                <w:rFonts w:ascii="Arial" w:hAnsi="Arial" w:cs="Arial"/>
                <w:i/>
                <w:iCs/>
                <w:color w:val="000000"/>
                <w:sz w:val="20"/>
                <w:szCs w:val="20"/>
              </w:rPr>
              <w:t>spp.p</w:t>
            </w:r>
            <w:proofErr w:type="gramEnd"/>
          </w:p>
        </w:tc>
        <w:tc>
          <w:tcPr>
            <w:tcW w:w="2382" w:type="dxa"/>
            <w:tcBorders>
              <w:top w:val="nil"/>
              <w:left w:val="nil"/>
              <w:bottom w:val="single" w:sz="4" w:space="0" w:color="auto"/>
              <w:right w:val="single" w:sz="4" w:space="0" w:color="auto"/>
            </w:tcBorders>
            <w:shd w:val="clear" w:color="000000" w:fill="FFFFFF"/>
            <w:noWrap/>
            <w:vAlign w:val="center"/>
            <w:hideMark/>
          </w:tcPr>
          <w:p w14:paraId="1316B1A1"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bananeira</w:t>
            </w:r>
          </w:p>
        </w:tc>
        <w:tc>
          <w:tcPr>
            <w:tcW w:w="1806" w:type="dxa"/>
            <w:tcBorders>
              <w:top w:val="nil"/>
              <w:left w:val="nil"/>
              <w:bottom w:val="single" w:sz="4" w:space="0" w:color="auto"/>
              <w:right w:val="single" w:sz="4" w:space="0" w:color="auto"/>
            </w:tcBorders>
            <w:shd w:val="clear" w:color="000000" w:fill="FFFFFF"/>
            <w:noWrap/>
            <w:vAlign w:val="bottom"/>
            <w:hideMark/>
          </w:tcPr>
          <w:p w14:paraId="68A91B6B" w14:textId="77777777" w:rsidR="00047A0E" w:rsidRPr="0073494A" w:rsidRDefault="00047A0E" w:rsidP="00AB6109">
            <w:pPr>
              <w:rPr>
                <w:rFonts w:ascii="Arial" w:hAnsi="Arial" w:cs="Arial"/>
                <w:color w:val="000000"/>
                <w:sz w:val="20"/>
                <w:szCs w:val="20"/>
                <w:lang w:val="es-419"/>
              </w:rPr>
            </w:pPr>
            <w:proofErr w:type="gramStart"/>
            <w:r w:rsidRPr="0073494A">
              <w:rPr>
                <w:rFonts w:ascii="Arial" w:hAnsi="Arial" w:cs="Arial"/>
                <w:color w:val="000000"/>
                <w:sz w:val="20"/>
                <w:szCs w:val="20"/>
                <w:lang w:val="es-419"/>
              </w:rPr>
              <w:t>al  -</w:t>
            </w:r>
            <w:proofErr w:type="gramEnd"/>
            <w:r w:rsidRPr="0073494A">
              <w:rPr>
                <w:rFonts w:ascii="Arial" w:hAnsi="Arial" w:cs="Arial"/>
                <w:color w:val="000000"/>
                <w:sz w:val="20"/>
                <w:szCs w:val="20"/>
                <w:lang w:val="es-419"/>
              </w:rPr>
              <w:t xml:space="preserve"> me - mv - mi - si</w:t>
            </w:r>
          </w:p>
        </w:tc>
        <w:tc>
          <w:tcPr>
            <w:tcW w:w="1038" w:type="dxa"/>
            <w:tcBorders>
              <w:top w:val="nil"/>
              <w:left w:val="nil"/>
              <w:bottom w:val="single" w:sz="4" w:space="0" w:color="auto"/>
              <w:right w:val="nil"/>
            </w:tcBorders>
            <w:shd w:val="clear" w:color="000000" w:fill="FFFFFF"/>
          </w:tcPr>
          <w:p w14:paraId="3A8DD5FA" w14:textId="77777777" w:rsidR="00047A0E" w:rsidRPr="0073494A" w:rsidRDefault="00047A0E" w:rsidP="00AB6109">
            <w:pPr>
              <w:rPr>
                <w:rFonts w:ascii="Arial" w:hAnsi="Arial" w:cs="Arial"/>
                <w:color w:val="000000"/>
                <w:sz w:val="20"/>
                <w:szCs w:val="20"/>
                <w:lang w:val="es-419"/>
              </w:rPr>
            </w:pPr>
          </w:p>
        </w:tc>
        <w:tc>
          <w:tcPr>
            <w:tcW w:w="1038" w:type="dxa"/>
            <w:tcBorders>
              <w:top w:val="nil"/>
              <w:left w:val="nil"/>
              <w:bottom w:val="single" w:sz="4" w:space="0" w:color="auto"/>
              <w:right w:val="nil"/>
            </w:tcBorders>
            <w:shd w:val="clear" w:color="000000" w:fill="FFFFFF"/>
            <w:noWrap/>
            <w:vAlign w:val="bottom"/>
            <w:hideMark/>
          </w:tcPr>
          <w:p w14:paraId="6E56A631"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ab</w:t>
            </w:r>
          </w:p>
        </w:tc>
      </w:tr>
      <w:tr w:rsidR="00047A0E" w:rsidRPr="006A21B4" w14:paraId="705C0B1A" w14:textId="77777777" w:rsidTr="00AB6109">
        <w:trPr>
          <w:trHeight w:val="300"/>
        </w:trPr>
        <w:tc>
          <w:tcPr>
            <w:tcW w:w="1038" w:type="dxa"/>
            <w:tcBorders>
              <w:top w:val="single" w:sz="4" w:space="0" w:color="auto"/>
              <w:left w:val="nil"/>
              <w:bottom w:val="single" w:sz="4" w:space="0" w:color="auto"/>
              <w:right w:val="nil"/>
            </w:tcBorders>
            <w:shd w:val="clear" w:color="000000" w:fill="FFFFFF"/>
          </w:tcPr>
          <w:p w14:paraId="6B11865E" w14:textId="77777777" w:rsidR="00047A0E" w:rsidRPr="006A21B4" w:rsidRDefault="00047A0E" w:rsidP="00AB6109">
            <w:pPr>
              <w:rPr>
                <w:rFonts w:ascii="Arial" w:hAnsi="Arial" w:cs="Arial"/>
                <w:b/>
                <w:bCs/>
                <w:color w:val="000000"/>
                <w:sz w:val="20"/>
                <w:szCs w:val="20"/>
              </w:rPr>
            </w:pPr>
          </w:p>
        </w:tc>
        <w:tc>
          <w:tcPr>
            <w:tcW w:w="9099" w:type="dxa"/>
            <w:gridSpan w:val="5"/>
            <w:tcBorders>
              <w:top w:val="single" w:sz="4" w:space="0" w:color="auto"/>
              <w:left w:val="nil"/>
              <w:bottom w:val="single" w:sz="4" w:space="0" w:color="auto"/>
              <w:right w:val="nil"/>
            </w:tcBorders>
            <w:shd w:val="clear" w:color="000000" w:fill="FFFFFF"/>
            <w:noWrap/>
            <w:vAlign w:val="bottom"/>
            <w:hideMark/>
          </w:tcPr>
          <w:p w14:paraId="1A5CACC0" w14:textId="77777777" w:rsidR="00047A0E" w:rsidRPr="006A21B4" w:rsidRDefault="00047A0E" w:rsidP="00AB6109">
            <w:pPr>
              <w:rPr>
                <w:rFonts w:ascii="Arial" w:hAnsi="Arial" w:cs="Arial"/>
                <w:b/>
                <w:bCs/>
                <w:color w:val="000000"/>
                <w:sz w:val="20"/>
                <w:szCs w:val="20"/>
              </w:rPr>
            </w:pPr>
            <w:r w:rsidRPr="006A21B4">
              <w:rPr>
                <w:rFonts w:ascii="Arial" w:hAnsi="Arial" w:cs="Arial"/>
                <w:b/>
                <w:bCs/>
                <w:color w:val="000000"/>
                <w:sz w:val="20"/>
                <w:szCs w:val="20"/>
              </w:rPr>
              <w:t>MYRISTICACEAE</w:t>
            </w:r>
          </w:p>
        </w:tc>
      </w:tr>
      <w:tr w:rsidR="00047A0E" w:rsidRPr="006A21B4" w14:paraId="6C1ED6B1" w14:textId="77777777" w:rsidTr="00AB6109">
        <w:trPr>
          <w:trHeight w:val="300"/>
        </w:trPr>
        <w:tc>
          <w:tcPr>
            <w:tcW w:w="3873" w:type="dxa"/>
            <w:gridSpan w:val="2"/>
            <w:tcBorders>
              <w:top w:val="nil"/>
              <w:left w:val="nil"/>
              <w:bottom w:val="single" w:sz="4" w:space="0" w:color="auto"/>
              <w:right w:val="single" w:sz="4" w:space="0" w:color="auto"/>
            </w:tcBorders>
            <w:shd w:val="clear" w:color="000000" w:fill="FFFFFF"/>
            <w:noWrap/>
            <w:vAlign w:val="bottom"/>
            <w:hideMark/>
          </w:tcPr>
          <w:p w14:paraId="1622DDFB" w14:textId="77777777" w:rsidR="00047A0E" w:rsidRPr="006A21B4" w:rsidRDefault="00047A0E" w:rsidP="00AB6109">
            <w:pPr>
              <w:rPr>
                <w:rFonts w:ascii="Arial" w:hAnsi="Arial" w:cs="Arial"/>
                <w:i/>
                <w:iCs/>
                <w:color w:val="000000"/>
                <w:sz w:val="20"/>
                <w:szCs w:val="20"/>
              </w:rPr>
            </w:pPr>
            <w:r w:rsidRPr="006A21B4">
              <w:rPr>
                <w:rFonts w:ascii="Arial" w:hAnsi="Arial" w:cs="Arial"/>
                <w:i/>
                <w:iCs/>
                <w:color w:val="000000"/>
                <w:sz w:val="20"/>
                <w:szCs w:val="20"/>
              </w:rPr>
              <w:t>Myristica fragrans</w:t>
            </w:r>
            <w:r w:rsidRPr="006A21B4">
              <w:rPr>
                <w:rFonts w:ascii="Arial" w:hAnsi="Arial" w:cs="Arial"/>
                <w:b/>
                <w:bCs/>
                <w:color w:val="000000"/>
                <w:sz w:val="20"/>
                <w:szCs w:val="20"/>
              </w:rPr>
              <w:t>Houtt</w:t>
            </w:r>
          </w:p>
        </w:tc>
        <w:tc>
          <w:tcPr>
            <w:tcW w:w="2382" w:type="dxa"/>
            <w:tcBorders>
              <w:top w:val="nil"/>
              <w:left w:val="nil"/>
              <w:bottom w:val="single" w:sz="4" w:space="0" w:color="auto"/>
              <w:right w:val="single" w:sz="4" w:space="0" w:color="auto"/>
            </w:tcBorders>
            <w:shd w:val="clear" w:color="000000" w:fill="FFFFFF"/>
            <w:noWrap/>
            <w:vAlign w:val="bottom"/>
            <w:hideMark/>
          </w:tcPr>
          <w:p w14:paraId="52AAB1A3"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nós-moscada</w:t>
            </w:r>
          </w:p>
        </w:tc>
        <w:tc>
          <w:tcPr>
            <w:tcW w:w="1806" w:type="dxa"/>
            <w:tcBorders>
              <w:top w:val="nil"/>
              <w:left w:val="nil"/>
              <w:bottom w:val="single" w:sz="4" w:space="0" w:color="auto"/>
              <w:right w:val="single" w:sz="4" w:space="0" w:color="auto"/>
            </w:tcBorders>
            <w:shd w:val="clear" w:color="000000" w:fill="FFFFFF"/>
            <w:noWrap/>
            <w:vAlign w:val="bottom"/>
            <w:hideMark/>
          </w:tcPr>
          <w:p w14:paraId="796D90AE"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al - me</w:t>
            </w:r>
          </w:p>
        </w:tc>
        <w:tc>
          <w:tcPr>
            <w:tcW w:w="1038" w:type="dxa"/>
            <w:tcBorders>
              <w:top w:val="nil"/>
              <w:left w:val="nil"/>
              <w:bottom w:val="single" w:sz="4" w:space="0" w:color="auto"/>
              <w:right w:val="nil"/>
            </w:tcBorders>
            <w:shd w:val="clear" w:color="000000" w:fill="FFFFFF"/>
          </w:tcPr>
          <w:p w14:paraId="7B545493" w14:textId="77777777" w:rsidR="00047A0E" w:rsidRPr="006A21B4" w:rsidRDefault="00047A0E" w:rsidP="00AB6109">
            <w:pPr>
              <w:rPr>
                <w:rFonts w:ascii="Arial" w:hAnsi="Arial" w:cs="Arial"/>
                <w:color w:val="000000"/>
                <w:sz w:val="20"/>
                <w:szCs w:val="20"/>
              </w:rPr>
            </w:pPr>
          </w:p>
        </w:tc>
        <w:tc>
          <w:tcPr>
            <w:tcW w:w="1038" w:type="dxa"/>
            <w:tcBorders>
              <w:top w:val="nil"/>
              <w:left w:val="nil"/>
              <w:bottom w:val="single" w:sz="4" w:space="0" w:color="auto"/>
              <w:right w:val="nil"/>
            </w:tcBorders>
            <w:shd w:val="clear" w:color="000000" w:fill="FFFFFF"/>
            <w:noWrap/>
            <w:vAlign w:val="bottom"/>
            <w:hideMark/>
          </w:tcPr>
          <w:p w14:paraId="6D3D84DC"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ar</w:t>
            </w:r>
          </w:p>
        </w:tc>
      </w:tr>
      <w:tr w:rsidR="00047A0E" w:rsidRPr="006A21B4" w14:paraId="5876D5BF" w14:textId="77777777" w:rsidTr="00AB6109">
        <w:trPr>
          <w:trHeight w:val="300"/>
        </w:trPr>
        <w:tc>
          <w:tcPr>
            <w:tcW w:w="3873" w:type="dxa"/>
            <w:gridSpan w:val="2"/>
            <w:tcBorders>
              <w:top w:val="nil"/>
              <w:left w:val="nil"/>
              <w:bottom w:val="single" w:sz="4" w:space="0" w:color="auto"/>
              <w:right w:val="single" w:sz="4" w:space="0" w:color="auto"/>
            </w:tcBorders>
            <w:shd w:val="clear" w:color="000000" w:fill="FFFFFF"/>
            <w:noWrap/>
            <w:vAlign w:val="bottom"/>
            <w:hideMark/>
          </w:tcPr>
          <w:p w14:paraId="761F3E5B" w14:textId="77777777" w:rsidR="00047A0E" w:rsidRPr="006A21B4" w:rsidRDefault="00047A0E" w:rsidP="00AB6109">
            <w:pPr>
              <w:rPr>
                <w:rFonts w:ascii="Arial" w:hAnsi="Arial" w:cs="Arial"/>
                <w:i/>
                <w:iCs/>
                <w:color w:val="000000"/>
                <w:sz w:val="20"/>
                <w:szCs w:val="20"/>
              </w:rPr>
            </w:pPr>
            <w:r w:rsidRPr="006A21B4">
              <w:rPr>
                <w:rFonts w:ascii="Arial" w:hAnsi="Arial" w:cs="Arial"/>
                <w:i/>
                <w:iCs/>
                <w:color w:val="000000"/>
                <w:sz w:val="20"/>
                <w:szCs w:val="20"/>
              </w:rPr>
              <w:t xml:space="preserve">Virola bicuhyba </w:t>
            </w:r>
            <w:r w:rsidRPr="006A21B4">
              <w:rPr>
                <w:rFonts w:ascii="Arial" w:hAnsi="Arial" w:cs="Arial"/>
                <w:b/>
                <w:bCs/>
                <w:color w:val="000000"/>
                <w:sz w:val="20"/>
                <w:szCs w:val="20"/>
              </w:rPr>
              <w:t>Warb</w:t>
            </w:r>
          </w:p>
        </w:tc>
        <w:tc>
          <w:tcPr>
            <w:tcW w:w="2382" w:type="dxa"/>
            <w:tcBorders>
              <w:top w:val="nil"/>
              <w:left w:val="nil"/>
              <w:bottom w:val="single" w:sz="4" w:space="0" w:color="auto"/>
              <w:right w:val="single" w:sz="4" w:space="0" w:color="auto"/>
            </w:tcBorders>
            <w:shd w:val="clear" w:color="000000" w:fill="FFFFFF"/>
            <w:noWrap/>
            <w:vAlign w:val="bottom"/>
            <w:hideMark/>
          </w:tcPr>
          <w:p w14:paraId="27A82537"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bocuva</w:t>
            </w:r>
          </w:p>
        </w:tc>
        <w:tc>
          <w:tcPr>
            <w:tcW w:w="1806" w:type="dxa"/>
            <w:tcBorders>
              <w:top w:val="nil"/>
              <w:left w:val="nil"/>
              <w:bottom w:val="single" w:sz="4" w:space="0" w:color="auto"/>
              <w:right w:val="single" w:sz="4" w:space="0" w:color="auto"/>
            </w:tcBorders>
            <w:shd w:val="clear" w:color="000000" w:fill="FFFFFF"/>
            <w:noWrap/>
            <w:vAlign w:val="bottom"/>
            <w:hideMark/>
          </w:tcPr>
          <w:p w14:paraId="78A88811" w14:textId="77777777" w:rsidR="00047A0E" w:rsidRPr="0073494A" w:rsidRDefault="00047A0E" w:rsidP="00AB6109">
            <w:pPr>
              <w:rPr>
                <w:rFonts w:ascii="Arial" w:hAnsi="Arial" w:cs="Arial"/>
                <w:color w:val="000000"/>
                <w:sz w:val="20"/>
                <w:szCs w:val="20"/>
                <w:lang w:val="es-419"/>
              </w:rPr>
            </w:pPr>
            <w:r w:rsidRPr="0073494A">
              <w:rPr>
                <w:rFonts w:ascii="Arial" w:hAnsi="Arial" w:cs="Arial"/>
                <w:color w:val="000000"/>
                <w:sz w:val="20"/>
                <w:szCs w:val="20"/>
                <w:lang w:val="es-419"/>
              </w:rPr>
              <w:t>al - me - md - pe - si</w:t>
            </w:r>
          </w:p>
        </w:tc>
        <w:tc>
          <w:tcPr>
            <w:tcW w:w="1038" w:type="dxa"/>
            <w:tcBorders>
              <w:top w:val="nil"/>
              <w:left w:val="nil"/>
              <w:bottom w:val="single" w:sz="4" w:space="0" w:color="auto"/>
              <w:right w:val="nil"/>
            </w:tcBorders>
            <w:shd w:val="clear" w:color="000000" w:fill="FFFFFF"/>
          </w:tcPr>
          <w:p w14:paraId="7478F340" w14:textId="77777777" w:rsidR="00047A0E" w:rsidRPr="0073494A" w:rsidRDefault="00047A0E" w:rsidP="00AB6109">
            <w:pPr>
              <w:rPr>
                <w:rFonts w:ascii="Arial" w:hAnsi="Arial" w:cs="Arial"/>
                <w:color w:val="000000"/>
                <w:sz w:val="20"/>
                <w:szCs w:val="20"/>
                <w:lang w:val="es-419"/>
              </w:rPr>
            </w:pPr>
          </w:p>
        </w:tc>
        <w:tc>
          <w:tcPr>
            <w:tcW w:w="1038" w:type="dxa"/>
            <w:tcBorders>
              <w:top w:val="nil"/>
              <w:left w:val="nil"/>
              <w:bottom w:val="single" w:sz="4" w:space="0" w:color="auto"/>
              <w:right w:val="nil"/>
            </w:tcBorders>
            <w:shd w:val="clear" w:color="000000" w:fill="FFFFFF"/>
            <w:noWrap/>
            <w:vAlign w:val="bottom"/>
            <w:hideMark/>
          </w:tcPr>
          <w:p w14:paraId="5F18E0D9"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ar</w:t>
            </w:r>
          </w:p>
        </w:tc>
      </w:tr>
      <w:tr w:rsidR="00047A0E" w:rsidRPr="006A21B4" w14:paraId="65004AC5" w14:textId="77777777" w:rsidTr="00AB6109">
        <w:trPr>
          <w:trHeight w:val="300"/>
        </w:trPr>
        <w:tc>
          <w:tcPr>
            <w:tcW w:w="8061" w:type="dxa"/>
            <w:gridSpan w:val="4"/>
            <w:tcBorders>
              <w:top w:val="single" w:sz="4" w:space="0" w:color="auto"/>
              <w:left w:val="nil"/>
              <w:bottom w:val="single" w:sz="4" w:space="0" w:color="auto"/>
              <w:right w:val="nil"/>
            </w:tcBorders>
            <w:shd w:val="clear" w:color="000000" w:fill="FFFFFF"/>
            <w:noWrap/>
            <w:vAlign w:val="bottom"/>
            <w:hideMark/>
          </w:tcPr>
          <w:p w14:paraId="61F2F652" w14:textId="77777777" w:rsidR="00047A0E" w:rsidRPr="006A21B4" w:rsidRDefault="00047A0E" w:rsidP="00AB6109">
            <w:pPr>
              <w:rPr>
                <w:rFonts w:ascii="Arial" w:hAnsi="Arial" w:cs="Arial"/>
                <w:b/>
                <w:bCs/>
                <w:color w:val="000000"/>
                <w:sz w:val="20"/>
                <w:szCs w:val="20"/>
              </w:rPr>
            </w:pPr>
            <w:r w:rsidRPr="006A21B4">
              <w:rPr>
                <w:rFonts w:ascii="Arial" w:hAnsi="Arial" w:cs="Arial"/>
                <w:b/>
                <w:bCs/>
                <w:color w:val="000000"/>
                <w:sz w:val="20"/>
                <w:szCs w:val="20"/>
              </w:rPr>
              <w:t>MYRSINACEAE</w:t>
            </w:r>
          </w:p>
        </w:tc>
        <w:tc>
          <w:tcPr>
            <w:tcW w:w="1038" w:type="dxa"/>
            <w:tcBorders>
              <w:top w:val="nil"/>
              <w:left w:val="nil"/>
              <w:bottom w:val="nil"/>
              <w:right w:val="nil"/>
            </w:tcBorders>
            <w:shd w:val="clear" w:color="000000" w:fill="FFFFFF"/>
          </w:tcPr>
          <w:p w14:paraId="40E0A43F" w14:textId="77777777" w:rsidR="00047A0E" w:rsidRPr="006A21B4" w:rsidRDefault="00047A0E" w:rsidP="00AB6109">
            <w:pPr>
              <w:rPr>
                <w:rFonts w:ascii="Arial" w:hAnsi="Arial" w:cs="Arial"/>
                <w:color w:val="000000"/>
                <w:sz w:val="20"/>
                <w:szCs w:val="20"/>
              </w:rPr>
            </w:pPr>
          </w:p>
        </w:tc>
        <w:tc>
          <w:tcPr>
            <w:tcW w:w="1038" w:type="dxa"/>
            <w:tcBorders>
              <w:top w:val="nil"/>
              <w:left w:val="nil"/>
              <w:bottom w:val="nil"/>
              <w:right w:val="nil"/>
            </w:tcBorders>
            <w:shd w:val="clear" w:color="000000" w:fill="FFFFFF"/>
            <w:noWrap/>
            <w:vAlign w:val="bottom"/>
            <w:hideMark/>
          </w:tcPr>
          <w:p w14:paraId="0509D36A"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 </w:t>
            </w:r>
          </w:p>
        </w:tc>
      </w:tr>
      <w:tr w:rsidR="00047A0E" w:rsidRPr="006A21B4" w14:paraId="303EB926" w14:textId="77777777" w:rsidTr="00AB6109">
        <w:trPr>
          <w:trHeight w:val="300"/>
        </w:trPr>
        <w:tc>
          <w:tcPr>
            <w:tcW w:w="3873" w:type="dxa"/>
            <w:gridSpan w:val="2"/>
            <w:tcBorders>
              <w:top w:val="nil"/>
              <w:left w:val="nil"/>
              <w:bottom w:val="single" w:sz="4" w:space="0" w:color="auto"/>
              <w:right w:val="single" w:sz="4" w:space="0" w:color="auto"/>
            </w:tcBorders>
            <w:shd w:val="clear" w:color="000000" w:fill="FFFFFF"/>
            <w:noWrap/>
            <w:vAlign w:val="bottom"/>
            <w:hideMark/>
          </w:tcPr>
          <w:p w14:paraId="5741496C" w14:textId="77777777" w:rsidR="00047A0E" w:rsidRPr="006A21B4" w:rsidRDefault="00047A0E" w:rsidP="00AB6109">
            <w:pPr>
              <w:rPr>
                <w:rFonts w:ascii="Arial" w:hAnsi="Arial" w:cs="Arial"/>
                <w:i/>
                <w:iCs/>
                <w:color w:val="000000"/>
                <w:sz w:val="20"/>
                <w:szCs w:val="20"/>
              </w:rPr>
            </w:pPr>
            <w:r w:rsidRPr="006A21B4">
              <w:rPr>
                <w:rFonts w:ascii="Arial" w:hAnsi="Arial" w:cs="Arial"/>
                <w:i/>
                <w:iCs/>
                <w:color w:val="000000"/>
                <w:sz w:val="20"/>
                <w:szCs w:val="20"/>
              </w:rPr>
              <w:t xml:space="preserve">Rapanea ferruginea </w:t>
            </w:r>
            <w:r w:rsidRPr="006A21B4">
              <w:rPr>
                <w:rFonts w:ascii="Arial" w:hAnsi="Arial" w:cs="Arial"/>
                <w:b/>
                <w:bCs/>
                <w:color w:val="000000"/>
                <w:sz w:val="20"/>
                <w:szCs w:val="20"/>
              </w:rPr>
              <w:t>Mez</w:t>
            </w:r>
          </w:p>
        </w:tc>
        <w:tc>
          <w:tcPr>
            <w:tcW w:w="2382" w:type="dxa"/>
            <w:tcBorders>
              <w:top w:val="nil"/>
              <w:left w:val="nil"/>
              <w:bottom w:val="single" w:sz="4" w:space="0" w:color="auto"/>
              <w:right w:val="single" w:sz="4" w:space="0" w:color="auto"/>
            </w:tcBorders>
            <w:shd w:val="clear" w:color="000000" w:fill="FFFFFF"/>
            <w:noWrap/>
            <w:vAlign w:val="bottom"/>
            <w:hideMark/>
          </w:tcPr>
          <w:p w14:paraId="7EAA969D"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capororoca</w:t>
            </w:r>
          </w:p>
        </w:tc>
        <w:tc>
          <w:tcPr>
            <w:tcW w:w="1806" w:type="dxa"/>
            <w:tcBorders>
              <w:top w:val="nil"/>
              <w:left w:val="nil"/>
              <w:bottom w:val="single" w:sz="4" w:space="0" w:color="auto"/>
              <w:right w:val="single" w:sz="4" w:space="0" w:color="auto"/>
            </w:tcBorders>
            <w:shd w:val="clear" w:color="000000" w:fill="FFFFFF"/>
            <w:noWrap/>
            <w:vAlign w:val="bottom"/>
            <w:hideMark/>
          </w:tcPr>
          <w:p w14:paraId="7160F1D4"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 xml:space="preserve">al - me - md - mv </w:t>
            </w:r>
          </w:p>
        </w:tc>
        <w:tc>
          <w:tcPr>
            <w:tcW w:w="1038" w:type="dxa"/>
            <w:tcBorders>
              <w:top w:val="single" w:sz="4" w:space="0" w:color="auto"/>
              <w:left w:val="nil"/>
              <w:bottom w:val="single" w:sz="4" w:space="0" w:color="auto"/>
              <w:right w:val="nil"/>
            </w:tcBorders>
            <w:shd w:val="clear" w:color="000000" w:fill="FFFFFF"/>
          </w:tcPr>
          <w:p w14:paraId="2F2A4854" w14:textId="77777777" w:rsidR="00047A0E" w:rsidRPr="006A21B4" w:rsidRDefault="00047A0E" w:rsidP="00AB6109">
            <w:pPr>
              <w:rPr>
                <w:rFonts w:ascii="Arial" w:hAnsi="Arial" w:cs="Arial"/>
                <w:color w:val="000000"/>
                <w:sz w:val="20"/>
                <w:szCs w:val="20"/>
              </w:rPr>
            </w:pPr>
          </w:p>
        </w:tc>
        <w:tc>
          <w:tcPr>
            <w:tcW w:w="1038" w:type="dxa"/>
            <w:tcBorders>
              <w:top w:val="single" w:sz="4" w:space="0" w:color="auto"/>
              <w:left w:val="nil"/>
              <w:bottom w:val="single" w:sz="4" w:space="0" w:color="auto"/>
              <w:right w:val="nil"/>
            </w:tcBorders>
            <w:shd w:val="clear" w:color="000000" w:fill="FFFFFF"/>
            <w:noWrap/>
            <w:vAlign w:val="bottom"/>
            <w:hideMark/>
          </w:tcPr>
          <w:p w14:paraId="0425912A"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ar</w:t>
            </w:r>
          </w:p>
        </w:tc>
      </w:tr>
      <w:tr w:rsidR="00047A0E" w:rsidRPr="006A21B4" w14:paraId="67E18A91" w14:textId="77777777" w:rsidTr="00AB6109">
        <w:trPr>
          <w:trHeight w:val="300"/>
        </w:trPr>
        <w:tc>
          <w:tcPr>
            <w:tcW w:w="1038" w:type="dxa"/>
            <w:tcBorders>
              <w:top w:val="single" w:sz="4" w:space="0" w:color="auto"/>
              <w:left w:val="nil"/>
              <w:bottom w:val="single" w:sz="4" w:space="0" w:color="auto"/>
              <w:right w:val="nil"/>
            </w:tcBorders>
            <w:shd w:val="clear" w:color="000000" w:fill="FFFFFF"/>
          </w:tcPr>
          <w:p w14:paraId="7151A5D1" w14:textId="77777777" w:rsidR="00047A0E" w:rsidRPr="006A21B4" w:rsidRDefault="00047A0E" w:rsidP="00AB6109">
            <w:pPr>
              <w:rPr>
                <w:rFonts w:ascii="Arial" w:hAnsi="Arial" w:cs="Arial"/>
                <w:b/>
                <w:bCs/>
                <w:color w:val="000000"/>
                <w:sz w:val="20"/>
                <w:szCs w:val="20"/>
              </w:rPr>
            </w:pPr>
          </w:p>
        </w:tc>
        <w:tc>
          <w:tcPr>
            <w:tcW w:w="9099" w:type="dxa"/>
            <w:gridSpan w:val="5"/>
            <w:tcBorders>
              <w:top w:val="single" w:sz="4" w:space="0" w:color="auto"/>
              <w:left w:val="nil"/>
              <w:bottom w:val="single" w:sz="4" w:space="0" w:color="auto"/>
              <w:right w:val="nil"/>
            </w:tcBorders>
            <w:shd w:val="clear" w:color="000000" w:fill="FFFFFF"/>
            <w:noWrap/>
            <w:vAlign w:val="center"/>
            <w:hideMark/>
          </w:tcPr>
          <w:p w14:paraId="645339E9" w14:textId="77777777" w:rsidR="00047A0E" w:rsidRPr="006A21B4" w:rsidRDefault="00047A0E" w:rsidP="00AB6109">
            <w:pPr>
              <w:rPr>
                <w:rFonts w:ascii="Arial" w:hAnsi="Arial" w:cs="Arial"/>
                <w:b/>
                <w:bCs/>
                <w:color w:val="000000"/>
                <w:sz w:val="20"/>
                <w:szCs w:val="20"/>
              </w:rPr>
            </w:pPr>
            <w:r w:rsidRPr="006A21B4">
              <w:rPr>
                <w:rFonts w:ascii="Arial" w:hAnsi="Arial" w:cs="Arial"/>
                <w:b/>
                <w:bCs/>
                <w:color w:val="000000"/>
                <w:sz w:val="20"/>
                <w:szCs w:val="20"/>
              </w:rPr>
              <w:t xml:space="preserve">MYRTACEAE </w:t>
            </w:r>
          </w:p>
        </w:tc>
      </w:tr>
      <w:tr w:rsidR="00047A0E" w:rsidRPr="006A21B4" w14:paraId="0F73C893" w14:textId="77777777" w:rsidTr="00AB6109">
        <w:trPr>
          <w:trHeight w:val="300"/>
        </w:trPr>
        <w:tc>
          <w:tcPr>
            <w:tcW w:w="3873" w:type="dxa"/>
            <w:gridSpan w:val="2"/>
            <w:tcBorders>
              <w:top w:val="nil"/>
              <w:left w:val="nil"/>
              <w:bottom w:val="single" w:sz="4" w:space="0" w:color="auto"/>
              <w:right w:val="single" w:sz="4" w:space="0" w:color="auto"/>
            </w:tcBorders>
            <w:shd w:val="clear" w:color="000000" w:fill="FFFFFF"/>
            <w:noWrap/>
            <w:vAlign w:val="center"/>
            <w:hideMark/>
          </w:tcPr>
          <w:p w14:paraId="528DBE3B" w14:textId="77777777" w:rsidR="00047A0E" w:rsidRPr="006A21B4" w:rsidRDefault="00047A0E" w:rsidP="00AB6109">
            <w:pPr>
              <w:rPr>
                <w:rFonts w:ascii="Arial" w:hAnsi="Arial" w:cs="Arial"/>
                <w:i/>
                <w:iCs/>
                <w:color w:val="000000"/>
                <w:sz w:val="20"/>
                <w:szCs w:val="20"/>
              </w:rPr>
            </w:pPr>
            <w:r w:rsidRPr="006A21B4">
              <w:rPr>
                <w:rFonts w:ascii="Arial" w:hAnsi="Arial" w:cs="Arial"/>
                <w:i/>
                <w:iCs/>
                <w:color w:val="000000"/>
                <w:sz w:val="20"/>
                <w:szCs w:val="20"/>
              </w:rPr>
              <w:t>Blepharocalyx spp.</w:t>
            </w:r>
          </w:p>
        </w:tc>
        <w:tc>
          <w:tcPr>
            <w:tcW w:w="2382" w:type="dxa"/>
            <w:tcBorders>
              <w:top w:val="nil"/>
              <w:left w:val="nil"/>
              <w:bottom w:val="single" w:sz="4" w:space="0" w:color="auto"/>
              <w:right w:val="single" w:sz="4" w:space="0" w:color="auto"/>
            </w:tcBorders>
            <w:shd w:val="clear" w:color="000000" w:fill="FFFFFF"/>
            <w:noWrap/>
            <w:vAlign w:val="center"/>
            <w:hideMark/>
          </w:tcPr>
          <w:p w14:paraId="22C7CA4E"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 xml:space="preserve">murta </w:t>
            </w:r>
          </w:p>
        </w:tc>
        <w:tc>
          <w:tcPr>
            <w:tcW w:w="1806" w:type="dxa"/>
            <w:tcBorders>
              <w:top w:val="nil"/>
              <w:left w:val="nil"/>
              <w:bottom w:val="single" w:sz="4" w:space="0" w:color="auto"/>
              <w:right w:val="single" w:sz="4" w:space="0" w:color="auto"/>
            </w:tcBorders>
            <w:shd w:val="clear" w:color="000000" w:fill="FFFFFF"/>
            <w:noWrap/>
            <w:vAlign w:val="bottom"/>
            <w:hideMark/>
          </w:tcPr>
          <w:p w14:paraId="65A8E940"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me</w:t>
            </w:r>
          </w:p>
        </w:tc>
        <w:tc>
          <w:tcPr>
            <w:tcW w:w="1038" w:type="dxa"/>
            <w:tcBorders>
              <w:top w:val="nil"/>
              <w:left w:val="nil"/>
              <w:bottom w:val="single" w:sz="4" w:space="0" w:color="auto"/>
              <w:right w:val="nil"/>
            </w:tcBorders>
            <w:shd w:val="clear" w:color="000000" w:fill="FFFFFF"/>
          </w:tcPr>
          <w:p w14:paraId="1C093111" w14:textId="77777777" w:rsidR="00047A0E" w:rsidRPr="006A21B4" w:rsidRDefault="00047A0E" w:rsidP="00AB6109">
            <w:pPr>
              <w:rPr>
                <w:rFonts w:ascii="Arial" w:hAnsi="Arial" w:cs="Arial"/>
                <w:color w:val="000000"/>
                <w:sz w:val="20"/>
                <w:szCs w:val="20"/>
              </w:rPr>
            </w:pPr>
          </w:p>
        </w:tc>
        <w:tc>
          <w:tcPr>
            <w:tcW w:w="1038" w:type="dxa"/>
            <w:tcBorders>
              <w:top w:val="nil"/>
              <w:left w:val="nil"/>
              <w:bottom w:val="single" w:sz="4" w:space="0" w:color="auto"/>
              <w:right w:val="nil"/>
            </w:tcBorders>
            <w:shd w:val="clear" w:color="000000" w:fill="FFFFFF"/>
            <w:noWrap/>
            <w:vAlign w:val="bottom"/>
            <w:hideMark/>
          </w:tcPr>
          <w:p w14:paraId="27AC1379"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ar</w:t>
            </w:r>
          </w:p>
        </w:tc>
      </w:tr>
      <w:tr w:rsidR="00047A0E" w:rsidRPr="006A21B4" w14:paraId="50940BE3" w14:textId="77777777" w:rsidTr="00AB6109">
        <w:trPr>
          <w:trHeight w:val="300"/>
        </w:trPr>
        <w:tc>
          <w:tcPr>
            <w:tcW w:w="3873" w:type="dxa"/>
            <w:gridSpan w:val="2"/>
            <w:tcBorders>
              <w:top w:val="nil"/>
              <w:left w:val="nil"/>
              <w:bottom w:val="single" w:sz="4" w:space="0" w:color="auto"/>
              <w:right w:val="single" w:sz="4" w:space="0" w:color="auto"/>
            </w:tcBorders>
            <w:shd w:val="clear" w:color="000000" w:fill="FFFFFF"/>
            <w:noWrap/>
            <w:vAlign w:val="center"/>
            <w:hideMark/>
          </w:tcPr>
          <w:p w14:paraId="67E26B0B" w14:textId="77777777" w:rsidR="00047A0E" w:rsidRPr="006A21B4" w:rsidRDefault="00047A0E" w:rsidP="00AB6109">
            <w:pPr>
              <w:rPr>
                <w:rFonts w:ascii="Arial" w:hAnsi="Arial" w:cs="Arial"/>
                <w:i/>
                <w:iCs/>
                <w:color w:val="000000"/>
                <w:sz w:val="20"/>
                <w:szCs w:val="20"/>
              </w:rPr>
            </w:pPr>
            <w:r w:rsidRPr="006A21B4">
              <w:rPr>
                <w:rFonts w:ascii="Arial" w:hAnsi="Arial" w:cs="Arial"/>
                <w:i/>
                <w:iCs/>
                <w:color w:val="000000"/>
                <w:sz w:val="20"/>
                <w:szCs w:val="20"/>
              </w:rPr>
              <w:t xml:space="preserve">Campomanesia neriiflora </w:t>
            </w:r>
            <w:r w:rsidRPr="006A21B4">
              <w:rPr>
                <w:rFonts w:ascii="Arial" w:hAnsi="Arial" w:cs="Arial"/>
                <w:b/>
                <w:bCs/>
                <w:color w:val="000000"/>
                <w:sz w:val="20"/>
                <w:szCs w:val="20"/>
              </w:rPr>
              <w:t xml:space="preserve">Niedenzu </w:t>
            </w:r>
          </w:p>
        </w:tc>
        <w:tc>
          <w:tcPr>
            <w:tcW w:w="2382" w:type="dxa"/>
            <w:tcBorders>
              <w:top w:val="nil"/>
              <w:left w:val="nil"/>
              <w:bottom w:val="single" w:sz="4" w:space="0" w:color="auto"/>
              <w:right w:val="single" w:sz="4" w:space="0" w:color="auto"/>
            </w:tcBorders>
            <w:shd w:val="clear" w:color="000000" w:fill="FFFFFF"/>
            <w:noWrap/>
            <w:vAlign w:val="center"/>
            <w:hideMark/>
          </w:tcPr>
          <w:p w14:paraId="74317550"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guabiroba</w:t>
            </w:r>
          </w:p>
        </w:tc>
        <w:tc>
          <w:tcPr>
            <w:tcW w:w="1806" w:type="dxa"/>
            <w:tcBorders>
              <w:top w:val="nil"/>
              <w:left w:val="nil"/>
              <w:bottom w:val="single" w:sz="4" w:space="0" w:color="auto"/>
              <w:right w:val="single" w:sz="4" w:space="0" w:color="auto"/>
            </w:tcBorders>
            <w:shd w:val="clear" w:color="000000" w:fill="FFFFFF"/>
            <w:noWrap/>
            <w:vAlign w:val="center"/>
            <w:hideMark/>
          </w:tcPr>
          <w:p w14:paraId="286E629E"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al - me - si</w:t>
            </w:r>
          </w:p>
        </w:tc>
        <w:tc>
          <w:tcPr>
            <w:tcW w:w="1038" w:type="dxa"/>
            <w:tcBorders>
              <w:top w:val="nil"/>
              <w:left w:val="nil"/>
              <w:bottom w:val="single" w:sz="4" w:space="0" w:color="auto"/>
              <w:right w:val="nil"/>
            </w:tcBorders>
            <w:shd w:val="clear" w:color="000000" w:fill="FFFFFF"/>
          </w:tcPr>
          <w:p w14:paraId="2DCA183F" w14:textId="77777777" w:rsidR="00047A0E" w:rsidRPr="006A21B4" w:rsidRDefault="00047A0E" w:rsidP="00AB6109">
            <w:pPr>
              <w:rPr>
                <w:rFonts w:ascii="Arial" w:hAnsi="Arial" w:cs="Arial"/>
                <w:color w:val="000000"/>
                <w:sz w:val="20"/>
                <w:szCs w:val="20"/>
              </w:rPr>
            </w:pPr>
          </w:p>
        </w:tc>
        <w:tc>
          <w:tcPr>
            <w:tcW w:w="1038" w:type="dxa"/>
            <w:tcBorders>
              <w:top w:val="nil"/>
              <w:left w:val="nil"/>
              <w:bottom w:val="single" w:sz="4" w:space="0" w:color="auto"/>
              <w:right w:val="nil"/>
            </w:tcBorders>
            <w:shd w:val="clear" w:color="000000" w:fill="FFFFFF"/>
            <w:noWrap/>
            <w:vAlign w:val="bottom"/>
            <w:hideMark/>
          </w:tcPr>
          <w:p w14:paraId="3D11025A"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ar</w:t>
            </w:r>
          </w:p>
        </w:tc>
      </w:tr>
      <w:tr w:rsidR="00047A0E" w:rsidRPr="006A21B4" w14:paraId="4BDE6C0C" w14:textId="77777777" w:rsidTr="00AB6109">
        <w:trPr>
          <w:trHeight w:val="300"/>
        </w:trPr>
        <w:tc>
          <w:tcPr>
            <w:tcW w:w="3873" w:type="dxa"/>
            <w:gridSpan w:val="2"/>
            <w:tcBorders>
              <w:top w:val="nil"/>
              <w:left w:val="nil"/>
              <w:bottom w:val="single" w:sz="4" w:space="0" w:color="auto"/>
              <w:right w:val="single" w:sz="4" w:space="0" w:color="auto"/>
            </w:tcBorders>
            <w:shd w:val="clear" w:color="000000" w:fill="FFFFFF"/>
            <w:noWrap/>
            <w:vAlign w:val="center"/>
            <w:hideMark/>
          </w:tcPr>
          <w:p w14:paraId="5A98F175" w14:textId="77777777" w:rsidR="00047A0E" w:rsidRPr="0073494A" w:rsidRDefault="00047A0E" w:rsidP="00AB6109">
            <w:pPr>
              <w:rPr>
                <w:rFonts w:ascii="Arial" w:hAnsi="Arial" w:cs="Arial"/>
                <w:i/>
                <w:iCs/>
                <w:color w:val="000000"/>
                <w:sz w:val="20"/>
                <w:szCs w:val="20"/>
                <w:lang w:val="es-419"/>
              </w:rPr>
            </w:pPr>
            <w:r w:rsidRPr="0073494A">
              <w:rPr>
                <w:rFonts w:ascii="Arial" w:hAnsi="Arial" w:cs="Arial"/>
                <w:i/>
                <w:iCs/>
                <w:color w:val="000000"/>
                <w:sz w:val="20"/>
                <w:szCs w:val="20"/>
                <w:lang w:val="es-419"/>
              </w:rPr>
              <w:t xml:space="preserve">Eucalyptus cinerea </w:t>
            </w:r>
            <w:r w:rsidRPr="0073494A">
              <w:rPr>
                <w:rFonts w:ascii="Arial" w:hAnsi="Arial" w:cs="Arial"/>
                <w:b/>
                <w:bCs/>
                <w:color w:val="000000"/>
                <w:sz w:val="20"/>
                <w:szCs w:val="20"/>
                <w:lang w:val="es-419"/>
              </w:rPr>
              <w:t xml:space="preserve">F. Muell. ex Benth. </w:t>
            </w:r>
          </w:p>
        </w:tc>
        <w:tc>
          <w:tcPr>
            <w:tcW w:w="2382" w:type="dxa"/>
            <w:tcBorders>
              <w:top w:val="nil"/>
              <w:left w:val="nil"/>
              <w:bottom w:val="single" w:sz="4" w:space="0" w:color="auto"/>
              <w:right w:val="single" w:sz="4" w:space="0" w:color="auto"/>
            </w:tcBorders>
            <w:shd w:val="clear" w:color="000000" w:fill="FFFFFF"/>
            <w:noWrap/>
            <w:vAlign w:val="center"/>
            <w:hideMark/>
          </w:tcPr>
          <w:p w14:paraId="38740838"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 xml:space="preserve">gelol </w:t>
            </w:r>
          </w:p>
        </w:tc>
        <w:tc>
          <w:tcPr>
            <w:tcW w:w="1806" w:type="dxa"/>
            <w:tcBorders>
              <w:top w:val="nil"/>
              <w:left w:val="nil"/>
              <w:bottom w:val="single" w:sz="4" w:space="0" w:color="auto"/>
              <w:right w:val="single" w:sz="4" w:space="0" w:color="auto"/>
            </w:tcBorders>
            <w:shd w:val="clear" w:color="000000" w:fill="FFFFFF"/>
            <w:noWrap/>
            <w:vAlign w:val="center"/>
            <w:hideMark/>
          </w:tcPr>
          <w:p w14:paraId="566C29B4"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me</w:t>
            </w:r>
          </w:p>
        </w:tc>
        <w:tc>
          <w:tcPr>
            <w:tcW w:w="1038" w:type="dxa"/>
            <w:tcBorders>
              <w:top w:val="nil"/>
              <w:left w:val="nil"/>
              <w:bottom w:val="single" w:sz="4" w:space="0" w:color="auto"/>
              <w:right w:val="nil"/>
            </w:tcBorders>
            <w:shd w:val="clear" w:color="000000" w:fill="FFFFFF"/>
          </w:tcPr>
          <w:p w14:paraId="0E88C4AC" w14:textId="77777777" w:rsidR="00047A0E" w:rsidRPr="006A21B4" w:rsidRDefault="00047A0E" w:rsidP="00AB6109">
            <w:pPr>
              <w:rPr>
                <w:rFonts w:ascii="Arial" w:hAnsi="Arial" w:cs="Arial"/>
                <w:color w:val="000000"/>
                <w:sz w:val="20"/>
                <w:szCs w:val="20"/>
              </w:rPr>
            </w:pPr>
          </w:p>
        </w:tc>
        <w:tc>
          <w:tcPr>
            <w:tcW w:w="1038" w:type="dxa"/>
            <w:tcBorders>
              <w:top w:val="nil"/>
              <w:left w:val="nil"/>
              <w:bottom w:val="single" w:sz="4" w:space="0" w:color="auto"/>
              <w:right w:val="nil"/>
            </w:tcBorders>
            <w:shd w:val="clear" w:color="000000" w:fill="FFFFFF"/>
            <w:noWrap/>
            <w:vAlign w:val="bottom"/>
            <w:hideMark/>
          </w:tcPr>
          <w:p w14:paraId="2FEDABA3"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ab</w:t>
            </w:r>
          </w:p>
        </w:tc>
      </w:tr>
      <w:tr w:rsidR="00047A0E" w:rsidRPr="006A21B4" w14:paraId="6B386BF8" w14:textId="77777777" w:rsidTr="00AB6109">
        <w:trPr>
          <w:trHeight w:val="300"/>
        </w:trPr>
        <w:tc>
          <w:tcPr>
            <w:tcW w:w="3873" w:type="dxa"/>
            <w:gridSpan w:val="2"/>
            <w:tcBorders>
              <w:top w:val="nil"/>
              <w:left w:val="nil"/>
              <w:bottom w:val="single" w:sz="4" w:space="0" w:color="auto"/>
              <w:right w:val="single" w:sz="4" w:space="0" w:color="auto"/>
            </w:tcBorders>
            <w:shd w:val="clear" w:color="000000" w:fill="FFFFFF"/>
            <w:noWrap/>
            <w:vAlign w:val="center"/>
            <w:hideMark/>
          </w:tcPr>
          <w:p w14:paraId="2EE3EE6A" w14:textId="77777777" w:rsidR="00047A0E" w:rsidRPr="006A21B4" w:rsidRDefault="00047A0E" w:rsidP="00AB6109">
            <w:pPr>
              <w:rPr>
                <w:rFonts w:ascii="Arial" w:hAnsi="Arial" w:cs="Arial"/>
                <w:i/>
                <w:iCs/>
                <w:color w:val="000000"/>
                <w:sz w:val="20"/>
                <w:szCs w:val="20"/>
              </w:rPr>
            </w:pPr>
            <w:r w:rsidRPr="006A21B4">
              <w:rPr>
                <w:rFonts w:ascii="Arial" w:hAnsi="Arial" w:cs="Arial"/>
                <w:i/>
                <w:iCs/>
                <w:color w:val="000000"/>
                <w:sz w:val="20"/>
                <w:szCs w:val="20"/>
              </w:rPr>
              <w:t>Eucalyptus spp.</w:t>
            </w:r>
          </w:p>
        </w:tc>
        <w:tc>
          <w:tcPr>
            <w:tcW w:w="2382" w:type="dxa"/>
            <w:tcBorders>
              <w:top w:val="nil"/>
              <w:left w:val="nil"/>
              <w:bottom w:val="single" w:sz="4" w:space="0" w:color="auto"/>
              <w:right w:val="single" w:sz="4" w:space="0" w:color="auto"/>
            </w:tcBorders>
            <w:shd w:val="clear" w:color="000000" w:fill="FFFFFF"/>
            <w:noWrap/>
            <w:vAlign w:val="center"/>
            <w:hideMark/>
          </w:tcPr>
          <w:p w14:paraId="793E1B1E"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 xml:space="preserve">eucalipto </w:t>
            </w:r>
          </w:p>
        </w:tc>
        <w:tc>
          <w:tcPr>
            <w:tcW w:w="1806" w:type="dxa"/>
            <w:tcBorders>
              <w:top w:val="nil"/>
              <w:left w:val="nil"/>
              <w:bottom w:val="single" w:sz="4" w:space="0" w:color="auto"/>
              <w:right w:val="single" w:sz="4" w:space="0" w:color="auto"/>
            </w:tcBorders>
            <w:shd w:val="clear" w:color="000000" w:fill="FFFFFF"/>
            <w:noWrap/>
            <w:vAlign w:val="center"/>
            <w:hideMark/>
          </w:tcPr>
          <w:p w14:paraId="5EA33A18"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me - md - ml</w:t>
            </w:r>
          </w:p>
        </w:tc>
        <w:tc>
          <w:tcPr>
            <w:tcW w:w="1038" w:type="dxa"/>
            <w:tcBorders>
              <w:top w:val="nil"/>
              <w:left w:val="nil"/>
              <w:bottom w:val="single" w:sz="4" w:space="0" w:color="auto"/>
              <w:right w:val="nil"/>
            </w:tcBorders>
            <w:shd w:val="clear" w:color="000000" w:fill="FFFFFF"/>
          </w:tcPr>
          <w:p w14:paraId="36F88FA6" w14:textId="77777777" w:rsidR="00047A0E" w:rsidRPr="006A21B4" w:rsidRDefault="00047A0E" w:rsidP="00AB6109">
            <w:pPr>
              <w:rPr>
                <w:rFonts w:ascii="Arial" w:hAnsi="Arial" w:cs="Arial"/>
                <w:color w:val="000000"/>
                <w:sz w:val="20"/>
                <w:szCs w:val="20"/>
              </w:rPr>
            </w:pPr>
          </w:p>
        </w:tc>
        <w:tc>
          <w:tcPr>
            <w:tcW w:w="1038" w:type="dxa"/>
            <w:tcBorders>
              <w:top w:val="nil"/>
              <w:left w:val="nil"/>
              <w:bottom w:val="single" w:sz="4" w:space="0" w:color="auto"/>
              <w:right w:val="nil"/>
            </w:tcBorders>
            <w:shd w:val="clear" w:color="000000" w:fill="FFFFFF"/>
            <w:noWrap/>
            <w:vAlign w:val="bottom"/>
            <w:hideMark/>
          </w:tcPr>
          <w:p w14:paraId="78ABA07A"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ar</w:t>
            </w:r>
          </w:p>
        </w:tc>
      </w:tr>
      <w:tr w:rsidR="00047A0E" w:rsidRPr="006A21B4" w14:paraId="7EEE0EE9" w14:textId="77777777" w:rsidTr="00AB6109">
        <w:trPr>
          <w:trHeight w:val="300"/>
        </w:trPr>
        <w:tc>
          <w:tcPr>
            <w:tcW w:w="3873" w:type="dxa"/>
            <w:gridSpan w:val="2"/>
            <w:tcBorders>
              <w:top w:val="nil"/>
              <w:left w:val="nil"/>
              <w:bottom w:val="single" w:sz="4" w:space="0" w:color="auto"/>
              <w:right w:val="single" w:sz="4" w:space="0" w:color="auto"/>
            </w:tcBorders>
            <w:shd w:val="clear" w:color="000000" w:fill="FFFFFF"/>
            <w:noWrap/>
            <w:vAlign w:val="center"/>
            <w:hideMark/>
          </w:tcPr>
          <w:p w14:paraId="6E92E87A" w14:textId="77777777" w:rsidR="00047A0E" w:rsidRPr="006A21B4" w:rsidRDefault="00047A0E" w:rsidP="00AB6109">
            <w:pPr>
              <w:rPr>
                <w:rFonts w:ascii="Arial" w:hAnsi="Arial" w:cs="Arial"/>
                <w:i/>
                <w:iCs/>
                <w:color w:val="000000"/>
                <w:sz w:val="20"/>
                <w:szCs w:val="20"/>
              </w:rPr>
            </w:pPr>
            <w:r w:rsidRPr="006A21B4">
              <w:rPr>
                <w:rFonts w:ascii="Arial" w:hAnsi="Arial" w:cs="Arial"/>
                <w:i/>
                <w:iCs/>
                <w:color w:val="000000"/>
                <w:sz w:val="20"/>
                <w:szCs w:val="20"/>
              </w:rPr>
              <w:t>Eugenia brasiliensis</w:t>
            </w:r>
            <w:r w:rsidRPr="006A21B4">
              <w:rPr>
                <w:rFonts w:ascii="Arial" w:hAnsi="Arial" w:cs="Arial"/>
                <w:b/>
                <w:bCs/>
                <w:color w:val="000000"/>
                <w:sz w:val="20"/>
                <w:szCs w:val="20"/>
              </w:rPr>
              <w:t xml:space="preserve"> Lam. </w:t>
            </w:r>
          </w:p>
        </w:tc>
        <w:tc>
          <w:tcPr>
            <w:tcW w:w="2382" w:type="dxa"/>
            <w:tcBorders>
              <w:top w:val="nil"/>
              <w:left w:val="nil"/>
              <w:bottom w:val="single" w:sz="4" w:space="0" w:color="auto"/>
              <w:right w:val="single" w:sz="4" w:space="0" w:color="auto"/>
            </w:tcBorders>
            <w:shd w:val="clear" w:color="000000" w:fill="FFFFFF"/>
            <w:noWrap/>
            <w:vAlign w:val="center"/>
            <w:hideMark/>
          </w:tcPr>
          <w:p w14:paraId="14ED7301"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 xml:space="preserve">guamexama </w:t>
            </w:r>
          </w:p>
        </w:tc>
        <w:tc>
          <w:tcPr>
            <w:tcW w:w="1806" w:type="dxa"/>
            <w:tcBorders>
              <w:top w:val="nil"/>
              <w:left w:val="nil"/>
              <w:bottom w:val="single" w:sz="4" w:space="0" w:color="auto"/>
              <w:right w:val="single" w:sz="4" w:space="0" w:color="auto"/>
            </w:tcBorders>
            <w:shd w:val="clear" w:color="000000" w:fill="FFFFFF"/>
            <w:noWrap/>
            <w:vAlign w:val="center"/>
            <w:hideMark/>
          </w:tcPr>
          <w:p w14:paraId="7461A961"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al</w:t>
            </w:r>
          </w:p>
        </w:tc>
        <w:tc>
          <w:tcPr>
            <w:tcW w:w="1038" w:type="dxa"/>
            <w:tcBorders>
              <w:top w:val="nil"/>
              <w:left w:val="nil"/>
              <w:bottom w:val="single" w:sz="4" w:space="0" w:color="auto"/>
              <w:right w:val="nil"/>
            </w:tcBorders>
            <w:shd w:val="clear" w:color="000000" w:fill="FFFFFF"/>
          </w:tcPr>
          <w:p w14:paraId="61ABDB08" w14:textId="77777777" w:rsidR="00047A0E" w:rsidRPr="006A21B4" w:rsidRDefault="00047A0E" w:rsidP="00AB6109">
            <w:pPr>
              <w:rPr>
                <w:rFonts w:ascii="Arial" w:hAnsi="Arial" w:cs="Arial"/>
                <w:color w:val="000000"/>
                <w:sz w:val="20"/>
                <w:szCs w:val="20"/>
              </w:rPr>
            </w:pPr>
          </w:p>
        </w:tc>
        <w:tc>
          <w:tcPr>
            <w:tcW w:w="1038" w:type="dxa"/>
            <w:tcBorders>
              <w:top w:val="nil"/>
              <w:left w:val="nil"/>
              <w:bottom w:val="single" w:sz="4" w:space="0" w:color="auto"/>
              <w:right w:val="nil"/>
            </w:tcBorders>
            <w:shd w:val="clear" w:color="000000" w:fill="FFFFFF"/>
            <w:noWrap/>
            <w:vAlign w:val="bottom"/>
            <w:hideMark/>
          </w:tcPr>
          <w:p w14:paraId="18FEB839"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ar</w:t>
            </w:r>
          </w:p>
        </w:tc>
      </w:tr>
      <w:tr w:rsidR="00047A0E" w:rsidRPr="006A21B4" w14:paraId="61486B38" w14:textId="77777777" w:rsidTr="00AB6109">
        <w:trPr>
          <w:trHeight w:val="300"/>
        </w:trPr>
        <w:tc>
          <w:tcPr>
            <w:tcW w:w="3873" w:type="dxa"/>
            <w:gridSpan w:val="2"/>
            <w:tcBorders>
              <w:top w:val="nil"/>
              <w:left w:val="nil"/>
              <w:bottom w:val="single" w:sz="4" w:space="0" w:color="auto"/>
              <w:right w:val="single" w:sz="4" w:space="0" w:color="auto"/>
            </w:tcBorders>
            <w:shd w:val="clear" w:color="000000" w:fill="FFFFFF"/>
            <w:noWrap/>
            <w:vAlign w:val="center"/>
            <w:hideMark/>
          </w:tcPr>
          <w:p w14:paraId="0DBF074B" w14:textId="77777777" w:rsidR="00047A0E" w:rsidRPr="006A21B4" w:rsidRDefault="00047A0E" w:rsidP="00AB6109">
            <w:pPr>
              <w:rPr>
                <w:rFonts w:ascii="Arial" w:hAnsi="Arial" w:cs="Arial"/>
                <w:i/>
                <w:iCs/>
                <w:color w:val="000000"/>
                <w:sz w:val="20"/>
                <w:szCs w:val="20"/>
              </w:rPr>
            </w:pPr>
            <w:r w:rsidRPr="006A21B4">
              <w:rPr>
                <w:rFonts w:ascii="Arial" w:hAnsi="Arial" w:cs="Arial"/>
                <w:i/>
                <w:iCs/>
                <w:color w:val="000000"/>
                <w:sz w:val="20"/>
                <w:szCs w:val="20"/>
              </w:rPr>
              <w:t xml:space="preserve">Eugenia caryophyllata </w:t>
            </w:r>
            <w:r w:rsidRPr="006A21B4">
              <w:rPr>
                <w:rFonts w:ascii="Arial" w:hAnsi="Arial" w:cs="Arial"/>
                <w:b/>
                <w:bCs/>
                <w:color w:val="000000"/>
                <w:sz w:val="20"/>
                <w:szCs w:val="20"/>
              </w:rPr>
              <w:t xml:space="preserve">Thunb. </w:t>
            </w:r>
          </w:p>
        </w:tc>
        <w:tc>
          <w:tcPr>
            <w:tcW w:w="2382" w:type="dxa"/>
            <w:tcBorders>
              <w:top w:val="nil"/>
              <w:left w:val="nil"/>
              <w:bottom w:val="single" w:sz="4" w:space="0" w:color="auto"/>
              <w:right w:val="single" w:sz="4" w:space="0" w:color="auto"/>
            </w:tcBorders>
            <w:shd w:val="clear" w:color="000000" w:fill="FFFFFF"/>
            <w:noWrap/>
            <w:vAlign w:val="center"/>
            <w:hideMark/>
          </w:tcPr>
          <w:p w14:paraId="74878B74"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 xml:space="preserve">cravo </w:t>
            </w:r>
          </w:p>
        </w:tc>
        <w:tc>
          <w:tcPr>
            <w:tcW w:w="1806" w:type="dxa"/>
            <w:tcBorders>
              <w:top w:val="nil"/>
              <w:left w:val="nil"/>
              <w:bottom w:val="single" w:sz="4" w:space="0" w:color="auto"/>
              <w:right w:val="single" w:sz="4" w:space="0" w:color="auto"/>
            </w:tcBorders>
            <w:shd w:val="clear" w:color="000000" w:fill="FFFFFF"/>
            <w:noWrap/>
            <w:vAlign w:val="center"/>
            <w:hideMark/>
          </w:tcPr>
          <w:p w14:paraId="0EFDDEB9"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al</w:t>
            </w:r>
          </w:p>
        </w:tc>
        <w:tc>
          <w:tcPr>
            <w:tcW w:w="1038" w:type="dxa"/>
            <w:tcBorders>
              <w:top w:val="nil"/>
              <w:left w:val="nil"/>
              <w:bottom w:val="single" w:sz="4" w:space="0" w:color="auto"/>
              <w:right w:val="nil"/>
            </w:tcBorders>
            <w:shd w:val="clear" w:color="000000" w:fill="FFFFFF"/>
          </w:tcPr>
          <w:p w14:paraId="3C56232B" w14:textId="77777777" w:rsidR="00047A0E" w:rsidRPr="006A21B4" w:rsidRDefault="00047A0E" w:rsidP="00AB6109">
            <w:pPr>
              <w:rPr>
                <w:rFonts w:ascii="Arial" w:hAnsi="Arial" w:cs="Arial"/>
                <w:color w:val="000000"/>
                <w:sz w:val="20"/>
                <w:szCs w:val="20"/>
              </w:rPr>
            </w:pPr>
          </w:p>
        </w:tc>
        <w:tc>
          <w:tcPr>
            <w:tcW w:w="1038" w:type="dxa"/>
            <w:tcBorders>
              <w:top w:val="nil"/>
              <w:left w:val="nil"/>
              <w:bottom w:val="single" w:sz="4" w:space="0" w:color="auto"/>
              <w:right w:val="nil"/>
            </w:tcBorders>
            <w:shd w:val="clear" w:color="000000" w:fill="FFFFFF"/>
            <w:noWrap/>
            <w:vAlign w:val="bottom"/>
            <w:hideMark/>
          </w:tcPr>
          <w:p w14:paraId="4F8FF8CB"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ar</w:t>
            </w:r>
          </w:p>
        </w:tc>
      </w:tr>
      <w:tr w:rsidR="00047A0E" w:rsidRPr="006A21B4" w14:paraId="1F9CA802" w14:textId="77777777" w:rsidTr="00AB6109">
        <w:trPr>
          <w:trHeight w:val="300"/>
        </w:trPr>
        <w:tc>
          <w:tcPr>
            <w:tcW w:w="3873" w:type="dxa"/>
            <w:gridSpan w:val="2"/>
            <w:tcBorders>
              <w:top w:val="nil"/>
              <w:left w:val="nil"/>
              <w:bottom w:val="single" w:sz="4" w:space="0" w:color="auto"/>
              <w:right w:val="single" w:sz="4" w:space="0" w:color="auto"/>
            </w:tcBorders>
            <w:shd w:val="clear" w:color="000000" w:fill="FFFFFF"/>
            <w:noWrap/>
            <w:vAlign w:val="center"/>
            <w:hideMark/>
          </w:tcPr>
          <w:p w14:paraId="32463DA1" w14:textId="77777777" w:rsidR="00047A0E" w:rsidRPr="006A21B4" w:rsidRDefault="00047A0E" w:rsidP="00AB6109">
            <w:pPr>
              <w:rPr>
                <w:rFonts w:ascii="Arial" w:hAnsi="Arial" w:cs="Arial"/>
                <w:i/>
                <w:iCs/>
                <w:color w:val="000000"/>
                <w:sz w:val="20"/>
                <w:szCs w:val="20"/>
              </w:rPr>
            </w:pPr>
            <w:r w:rsidRPr="006A21B4">
              <w:rPr>
                <w:rFonts w:ascii="Arial" w:hAnsi="Arial" w:cs="Arial"/>
                <w:i/>
                <w:iCs/>
                <w:color w:val="000000"/>
                <w:sz w:val="20"/>
                <w:szCs w:val="20"/>
              </w:rPr>
              <w:t>Eugenia involucrata</w:t>
            </w:r>
            <w:r w:rsidRPr="006A21B4">
              <w:rPr>
                <w:rFonts w:ascii="Arial" w:hAnsi="Arial" w:cs="Arial"/>
                <w:b/>
                <w:bCs/>
                <w:color w:val="000000"/>
                <w:sz w:val="20"/>
                <w:szCs w:val="20"/>
              </w:rPr>
              <w:t xml:space="preserve"> DC. </w:t>
            </w:r>
          </w:p>
        </w:tc>
        <w:tc>
          <w:tcPr>
            <w:tcW w:w="2382" w:type="dxa"/>
            <w:tcBorders>
              <w:top w:val="nil"/>
              <w:left w:val="nil"/>
              <w:bottom w:val="single" w:sz="4" w:space="0" w:color="auto"/>
              <w:right w:val="single" w:sz="4" w:space="0" w:color="auto"/>
            </w:tcBorders>
            <w:shd w:val="clear" w:color="000000" w:fill="FFFFFF"/>
            <w:noWrap/>
            <w:vAlign w:val="center"/>
            <w:hideMark/>
          </w:tcPr>
          <w:p w14:paraId="4BB70DBF"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 xml:space="preserve">cerejeira </w:t>
            </w:r>
          </w:p>
        </w:tc>
        <w:tc>
          <w:tcPr>
            <w:tcW w:w="1806" w:type="dxa"/>
            <w:tcBorders>
              <w:top w:val="nil"/>
              <w:left w:val="nil"/>
              <w:bottom w:val="single" w:sz="4" w:space="0" w:color="auto"/>
              <w:right w:val="single" w:sz="4" w:space="0" w:color="auto"/>
            </w:tcBorders>
            <w:shd w:val="clear" w:color="000000" w:fill="FFFFFF"/>
            <w:noWrap/>
            <w:vAlign w:val="center"/>
            <w:hideMark/>
          </w:tcPr>
          <w:p w14:paraId="4897446F"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al</w:t>
            </w:r>
          </w:p>
        </w:tc>
        <w:tc>
          <w:tcPr>
            <w:tcW w:w="1038" w:type="dxa"/>
            <w:tcBorders>
              <w:top w:val="nil"/>
              <w:left w:val="nil"/>
              <w:bottom w:val="single" w:sz="4" w:space="0" w:color="auto"/>
              <w:right w:val="nil"/>
            </w:tcBorders>
            <w:shd w:val="clear" w:color="000000" w:fill="FFFFFF"/>
          </w:tcPr>
          <w:p w14:paraId="6E292D50" w14:textId="77777777" w:rsidR="00047A0E" w:rsidRPr="006A21B4" w:rsidRDefault="00047A0E" w:rsidP="00AB6109">
            <w:pPr>
              <w:rPr>
                <w:rFonts w:ascii="Arial" w:hAnsi="Arial" w:cs="Arial"/>
                <w:color w:val="000000"/>
                <w:sz w:val="20"/>
                <w:szCs w:val="20"/>
              </w:rPr>
            </w:pPr>
          </w:p>
        </w:tc>
        <w:tc>
          <w:tcPr>
            <w:tcW w:w="1038" w:type="dxa"/>
            <w:tcBorders>
              <w:top w:val="nil"/>
              <w:left w:val="nil"/>
              <w:bottom w:val="single" w:sz="4" w:space="0" w:color="auto"/>
              <w:right w:val="nil"/>
            </w:tcBorders>
            <w:shd w:val="clear" w:color="000000" w:fill="FFFFFF"/>
            <w:noWrap/>
            <w:vAlign w:val="bottom"/>
            <w:hideMark/>
          </w:tcPr>
          <w:p w14:paraId="3CBC51D8"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ar</w:t>
            </w:r>
          </w:p>
        </w:tc>
      </w:tr>
      <w:tr w:rsidR="00047A0E" w:rsidRPr="006A21B4" w14:paraId="2D656286" w14:textId="77777777" w:rsidTr="00AB6109">
        <w:trPr>
          <w:trHeight w:val="300"/>
        </w:trPr>
        <w:tc>
          <w:tcPr>
            <w:tcW w:w="3873" w:type="dxa"/>
            <w:gridSpan w:val="2"/>
            <w:tcBorders>
              <w:top w:val="nil"/>
              <w:left w:val="nil"/>
              <w:bottom w:val="single" w:sz="4" w:space="0" w:color="auto"/>
              <w:right w:val="single" w:sz="4" w:space="0" w:color="auto"/>
            </w:tcBorders>
            <w:shd w:val="clear" w:color="000000" w:fill="FFFFFF"/>
            <w:noWrap/>
            <w:vAlign w:val="center"/>
            <w:hideMark/>
          </w:tcPr>
          <w:p w14:paraId="57E614B7" w14:textId="77777777" w:rsidR="00047A0E" w:rsidRPr="006A21B4" w:rsidRDefault="00047A0E" w:rsidP="00AB6109">
            <w:pPr>
              <w:rPr>
                <w:rFonts w:ascii="Arial" w:hAnsi="Arial" w:cs="Arial"/>
                <w:i/>
                <w:iCs/>
                <w:color w:val="000000"/>
                <w:sz w:val="20"/>
                <w:szCs w:val="20"/>
              </w:rPr>
            </w:pPr>
            <w:r w:rsidRPr="006A21B4">
              <w:rPr>
                <w:rFonts w:ascii="Arial" w:hAnsi="Arial" w:cs="Arial"/>
                <w:i/>
                <w:iCs/>
                <w:color w:val="000000"/>
                <w:sz w:val="20"/>
                <w:szCs w:val="20"/>
              </w:rPr>
              <w:t xml:space="preserve">Eugenia leptoclada </w:t>
            </w:r>
            <w:r w:rsidRPr="006A21B4">
              <w:rPr>
                <w:rFonts w:ascii="Arial" w:hAnsi="Arial" w:cs="Arial"/>
                <w:b/>
                <w:bCs/>
                <w:color w:val="000000"/>
                <w:sz w:val="20"/>
                <w:szCs w:val="20"/>
              </w:rPr>
              <w:t xml:space="preserve">Berg </w:t>
            </w:r>
          </w:p>
        </w:tc>
        <w:tc>
          <w:tcPr>
            <w:tcW w:w="2382" w:type="dxa"/>
            <w:tcBorders>
              <w:top w:val="nil"/>
              <w:left w:val="nil"/>
              <w:bottom w:val="single" w:sz="4" w:space="0" w:color="auto"/>
              <w:right w:val="single" w:sz="4" w:space="0" w:color="auto"/>
            </w:tcBorders>
            <w:shd w:val="clear" w:color="000000" w:fill="FFFFFF"/>
            <w:noWrap/>
            <w:vAlign w:val="center"/>
            <w:hideMark/>
          </w:tcPr>
          <w:p w14:paraId="30B58EF7"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 xml:space="preserve">cambucá </w:t>
            </w:r>
          </w:p>
        </w:tc>
        <w:tc>
          <w:tcPr>
            <w:tcW w:w="1806" w:type="dxa"/>
            <w:tcBorders>
              <w:top w:val="nil"/>
              <w:left w:val="nil"/>
              <w:bottom w:val="single" w:sz="4" w:space="0" w:color="auto"/>
              <w:right w:val="single" w:sz="4" w:space="0" w:color="auto"/>
            </w:tcBorders>
            <w:shd w:val="clear" w:color="000000" w:fill="FFFFFF"/>
            <w:noWrap/>
            <w:vAlign w:val="center"/>
            <w:hideMark/>
          </w:tcPr>
          <w:p w14:paraId="403A7571"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al</w:t>
            </w:r>
          </w:p>
        </w:tc>
        <w:tc>
          <w:tcPr>
            <w:tcW w:w="1038" w:type="dxa"/>
            <w:tcBorders>
              <w:top w:val="nil"/>
              <w:left w:val="nil"/>
              <w:bottom w:val="single" w:sz="4" w:space="0" w:color="auto"/>
              <w:right w:val="nil"/>
            </w:tcBorders>
            <w:shd w:val="clear" w:color="000000" w:fill="FFFFFF"/>
          </w:tcPr>
          <w:p w14:paraId="1DB8567B" w14:textId="77777777" w:rsidR="00047A0E" w:rsidRPr="006A21B4" w:rsidRDefault="00047A0E" w:rsidP="00AB6109">
            <w:pPr>
              <w:rPr>
                <w:rFonts w:ascii="Arial" w:hAnsi="Arial" w:cs="Arial"/>
                <w:color w:val="000000"/>
                <w:sz w:val="20"/>
                <w:szCs w:val="20"/>
              </w:rPr>
            </w:pPr>
          </w:p>
        </w:tc>
        <w:tc>
          <w:tcPr>
            <w:tcW w:w="1038" w:type="dxa"/>
            <w:tcBorders>
              <w:top w:val="nil"/>
              <w:left w:val="nil"/>
              <w:bottom w:val="single" w:sz="4" w:space="0" w:color="auto"/>
              <w:right w:val="nil"/>
            </w:tcBorders>
            <w:shd w:val="clear" w:color="000000" w:fill="FFFFFF"/>
            <w:noWrap/>
            <w:vAlign w:val="bottom"/>
            <w:hideMark/>
          </w:tcPr>
          <w:p w14:paraId="43DA6BC6"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ar</w:t>
            </w:r>
          </w:p>
        </w:tc>
      </w:tr>
      <w:tr w:rsidR="00047A0E" w:rsidRPr="006A21B4" w14:paraId="43113EA2" w14:textId="77777777" w:rsidTr="00AB6109">
        <w:trPr>
          <w:trHeight w:val="300"/>
        </w:trPr>
        <w:tc>
          <w:tcPr>
            <w:tcW w:w="3873" w:type="dxa"/>
            <w:gridSpan w:val="2"/>
            <w:tcBorders>
              <w:top w:val="nil"/>
              <w:left w:val="nil"/>
              <w:bottom w:val="single" w:sz="4" w:space="0" w:color="auto"/>
              <w:right w:val="single" w:sz="4" w:space="0" w:color="auto"/>
            </w:tcBorders>
            <w:shd w:val="clear" w:color="000000" w:fill="FFFFFF"/>
            <w:noWrap/>
            <w:vAlign w:val="center"/>
            <w:hideMark/>
          </w:tcPr>
          <w:p w14:paraId="25816F1F" w14:textId="77777777" w:rsidR="00047A0E" w:rsidRPr="006A21B4" w:rsidRDefault="00047A0E" w:rsidP="00AB6109">
            <w:pPr>
              <w:rPr>
                <w:rFonts w:ascii="Arial" w:hAnsi="Arial" w:cs="Arial"/>
                <w:i/>
                <w:iCs/>
                <w:color w:val="000000"/>
                <w:sz w:val="20"/>
                <w:szCs w:val="20"/>
              </w:rPr>
            </w:pPr>
            <w:r w:rsidRPr="006A21B4">
              <w:rPr>
                <w:rFonts w:ascii="Arial" w:hAnsi="Arial" w:cs="Arial"/>
                <w:i/>
                <w:iCs/>
                <w:color w:val="000000"/>
                <w:sz w:val="20"/>
                <w:szCs w:val="20"/>
              </w:rPr>
              <w:t xml:space="preserve">Eugenia uniflora </w:t>
            </w:r>
            <w:r w:rsidRPr="006A21B4">
              <w:rPr>
                <w:rFonts w:ascii="Arial" w:hAnsi="Arial" w:cs="Arial"/>
                <w:b/>
                <w:bCs/>
                <w:color w:val="000000"/>
                <w:sz w:val="20"/>
                <w:szCs w:val="20"/>
              </w:rPr>
              <w:t>L.</w:t>
            </w:r>
          </w:p>
        </w:tc>
        <w:tc>
          <w:tcPr>
            <w:tcW w:w="2382" w:type="dxa"/>
            <w:tcBorders>
              <w:top w:val="nil"/>
              <w:left w:val="nil"/>
              <w:bottom w:val="single" w:sz="4" w:space="0" w:color="auto"/>
              <w:right w:val="single" w:sz="4" w:space="0" w:color="auto"/>
            </w:tcBorders>
            <w:shd w:val="clear" w:color="000000" w:fill="FFFFFF"/>
            <w:noWrap/>
            <w:vAlign w:val="center"/>
            <w:hideMark/>
          </w:tcPr>
          <w:p w14:paraId="7190B3D4"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 xml:space="preserve">pitangueira </w:t>
            </w:r>
          </w:p>
        </w:tc>
        <w:tc>
          <w:tcPr>
            <w:tcW w:w="1806" w:type="dxa"/>
            <w:tcBorders>
              <w:top w:val="nil"/>
              <w:left w:val="nil"/>
              <w:bottom w:val="single" w:sz="4" w:space="0" w:color="auto"/>
              <w:right w:val="single" w:sz="4" w:space="0" w:color="auto"/>
            </w:tcBorders>
            <w:shd w:val="clear" w:color="000000" w:fill="FFFFFF"/>
            <w:noWrap/>
            <w:vAlign w:val="center"/>
            <w:hideMark/>
          </w:tcPr>
          <w:p w14:paraId="574FB55D"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 xml:space="preserve">al - me </w:t>
            </w:r>
          </w:p>
        </w:tc>
        <w:tc>
          <w:tcPr>
            <w:tcW w:w="1038" w:type="dxa"/>
            <w:tcBorders>
              <w:top w:val="nil"/>
              <w:left w:val="nil"/>
              <w:bottom w:val="single" w:sz="4" w:space="0" w:color="auto"/>
              <w:right w:val="nil"/>
            </w:tcBorders>
            <w:shd w:val="clear" w:color="000000" w:fill="FFFFFF"/>
          </w:tcPr>
          <w:p w14:paraId="27ED999D" w14:textId="77777777" w:rsidR="00047A0E" w:rsidRPr="006A21B4" w:rsidRDefault="00047A0E" w:rsidP="00AB6109">
            <w:pPr>
              <w:rPr>
                <w:rFonts w:ascii="Arial" w:hAnsi="Arial" w:cs="Arial"/>
                <w:color w:val="000000"/>
                <w:sz w:val="20"/>
                <w:szCs w:val="20"/>
              </w:rPr>
            </w:pPr>
          </w:p>
        </w:tc>
        <w:tc>
          <w:tcPr>
            <w:tcW w:w="1038" w:type="dxa"/>
            <w:tcBorders>
              <w:top w:val="nil"/>
              <w:left w:val="nil"/>
              <w:bottom w:val="single" w:sz="4" w:space="0" w:color="auto"/>
              <w:right w:val="nil"/>
            </w:tcBorders>
            <w:shd w:val="clear" w:color="000000" w:fill="FFFFFF"/>
            <w:noWrap/>
            <w:vAlign w:val="bottom"/>
            <w:hideMark/>
          </w:tcPr>
          <w:p w14:paraId="612AD3EE"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ar</w:t>
            </w:r>
          </w:p>
        </w:tc>
      </w:tr>
      <w:tr w:rsidR="00047A0E" w:rsidRPr="006A21B4" w14:paraId="11997A9E" w14:textId="77777777" w:rsidTr="00AB6109">
        <w:trPr>
          <w:trHeight w:val="300"/>
        </w:trPr>
        <w:tc>
          <w:tcPr>
            <w:tcW w:w="3873" w:type="dxa"/>
            <w:gridSpan w:val="2"/>
            <w:tcBorders>
              <w:top w:val="nil"/>
              <w:left w:val="nil"/>
              <w:bottom w:val="single" w:sz="4" w:space="0" w:color="auto"/>
              <w:right w:val="single" w:sz="4" w:space="0" w:color="auto"/>
            </w:tcBorders>
            <w:shd w:val="clear" w:color="000000" w:fill="FFFFFF"/>
            <w:noWrap/>
            <w:vAlign w:val="center"/>
            <w:hideMark/>
          </w:tcPr>
          <w:p w14:paraId="079C9948" w14:textId="77777777" w:rsidR="00047A0E" w:rsidRPr="006A21B4" w:rsidRDefault="00047A0E" w:rsidP="00AB6109">
            <w:pPr>
              <w:rPr>
                <w:rFonts w:ascii="Arial" w:hAnsi="Arial" w:cs="Arial"/>
                <w:i/>
                <w:iCs/>
                <w:color w:val="000000"/>
                <w:sz w:val="20"/>
                <w:szCs w:val="20"/>
              </w:rPr>
            </w:pPr>
            <w:r w:rsidRPr="006A21B4">
              <w:rPr>
                <w:rFonts w:ascii="Arial" w:hAnsi="Arial" w:cs="Arial"/>
                <w:i/>
                <w:iCs/>
                <w:color w:val="000000"/>
                <w:sz w:val="20"/>
                <w:szCs w:val="20"/>
              </w:rPr>
              <w:t>Eugenia spp. 1</w:t>
            </w:r>
          </w:p>
        </w:tc>
        <w:tc>
          <w:tcPr>
            <w:tcW w:w="2382" w:type="dxa"/>
            <w:tcBorders>
              <w:top w:val="nil"/>
              <w:left w:val="nil"/>
              <w:bottom w:val="single" w:sz="4" w:space="0" w:color="auto"/>
              <w:right w:val="single" w:sz="4" w:space="0" w:color="auto"/>
            </w:tcBorders>
            <w:shd w:val="clear" w:color="000000" w:fill="FFFFFF"/>
            <w:noWrap/>
            <w:vAlign w:val="center"/>
            <w:hideMark/>
          </w:tcPr>
          <w:p w14:paraId="1DB11D20"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 xml:space="preserve">araçá-vermelho </w:t>
            </w:r>
          </w:p>
        </w:tc>
        <w:tc>
          <w:tcPr>
            <w:tcW w:w="1806" w:type="dxa"/>
            <w:tcBorders>
              <w:top w:val="nil"/>
              <w:left w:val="nil"/>
              <w:bottom w:val="single" w:sz="4" w:space="0" w:color="auto"/>
              <w:right w:val="single" w:sz="4" w:space="0" w:color="auto"/>
            </w:tcBorders>
            <w:shd w:val="clear" w:color="000000" w:fill="FFFFFF"/>
            <w:noWrap/>
            <w:vAlign w:val="center"/>
            <w:hideMark/>
          </w:tcPr>
          <w:p w14:paraId="2EB7106B"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md</w:t>
            </w:r>
          </w:p>
        </w:tc>
        <w:tc>
          <w:tcPr>
            <w:tcW w:w="1038" w:type="dxa"/>
            <w:tcBorders>
              <w:top w:val="nil"/>
              <w:left w:val="nil"/>
              <w:bottom w:val="single" w:sz="4" w:space="0" w:color="auto"/>
              <w:right w:val="nil"/>
            </w:tcBorders>
            <w:shd w:val="clear" w:color="000000" w:fill="FFFFFF"/>
          </w:tcPr>
          <w:p w14:paraId="3FFDB0C3" w14:textId="77777777" w:rsidR="00047A0E" w:rsidRPr="006A21B4" w:rsidRDefault="00047A0E" w:rsidP="00AB6109">
            <w:pPr>
              <w:rPr>
                <w:rFonts w:ascii="Arial" w:hAnsi="Arial" w:cs="Arial"/>
                <w:color w:val="000000"/>
                <w:sz w:val="20"/>
                <w:szCs w:val="20"/>
              </w:rPr>
            </w:pPr>
          </w:p>
        </w:tc>
        <w:tc>
          <w:tcPr>
            <w:tcW w:w="1038" w:type="dxa"/>
            <w:tcBorders>
              <w:top w:val="nil"/>
              <w:left w:val="nil"/>
              <w:bottom w:val="single" w:sz="4" w:space="0" w:color="auto"/>
              <w:right w:val="nil"/>
            </w:tcBorders>
            <w:shd w:val="clear" w:color="000000" w:fill="FFFFFF"/>
            <w:noWrap/>
            <w:vAlign w:val="bottom"/>
            <w:hideMark/>
          </w:tcPr>
          <w:p w14:paraId="02730528"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ar</w:t>
            </w:r>
          </w:p>
        </w:tc>
      </w:tr>
      <w:tr w:rsidR="00047A0E" w:rsidRPr="006A21B4" w14:paraId="601AA86C" w14:textId="77777777" w:rsidTr="00AB6109">
        <w:trPr>
          <w:trHeight w:val="300"/>
        </w:trPr>
        <w:tc>
          <w:tcPr>
            <w:tcW w:w="3873" w:type="dxa"/>
            <w:gridSpan w:val="2"/>
            <w:tcBorders>
              <w:top w:val="nil"/>
              <w:left w:val="nil"/>
              <w:bottom w:val="single" w:sz="4" w:space="0" w:color="auto"/>
              <w:right w:val="single" w:sz="4" w:space="0" w:color="auto"/>
            </w:tcBorders>
            <w:shd w:val="clear" w:color="000000" w:fill="FFFFFF"/>
            <w:noWrap/>
            <w:vAlign w:val="center"/>
            <w:hideMark/>
          </w:tcPr>
          <w:p w14:paraId="4801C3E3" w14:textId="77777777" w:rsidR="00047A0E" w:rsidRPr="006A21B4" w:rsidRDefault="00047A0E" w:rsidP="00AB6109">
            <w:pPr>
              <w:rPr>
                <w:rFonts w:ascii="Arial" w:hAnsi="Arial" w:cs="Arial"/>
                <w:i/>
                <w:iCs/>
                <w:color w:val="000000"/>
                <w:sz w:val="20"/>
                <w:szCs w:val="20"/>
              </w:rPr>
            </w:pPr>
            <w:r w:rsidRPr="006A21B4">
              <w:rPr>
                <w:rFonts w:ascii="Arial" w:hAnsi="Arial" w:cs="Arial"/>
                <w:i/>
                <w:iCs/>
                <w:color w:val="000000"/>
                <w:sz w:val="20"/>
                <w:szCs w:val="20"/>
              </w:rPr>
              <w:t xml:space="preserve">Eugenia spp. 2 </w:t>
            </w:r>
          </w:p>
        </w:tc>
        <w:tc>
          <w:tcPr>
            <w:tcW w:w="2382" w:type="dxa"/>
            <w:tcBorders>
              <w:top w:val="nil"/>
              <w:left w:val="nil"/>
              <w:bottom w:val="single" w:sz="4" w:space="0" w:color="auto"/>
              <w:right w:val="single" w:sz="4" w:space="0" w:color="auto"/>
            </w:tcBorders>
            <w:shd w:val="clear" w:color="000000" w:fill="FFFFFF"/>
            <w:noWrap/>
            <w:vAlign w:val="center"/>
            <w:hideMark/>
          </w:tcPr>
          <w:p w14:paraId="06C4A6B2"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 xml:space="preserve">jambo </w:t>
            </w:r>
          </w:p>
        </w:tc>
        <w:tc>
          <w:tcPr>
            <w:tcW w:w="1806" w:type="dxa"/>
            <w:tcBorders>
              <w:top w:val="nil"/>
              <w:left w:val="nil"/>
              <w:bottom w:val="single" w:sz="4" w:space="0" w:color="auto"/>
              <w:right w:val="single" w:sz="4" w:space="0" w:color="auto"/>
            </w:tcBorders>
            <w:shd w:val="clear" w:color="000000" w:fill="FFFFFF"/>
            <w:noWrap/>
            <w:vAlign w:val="center"/>
            <w:hideMark/>
          </w:tcPr>
          <w:p w14:paraId="413BBC3A"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al- md</w:t>
            </w:r>
          </w:p>
        </w:tc>
        <w:tc>
          <w:tcPr>
            <w:tcW w:w="1038" w:type="dxa"/>
            <w:tcBorders>
              <w:top w:val="nil"/>
              <w:left w:val="nil"/>
              <w:bottom w:val="single" w:sz="4" w:space="0" w:color="auto"/>
              <w:right w:val="nil"/>
            </w:tcBorders>
            <w:shd w:val="clear" w:color="000000" w:fill="FFFFFF"/>
          </w:tcPr>
          <w:p w14:paraId="2BB0D470" w14:textId="77777777" w:rsidR="00047A0E" w:rsidRPr="006A21B4" w:rsidRDefault="00047A0E" w:rsidP="00AB6109">
            <w:pPr>
              <w:rPr>
                <w:rFonts w:ascii="Arial" w:hAnsi="Arial" w:cs="Arial"/>
                <w:color w:val="000000"/>
                <w:sz w:val="20"/>
                <w:szCs w:val="20"/>
              </w:rPr>
            </w:pPr>
          </w:p>
        </w:tc>
        <w:tc>
          <w:tcPr>
            <w:tcW w:w="1038" w:type="dxa"/>
            <w:tcBorders>
              <w:top w:val="nil"/>
              <w:left w:val="nil"/>
              <w:bottom w:val="single" w:sz="4" w:space="0" w:color="auto"/>
              <w:right w:val="nil"/>
            </w:tcBorders>
            <w:shd w:val="clear" w:color="000000" w:fill="FFFFFF"/>
            <w:noWrap/>
            <w:vAlign w:val="bottom"/>
            <w:hideMark/>
          </w:tcPr>
          <w:p w14:paraId="39D29E96"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ar</w:t>
            </w:r>
          </w:p>
        </w:tc>
      </w:tr>
      <w:tr w:rsidR="00047A0E" w:rsidRPr="006A21B4" w14:paraId="6E368609" w14:textId="77777777" w:rsidTr="00AB6109">
        <w:trPr>
          <w:trHeight w:val="300"/>
        </w:trPr>
        <w:tc>
          <w:tcPr>
            <w:tcW w:w="3873" w:type="dxa"/>
            <w:gridSpan w:val="2"/>
            <w:tcBorders>
              <w:top w:val="nil"/>
              <w:left w:val="nil"/>
              <w:bottom w:val="single" w:sz="4" w:space="0" w:color="auto"/>
              <w:right w:val="single" w:sz="4" w:space="0" w:color="auto"/>
            </w:tcBorders>
            <w:shd w:val="clear" w:color="000000" w:fill="FFFFFF"/>
            <w:noWrap/>
            <w:vAlign w:val="center"/>
            <w:hideMark/>
          </w:tcPr>
          <w:p w14:paraId="79BC1F75" w14:textId="77777777" w:rsidR="00047A0E" w:rsidRPr="006A21B4" w:rsidRDefault="00047A0E" w:rsidP="00AB6109">
            <w:pPr>
              <w:rPr>
                <w:rFonts w:ascii="Arial" w:hAnsi="Arial" w:cs="Arial"/>
                <w:i/>
                <w:iCs/>
                <w:color w:val="000000"/>
                <w:sz w:val="20"/>
                <w:szCs w:val="20"/>
              </w:rPr>
            </w:pPr>
            <w:r w:rsidRPr="006A21B4">
              <w:rPr>
                <w:rFonts w:ascii="Arial" w:hAnsi="Arial" w:cs="Arial"/>
                <w:i/>
                <w:iCs/>
                <w:color w:val="000000"/>
                <w:sz w:val="20"/>
                <w:szCs w:val="20"/>
              </w:rPr>
              <w:lastRenderedPageBreak/>
              <w:t xml:space="preserve">Eugenia spp. 3 </w:t>
            </w:r>
          </w:p>
        </w:tc>
        <w:tc>
          <w:tcPr>
            <w:tcW w:w="2382" w:type="dxa"/>
            <w:tcBorders>
              <w:top w:val="nil"/>
              <w:left w:val="nil"/>
              <w:bottom w:val="single" w:sz="4" w:space="0" w:color="auto"/>
              <w:right w:val="single" w:sz="4" w:space="0" w:color="auto"/>
            </w:tcBorders>
            <w:shd w:val="clear" w:color="000000" w:fill="FFFFFF"/>
            <w:noWrap/>
            <w:vAlign w:val="center"/>
            <w:hideMark/>
          </w:tcPr>
          <w:p w14:paraId="410FBEBE"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 xml:space="preserve">uvaia </w:t>
            </w:r>
          </w:p>
        </w:tc>
        <w:tc>
          <w:tcPr>
            <w:tcW w:w="1806" w:type="dxa"/>
            <w:tcBorders>
              <w:top w:val="nil"/>
              <w:left w:val="nil"/>
              <w:bottom w:val="single" w:sz="4" w:space="0" w:color="auto"/>
              <w:right w:val="single" w:sz="4" w:space="0" w:color="auto"/>
            </w:tcBorders>
            <w:shd w:val="clear" w:color="000000" w:fill="FFFFFF"/>
            <w:noWrap/>
            <w:vAlign w:val="center"/>
            <w:hideMark/>
          </w:tcPr>
          <w:p w14:paraId="141566F4"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al - md</w:t>
            </w:r>
          </w:p>
        </w:tc>
        <w:tc>
          <w:tcPr>
            <w:tcW w:w="1038" w:type="dxa"/>
            <w:tcBorders>
              <w:top w:val="nil"/>
              <w:left w:val="nil"/>
              <w:bottom w:val="single" w:sz="4" w:space="0" w:color="auto"/>
              <w:right w:val="nil"/>
            </w:tcBorders>
            <w:shd w:val="clear" w:color="000000" w:fill="FFFFFF"/>
          </w:tcPr>
          <w:p w14:paraId="141B4FA6" w14:textId="77777777" w:rsidR="00047A0E" w:rsidRPr="006A21B4" w:rsidRDefault="00047A0E" w:rsidP="00AB6109">
            <w:pPr>
              <w:rPr>
                <w:rFonts w:ascii="Arial" w:hAnsi="Arial" w:cs="Arial"/>
                <w:color w:val="000000"/>
                <w:sz w:val="20"/>
                <w:szCs w:val="20"/>
              </w:rPr>
            </w:pPr>
          </w:p>
        </w:tc>
        <w:tc>
          <w:tcPr>
            <w:tcW w:w="1038" w:type="dxa"/>
            <w:tcBorders>
              <w:top w:val="nil"/>
              <w:left w:val="nil"/>
              <w:bottom w:val="single" w:sz="4" w:space="0" w:color="auto"/>
              <w:right w:val="nil"/>
            </w:tcBorders>
            <w:shd w:val="clear" w:color="000000" w:fill="FFFFFF"/>
            <w:noWrap/>
            <w:vAlign w:val="bottom"/>
            <w:hideMark/>
          </w:tcPr>
          <w:p w14:paraId="76CB3ED6"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ar</w:t>
            </w:r>
          </w:p>
        </w:tc>
      </w:tr>
      <w:tr w:rsidR="00047A0E" w:rsidRPr="006A21B4" w14:paraId="3197F155" w14:textId="77777777" w:rsidTr="00AB6109">
        <w:trPr>
          <w:trHeight w:val="300"/>
        </w:trPr>
        <w:tc>
          <w:tcPr>
            <w:tcW w:w="3873" w:type="dxa"/>
            <w:gridSpan w:val="2"/>
            <w:tcBorders>
              <w:top w:val="nil"/>
              <w:left w:val="nil"/>
              <w:bottom w:val="single" w:sz="4" w:space="0" w:color="auto"/>
              <w:right w:val="single" w:sz="4" w:space="0" w:color="auto"/>
            </w:tcBorders>
            <w:shd w:val="clear" w:color="000000" w:fill="FFFFFF"/>
            <w:noWrap/>
            <w:vAlign w:val="center"/>
            <w:hideMark/>
          </w:tcPr>
          <w:p w14:paraId="3CC0EF7F" w14:textId="77777777" w:rsidR="00047A0E" w:rsidRPr="006A21B4" w:rsidRDefault="00047A0E" w:rsidP="00AB6109">
            <w:pPr>
              <w:rPr>
                <w:rFonts w:ascii="Arial" w:hAnsi="Arial" w:cs="Arial"/>
                <w:i/>
                <w:iCs/>
                <w:color w:val="000000"/>
                <w:sz w:val="20"/>
                <w:szCs w:val="20"/>
              </w:rPr>
            </w:pPr>
            <w:r w:rsidRPr="006A21B4">
              <w:rPr>
                <w:rFonts w:ascii="Arial" w:hAnsi="Arial" w:cs="Arial"/>
                <w:i/>
                <w:iCs/>
                <w:color w:val="000000"/>
                <w:sz w:val="20"/>
                <w:szCs w:val="20"/>
              </w:rPr>
              <w:t xml:space="preserve">Eugenia spp. 4 </w:t>
            </w:r>
          </w:p>
        </w:tc>
        <w:tc>
          <w:tcPr>
            <w:tcW w:w="2382" w:type="dxa"/>
            <w:tcBorders>
              <w:top w:val="nil"/>
              <w:left w:val="nil"/>
              <w:bottom w:val="single" w:sz="4" w:space="0" w:color="auto"/>
              <w:right w:val="single" w:sz="4" w:space="0" w:color="auto"/>
            </w:tcBorders>
            <w:shd w:val="clear" w:color="000000" w:fill="FFFFFF"/>
            <w:noWrap/>
            <w:vAlign w:val="center"/>
            <w:hideMark/>
          </w:tcPr>
          <w:p w14:paraId="50B0A816"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 xml:space="preserve">mandigau </w:t>
            </w:r>
          </w:p>
        </w:tc>
        <w:tc>
          <w:tcPr>
            <w:tcW w:w="1806" w:type="dxa"/>
            <w:tcBorders>
              <w:top w:val="nil"/>
              <w:left w:val="nil"/>
              <w:bottom w:val="single" w:sz="4" w:space="0" w:color="auto"/>
              <w:right w:val="single" w:sz="4" w:space="0" w:color="auto"/>
            </w:tcBorders>
            <w:shd w:val="clear" w:color="000000" w:fill="FFFFFF"/>
            <w:noWrap/>
            <w:vAlign w:val="center"/>
            <w:hideMark/>
          </w:tcPr>
          <w:p w14:paraId="242D42BD"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al</w:t>
            </w:r>
          </w:p>
        </w:tc>
        <w:tc>
          <w:tcPr>
            <w:tcW w:w="1038" w:type="dxa"/>
            <w:tcBorders>
              <w:top w:val="nil"/>
              <w:left w:val="nil"/>
              <w:bottom w:val="single" w:sz="4" w:space="0" w:color="auto"/>
              <w:right w:val="nil"/>
            </w:tcBorders>
            <w:shd w:val="clear" w:color="000000" w:fill="FFFFFF"/>
          </w:tcPr>
          <w:p w14:paraId="776611F7" w14:textId="77777777" w:rsidR="00047A0E" w:rsidRPr="006A21B4" w:rsidRDefault="00047A0E" w:rsidP="00AB6109">
            <w:pPr>
              <w:rPr>
                <w:rFonts w:ascii="Arial" w:hAnsi="Arial" w:cs="Arial"/>
                <w:color w:val="000000"/>
                <w:sz w:val="20"/>
                <w:szCs w:val="20"/>
              </w:rPr>
            </w:pPr>
          </w:p>
        </w:tc>
        <w:tc>
          <w:tcPr>
            <w:tcW w:w="1038" w:type="dxa"/>
            <w:tcBorders>
              <w:top w:val="nil"/>
              <w:left w:val="nil"/>
              <w:bottom w:val="single" w:sz="4" w:space="0" w:color="auto"/>
              <w:right w:val="nil"/>
            </w:tcBorders>
            <w:shd w:val="clear" w:color="000000" w:fill="FFFFFF"/>
            <w:noWrap/>
            <w:vAlign w:val="bottom"/>
            <w:hideMark/>
          </w:tcPr>
          <w:p w14:paraId="21CC319C"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ar</w:t>
            </w:r>
          </w:p>
        </w:tc>
      </w:tr>
      <w:tr w:rsidR="00047A0E" w:rsidRPr="006A21B4" w14:paraId="04D70653" w14:textId="77777777" w:rsidTr="00AB6109">
        <w:trPr>
          <w:trHeight w:val="300"/>
        </w:trPr>
        <w:tc>
          <w:tcPr>
            <w:tcW w:w="3873" w:type="dxa"/>
            <w:gridSpan w:val="2"/>
            <w:tcBorders>
              <w:top w:val="nil"/>
              <w:left w:val="nil"/>
              <w:bottom w:val="single" w:sz="4" w:space="0" w:color="auto"/>
              <w:right w:val="single" w:sz="4" w:space="0" w:color="auto"/>
            </w:tcBorders>
            <w:shd w:val="clear" w:color="000000" w:fill="FFFFFF"/>
            <w:noWrap/>
            <w:vAlign w:val="center"/>
            <w:hideMark/>
          </w:tcPr>
          <w:p w14:paraId="2D12248B" w14:textId="77777777" w:rsidR="00047A0E" w:rsidRPr="006A21B4" w:rsidRDefault="00047A0E" w:rsidP="00AB6109">
            <w:pPr>
              <w:rPr>
                <w:rFonts w:ascii="Arial" w:hAnsi="Arial" w:cs="Arial"/>
                <w:color w:val="000000"/>
                <w:sz w:val="20"/>
                <w:szCs w:val="20"/>
              </w:rPr>
            </w:pPr>
            <w:r w:rsidRPr="006A21B4">
              <w:rPr>
                <w:rFonts w:ascii="Arial" w:hAnsi="Arial" w:cs="Arial"/>
                <w:i/>
                <w:iCs/>
                <w:color w:val="000000"/>
                <w:sz w:val="20"/>
                <w:szCs w:val="20"/>
              </w:rPr>
              <w:t>Gomidesia fenzliana</w:t>
            </w:r>
            <w:r w:rsidRPr="006A21B4">
              <w:rPr>
                <w:rFonts w:ascii="Arial" w:hAnsi="Arial" w:cs="Arial"/>
                <w:color w:val="000000"/>
                <w:sz w:val="20"/>
                <w:szCs w:val="20"/>
              </w:rPr>
              <w:t xml:space="preserve"> </w:t>
            </w:r>
            <w:r w:rsidRPr="006A21B4">
              <w:rPr>
                <w:rFonts w:ascii="Arial" w:hAnsi="Arial" w:cs="Arial"/>
                <w:b/>
                <w:bCs/>
                <w:color w:val="000000"/>
                <w:sz w:val="20"/>
                <w:szCs w:val="20"/>
              </w:rPr>
              <w:t xml:space="preserve">Berg </w:t>
            </w:r>
          </w:p>
        </w:tc>
        <w:tc>
          <w:tcPr>
            <w:tcW w:w="2382" w:type="dxa"/>
            <w:tcBorders>
              <w:top w:val="nil"/>
              <w:left w:val="nil"/>
              <w:bottom w:val="single" w:sz="4" w:space="0" w:color="auto"/>
              <w:right w:val="single" w:sz="4" w:space="0" w:color="auto"/>
            </w:tcBorders>
            <w:shd w:val="clear" w:color="000000" w:fill="FFFFFF"/>
            <w:noWrap/>
            <w:vAlign w:val="center"/>
            <w:hideMark/>
          </w:tcPr>
          <w:p w14:paraId="2C10BA18"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 xml:space="preserve">guamirim 1 </w:t>
            </w:r>
          </w:p>
        </w:tc>
        <w:tc>
          <w:tcPr>
            <w:tcW w:w="1806" w:type="dxa"/>
            <w:tcBorders>
              <w:top w:val="nil"/>
              <w:left w:val="nil"/>
              <w:bottom w:val="single" w:sz="4" w:space="0" w:color="auto"/>
              <w:right w:val="single" w:sz="4" w:space="0" w:color="auto"/>
            </w:tcBorders>
            <w:shd w:val="clear" w:color="000000" w:fill="FFFFFF"/>
            <w:noWrap/>
            <w:vAlign w:val="center"/>
            <w:hideMark/>
          </w:tcPr>
          <w:p w14:paraId="18BFFD25"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md - pe</w:t>
            </w:r>
          </w:p>
        </w:tc>
        <w:tc>
          <w:tcPr>
            <w:tcW w:w="1038" w:type="dxa"/>
            <w:tcBorders>
              <w:top w:val="nil"/>
              <w:left w:val="nil"/>
              <w:bottom w:val="single" w:sz="4" w:space="0" w:color="auto"/>
              <w:right w:val="nil"/>
            </w:tcBorders>
            <w:shd w:val="clear" w:color="000000" w:fill="FFFFFF"/>
          </w:tcPr>
          <w:p w14:paraId="185F206D" w14:textId="77777777" w:rsidR="00047A0E" w:rsidRPr="006A21B4" w:rsidRDefault="00047A0E" w:rsidP="00AB6109">
            <w:pPr>
              <w:rPr>
                <w:rFonts w:ascii="Arial" w:hAnsi="Arial" w:cs="Arial"/>
                <w:color w:val="000000"/>
                <w:sz w:val="20"/>
                <w:szCs w:val="20"/>
              </w:rPr>
            </w:pPr>
          </w:p>
        </w:tc>
        <w:tc>
          <w:tcPr>
            <w:tcW w:w="1038" w:type="dxa"/>
            <w:tcBorders>
              <w:top w:val="nil"/>
              <w:left w:val="nil"/>
              <w:bottom w:val="single" w:sz="4" w:space="0" w:color="auto"/>
              <w:right w:val="nil"/>
            </w:tcBorders>
            <w:shd w:val="clear" w:color="000000" w:fill="FFFFFF"/>
            <w:noWrap/>
            <w:vAlign w:val="bottom"/>
            <w:hideMark/>
          </w:tcPr>
          <w:p w14:paraId="146BC0FA"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ar</w:t>
            </w:r>
          </w:p>
        </w:tc>
      </w:tr>
      <w:tr w:rsidR="00047A0E" w:rsidRPr="006A21B4" w14:paraId="5CFA636F" w14:textId="77777777" w:rsidTr="00AB6109">
        <w:trPr>
          <w:trHeight w:val="300"/>
        </w:trPr>
        <w:tc>
          <w:tcPr>
            <w:tcW w:w="3873" w:type="dxa"/>
            <w:gridSpan w:val="2"/>
            <w:tcBorders>
              <w:top w:val="nil"/>
              <w:left w:val="nil"/>
              <w:bottom w:val="single" w:sz="4" w:space="0" w:color="auto"/>
              <w:right w:val="single" w:sz="4" w:space="0" w:color="auto"/>
            </w:tcBorders>
            <w:shd w:val="clear" w:color="000000" w:fill="FFFFFF"/>
            <w:noWrap/>
            <w:vAlign w:val="center"/>
            <w:hideMark/>
          </w:tcPr>
          <w:p w14:paraId="481A46EA" w14:textId="77777777" w:rsidR="00047A0E" w:rsidRPr="006A21B4" w:rsidRDefault="00047A0E" w:rsidP="00AB6109">
            <w:pPr>
              <w:rPr>
                <w:rFonts w:ascii="Arial" w:hAnsi="Arial" w:cs="Arial"/>
                <w:i/>
                <w:iCs/>
                <w:color w:val="000000"/>
                <w:sz w:val="20"/>
                <w:szCs w:val="20"/>
              </w:rPr>
            </w:pPr>
            <w:r w:rsidRPr="006A21B4">
              <w:rPr>
                <w:rFonts w:ascii="Arial" w:hAnsi="Arial" w:cs="Arial"/>
                <w:i/>
                <w:iCs/>
                <w:color w:val="000000"/>
                <w:sz w:val="20"/>
                <w:szCs w:val="20"/>
              </w:rPr>
              <w:t>Gomidesia flagellaris</w:t>
            </w:r>
            <w:r w:rsidRPr="006A21B4">
              <w:rPr>
                <w:rFonts w:ascii="Arial" w:hAnsi="Arial" w:cs="Arial"/>
                <w:b/>
                <w:bCs/>
                <w:color w:val="000000"/>
                <w:sz w:val="20"/>
                <w:szCs w:val="20"/>
              </w:rPr>
              <w:t xml:space="preserve"> Legr. </w:t>
            </w:r>
          </w:p>
        </w:tc>
        <w:tc>
          <w:tcPr>
            <w:tcW w:w="2382" w:type="dxa"/>
            <w:tcBorders>
              <w:top w:val="nil"/>
              <w:left w:val="nil"/>
              <w:bottom w:val="single" w:sz="4" w:space="0" w:color="auto"/>
              <w:right w:val="single" w:sz="4" w:space="0" w:color="auto"/>
            </w:tcBorders>
            <w:shd w:val="clear" w:color="000000" w:fill="FFFFFF"/>
            <w:noWrap/>
            <w:vAlign w:val="center"/>
            <w:hideMark/>
          </w:tcPr>
          <w:p w14:paraId="331F51A8"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 xml:space="preserve">jaguapiroca </w:t>
            </w:r>
          </w:p>
        </w:tc>
        <w:tc>
          <w:tcPr>
            <w:tcW w:w="1806" w:type="dxa"/>
            <w:tcBorders>
              <w:top w:val="nil"/>
              <w:left w:val="nil"/>
              <w:bottom w:val="single" w:sz="4" w:space="0" w:color="auto"/>
              <w:right w:val="single" w:sz="4" w:space="0" w:color="auto"/>
            </w:tcBorders>
            <w:shd w:val="clear" w:color="000000" w:fill="FFFFFF"/>
            <w:noWrap/>
            <w:vAlign w:val="center"/>
            <w:hideMark/>
          </w:tcPr>
          <w:p w14:paraId="538C5AEB"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md</w:t>
            </w:r>
          </w:p>
        </w:tc>
        <w:tc>
          <w:tcPr>
            <w:tcW w:w="1038" w:type="dxa"/>
            <w:tcBorders>
              <w:top w:val="nil"/>
              <w:left w:val="nil"/>
              <w:bottom w:val="single" w:sz="4" w:space="0" w:color="auto"/>
              <w:right w:val="nil"/>
            </w:tcBorders>
            <w:shd w:val="clear" w:color="000000" w:fill="FFFFFF"/>
          </w:tcPr>
          <w:p w14:paraId="4A88CEC0" w14:textId="77777777" w:rsidR="00047A0E" w:rsidRPr="006A21B4" w:rsidRDefault="00047A0E" w:rsidP="00AB6109">
            <w:pPr>
              <w:rPr>
                <w:rFonts w:ascii="Arial" w:hAnsi="Arial" w:cs="Arial"/>
                <w:color w:val="000000"/>
                <w:sz w:val="20"/>
                <w:szCs w:val="20"/>
              </w:rPr>
            </w:pPr>
          </w:p>
        </w:tc>
        <w:tc>
          <w:tcPr>
            <w:tcW w:w="1038" w:type="dxa"/>
            <w:tcBorders>
              <w:top w:val="nil"/>
              <w:left w:val="nil"/>
              <w:bottom w:val="single" w:sz="4" w:space="0" w:color="auto"/>
              <w:right w:val="nil"/>
            </w:tcBorders>
            <w:shd w:val="clear" w:color="000000" w:fill="FFFFFF"/>
            <w:noWrap/>
            <w:vAlign w:val="bottom"/>
            <w:hideMark/>
          </w:tcPr>
          <w:p w14:paraId="7D706C5F"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ar</w:t>
            </w:r>
          </w:p>
        </w:tc>
      </w:tr>
      <w:tr w:rsidR="00047A0E" w:rsidRPr="006A21B4" w14:paraId="0AD19929" w14:textId="77777777" w:rsidTr="00AB6109">
        <w:trPr>
          <w:trHeight w:val="300"/>
        </w:trPr>
        <w:tc>
          <w:tcPr>
            <w:tcW w:w="3873" w:type="dxa"/>
            <w:gridSpan w:val="2"/>
            <w:tcBorders>
              <w:top w:val="nil"/>
              <w:left w:val="nil"/>
              <w:bottom w:val="single" w:sz="4" w:space="0" w:color="auto"/>
              <w:right w:val="single" w:sz="4" w:space="0" w:color="auto"/>
            </w:tcBorders>
            <w:shd w:val="clear" w:color="000000" w:fill="FFFFFF"/>
            <w:noWrap/>
            <w:vAlign w:val="center"/>
            <w:hideMark/>
          </w:tcPr>
          <w:p w14:paraId="0CC57AF6" w14:textId="77777777" w:rsidR="00047A0E" w:rsidRPr="006A21B4" w:rsidRDefault="00047A0E" w:rsidP="00AB6109">
            <w:pPr>
              <w:rPr>
                <w:rFonts w:ascii="Arial" w:hAnsi="Arial" w:cs="Arial"/>
                <w:color w:val="000000"/>
                <w:sz w:val="20"/>
                <w:szCs w:val="20"/>
              </w:rPr>
            </w:pPr>
            <w:r w:rsidRPr="006A21B4">
              <w:rPr>
                <w:rFonts w:ascii="Arial" w:hAnsi="Arial" w:cs="Arial"/>
                <w:i/>
                <w:iCs/>
                <w:color w:val="000000"/>
                <w:sz w:val="20"/>
                <w:szCs w:val="20"/>
              </w:rPr>
              <w:t>Gomidesia</w:t>
            </w:r>
            <w:r w:rsidRPr="006A21B4">
              <w:rPr>
                <w:rFonts w:ascii="Arial" w:hAnsi="Arial" w:cs="Arial"/>
                <w:color w:val="000000"/>
                <w:sz w:val="20"/>
                <w:szCs w:val="20"/>
              </w:rPr>
              <w:t xml:space="preserve"> cf</w:t>
            </w:r>
            <w:r w:rsidRPr="006A21B4">
              <w:rPr>
                <w:rFonts w:ascii="Arial" w:hAnsi="Arial" w:cs="Arial"/>
                <w:i/>
                <w:iCs/>
                <w:color w:val="000000"/>
                <w:sz w:val="20"/>
                <w:szCs w:val="20"/>
              </w:rPr>
              <w:t>. spectabilis</w:t>
            </w:r>
            <w:r w:rsidRPr="006A21B4">
              <w:rPr>
                <w:rFonts w:ascii="Arial" w:hAnsi="Arial" w:cs="Arial"/>
                <w:color w:val="000000"/>
                <w:sz w:val="20"/>
                <w:szCs w:val="20"/>
              </w:rPr>
              <w:t xml:space="preserve"> </w:t>
            </w:r>
            <w:r w:rsidRPr="006A21B4">
              <w:rPr>
                <w:rFonts w:ascii="Arial" w:hAnsi="Arial" w:cs="Arial"/>
                <w:b/>
                <w:bCs/>
                <w:color w:val="000000"/>
                <w:sz w:val="20"/>
                <w:szCs w:val="20"/>
              </w:rPr>
              <w:t xml:space="preserve">Berg </w:t>
            </w:r>
          </w:p>
        </w:tc>
        <w:tc>
          <w:tcPr>
            <w:tcW w:w="2382" w:type="dxa"/>
            <w:tcBorders>
              <w:top w:val="nil"/>
              <w:left w:val="nil"/>
              <w:bottom w:val="single" w:sz="4" w:space="0" w:color="auto"/>
              <w:right w:val="single" w:sz="4" w:space="0" w:color="auto"/>
            </w:tcBorders>
            <w:shd w:val="clear" w:color="000000" w:fill="FFFFFF"/>
            <w:noWrap/>
            <w:vAlign w:val="center"/>
            <w:hideMark/>
          </w:tcPr>
          <w:p w14:paraId="0F0AD67C"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 xml:space="preserve">guamirim-vermelho </w:t>
            </w:r>
          </w:p>
        </w:tc>
        <w:tc>
          <w:tcPr>
            <w:tcW w:w="1806" w:type="dxa"/>
            <w:tcBorders>
              <w:top w:val="nil"/>
              <w:left w:val="nil"/>
              <w:bottom w:val="single" w:sz="4" w:space="0" w:color="auto"/>
              <w:right w:val="single" w:sz="4" w:space="0" w:color="auto"/>
            </w:tcBorders>
            <w:shd w:val="clear" w:color="000000" w:fill="FFFFFF"/>
            <w:noWrap/>
            <w:vAlign w:val="center"/>
            <w:hideMark/>
          </w:tcPr>
          <w:p w14:paraId="2DD2FF7B" w14:textId="77777777" w:rsidR="00047A0E" w:rsidRPr="0073494A" w:rsidRDefault="00047A0E" w:rsidP="00AB6109">
            <w:pPr>
              <w:rPr>
                <w:rFonts w:ascii="Arial" w:hAnsi="Arial" w:cs="Arial"/>
                <w:color w:val="000000"/>
                <w:sz w:val="20"/>
                <w:szCs w:val="20"/>
                <w:lang w:val="es-419"/>
              </w:rPr>
            </w:pPr>
            <w:r w:rsidRPr="0073494A">
              <w:rPr>
                <w:rFonts w:ascii="Arial" w:hAnsi="Arial" w:cs="Arial"/>
                <w:color w:val="000000"/>
                <w:sz w:val="20"/>
                <w:szCs w:val="20"/>
                <w:lang w:val="es-419"/>
              </w:rPr>
              <w:t>al - me - md- ml - pe</w:t>
            </w:r>
          </w:p>
        </w:tc>
        <w:tc>
          <w:tcPr>
            <w:tcW w:w="1038" w:type="dxa"/>
            <w:tcBorders>
              <w:top w:val="nil"/>
              <w:left w:val="nil"/>
              <w:bottom w:val="single" w:sz="4" w:space="0" w:color="auto"/>
              <w:right w:val="nil"/>
            </w:tcBorders>
            <w:shd w:val="clear" w:color="000000" w:fill="FFFFFF"/>
          </w:tcPr>
          <w:p w14:paraId="129FE083" w14:textId="77777777" w:rsidR="00047A0E" w:rsidRPr="0073494A" w:rsidRDefault="00047A0E" w:rsidP="00AB6109">
            <w:pPr>
              <w:rPr>
                <w:rFonts w:ascii="Arial" w:hAnsi="Arial" w:cs="Arial"/>
                <w:color w:val="000000"/>
                <w:sz w:val="20"/>
                <w:szCs w:val="20"/>
                <w:lang w:val="es-419"/>
              </w:rPr>
            </w:pPr>
          </w:p>
        </w:tc>
        <w:tc>
          <w:tcPr>
            <w:tcW w:w="1038" w:type="dxa"/>
            <w:tcBorders>
              <w:top w:val="nil"/>
              <w:left w:val="nil"/>
              <w:bottom w:val="single" w:sz="4" w:space="0" w:color="auto"/>
              <w:right w:val="nil"/>
            </w:tcBorders>
            <w:shd w:val="clear" w:color="000000" w:fill="FFFFFF"/>
            <w:noWrap/>
            <w:vAlign w:val="center"/>
            <w:hideMark/>
          </w:tcPr>
          <w:p w14:paraId="1A74B85D"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ar</w:t>
            </w:r>
          </w:p>
        </w:tc>
      </w:tr>
      <w:tr w:rsidR="00047A0E" w:rsidRPr="006A21B4" w14:paraId="3194FF6B" w14:textId="77777777" w:rsidTr="00AB6109">
        <w:trPr>
          <w:trHeight w:val="300"/>
        </w:trPr>
        <w:tc>
          <w:tcPr>
            <w:tcW w:w="3873" w:type="dxa"/>
            <w:gridSpan w:val="2"/>
            <w:tcBorders>
              <w:top w:val="nil"/>
              <w:left w:val="nil"/>
              <w:bottom w:val="single" w:sz="4" w:space="0" w:color="auto"/>
              <w:right w:val="single" w:sz="4" w:space="0" w:color="auto"/>
            </w:tcBorders>
            <w:shd w:val="clear" w:color="000000" w:fill="FFFFFF"/>
            <w:noWrap/>
            <w:vAlign w:val="center"/>
            <w:hideMark/>
          </w:tcPr>
          <w:p w14:paraId="25ED776A" w14:textId="77777777" w:rsidR="00047A0E" w:rsidRPr="006A21B4" w:rsidRDefault="00047A0E" w:rsidP="00AB6109">
            <w:pPr>
              <w:rPr>
                <w:rFonts w:ascii="Arial" w:hAnsi="Arial" w:cs="Arial"/>
                <w:i/>
                <w:iCs/>
                <w:color w:val="000000"/>
                <w:sz w:val="20"/>
                <w:szCs w:val="20"/>
              </w:rPr>
            </w:pPr>
            <w:r w:rsidRPr="006A21B4">
              <w:rPr>
                <w:rFonts w:ascii="Arial" w:hAnsi="Arial" w:cs="Arial"/>
                <w:i/>
                <w:iCs/>
                <w:color w:val="000000"/>
                <w:sz w:val="20"/>
                <w:szCs w:val="20"/>
              </w:rPr>
              <w:t xml:space="preserve">Gomidesia spp. </w:t>
            </w:r>
          </w:p>
        </w:tc>
        <w:tc>
          <w:tcPr>
            <w:tcW w:w="2382" w:type="dxa"/>
            <w:tcBorders>
              <w:top w:val="nil"/>
              <w:left w:val="nil"/>
              <w:bottom w:val="single" w:sz="4" w:space="0" w:color="auto"/>
              <w:right w:val="single" w:sz="4" w:space="0" w:color="auto"/>
            </w:tcBorders>
            <w:shd w:val="clear" w:color="000000" w:fill="FFFFFF"/>
            <w:noWrap/>
            <w:vAlign w:val="center"/>
            <w:hideMark/>
          </w:tcPr>
          <w:p w14:paraId="220AD5DB"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 xml:space="preserve">guamirim 2 </w:t>
            </w:r>
          </w:p>
        </w:tc>
        <w:tc>
          <w:tcPr>
            <w:tcW w:w="1806" w:type="dxa"/>
            <w:tcBorders>
              <w:top w:val="nil"/>
              <w:left w:val="nil"/>
              <w:bottom w:val="single" w:sz="4" w:space="0" w:color="auto"/>
              <w:right w:val="single" w:sz="4" w:space="0" w:color="auto"/>
            </w:tcBorders>
            <w:shd w:val="clear" w:color="000000" w:fill="FFFFFF"/>
            <w:noWrap/>
            <w:vAlign w:val="center"/>
            <w:hideMark/>
          </w:tcPr>
          <w:p w14:paraId="14BAFCD1"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md - pe</w:t>
            </w:r>
          </w:p>
        </w:tc>
        <w:tc>
          <w:tcPr>
            <w:tcW w:w="1038" w:type="dxa"/>
            <w:tcBorders>
              <w:top w:val="nil"/>
              <w:left w:val="nil"/>
              <w:bottom w:val="single" w:sz="4" w:space="0" w:color="auto"/>
              <w:right w:val="nil"/>
            </w:tcBorders>
            <w:shd w:val="clear" w:color="000000" w:fill="FFFFFF"/>
          </w:tcPr>
          <w:p w14:paraId="648191A0" w14:textId="77777777" w:rsidR="00047A0E" w:rsidRPr="006A21B4" w:rsidRDefault="00047A0E" w:rsidP="00AB6109">
            <w:pPr>
              <w:rPr>
                <w:rFonts w:ascii="Arial" w:hAnsi="Arial" w:cs="Arial"/>
                <w:color w:val="000000"/>
                <w:sz w:val="20"/>
                <w:szCs w:val="20"/>
              </w:rPr>
            </w:pPr>
          </w:p>
        </w:tc>
        <w:tc>
          <w:tcPr>
            <w:tcW w:w="1038" w:type="dxa"/>
            <w:tcBorders>
              <w:top w:val="nil"/>
              <w:left w:val="nil"/>
              <w:bottom w:val="single" w:sz="4" w:space="0" w:color="auto"/>
              <w:right w:val="nil"/>
            </w:tcBorders>
            <w:shd w:val="clear" w:color="000000" w:fill="FFFFFF"/>
            <w:noWrap/>
            <w:vAlign w:val="bottom"/>
            <w:hideMark/>
          </w:tcPr>
          <w:p w14:paraId="59BC8DB3"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ar</w:t>
            </w:r>
          </w:p>
        </w:tc>
      </w:tr>
      <w:tr w:rsidR="00047A0E" w:rsidRPr="006A21B4" w14:paraId="3362397D" w14:textId="77777777" w:rsidTr="00AB6109">
        <w:trPr>
          <w:trHeight w:val="300"/>
        </w:trPr>
        <w:tc>
          <w:tcPr>
            <w:tcW w:w="3873" w:type="dxa"/>
            <w:gridSpan w:val="2"/>
            <w:tcBorders>
              <w:top w:val="nil"/>
              <w:left w:val="nil"/>
              <w:bottom w:val="single" w:sz="4" w:space="0" w:color="auto"/>
              <w:right w:val="single" w:sz="4" w:space="0" w:color="auto"/>
            </w:tcBorders>
            <w:shd w:val="clear" w:color="000000" w:fill="FFFFFF"/>
            <w:noWrap/>
            <w:vAlign w:val="center"/>
            <w:hideMark/>
          </w:tcPr>
          <w:p w14:paraId="3C177B39" w14:textId="77777777" w:rsidR="00047A0E" w:rsidRPr="006A21B4" w:rsidRDefault="00047A0E" w:rsidP="00AB6109">
            <w:pPr>
              <w:rPr>
                <w:rFonts w:ascii="Arial" w:hAnsi="Arial" w:cs="Arial"/>
                <w:i/>
                <w:iCs/>
                <w:color w:val="000000"/>
                <w:sz w:val="20"/>
                <w:szCs w:val="20"/>
              </w:rPr>
            </w:pPr>
            <w:r w:rsidRPr="006A21B4">
              <w:rPr>
                <w:rFonts w:ascii="Arial" w:hAnsi="Arial" w:cs="Arial"/>
                <w:i/>
                <w:iCs/>
                <w:color w:val="000000"/>
                <w:sz w:val="20"/>
                <w:szCs w:val="20"/>
              </w:rPr>
              <w:t xml:space="preserve">Marliera tomentosa </w:t>
            </w:r>
            <w:r w:rsidRPr="006A21B4">
              <w:rPr>
                <w:rFonts w:ascii="Arial" w:hAnsi="Arial" w:cs="Arial"/>
                <w:b/>
                <w:bCs/>
                <w:color w:val="000000"/>
                <w:sz w:val="20"/>
                <w:szCs w:val="20"/>
              </w:rPr>
              <w:t xml:space="preserve">Cambess. </w:t>
            </w:r>
          </w:p>
        </w:tc>
        <w:tc>
          <w:tcPr>
            <w:tcW w:w="2382" w:type="dxa"/>
            <w:tcBorders>
              <w:top w:val="nil"/>
              <w:left w:val="nil"/>
              <w:bottom w:val="single" w:sz="4" w:space="0" w:color="auto"/>
              <w:right w:val="single" w:sz="4" w:space="0" w:color="auto"/>
            </w:tcBorders>
            <w:shd w:val="clear" w:color="000000" w:fill="FFFFFF"/>
            <w:noWrap/>
            <w:vAlign w:val="center"/>
            <w:hideMark/>
          </w:tcPr>
          <w:p w14:paraId="6BDEFAE4"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 xml:space="preserve">guapurunga </w:t>
            </w:r>
          </w:p>
        </w:tc>
        <w:tc>
          <w:tcPr>
            <w:tcW w:w="1806" w:type="dxa"/>
            <w:tcBorders>
              <w:top w:val="nil"/>
              <w:left w:val="nil"/>
              <w:bottom w:val="single" w:sz="4" w:space="0" w:color="auto"/>
              <w:right w:val="single" w:sz="4" w:space="0" w:color="auto"/>
            </w:tcBorders>
            <w:shd w:val="clear" w:color="000000" w:fill="FFFFFF"/>
            <w:noWrap/>
            <w:vAlign w:val="center"/>
            <w:hideMark/>
          </w:tcPr>
          <w:p w14:paraId="644BFE14"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al - av</w:t>
            </w:r>
          </w:p>
        </w:tc>
        <w:tc>
          <w:tcPr>
            <w:tcW w:w="1038" w:type="dxa"/>
            <w:tcBorders>
              <w:top w:val="nil"/>
              <w:left w:val="nil"/>
              <w:bottom w:val="single" w:sz="4" w:space="0" w:color="auto"/>
              <w:right w:val="nil"/>
            </w:tcBorders>
            <w:shd w:val="clear" w:color="000000" w:fill="FFFFFF"/>
          </w:tcPr>
          <w:p w14:paraId="525F2BD7" w14:textId="77777777" w:rsidR="00047A0E" w:rsidRPr="006A21B4" w:rsidRDefault="00047A0E" w:rsidP="00AB6109">
            <w:pPr>
              <w:rPr>
                <w:rFonts w:ascii="Arial" w:hAnsi="Arial" w:cs="Arial"/>
                <w:color w:val="000000"/>
                <w:sz w:val="20"/>
                <w:szCs w:val="20"/>
              </w:rPr>
            </w:pPr>
          </w:p>
        </w:tc>
        <w:tc>
          <w:tcPr>
            <w:tcW w:w="1038" w:type="dxa"/>
            <w:tcBorders>
              <w:top w:val="nil"/>
              <w:left w:val="nil"/>
              <w:bottom w:val="single" w:sz="4" w:space="0" w:color="auto"/>
              <w:right w:val="nil"/>
            </w:tcBorders>
            <w:shd w:val="clear" w:color="000000" w:fill="FFFFFF"/>
            <w:noWrap/>
            <w:vAlign w:val="bottom"/>
            <w:hideMark/>
          </w:tcPr>
          <w:p w14:paraId="2821CA7F"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ar</w:t>
            </w:r>
          </w:p>
        </w:tc>
      </w:tr>
      <w:tr w:rsidR="00047A0E" w:rsidRPr="006A21B4" w14:paraId="412FB609" w14:textId="77777777" w:rsidTr="00AB6109">
        <w:trPr>
          <w:trHeight w:val="300"/>
        </w:trPr>
        <w:tc>
          <w:tcPr>
            <w:tcW w:w="3873" w:type="dxa"/>
            <w:gridSpan w:val="2"/>
            <w:tcBorders>
              <w:top w:val="nil"/>
              <w:left w:val="nil"/>
              <w:bottom w:val="single" w:sz="4" w:space="0" w:color="auto"/>
              <w:right w:val="single" w:sz="4" w:space="0" w:color="auto"/>
            </w:tcBorders>
            <w:shd w:val="clear" w:color="000000" w:fill="FFFFFF"/>
            <w:noWrap/>
            <w:vAlign w:val="center"/>
            <w:hideMark/>
          </w:tcPr>
          <w:p w14:paraId="5A443199" w14:textId="77777777" w:rsidR="00047A0E" w:rsidRPr="006A21B4" w:rsidRDefault="00047A0E" w:rsidP="00AB6109">
            <w:pPr>
              <w:rPr>
                <w:rFonts w:ascii="Arial" w:hAnsi="Arial" w:cs="Arial"/>
                <w:i/>
                <w:iCs/>
                <w:color w:val="000000"/>
                <w:sz w:val="20"/>
                <w:szCs w:val="20"/>
              </w:rPr>
            </w:pPr>
            <w:r w:rsidRPr="006A21B4">
              <w:rPr>
                <w:rFonts w:ascii="Arial" w:hAnsi="Arial" w:cs="Arial"/>
                <w:i/>
                <w:iCs/>
                <w:color w:val="000000"/>
                <w:sz w:val="20"/>
                <w:szCs w:val="20"/>
              </w:rPr>
              <w:t>Myrcia grandiflora</w:t>
            </w:r>
            <w:r w:rsidRPr="006A21B4">
              <w:rPr>
                <w:rFonts w:ascii="Arial" w:hAnsi="Arial" w:cs="Arial"/>
                <w:b/>
                <w:bCs/>
                <w:color w:val="000000"/>
                <w:sz w:val="20"/>
                <w:szCs w:val="20"/>
              </w:rPr>
              <w:t xml:space="preserve"> Krug &amp; Urban </w:t>
            </w:r>
          </w:p>
        </w:tc>
        <w:tc>
          <w:tcPr>
            <w:tcW w:w="2382" w:type="dxa"/>
            <w:tcBorders>
              <w:top w:val="nil"/>
              <w:left w:val="nil"/>
              <w:bottom w:val="single" w:sz="4" w:space="0" w:color="auto"/>
              <w:right w:val="single" w:sz="4" w:space="0" w:color="auto"/>
            </w:tcBorders>
            <w:shd w:val="clear" w:color="000000" w:fill="FFFFFF"/>
            <w:noWrap/>
            <w:vAlign w:val="center"/>
            <w:hideMark/>
          </w:tcPr>
          <w:p w14:paraId="052F9579"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 xml:space="preserve">guamirim 3 </w:t>
            </w:r>
          </w:p>
        </w:tc>
        <w:tc>
          <w:tcPr>
            <w:tcW w:w="1806" w:type="dxa"/>
            <w:tcBorders>
              <w:top w:val="nil"/>
              <w:left w:val="nil"/>
              <w:bottom w:val="single" w:sz="4" w:space="0" w:color="auto"/>
              <w:right w:val="single" w:sz="4" w:space="0" w:color="auto"/>
            </w:tcBorders>
            <w:shd w:val="clear" w:color="000000" w:fill="FFFFFF"/>
            <w:noWrap/>
            <w:vAlign w:val="center"/>
            <w:hideMark/>
          </w:tcPr>
          <w:p w14:paraId="0D860319"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md - pe</w:t>
            </w:r>
          </w:p>
        </w:tc>
        <w:tc>
          <w:tcPr>
            <w:tcW w:w="1038" w:type="dxa"/>
            <w:tcBorders>
              <w:top w:val="nil"/>
              <w:left w:val="nil"/>
              <w:bottom w:val="single" w:sz="4" w:space="0" w:color="auto"/>
              <w:right w:val="nil"/>
            </w:tcBorders>
            <w:shd w:val="clear" w:color="000000" w:fill="FFFFFF"/>
          </w:tcPr>
          <w:p w14:paraId="69319C23" w14:textId="77777777" w:rsidR="00047A0E" w:rsidRPr="006A21B4" w:rsidRDefault="00047A0E" w:rsidP="00AB6109">
            <w:pPr>
              <w:rPr>
                <w:rFonts w:ascii="Arial" w:hAnsi="Arial" w:cs="Arial"/>
                <w:color w:val="000000"/>
                <w:sz w:val="20"/>
                <w:szCs w:val="20"/>
              </w:rPr>
            </w:pPr>
          </w:p>
        </w:tc>
        <w:tc>
          <w:tcPr>
            <w:tcW w:w="1038" w:type="dxa"/>
            <w:tcBorders>
              <w:top w:val="nil"/>
              <w:left w:val="nil"/>
              <w:bottom w:val="single" w:sz="4" w:space="0" w:color="auto"/>
              <w:right w:val="nil"/>
            </w:tcBorders>
            <w:shd w:val="clear" w:color="000000" w:fill="FFFFFF"/>
            <w:noWrap/>
            <w:vAlign w:val="bottom"/>
            <w:hideMark/>
          </w:tcPr>
          <w:p w14:paraId="2F3FE48D"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ar</w:t>
            </w:r>
          </w:p>
        </w:tc>
      </w:tr>
      <w:tr w:rsidR="00047A0E" w:rsidRPr="006A21B4" w14:paraId="1FF88D39" w14:textId="77777777" w:rsidTr="00AB6109">
        <w:trPr>
          <w:trHeight w:val="300"/>
        </w:trPr>
        <w:tc>
          <w:tcPr>
            <w:tcW w:w="3873" w:type="dxa"/>
            <w:gridSpan w:val="2"/>
            <w:tcBorders>
              <w:top w:val="nil"/>
              <w:left w:val="nil"/>
              <w:bottom w:val="single" w:sz="4" w:space="0" w:color="auto"/>
              <w:right w:val="single" w:sz="4" w:space="0" w:color="auto"/>
            </w:tcBorders>
            <w:shd w:val="clear" w:color="000000" w:fill="FFFFFF"/>
            <w:noWrap/>
            <w:vAlign w:val="center"/>
            <w:hideMark/>
          </w:tcPr>
          <w:p w14:paraId="5E6755AD" w14:textId="77777777" w:rsidR="00047A0E" w:rsidRPr="006A21B4" w:rsidRDefault="00047A0E" w:rsidP="00AB6109">
            <w:pPr>
              <w:rPr>
                <w:rFonts w:ascii="Arial" w:hAnsi="Arial" w:cs="Arial"/>
                <w:i/>
                <w:iCs/>
                <w:color w:val="000000"/>
                <w:sz w:val="20"/>
                <w:szCs w:val="20"/>
              </w:rPr>
            </w:pPr>
            <w:r w:rsidRPr="006A21B4">
              <w:rPr>
                <w:rFonts w:ascii="Arial" w:hAnsi="Arial" w:cs="Arial"/>
                <w:i/>
                <w:iCs/>
                <w:color w:val="000000"/>
                <w:sz w:val="20"/>
                <w:szCs w:val="20"/>
              </w:rPr>
              <w:t xml:space="preserve">Myrcia multiflora </w:t>
            </w:r>
            <w:r w:rsidRPr="006A21B4">
              <w:rPr>
                <w:rFonts w:ascii="Arial" w:hAnsi="Arial" w:cs="Arial"/>
                <w:b/>
                <w:bCs/>
                <w:color w:val="000000"/>
                <w:sz w:val="20"/>
                <w:szCs w:val="20"/>
              </w:rPr>
              <w:t xml:space="preserve">v. glaucescens Kiaersk. </w:t>
            </w:r>
          </w:p>
        </w:tc>
        <w:tc>
          <w:tcPr>
            <w:tcW w:w="2382" w:type="dxa"/>
            <w:tcBorders>
              <w:top w:val="nil"/>
              <w:left w:val="nil"/>
              <w:bottom w:val="single" w:sz="4" w:space="0" w:color="auto"/>
              <w:right w:val="single" w:sz="4" w:space="0" w:color="auto"/>
            </w:tcBorders>
            <w:shd w:val="clear" w:color="000000" w:fill="FFFFFF"/>
            <w:noWrap/>
            <w:vAlign w:val="center"/>
            <w:hideMark/>
          </w:tcPr>
          <w:p w14:paraId="3D4EC8F5"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 xml:space="preserve">cambuí </w:t>
            </w:r>
          </w:p>
        </w:tc>
        <w:tc>
          <w:tcPr>
            <w:tcW w:w="1806" w:type="dxa"/>
            <w:tcBorders>
              <w:top w:val="nil"/>
              <w:left w:val="nil"/>
              <w:bottom w:val="single" w:sz="4" w:space="0" w:color="auto"/>
              <w:right w:val="single" w:sz="4" w:space="0" w:color="auto"/>
            </w:tcBorders>
            <w:shd w:val="clear" w:color="000000" w:fill="FFFFFF"/>
            <w:noWrap/>
            <w:vAlign w:val="center"/>
            <w:hideMark/>
          </w:tcPr>
          <w:p w14:paraId="12802331"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me - md</w:t>
            </w:r>
          </w:p>
        </w:tc>
        <w:tc>
          <w:tcPr>
            <w:tcW w:w="1038" w:type="dxa"/>
            <w:tcBorders>
              <w:top w:val="nil"/>
              <w:left w:val="nil"/>
              <w:bottom w:val="single" w:sz="4" w:space="0" w:color="auto"/>
              <w:right w:val="nil"/>
            </w:tcBorders>
            <w:shd w:val="clear" w:color="000000" w:fill="FFFFFF"/>
          </w:tcPr>
          <w:p w14:paraId="58D2CD84" w14:textId="77777777" w:rsidR="00047A0E" w:rsidRPr="006A21B4" w:rsidRDefault="00047A0E" w:rsidP="00AB6109">
            <w:pPr>
              <w:rPr>
                <w:rFonts w:ascii="Arial" w:hAnsi="Arial" w:cs="Arial"/>
                <w:color w:val="000000"/>
                <w:sz w:val="20"/>
                <w:szCs w:val="20"/>
              </w:rPr>
            </w:pPr>
          </w:p>
        </w:tc>
        <w:tc>
          <w:tcPr>
            <w:tcW w:w="1038" w:type="dxa"/>
            <w:tcBorders>
              <w:top w:val="nil"/>
              <w:left w:val="nil"/>
              <w:bottom w:val="single" w:sz="4" w:space="0" w:color="auto"/>
              <w:right w:val="nil"/>
            </w:tcBorders>
            <w:shd w:val="clear" w:color="000000" w:fill="FFFFFF"/>
            <w:noWrap/>
            <w:vAlign w:val="bottom"/>
            <w:hideMark/>
          </w:tcPr>
          <w:p w14:paraId="2A231C11"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ar</w:t>
            </w:r>
          </w:p>
        </w:tc>
      </w:tr>
      <w:tr w:rsidR="00047A0E" w:rsidRPr="006A21B4" w14:paraId="08A080C1" w14:textId="77777777" w:rsidTr="00AB6109">
        <w:trPr>
          <w:trHeight w:val="300"/>
        </w:trPr>
        <w:tc>
          <w:tcPr>
            <w:tcW w:w="3873" w:type="dxa"/>
            <w:gridSpan w:val="2"/>
            <w:tcBorders>
              <w:top w:val="nil"/>
              <w:left w:val="nil"/>
              <w:bottom w:val="single" w:sz="4" w:space="0" w:color="auto"/>
              <w:right w:val="single" w:sz="4" w:space="0" w:color="auto"/>
            </w:tcBorders>
            <w:shd w:val="clear" w:color="000000" w:fill="FFFFFF"/>
            <w:noWrap/>
            <w:vAlign w:val="center"/>
            <w:hideMark/>
          </w:tcPr>
          <w:p w14:paraId="1D4E7D67" w14:textId="77777777" w:rsidR="00047A0E" w:rsidRPr="006A21B4" w:rsidRDefault="00047A0E" w:rsidP="00AB6109">
            <w:pPr>
              <w:rPr>
                <w:rFonts w:ascii="Arial" w:hAnsi="Arial" w:cs="Arial"/>
                <w:i/>
                <w:iCs/>
                <w:color w:val="000000"/>
                <w:sz w:val="20"/>
                <w:szCs w:val="20"/>
              </w:rPr>
            </w:pPr>
            <w:r w:rsidRPr="006A21B4">
              <w:rPr>
                <w:rFonts w:ascii="Arial" w:hAnsi="Arial" w:cs="Arial"/>
                <w:i/>
                <w:iCs/>
                <w:color w:val="000000"/>
                <w:sz w:val="20"/>
                <w:szCs w:val="20"/>
              </w:rPr>
              <w:t>Myrcia rostrata</w:t>
            </w:r>
            <w:r w:rsidRPr="006A21B4">
              <w:rPr>
                <w:rFonts w:ascii="Arial" w:hAnsi="Arial" w:cs="Arial"/>
                <w:b/>
                <w:bCs/>
                <w:color w:val="000000"/>
                <w:sz w:val="20"/>
                <w:szCs w:val="20"/>
              </w:rPr>
              <w:t xml:space="preserve"> DC. </w:t>
            </w:r>
          </w:p>
        </w:tc>
        <w:tc>
          <w:tcPr>
            <w:tcW w:w="2382" w:type="dxa"/>
            <w:tcBorders>
              <w:top w:val="nil"/>
              <w:left w:val="nil"/>
              <w:bottom w:val="single" w:sz="4" w:space="0" w:color="auto"/>
              <w:right w:val="single" w:sz="4" w:space="0" w:color="auto"/>
            </w:tcBorders>
            <w:shd w:val="clear" w:color="000000" w:fill="FFFFFF"/>
            <w:noWrap/>
            <w:vAlign w:val="center"/>
            <w:hideMark/>
          </w:tcPr>
          <w:p w14:paraId="672DAD03"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 xml:space="preserve">guamirim-da-folha-fina </w:t>
            </w:r>
          </w:p>
        </w:tc>
        <w:tc>
          <w:tcPr>
            <w:tcW w:w="1806" w:type="dxa"/>
            <w:tcBorders>
              <w:top w:val="nil"/>
              <w:left w:val="nil"/>
              <w:bottom w:val="single" w:sz="4" w:space="0" w:color="auto"/>
              <w:right w:val="single" w:sz="4" w:space="0" w:color="auto"/>
            </w:tcBorders>
            <w:shd w:val="clear" w:color="000000" w:fill="FFFFFF"/>
            <w:noWrap/>
            <w:vAlign w:val="center"/>
            <w:hideMark/>
          </w:tcPr>
          <w:p w14:paraId="5E5328B3"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md - pe</w:t>
            </w:r>
          </w:p>
        </w:tc>
        <w:tc>
          <w:tcPr>
            <w:tcW w:w="1038" w:type="dxa"/>
            <w:tcBorders>
              <w:top w:val="nil"/>
              <w:left w:val="nil"/>
              <w:bottom w:val="single" w:sz="4" w:space="0" w:color="auto"/>
              <w:right w:val="nil"/>
            </w:tcBorders>
            <w:shd w:val="clear" w:color="000000" w:fill="FFFFFF"/>
          </w:tcPr>
          <w:p w14:paraId="374D4859" w14:textId="77777777" w:rsidR="00047A0E" w:rsidRPr="006A21B4" w:rsidRDefault="00047A0E" w:rsidP="00AB6109">
            <w:pPr>
              <w:rPr>
                <w:rFonts w:ascii="Arial" w:hAnsi="Arial" w:cs="Arial"/>
                <w:color w:val="000000"/>
                <w:sz w:val="20"/>
                <w:szCs w:val="20"/>
              </w:rPr>
            </w:pPr>
          </w:p>
        </w:tc>
        <w:tc>
          <w:tcPr>
            <w:tcW w:w="1038" w:type="dxa"/>
            <w:tcBorders>
              <w:top w:val="nil"/>
              <w:left w:val="nil"/>
              <w:bottom w:val="single" w:sz="4" w:space="0" w:color="auto"/>
              <w:right w:val="nil"/>
            </w:tcBorders>
            <w:shd w:val="clear" w:color="000000" w:fill="FFFFFF"/>
            <w:noWrap/>
            <w:vAlign w:val="bottom"/>
            <w:hideMark/>
          </w:tcPr>
          <w:p w14:paraId="2ADD58B2"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ar</w:t>
            </w:r>
          </w:p>
        </w:tc>
      </w:tr>
      <w:tr w:rsidR="00047A0E" w:rsidRPr="006A21B4" w14:paraId="38488B42" w14:textId="77777777" w:rsidTr="00AB6109">
        <w:trPr>
          <w:trHeight w:val="300"/>
        </w:trPr>
        <w:tc>
          <w:tcPr>
            <w:tcW w:w="3873" w:type="dxa"/>
            <w:gridSpan w:val="2"/>
            <w:tcBorders>
              <w:top w:val="nil"/>
              <w:left w:val="nil"/>
              <w:bottom w:val="single" w:sz="4" w:space="0" w:color="auto"/>
              <w:right w:val="single" w:sz="4" w:space="0" w:color="auto"/>
            </w:tcBorders>
            <w:shd w:val="clear" w:color="000000" w:fill="FFFFFF"/>
            <w:noWrap/>
            <w:vAlign w:val="center"/>
            <w:hideMark/>
          </w:tcPr>
          <w:p w14:paraId="107828A9" w14:textId="77777777" w:rsidR="00047A0E" w:rsidRPr="006A21B4" w:rsidRDefault="00047A0E" w:rsidP="00AB6109">
            <w:pPr>
              <w:rPr>
                <w:rFonts w:ascii="Arial" w:hAnsi="Arial" w:cs="Arial"/>
                <w:i/>
                <w:iCs/>
                <w:color w:val="000000"/>
                <w:sz w:val="20"/>
                <w:szCs w:val="20"/>
              </w:rPr>
            </w:pPr>
            <w:r w:rsidRPr="006A21B4">
              <w:rPr>
                <w:rFonts w:ascii="Arial" w:hAnsi="Arial" w:cs="Arial"/>
                <w:i/>
                <w:iCs/>
                <w:color w:val="000000"/>
                <w:sz w:val="20"/>
                <w:szCs w:val="20"/>
              </w:rPr>
              <w:t>Myrciaria trunciflora</w:t>
            </w:r>
            <w:r w:rsidRPr="006A21B4">
              <w:rPr>
                <w:rFonts w:ascii="Arial" w:hAnsi="Arial" w:cs="Arial"/>
                <w:b/>
                <w:bCs/>
                <w:color w:val="000000"/>
                <w:sz w:val="20"/>
                <w:szCs w:val="20"/>
              </w:rPr>
              <w:t xml:space="preserve"> Berg </w:t>
            </w:r>
          </w:p>
        </w:tc>
        <w:tc>
          <w:tcPr>
            <w:tcW w:w="2382" w:type="dxa"/>
            <w:tcBorders>
              <w:top w:val="nil"/>
              <w:left w:val="nil"/>
              <w:bottom w:val="single" w:sz="4" w:space="0" w:color="auto"/>
              <w:right w:val="single" w:sz="4" w:space="0" w:color="auto"/>
            </w:tcBorders>
            <w:shd w:val="clear" w:color="000000" w:fill="FFFFFF"/>
            <w:noWrap/>
            <w:vAlign w:val="center"/>
            <w:hideMark/>
          </w:tcPr>
          <w:p w14:paraId="6CBC85E0"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 xml:space="preserve">jaboticabeira </w:t>
            </w:r>
          </w:p>
        </w:tc>
        <w:tc>
          <w:tcPr>
            <w:tcW w:w="1806" w:type="dxa"/>
            <w:tcBorders>
              <w:top w:val="nil"/>
              <w:left w:val="nil"/>
              <w:bottom w:val="single" w:sz="4" w:space="0" w:color="auto"/>
              <w:right w:val="single" w:sz="4" w:space="0" w:color="auto"/>
            </w:tcBorders>
            <w:shd w:val="clear" w:color="000000" w:fill="FFFFFF"/>
            <w:noWrap/>
            <w:vAlign w:val="center"/>
            <w:hideMark/>
          </w:tcPr>
          <w:p w14:paraId="1768E235"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al -me</w:t>
            </w:r>
          </w:p>
        </w:tc>
        <w:tc>
          <w:tcPr>
            <w:tcW w:w="1038" w:type="dxa"/>
            <w:tcBorders>
              <w:top w:val="nil"/>
              <w:left w:val="nil"/>
              <w:bottom w:val="single" w:sz="4" w:space="0" w:color="auto"/>
              <w:right w:val="nil"/>
            </w:tcBorders>
            <w:shd w:val="clear" w:color="000000" w:fill="FFFFFF"/>
          </w:tcPr>
          <w:p w14:paraId="2DBABA3C" w14:textId="77777777" w:rsidR="00047A0E" w:rsidRPr="006A21B4" w:rsidRDefault="00047A0E" w:rsidP="00AB6109">
            <w:pPr>
              <w:rPr>
                <w:rFonts w:ascii="Arial" w:hAnsi="Arial" w:cs="Arial"/>
                <w:color w:val="000000"/>
                <w:sz w:val="20"/>
                <w:szCs w:val="20"/>
              </w:rPr>
            </w:pPr>
          </w:p>
        </w:tc>
        <w:tc>
          <w:tcPr>
            <w:tcW w:w="1038" w:type="dxa"/>
            <w:tcBorders>
              <w:top w:val="nil"/>
              <w:left w:val="nil"/>
              <w:bottom w:val="single" w:sz="4" w:space="0" w:color="auto"/>
              <w:right w:val="nil"/>
            </w:tcBorders>
            <w:shd w:val="clear" w:color="000000" w:fill="FFFFFF"/>
            <w:noWrap/>
            <w:vAlign w:val="bottom"/>
            <w:hideMark/>
          </w:tcPr>
          <w:p w14:paraId="6F87655D"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ar</w:t>
            </w:r>
          </w:p>
        </w:tc>
      </w:tr>
      <w:tr w:rsidR="00047A0E" w:rsidRPr="006A21B4" w14:paraId="4813A6CF" w14:textId="77777777" w:rsidTr="00AB6109">
        <w:trPr>
          <w:trHeight w:val="300"/>
        </w:trPr>
        <w:tc>
          <w:tcPr>
            <w:tcW w:w="3873" w:type="dxa"/>
            <w:gridSpan w:val="2"/>
            <w:tcBorders>
              <w:top w:val="nil"/>
              <w:left w:val="nil"/>
              <w:bottom w:val="single" w:sz="4" w:space="0" w:color="auto"/>
              <w:right w:val="single" w:sz="4" w:space="0" w:color="auto"/>
            </w:tcBorders>
            <w:shd w:val="clear" w:color="000000" w:fill="FFFFFF"/>
            <w:noWrap/>
            <w:vAlign w:val="center"/>
            <w:hideMark/>
          </w:tcPr>
          <w:p w14:paraId="52134129" w14:textId="77777777" w:rsidR="00047A0E" w:rsidRPr="006A21B4" w:rsidRDefault="00047A0E" w:rsidP="00AB6109">
            <w:pPr>
              <w:rPr>
                <w:rFonts w:ascii="Arial" w:hAnsi="Arial" w:cs="Arial"/>
                <w:i/>
                <w:iCs/>
                <w:color w:val="000000"/>
                <w:sz w:val="20"/>
                <w:szCs w:val="20"/>
              </w:rPr>
            </w:pPr>
            <w:r w:rsidRPr="006A21B4">
              <w:rPr>
                <w:rFonts w:ascii="Arial" w:hAnsi="Arial" w:cs="Arial"/>
                <w:i/>
                <w:iCs/>
                <w:color w:val="000000"/>
                <w:sz w:val="20"/>
                <w:szCs w:val="20"/>
              </w:rPr>
              <w:t xml:space="preserve">Psidium cattleianum </w:t>
            </w:r>
            <w:r w:rsidRPr="006A21B4">
              <w:rPr>
                <w:rFonts w:ascii="Arial" w:hAnsi="Arial" w:cs="Arial"/>
                <w:b/>
                <w:bCs/>
                <w:color w:val="000000"/>
                <w:sz w:val="20"/>
                <w:szCs w:val="20"/>
              </w:rPr>
              <w:t xml:space="preserve">(Sabine) </w:t>
            </w:r>
          </w:p>
        </w:tc>
        <w:tc>
          <w:tcPr>
            <w:tcW w:w="2382" w:type="dxa"/>
            <w:tcBorders>
              <w:top w:val="nil"/>
              <w:left w:val="nil"/>
              <w:bottom w:val="single" w:sz="4" w:space="0" w:color="auto"/>
              <w:right w:val="single" w:sz="4" w:space="0" w:color="auto"/>
            </w:tcBorders>
            <w:shd w:val="clear" w:color="000000" w:fill="FFFFFF"/>
            <w:noWrap/>
            <w:vAlign w:val="center"/>
            <w:hideMark/>
          </w:tcPr>
          <w:p w14:paraId="47B7A819"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 xml:space="preserve">araçazeiro </w:t>
            </w:r>
          </w:p>
        </w:tc>
        <w:tc>
          <w:tcPr>
            <w:tcW w:w="1806" w:type="dxa"/>
            <w:tcBorders>
              <w:top w:val="nil"/>
              <w:left w:val="nil"/>
              <w:bottom w:val="single" w:sz="4" w:space="0" w:color="auto"/>
              <w:right w:val="single" w:sz="4" w:space="0" w:color="auto"/>
            </w:tcBorders>
            <w:shd w:val="clear" w:color="000000" w:fill="FFFFFF"/>
            <w:noWrap/>
            <w:vAlign w:val="center"/>
            <w:hideMark/>
          </w:tcPr>
          <w:p w14:paraId="6BB897A1"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al - me - md - ml</w:t>
            </w:r>
          </w:p>
        </w:tc>
        <w:tc>
          <w:tcPr>
            <w:tcW w:w="1038" w:type="dxa"/>
            <w:tcBorders>
              <w:top w:val="nil"/>
              <w:left w:val="nil"/>
              <w:bottom w:val="single" w:sz="4" w:space="0" w:color="auto"/>
              <w:right w:val="nil"/>
            </w:tcBorders>
            <w:shd w:val="clear" w:color="000000" w:fill="FFFFFF"/>
          </w:tcPr>
          <w:p w14:paraId="239DDF72" w14:textId="77777777" w:rsidR="00047A0E" w:rsidRPr="006A21B4" w:rsidRDefault="00047A0E" w:rsidP="00AB6109">
            <w:pPr>
              <w:rPr>
                <w:rFonts w:ascii="Arial" w:hAnsi="Arial" w:cs="Arial"/>
                <w:color w:val="000000"/>
                <w:sz w:val="20"/>
                <w:szCs w:val="20"/>
              </w:rPr>
            </w:pPr>
          </w:p>
        </w:tc>
        <w:tc>
          <w:tcPr>
            <w:tcW w:w="1038" w:type="dxa"/>
            <w:tcBorders>
              <w:top w:val="nil"/>
              <w:left w:val="nil"/>
              <w:bottom w:val="single" w:sz="4" w:space="0" w:color="auto"/>
              <w:right w:val="nil"/>
            </w:tcBorders>
            <w:shd w:val="clear" w:color="000000" w:fill="FFFFFF"/>
            <w:noWrap/>
            <w:vAlign w:val="bottom"/>
            <w:hideMark/>
          </w:tcPr>
          <w:p w14:paraId="7A91D7E0"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ar</w:t>
            </w:r>
          </w:p>
        </w:tc>
      </w:tr>
      <w:tr w:rsidR="00047A0E" w:rsidRPr="006A21B4" w14:paraId="44B04682" w14:textId="77777777" w:rsidTr="00AB6109">
        <w:trPr>
          <w:trHeight w:val="300"/>
        </w:trPr>
        <w:tc>
          <w:tcPr>
            <w:tcW w:w="3873" w:type="dxa"/>
            <w:gridSpan w:val="2"/>
            <w:tcBorders>
              <w:top w:val="nil"/>
              <w:left w:val="nil"/>
              <w:bottom w:val="single" w:sz="4" w:space="0" w:color="auto"/>
              <w:right w:val="single" w:sz="4" w:space="0" w:color="auto"/>
            </w:tcBorders>
            <w:shd w:val="clear" w:color="000000" w:fill="FFFFFF"/>
            <w:noWrap/>
            <w:vAlign w:val="center"/>
            <w:hideMark/>
          </w:tcPr>
          <w:p w14:paraId="34F3258C" w14:textId="77777777" w:rsidR="00047A0E" w:rsidRPr="006A21B4" w:rsidRDefault="00047A0E" w:rsidP="00AB6109">
            <w:pPr>
              <w:rPr>
                <w:rFonts w:ascii="Arial" w:hAnsi="Arial" w:cs="Arial"/>
                <w:i/>
                <w:iCs/>
                <w:color w:val="000000"/>
                <w:sz w:val="20"/>
                <w:szCs w:val="20"/>
              </w:rPr>
            </w:pPr>
            <w:r w:rsidRPr="006A21B4">
              <w:rPr>
                <w:rFonts w:ascii="Arial" w:hAnsi="Arial" w:cs="Arial"/>
                <w:i/>
                <w:iCs/>
                <w:color w:val="000000"/>
                <w:sz w:val="20"/>
                <w:szCs w:val="20"/>
              </w:rPr>
              <w:t>Psidium guajava</w:t>
            </w:r>
            <w:r w:rsidRPr="006A21B4">
              <w:rPr>
                <w:rFonts w:ascii="Arial" w:hAnsi="Arial" w:cs="Arial"/>
                <w:b/>
                <w:bCs/>
                <w:color w:val="000000"/>
                <w:sz w:val="20"/>
                <w:szCs w:val="20"/>
              </w:rPr>
              <w:t xml:space="preserve"> L.</w:t>
            </w:r>
          </w:p>
        </w:tc>
        <w:tc>
          <w:tcPr>
            <w:tcW w:w="2382" w:type="dxa"/>
            <w:tcBorders>
              <w:top w:val="nil"/>
              <w:left w:val="nil"/>
              <w:bottom w:val="single" w:sz="4" w:space="0" w:color="auto"/>
              <w:right w:val="single" w:sz="4" w:space="0" w:color="auto"/>
            </w:tcBorders>
            <w:shd w:val="clear" w:color="000000" w:fill="FFFFFF"/>
            <w:noWrap/>
            <w:vAlign w:val="center"/>
            <w:hideMark/>
          </w:tcPr>
          <w:p w14:paraId="6EF4373C"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 xml:space="preserve">goiabeira-branca </w:t>
            </w:r>
          </w:p>
        </w:tc>
        <w:tc>
          <w:tcPr>
            <w:tcW w:w="1806" w:type="dxa"/>
            <w:tcBorders>
              <w:top w:val="nil"/>
              <w:left w:val="nil"/>
              <w:bottom w:val="single" w:sz="4" w:space="0" w:color="auto"/>
              <w:right w:val="single" w:sz="4" w:space="0" w:color="auto"/>
            </w:tcBorders>
            <w:shd w:val="clear" w:color="000000" w:fill="FFFFFF"/>
            <w:noWrap/>
            <w:vAlign w:val="center"/>
            <w:hideMark/>
          </w:tcPr>
          <w:p w14:paraId="29F7EEA9"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al - me</w:t>
            </w:r>
          </w:p>
        </w:tc>
        <w:tc>
          <w:tcPr>
            <w:tcW w:w="1038" w:type="dxa"/>
            <w:tcBorders>
              <w:top w:val="nil"/>
              <w:left w:val="nil"/>
              <w:bottom w:val="single" w:sz="4" w:space="0" w:color="auto"/>
              <w:right w:val="nil"/>
            </w:tcBorders>
            <w:shd w:val="clear" w:color="000000" w:fill="FFFFFF"/>
          </w:tcPr>
          <w:p w14:paraId="278B9898" w14:textId="77777777" w:rsidR="00047A0E" w:rsidRPr="006A21B4" w:rsidRDefault="00047A0E" w:rsidP="00AB6109">
            <w:pPr>
              <w:rPr>
                <w:rFonts w:ascii="Arial" w:hAnsi="Arial" w:cs="Arial"/>
                <w:color w:val="000000"/>
                <w:sz w:val="20"/>
                <w:szCs w:val="20"/>
              </w:rPr>
            </w:pPr>
          </w:p>
        </w:tc>
        <w:tc>
          <w:tcPr>
            <w:tcW w:w="1038" w:type="dxa"/>
            <w:tcBorders>
              <w:top w:val="nil"/>
              <w:left w:val="nil"/>
              <w:bottom w:val="single" w:sz="4" w:space="0" w:color="auto"/>
              <w:right w:val="nil"/>
            </w:tcBorders>
            <w:shd w:val="clear" w:color="000000" w:fill="FFFFFF"/>
            <w:noWrap/>
            <w:vAlign w:val="bottom"/>
            <w:hideMark/>
          </w:tcPr>
          <w:p w14:paraId="3169D8D6"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ar</w:t>
            </w:r>
          </w:p>
        </w:tc>
      </w:tr>
      <w:tr w:rsidR="00047A0E" w:rsidRPr="006A21B4" w14:paraId="1EEB95DF" w14:textId="77777777" w:rsidTr="00AB6109">
        <w:trPr>
          <w:trHeight w:val="300"/>
        </w:trPr>
        <w:tc>
          <w:tcPr>
            <w:tcW w:w="3873" w:type="dxa"/>
            <w:gridSpan w:val="2"/>
            <w:tcBorders>
              <w:top w:val="nil"/>
              <w:left w:val="nil"/>
              <w:bottom w:val="single" w:sz="4" w:space="0" w:color="auto"/>
              <w:right w:val="single" w:sz="4" w:space="0" w:color="auto"/>
            </w:tcBorders>
            <w:shd w:val="clear" w:color="000000" w:fill="FFFFFF"/>
            <w:noWrap/>
            <w:vAlign w:val="center"/>
            <w:hideMark/>
          </w:tcPr>
          <w:p w14:paraId="398DCEFB"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Psidium spp. 1</w:t>
            </w:r>
          </w:p>
        </w:tc>
        <w:tc>
          <w:tcPr>
            <w:tcW w:w="2382" w:type="dxa"/>
            <w:tcBorders>
              <w:top w:val="nil"/>
              <w:left w:val="nil"/>
              <w:bottom w:val="single" w:sz="4" w:space="0" w:color="auto"/>
              <w:right w:val="single" w:sz="4" w:space="0" w:color="auto"/>
            </w:tcBorders>
            <w:shd w:val="clear" w:color="000000" w:fill="FFFFFF"/>
            <w:noWrap/>
            <w:vAlign w:val="center"/>
            <w:hideMark/>
          </w:tcPr>
          <w:p w14:paraId="104A404A"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 xml:space="preserve">araçá-angelirn </w:t>
            </w:r>
          </w:p>
        </w:tc>
        <w:tc>
          <w:tcPr>
            <w:tcW w:w="1806" w:type="dxa"/>
            <w:tcBorders>
              <w:top w:val="nil"/>
              <w:left w:val="nil"/>
              <w:bottom w:val="single" w:sz="4" w:space="0" w:color="auto"/>
              <w:right w:val="single" w:sz="4" w:space="0" w:color="auto"/>
            </w:tcBorders>
            <w:shd w:val="clear" w:color="000000" w:fill="FFFFFF"/>
            <w:noWrap/>
            <w:vAlign w:val="center"/>
            <w:hideMark/>
          </w:tcPr>
          <w:p w14:paraId="0B9106D7"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md</w:t>
            </w:r>
          </w:p>
        </w:tc>
        <w:tc>
          <w:tcPr>
            <w:tcW w:w="1038" w:type="dxa"/>
            <w:tcBorders>
              <w:top w:val="nil"/>
              <w:left w:val="nil"/>
              <w:bottom w:val="single" w:sz="4" w:space="0" w:color="auto"/>
              <w:right w:val="nil"/>
            </w:tcBorders>
            <w:shd w:val="clear" w:color="000000" w:fill="FFFFFF"/>
          </w:tcPr>
          <w:p w14:paraId="55C0232C" w14:textId="77777777" w:rsidR="00047A0E" w:rsidRPr="006A21B4" w:rsidRDefault="00047A0E" w:rsidP="00AB6109">
            <w:pPr>
              <w:rPr>
                <w:rFonts w:ascii="Arial" w:hAnsi="Arial" w:cs="Arial"/>
                <w:color w:val="000000"/>
                <w:sz w:val="20"/>
                <w:szCs w:val="20"/>
              </w:rPr>
            </w:pPr>
          </w:p>
        </w:tc>
        <w:tc>
          <w:tcPr>
            <w:tcW w:w="1038" w:type="dxa"/>
            <w:tcBorders>
              <w:top w:val="nil"/>
              <w:left w:val="nil"/>
              <w:bottom w:val="single" w:sz="4" w:space="0" w:color="auto"/>
              <w:right w:val="nil"/>
            </w:tcBorders>
            <w:shd w:val="clear" w:color="000000" w:fill="FFFFFF"/>
            <w:noWrap/>
            <w:vAlign w:val="bottom"/>
            <w:hideMark/>
          </w:tcPr>
          <w:p w14:paraId="47122A3F"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ar</w:t>
            </w:r>
          </w:p>
        </w:tc>
      </w:tr>
      <w:tr w:rsidR="00047A0E" w:rsidRPr="006A21B4" w14:paraId="0FB07942" w14:textId="77777777" w:rsidTr="00AB6109">
        <w:trPr>
          <w:trHeight w:val="300"/>
        </w:trPr>
        <w:tc>
          <w:tcPr>
            <w:tcW w:w="3873" w:type="dxa"/>
            <w:gridSpan w:val="2"/>
            <w:tcBorders>
              <w:top w:val="nil"/>
              <w:left w:val="nil"/>
              <w:bottom w:val="single" w:sz="4" w:space="0" w:color="auto"/>
              <w:right w:val="single" w:sz="4" w:space="0" w:color="auto"/>
            </w:tcBorders>
            <w:shd w:val="clear" w:color="000000" w:fill="FFFFFF"/>
            <w:noWrap/>
            <w:vAlign w:val="center"/>
            <w:hideMark/>
          </w:tcPr>
          <w:p w14:paraId="4EE13D77"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 xml:space="preserve">Psidium spp. 2 </w:t>
            </w:r>
          </w:p>
        </w:tc>
        <w:tc>
          <w:tcPr>
            <w:tcW w:w="2382" w:type="dxa"/>
            <w:tcBorders>
              <w:top w:val="nil"/>
              <w:left w:val="nil"/>
              <w:bottom w:val="single" w:sz="4" w:space="0" w:color="auto"/>
              <w:right w:val="single" w:sz="4" w:space="0" w:color="auto"/>
            </w:tcBorders>
            <w:shd w:val="clear" w:color="000000" w:fill="FFFFFF"/>
            <w:noWrap/>
            <w:vAlign w:val="center"/>
            <w:hideMark/>
          </w:tcPr>
          <w:p w14:paraId="31FFD393"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 xml:space="preserve">araçá-verde </w:t>
            </w:r>
          </w:p>
        </w:tc>
        <w:tc>
          <w:tcPr>
            <w:tcW w:w="1806" w:type="dxa"/>
            <w:tcBorders>
              <w:top w:val="nil"/>
              <w:left w:val="nil"/>
              <w:bottom w:val="single" w:sz="4" w:space="0" w:color="auto"/>
              <w:right w:val="single" w:sz="4" w:space="0" w:color="auto"/>
            </w:tcBorders>
            <w:shd w:val="clear" w:color="000000" w:fill="FFFFFF"/>
            <w:noWrap/>
            <w:vAlign w:val="center"/>
            <w:hideMark/>
          </w:tcPr>
          <w:p w14:paraId="3E6483F9"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md</w:t>
            </w:r>
          </w:p>
        </w:tc>
        <w:tc>
          <w:tcPr>
            <w:tcW w:w="1038" w:type="dxa"/>
            <w:tcBorders>
              <w:top w:val="nil"/>
              <w:left w:val="nil"/>
              <w:bottom w:val="single" w:sz="4" w:space="0" w:color="auto"/>
              <w:right w:val="nil"/>
            </w:tcBorders>
            <w:shd w:val="clear" w:color="000000" w:fill="FFFFFF"/>
          </w:tcPr>
          <w:p w14:paraId="3127AB91" w14:textId="77777777" w:rsidR="00047A0E" w:rsidRPr="006A21B4" w:rsidRDefault="00047A0E" w:rsidP="00AB6109">
            <w:pPr>
              <w:rPr>
                <w:rFonts w:ascii="Arial" w:hAnsi="Arial" w:cs="Arial"/>
                <w:color w:val="000000"/>
                <w:sz w:val="20"/>
                <w:szCs w:val="20"/>
              </w:rPr>
            </w:pPr>
          </w:p>
        </w:tc>
        <w:tc>
          <w:tcPr>
            <w:tcW w:w="1038" w:type="dxa"/>
            <w:tcBorders>
              <w:top w:val="nil"/>
              <w:left w:val="nil"/>
              <w:bottom w:val="single" w:sz="4" w:space="0" w:color="auto"/>
              <w:right w:val="nil"/>
            </w:tcBorders>
            <w:shd w:val="clear" w:color="000000" w:fill="FFFFFF"/>
            <w:noWrap/>
            <w:vAlign w:val="bottom"/>
            <w:hideMark/>
          </w:tcPr>
          <w:p w14:paraId="59EDB7C9"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ar</w:t>
            </w:r>
          </w:p>
        </w:tc>
      </w:tr>
      <w:tr w:rsidR="00047A0E" w:rsidRPr="006A21B4" w14:paraId="66228EDB" w14:textId="77777777" w:rsidTr="00AB6109">
        <w:trPr>
          <w:trHeight w:val="300"/>
        </w:trPr>
        <w:tc>
          <w:tcPr>
            <w:tcW w:w="3873" w:type="dxa"/>
            <w:gridSpan w:val="2"/>
            <w:tcBorders>
              <w:top w:val="nil"/>
              <w:left w:val="nil"/>
              <w:bottom w:val="single" w:sz="4" w:space="0" w:color="auto"/>
              <w:right w:val="single" w:sz="4" w:space="0" w:color="auto"/>
            </w:tcBorders>
            <w:shd w:val="clear" w:color="000000" w:fill="FFFFFF"/>
            <w:noWrap/>
            <w:vAlign w:val="center"/>
            <w:hideMark/>
          </w:tcPr>
          <w:p w14:paraId="00288749" w14:textId="77777777" w:rsidR="00047A0E" w:rsidRPr="006A21B4" w:rsidRDefault="00047A0E" w:rsidP="00AB6109">
            <w:pPr>
              <w:rPr>
                <w:rFonts w:ascii="Arial" w:hAnsi="Arial" w:cs="Arial"/>
                <w:i/>
                <w:iCs/>
                <w:color w:val="000000"/>
                <w:sz w:val="20"/>
                <w:szCs w:val="20"/>
              </w:rPr>
            </w:pPr>
            <w:r w:rsidRPr="006A21B4">
              <w:rPr>
                <w:rFonts w:ascii="Arial" w:hAnsi="Arial" w:cs="Arial"/>
                <w:i/>
                <w:iCs/>
                <w:color w:val="000000"/>
                <w:sz w:val="20"/>
                <w:szCs w:val="20"/>
              </w:rPr>
              <w:t>Syzygium cumini</w:t>
            </w:r>
            <w:r w:rsidRPr="006A21B4">
              <w:rPr>
                <w:rFonts w:ascii="Arial" w:hAnsi="Arial" w:cs="Arial"/>
                <w:b/>
                <w:bCs/>
                <w:color w:val="000000"/>
                <w:sz w:val="20"/>
                <w:szCs w:val="20"/>
              </w:rPr>
              <w:t xml:space="preserve"> Skeels </w:t>
            </w:r>
          </w:p>
        </w:tc>
        <w:tc>
          <w:tcPr>
            <w:tcW w:w="2382" w:type="dxa"/>
            <w:tcBorders>
              <w:top w:val="nil"/>
              <w:left w:val="nil"/>
              <w:bottom w:val="single" w:sz="4" w:space="0" w:color="auto"/>
              <w:right w:val="single" w:sz="4" w:space="0" w:color="auto"/>
            </w:tcBorders>
            <w:shd w:val="clear" w:color="000000" w:fill="FFFFFF"/>
            <w:noWrap/>
            <w:vAlign w:val="center"/>
            <w:hideMark/>
          </w:tcPr>
          <w:p w14:paraId="2DDAB8BD"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 xml:space="preserve">guapê </w:t>
            </w:r>
          </w:p>
        </w:tc>
        <w:tc>
          <w:tcPr>
            <w:tcW w:w="1806" w:type="dxa"/>
            <w:tcBorders>
              <w:top w:val="nil"/>
              <w:left w:val="nil"/>
              <w:bottom w:val="single" w:sz="4" w:space="0" w:color="auto"/>
              <w:right w:val="single" w:sz="4" w:space="0" w:color="auto"/>
            </w:tcBorders>
            <w:shd w:val="clear" w:color="000000" w:fill="FFFFFF"/>
            <w:noWrap/>
            <w:vAlign w:val="center"/>
            <w:hideMark/>
          </w:tcPr>
          <w:p w14:paraId="3AEDED80"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al - me</w:t>
            </w:r>
          </w:p>
        </w:tc>
        <w:tc>
          <w:tcPr>
            <w:tcW w:w="1038" w:type="dxa"/>
            <w:tcBorders>
              <w:top w:val="nil"/>
              <w:left w:val="nil"/>
              <w:bottom w:val="single" w:sz="4" w:space="0" w:color="auto"/>
              <w:right w:val="nil"/>
            </w:tcBorders>
            <w:shd w:val="clear" w:color="000000" w:fill="FFFFFF"/>
          </w:tcPr>
          <w:p w14:paraId="54BD0A43" w14:textId="77777777" w:rsidR="00047A0E" w:rsidRPr="006A21B4" w:rsidRDefault="00047A0E" w:rsidP="00AB6109">
            <w:pPr>
              <w:rPr>
                <w:rFonts w:ascii="Arial" w:hAnsi="Arial" w:cs="Arial"/>
                <w:color w:val="000000"/>
                <w:sz w:val="20"/>
                <w:szCs w:val="20"/>
              </w:rPr>
            </w:pPr>
          </w:p>
        </w:tc>
        <w:tc>
          <w:tcPr>
            <w:tcW w:w="1038" w:type="dxa"/>
            <w:tcBorders>
              <w:top w:val="nil"/>
              <w:left w:val="nil"/>
              <w:bottom w:val="single" w:sz="4" w:space="0" w:color="auto"/>
              <w:right w:val="nil"/>
            </w:tcBorders>
            <w:shd w:val="clear" w:color="000000" w:fill="FFFFFF"/>
            <w:noWrap/>
            <w:vAlign w:val="bottom"/>
            <w:hideMark/>
          </w:tcPr>
          <w:p w14:paraId="733F801B"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ar</w:t>
            </w:r>
          </w:p>
        </w:tc>
      </w:tr>
      <w:tr w:rsidR="00047A0E" w:rsidRPr="006A21B4" w14:paraId="484FA141" w14:textId="77777777" w:rsidTr="00AB6109">
        <w:trPr>
          <w:trHeight w:val="300"/>
        </w:trPr>
        <w:tc>
          <w:tcPr>
            <w:tcW w:w="1038" w:type="dxa"/>
            <w:tcBorders>
              <w:top w:val="single" w:sz="4" w:space="0" w:color="auto"/>
              <w:left w:val="nil"/>
              <w:bottom w:val="single" w:sz="4" w:space="0" w:color="auto"/>
              <w:right w:val="nil"/>
            </w:tcBorders>
            <w:shd w:val="clear" w:color="000000" w:fill="FFFFFF"/>
          </w:tcPr>
          <w:p w14:paraId="56CF5BEC" w14:textId="77777777" w:rsidR="00047A0E" w:rsidRPr="006A21B4" w:rsidRDefault="00047A0E" w:rsidP="00AB6109">
            <w:pPr>
              <w:rPr>
                <w:rFonts w:ascii="Arial" w:hAnsi="Arial" w:cs="Arial"/>
                <w:b/>
                <w:bCs/>
                <w:color w:val="000000"/>
                <w:sz w:val="20"/>
                <w:szCs w:val="20"/>
              </w:rPr>
            </w:pPr>
          </w:p>
        </w:tc>
        <w:tc>
          <w:tcPr>
            <w:tcW w:w="9099" w:type="dxa"/>
            <w:gridSpan w:val="5"/>
            <w:tcBorders>
              <w:top w:val="single" w:sz="4" w:space="0" w:color="auto"/>
              <w:left w:val="nil"/>
              <w:bottom w:val="single" w:sz="4" w:space="0" w:color="auto"/>
              <w:right w:val="nil"/>
            </w:tcBorders>
            <w:shd w:val="clear" w:color="000000" w:fill="FFFFFF"/>
            <w:noWrap/>
            <w:vAlign w:val="center"/>
            <w:hideMark/>
          </w:tcPr>
          <w:p w14:paraId="6C0649F1" w14:textId="77777777" w:rsidR="00047A0E" w:rsidRPr="006A21B4" w:rsidRDefault="00047A0E" w:rsidP="00AB6109">
            <w:pPr>
              <w:rPr>
                <w:rFonts w:ascii="Arial" w:hAnsi="Arial" w:cs="Arial"/>
                <w:b/>
                <w:bCs/>
                <w:color w:val="000000"/>
                <w:sz w:val="20"/>
                <w:szCs w:val="20"/>
              </w:rPr>
            </w:pPr>
            <w:r w:rsidRPr="006A21B4">
              <w:rPr>
                <w:rFonts w:ascii="Arial" w:hAnsi="Arial" w:cs="Arial"/>
                <w:b/>
                <w:bCs/>
                <w:color w:val="000000"/>
                <w:sz w:val="20"/>
                <w:szCs w:val="20"/>
              </w:rPr>
              <w:t xml:space="preserve">NYCTAGINACEAE </w:t>
            </w:r>
          </w:p>
        </w:tc>
      </w:tr>
      <w:tr w:rsidR="00047A0E" w:rsidRPr="006A21B4" w14:paraId="632966CD" w14:textId="77777777" w:rsidTr="00AB6109">
        <w:trPr>
          <w:trHeight w:val="300"/>
        </w:trPr>
        <w:tc>
          <w:tcPr>
            <w:tcW w:w="3873" w:type="dxa"/>
            <w:gridSpan w:val="2"/>
            <w:tcBorders>
              <w:top w:val="nil"/>
              <w:left w:val="nil"/>
              <w:bottom w:val="single" w:sz="4" w:space="0" w:color="auto"/>
              <w:right w:val="single" w:sz="4" w:space="0" w:color="auto"/>
            </w:tcBorders>
            <w:shd w:val="clear" w:color="000000" w:fill="FFFFFF"/>
            <w:noWrap/>
            <w:vAlign w:val="center"/>
            <w:hideMark/>
          </w:tcPr>
          <w:p w14:paraId="31EA1A73" w14:textId="77777777" w:rsidR="00047A0E" w:rsidRPr="006A21B4" w:rsidRDefault="00047A0E" w:rsidP="00AB6109">
            <w:pPr>
              <w:rPr>
                <w:rFonts w:ascii="Arial" w:hAnsi="Arial" w:cs="Arial"/>
                <w:color w:val="000000"/>
                <w:sz w:val="20"/>
                <w:szCs w:val="20"/>
              </w:rPr>
            </w:pPr>
            <w:r w:rsidRPr="006A21B4">
              <w:rPr>
                <w:rFonts w:ascii="Arial" w:hAnsi="Arial" w:cs="Arial"/>
                <w:i/>
                <w:iCs/>
                <w:color w:val="000000"/>
                <w:sz w:val="20"/>
                <w:szCs w:val="20"/>
              </w:rPr>
              <w:t>Guapira opposita</w:t>
            </w:r>
            <w:r w:rsidRPr="006A21B4">
              <w:rPr>
                <w:rFonts w:ascii="Arial" w:hAnsi="Arial" w:cs="Arial"/>
                <w:color w:val="000000"/>
                <w:sz w:val="20"/>
                <w:szCs w:val="20"/>
              </w:rPr>
              <w:t xml:space="preserve"> </w:t>
            </w:r>
            <w:r w:rsidRPr="006A21B4">
              <w:rPr>
                <w:rFonts w:ascii="Arial" w:hAnsi="Arial" w:cs="Arial"/>
                <w:b/>
                <w:bCs/>
                <w:color w:val="000000"/>
                <w:sz w:val="20"/>
                <w:szCs w:val="20"/>
              </w:rPr>
              <w:t xml:space="preserve">(Vell.) Reitz </w:t>
            </w:r>
          </w:p>
        </w:tc>
        <w:tc>
          <w:tcPr>
            <w:tcW w:w="2382" w:type="dxa"/>
            <w:tcBorders>
              <w:top w:val="nil"/>
              <w:left w:val="nil"/>
              <w:bottom w:val="single" w:sz="4" w:space="0" w:color="auto"/>
              <w:right w:val="single" w:sz="4" w:space="0" w:color="auto"/>
            </w:tcBorders>
            <w:shd w:val="clear" w:color="000000" w:fill="FFFFFF"/>
            <w:noWrap/>
            <w:vAlign w:val="center"/>
            <w:hideMark/>
          </w:tcPr>
          <w:p w14:paraId="7D056D77"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 xml:space="preserve">maria-mole </w:t>
            </w:r>
          </w:p>
        </w:tc>
        <w:tc>
          <w:tcPr>
            <w:tcW w:w="1806" w:type="dxa"/>
            <w:tcBorders>
              <w:top w:val="nil"/>
              <w:left w:val="nil"/>
              <w:bottom w:val="single" w:sz="4" w:space="0" w:color="auto"/>
              <w:right w:val="single" w:sz="4" w:space="0" w:color="auto"/>
            </w:tcBorders>
            <w:shd w:val="clear" w:color="000000" w:fill="FFFFFF"/>
            <w:noWrap/>
            <w:vAlign w:val="center"/>
            <w:hideMark/>
          </w:tcPr>
          <w:p w14:paraId="54455734"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md</w:t>
            </w:r>
          </w:p>
        </w:tc>
        <w:tc>
          <w:tcPr>
            <w:tcW w:w="1038" w:type="dxa"/>
            <w:tcBorders>
              <w:top w:val="nil"/>
              <w:left w:val="nil"/>
              <w:bottom w:val="single" w:sz="4" w:space="0" w:color="auto"/>
              <w:right w:val="nil"/>
            </w:tcBorders>
            <w:shd w:val="clear" w:color="000000" w:fill="FFFFFF"/>
          </w:tcPr>
          <w:p w14:paraId="032F522B" w14:textId="77777777" w:rsidR="00047A0E" w:rsidRPr="006A21B4" w:rsidRDefault="00047A0E" w:rsidP="00AB6109">
            <w:pPr>
              <w:rPr>
                <w:rFonts w:ascii="Arial" w:hAnsi="Arial" w:cs="Arial"/>
                <w:color w:val="000000"/>
                <w:sz w:val="20"/>
                <w:szCs w:val="20"/>
              </w:rPr>
            </w:pPr>
          </w:p>
        </w:tc>
        <w:tc>
          <w:tcPr>
            <w:tcW w:w="1038" w:type="dxa"/>
            <w:tcBorders>
              <w:top w:val="nil"/>
              <w:left w:val="nil"/>
              <w:bottom w:val="single" w:sz="4" w:space="0" w:color="auto"/>
              <w:right w:val="nil"/>
            </w:tcBorders>
            <w:shd w:val="clear" w:color="000000" w:fill="FFFFFF"/>
            <w:noWrap/>
            <w:vAlign w:val="center"/>
            <w:hideMark/>
          </w:tcPr>
          <w:p w14:paraId="496FDACB"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ar</w:t>
            </w:r>
          </w:p>
        </w:tc>
      </w:tr>
      <w:tr w:rsidR="00047A0E" w:rsidRPr="006A21B4" w14:paraId="43B81977" w14:textId="77777777" w:rsidTr="00AB6109">
        <w:trPr>
          <w:trHeight w:val="300"/>
        </w:trPr>
        <w:tc>
          <w:tcPr>
            <w:tcW w:w="3873" w:type="dxa"/>
            <w:gridSpan w:val="2"/>
            <w:tcBorders>
              <w:top w:val="nil"/>
              <w:left w:val="nil"/>
              <w:bottom w:val="single" w:sz="4" w:space="0" w:color="auto"/>
              <w:right w:val="single" w:sz="4" w:space="0" w:color="auto"/>
            </w:tcBorders>
            <w:shd w:val="clear" w:color="000000" w:fill="FFFFFF"/>
            <w:noWrap/>
            <w:vAlign w:val="center"/>
            <w:hideMark/>
          </w:tcPr>
          <w:p w14:paraId="4659BB23" w14:textId="77777777" w:rsidR="00047A0E" w:rsidRPr="006A21B4" w:rsidRDefault="00047A0E" w:rsidP="00AB6109">
            <w:pPr>
              <w:rPr>
                <w:rFonts w:ascii="Arial" w:hAnsi="Arial" w:cs="Arial"/>
                <w:color w:val="000000"/>
                <w:sz w:val="20"/>
                <w:szCs w:val="20"/>
              </w:rPr>
            </w:pPr>
            <w:r w:rsidRPr="006A21B4">
              <w:rPr>
                <w:rFonts w:ascii="Arial" w:hAnsi="Arial" w:cs="Arial"/>
                <w:i/>
                <w:iCs/>
                <w:color w:val="000000"/>
                <w:sz w:val="20"/>
                <w:szCs w:val="20"/>
              </w:rPr>
              <w:t>Mirabilis</w:t>
            </w:r>
            <w:r w:rsidRPr="006A21B4">
              <w:rPr>
                <w:rFonts w:ascii="Arial" w:hAnsi="Arial" w:cs="Arial"/>
                <w:color w:val="000000"/>
                <w:sz w:val="20"/>
                <w:szCs w:val="20"/>
              </w:rPr>
              <w:t xml:space="preserve"> Cf </w:t>
            </w:r>
            <w:r w:rsidRPr="006A21B4">
              <w:rPr>
                <w:rFonts w:ascii="Arial" w:hAnsi="Arial" w:cs="Arial"/>
                <w:i/>
                <w:iCs/>
                <w:color w:val="000000"/>
                <w:sz w:val="20"/>
                <w:szCs w:val="20"/>
              </w:rPr>
              <w:t>jalapa</w:t>
            </w:r>
            <w:r w:rsidRPr="006A21B4">
              <w:rPr>
                <w:rFonts w:ascii="Arial" w:hAnsi="Arial" w:cs="Arial"/>
                <w:color w:val="000000"/>
                <w:sz w:val="20"/>
                <w:szCs w:val="20"/>
              </w:rPr>
              <w:t xml:space="preserve"> </w:t>
            </w:r>
            <w:r w:rsidRPr="006A21B4">
              <w:rPr>
                <w:rFonts w:ascii="Arial" w:hAnsi="Arial" w:cs="Arial"/>
                <w:b/>
                <w:bCs/>
                <w:color w:val="000000"/>
                <w:sz w:val="20"/>
                <w:szCs w:val="20"/>
              </w:rPr>
              <w:t xml:space="preserve">L. </w:t>
            </w:r>
          </w:p>
        </w:tc>
        <w:tc>
          <w:tcPr>
            <w:tcW w:w="2382" w:type="dxa"/>
            <w:tcBorders>
              <w:top w:val="nil"/>
              <w:left w:val="nil"/>
              <w:bottom w:val="single" w:sz="4" w:space="0" w:color="auto"/>
              <w:right w:val="single" w:sz="4" w:space="0" w:color="auto"/>
            </w:tcBorders>
            <w:shd w:val="clear" w:color="000000" w:fill="FFFFFF"/>
            <w:noWrap/>
            <w:vAlign w:val="center"/>
            <w:hideMark/>
          </w:tcPr>
          <w:p w14:paraId="7B6D006F"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bonina</w:t>
            </w:r>
          </w:p>
        </w:tc>
        <w:tc>
          <w:tcPr>
            <w:tcW w:w="1806" w:type="dxa"/>
            <w:tcBorders>
              <w:top w:val="nil"/>
              <w:left w:val="nil"/>
              <w:bottom w:val="single" w:sz="4" w:space="0" w:color="auto"/>
              <w:right w:val="single" w:sz="4" w:space="0" w:color="auto"/>
            </w:tcBorders>
            <w:shd w:val="clear" w:color="000000" w:fill="FFFFFF"/>
            <w:noWrap/>
            <w:vAlign w:val="center"/>
            <w:hideMark/>
          </w:tcPr>
          <w:p w14:paraId="1FB6908C"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me</w:t>
            </w:r>
          </w:p>
        </w:tc>
        <w:tc>
          <w:tcPr>
            <w:tcW w:w="1038" w:type="dxa"/>
            <w:tcBorders>
              <w:top w:val="nil"/>
              <w:left w:val="nil"/>
              <w:bottom w:val="single" w:sz="4" w:space="0" w:color="auto"/>
              <w:right w:val="nil"/>
            </w:tcBorders>
            <w:shd w:val="clear" w:color="000000" w:fill="FFFFFF"/>
          </w:tcPr>
          <w:p w14:paraId="39D405D4" w14:textId="77777777" w:rsidR="00047A0E" w:rsidRPr="006A21B4" w:rsidRDefault="00047A0E" w:rsidP="00AB6109">
            <w:pPr>
              <w:rPr>
                <w:rFonts w:ascii="Arial" w:hAnsi="Arial" w:cs="Arial"/>
                <w:color w:val="000000"/>
                <w:sz w:val="20"/>
                <w:szCs w:val="20"/>
              </w:rPr>
            </w:pPr>
          </w:p>
        </w:tc>
        <w:tc>
          <w:tcPr>
            <w:tcW w:w="1038" w:type="dxa"/>
            <w:tcBorders>
              <w:top w:val="nil"/>
              <w:left w:val="nil"/>
              <w:bottom w:val="single" w:sz="4" w:space="0" w:color="auto"/>
              <w:right w:val="nil"/>
            </w:tcBorders>
            <w:shd w:val="clear" w:color="000000" w:fill="FFFFFF"/>
            <w:noWrap/>
            <w:vAlign w:val="center"/>
            <w:hideMark/>
          </w:tcPr>
          <w:p w14:paraId="15F06DFC"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hb</w:t>
            </w:r>
          </w:p>
        </w:tc>
      </w:tr>
      <w:tr w:rsidR="00047A0E" w:rsidRPr="006A21B4" w14:paraId="11CBB545" w14:textId="77777777" w:rsidTr="00AB6109">
        <w:trPr>
          <w:trHeight w:val="300"/>
        </w:trPr>
        <w:tc>
          <w:tcPr>
            <w:tcW w:w="1038" w:type="dxa"/>
            <w:tcBorders>
              <w:top w:val="single" w:sz="4" w:space="0" w:color="auto"/>
              <w:left w:val="nil"/>
              <w:bottom w:val="single" w:sz="4" w:space="0" w:color="auto"/>
              <w:right w:val="nil"/>
            </w:tcBorders>
            <w:shd w:val="clear" w:color="000000" w:fill="FFFFFF"/>
          </w:tcPr>
          <w:p w14:paraId="08B5B78F" w14:textId="77777777" w:rsidR="00047A0E" w:rsidRPr="006A21B4" w:rsidRDefault="00047A0E" w:rsidP="00AB6109">
            <w:pPr>
              <w:rPr>
                <w:rFonts w:ascii="Arial" w:hAnsi="Arial" w:cs="Arial"/>
                <w:b/>
                <w:bCs/>
                <w:color w:val="000000"/>
                <w:sz w:val="20"/>
                <w:szCs w:val="20"/>
              </w:rPr>
            </w:pPr>
          </w:p>
        </w:tc>
        <w:tc>
          <w:tcPr>
            <w:tcW w:w="9099" w:type="dxa"/>
            <w:gridSpan w:val="5"/>
            <w:tcBorders>
              <w:top w:val="single" w:sz="4" w:space="0" w:color="auto"/>
              <w:left w:val="nil"/>
              <w:bottom w:val="single" w:sz="4" w:space="0" w:color="auto"/>
              <w:right w:val="nil"/>
            </w:tcBorders>
            <w:shd w:val="clear" w:color="000000" w:fill="FFFFFF"/>
            <w:noWrap/>
            <w:vAlign w:val="center"/>
            <w:hideMark/>
          </w:tcPr>
          <w:p w14:paraId="3E4FADCF" w14:textId="77777777" w:rsidR="00047A0E" w:rsidRPr="006A21B4" w:rsidRDefault="00047A0E" w:rsidP="00AB6109">
            <w:pPr>
              <w:rPr>
                <w:rFonts w:ascii="Arial" w:hAnsi="Arial" w:cs="Arial"/>
                <w:b/>
                <w:bCs/>
                <w:color w:val="000000"/>
                <w:sz w:val="20"/>
                <w:szCs w:val="20"/>
              </w:rPr>
            </w:pPr>
            <w:r w:rsidRPr="006A21B4">
              <w:rPr>
                <w:rFonts w:ascii="Arial" w:hAnsi="Arial" w:cs="Arial"/>
                <w:b/>
                <w:bCs/>
                <w:color w:val="000000"/>
                <w:sz w:val="20"/>
                <w:szCs w:val="20"/>
              </w:rPr>
              <w:t xml:space="preserve">OCHNACEAE </w:t>
            </w:r>
          </w:p>
        </w:tc>
      </w:tr>
      <w:tr w:rsidR="00047A0E" w:rsidRPr="006A21B4" w14:paraId="39725B82" w14:textId="77777777" w:rsidTr="00AB6109">
        <w:trPr>
          <w:trHeight w:val="300"/>
        </w:trPr>
        <w:tc>
          <w:tcPr>
            <w:tcW w:w="3873" w:type="dxa"/>
            <w:gridSpan w:val="2"/>
            <w:tcBorders>
              <w:top w:val="nil"/>
              <w:left w:val="nil"/>
              <w:bottom w:val="single" w:sz="4" w:space="0" w:color="auto"/>
              <w:right w:val="single" w:sz="4" w:space="0" w:color="auto"/>
            </w:tcBorders>
            <w:shd w:val="clear" w:color="000000" w:fill="FFFFFF"/>
            <w:noWrap/>
            <w:vAlign w:val="center"/>
            <w:hideMark/>
          </w:tcPr>
          <w:p w14:paraId="4EF5CE17" w14:textId="77777777" w:rsidR="00047A0E" w:rsidRPr="006A21B4" w:rsidRDefault="00047A0E" w:rsidP="00AB6109">
            <w:pPr>
              <w:rPr>
                <w:rFonts w:ascii="Arial" w:hAnsi="Arial" w:cs="Arial"/>
                <w:i/>
                <w:iCs/>
                <w:color w:val="000000"/>
                <w:sz w:val="20"/>
                <w:szCs w:val="20"/>
              </w:rPr>
            </w:pPr>
            <w:r w:rsidRPr="006A21B4">
              <w:rPr>
                <w:rFonts w:ascii="Arial" w:hAnsi="Arial" w:cs="Arial"/>
                <w:i/>
                <w:iCs/>
                <w:color w:val="000000"/>
                <w:sz w:val="20"/>
                <w:szCs w:val="20"/>
              </w:rPr>
              <w:t xml:space="preserve">Ouratea parviflora </w:t>
            </w:r>
            <w:r w:rsidRPr="006A21B4">
              <w:rPr>
                <w:rFonts w:ascii="Arial" w:hAnsi="Arial" w:cs="Arial"/>
                <w:b/>
                <w:bCs/>
                <w:color w:val="000000"/>
                <w:sz w:val="20"/>
                <w:szCs w:val="20"/>
              </w:rPr>
              <w:t>Baill</w:t>
            </w:r>
            <w:r w:rsidRPr="006A21B4">
              <w:rPr>
                <w:rFonts w:ascii="Arial" w:hAnsi="Arial" w:cs="Arial"/>
                <w:i/>
                <w:iCs/>
                <w:color w:val="000000"/>
                <w:sz w:val="20"/>
                <w:szCs w:val="20"/>
              </w:rPr>
              <w:t xml:space="preserve">. </w:t>
            </w:r>
          </w:p>
        </w:tc>
        <w:tc>
          <w:tcPr>
            <w:tcW w:w="2382" w:type="dxa"/>
            <w:tcBorders>
              <w:top w:val="nil"/>
              <w:left w:val="nil"/>
              <w:bottom w:val="single" w:sz="4" w:space="0" w:color="auto"/>
              <w:right w:val="single" w:sz="4" w:space="0" w:color="auto"/>
            </w:tcBorders>
            <w:shd w:val="clear" w:color="000000" w:fill="FFFFFF"/>
            <w:noWrap/>
            <w:vAlign w:val="center"/>
            <w:hideMark/>
          </w:tcPr>
          <w:p w14:paraId="46F020C5"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 xml:space="preserve">canela-de-veado </w:t>
            </w:r>
          </w:p>
        </w:tc>
        <w:tc>
          <w:tcPr>
            <w:tcW w:w="1806" w:type="dxa"/>
            <w:tcBorders>
              <w:top w:val="nil"/>
              <w:left w:val="nil"/>
              <w:bottom w:val="single" w:sz="4" w:space="0" w:color="auto"/>
              <w:right w:val="single" w:sz="4" w:space="0" w:color="auto"/>
            </w:tcBorders>
            <w:shd w:val="clear" w:color="000000" w:fill="FFFFFF"/>
            <w:noWrap/>
            <w:vAlign w:val="center"/>
            <w:hideMark/>
          </w:tcPr>
          <w:p w14:paraId="05260C4C"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me</w:t>
            </w:r>
          </w:p>
        </w:tc>
        <w:tc>
          <w:tcPr>
            <w:tcW w:w="1038" w:type="dxa"/>
            <w:tcBorders>
              <w:top w:val="nil"/>
              <w:left w:val="nil"/>
              <w:bottom w:val="single" w:sz="4" w:space="0" w:color="auto"/>
              <w:right w:val="nil"/>
            </w:tcBorders>
            <w:shd w:val="clear" w:color="000000" w:fill="FFFFFF"/>
          </w:tcPr>
          <w:p w14:paraId="1FB27436" w14:textId="77777777" w:rsidR="00047A0E" w:rsidRPr="006A21B4" w:rsidRDefault="00047A0E" w:rsidP="00AB6109">
            <w:pPr>
              <w:rPr>
                <w:rFonts w:ascii="Arial" w:hAnsi="Arial" w:cs="Arial"/>
                <w:color w:val="000000"/>
                <w:sz w:val="20"/>
                <w:szCs w:val="20"/>
              </w:rPr>
            </w:pPr>
          </w:p>
        </w:tc>
        <w:tc>
          <w:tcPr>
            <w:tcW w:w="1038" w:type="dxa"/>
            <w:tcBorders>
              <w:top w:val="nil"/>
              <w:left w:val="nil"/>
              <w:bottom w:val="single" w:sz="4" w:space="0" w:color="auto"/>
              <w:right w:val="nil"/>
            </w:tcBorders>
            <w:shd w:val="clear" w:color="000000" w:fill="FFFFFF"/>
            <w:noWrap/>
            <w:vAlign w:val="bottom"/>
            <w:hideMark/>
          </w:tcPr>
          <w:p w14:paraId="1C2102BA"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li</w:t>
            </w:r>
          </w:p>
        </w:tc>
      </w:tr>
      <w:tr w:rsidR="00047A0E" w:rsidRPr="006A21B4" w14:paraId="4F06941E" w14:textId="77777777" w:rsidTr="00AB6109">
        <w:trPr>
          <w:trHeight w:val="300"/>
        </w:trPr>
        <w:tc>
          <w:tcPr>
            <w:tcW w:w="1038" w:type="dxa"/>
            <w:tcBorders>
              <w:top w:val="single" w:sz="4" w:space="0" w:color="auto"/>
              <w:left w:val="nil"/>
              <w:bottom w:val="single" w:sz="4" w:space="0" w:color="auto"/>
              <w:right w:val="nil"/>
            </w:tcBorders>
            <w:shd w:val="clear" w:color="000000" w:fill="FFFFFF"/>
          </w:tcPr>
          <w:p w14:paraId="732D5E12" w14:textId="77777777" w:rsidR="00047A0E" w:rsidRPr="006A21B4" w:rsidRDefault="00047A0E" w:rsidP="00AB6109">
            <w:pPr>
              <w:rPr>
                <w:rFonts w:ascii="Arial" w:hAnsi="Arial" w:cs="Arial"/>
                <w:b/>
                <w:bCs/>
                <w:color w:val="000000"/>
                <w:sz w:val="20"/>
                <w:szCs w:val="20"/>
              </w:rPr>
            </w:pPr>
          </w:p>
        </w:tc>
        <w:tc>
          <w:tcPr>
            <w:tcW w:w="9099" w:type="dxa"/>
            <w:gridSpan w:val="5"/>
            <w:tcBorders>
              <w:top w:val="single" w:sz="4" w:space="0" w:color="auto"/>
              <w:left w:val="nil"/>
              <w:bottom w:val="single" w:sz="4" w:space="0" w:color="auto"/>
              <w:right w:val="nil"/>
            </w:tcBorders>
            <w:shd w:val="clear" w:color="000000" w:fill="FFFFFF"/>
            <w:noWrap/>
            <w:vAlign w:val="center"/>
            <w:hideMark/>
          </w:tcPr>
          <w:p w14:paraId="2E7EBC32" w14:textId="77777777" w:rsidR="00047A0E" w:rsidRPr="006A21B4" w:rsidRDefault="00047A0E" w:rsidP="00AB6109">
            <w:pPr>
              <w:rPr>
                <w:rFonts w:ascii="Arial" w:hAnsi="Arial" w:cs="Arial"/>
                <w:b/>
                <w:bCs/>
                <w:color w:val="000000"/>
                <w:sz w:val="20"/>
                <w:szCs w:val="20"/>
              </w:rPr>
            </w:pPr>
            <w:r w:rsidRPr="006A21B4">
              <w:rPr>
                <w:rFonts w:ascii="Arial" w:hAnsi="Arial" w:cs="Arial"/>
                <w:b/>
                <w:bCs/>
                <w:color w:val="000000"/>
                <w:sz w:val="20"/>
                <w:szCs w:val="20"/>
              </w:rPr>
              <w:t xml:space="preserve">OXALIDACEAE </w:t>
            </w:r>
          </w:p>
        </w:tc>
      </w:tr>
      <w:tr w:rsidR="00047A0E" w:rsidRPr="006A21B4" w14:paraId="5C0FBBBF" w14:textId="77777777" w:rsidTr="00AB6109">
        <w:trPr>
          <w:trHeight w:val="300"/>
        </w:trPr>
        <w:tc>
          <w:tcPr>
            <w:tcW w:w="3873" w:type="dxa"/>
            <w:gridSpan w:val="2"/>
            <w:tcBorders>
              <w:top w:val="nil"/>
              <w:left w:val="nil"/>
              <w:bottom w:val="single" w:sz="4" w:space="0" w:color="auto"/>
              <w:right w:val="single" w:sz="4" w:space="0" w:color="auto"/>
            </w:tcBorders>
            <w:shd w:val="clear" w:color="000000" w:fill="FFFFFF"/>
            <w:noWrap/>
            <w:vAlign w:val="center"/>
            <w:hideMark/>
          </w:tcPr>
          <w:p w14:paraId="4A6D2774" w14:textId="77777777" w:rsidR="00047A0E" w:rsidRPr="006A21B4" w:rsidRDefault="00047A0E" w:rsidP="00AB6109">
            <w:pPr>
              <w:rPr>
                <w:rFonts w:ascii="Arial" w:hAnsi="Arial" w:cs="Arial"/>
                <w:i/>
                <w:iCs/>
                <w:color w:val="000000"/>
                <w:sz w:val="20"/>
                <w:szCs w:val="20"/>
              </w:rPr>
            </w:pPr>
            <w:r w:rsidRPr="006A21B4">
              <w:rPr>
                <w:rFonts w:ascii="Arial" w:hAnsi="Arial" w:cs="Arial"/>
                <w:i/>
                <w:iCs/>
                <w:color w:val="000000"/>
                <w:sz w:val="20"/>
                <w:szCs w:val="20"/>
              </w:rPr>
              <w:t xml:space="preserve">Averrhoa carambola </w:t>
            </w:r>
            <w:r w:rsidRPr="006A21B4">
              <w:rPr>
                <w:rFonts w:ascii="Arial" w:hAnsi="Arial" w:cs="Arial"/>
                <w:b/>
                <w:bCs/>
                <w:color w:val="000000"/>
                <w:sz w:val="20"/>
                <w:szCs w:val="20"/>
              </w:rPr>
              <w:t xml:space="preserve">L. </w:t>
            </w:r>
          </w:p>
        </w:tc>
        <w:tc>
          <w:tcPr>
            <w:tcW w:w="2382" w:type="dxa"/>
            <w:tcBorders>
              <w:top w:val="nil"/>
              <w:left w:val="nil"/>
              <w:bottom w:val="single" w:sz="4" w:space="0" w:color="auto"/>
              <w:right w:val="single" w:sz="4" w:space="0" w:color="auto"/>
            </w:tcBorders>
            <w:shd w:val="clear" w:color="000000" w:fill="FFFFFF"/>
            <w:noWrap/>
            <w:vAlign w:val="bottom"/>
            <w:hideMark/>
          </w:tcPr>
          <w:p w14:paraId="588F5DD6"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 xml:space="preserve">carambola </w:t>
            </w:r>
          </w:p>
        </w:tc>
        <w:tc>
          <w:tcPr>
            <w:tcW w:w="1806" w:type="dxa"/>
            <w:tcBorders>
              <w:top w:val="nil"/>
              <w:left w:val="nil"/>
              <w:bottom w:val="single" w:sz="4" w:space="0" w:color="auto"/>
              <w:right w:val="single" w:sz="4" w:space="0" w:color="auto"/>
            </w:tcBorders>
            <w:shd w:val="clear" w:color="000000" w:fill="FFFFFF"/>
            <w:noWrap/>
            <w:vAlign w:val="center"/>
            <w:hideMark/>
          </w:tcPr>
          <w:p w14:paraId="0F0FCCA3"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 xml:space="preserve">al - me </w:t>
            </w:r>
          </w:p>
        </w:tc>
        <w:tc>
          <w:tcPr>
            <w:tcW w:w="1038" w:type="dxa"/>
            <w:tcBorders>
              <w:top w:val="nil"/>
              <w:left w:val="nil"/>
              <w:bottom w:val="single" w:sz="4" w:space="0" w:color="auto"/>
              <w:right w:val="nil"/>
            </w:tcBorders>
            <w:shd w:val="clear" w:color="000000" w:fill="FFFFFF"/>
          </w:tcPr>
          <w:p w14:paraId="6C2A4049" w14:textId="77777777" w:rsidR="00047A0E" w:rsidRPr="006A21B4" w:rsidRDefault="00047A0E" w:rsidP="00AB6109">
            <w:pPr>
              <w:rPr>
                <w:rFonts w:ascii="Arial" w:hAnsi="Arial" w:cs="Arial"/>
                <w:color w:val="000000"/>
                <w:sz w:val="20"/>
                <w:szCs w:val="20"/>
              </w:rPr>
            </w:pPr>
          </w:p>
        </w:tc>
        <w:tc>
          <w:tcPr>
            <w:tcW w:w="1038" w:type="dxa"/>
            <w:tcBorders>
              <w:top w:val="nil"/>
              <w:left w:val="nil"/>
              <w:bottom w:val="single" w:sz="4" w:space="0" w:color="auto"/>
              <w:right w:val="nil"/>
            </w:tcBorders>
            <w:shd w:val="clear" w:color="000000" w:fill="FFFFFF"/>
            <w:noWrap/>
            <w:vAlign w:val="bottom"/>
            <w:hideMark/>
          </w:tcPr>
          <w:p w14:paraId="2BF11DC4"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ar</w:t>
            </w:r>
          </w:p>
        </w:tc>
      </w:tr>
      <w:tr w:rsidR="00047A0E" w:rsidRPr="006A21B4" w14:paraId="501B4CC8" w14:textId="77777777" w:rsidTr="00AB6109">
        <w:trPr>
          <w:trHeight w:val="300"/>
        </w:trPr>
        <w:tc>
          <w:tcPr>
            <w:tcW w:w="1038" w:type="dxa"/>
            <w:tcBorders>
              <w:top w:val="single" w:sz="4" w:space="0" w:color="auto"/>
              <w:left w:val="nil"/>
              <w:bottom w:val="single" w:sz="4" w:space="0" w:color="auto"/>
              <w:right w:val="nil"/>
            </w:tcBorders>
            <w:shd w:val="clear" w:color="000000" w:fill="FFFFFF"/>
          </w:tcPr>
          <w:p w14:paraId="62A27C88" w14:textId="77777777" w:rsidR="00047A0E" w:rsidRPr="006A21B4" w:rsidRDefault="00047A0E" w:rsidP="00AB6109">
            <w:pPr>
              <w:rPr>
                <w:rFonts w:ascii="Arial" w:hAnsi="Arial" w:cs="Arial"/>
                <w:b/>
                <w:bCs/>
                <w:color w:val="000000"/>
                <w:sz w:val="20"/>
                <w:szCs w:val="20"/>
              </w:rPr>
            </w:pPr>
          </w:p>
        </w:tc>
        <w:tc>
          <w:tcPr>
            <w:tcW w:w="9099" w:type="dxa"/>
            <w:gridSpan w:val="5"/>
            <w:tcBorders>
              <w:top w:val="single" w:sz="4" w:space="0" w:color="auto"/>
              <w:left w:val="nil"/>
              <w:bottom w:val="single" w:sz="4" w:space="0" w:color="auto"/>
              <w:right w:val="nil"/>
            </w:tcBorders>
            <w:shd w:val="clear" w:color="000000" w:fill="FFFFFF"/>
            <w:noWrap/>
            <w:vAlign w:val="center"/>
            <w:hideMark/>
          </w:tcPr>
          <w:p w14:paraId="0E9047B3" w14:textId="77777777" w:rsidR="00047A0E" w:rsidRPr="006A21B4" w:rsidRDefault="00047A0E" w:rsidP="00AB6109">
            <w:pPr>
              <w:rPr>
                <w:rFonts w:ascii="Arial" w:hAnsi="Arial" w:cs="Arial"/>
                <w:b/>
                <w:bCs/>
                <w:color w:val="000000"/>
                <w:sz w:val="20"/>
                <w:szCs w:val="20"/>
              </w:rPr>
            </w:pPr>
            <w:r w:rsidRPr="006A21B4">
              <w:rPr>
                <w:rFonts w:ascii="Arial" w:hAnsi="Arial" w:cs="Arial"/>
                <w:b/>
                <w:bCs/>
                <w:color w:val="000000"/>
                <w:sz w:val="20"/>
                <w:szCs w:val="20"/>
              </w:rPr>
              <w:t xml:space="preserve">PASSIFLORACEAE </w:t>
            </w:r>
          </w:p>
        </w:tc>
      </w:tr>
      <w:tr w:rsidR="00047A0E" w:rsidRPr="006A21B4" w14:paraId="0AA08431" w14:textId="77777777" w:rsidTr="00AB6109">
        <w:trPr>
          <w:trHeight w:val="300"/>
        </w:trPr>
        <w:tc>
          <w:tcPr>
            <w:tcW w:w="3873" w:type="dxa"/>
            <w:gridSpan w:val="2"/>
            <w:tcBorders>
              <w:top w:val="nil"/>
              <w:left w:val="nil"/>
              <w:bottom w:val="single" w:sz="4" w:space="0" w:color="auto"/>
              <w:right w:val="single" w:sz="4" w:space="0" w:color="auto"/>
            </w:tcBorders>
            <w:shd w:val="clear" w:color="000000" w:fill="FFFFFF"/>
            <w:noWrap/>
            <w:vAlign w:val="center"/>
            <w:hideMark/>
          </w:tcPr>
          <w:p w14:paraId="425D7BAF" w14:textId="77777777" w:rsidR="00047A0E" w:rsidRPr="006A21B4" w:rsidRDefault="00047A0E" w:rsidP="00AB6109">
            <w:pPr>
              <w:rPr>
                <w:rFonts w:ascii="Arial" w:hAnsi="Arial" w:cs="Arial"/>
                <w:i/>
                <w:iCs/>
                <w:color w:val="000000"/>
                <w:sz w:val="20"/>
                <w:szCs w:val="20"/>
              </w:rPr>
            </w:pPr>
            <w:r w:rsidRPr="006A21B4">
              <w:rPr>
                <w:rFonts w:ascii="Arial" w:hAnsi="Arial" w:cs="Arial"/>
                <w:i/>
                <w:iCs/>
                <w:color w:val="000000"/>
                <w:sz w:val="20"/>
                <w:szCs w:val="20"/>
              </w:rPr>
              <w:t>Passiflora edulis</w:t>
            </w:r>
            <w:r w:rsidRPr="006A21B4">
              <w:rPr>
                <w:rFonts w:ascii="Arial" w:hAnsi="Arial" w:cs="Arial"/>
                <w:b/>
                <w:bCs/>
                <w:color w:val="000000"/>
                <w:sz w:val="20"/>
                <w:szCs w:val="20"/>
              </w:rPr>
              <w:t xml:space="preserve"> Sims. </w:t>
            </w:r>
          </w:p>
        </w:tc>
        <w:tc>
          <w:tcPr>
            <w:tcW w:w="2382" w:type="dxa"/>
            <w:tcBorders>
              <w:top w:val="nil"/>
              <w:left w:val="nil"/>
              <w:bottom w:val="single" w:sz="4" w:space="0" w:color="auto"/>
              <w:right w:val="single" w:sz="4" w:space="0" w:color="auto"/>
            </w:tcBorders>
            <w:shd w:val="clear" w:color="000000" w:fill="FFFFFF"/>
            <w:noWrap/>
            <w:vAlign w:val="bottom"/>
            <w:hideMark/>
          </w:tcPr>
          <w:p w14:paraId="175EB90D"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 xml:space="preserve">maracujá </w:t>
            </w:r>
          </w:p>
        </w:tc>
        <w:tc>
          <w:tcPr>
            <w:tcW w:w="1806" w:type="dxa"/>
            <w:tcBorders>
              <w:top w:val="nil"/>
              <w:left w:val="nil"/>
              <w:bottom w:val="single" w:sz="4" w:space="0" w:color="auto"/>
              <w:right w:val="single" w:sz="4" w:space="0" w:color="auto"/>
            </w:tcBorders>
            <w:shd w:val="clear" w:color="000000" w:fill="FFFFFF"/>
            <w:noWrap/>
            <w:vAlign w:val="center"/>
            <w:hideMark/>
          </w:tcPr>
          <w:p w14:paraId="27EDDE59"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 xml:space="preserve">al - me </w:t>
            </w:r>
          </w:p>
        </w:tc>
        <w:tc>
          <w:tcPr>
            <w:tcW w:w="1038" w:type="dxa"/>
            <w:tcBorders>
              <w:top w:val="nil"/>
              <w:left w:val="nil"/>
              <w:bottom w:val="single" w:sz="4" w:space="0" w:color="auto"/>
              <w:right w:val="nil"/>
            </w:tcBorders>
            <w:shd w:val="clear" w:color="000000" w:fill="FFFFFF"/>
          </w:tcPr>
          <w:p w14:paraId="6B77BFC4" w14:textId="77777777" w:rsidR="00047A0E" w:rsidRPr="006A21B4" w:rsidRDefault="00047A0E" w:rsidP="00AB6109">
            <w:pPr>
              <w:rPr>
                <w:rFonts w:ascii="Arial" w:hAnsi="Arial" w:cs="Arial"/>
                <w:color w:val="000000"/>
                <w:sz w:val="20"/>
                <w:szCs w:val="20"/>
              </w:rPr>
            </w:pPr>
          </w:p>
        </w:tc>
        <w:tc>
          <w:tcPr>
            <w:tcW w:w="1038" w:type="dxa"/>
            <w:tcBorders>
              <w:top w:val="nil"/>
              <w:left w:val="nil"/>
              <w:bottom w:val="single" w:sz="4" w:space="0" w:color="auto"/>
              <w:right w:val="nil"/>
            </w:tcBorders>
            <w:shd w:val="clear" w:color="000000" w:fill="FFFFFF"/>
            <w:noWrap/>
            <w:vAlign w:val="bottom"/>
            <w:hideMark/>
          </w:tcPr>
          <w:p w14:paraId="6C04AE53"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li</w:t>
            </w:r>
          </w:p>
        </w:tc>
      </w:tr>
      <w:tr w:rsidR="00047A0E" w:rsidRPr="006A21B4" w14:paraId="3964339B" w14:textId="77777777" w:rsidTr="00AB6109">
        <w:trPr>
          <w:trHeight w:val="300"/>
        </w:trPr>
        <w:tc>
          <w:tcPr>
            <w:tcW w:w="3873" w:type="dxa"/>
            <w:gridSpan w:val="2"/>
            <w:tcBorders>
              <w:top w:val="nil"/>
              <w:left w:val="nil"/>
              <w:bottom w:val="single" w:sz="4" w:space="0" w:color="auto"/>
              <w:right w:val="single" w:sz="4" w:space="0" w:color="auto"/>
            </w:tcBorders>
            <w:shd w:val="clear" w:color="000000" w:fill="FFFFFF"/>
            <w:noWrap/>
            <w:vAlign w:val="center"/>
            <w:hideMark/>
          </w:tcPr>
          <w:p w14:paraId="4AFBFDC7" w14:textId="77777777" w:rsidR="00047A0E" w:rsidRPr="006A21B4" w:rsidRDefault="00047A0E" w:rsidP="00AB6109">
            <w:pPr>
              <w:rPr>
                <w:rFonts w:ascii="Arial" w:hAnsi="Arial" w:cs="Arial"/>
                <w:i/>
                <w:iCs/>
                <w:color w:val="000000"/>
                <w:sz w:val="20"/>
                <w:szCs w:val="20"/>
              </w:rPr>
            </w:pPr>
            <w:r w:rsidRPr="006A21B4">
              <w:rPr>
                <w:rFonts w:ascii="Arial" w:hAnsi="Arial" w:cs="Arial"/>
                <w:i/>
                <w:iCs/>
                <w:color w:val="000000"/>
                <w:sz w:val="20"/>
                <w:szCs w:val="20"/>
              </w:rPr>
              <w:t>Passiflora spp.</w:t>
            </w:r>
          </w:p>
        </w:tc>
        <w:tc>
          <w:tcPr>
            <w:tcW w:w="2382" w:type="dxa"/>
            <w:tcBorders>
              <w:top w:val="nil"/>
              <w:left w:val="nil"/>
              <w:bottom w:val="single" w:sz="4" w:space="0" w:color="auto"/>
              <w:right w:val="single" w:sz="4" w:space="0" w:color="auto"/>
            </w:tcBorders>
            <w:shd w:val="clear" w:color="000000" w:fill="FFFFFF"/>
            <w:noWrap/>
            <w:vAlign w:val="bottom"/>
            <w:hideMark/>
          </w:tcPr>
          <w:p w14:paraId="40439B0D"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 xml:space="preserve">maracujá </w:t>
            </w:r>
          </w:p>
        </w:tc>
        <w:tc>
          <w:tcPr>
            <w:tcW w:w="1806" w:type="dxa"/>
            <w:tcBorders>
              <w:top w:val="nil"/>
              <w:left w:val="nil"/>
              <w:bottom w:val="single" w:sz="4" w:space="0" w:color="auto"/>
              <w:right w:val="single" w:sz="4" w:space="0" w:color="auto"/>
            </w:tcBorders>
            <w:shd w:val="clear" w:color="000000" w:fill="FFFFFF"/>
            <w:noWrap/>
            <w:vAlign w:val="center"/>
            <w:hideMark/>
          </w:tcPr>
          <w:p w14:paraId="7CA020CE"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 xml:space="preserve">al - me </w:t>
            </w:r>
          </w:p>
        </w:tc>
        <w:tc>
          <w:tcPr>
            <w:tcW w:w="1038" w:type="dxa"/>
            <w:tcBorders>
              <w:top w:val="nil"/>
              <w:left w:val="nil"/>
              <w:bottom w:val="single" w:sz="4" w:space="0" w:color="auto"/>
              <w:right w:val="nil"/>
            </w:tcBorders>
            <w:shd w:val="clear" w:color="000000" w:fill="FFFFFF"/>
          </w:tcPr>
          <w:p w14:paraId="26176BEF" w14:textId="77777777" w:rsidR="00047A0E" w:rsidRPr="006A21B4" w:rsidRDefault="00047A0E" w:rsidP="00AB6109">
            <w:pPr>
              <w:rPr>
                <w:rFonts w:ascii="Arial" w:hAnsi="Arial" w:cs="Arial"/>
                <w:color w:val="000000"/>
                <w:sz w:val="20"/>
                <w:szCs w:val="20"/>
              </w:rPr>
            </w:pPr>
          </w:p>
        </w:tc>
        <w:tc>
          <w:tcPr>
            <w:tcW w:w="1038" w:type="dxa"/>
            <w:tcBorders>
              <w:top w:val="nil"/>
              <w:left w:val="nil"/>
              <w:bottom w:val="single" w:sz="4" w:space="0" w:color="auto"/>
              <w:right w:val="nil"/>
            </w:tcBorders>
            <w:shd w:val="clear" w:color="000000" w:fill="FFFFFF"/>
            <w:noWrap/>
            <w:vAlign w:val="bottom"/>
            <w:hideMark/>
          </w:tcPr>
          <w:p w14:paraId="6B947548"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li</w:t>
            </w:r>
          </w:p>
        </w:tc>
      </w:tr>
      <w:tr w:rsidR="00047A0E" w:rsidRPr="006A21B4" w14:paraId="03E417E8" w14:textId="77777777" w:rsidTr="00AB6109">
        <w:trPr>
          <w:trHeight w:val="300"/>
        </w:trPr>
        <w:tc>
          <w:tcPr>
            <w:tcW w:w="1038" w:type="dxa"/>
            <w:tcBorders>
              <w:top w:val="single" w:sz="4" w:space="0" w:color="auto"/>
              <w:left w:val="nil"/>
              <w:bottom w:val="single" w:sz="4" w:space="0" w:color="auto"/>
              <w:right w:val="nil"/>
            </w:tcBorders>
            <w:shd w:val="clear" w:color="000000" w:fill="FFFFFF"/>
          </w:tcPr>
          <w:p w14:paraId="541CA33D" w14:textId="77777777" w:rsidR="00047A0E" w:rsidRPr="006A21B4" w:rsidRDefault="00047A0E" w:rsidP="00AB6109">
            <w:pPr>
              <w:rPr>
                <w:rFonts w:ascii="Arial" w:hAnsi="Arial" w:cs="Arial"/>
                <w:b/>
                <w:bCs/>
                <w:color w:val="000000"/>
                <w:sz w:val="20"/>
                <w:szCs w:val="20"/>
              </w:rPr>
            </w:pPr>
          </w:p>
        </w:tc>
        <w:tc>
          <w:tcPr>
            <w:tcW w:w="9099" w:type="dxa"/>
            <w:gridSpan w:val="5"/>
            <w:tcBorders>
              <w:top w:val="single" w:sz="4" w:space="0" w:color="auto"/>
              <w:left w:val="nil"/>
              <w:bottom w:val="single" w:sz="4" w:space="0" w:color="auto"/>
              <w:right w:val="nil"/>
            </w:tcBorders>
            <w:shd w:val="clear" w:color="000000" w:fill="FFFFFF"/>
            <w:noWrap/>
            <w:vAlign w:val="center"/>
            <w:hideMark/>
          </w:tcPr>
          <w:p w14:paraId="69AF4482" w14:textId="77777777" w:rsidR="00047A0E" w:rsidRPr="006A21B4" w:rsidRDefault="00047A0E" w:rsidP="00AB6109">
            <w:pPr>
              <w:rPr>
                <w:rFonts w:ascii="Arial" w:hAnsi="Arial" w:cs="Arial"/>
                <w:b/>
                <w:bCs/>
                <w:color w:val="000000"/>
                <w:sz w:val="20"/>
                <w:szCs w:val="20"/>
              </w:rPr>
            </w:pPr>
            <w:r w:rsidRPr="006A21B4">
              <w:rPr>
                <w:rFonts w:ascii="Arial" w:hAnsi="Arial" w:cs="Arial"/>
                <w:b/>
                <w:bCs/>
                <w:color w:val="000000"/>
                <w:sz w:val="20"/>
                <w:szCs w:val="20"/>
              </w:rPr>
              <w:t xml:space="preserve">PHYTOLACCACEAE </w:t>
            </w:r>
          </w:p>
        </w:tc>
      </w:tr>
      <w:tr w:rsidR="00047A0E" w:rsidRPr="006A21B4" w14:paraId="4857597D" w14:textId="77777777" w:rsidTr="00AB6109">
        <w:trPr>
          <w:trHeight w:val="300"/>
        </w:trPr>
        <w:tc>
          <w:tcPr>
            <w:tcW w:w="3873" w:type="dxa"/>
            <w:gridSpan w:val="2"/>
            <w:tcBorders>
              <w:top w:val="nil"/>
              <w:left w:val="nil"/>
              <w:bottom w:val="single" w:sz="4" w:space="0" w:color="auto"/>
              <w:right w:val="single" w:sz="4" w:space="0" w:color="auto"/>
            </w:tcBorders>
            <w:shd w:val="clear" w:color="000000" w:fill="FFFFFF"/>
            <w:noWrap/>
            <w:vAlign w:val="center"/>
            <w:hideMark/>
          </w:tcPr>
          <w:p w14:paraId="6075C93D" w14:textId="77777777" w:rsidR="00047A0E" w:rsidRPr="006A21B4" w:rsidRDefault="00047A0E" w:rsidP="00AB6109">
            <w:pPr>
              <w:rPr>
                <w:rFonts w:ascii="Arial" w:hAnsi="Arial" w:cs="Arial"/>
                <w:i/>
                <w:iCs/>
                <w:color w:val="000000"/>
                <w:sz w:val="20"/>
                <w:szCs w:val="20"/>
              </w:rPr>
            </w:pPr>
            <w:r w:rsidRPr="006A21B4">
              <w:rPr>
                <w:rFonts w:ascii="Arial" w:hAnsi="Arial" w:cs="Arial"/>
                <w:i/>
                <w:iCs/>
                <w:color w:val="000000"/>
                <w:sz w:val="20"/>
                <w:szCs w:val="20"/>
              </w:rPr>
              <w:t>Petiveria alliacea</w:t>
            </w:r>
            <w:r w:rsidRPr="006A21B4">
              <w:rPr>
                <w:rFonts w:ascii="Arial" w:hAnsi="Arial" w:cs="Arial"/>
                <w:b/>
                <w:bCs/>
                <w:color w:val="000000"/>
                <w:sz w:val="20"/>
                <w:szCs w:val="20"/>
              </w:rPr>
              <w:t xml:space="preserve"> L</w:t>
            </w:r>
            <w:r w:rsidRPr="006A21B4">
              <w:rPr>
                <w:rFonts w:ascii="Arial" w:hAnsi="Arial" w:cs="Arial"/>
                <w:i/>
                <w:iCs/>
                <w:color w:val="000000"/>
                <w:sz w:val="20"/>
                <w:szCs w:val="20"/>
              </w:rPr>
              <w:t xml:space="preserve">. </w:t>
            </w:r>
          </w:p>
        </w:tc>
        <w:tc>
          <w:tcPr>
            <w:tcW w:w="2382" w:type="dxa"/>
            <w:tcBorders>
              <w:top w:val="nil"/>
              <w:left w:val="nil"/>
              <w:bottom w:val="single" w:sz="4" w:space="0" w:color="auto"/>
              <w:right w:val="single" w:sz="4" w:space="0" w:color="auto"/>
            </w:tcBorders>
            <w:shd w:val="clear" w:color="000000" w:fill="FFFFFF"/>
            <w:noWrap/>
            <w:vAlign w:val="bottom"/>
            <w:hideMark/>
          </w:tcPr>
          <w:p w14:paraId="21B61E93"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 xml:space="preserve">guiné </w:t>
            </w:r>
          </w:p>
        </w:tc>
        <w:tc>
          <w:tcPr>
            <w:tcW w:w="1806" w:type="dxa"/>
            <w:tcBorders>
              <w:top w:val="nil"/>
              <w:left w:val="nil"/>
              <w:bottom w:val="single" w:sz="4" w:space="0" w:color="auto"/>
              <w:right w:val="single" w:sz="4" w:space="0" w:color="auto"/>
            </w:tcBorders>
            <w:shd w:val="clear" w:color="000000" w:fill="FFFFFF"/>
            <w:noWrap/>
            <w:vAlign w:val="center"/>
            <w:hideMark/>
          </w:tcPr>
          <w:p w14:paraId="62BFB914"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 xml:space="preserve">me - mi </w:t>
            </w:r>
          </w:p>
        </w:tc>
        <w:tc>
          <w:tcPr>
            <w:tcW w:w="1038" w:type="dxa"/>
            <w:tcBorders>
              <w:top w:val="nil"/>
              <w:left w:val="nil"/>
              <w:bottom w:val="single" w:sz="4" w:space="0" w:color="auto"/>
              <w:right w:val="nil"/>
            </w:tcBorders>
            <w:shd w:val="clear" w:color="000000" w:fill="FFFFFF"/>
          </w:tcPr>
          <w:p w14:paraId="702C1FA3" w14:textId="77777777" w:rsidR="00047A0E" w:rsidRPr="006A21B4" w:rsidRDefault="00047A0E" w:rsidP="00AB6109">
            <w:pPr>
              <w:rPr>
                <w:rFonts w:ascii="Arial" w:hAnsi="Arial" w:cs="Arial"/>
                <w:color w:val="000000"/>
                <w:sz w:val="20"/>
                <w:szCs w:val="20"/>
              </w:rPr>
            </w:pPr>
          </w:p>
        </w:tc>
        <w:tc>
          <w:tcPr>
            <w:tcW w:w="1038" w:type="dxa"/>
            <w:tcBorders>
              <w:top w:val="nil"/>
              <w:left w:val="nil"/>
              <w:bottom w:val="single" w:sz="4" w:space="0" w:color="auto"/>
              <w:right w:val="nil"/>
            </w:tcBorders>
            <w:shd w:val="clear" w:color="000000" w:fill="FFFFFF"/>
            <w:noWrap/>
            <w:vAlign w:val="bottom"/>
            <w:hideMark/>
          </w:tcPr>
          <w:p w14:paraId="67C69537"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hb</w:t>
            </w:r>
          </w:p>
        </w:tc>
      </w:tr>
      <w:tr w:rsidR="00047A0E" w:rsidRPr="006A21B4" w14:paraId="16F37819" w14:textId="77777777" w:rsidTr="00AB6109">
        <w:trPr>
          <w:trHeight w:val="300"/>
        </w:trPr>
        <w:tc>
          <w:tcPr>
            <w:tcW w:w="3873" w:type="dxa"/>
            <w:gridSpan w:val="2"/>
            <w:tcBorders>
              <w:top w:val="nil"/>
              <w:left w:val="nil"/>
              <w:bottom w:val="single" w:sz="4" w:space="0" w:color="auto"/>
              <w:right w:val="single" w:sz="4" w:space="0" w:color="auto"/>
            </w:tcBorders>
            <w:shd w:val="clear" w:color="000000" w:fill="FFFFFF"/>
            <w:noWrap/>
            <w:vAlign w:val="center"/>
            <w:hideMark/>
          </w:tcPr>
          <w:p w14:paraId="5A10E993" w14:textId="77777777" w:rsidR="00047A0E" w:rsidRPr="006A21B4" w:rsidRDefault="00047A0E" w:rsidP="00AB6109">
            <w:pPr>
              <w:rPr>
                <w:rFonts w:ascii="Arial" w:hAnsi="Arial" w:cs="Arial"/>
                <w:i/>
                <w:iCs/>
                <w:color w:val="000000"/>
                <w:sz w:val="20"/>
                <w:szCs w:val="20"/>
              </w:rPr>
            </w:pPr>
            <w:r w:rsidRPr="006A21B4">
              <w:rPr>
                <w:rFonts w:ascii="Arial" w:hAnsi="Arial" w:cs="Arial"/>
                <w:i/>
                <w:iCs/>
                <w:color w:val="000000"/>
                <w:sz w:val="20"/>
                <w:szCs w:val="20"/>
              </w:rPr>
              <w:t xml:space="preserve">Phytolacca dioica </w:t>
            </w:r>
            <w:r w:rsidRPr="006A21B4">
              <w:rPr>
                <w:rFonts w:ascii="Arial" w:hAnsi="Arial" w:cs="Arial"/>
                <w:b/>
                <w:bCs/>
                <w:color w:val="000000"/>
                <w:sz w:val="20"/>
                <w:szCs w:val="20"/>
              </w:rPr>
              <w:t xml:space="preserve">L </w:t>
            </w:r>
          </w:p>
        </w:tc>
        <w:tc>
          <w:tcPr>
            <w:tcW w:w="2382" w:type="dxa"/>
            <w:tcBorders>
              <w:top w:val="nil"/>
              <w:left w:val="nil"/>
              <w:bottom w:val="single" w:sz="4" w:space="0" w:color="auto"/>
              <w:right w:val="single" w:sz="4" w:space="0" w:color="auto"/>
            </w:tcBorders>
            <w:shd w:val="clear" w:color="000000" w:fill="FFFFFF"/>
            <w:noWrap/>
            <w:vAlign w:val="bottom"/>
            <w:hideMark/>
          </w:tcPr>
          <w:p w14:paraId="55DD8C16"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 xml:space="preserve">ceboleiro </w:t>
            </w:r>
          </w:p>
        </w:tc>
        <w:tc>
          <w:tcPr>
            <w:tcW w:w="1806" w:type="dxa"/>
            <w:tcBorders>
              <w:top w:val="nil"/>
              <w:left w:val="nil"/>
              <w:bottom w:val="single" w:sz="4" w:space="0" w:color="auto"/>
              <w:right w:val="single" w:sz="4" w:space="0" w:color="auto"/>
            </w:tcBorders>
            <w:shd w:val="clear" w:color="000000" w:fill="FFFFFF"/>
            <w:noWrap/>
            <w:vAlign w:val="center"/>
            <w:hideMark/>
          </w:tcPr>
          <w:p w14:paraId="2F54001C"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 xml:space="preserve">md </w:t>
            </w:r>
          </w:p>
        </w:tc>
        <w:tc>
          <w:tcPr>
            <w:tcW w:w="1038" w:type="dxa"/>
            <w:tcBorders>
              <w:top w:val="nil"/>
              <w:left w:val="nil"/>
              <w:bottom w:val="single" w:sz="4" w:space="0" w:color="auto"/>
              <w:right w:val="nil"/>
            </w:tcBorders>
            <w:shd w:val="clear" w:color="000000" w:fill="FFFFFF"/>
          </w:tcPr>
          <w:p w14:paraId="4494FD06" w14:textId="77777777" w:rsidR="00047A0E" w:rsidRPr="006A21B4" w:rsidRDefault="00047A0E" w:rsidP="00AB6109">
            <w:pPr>
              <w:rPr>
                <w:rFonts w:ascii="Arial" w:hAnsi="Arial" w:cs="Arial"/>
                <w:color w:val="000000"/>
                <w:sz w:val="20"/>
                <w:szCs w:val="20"/>
              </w:rPr>
            </w:pPr>
          </w:p>
        </w:tc>
        <w:tc>
          <w:tcPr>
            <w:tcW w:w="1038" w:type="dxa"/>
            <w:tcBorders>
              <w:top w:val="nil"/>
              <w:left w:val="nil"/>
              <w:bottom w:val="single" w:sz="4" w:space="0" w:color="auto"/>
              <w:right w:val="nil"/>
            </w:tcBorders>
            <w:shd w:val="clear" w:color="000000" w:fill="FFFFFF"/>
            <w:noWrap/>
            <w:vAlign w:val="bottom"/>
            <w:hideMark/>
          </w:tcPr>
          <w:p w14:paraId="22BBBAA1"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ar</w:t>
            </w:r>
          </w:p>
        </w:tc>
      </w:tr>
      <w:tr w:rsidR="00047A0E" w:rsidRPr="006A21B4" w14:paraId="536152BF" w14:textId="77777777" w:rsidTr="00AB6109">
        <w:trPr>
          <w:trHeight w:val="300"/>
        </w:trPr>
        <w:tc>
          <w:tcPr>
            <w:tcW w:w="3873" w:type="dxa"/>
            <w:gridSpan w:val="2"/>
            <w:tcBorders>
              <w:top w:val="nil"/>
              <w:left w:val="nil"/>
              <w:bottom w:val="single" w:sz="4" w:space="0" w:color="auto"/>
              <w:right w:val="single" w:sz="4" w:space="0" w:color="auto"/>
            </w:tcBorders>
            <w:shd w:val="clear" w:color="000000" w:fill="FFFFFF"/>
            <w:noWrap/>
            <w:vAlign w:val="center"/>
            <w:hideMark/>
          </w:tcPr>
          <w:p w14:paraId="1553271C" w14:textId="77777777" w:rsidR="00047A0E" w:rsidRPr="006A21B4" w:rsidRDefault="00047A0E" w:rsidP="00AB6109">
            <w:pPr>
              <w:rPr>
                <w:rFonts w:ascii="Arial" w:hAnsi="Arial" w:cs="Arial"/>
                <w:i/>
                <w:iCs/>
                <w:color w:val="000000"/>
                <w:sz w:val="20"/>
                <w:szCs w:val="20"/>
              </w:rPr>
            </w:pPr>
            <w:r w:rsidRPr="006A21B4">
              <w:rPr>
                <w:rFonts w:ascii="Arial" w:hAnsi="Arial" w:cs="Arial"/>
                <w:i/>
                <w:iCs/>
                <w:color w:val="000000"/>
                <w:sz w:val="20"/>
                <w:szCs w:val="20"/>
              </w:rPr>
              <w:t xml:space="preserve">Seguieria spp. </w:t>
            </w:r>
          </w:p>
        </w:tc>
        <w:tc>
          <w:tcPr>
            <w:tcW w:w="2382" w:type="dxa"/>
            <w:tcBorders>
              <w:top w:val="nil"/>
              <w:left w:val="nil"/>
              <w:bottom w:val="single" w:sz="4" w:space="0" w:color="auto"/>
              <w:right w:val="single" w:sz="4" w:space="0" w:color="auto"/>
            </w:tcBorders>
            <w:shd w:val="clear" w:color="000000" w:fill="FFFFFF"/>
            <w:noWrap/>
            <w:vAlign w:val="bottom"/>
            <w:hideMark/>
          </w:tcPr>
          <w:p w14:paraId="32101059"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 xml:space="preserve">limão-brabo </w:t>
            </w:r>
          </w:p>
        </w:tc>
        <w:tc>
          <w:tcPr>
            <w:tcW w:w="1806" w:type="dxa"/>
            <w:tcBorders>
              <w:top w:val="nil"/>
              <w:left w:val="nil"/>
              <w:bottom w:val="single" w:sz="4" w:space="0" w:color="auto"/>
              <w:right w:val="single" w:sz="4" w:space="0" w:color="auto"/>
            </w:tcBorders>
            <w:shd w:val="clear" w:color="000000" w:fill="FFFFFF"/>
            <w:noWrap/>
            <w:vAlign w:val="center"/>
            <w:hideMark/>
          </w:tcPr>
          <w:p w14:paraId="2D50027F"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 xml:space="preserve">me </w:t>
            </w:r>
          </w:p>
        </w:tc>
        <w:tc>
          <w:tcPr>
            <w:tcW w:w="1038" w:type="dxa"/>
            <w:tcBorders>
              <w:top w:val="nil"/>
              <w:left w:val="nil"/>
              <w:bottom w:val="single" w:sz="4" w:space="0" w:color="auto"/>
              <w:right w:val="nil"/>
            </w:tcBorders>
            <w:shd w:val="clear" w:color="000000" w:fill="FFFFFF"/>
          </w:tcPr>
          <w:p w14:paraId="717C85A5" w14:textId="77777777" w:rsidR="00047A0E" w:rsidRPr="006A21B4" w:rsidRDefault="00047A0E" w:rsidP="00AB6109">
            <w:pPr>
              <w:rPr>
                <w:rFonts w:ascii="Arial" w:hAnsi="Arial" w:cs="Arial"/>
                <w:color w:val="000000"/>
                <w:sz w:val="20"/>
                <w:szCs w:val="20"/>
              </w:rPr>
            </w:pPr>
          </w:p>
        </w:tc>
        <w:tc>
          <w:tcPr>
            <w:tcW w:w="1038" w:type="dxa"/>
            <w:tcBorders>
              <w:top w:val="nil"/>
              <w:left w:val="nil"/>
              <w:bottom w:val="single" w:sz="4" w:space="0" w:color="auto"/>
              <w:right w:val="nil"/>
            </w:tcBorders>
            <w:shd w:val="clear" w:color="000000" w:fill="FFFFFF"/>
            <w:noWrap/>
            <w:vAlign w:val="bottom"/>
            <w:hideMark/>
          </w:tcPr>
          <w:p w14:paraId="511FFE08"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ab</w:t>
            </w:r>
          </w:p>
        </w:tc>
      </w:tr>
      <w:tr w:rsidR="00047A0E" w:rsidRPr="006A21B4" w14:paraId="14CA4D0D" w14:textId="77777777" w:rsidTr="00AB6109">
        <w:trPr>
          <w:trHeight w:val="300"/>
        </w:trPr>
        <w:tc>
          <w:tcPr>
            <w:tcW w:w="3873" w:type="dxa"/>
            <w:gridSpan w:val="2"/>
            <w:tcBorders>
              <w:top w:val="nil"/>
              <w:left w:val="nil"/>
              <w:bottom w:val="single" w:sz="4" w:space="0" w:color="auto"/>
              <w:right w:val="single" w:sz="4" w:space="0" w:color="auto"/>
            </w:tcBorders>
            <w:shd w:val="clear" w:color="000000" w:fill="FFFFFF"/>
            <w:noWrap/>
            <w:vAlign w:val="center"/>
            <w:hideMark/>
          </w:tcPr>
          <w:p w14:paraId="57B03B0F" w14:textId="77777777" w:rsidR="00047A0E" w:rsidRPr="006A21B4" w:rsidRDefault="00047A0E" w:rsidP="00AB6109">
            <w:pPr>
              <w:rPr>
                <w:rFonts w:ascii="Arial" w:hAnsi="Arial" w:cs="Arial"/>
                <w:i/>
                <w:iCs/>
                <w:color w:val="000000"/>
                <w:sz w:val="20"/>
                <w:szCs w:val="20"/>
              </w:rPr>
            </w:pPr>
            <w:r w:rsidRPr="006A21B4">
              <w:rPr>
                <w:rFonts w:ascii="Arial" w:hAnsi="Arial" w:cs="Arial"/>
                <w:i/>
                <w:iCs/>
                <w:color w:val="000000"/>
                <w:sz w:val="20"/>
                <w:szCs w:val="20"/>
              </w:rPr>
              <w:t xml:space="preserve">Phytolacca tyrsiflora </w:t>
            </w:r>
            <w:r w:rsidRPr="006A21B4">
              <w:rPr>
                <w:rFonts w:ascii="Arial" w:hAnsi="Arial" w:cs="Arial"/>
                <w:b/>
                <w:bCs/>
                <w:color w:val="000000"/>
                <w:sz w:val="20"/>
                <w:szCs w:val="20"/>
              </w:rPr>
              <w:t xml:space="preserve">Fenz ex Schmidt </w:t>
            </w:r>
          </w:p>
        </w:tc>
        <w:tc>
          <w:tcPr>
            <w:tcW w:w="2382" w:type="dxa"/>
            <w:tcBorders>
              <w:top w:val="nil"/>
              <w:left w:val="nil"/>
              <w:bottom w:val="single" w:sz="4" w:space="0" w:color="auto"/>
              <w:right w:val="single" w:sz="4" w:space="0" w:color="auto"/>
            </w:tcBorders>
            <w:shd w:val="clear" w:color="000000" w:fill="FFFFFF"/>
            <w:noWrap/>
            <w:vAlign w:val="bottom"/>
            <w:hideMark/>
          </w:tcPr>
          <w:p w14:paraId="1ED687D7"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caruru</w:t>
            </w:r>
          </w:p>
        </w:tc>
        <w:tc>
          <w:tcPr>
            <w:tcW w:w="1806" w:type="dxa"/>
            <w:tcBorders>
              <w:top w:val="nil"/>
              <w:left w:val="nil"/>
              <w:bottom w:val="single" w:sz="4" w:space="0" w:color="auto"/>
              <w:right w:val="single" w:sz="4" w:space="0" w:color="auto"/>
            </w:tcBorders>
            <w:shd w:val="clear" w:color="000000" w:fill="FFFFFF"/>
            <w:noWrap/>
            <w:vAlign w:val="center"/>
            <w:hideMark/>
          </w:tcPr>
          <w:p w14:paraId="27261155"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 xml:space="preserve">me </w:t>
            </w:r>
          </w:p>
        </w:tc>
        <w:tc>
          <w:tcPr>
            <w:tcW w:w="1038" w:type="dxa"/>
            <w:tcBorders>
              <w:top w:val="nil"/>
              <w:left w:val="nil"/>
              <w:bottom w:val="single" w:sz="4" w:space="0" w:color="auto"/>
              <w:right w:val="nil"/>
            </w:tcBorders>
            <w:shd w:val="clear" w:color="000000" w:fill="FFFFFF"/>
          </w:tcPr>
          <w:p w14:paraId="7A73B5A1" w14:textId="77777777" w:rsidR="00047A0E" w:rsidRPr="006A21B4" w:rsidRDefault="00047A0E" w:rsidP="00AB6109">
            <w:pPr>
              <w:rPr>
                <w:rFonts w:ascii="Arial" w:hAnsi="Arial" w:cs="Arial"/>
                <w:color w:val="000000"/>
                <w:sz w:val="20"/>
                <w:szCs w:val="20"/>
              </w:rPr>
            </w:pPr>
          </w:p>
        </w:tc>
        <w:tc>
          <w:tcPr>
            <w:tcW w:w="1038" w:type="dxa"/>
            <w:tcBorders>
              <w:top w:val="nil"/>
              <w:left w:val="nil"/>
              <w:bottom w:val="single" w:sz="4" w:space="0" w:color="auto"/>
              <w:right w:val="nil"/>
            </w:tcBorders>
            <w:shd w:val="clear" w:color="000000" w:fill="FFFFFF"/>
            <w:noWrap/>
            <w:vAlign w:val="bottom"/>
            <w:hideMark/>
          </w:tcPr>
          <w:p w14:paraId="440BD3D4"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hb</w:t>
            </w:r>
          </w:p>
        </w:tc>
      </w:tr>
      <w:tr w:rsidR="00047A0E" w:rsidRPr="006A21B4" w14:paraId="58D2C458" w14:textId="77777777" w:rsidTr="00AB6109">
        <w:trPr>
          <w:trHeight w:val="300"/>
        </w:trPr>
        <w:tc>
          <w:tcPr>
            <w:tcW w:w="1038" w:type="dxa"/>
            <w:tcBorders>
              <w:top w:val="single" w:sz="4" w:space="0" w:color="auto"/>
              <w:left w:val="nil"/>
              <w:bottom w:val="single" w:sz="4" w:space="0" w:color="auto"/>
              <w:right w:val="nil"/>
            </w:tcBorders>
            <w:shd w:val="clear" w:color="000000" w:fill="FFFFFF"/>
          </w:tcPr>
          <w:p w14:paraId="2FFAA7D1" w14:textId="77777777" w:rsidR="00047A0E" w:rsidRPr="006A21B4" w:rsidRDefault="00047A0E" w:rsidP="00AB6109">
            <w:pPr>
              <w:rPr>
                <w:rFonts w:ascii="Arial" w:hAnsi="Arial" w:cs="Arial"/>
                <w:b/>
                <w:bCs/>
                <w:color w:val="000000"/>
                <w:sz w:val="20"/>
                <w:szCs w:val="20"/>
              </w:rPr>
            </w:pPr>
          </w:p>
        </w:tc>
        <w:tc>
          <w:tcPr>
            <w:tcW w:w="9099" w:type="dxa"/>
            <w:gridSpan w:val="5"/>
            <w:tcBorders>
              <w:top w:val="single" w:sz="4" w:space="0" w:color="auto"/>
              <w:left w:val="nil"/>
              <w:bottom w:val="single" w:sz="4" w:space="0" w:color="auto"/>
              <w:right w:val="nil"/>
            </w:tcBorders>
            <w:shd w:val="clear" w:color="000000" w:fill="FFFFFF"/>
            <w:noWrap/>
            <w:vAlign w:val="center"/>
            <w:hideMark/>
          </w:tcPr>
          <w:p w14:paraId="3E04CA54" w14:textId="77777777" w:rsidR="00047A0E" w:rsidRPr="006A21B4" w:rsidRDefault="00047A0E" w:rsidP="00AB6109">
            <w:pPr>
              <w:rPr>
                <w:rFonts w:ascii="Arial" w:hAnsi="Arial" w:cs="Arial"/>
                <w:b/>
                <w:bCs/>
                <w:color w:val="000000"/>
                <w:sz w:val="20"/>
                <w:szCs w:val="20"/>
              </w:rPr>
            </w:pPr>
            <w:r w:rsidRPr="006A21B4">
              <w:rPr>
                <w:rFonts w:ascii="Arial" w:hAnsi="Arial" w:cs="Arial"/>
                <w:b/>
                <w:bCs/>
                <w:color w:val="000000"/>
                <w:sz w:val="20"/>
                <w:szCs w:val="20"/>
              </w:rPr>
              <w:t xml:space="preserve">PIPERACEAE </w:t>
            </w:r>
          </w:p>
        </w:tc>
      </w:tr>
      <w:tr w:rsidR="00047A0E" w:rsidRPr="006A21B4" w14:paraId="08723D41" w14:textId="77777777" w:rsidTr="00AB6109">
        <w:trPr>
          <w:trHeight w:val="300"/>
        </w:trPr>
        <w:tc>
          <w:tcPr>
            <w:tcW w:w="3873" w:type="dxa"/>
            <w:gridSpan w:val="2"/>
            <w:tcBorders>
              <w:top w:val="nil"/>
              <w:left w:val="nil"/>
              <w:bottom w:val="single" w:sz="4" w:space="0" w:color="auto"/>
              <w:right w:val="single" w:sz="4" w:space="0" w:color="auto"/>
            </w:tcBorders>
            <w:shd w:val="clear" w:color="000000" w:fill="FFFFFF"/>
            <w:noWrap/>
            <w:vAlign w:val="center"/>
            <w:hideMark/>
          </w:tcPr>
          <w:p w14:paraId="28C336EB" w14:textId="77777777" w:rsidR="00047A0E" w:rsidRPr="006A21B4" w:rsidRDefault="00047A0E" w:rsidP="00AB6109">
            <w:pPr>
              <w:rPr>
                <w:rFonts w:ascii="Arial" w:hAnsi="Arial" w:cs="Arial"/>
                <w:color w:val="000000"/>
                <w:sz w:val="20"/>
                <w:szCs w:val="20"/>
              </w:rPr>
            </w:pPr>
            <w:r w:rsidRPr="006A21B4">
              <w:rPr>
                <w:rFonts w:ascii="Arial" w:hAnsi="Arial" w:cs="Arial"/>
                <w:i/>
                <w:iCs/>
                <w:color w:val="000000"/>
                <w:sz w:val="20"/>
                <w:szCs w:val="20"/>
              </w:rPr>
              <w:t xml:space="preserve">Piper </w:t>
            </w:r>
            <w:r w:rsidRPr="006A21B4">
              <w:rPr>
                <w:rFonts w:ascii="Arial" w:hAnsi="Arial" w:cs="Arial"/>
                <w:color w:val="000000"/>
                <w:sz w:val="20"/>
                <w:szCs w:val="20"/>
              </w:rPr>
              <w:t xml:space="preserve">cf. </w:t>
            </w:r>
            <w:r w:rsidRPr="006A21B4">
              <w:rPr>
                <w:rFonts w:ascii="Arial" w:hAnsi="Arial" w:cs="Arial"/>
                <w:i/>
                <w:iCs/>
                <w:color w:val="000000"/>
                <w:sz w:val="20"/>
                <w:szCs w:val="20"/>
              </w:rPr>
              <w:t>aduncum</w:t>
            </w:r>
            <w:r w:rsidRPr="006A21B4">
              <w:rPr>
                <w:rFonts w:ascii="Arial" w:hAnsi="Arial" w:cs="Arial"/>
                <w:b/>
                <w:bCs/>
                <w:i/>
                <w:iCs/>
                <w:color w:val="000000"/>
                <w:sz w:val="20"/>
                <w:szCs w:val="20"/>
              </w:rPr>
              <w:t xml:space="preserve"> </w:t>
            </w:r>
            <w:r w:rsidRPr="006A21B4">
              <w:rPr>
                <w:rFonts w:ascii="Arial" w:hAnsi="Arial" w:cs="Arial"/>
                <w:b/>
                <w:bCs/>
                <w:color w:val="000000"/>
                <w:sz w:val="20"/>
                <w:szCs w:val="20"/>
              </w:rPr>
              <w:t>L.</w:t>
            </w:r>
          </w:p>
        </w:tc>
        <w:tc>
          <w:tcPr>
            <w:tcW w:w="2382" w:type="dxa"/>
            <w:tcBorders>
              <w:top w:val="nil"/>
              <w:left w:val="nil"/>
              <w:bottom w:val="single" w:sz="4" w:space="0" w:color="auto"/>
              <w:right w:val="single" w:sz="4" w:space="0" w:color="auto"/>
            </w:tcBorders>
            <w:shd w:val="clear" w:color="000000" w:fill="FFFFFF"/>
            <w:noWrap/>
            <w:vAlign w:val="bottom"/>
            <w:hideMark/>
          </w:tcPr>
          <w:p w14:paraId="641E8BC4"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 xml:space="preserve">erva-de-junta </w:t>
            </w:r>
          </w:p>
        </w:tc>
        <w:tc>
          <w:tcPr>
            <w:tcW w:w="1806" w:type="dxa"/>
            <w:tcBorders>
              <w:top w:val="nil"/>
              <w:left w:val="nil"/>
              <w:bottom w:val="single" w:sz="4" w:space="0" w:color="auto"/>
              <w:right w:val="single" w:sz="4" w:space="0" w:color="auto"/>
            </w:tcBorders>
            <w:shd w:val="clear" w:color="000000" w:fill="FFFFFF"/>
            <w:noWrap/>
            <w:vAlign w:val="center"/>
            <w:hideMark/>
          </w:tcPr>
          <w:p w14:paraId="02E4D977"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me</w:t>
            </w:r>
          </w:p>
        </w:tc>
        <w:tc>
          <w:tcPr>
            <w:tcW w:w="1038" w:type="dxa"/>
            <w:tcBorders>
              <w:top w:val="nil"/>
              <w:left w:val="nil"/>
              <w:bottom w:val="single" w:sz="4" w:space="0" w:color="auto"/>
              <w:right w:val="nil"/>
            </w:tcBorders>
            <w:shd w:val="clear" w:color="000000" w:fill="FFFFFF"/>
          </w:tcPr>
          <w:p w14:paraId="207755FE" w14:textId="77777777" w:rsidR="00047A0E" w:rsidRPr="006A21B4" w:rsidRDefault="00047A0E" w:rsidP="00AB6109">
            <w:pPr>
              <w:rPr>
                <w:rFonts w:ascii="Arial" w:hAnsi="Arial" w:cs="Arial"/>
                <w:color w:val="000000"/>
                <w:sz w:val="20"/>
                <w:szCs w:val="20"/>
              </w:rPr>
            </w:pPr>
          </w:p>
        </w:tc>
        <w:tc>
          <w:tcPr>
            <w:tcW w:w="1038" w:type="dxa"/>
            <w:tcBorders>
              <w:top w:val="nil"/>
              <w:left w:val="nil"/>
              <w:bottom w:val="single" w:sz="4" w:space="0" w:color="auto"/>
              <w:right w:val="nil"/>
            </w:tcBorders>
            <w:shd w:val="clear" w:color="000000" w:fill="FFFFFF"/>
            <w:noWrap/>
            <w:vAlign w:val="bottom"/>
            <w:hideMark/>
          </w:tcPr>
          <w:p w14:paraId="1D2AA7C0"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sb</w:t>
            </w:r>
          </w:p>
        </w:tc>
      </w:tr>
      <w:tr w:rsidR="00047A0E" w:rsidRPr="006A21B4" w14:paraId="5B9C657F" w14:textId="77777777" w:rsidTr="00AB6109">
        <w:trPr>
          <w:trHeight w:val="300"/>
        </w:trPr>
        <w:tc>
          <w:tcPr>
            <w:tcW w:w="3873" w:type="dxa"/>
            <w:gridSpan w:val="2"/>
            <w:tcBorders>
              <w:top w:val="nil"/>
              <w:left w:val="nil"/>
              <w:bottom w:val="single" w:sz="4" w:space="0" w:color="auto"/>
              <w:right w:val="single" w:sz="4" w:space="0" w:color="auto"/>
            </w:tcBorders>
            <w:shd w:val="clear" w:color="000000" w:fill="FFFFFF"/>
            <w:noWrap/>
            <w:vAlign w:val="center"/>
            <w:hideMark/>
          </w:tcPr>
          <w:p w14:paraId="21A4AB8D" w14:textId="77777777" w:rsidR="00047A0E" w:rsidRPr="006A21B4" w:rsidRDefault="00047A0E" w:rsidP="00AB6109">
            <w:pPr>
              <w:rPr>
                <w:rFonts w:ascii="Arial" w:hAnsi="Arial" w:cs="Arial"/>
                <w:i/>
                <w:iCs/>
                <w:color w:val="000000"/>
                <w:sz w:val="20"/>
                <w:szCs w:val="20"/>
              </w:rPr>
            </w:pPr>
            <w:r w:rsidRPr="006A21B4">
              <w:rPr>
                <w:rFonts w:ascii="Arial" w:hAnsi="Arial" w:cs="Arial"/>
                <w:i/>
                <w:iCs/>
                <w:color w:val="000000"/>
                <w:sz w:val="20"/>
                <w:szCs w:val="20"/>
              </w:rPr>
              <w:t xml:space="preserve">Piper caldense </w:t>
            </w:r>
            <w:r w:rsidRPr="006A21B4">
              <w:rPr>
                <w:rFonts w:ascii="Arial" w:hAnsi="Arial" w:cs="Arial"/>
                <w:b/>
                <w:bCs/>
                <w:color w:val="000000"/>
                <w:sz w:val="20"/>
                <w:szCs w:val="20"/>
              </w:rPr>
              <w:t xml:space="preserve">C.DC. </w:t>
            </w:r>
          </w:p>
        </w:tc>
        <w:tc>
          <w:tcPr>
            <w:tcW w:w="2382" w:type="dxa"/>
            <w:tcBorders>
              <w:top w:val="nil"/>
              <w:left w:val="nil"/>
              <w:bottom w:val="single" w:sz="4" w:space="0" w:color="auto"/>
              <w:right w:val="single" w:sz="4" w:space="0" w:color="auto"/>
            </w:tcBorders>
            <w:shd w:val="clear" w:color="000000" w:fill="FFFFFF"/>
            <w:noWrap/>
            <w:vAlign w:val="bottom"/>
            <w:hideMark/>
          </w:tcPr>
          <w:p w14:paraId="4555F7E5"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 xml:space="preserve">jaborandí-grande </w:t>
            </w:r>
          </w:p>
        </w:tc>
        <w:tc>
          <w:tcPr>
            <w:tcW w:w="1806" w:type="dxa"/>
            <w:tcBorders>
              <w:top w:val="nil"/>
              <w:left w:val="nil"/>
              <w:bottom w:val="single" w:sz="4" w:space="0" w:color="auto"/>
              <w:right w:val="single" w:sz="4" w:space="0" w:color="auto"/>
            </w:tcBorders>
            <w:shd w:val="clear" w:color="000000" w:fill="FFFFFF"/>
            <w:noWrap/>
            <w:vAlign w:val="center"/>
            <w:hideMark/>
          </w:tcPr>
          <w:p w14:paraId="0E13E476"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 xml:space="preserve">me - mv </w:t>
            </w:r>
          </w:p>
        </w:tc>
        <w:tc>
          <w:tcPr>
            <w:tcW w:w="1038" w:type="dxa"/>
            <w:tcBorders>
              <w:top w:val="nil"/>
              <w:left w:val="nil"/>
              <w:bottom w:val="single" w:sz="4" w:space="0" w:color="auto"/>
              <w:right w:val="nil"/>
            </w:tcBorders>
            <w:shd w:val="clear" w:color="000000" w:fill="FFFFFF"/>
          </w:tcPr>
          <w:p w14:paraId="2C30354C" w14:textId="77777777" w:rsidR="00047A0E" w:rsidRPr="006A21B4" w:rsidRDefault="00047A0E" w:rsidP="00AB6109">
            <w:pPr>
              <w:rPr>
                <w:rFonts w:ascii="Arial" w:hAnsi="Arial" w:cs="Arial"/>
                <w:color w:val="000000"/>
                <w:sz w:val="20"/>
                <w:szCs w:val="20"/>
              </w:rPr>
            </w:pPr>
          </w:p>
        </w:tc>
        <w:tc>
          <w:tcPr>
            <w:tcW w:w="1038" w:type="dxa"/>
            <w:tcBorders>
              <w:top w:val="nil"/>
              <w:left w:val="nil"/>
              <w:bottom w:val="single" w:sz="4" w:space="0" w:color="auto"/>
              <w:right w:val="nil"/>
            </w:tcBorders>
            <w:shd w:val="clear" w:color="000000" w:fill="FFFFFF"/>
            <w:noWrap/>
            <w:vAlign w:val="bottom"/>
            <w:hideMark/>
          </w:tcPr>
          <w:p w14:paraId="50796173"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sb</w:t>
            </w:r>
          </w:p>
        </w:tc>
      </w:tr>
      <w:tr w:rsidR="00047A0E" w:rsidRPr="006A21B4" w14:paraId="1DBAAEFD" w14:textId="77777777" w:rsidTr="00AB6109">
        <w:trPr>
          <w:trHeight w:val="300"/>
        </w:trPr>
        <w:tc>
          <w:tcPr>
            <w:tcW w:w="3873" w:type="dxa"/>
            <w:gridSpan w:val="2"/>
            <w:tcBorders>
              <w:top w:val="nil"/>
              <w:left w:val="nil"/>
              <w:bottom w:val="single" w:sz="4" w:space="0" w:color="auto"/>
              <w:right w:val="single" w:sz="4" w:space="0" w:color="auto"/>
            </w:tcBorders>
            <w:shd w:val="clear" w:color="000000" w:fill="FFFFFF"/>
            <w:noWrap/>
            <w:vAlign w:val="center"/>
            <w:hideMark/>
          </w:tcPr>
          <w:p w14:paraId="19EEA87C" w14:textId="77777777" w:rsidR="00047A0E" w:rsidRPr="006A21B4" w:rsidRDefault="00047A0E" w:rsidP="00AB6109">
            <w:pPr>
              <w:rPr>
                <w:rFonts w:ascii="Arial" w:hAnsi="Arial" w:cs="Arial"/>
                <w:i/>
                <w:iCs/>
                <w:color w:val="000000"/>
                <w:sz w:val="20"/>
                <w:szCs w:val="20"/>
              </w:rPr>
            </w:pPr>
            <w:r w:rsidRPr="006A21B4">
              <w:rPr>
                <w:rFonts w:ascii="Arial" w:hAnsi="Arial" w:cs="Arial"/>
                <w:i/>
                <w:iCs/>
                <w:color w:val="000000"/>
                <w:sz w:val="20"/>
                <w:szCs w:val="20"/>
              </w:rPr>
              <w:t xml:space="preserve">Piper gaudichaudianum </w:t>
            </w:r>
            <w:r w:rsidRPr="006A21B4">
              <w:rPr>
                <w:rFonts w:ascii="Arial" w:hAnsi="Arial" w:cs="Arial"/>
                <w:b/>
                <w:bCs/>
                <w:color w:val="000000"/>
                <w:sz w:val="20"/>
                <w:szCs w:val="20"/>
              </w:rPr>
              <w:t xml:space="preserve">Kunth </w:t>
            </w:r>
          </w:p>
        </w:tc>
        <w:tc>
          <w:tcPr>
            <w:tcW w:w="2382" w:type="dxa"/>
            <w:tcBorders>
              <w:top w:val="nil"/>
              <w:left w:val="nil"/>
              <w:bottom w:val="single" w:sz="4" w:space="0" w:color="auto"/>
              <w:right w:val="single" w:sz="4" w:space="0" w:color="auto"/>
            </w:tcBorders>
            <w:shd w:val="clear" w:color="000000" w:fill="FFFFFF"/>
            <w:noWrap/>
            <w:vAlign w:val="bottom"/>
            <w:hideMark/>
          </w:tcPr>
          <w:p w14:paraId="73C24D5F"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 xml:space="preserve">jaguarandí </w:t>
            </w:r>
          </w:p>
        </w:tc>
        <w:tc>
          <w:tcPr>
            <w:tcW w:w="1806" w:type="dxa"/>
            <w:tcBorders>
              <w:top w:val="nil"/>
              <w:left w:val="nil"/>
              <w:bottom w:val="single" w:sz="4" w:space="0" w:color="auto"/>
              <w:right w:val="single" w:sz="4" w:space="0" w:color="auto"/>
            </w:tcBorders>
            <w:shd w:val="clear" w:color="000000" w:fill="FFFFFF"/>
            <w:noWrap/>
            <w:vAlign w:val="center"/>
            <w:hideMark/>
          </w:tcPr>
          <w:p w14:paraId="001F3BCA"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 xml:space="preserve">me </w:t>
            </w:r>
          </w:p>
        </w:tc>
        <w:tc>
          <w:tcPr>
            <w:tcW w:w="1038" w:type="dxa"/>
            <w:tcBorders>
              <w:top w:val="nil"/>
              <w:left w:val="nil"/>
              <w:bottom w:val="single" w:sz="4" w:space="0" w:color="auto"/>
              <w:right w:val="nil"/>
            </w:tcBorders>
            <w:shd w:val="clear" w:color="000000" w:fill="FFFFFF"/>
          </w:tcPr>
          <w:p w14:paraId="494554AD" w14:textId="77777777" w:rsidR="00047A0E" w:rsidRPr="006A21B4" w:rsidRDefault="00047A0E" w:rsidP="00AB6109">
            <w:pPr>
              <w:rPr>
                <w:rFonts w:ascii="Arial" w:hAnsi="Arial" w:cs="Arial"/>
                <w:color w:val="000000"/>
                <w:sz w:val="20"/>
                <w:szCs w:val="20"/>
              </w:rPr>
            </w:pPr>
          </w:p>
        </w:tc>
        <w:tc>
          <w:tcPr>
            <w:tcW w:w="1038" w:type="dxa"/>
            <w:tcBorders>
              <w:top w:val="nil"/>
              <w:left w:val="nil"/>
              <w:bottom w:val="single" w:sz="4" w:space="0" w:color="auto"/>
              <w:right w:val="nil"/>
            </w:tcBorders>
            <w:shd w:val="clear" w:color="000000" w:fill="FFFFFF"/>
            <w:noWrap/>
            <w:vAlign w:val="bottom"/>
            <w:hideMark/>
          </w:tcPr>
          <w:p w14:paraId="03CE55B5"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sb</w:t>
            </w:r>
          </w:p>
        </w:tc>
      </w:tr>
      <w:tr w:rsidR="00047A0E" w:rsidRPr="006A21B4" w14:paraId="2105DAFB" w14:textId="77777777" w:rsidTr="00AB6109">
        <w:trPr>
          <w:trHeight w:val="300"/>
        </w:trPr>
        <w:tc>
          <w:tcPr>
            <w:tcW w:w="3873" w:type="dxa"/>
            <w:gridSpan w:val="2"/>
            <w:tcBorders>
              <w:top w:val="nil"/>
              <w:left w:val="nil"/>
              <w:bottom w:val="single" w:sz="4" w:space="0" w:color="auto"/>
              <w:right w:val="single" w:sz="4" w:space="0" w:color="auto"/>
            </w:tcBorders>
            <w:shd w:val="clear" w:color="000000" w:fill="FFFFFF"/>
            <w:noWrap/>
            <w:vAlign w:val="center"/>
            <w:hideMark/>
          </w:tcPr>
          <w:p w14:paraId="1DD7D629" w14:textId="77777777" w:rsidR="00047A0E" w:rsidRPr="006A21B4" w:rsidRDefault="00047A0E" w:rsidP="00AB6109">
            <w:pPr>
              <w:rPr>
                <w:rFonts w:ascii="Arial" w:hAnsi="Arial" w:cs="Arial"/>
                <w:i/>
                <w:iCs/>
                <w:color w:val="000000"/>
                <w:sz w:val="20"/>
                <w:szCs w:val="20"/>
              </w:rPr>
            </w:pPr>
            <w:r w:rsidRPr="006A21B4">
              <w:rPr>
                <w:rFonts w:ascii="Arial" w:hAnsi="Arial" w:cs="Arial"/>
                <w:i/>
                <w:iCs/>
                <w:color w:val="000000"/>
                <w:sz w:val="20"/>
                <w:szCs w:val="20"/>
              </w:rPr>
              <w:t>Piper nigrum</w:t>
            </w:r>
            <w:r w:rsidRPr="006A21B4">
              <w:rPr>
                <w:rFonts w:ascii="Arial" w:hAnsi="Arial" w:cs="Arial"/>
                <w:b/>
                <w:bCs/>
                <w:color w:val="000000"/>
                <w:sz w:val="20"/>
                <w:szCs w:val="20"/>
              </w:rPr>
              <w:t xml:space="preserve"> L. </w:t>
            </w:r>
          </w:p>
        </w:tc>
        <w:tc>
          <w:tcPr>
            <w:tcW w:w="2382" w:type="dxa"/>
            <w:tcBorders>
              <w:top w:val="nil"/>
              <w:left w:val="nil"/>
              <w:bottom w:val="single" w:sz="4" w:space="0" w:color="auto"/>
              <w:right w:val="single" w:sz="4" w:space="0" w:color="auto"/>
            </w:tcBorders>
            <w:shd w:val="clear" w:color="000000" w:fill="FFFFFF"/>
            <w:noWrap/>
            <w:vAlign w:val="bottom"/>
            <w:hideMark/>
          </w:tcPr>
          <w:p w14:paraId="7C3FA9D9"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 xml:space="preserve">pimenta-do-reino </w:t>
            </w:r>
          </w:p>
        </w:tc>
        <w:tc>
          <w:tcPr>
            <w:tcW w:w="1806" w:type="dxa"/>
            <w:tcBorders>
              <w:top w:val="nil"/>
              <w:left w:val="nil"/>
              <w:bottom w:val="single" w:sz="4" w:space="0" w:color="auto"/>
              <w:right w:val="single" w:sz="4" w:space="0" w:color="auto"/>
            </w:tcBorders>
            <w:shd w:val="clear" w:color="000000" w:fill="FFFFFF"/>
            <w:noWrap/>
            <w:vAlign w:val="center"/>
            <w:hideMark/>
          </w:tcPr>
          <w:p w14:paraId="3163EA8F"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 xml:space="preserve">al -me </w:t>
            </w:r>
          </w:p>
        </w:tc>
        <w:tc>
          <w:tcPr>
            <w:tcW w:w="1038" w:type="dxa"/>
            <w:tcBorders>
              <w:top w:val="nil"/>
              <w:left w:val="nil"/>
              <w:bottom w:val="single" w:sz="4" w:space="0" w:color="auto"/>
              <w:right w:val="nil"/>
            </w:tcBorders>
            <w:shd w:val="clear" w:color="000000" w:fill="FFFFFF"/>
          </w:tcPr>
          <w:p w14:paraId="612A4C2F" w14:textId="77777777" w:rsidR="00047A0E" w:rsidRPr="006A21B4" w:rsidRDefault="00047A0E" w:rsidP="00AB6109">
            <w:pPr>
              <w:rPr>
                <w:rFonts w:ascii="Arial" w:hAnsi="Arial" w:cs="Arial"/>
                <w:color w:val="000000"/>
                <w:sz w:val="20"/>
                <w:szCs w:val="20"/>
              </w:rPr>
            </w:pPr>
          </w:p>
        </w:tc>
        <w:tc>
          <w:tcPr>
            <w:tcW w:w="1038" w:type="dxa"/>
            <w:tcBorders>
              <w:top w:val="nil"/>
              <w:left w:val="nil"/>
              <w:bottom w:val="single" w:sz="4" w:space="0" w:color="auto"/>
              <w:right w:val="nil"/>
            </w:tcBorders>
            <w:shd w:val="clear" w:color="000000" w:fill="FFFFFF"/>
            <w:noWrap/>
            <w:vAlign w:val="bottom"/>
            <w:hideMark/>
          </w:tcPr>
          <w:p w14:paraId="2EB997EB"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sb</w:t>
            </w:r>
          </w:p>
        </w:tc>
      </w:tr>
      <w:tr w:rsidR="00047A0E" w:rsidRPr="006A21B4" w14:paraId="6408A632" w14:textId="77777777" w:rsidTr="00AB6109">
        <w:trPr>
          <w:trHeight w:val="300"/>
        </w:trPr>
        <w:tc>
          <w:tcPr>
            <w:tcW w:w="3873" w:type="dxa"/>
            <w:gridSpan w:val="2"/>
            <w:tcBorders>
              <w:top w:val="nil"/>
              <w:left w:val="nil"/>
              <w:bottom w:val="single" w:sz="4" w:space="0" w:color="auto"/>
              <w:right w:val="single" w:sz="4" w:space="0" w:color="auto"/>
            </w:tcBorders>
            <w:shd w:val="clear" w:color="000000" w:fill="FFFFFF"/>
            <w:noWrap/>
            <w:vAlign w:val="center"/>
            <w:hideMark/>
          </w:tcPr>
          <w:p w14:paraId="78AE8308" w14:textId="77777777" w:rsidR="00047A0E" w:rsidRPr="006A21B4" w:rsidRDefault="00047A0E" w:rsidP="00AB6109">
            <w:pPr>
              <w:rPr>
                <w:rFonts w:ascii="Arial" w:hAnsi="Arial" w:cs="Arial"/>
                <w:i/>
                <w:iCs/>
                <w:color w:val="000000"/>
                <w:sz w:val="20"/>
                <w:szCs w:val="20"/>
              </w:rPr>
            </w:pPr>
            <w:r w:rsidRPr="006A21B4">
              <w:rPr>
                <w:rFonts w:ascii="Arial" w:hAnsi="Arial" w:cs="Arial"/>
                <w:i/>
                <w:iCs/>
                <w:color w:val="000000"/>
                <w:sz w:val="20"/>
                <w:szCs w:val="20"/>
              </w:rPr>
              <w:t xml:space="preserve">Piper mikarianum </w:t>
            </w:r>
            <w:r w:rsidRPr="006A21B4">
              <w:rPr>
                <w:rFonts w:ascii="Arial" w:hAnsi="Arial" w:cs="Arial"/>
                <w:b/>
                <w:bCs/>
                <w:color w:val="000000"/>
                <w:sz w:val="20"/>
                <w:szCs w:val="20"/>
              </w:rPr>
              <w:t xml:space="preserve">Steud. </w:t>
            </w:r>
          </w:p>
        </w:tc>
        <w:tc>
          <w:tcPr>
            <w:tcW w:w="2382" w:type="dxa"/>
            <w:tcBorders>
              <w:top w:val="nil"/>
              <w:left w:val="nil"/>
              <w:bottom w:val="single" w:sz="4" w:space="0" w:color="auto"/>
              <w:right w:val="single" w:sz="4" w:space="0" w:color="auto"/>
            </w:tcBorders>
            <w:shd w:val="clear" w:color="000000" w:fill="FFFFFF"/>
            <w:noWrap/>
            <w:vAlign w:val="bottom"/>
            <w:hideMark/>
          </w:tcPr>
          <w:p w14:paraId="59E5BE6B"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 xml:space="preserve">pata-de-burro </w:t>
            </w:r>
          </w:p>
        </w:tc>
        <w:tc>
          <w:tcPr>
            <w:tcW w:w="1806" w:type="dxa"/>
            <w:tcBorders>
              <w:top w:val="nil"/>
              <w:left w:val="nil"/>
              <w:bottom w:val="single" w:sz="4" w:space="0" w:color="auto"/>
              <w:right w:val="single" w:sz="4" w:space="0" w:color="auto"/>
            </w:tcBorders>
            <w:shd w:val="clear" w:color="000000" w:fill="FFFFFF"/>
            <w:noWrap/>
            <w:vAlign w:val="center"/>
            <w:hideMark/>
          </w:tcPr>
          <w:p w14:paraId="5DC6FA18"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me</w:t>
            </w:r>
          </w:p>
        </w:tc>
        <w:tc>
          <w:tcPr>
            <w:tcW w:w="1038" w:type="dxa"/>
            <w:tcBorders>
              <w:top w:val="nil"/>
              <w:left w:val="nil"/>
              <w:bottom w:val="single" w:sz="4" w:space="0" w:color="auto"/>
              <w:right w:val="nil"/>
            </w:tcBorders>
            <w:shd w:val="clear" w:color="000000" w:fill="FFFFFF"/>
          </w:tcPr>
          <w:p w14:paraId="357541C9" w14:textId="77777777" w:rsidR="00047A0E" w:rsidRPr="006A21B4" w:rsidRDefault="00047A0E" w:rsidP="00AB6109">
            <w:pPr>
              <w:rPr>
                <w:rFonts w:ascii="Arial" w:hAnsi="Arial" w:cs="Arial"/>
                <w:color w:val="000000"/>
                <w:sz w:val="20"/>
                <w:szCs w:val="20"/>
              </w:rPr>
            </w:pPr>
          </w:p>
        </w:tc>
        <w:tc>
          <w:tcPr>
            <w:tcW w:w="1038" w:type="dxa"/>
            <w:tcBorders>
              <w:top w:val="nil"/>
              <w:left w:val="nil"/>
              <w:bottom w:val="single" w:sz="4" w:space="0" w:color="auto"/>
              <w:right w:val="nil"/>
            </w:tcBorders>
            <w:shd w:val="clear" w:color="000000" w:fill="FFFFFF"/>
            <w:noWrap/>
            <w:vAlign w:val="bottom"/>
            <w:hideMark/>
          </w:tcPr>
          <w:p w14:paraId="6E699867"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sb</w:t>
            </w:r>
          </w:p>
        </w:tc>
      </w:tr>
      <w:tr w:rsidR="00047A0E" w:rsidRPr="006A21B4" w14:paraId="1FED53EA" w14:textId="77777777" w:rsidTr="00AB6109">
        <w:trPr>
          <w:trHeight w:val="300"/>
        </w:trPr>
        <w:tc>
          <w:tcPr>
            <w:tcW w:w="3873" w:type="dxa"/>
            <w:gridSpan w:val="2"/>
            <w:tcBorders>
              <w:top w:val="nil"/>
              <w:left w:val="nil"/>
              <w:bottom w:val="single" w:sz="4" w:space="0" w:color="auto"/>
              <w:right w:val="single" w:sz="4" w:space="0" w:color="auto"/>
            </w:tcBorders>
            <w:shd w:val="clear" w:color="000000" w:fill="FFFFFF"/>
            <w:noWrap/>
            <w:vAlign w:val="center"/>
            <w:hideMark/>
          </w:tcPr>
          <w:p w14:paraId="3ADCB2E4" w14:textId="77777777" w:rsidR="00047A0E" w:rsidRPr="006A21B4" w:rsidRDefault="00047A0E" w:rsidP="00AB6109">
            <w:pPr>
              <w:rPr>
                <w:rFonts w:ascii="Arial" w:hAnsi="Arial" w:cs="Arial"/>
                <w:i/>
                <w:iCs/>
                <w:color w:val="000000"/>
                <w:sz w:val="20"/>
                <w:szCs w:val="20"/>
              </w:rPr>
            </w:pPr>
            <w:r w:rsidRPr="006A21B4">
              <w:rPr>
                <w:rFonts w:ascii="Arial" w:hAnsi="Arial" w:cs="Arial"/>
                <w:i/>
                <w:iCs/>
                <w:color w:val="000000"/>
                <w:sz w:val="20"/>
                <w:szCs w:val="20"/>
              </w:rPr>
              <w:t>Pothomorphe umbellata</w:t>
            </w:r>
            <w:r w:rsidRPr="006A21B4">
              <w:rPr>
                <w:rFonts w:ascii="Arial" w:hAnsi="Arial" w:cs="Arial"/>
                <w:b/>
                <w:bCs/>
                <w:color w:val="000000"/>
                <w:sz w:val="20"/>
                <w:szCs w:val="20"/>
              </w:rPr>
              <w:t xml:space="preserve"> (L.) Miq. </w:t>
            </w:r>
          </w:p>
        </w:tc>
        <w:tc>
          <w:tcPr>
            <w:tcW w:w="2382" w:type="dxa"/>
            <w:tcBorders>
              <w:top w:val="nil"/>
              <w:left w:val="nil"/>
              <w:bottom w:val="single" w:sz="4" w:space="0" w:color="auto"/>
              <w:right w:val="single" w:sz="4" w:space="0" w:color="auto"/>
            </w:tcBorders>
            <w:shd w:val="clear" w:color="000000" w:fill="FFFFFF"/>
            <w:noWrap/>
            <w:vAlign w:val="bottom"/>
            <w:hideMark/>
          </w:tcPr>
          <w:p w14:paraId="3FC7AFCB"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 xml:space="preserve">pariparoba </w:t>
            </w:r>
          </w:p>
        </w:tc>
        <w:tc>
          <w:tcPr>
            <w:tcW w:w="1806" w:type="dxa"/>
            <w:tcBorders>
              <w:top w:val="nil"/>
              <w:left w:val="nil"/>
              <w:bottom w:val="single" w:sz="4" w:space="0" w:color="auto"/>
              <w:right w:val="single" w:sz="4" w:space="0" w:color="auto"/>
            </w:tcBorders>
            <w:shd w:val="clear" w:color="000000" w:fill="FFFFFF"/>
            <w:noWrap/>
            <w:vAlign w:val="center"/>
            <w:hideMark/>
          </w:tcPr>
          <w:p w14:paraId="6AAFC5DA"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me</w:t>
            </w:r>
          </w:p>
        </w:tc>
        <w:tc>
          <w:tcPr>
            <w:tcW w:w="1038" w:type="dxa"/>
            <w:tcBorders>
              <w:top w:val="nil"/>
              <w:left w:val="nil"/>
              <w:bottom w:val="single" w:sz="4" w:space="0" w:color="auto"/>
              <w:right w:val="nil"/>
            </w:tcBorders>
            <w:shd w:val="clear" w:color="000000" w:fill="FFFFFF"/>
          </w:tcPr>
          <w:p w14:paraId="7446247E" w14:textId="77777777" w:rsidR="00047A0E" w:rsidRPr="006A21B4" w:rsidRDefault="00047A0E" w:rsidP="00AB6109">
            <w:pPr>
              <w:rPr>
                <w:rFonts w:ascii="Arial" w:hAnsi="Arial" w:cs="Arial"/>
                <w:color w:val="000000"/>
                <w:sz w:val="20"/>
                <w:szCs w:val="20"/>
              </w:rPr>
            </w:pPr>
          </w:p>
        </w:tc>
        <w:tc>
          <w:tcPr>
            <w:tcW w:w="1038" w:type="dxa"/>
            <w:tcBorders>
              <w:top w:val="nil"/>
              <w:left w:val="nil"/>
              <w:bottom w:val="single" w:sz="4" w:space="0" w:color="auto"/>
              <w:right w:val="nil"/>
            </w:tcBorders>
            <w:shd w:val="clear" w:color="000000" w:fill="FFFFFF"/>
            <w:noWrap/>
            <w:vAlign w:val="bottom"/>
            <w:hideMark/>
          </w:tcPr>
          <w:p w14:paraId="41F2EFFB"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sb</w:t>
            </w:r>
          </w:p>
        </w:tc>
      </w:tr>
      <w:tr w:rsidR="00047A0E" w:rsidRPr="006A21B4" w14:paraId="55EFB88E" w14:textId="77777777" w:rsidTr="00AB6109">
        <w:trPr>
          <w:trHeight w:val="300"/>
        </w:trPr>
        <w:tc>
          <w:tcPr>
            <w:tcW w:w="1038" w:type="dxa"/>
            <w:tcBorders>
              <w:top w:val="single" w:sz="4" w:space="0" w:color="auto"/>
              <w:left w:val="nil"/>
              <w:bottom w:val="single" w:sz="4" w:space="0" w:color="auto"/>
              <w:right w:val="nil"/>
            </w:tcBorders>
            <w:shd w:val="clear" w:color="000000" w:fill="FFFFFF"/>
          </w:tcPr>
          <w:p w14:paraId="6EB908C7" w14:textId="77777777" w:rsidR="00047A0E" w:rsidRPr="006A21B4" w:rsidRDefault="00047A0E" w:rsidP="00AB6109">
            <w:pPr>
              <w:rPr>
                <w:rFonts w:ascii="Arial" w:hAnsi="Arial" w:cs="Arial"/>
                <w:b/>
                <w:bCs/>
                <w:color w:val="000000"/>
                <w:sz w:val="20"/>
                <w:szCs w:val="20"/>
              </w:rPr>
            </w:pPr>
          </w:p>
        </w:tc>
        <w:tc>
          <w:tcPr>
            <w:tcW w:w="9099" w:type="dxa"/>
            <w:gridSpan w:val="5"/>
            <w:tcBorders>
              <w:top w:val="single" w:sz="4" w:space="0" w:color="auto"/>
              <w:left w:val="nil"/>
              <w:bottom w:val="single" w:sz="4" w:space="0" w:color="auto"/>
              <w:right w:val="nil"/>
            </w:tcBorders>
            <w:shd w:val="clear" w:color="000000" w:fill="FFFFFF"/>
            <w:noWrap/>
            <w:vAlign w:val="center"/>
            <w:hideMark/>
          </w:tcPr>
          <w:p w14:paraId="4B92B327" w14:textId="77777777" w:rsidR="00047A0E" w:rsidRPr="006A21B4" w:rsidRDefault="00047A0E" w:rsidP="00AB6109">
            <w:pPr>
              <w:rPr>
                <w:rFonts w:ascii="Arial" w:hAnsi="Arial" w:cs="Arial"/>
                <w:b/>
                <w:bCs/>
                <w:color w:val="000000"/>
                <w:sz w:val="20"/>
                <w:szCs w:val="20"/>
              </w:rPr>
            </w:pPr>
            <w:r w:rsidRPr="006A21B4">
              <w:rPr>
                <w:rFonts w:ascii="Arial" w:hAnsi="Arial" w:cs="Arial"/>
                <w:b/>
                <w:bCs/>
                <w:color w:val="000000"/>
                <w:sz w:val="20"/>
                <w:szCs w:val="20"/>
              </w:rPr>
              <w:t xml:space="preserve">PLANTAGINACEAE </w:t>
            </w:r>
          </w:p>
        </w:tc>
      </w:tr>
      <w:tr w:rsidR="00047A0E" w:rsidRPr="006A21B4" w14:paraId="2A1B3884" w14:textId="77777777" w:rsidTr="00AB6109">
        <w:trPr>
          <w:trHeight w:val="300"/>
        </w:trPr>
        <w:tc>
          <w:tcPr>
            <w:tcW w:w="3873" w:type="dxa"/>
            <w:gridSpan w:val="2"/>
            <w:tcBorders>
              <w:top w:val="nil"/>
              <w:left w:val="nil"/>
              <w:bottom w:val="single" w:sz="4" w:space="0" w:color="auto"/>
              <w:right w:val="single" w:sz="4" w:space="0" w:color="auto"/>
            </w:tcBorders>
            <w:shd w:val="clear" w:color="000000" w:fill="FFFFFF"/>
            <w:noWrap/>
            <w:vAlign w:val="center"/>
            <w:hideMark/>
          </w:tcPr>
          <w:p w14:paraId="6888142C" w14:textId="77777777" w:rsidR="00047A0E" w:rsidRPr="006A21B4" w:rsidRDefault="00047A0E" w:rsidP="00AB6109">
            <w:pPr>
              <w:rPr>
                <w:rFonts w:ascii="Arial" w:hAnsi="Arial" w:cs="Arial"/>
                <w:i/>
                <w:iCs/>
                <w:color w:val="000000"/>
                <w:sz w:val="20"/>
                <w:szCs w:val="20"/>
              </w:rPr>
            </w:pPr>
            <w:r w:rsidRPr="006A21B4">
              <w:rPr>
                <w:rFonts w:ascii="Arial" w:hAnsi="Arial" w:cs="Arial"/>
                <w:i/>
                <w:iCs/>
                <w:color w:val="000000"/>
                <w:sz w:val="20"/>
                <w:szCs w:val="20"/>
              </w:rPr>
              <w:t>Plantago catharinea</w:t>
            </w:r>
            <w:r w:rsidRPr="006A21B4">
              <w:rPr>
                <w:rFonts w:ascii="Arial" w:hAnsi="Arial" w:cs="Arial"/>
                <w:b/>
                <w:bCs/>
                <w:color w:val="000000"/>
                <w:sz w:val="20"/>
                <w:szCs w:val="20"/>
              </w:rPr>
              <w:t xml:space="preserve"> Decne. </w:t>
            </w:r>
          </w:p>
        </w:tc>
        <w:tc>
          <w:tcPr>
            <w:tcW w:w="2382" w:type="dxa"/>
            <w:tcBorders>
              <w:top w:val="nil"/>
              <w:left w:val="nil"/>
              <w:bottom w:val="single" w:sz="4" w:space="0" w:color="auto"/>
              <w:right w:val="single" w:sz="4" w:space="0" w:color="auto"/>
            </w:tcBorders>
            <w:shd w:val="clear" w:color="000000" w:fill="FFFFFF"/>
            <w:noWrap/>
            <w:vAlign w:val="bottom"/>
            <w:hideMark/>
          </w:tcPr>
          <w:p w14:paraId="477ACE1A"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 xml:space="preserve">tanchase </w:t>
            </w:r>
          </w:p>
        </w:tc>
        <w:tc>
          <w:tcPr>
            <w:tcW w:w="1806" w:type="dxa"/>
            <w:tcBorders>
              <w:top w:val="nil"/>
              <w:left w:val="nil"/>
              <w:bottom w:val="single" w:sz="4" w:space="0" w:color="auto"/>
              <w:right w:val="single" w:sz="4" w:space="0" w:color="auto"/>
            </w:tcBorders>
            <w:shd w:val="clear" w:color="000000" w:fill="FFFFFF"/>
            <w:noWrap/>
            <w:vAlign w:val="center"/>
            <w:hideMark/>
          </w:tcPr>
          <w:p w14:paraId="4D41876C"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al - me</w:t>
            </w:r>
          </w:p>
        </w:tc>
        <w:tc>
          <w:tcPr>
            <w:tcW w:w="1038" w:type="dxa"/>
            <w:tcBorders>
              <w:top w:val="nil"/>
              <w:left w:val="nil"/>
              <w:bottom w:val="single" w:sz="4" w:space="0" w:color="auto"/>
              <w:right w:val="nil"/>
            </w:tcBorders>
            <w:shd w:val="clear" w:color="000000" w:fill="FFFFFF"/>
          </w:tcPr>
          <w:p w14:paraId="65F51B1D" w14:textId="77777777" w:rsidR="00047A0E" w:rsidRPr="006A21B4" w:rsidRDefault="00047A0E" w:rsidP="00AB6109">
            <w:pPr>
              <w:rPr>
                <w:rFonts w:ascii="Arial" w:hAnsi="Arial" w:cs="Arial"/>
                <w:color w:val="000000"/>
                <w:sz w:val="20"/>
                <w:szCs w:val="20"/>
              </w:rPr>
            </w:pPr>
          </w:p>
        </w:tc>
        <w:tc>
          <w:tcPr>
            <w:tcW w:w="1038" w:type="dxa"/>
            <w:tcBorders>
              <w:top w:val="nil"/>
              <w:left w:val="nil"/>
              <w:bottom w:val="single" w:sz="4" w:space="0" w:color="auto"/>
              <w:right w:val="nil"/>
            </w:tcBorders>
            <w:shd w:val="clear" w:color="000000" w:fill="FFFFFF"/>
            <w:noWrap/>
            <w:vAlign w:val="bottom"/>
            <w:hideMark/>
          </w:tcPr>
          <w:p w14:paraId="071E226C"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hb</w:t>
            </w:r>
          </w:p>
        </w:tc>
      </w:tr>
      <w:tr w:rsidR="00047A0E" w:rsidRPr="006A21B4" w14:paraId="49740FE0" w14:textId="77777777" w:rsidTr="00AB6109">
        <w:trPr>
          <w:trHeight w:val="300"/>
        </w:trPr>
        <w:tc>
          <w:tcPr>
            <w:tcW w:w="1038" w:type="dxa"/>
            <w:tcBorders>
              <w:top w:val="single" w:sz="4" w:space="0" w:color="auto"/>
              <w:left w:val="nil"/>
              <w:bottom w:val="single" w:sz="4" w:space="0" w:color="auto"/>
              <w:right w:val="nil"/>
            </w:tcBorders>
            <w:shd w:val="clear" w:color="000000" w:fill="FFFFFF"/>
          </w:tcPr>
          <w:p w14:paraId="7153EB07" w14:textId="77777777" w:rsidR="00047A0E" w:rsidRPr="006A21B4" w:rsidRDefault="00047A0E" w:rsidP="00AB6109">
            <w:pPr>
              <w:rPr>
                <w:rFonts w:ascii="Arial" w:hAnsi="Arial" w:cs="Arial"/>
                <w:b/>
                <w:bCs/>
                <w:color w:val="000000"/>
                <w:sz w:val="20"/>
                <w:szCs w:val="20"/>
              </w:rPr>
            </w:pPr>
          </w:p>
        </w:tc>
        <w:tc>
          <w:tcPr>
            <w:tcW w:w="9099" w:type="dxa"/>
            <w:gridSpan w:val="5"/>
            <w:tcBorders>
              <w:top w:val="single" w:sz="4" w:space="0" w:color="auto"/>
              <w:left w:val="nil"/>
              <w:bottom w:val="single" w:sz="4" w:space="0" w:color="auto"/>
              <w:right w:val="nil"/>
            </w:tcBorders>
            <w:shd w:val="clear" w:color="000000" w:fill="FFFFFF"/>
            <w:noWrap/>
            <w:vAlign w:val="bottom"/>
            <w:hideMark/>
          </w:tcPr>
          <w:p w14:paraId="3B6C6BE5" w14:textId="77777777" w:rsidR="00047A0E" w:rsidRPr="006A21B4" w:rsidRDefault="00047A0E" w:rsidP="00AB6109">
            <w:pPr>
              <w:rPr>
                <w:rFonts w:ascii="Arial" w:hAnsi="Arial" w:cs="Arial"/>
                <w:b/>
                <w:bCs/>
                <w:color w:val="000000"/>
                <w:sz w:val="20"/>
                <w:szCs w:val="20"/>
              </w:rPr>
            </w:pPr>
            <w:r w:rsidRPr="006A21B4">
              <w:rPr>
                <w:rFonts w:ascii="Arial" w:hAnsi="Arial" w:cs="Arial"/>
                <w:b/>
                <w:bCs/>
                <w:color w:val="000000"/>
                <w:sz w:val="20"/>
                <w:szCs w:val="20"/>
              </w:rPr>
              <w:t xml:space="preserve">POACEAE </w:t>
            </w:r>
          </w:p>
        </w:tc>
      </w:tr>
      <w:tr w:rsidR="00047A0E" w:rsidRPr="006A21B4" w14:paraId="36C90F13" w14:textId="77777777" w:rsidTr="00AB6109">
        <w:trPr>
          <w:trHeight w:val="300"/>
        </w:trPr>
        <w:tc>
          <w:tcPr>
            <w:tcW w:w="3873" w:type="dxa"/>
            <w:gridSpan w:val="2"/>
            <w:tcBorders>
              <w:top w:val="nil"/>
              <w:left w:val="nil"/>
              <w:bottom w:val="single" w:sz="4" w:space="0" w:color="auto"/>
              <w:right w:val="single" w:sz="4" w:space="0" w:color="auto"/>
            </w:tcBorders>
            <w:shd w:val="clear" w:color="000000" w:fill="FFFFFF"/>
            <w:noWrap/>
            <w:vAlign w:val="bottom"/>
            <w:hideMark/>
          </w:tcPr>
          <w:p w14:paraId="0491DC7F" w14:textId="77777777" w:rsidR="00047A0E" w:rsidRPr="006A21B4" w:rsidRDefault="00047A0E" w:rsidP="00AB6109">
            <w:pPr>
              <w:rPr>
                <w:rFonts w:ascii="Arial" w:hAnsi="Arial" w:cs="Arial"/>
                <w:i/>
                <w:iCs/>
                <w:color w:val="000000"/>
                <w:sz w:val="20"/>
                <w:szCs w:val="20"/>
              </w:rPr>
            </w:pPr>
            <w:r w:rsidRPr="006A21B4">
              <w:rPr>
                <w:rFonts w:ascii="Arial" w:hAnsi="Arial" w:cs="Arial"/>
                <w:i/>
                <w:iCs/>
                <w:color w:val="000000"/>
                <w:sz w:val="20"/>
                <w:szCs w:val="20"/>
              </w:rPr>
              <w:t>Bambusa tagoara</w:t>
            </w:r>
            <w:r w:rsidRPr="006A21B4">
              <w:rPr>
                <w:rFonts w:ascii="Arial" w:hAnsi="Arial" w:cs="Arial"/>
                <w:b/>
                <w:bCs/>
                <w:color w:val="000000"/>
                <w:sz w:val="20"/>
                <w:szCs w:val="20"/>
              </w:rPr>
              <w:t xml:space="preserve"> Nees </w:t>
            </w:r>
          </w:p>
        </w:tc>
        <w:tc>
          <w:tcPr>
            <w:tcW w:w="2382" w:type="dxa"/>
            <w:tcBorders>
              <w:top w:val="nil"/>
              <w:left w:val="nil"/>
              <w:bottom w:val="single" w:sz="4" w:space="0" w:color="auto"/>
              <w:right w:val="single" w:sz="4" w:space="0" w:color="auto"/>
            </w:tcBorders>
            <w:shd w:val="clear" w:color="000000" w:fill="FFFFFF"/>
            <w:noWrap/>
            <w:vAlign w:val="center"/>
            <w:hideMark/>
          </w:tcPr>
          <w:p w14:paraId="6AC498A0"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 xml:space="preserve">taquaruçu </w:t>
            </w:r>
          </w:p>
        </w:tc>
        <w:tc>
          <w:tcPr>
            <w:tcW w:w="1806" w:type="dxa"/>
            <w:tcBorders>
              <w:top w:val="nil"/>
              <w:left w:val="nil"/>
              <w:bottom w:val="single" w:sz="4" w:space="0" w:color="auto"/>
              <w:right w:val="single" w:sz="4" w:space="0" w:color="auto"/>
            </w:tcBorders>
            <w:shd w:val="clear" w:color="000000" w:fill="FFFFFF"/>
            <w:noWrap/>
            <w:vAlign w:val="center"/>
            <w:hideMark/>
          </w:tcPr>
          <w:p w14:paraId="13201D93"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 xml:space="preserve">ar - pe </w:t>
            </w:r>
          </w:p>
        </w:tc>
        <w:tc>
          <w:tcPr>
            <w:tcW w:w="1038" w:type="dxa"/>
            <w:tcBorders>
              <w:top w:val="nil"/>
              <w:left w:val="nil"/>
              <w:bottom w:val="single" w:sz="4" w:space="0" w:color="auto"/>
              <w:right w:val="nil"/>
            </w:tcBorders>
            <w:shd w:val="clear" w:color="000000" w:fill="FFFFFF"/>
          </w:tcPr>
          <w:p w14:paraId="521B5603" w14:textId="77777777" w:rsidR="00047A0E" w:rsidRPr="006A21B4" w:rsidRDefault="00047A0E" w:rsidP="00AB6109">
            <w:pPr>
              <w:rPr>
                <w:rFonts w:ascii="Arial" w:hAnsi="Arial" w:cs="Arial"/>
                <w:color w:val="000000"/>
                <w:sz w:val="20"/>
                <w:szCs w:val="20"/>
              </w:rPr>
            </w:pPr>
          </w:p>
        </w:tc>
        <w:tc>
          <w:tcPr>
            <w:tcW w:w="1038" w:type="dxa"/>
            <w:tcBorders>
              <w:top w:val="nil"/>
              <w:left w:val="nil"/>
              <w:bottom w:val="single" w:sz="4" w:space="0" w:color="auto"/>
              <w:right w:val="nil"/>
            </w:tcBorders>
            <w:shd w:val="clear" w:color="000000" w:fill="FFFFFF"/>
            <w:noWrap/>
            <w:vAlign w:val="center"/>
            <w:hideMark/>
          </w:tcPr>
          <w:p w14:paraId="7DBF811C"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 xml:space="preserve">ab </w:t>
            </w:r>
          </w:p>
        </w:tc>
      </w:tr>
      <w:tr w:rsidR="00047A0E" w:rsidRPr="006A21B4" w14:paraId="3AE6CAE9" w14:textId="77777777" w:rsidTr="00AB6109">
        <w:trPr>
          <w:trHeight w:val="300"/>
        </w:trPr>
        <w:tc>
          <w:tcPr>
            <w:tcW w:w="3873" w:type="dxa"/>
            <w:gridSpan w:val="2"/>
            <w:tcBorders>
              <w:top w:val="nil"/>
              <w:left w:val="nil"/>
              <w:bottom w:val="single" w:sz="4" w:space="0" w:color="auto"/>
              <w:right w:val="single" w:sz="4" w:space="0" w:color="auto"/>
            </w:tcBorders>
            <w:shd w:val="clear" w:color="000000" w:fill="FFFFFF"/>
            <w:noWrap/>
            <w:vAlign w:val="bottom"/>
            <w:hideMark/>
          </w:tcPr>
          <w:p w14:paraId="5A542823" w14:textId="77777777" w:rsidR="00047A0E" w:rsidRPr="006A21B4" w:rsidRDefault="00047A0E" w:rsidP="00AB6109">
            <w:pPr>
              <w:rPr>
                <w:rFonts w:ascii="Arial" w:hAnsi="Arial" w:cs="Arial"/>
                <w:i/>
                <w:iCs/>
                <w:color w:val="000000"/>
                <w:sz w:val="20"/>
                <w:szCs w:val="20"/>
              </w:rPr>
            </w:pPr>
            <w:r w:rsidRPr="006A21B4">
              <w:rPr>
                <w:rFonts w:ascii="Arial" w:hAnsi="Arial" w:cs="Arial"/>
                <w:i/>
                <w:iCs/>
                <w:color w:val="000000"/>
                <w:sz w:val="20"/>
                <w:szCs w:val="20"/>
              </w:rPr>
              <w:t>Bambusa spp. 1</w:t>
            </w:r>
          </w:p>
        </w:tc>
        <w:tc>
          <w:tcPr>
            <w:tcW w:w="2382" w:type="dxa"/>
            <w:tcBorders>
              <w:top w:val="nil"/>
              <w:left w:val="nil"/>
              <w:bottom w:val="single" w:sz="4" w:space="0" w:color="auto"/>
              <w:right w:val="single" w:sz="4" w:space="0" w:color="auto"/>
            </w:tcBorders>
            <w:shd w:val="clear" w:color="000000" w:fill="FFFFFF"/>
            <w:noWrap/>
            <w:vAlign w:val="center"/>
            <w:hideMark/>
          </w:tcPr>
          <w:p w14:paraId="6994B78E"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 xml:space="preserve">bambu </w:t>
            </w:r>
          </w:p>
        </w:tc>
        <w:tc>
          <w:tcPr>
            <w:tcW w:w="1806" w:type="dxa"/>
            <w:tcBorders>
              <w:top w:val="nil"/>
              <w:left w:val="nil"/>
              <w:bottom w:val="single" w:sz="4" w:space="0" w:color="auto"/>
              <w:right w:val="single" w:sz="4" w:space="0" w:color="auto"/>
            </w:tcBorders>
            <w:shd w:val="clear" w:color="000000" w:fill="FFFFFF"/>
            <w:noWrap/>
            <w:vAlign w:val="bottom"/>
            <w:hideMark/>
          </w:tcPr>
          <w:p w14:paraId="0952B18F"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ar - pe</w:t>
            </w:r>
          </w:p>
        </w:tc>
        <w:tc>
          <w:tcPr>
            <w:tcW w:w="1038" w:type="dxa"/>
            <w:tcBorders>
              <w:top w:val="nil"/>
              <w:left w:val="nil"/>
              <w:bottom w:val="single" w:sz="4" w:space="0" w:color="auto"/>
              <w:right w:val="nil"/>
            </w:tcBorders>
            <w:shd w:val="clear" w:color="000000" w:fill="FFFFFF"/>
          </w:tcPr>
          <w:p w14:paraId="44726ECD" w14:textId="77777777" w:rsidR="00047A0E" w:rsidRPr="006A21B4" w:rsidRDefault="00047A0E" w:rsidP="00AB6109">
            <w:pPr>
              <w:rPr>
                <w:rFonts w:ascii="Arial" w:hAnsi="Arial" w:cs="Arial"/>
                <w:color w:val="000000"/>
                <w:sz w:val="20"/>
                <w:szCs w:val="20"/>
              </w:rPr>
            </w:pPr>
          </w:p>
        </w:tc>
        <w:tc>
          <w:tcPr>
            <w:tcW w:w="1038" w:type="dxa"/>
            <w:tcBorders>
              <w:top w:val="nil"/>
              <w:left w:val="nil"/>
              <w:bottom w:val="single" w:sz="4" w:space="0" w:color="auto"/>
              <w:right w:val="nil"/>
            </w:tcBorders>
            <w:shd w:val="clear" w:color="000000" w:fill="FFFFFF"/>
            <w:noWrap/>
            <w:vAlign w:val="bottom"/>
            <w:hideMark/>
          </w:tcPr>
          <w:p w14:paraId="75117C9F"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ab</w:t>
            </w:r>
          </w:p>
        </w:tc>
      </w:tr>
      <w:tr w:rsidR="00047A0E" w:rsidRPr="006A21B4" w14:paraId="28B031DB" w14:textId="77777777" w:rsidTr="00AB6109">
        <w:trPr>
          <w:trHeight w:val="300"/>
        </w:trPr>
        <w:tc>
          <w:tcPr>
            <w:tcW w:w="3873" w:type="dxa"/>
            <w:gridSpan w:val="2"/>
            <w:tcBorders>
              <w:top w:val="nil"/>
              <w:left w:val="nil"/>
              <w:bottom w:val="single" w:sz="4" w:space="0" w:color="auto"/>
              <w:right w:val="single" w:sz="4" w:space="0" w:color="auto"/>
            </w:tcBorders>
            <w:shd w:val="clear" w:color="000000" w:fill="FFFFFF"/>
            <w:noWrap/>
            <w:vAlign w:val="bottom"/>
            <w:hideMark/>
          </w:tcPr>
          <w:p w14:paraId="43031CE5" w14:textId="77777777" w:rsidR="00047A0E" w:rsidRPr="006A21B4" w:rsidRDefault="00047A0E" w:rsidP="00AB6109">
            <w:pPr>
              <w:rPr>
                <w:rFonts w:ascii="Arial" w:hAnsi="Arial" w:cs="Arial"/>
                <w:i/>
                <w:iCs/>
                <w:color w:val="000000"/>
                <w:sz w:val="20"/>
                <w:szCs w:val="20"/>
              </w:rPr>
            </w:pPr>
            <w:r w:rsidRPr="006A21B4">
              <w:rPr>
                <w:rFonts w:ascii="Arial" w:hAnsi="Arial" w:cs="Arial"/>
                <w:i/>
                <w:iCs/>
                <w:color w:val="000000"/>
                <w:sz w:val="20"/>
                <w:szCs w:val="20"/>
              </w:rPr>
              <w:t xml:space="preserve">Bambusa spp.  2 </w:t>
            </w:r>
          </w:p>
        </w:tc>
        <w:tc>
          <w:tcPr>
            <w:tcW w:w="2382" w:type="dxa"/>
            <w:tcBorders>
              <w:top w:val="nil"/>
              <w:left w:val="nil"/>
              <w:bottom w:val="single" w:sz="4" w:space="0" w:color="auto"/>
              <w:right w:val="single" w:sz="4" w:space="0" w:color="auto"/>
            </w:tcBorders>
            <w:shd w:val="clear" w:color="000000" w:fill="FFFFFF"/>
            <w:noWrap/>
            <w:vAlign w:val="center"/>
            <w:hideMark/>
          </w:tcPr>
          <w:p w14:paraId="69784545"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 xml:space="preserve">bambu-imperial </w:t>
            </w:r>
          </w:p>
        </w:tc>
        <w:tc>
          <w:tcPr>
            <w:tcW w:w="1806" w:type="dxa"/>
            <w:tcBorders>
              <w:top w:val="nil"/>
              <w:left w:val="nil"/>
              <w:bottom w:val="single" w:sz="4" w:space="0" w:color="auto"/>
              <w:right w:val="single" w:sz="4" w:space="0" w:color="auto"/>
            </w:tcBorders>
            <w:shd w:val="clear" w:color="000000" w:fill="FFFFFF"/>
            <w:noWrap/>
            <w:vAlign w:val="center"/>
            <w:hideMark/>
          </w:tcPr>
          <w:p w14:paraId="46065E3A"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ar - pe</w:t>
            </w:r>
          </w:p>
        </w:tc>
        <w:tc>
          <w:tcPr>
            <w:tcW w:w="1038" w:type="dxa"/>
            <w:tcBorders>
              <w:top w:val="nil"/>
              <w:left w:val="nil"/>
              <w:bottom w:val="single" w:sz="4" w:space="0" w:color="auto"/>
              <w:right w:val="nil"/>
            </w:tcBorders>
            <w:shd w:val="clear" w:color="000000" w:fill="FFFFFF"/>
          </w:tcPr>
          <w:p w14:paraId="7D59C211" w14:textId="77777777" w:rsidR="00047A0E" w:rsidRPr="006A21B4" w:rsidRDefault="00047A0E" w:rsidP="00AB6109">
            <w:pPr>
              <w:rPr>
                <w:rFonts w:ascii="Arial" w:hAnsi="Arial" w:cs="Arial"/>
                <w:color w:val="000000"/>
                <w:sz w:val="20"/>
                <w:szCs w:val="20"/>
              </w:rPr>
            </w:pPr>
          </w:p>
        </w:tc>
        <w:tc>
          <w:tcPr>
            <w:tcW w:w="1038" w:type="dxa"/>
            <w:tcBorders>
              <w:top w:val="nil"/>
              <w:left w:val="nil"/>
              <w:bottom w:val="single" w:sz="4" w:space="0" w:color="auto"/>
              <w:right w:val="nil"/>
            </w:tcBorders>
            <w:shd w:val="clear" w:color="000000" w:fill="FFFFFF"/>
            <w:noWrap/>
            <w:vAlign w:val="bottom"/>
            <w:hideMark/>
          </w:tcPr>
          <w:p w14:paraId="7776EEB3"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ab</w:t>
            </w:r>
          </w:p>
        </w:tc>
      </w:tr>
      <w:tr w:rsidR="00047A0E" w:rsidRPr="006A21B4" w14:paraId="374D31BA" w14:textId="77777777" w:rsidTr="00AB6109">
        <w:trPr>
          <w:trHeight w:val="300"/>
        </w:trPr>
        <w:tc>
          <w:tcPr>
            <w:tcW w:w="3873" w:type="dxa"/>
            <w:gridSpan w:val="2"/>
            <w:tcBorders>
              <w:top w:val="nil"/>
              <w:left w:val="nil"/>
              <w:bottom w:val="single" w:sz="4" w:space="0" w:color="auto"/>
              <w:right w:val="single" w:sz="4" w:space="0" w:color="auto"/>
            </w:tcBorders>
            <w:shd w:val="clear" w:color="000000" w:fill="FFFFFF"/>
            <w:noWrap/>
            <w:vAlign w:val="bottom"/>
            <w:hideMark/>
          </w:tcPr>
          <w:p w14:paraId="0A755689" w14:textId="77777777" w:rsidR="00047A0E" w:rsidRPr="006A21B4" w:rsidRDefault="00047A0E" w:rsidP="00AB6109">
            <w:pPr>
              <w:rPr>
                <w:rFonts w:ascii="Arial" w:hAnsi="Arial" w:cs="Arial"/>
                <w:i/>
                <w:iCs/>
                <w:color w:val="000000"/>
                <w:sz w:val="20"/>
                <w:szCs w:val="20"/>
              </w:rPr>
            </w:pPr>
            <w:r w:rsidRPr="006A21B4">
              <w:rPr>
                <w:rFonts w:ascii="Arial" w:hAnsi="Arial" w:cs="Arial"/>
                <w:i/>
                <w:iCs/>
                <w:color w:val="000000"/>
                <w:sz w:val="20"/>
                <w:szCs w:val="20"/>
              </w:rPr>
              <w:lastRenderedPageBreak/>
              <w:t xml:space="preserve">Coix lacryma-jobi </w:t>
            </w:r>
            <w:r w:rsidRPr="006A21B4">
              <w:rPr>
                <w:rFonts w:ascii="Arial" w:hAnsi="Arial" w:cs="Arial"/>
                <w:b/>
                <w:bCs/>
                <w:color w:val="000000"/>
                <w:sz w:val="20"/>
                <w:szCs w:val="20"/>
              </w:rPr>
              <w:t>L.</w:t>
            </w:r>
          </w:p>
        </w:tc>
        <w:tc>
          <w:tcPr>
            <w:tcW w:w="2382" w:type="dxa"/>
            <w:tcBorders>
              <w:top w:val="nil"/>
              <w:left w:val="nil"/>
              <w:bottom w:val="single" w:sz="4" w:space="0" w:color="auto"/>
              <w:right w:val="single" w:sz="4" w:space="0" w:color="auto"/>
            </w:tcBorders>
            <w:shd w:val="clear" w:color="000000" w:fill="FFFFFF"/>
            <w:noWrap/>
            <w:vAlign w:val="center"/>
            <w:hideMark/>
          </w:tcPr>
          <w:p w14:paraId="52856D2E"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 xml:space="preserve">capiá </w:t>
            </w:r>
          </w:p>
        </w:tc>
        <w:tc>
          <w:tcPr>
            <w:tcW w:w="1806" w:type="dxa"/>
            <w:tcBorders>
              <w:top w:val="nil"/>
              <w:left w:val="nil"/>
              <w:bottom w:val="single" w:sz="4" w:space="0" w:color="auto"/>
              <w:right w:val="single" w:sz="4" w:space="0" w:color="auto"/>
            </w:tcBorders>
            <w:shd w:val="clear" w:color="000000" w:fill="FFFFFF"/>
            <w:noWrap/>
            <w:vAlign w:val="center"/>
            <w:hideMark/>
          </w:tcPr>
          <w:p w14:paraId="63BA6C61"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 xml:space="preserve">ar - me </w:t>
            </w:r>
          </w:p>
        </w:tc>
        <w:tc>
          <w:tcPr>
            <w:tcW w:w="1038" w:type="dxa"/>
            <w:tcBorders>
              <w:top w:val="nil"/>
              <w:left w:val="nil"/>
              <w:bottom w:val="single" w:sz="4" w:space="0" w:color="auto"/>
              <w:right w:val="nil"/>
            </w:tcBorders>
            <w:shd w:val="clear" w:color="000000" w:fill="FFFFFF"/>
          </w:tcPr>
          <w:p w14:paraId="01DCA9F2" w14:textId="77777777" w:rsidR="00047A0E" w:rsidRPr="006A21B4" w:rsidRDefault="00047A0E" w:rsidP="00AB6109">
            <w:pPr>
              <w:rPr>
                <w:rFonts w:ascii="Arial" w:hAnsi="Arial" w:cs="Arial"/>
                <w:color w:val="000000"/>
                <w:sz w:val="20"/>
                <w:szCs w:val="20"/>
              </w:rPr>
            </w:pPr>
          </w:p>
        </w:tc>
        <w:tc>
          <w:tcPr>
            <w:tcW w:w="1038" w:type="dxa"/>
            <w:tcBorders>
              <w:top w:val="nil"/>
              <w:left w:val="nil"/>
              <w:bottom w:val="single" w:sz="4" w:space="0" w:color="auto"/>
              <w:right w:val="nil"/>
            </w:tcBorders>
            <w:shd w:val="clear" w:color="000000" w:fill="FFFFFF"/>
            <w:noWrap/>
            <w:vAlign w:val="bottom"/>
            <w:hideMark/>
          </w:tcPr>
          <w:p w14:paraId="09706130"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hb</w:t>
            </w:r>
          </w:p>
        </w:tc>
      </w:tr>
      <w:tr w:rsidR="00047A0E" w:rsidRPr="006A21B4" w14:paraId="2A3BDB16" w14:textId="77777777" w:rsidTr="00AB6109">
        <w:trPr>
          <w:trHeight w:val="300"/>
        </w:trPr>
        <w:tc>
          <w:tcPr>
            <w:tcW w:w="3873" w:type="dxa"/>
            <w:gridSpan w:val="2"/>
            <w:tcBorders>
              <w:top w:val="nil"/>
              <w:left w:val="nil"/>
              <w:bottom w:val="single" w:sz="4" w:space="0" w:color="auto"/>
              <w:right w:val="single" w:sz="4" w:space="0" w:color="auto"/>
            </w:tcBorders>
            <w:shd w:val="clear" w:color="000000" w:fill="FFFFFF"/>
            <w:noWrap/>
            <w:vAlign w:val="bottom"/>
            <w:hideMark/>
          </w:tcPr>
          <w:p w14:paraId="27797B63" w14:textId="77777777" w:rsidR="00047A0E" w:rsidRPr="006A21B4" w:rsidRDefault="00047A0E" w:rsidP="00AB6109">
            <w:pPr>
              <w:rPr>
                <w:rFonts w:ascii="Arial" w:hAnsi="Arial" w:cs="Arial"/>
                <w:i/>
                <w:iCs/>
                <w:color w:val="000000"/>
                <w:sz w:val="20"/>
                <w:szCs w:val="20"/>
              </w:rPr>
            </w:pPr>
            <w:r w:rsidRPr="006A21B4">
              <w:rPr>
                <w:rFonts w:ascii="Arial" w:hAnsi="Arial" w:cs="Arial"/>
                <w:i/>
                <w:iCs/>
                <w:color w:val="000000"/>
                <w:sz w:val="20"/>
                <w:szCs w:val="20"/>
              </w:rPr>
              <w:t xml:space="preserve">Cortaderia selloana </w:t>
            </w:r>
            <w:r w:rsidRPr="006A21B4">
              <w:rPr>
                <w:rFonts w:ascii="Arial" w:hAnsi="Arial" w:cs="Arial"/>
                <w:b/>
                <w:bCs/>
                <w:color w:val="000000"/>
                <w:sz w:val="20"/>
                <w:szCs w:val="20"/>
              </w:rPr>
              <w:t>Asch. &amp; Graeb</w:t>
            </w:r>
            <w:r w:rsidRPr="006A21B4">
              <w:rPr>
                <w:rFonts w:ascii="Arial" w:hAnsi="Arial" w:cs="Arial"/>
                <w:i/>
                <w:iCs/>
                <w:color w:val="000000"/>
                <w:sz w:val="20"/>
                <w:szCs w:val="20"/>
              </w:rPr>
              <w:t xml:space="preserve">. </w:t>
            </w:r>
          </w:p>
        </w:tc>
        <w:tc>
          <w:tcPr>
            <w:tcW w:w="2382" w:type="dxa"/>
            <w:tcBorders>
              <w:top w:val="nil"/>
              <w:left w:val="nil"/>
              <w:bottom w:val="single" w:sz="4" w:space="0" w:color="auto"/>
              <w:right w:val="single" w:sz="4" w:space="0" w:color="auto"/>
            </w:tcBorders>
            <w:shd w:val="clear" w:color="000000" w:fill="FFFFFF"/>
            <w:noWrap/>
            <w:vAlign w:val="center"/>
            <w:hideMark/>
          </w:tcPr>
          <w:p w14:paraId="7A7F52D0"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 xml:space="preserve">paina </w:t>
            </w:r>
          </w:p>
        </w:tc>
        <w:tc>
          <w:tcPr>
            <w:tcW w:w="1806" w:type="dxa"/>
            <w:tcBorders>
              <w:top w:val="nil"/>
              <w:left w:val="nil"/>
              <w:bottom w:val="single" w:sz="4" w:space="0" w:color="auto"/>
              <w:right w:val="single" w:sz="4" w:space="0" w:color="auto"/>
            </w:tcBorders>
            <w:shd w:val="clear" w:color="000000" w:fill="FFFFFF"/>
            <w:noWrap/>
            <w:vAlign w:val="center"/>
            <w:hideMark/>
          </w:tcPr>
          <w:p w14:paraId="0198EB34"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 xml:space="preserve">ar  </w:t>
            </w:r>
          </w:p>
        </w:tc>
        <w:tc>
          <w:tcPr>
            <w:tcW w:w="1038" w:type="dxa"/>
            <w:tcBorders>
              <w:top w:val="nil"/>
              <w:left w:val="nil"/>
              <w:bottom w:val="single" w:sz="4" w:space="0" w:color="auto"/>
              <w:right w:val="nil"/>
            </w:tcBorders>
            <w:shd w:val="clear" w:color="000000" w:fill="FFFFFF"/>
          </w:tcPr>
          <w:p w14:paraId="6283E442" w14:textId="77777777" w:rsidR="00047A0E" w:rsidRPr="006A21B4" w:rsidRDefault="00047A0E" w:rsidP="00AB6109">
            <w:pPr>
              <w:rPr>
                <w:rFonts w:ascii="Arial" w:hAnsi="Arial" w:cs="Arial"/>
                <w:color w:val="000000"/>
                <w:sz w:val="20"/>
                <w:szCs w:val="20"/>
              </w:rPr>
            </w:pPr>
          </w:p>
        </w:tc>
        <w:tc>
          <w:tcPr>
            <w:tcW w:w="1038" w:type="dxa"/>
            <w:tcBorders>
              <w:top w:val="nil"/>
              <w:left w:val="nil"/>
              <w:bottom w:val="single" w:sz="4" w:space="0" w:color="auto"/>
              <w:right w:val="nil"/>
            </w:tcBorders>
            <w:shd w:val="clear" w:color="000000" w:fill="FFFFFF"/>
            <w:noWrap/>
            <w:vAlign w:val="bottom"/>
            <w:hideMark/>
          </w:tcPr>
          <w:p w14:paraId="78D8A4EC"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ar</w:t>
            </w:r>
          </w:p>
        </w:tc>
      </w:tr>
      <w:tr w:rsidR="00047A0E" w:rsidRPr="006A21B4" w14:paraId="5F043F63" w14:textId="77777777" w:rsidTr="00AB6109">
        <w:trPr>
          <w:trHeight w:val="300"/>
        </w:trPr>
        <w:tc>
          <w:tcPr>
            <w:tcW w:w="3873" w:type="dxa"/>
            <w:gridSpan w:val="2"/>
            <w:tcBorders>
              <w:top w:val="nil"/>
              <w:left w:val="nil"/>
              <w:bottom w:val="single" w:sz="4" w:space="0" w:color="auto"/>
              <w:right w:val="single" w:sz="4" w:space="0" w:color="auto"/>
            </w:tcBorders>
            <w:shd w:val="clear" w:color="000000" w:fill="FFFFFF"/>
            <w:noWrap/>
            <w:vAlign w:val="bottom"/>
            <w:hideMark/>
          </w:tcPr>
          <w:p w14:paraId="55509D74" w14:textId="77777777" w:rsidR="00047A0E" w:rsidRPr="006A21B4" w:rsidRDefault="00047A0E" w:rsidP="00AB6109">
            <w:pPr>
              <w:rPr>
                <w:rFonts w:ascii="Arial" w:hAnsi="Arial" w:cs="Arial"/>
                <w:i/>
                <w:iCs/>
                <w:color w:val="000000"/>
                <w:sz w:val="20"/>
                <w:szCs w:val="20"/>
              </w:rPr>
            </w:pPr>
            <w:r w:rsidRPr="006A21B4">
              <w:rPr>
                <w:rFonts w:ascii="Arial" w:hAnsi="Arial" w:cs="Arial"/>
                <w:i/>
                <w:iCs/>
                <w:color w:val="000000"/>
                <w:sz w:val="20"/>
                <w:szCs w:val="20"/>
              </w:rPr>
              <w:t xml:space="preserve">Cymbopogon citratus </w:t>
            </w:r>
            <w:r w:rsidRPr="006A21B4">
              <w:rPr>
                <w:rFonts w:ascii="Arial" w:hAnsi="Arial" w:cs="Arial"/>
                <w:b/>
                <w:bCs/>
                <w:color w:val="000000"/>
                <w:sz w:val="20"/>
                <w:szCs w:val="20"/>
              </w:rPr>
              <w:t xml:space="preserve">Stapf. </w:t>
            </w:r>
          </w:p>
        </w:tc>
        <w:tc>
          <w:tcPr>
            <w:tcW w:w="2382" w:type="dxa"/>
            <w:tcBorders>
              <w:top w:val="nil"/>
              <w:left w:val="nil"/>
              <w:bottom w:val="single" w:sz="4" w:space="0" w:color="auto"/>
              <w:right w:val="single" w:sz="4" w:space="0" w:color="auto"/>
            </w:tcBorders>
            <w:shd w:val="clear" w:color="000000" w:fill="FFFFFF"/>
            <w:noWrap/>
            <w:vAlign w:val="center"/>
            <w:hideMark/>
          </w:tcPr>
          <w:p w14:paraId="10B54967"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 xml:space="preserve">capim-cidró </w:t>
            </w:r>
          </w:p>
        </w:tc>
        <w:tc>
          <w:tcPr>
            <w:tcW w:w="1806" w:type="dxa"/>
            <w:tcBorders>
              <w:top w:val="nil"/>
              <w:left w:val="nil"/>
              <w:bottom w:val="single" w:sz="4" w:space="0" w:color="auto"/>
              <w:right w:val="single" w:sz="4" w:space="0" w:color="auto"/>
            </w:tcBorders>
            <w:shd w:val="clear" w:color="000000" w:fill="FFFFFF"/>
            <w:noWrap/>
            <w:vAlign w:val="center"/>
            <w:hideMark/>
          </w:tcPr>
          <w:p w14:paraId="15CDBB3A"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me</w:t>
            </w:r>
          </w:p>
        </w:tc>
        <w:tc>
          <w:tcPr>
            <w:tcW w:w="1038" w:type="dxa"/>
            <w:tcBorders>
              <w:top w:val="nil"/>
              <w:left w:val="nil"/>
              <w:bottom w:val="single" w:sz="4" w:space="0" w:color="auto"/>
              <w:right w:val="nil"/>
            </w:tcBorders>
            <w:shd w:val="clear" w:color="000000" w:fill="FFFFFF"/>
          </w:tcPr>
          <w:p w14:paraId="10946C80" w14:textId="77777777" w:rsidR="00047A0E" w:rsidRPr="006A21B4" w:rsidRDefault="00047A0E" w:rsidP="00AB6109">
            <w:pPr>
              <w:rPr>
                <w:rFonts w:ascii="Arial" w:hAnsi="Arial" w:cs="Arial"/>
                <w:color w:val="000000"/>
                <w:sz w:val="20"/>
                <w:szCs w:val="20"/>
              </w:rPr>
            </w:pPr>
          </w:p>
        </w:tc>
        <w:tc>
          <w:tcPr>
            <w:tcW w:w="1038" w:type="dxa"/>
            <w:tcBorders>
              <w:top w:val="nil"/>
              <w:left w:val="nil"/>
              <w:bottom w:val="single" w:sz="4" w:space="0" w:color="auto"/>
              <w:right w:val="nil"/>
            </w:tcBorders>
            <w:shd w:val="clear" w:color="000000" w:fill="FFFFFF"/>
            <w:noWrap/>
            <w:vAlign w:val="bottom"/>
            <w:hideMark/>
          </w:tcPr>
          <w:p w14:paraId="29132878"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hb</w:t>
            </w:r>
          </w:p>
        </w:tc>
      </w:tr>
      <w:tr w:rsidR="00047A0E" w:rsidRPr="006A21B4" w14:paraId="32545A26" w14:textId="77777777" w:rsidTr="00AB6109">
        <w:trPr>
          <w:trHeight w:val="300"/>
        </w:trPr>
        <w:tc>
          <w:tcPr>
            <w:tcW w:w="3873" w:type="dxa"/>
            <w:gridSpan w:val="2"/>
            <w:tcBorders>
              <w:top w:val="nil"/>
              <w:left w:val="nil"/>
              <w:bottom w:val="single" w:sz="4" w:space="0" w:color="auto"/>
              <w:right w:val="single" w:sz="4" w:space="0" w:color="auto"/>
            </w:tcBorders>
            <w:shd w:val="clear" w:color="000000" w:fill="FFFFFF"/>
            <w:noWrap/>
            <w:vAlign w:val="bottom"/>
            <w:hideMark/>
          </w:tcPr>
          <w:p w14:paraId="410090DB" w14:textId="77777777" w:rsidR="00047A0E" w:rsidRPr="006A21B4" w:rsidRDefault="00047A0E" w:rsidP="00AB6109">
            <w:pPr>
              <w:rPr>
                <w:rFonts w:ascii="Arial" w:hAnsi="Arial" w:cs="Arial"/>
                <w:i/>
                <w:iCs/>
                <w:color w:val="000000"/>
                <w:sz w:val="20"/>
                <w:szCs w:val="20"/>
              </w:rPr>
            </w:pPr>
            <w:r w:rsidRPr="006A21B4">
              <w:rPr>
                <w:rFonts w:ascii="Arial" w:hAnsi="Arial" w:cs="Arial"/>
                <w:i/>
                <w:iCs/>
                <w:color w:val="000000"/>
                <w:sz w:val="20"/>
                <w:szCs w:val="20"/>
              </w:rPr>
              <w:t xml:space="preserve">Melinis minutiflora </w:t>
            </w:r>
            <w:r w:rsidRPr="006A21B4">
              <w:rPr>
                <w:rFonts w:ascii="Arial" w:hAnsi="Arial" w:cs="Arial"/>
                <w:b/>
                <w:bCs/>
                <w:color w:val="000000"/>
                <w:sz w:val="20"/>
                <w:szCs w:val="20"/>
              </w:rPr>
              <w:t xml:space="preserve">Beauv. </w:t>
            </w:r>
          </w:p>
        </w:tc>
        <w:tc>
          <w:tcPr>
            <w:tcW w:w="2382" w:type="dxa"/>
            <w:tcBorders>
              <w:top w:val="nil"/>
              <w:left w:val="nil"/>
              <w:bottom w:val="single" w:sz="4" w:space="0" w:color="auto"/>
              <w:right w:val="single" w:sz="4" w:space="0" w:color="auto"/>
            </w:tcBorders>
            <w:shd w:val="clear" w:color="000000" w:fill="FFFFFF"/>
            <w:noWrap/>
            <w:vAlign w:val="center"/>
            <w:hideMark/>
          </w:tcPr>
          <w:p w14:paraId="4DC1FDDF"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 xml:space="preserve">capim-gordura </w:t>
            </w:r>
          </w:p>
        </w:tc>
        <w:tc>
          <w:tcPr>
            <w:tcW w:w="1806" w:type="dxa"/>
            <w:tcBorders>
              <w:top w:val="nil"/>
              <w:left w:val="nil"/>
              <w:bottom w:val="single" w:sz="4" w:space="0" w:color="auto"/>
              <w:right w:val="single" w:sz="4" w:space="0" w:color="auto"/>
            </w:tcBorders>
            <w:shd w:val="clear" w:color="000000" w:fill="FFFFFF"/>
            <w:noWrap/>
            <w:vAlign w:val="center"/>
            <w:hideMark/>
          </w:tcPr>
          <w:p w14:paraId="26352576"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 xml:space="preserve">me - ra </w:t>
            </w:r>
          </w:p>
        </w:tc>
        <w:tc>
          <w:tcPr>
            <w:tcW w:w="1038" w:type="dxa"/>
            <w:tcBorders>
              <w:top w:val="nil"/>
              <w:left w:val="nil"/>
              <w:bottom w:val="single" w:sz="4" w:space="0" w:color="auto"/>
              <w:right w:val="nil"/>
            </w:tcBorders>
            <w:shd w:val="clear" w:color="000000" w:fill="FFFFFF"/>
          </w:tcPr>
          <w:p w14:paraId="5FEAE45A" w14:textId="77777777" w:rsidR="00047A0E" w:rsidRPr="006A21B4" w:rsidRDefault="00047A0E" w:rsidP="00AB6109">
            <w:pPr>
              <w:rPr>
                <w:rFonts w:ascii="Arial" w:hAnsi="Arial" w:cs="Arial"/>
                <w:color w:val="000000"/>
                <w:sz w:val="20"/>
                <w:szCs w:val="20"/>
              </w:rPr>
            </w:pPr>
          </w:p>
        </w:tc>
        <w:tc>
          <w:tcPr>
            <w:tcW w:w="1038" w:type="dxa"/>
            <w:tcBorders>
              <w:top w:val="nil"/>
              <w:left w:val="nil"/>
              <w:bottom w:val="single" w:sz="4" w:space="0" w:color="auto"/>
              <w:right w:val="nil"/>
            </w:tcBorders>
            <w:shd w:val="clear" w:color="000000" w:fill="FFFFFF"/>
            <w:noWrap/>
            <w:vAlign w:val="bottom"/>
            <w:hideMark/>
          </w:tcPr>
          <w:p w14:paraId="51472B48"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hb</w:t>
            </w:r>
          </w:p>
        </w:tc>
      </w:tr>
      <w:tr w:rsidR="00047A0E" w:rsidRPr="006A21B4" w14:paraId="1F03B2E1" w14:textId="77777777" w:rsidTr="00AB6109">
        <w:trPr>
          <w:trHeight w:val="300"/>
        </w:trPr>
        <w:tc>
          <w:tcPr>
            <w:tcW w:w="3873" w:type="dxa"/>
            <w:gridSpan w:val="2"/>
            <w:tcBorders>
              <w:top w:val="nil"/>
              <w:left w:val="nil"/>
              <w:bottom w:val="single" w:sz="4" w:space="0" w:color="auto"/>
              <w:right w:val="single" w:sz="4" w:space="0" w:color="auto"/>
            </w:tcBorders>
            <w:shd w:val="clear" w:color="000000" w:fill="FFFFFF"/>
            <w:noWrap/>
            <w:vAlign w:val="bottom"/>
            <w:hideMark/>
          </w:tcPr>
          <w:p w14:paraId="69133A58" w14:textId="77777777" w:rsidR="00047A0E" w:rsidRPr="006A21B4" w:rsidRDefault="00047A0E" w:rsidP="00AB6109">
            <w:pPr>
              <w:rPr>
                <w:rFonts w:ascii="Arial" w:hAnsi="Arial" w:cs="Arial"/>
                <w:i/>
                <w:iCs/>
                <w:color w:val="000000"/>
                <w:sz w:val="20"/>
                <w:szCs w:val="20"/>
              </w:rPr>
            </w:pPr>
            <w:r w:rsidRPr="006A21B4">
              <w:rPr>
                <w:rFonts w:ascii="Arial" w:hAnsi="Arial" w:cs="Arial"/>
                <w:i/>
                <w:iCs/>
                <w:color w:val="000000"/>
                <w:sz w:val="20"/>
                <w:szCs w:val="20"/>
              </w:rPr>
              <w:t>Merotachys spp. 1</w:t>
            </w:r>
          </w:p>
        </w:tc>
        <w:tc>
          <w:tcPr>
            <w:tcW w:w="2382" w:type="dxa"/>
            <w:tcBorders>
              <w:top w:val="nil"/>
              <w:left w:val="nil"/>
              <w:bottom w:val="single" w:sz="4" w:space="0" w:color="auto"/>
              <w:right w:val="single" w:sz="4" w:space="0" w:color="auto"/>
            </w:tcBorders>
            <w:shd w:val="clear" w:color="000000" w:fill="FFFFFF"/>
            <w:noWrap/>
            <w:vAlign w:val="center"/>
            <w:hideMark/>
          </w:tcPr>
          <w:p w14:paraId="21B23A4E"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 xml:space="preserve">taquara-poca </w:t>
            </w:r>
          </w:p>
        </w:tc>
        <w:tc>
          <w:tcPr>
            <w:tcW w:w="1806" w:type="dxa"/>
            <w:tcBorders>
              <w:top w:val="nil"/>
              <w:left w:val="nil"/>
              <w:bottom w:val="single" w:sz="4" w:space="0" w:color="auto"/>
              <w:right w:val="single" w:sz="4" w:space="0" w:color="auto"/>
            </w:tcBorders>
            <w:shd w:val="clear" w:color="000000" w:fill="FFFFFF"/>
            <w:noWrap/>
            <w:vAlign w:val="center"/>
            <w:hideMark/>
          </w:tcPr>
          <w:p w14:paraId="4D73913C"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 xml:space="preserve">ar - pe </w:t>
            </w:r>
          </w:p>
        </w:tc>
        <w:tc>
          <w:tcPr>
            <w:tcW w:w="1038" w:type="dxa"/>
            <w:tcBorders>
              <w:top w:val="nil"/>
              <w:left w:val="nil"/>
              <w:bottom w:val="single" w:sz="4" w:space="0" w:color="auto"/>
              <w:right w:val="nil"/>
            </w:tcBorders>
            <w:shd w:val="clear" w:color="000000" w:fill="FFFFFF"/>
          </w:tcPr>
          <w:p w14:paraId="65978EE6" w14:textId="77777777" w:rsidR="00047A0E" w:rsidRPr="006A21B4" w:rsidRDefault="00047A0E" w:rsidP="00AB6109">
            <w:pPr>
              <w:rPr>
                <w:rFonts w:ascii="Arial" w:hAnsi="Arial" w:cs="Arial"/>
                <w:color w:val="000000"/>
                <w:sz w:val="20"/>
                <w:szCs w:val="20"/>
              </w:rPr>
            </w:pPr>
          </w:p>
        </w:tc>
        <w:tc>
          <w:tcPr>
            <w:tcW w:w="1038" w:type="dxa"/>
            <w:tcBorders>
              <w:top w:val="nil"/>
              <w:left w:val="nil"/>
              <w:bottom w:val="single" w:sz="4" w:space="0" w:color="auto"/>
              <w:right w:val="nil"/>
            </w:tcBorders>
            <w:shd w:val="clear" w:color="000000" w:fill="FFFFFF"/>
            <w:noWrap/>
            <w:vAlign w:val="bottom"/>
            <w:hideMark/>
          </w:tcPr>
          <w:p w14:paraId="0252012C"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ab</w:t>
            </w:r>
          </w:p>
        </w:tc>
      </w:tr>
      <w:tr w:rsidR="00047A0E" w:rsidRPr="006A21B4" w14:paraId="03D50778" w14:textId="77777777" w:rsidTr="00AB6109">
        <w:trPr>
          <w:trHeight w:val="300"/>
        </w:trPr>
        <w:tc>
          <w:tcPr>
            <w:tcW w:w="3873" w:type="dxa"/>
            <w:gridSpan w:val="2"/>
            <w:tcBorders>
              <w:top w:val="nil"/>
              <w:left w:val="nil"/>
              <w:bottom w:val="single" w:sz="4" w:space="0" w:color="auto"/>
              <w:right w:val="single" w:sz="4" w:space="0" w:color="auto"/>
            </w:tcBorders>
            <w:shd w:val="clear" w:color="000000" w:fill="FFFFFF"/>
            <w:noWrap/>
            <w:vAlign w:val="bottom"/>
            <w:hideMark/>
          </w:tcPr>
          <w:p w14:paraId="6BF21690" w14:textId="77777777" w:rsidR="00047A0E" w:rsidRPr="006A21B4" w:rsidRDefault="00047A0E" w:rsidP="00AB6109">
            <w:pPr>
              <w:rPr>
                <w:rFonts w:ascii="Arial" w:hAnsi="Arial" w:cs="Arial"/>
                <w:i/>
                <w:iCs/>
                <w:color w:val="000000"/>
                <w:sz w:val="20"/>
                <w:szCs w:val="20"/>
              </w:rPr>
            </w:pPr>
            <w:r w:rsidRPr="006A21B4">
              <w:rPr>
                <w:rFonts w:ascii="Arial" w:hAnsi="Arial" w:cs="Arial"/>
                <w:i/>
                <w:iCs/>
                <w:color w:val="000000"/>
                <w:sz w:val="20"/>
                <w:szCs w:val="20"/>
              </w:rPr>
              <w:t xml:space="preserve">Merotachys spp. 2 </w:t>
            </w:r>
          </w:p>
        </w:tc>
        <w:tc>
          <w:tcPr>
            <w:tcW w:w="2382" w:type="dxa"/>
            <w:tcBorders>
              <w:top w:val="nil"/>
              <w:left w:val="nil"/>
              <w:bottom w:val="single" w:sz="4" w:space="0" w:color="auto"/>
              <w:right w:val="single" w:sz="4" w:space="0" w:color="auto"/>
            </w:tcBorders>
            <w:shd w:val="clear" w:color="000000" w:fill="FFFFFF"/>
            <w:noWrap/>
            <w:vAlign w:val="center"/>
            <w:hideMark/>
          </w:tcPr>
          <w:p w14:paraId="41588554"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taquara</w:t>
            </w:r>
          </w:p>
        </w:tc>
        <w:tc>
          <w:tcPr>
            <w:tcW w:w="1806" w:type="dxa"/>
            <w:tcBorders>
              <w:top w:val="nil"/>
              <w:left w:val="nil"/>
              <w:bottom w:val="single" w:sz="4" w:space="0" w:color="auto"/>
              <w:right w:val="single" w:sz="4" w:space="0" w:color="auto"/>
            </w:tcBorders>
            <w:shd w:val="clear" w:color="000000" w:fill="FFFFFF"/>
            <w:noWrap/>
            <w:vAlign w:val="center"/>
            <w:hideMark/>
          </w:tcPr>
          <w:p w14:paraId="7BFFBA75"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ar - pe</w:t>
            </w:r>
          </w:p>
        </w:tc>
        <w:tc>
          <w:tcPr>
            <w:tcW w:w="1038" w:type="dxa"/>
            <w:tcBorders>
              <w:top w:val="nil"/>
              <w:left w:val="nil"/>
              <w:bottom w:val="single" w:sz="4" w:space="0" w:color="auto"/>
              <w:right w:val="nil"/>
            </w:tcBorders>
            <w:shd w:val="clear" w:color="000000" w:fill="FFFFFF"/>
          </w:tcPr>
          <w:p w14:paraId="1CA11DA2" w14:textId="77777777" w:rsidR="00047A0E" w:rsidRPr="006A21B4" w:rsidRDefault="00047A0E" w:rsidP="00AB6109">
            <w:pPr>
              <w:rPr>
                <w:rFonts w:ascii="Arial" w:hAnsi="Arial" w:cs="Arial"/>
                <w:color w:val="000000"/>
                <w:sz w:val="20"/>
                <w:szCs w:val="20"/>
              </w:rPr>
            </w:pPr>
          </w:p>
        </w:tc>
        <w:tc>
          <w:tcPr>
            <w:tcW w:w="1038" w:type="dxa"/>
            <w:tcBorders>
              <w:top w:val="nil"/>
              <w:left w:val="nil"/>
              <w:bottom w:val="single" w:sz="4" w:space="0" w:color="auto"/>
              <w:right w:val="nil"/>
            </w:tcBorders>
            <w:shd w:val="clear" w:color="000000" w:fill="FFFFFF"/>
            <w:noWrap/>
            <w:vAlign w:val="bottom"/>
            <w:hideMark/>
          </w:tcPr>
          <w:p w14:paraId="6BFA7E88"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ab</w:t>
            </w:r>
          </w:p>
        </w:tc>
      </w:tr>
      <w:tr w:rsidR="00047A0E" w:rsidRPr="006A21B4" w14:paraId="6EE52A07" w14:textId="77777777" w:rsidTr="00AB6109">
        <w:trPr>
          <w:trHeight w:val="300"/>
        </w:trPr>
        <w:tc>
          <w:tcPr>
            <w:tcW w:w="3873" w:type="dxa"/>
            <w:gridSpan w:val="2"/>
            <w:tcBorders>
              <w:top w:val="nil"/>
              <w:left w:val="nil"/>
              <w:bottom w:val="single" w:sz="4" w:space="0" w:color="auto"/>
              <w:right w:val="single" w:sz="4" w:space="0" w:color="auto"/>
            </w:tcBorders>
            <w:shd w:val="clear" w:color="000000" w:fill="FFFFFF"/>
            <w:noWrap/>
            <w:vAlign w:val="bottom"/>
            <w:hideMark/>
          </w:tcPr>
          <w:p w14:paraId="1E8C34FA" w14:textId="77777777" w:rsidR="00047A0E" w:rsidRPr="006A21B4" w:rsidRDefault="00047A0E" w:rsidP="00AB6109">
            <w:pPr>
              <w:rPr>
                <w:rFonts w:ascii="Arial" w:hAnsi="Arial" w:cs="Arial"/>
                <w:i/>
                <w:iCs/>
                <w:color w:val="000000"/>
                <w:sz w:val="20"/>
                <w:szCs w:val="20"/>
              </w:rPr>
            </w:pPr>
            <w:r w:rsidRPr="006A21B4">
              <w:rPr>
                <w:rFonts w:ascii="Arial" w:hAnsi="Arial" w:cs="Arial"/>
                <w:i/>
                <w:iCs/>
                <w:color w:val="000000"/>
                <w:sz w:val="20"/>
                <w:szCs w:val="20"/>
              </w:rPr>
              <w:t xml:space="preserve">Oryza sativa </w:t>
            </w:r>
            <w:r w:rsidRPr="006A21B4">
              <w:rPr>
                <w:rFonts w:ascii="Arial" w:hAnsi="Arial" w:cs="Arial"/>
                <w:b/>
                <w:bCs/>
                <w:color w:val="000000"/>
                <w:sz w:val="20"/>
                <w:szCs w:val="20"/>
              </w:rPr>
              <w:t xml:space="preserve">L. </w:t>
            </w:r>
          </w:p>
        </w:tc>
        <w:tc>
          <w:tcPr>
            <w:tcW w:w="2382" w:type="dxa"/>
            <w:tcBorders>
              <w:top w:val="nil"/>
              <w:left w:val="nil"/>
              <w:bottom w:val="single" w:sz="4" w:space="0" w:color="auto"/>
              <w:right w:val="single" w:sz="4" w:space="0" w:color="auto"/>
            </w:tcBorders>
            <w:shd w:val="clear" w:color="000000" w:fill="FFFFFF"/>
            <w:noWrap/>
            <w:vAlign w:val="center"/>
            <w:hideMark/>
          </w:tcPr>
          <w:p w14:paraId="03D91F02"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arroz</w:t>
            </w:r>
          </w:p>
        </w:tc>
        <w:tc>
          <w:tcPr>
            <w:tcW w:w="1806" w:type="dxa"/>
            <w:tcBorders>
              <w:top w:val="nil"/>
              <w:left w:val="nil"/>
              <w:bottom w:val="single" w:sz="4" w:space="0" w:color="auto"/>
              <w:right w:val="single" w:sz="4" w:space="0" w:color="auto"/>
            </w:tcBorders>
            <w:shd w:val="clear" w:color="000000" w:fill="FFFFFF"/>
            <w:noWrap/>
            <w:vAlign w:val="center"/>
            <w:hideMark/>
          </w:tcPr>
          <w:p w14:paraId="3B874E71" w14:textId="77777777" w:rsidR="00047A0E" w:rsidRPr="006A21B4" w:rsidRDefault="00047A0E" w:rsidP="00AB6109">
            <w:pPr>
              <w:rPr>
                <w:rFonts w:ascii="Arial" w:hAnsi="Arial" w:cs="Arial"/>
                <w:color w:val="000000"/>
                <w:sz w:val="20"/>
                <w:szCs w:val="20"/>
              </w:rPr>
            </w:pPr>
            <w:proofErr w:type="gramStart"/>
            <w:r w:rsidRPr="006A21B4">
              <w:rPr>
                <w:rFonts w:ascii="Arial" w:hAnsi="Arial" w:cs="Arial"/>
                <w:color w:val="000000"/>
                <w:sz w:val="20"/>
                <w:szCs w:val="20"/>
              </w:rPr>
              <w:t>al  -</w:t>
            </w:r>
            <w:proofErr w:type="gramEnd"/>
            <w:r w:rsidRPr="006A21B4">
              <w:rPr>
                <w:rFonts w:ascii="Arial" w:hAnsi="Arial" w:cs="Arial"/>
                <w:color w:val="000000"/>
                <w:sz w:val="20"/>
                <w:szCs w:val="20"/>
              </w:rPr>
              <w:t xml:space="preserve"> me</w:t>
            </w:r>
          </w:p>
        </w:tc>
        <w:tc>
          <w:tcPr>
            <w:tcW w:w="1038" w:type="dxa"/>
            <w:tcBorders>
              <w:top w:val="nil"/>
              <w:left w:val="nil"/>
              <w:bottom w:val="single" w:sz="4" w:space="0" w:color="auto"/>
              <w:right w:val="nil"/>
            </w:tcBorders>
            <w:shd w:val="clear" w:color="000000" w:fill="FFFFFF"/>
          </w:tcPr>
          <w:p w14:paraId="50D9202A" w14:textId="77777777" w:rsidR="00047A0E" w:rsidRPr="006A21B4" w:rsidRDefault="00047A0E" w:rsidP="00AB6109">
            <w:pPr>
              <w:rPr>
                <w:rFonts w:ascii="Arial" w:hAnsi="Arial" w:cs="Arial"/>
                <w:color w:val="000000"/>
                <w:sz w:val="20"/>
                <w:szCs w:val="20"/>
              </w:rPr>
            </w:pPr>
          </w:p>
        </w:tc>
        <w:tc>
          <w:tcPr>
            <w:tcW w:w="1038" w:type="dxa"/>
            <w:tcBorders>
              <w:top w:val="nil"/>
              <w:left w:val="nil"/>
              <w:bottom w:val="single" w:sz="4" w:space="0" w:color="auto"/>
              <w:right w:val="nil"/>
            </w:tcBorders>
            <w:shd w:val="clear" w:color="000000" w:fill="FFFFFF"/>
            <w:noWrap/>
            <w:vAlign w:val="bottom"/>
            <w:hideMark/>
          </w:tcPr>
          <w:p w14:paraId="34B3C04D"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hb</w:t>
            </w:r>
          </w:p>
        </w:tc>
      </w:tr>
      <w:tr w:rsidR="00047A0E" w:rsidRPr="006A21B4" w14:paraId="76B7ABBE" w14:textId="77777777" w:rsidTr="00AB6109">
        <w:trPr>
          <w:trHeight w:val="300"/>
        </w:trPr>
        <w:tc>
          <w:tcPr>
            <w:tcW w:w="3873" w:type="dxa"/>
            <w:gridSpan w:val="2"/>
            <w:tcBorders>
              <w:top w:val="nil"/>
              <w:left w:val="nil"/>
              <w:bottom w:val="single" w:sz="4" w:space="0" w:color="auto"/>
              <w:right w:val="single" w:sz="4" w:space="0" w:color="auto"/>
            </w:tcBorders>
            <w:shd w:val="clear" w:color="000000" w:fill="FFFFFF"/>
            <w:noWrap/>
            <w:vAlign w:val="bottom"/>
            <w:hideMark/>
          </w:tcPr>
          <w:p w14:paraId="688A4980" w14:textId="77777777" w:rsidR="00047A0E" w:rsidRPr="006A21B4" w:rsidRDefault="00047A0E" w:rsidP="00AB6109">
            <w:pPr>
              <w:rPr>
                <w:rFonts w:ascii="Arial" w:hAnsi="Arial" w:cs="Arial"/>
                <w:i/>
                <w:iCs/>
                <w:color w:val="000000"/>
                <w:sz w:val="20"/>
                <w:szCs w:val="20"/>
              </w:rPr>
            </w:pPr>
            <w:r w:rsidRPr="006A21B4">
              <w:rPr>
                <w:rFonts w:ascii="Arial" w:hAnsi="Arial" w:cs="Arial"/>
                <w:i/>
                <w:iCs/>
                <w:color w:val="000000"/>
                <w:sz w:val="20"/>
                <w:szCs w:val="20"/>
              </w:rPr>
              <w:t>Pennisetum purpureum</w:t>
            </w:r>
            <w:r w:rsidRPr="006A21B4">
              <w:rPr>
                <w:rFonts w:ascii="Arial" w:hAnsi="Arial" w:cs="Arial"/>
                <w:b/>
                <w:bCs/>
                <w:color w:val="000000"/>
                <w:sz w:val="20"/>
                <w:szCs w:val="20"/>
              </w:rPr>
              <w:t xml:space="preserve"> Schum. </w:t>
            </w:r>
          </w:p>
        </w:tc>
        <w:tc>
          <w:tcPr>
            <w:tcW w:w="2382" w:type="dxa"/>
            <w:tcBorders>
              <w:top w:val="nil"/>
              <w:left w:val="nil"/>
              <w:bottom w:val="single" w:sz="4" w:space="0" w:color="auto"/>
              <w:right w:val="single" w:sz="4" w:space="0" w:color="auto"/>
            </w:tcBorders>
            <w:shd w:val="clear" w:color="000000" w:fill="FFFFFF"/>
            <w:noWrap/>
            <w:vAlign w:val="center"/>
            <w:hideMark/>
          </w:tcPr>
          <w:p w14:paraId="1C329030"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 xml:space="preserve">capim-elefante </w:t>
            </w:r>
          </w:p>
        </w:tc>
        <w:tc>
          <w:tcPr>
            <w:tcW w:w="1806" w:type="dxa"/>
            <w:tcBorders>
              <w:top w:val="nil"/>
              <w:left w:val="nil"/>
              <w:bottom w:val="single" w:sz="4" w:space="0" w:color="auto"/>
              <w:right w:val="single" w:sz="4" w:space="0" w:color="auto"/>
            </w:tcBorders>
            <w:shd w:val="clear" w:color="000000" w:fill="FFFFFF"/>
            <w:noWrap/>
            <w:vAlign w:val="center"/>
            <w:hideMark/>
          </w:tcPr>
          <w:p w14:paraId="5AD24F5D"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 xml:space="preserve">ra </w:t>
            </w:r>
          </w:p>
        </w:tc>
        <w:tc>
          <w:tcPr>
            <w:tcW w:w="1038" w:type="dxa"/>
            <w:tcBorders>
              <w:top w:val="nil"/>
              <w:left w:val="nil"/>
              <w:bottom w:val="single" w:sz="4" w:space="0" w:color="auto"/>
              <w:right w:val="nil"/>
            </w:tcBorders>
            <w:shd w:val="clear" w:color="000000" w:fill="FFFFFF"/>
          </w:tcPr>
          <w:p w14:paraId="513B7907" w14:textId="77777777" w:rsidR="00047A0E" w:rsidRPr="006A21B4" w:rsidRDefault="00047A0E" w:rsidP="00AB6109">
            <w:pPr>
              <w:rPr>
                <w:rFonts w:ascii="Arial" w:hAnsi="Arial" w:cs="Arial"/>
                <w:color w:val="000000"/>
                <w:sz w:val="20"/>
                <w:szCs w:val="20"/>
              </w:rPr>
            </w:pPr>
          </w:p>
        </w:tc>
        <w:tc>
          <w:tcPr>
            <w:tcW w:w="1038" w:type="dxa"/>
            <w:tcBorders>
              <w:top w:val="nil"/>
              <w:left w:val="nil"/>
              <w:bottom w:val="single" w:sz="4" w:space="0" w:color="auto"/>
              <w:right w:val="nil"/>
            </w:tcBorders>
            <w:shd w:val="clear" w:color="000000" w:fill="FFFFFF"/>
            <w:noWrap/>
            <w:vAlign w:val="bottom"/>
            <w:hideMark/>
          </w:tcPr>
          <w:p w14:paraId="719EDE00"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hb</w:t>
            </w:r>
          </w:p>
        </w:tc>
      </w:tr>
      <w:tr w:rsidR="00047A0E" w:rsidRPr="006A21B4" w14:paraId="2A23793C" w14:textId="77777777" w:rsidTr="00AB6109">
        <w:trPr>
          <w:trHeight w:val="300"/>
        </w:trPr>
        <w:tc>
          <w:tcPr>
            <w:tcW w:w="3873" w:type="dxa"/>
            <w:gridSpan w:val="2"/>
            <w:tcBorders>
              <w:top w:val="nil"/>
              <w:left w:val="nil"/>
              <w:bottom w:val="single" w:sz="4" w:space="0" w:color="auto"/>
              <w:right w:val="single" w:sz="4" w:space="0" w:color="auto"/>
            </w:tcBorders>
            <w:shd w:val="clear" w:color="000000" w:fill="FFFFFF"/>
            <w:noWrap/>
            <w:vAlign w:val="bottom"/>
            <w:hideMark/>
          </w:tcPr>
          <w:p w14:paraId="7F44A110" w14:textId="77777777" w:rsidR="00047A0E" w:rsidRPr="006A21B4" w:rsidRDefault="00047A0E" w:rsidP="00AB6109">
            <w:pPr>
              <w:rPr>
                <w:rFonts w:ascii="Arial" w:hAnsi="Arial" w:cs="Arial"/>
                <w:i/>
                <w:iCs/>
                <w:color w:val="000000"/>
                <w:sz w:val="20"/>
                <w:szCs w:val="20"/>
              </w:rPr>
            </w:pPr>
            <w:r w:rsidRPr="006A21B4">
              <w:rPr>
                <w:rFonts w:ascii="Arial" w:hAnsi="Arial" w:cs="Arial"/>
                <w:i/>
                <w:iCs/>
                <w:color w:val="000000"/>
                <w:sz w:val="20"/>
                <w:szCs w:val="20"/>
              </w:rPr>
              <w:t xml:space="preserve">Phalaris canariensis </w:t>
            </w:r>
            <w:r w:rsidRPr="006A21B4">
              <w:rPr>
                <w:rFonts w:ascii="Arial" w:hAnsi="Arial" w:cs="Arial"/>
                <w:b/>
                <w:bCs/>
                <w:color w:val="000000"/>
                <w:sz w:val="20"/>
                <w:szCs w:val="20"/>
              </w:rPr>
              <w:t xml:space="preserve">L. </w:t>
            </w:r>
          </w:p>
        </w:tc>
        <w:tc>
          <w:tcPr>
            <w:tcW w:w="2382" w:type="dxa"/>
            <w:tcBorders>
              <w:top w:val="nil"/>
              <w:left w:val="nil"/>
              <w:bottom w:val="single" w:sz="4" w:space="0" w:color="auto"/>
              <w:right w:val="single" w:sz="4" w:space="0" w:color="auto"/>
            </w:tcBorders>
            <w:shd w:val="clear" w:color="000000" w:fill="FFFFFF"/>
            <w:noWrap/>
            <w:vAlign w:val="center"/>
            <w:hideMark/>
          </w:tcPr>
          <w:p w14:paraId="06E3EB8F"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 xml:space="preserve">alpiste </w:t>
            </w:r>
          </w:p>
        </w:tc>
        <w:tc>
          <w:tcPr>
            <w:tcW w:w="1806" w:type="dxa"/>
            <w:tcBorders>
              <w:top w:val="nil"/>
              <w:left w:val="nil"/>
              <w:bottom w:val="single" w:sz="4" w:space="0" w:color="auto"/>
              <w:right w:val="single" w:sz="4" w:space="0" w:color="auto"/>
            </w:tcBorders>
            <w:shd w:val="clear" w:color="000000" w:fill="FFFFFF"/>
            <w:noWrap/>
            <w:vAlign w:val="center"/>
            <w:hideMark/>
          </w:tcPr>
          <w:p w14:paraId="70D09374"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 xml:space="preserve">me - ra </w:t>
            </w:r>
          </w:p>
        </w:tc>
        <w:tc>
          <w:tcPr>
            <w:tcW w:w="1038" w:type="dxa"/>
            <w:tcBorders>
              <w:top w:val="nil"/>
              <w:left w:val="nil"/>
              <w:bottom w:val="single" w:sz="4" w:space="0" w:color="auto"/>
              <w:right w:val="nil"/>
            </w:tcBorders>
            <w:shd w:val="clear" w:color="000000" w:fill="FFFFFF"/>
          </w:tcPr>
          <w:p w14:paraId="0CB5C66D" w14:textId="77777777" w:rsidR="00047A0E" w:rsidRPr="006A21B4" w:rsidRDefault="00047A0E" w:rsidP="00AB6109">
            <w:pPr>
              <w:rPr>
                <w:rFonts w:ascii="Arial" w:hAnsi="Arial" w:cs="Arial"/>
                <w:color w:val="000000"/>
                <w:sz w:val="20"/>
                <w:szCs w:val="20"/>
              </w:rPr>
            </w:pPr>
          </w:p>
        </w:tc>
        <w:tc>
          <w:tcPr>
            <w:tcW w:w="1038" w:type="dxa"/>
            <w:tcBorders>
              <w:top w:val="nil"/>
              <w:left w:val="nil"/>
              <w:bottom w:val="single" w:sz="4" w:space="0" w:color="auto"/>
              <w:right w:val="nil"/>
            </w:tcBorders>
            <w:shd w:val="clear" w:color="000000" w:fill="FFFFFF"/>
            <w:noWrap/>
            <w:vAlign w:val="bottom"/>
            <w:hideMark/>
          </w:tcPr>
          <w:p w14:paraId="3489EBAF"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hb</w:t>
            </w:r>
          </w:p>
        </w:tc>
      </w:tr>
      <w:tr w:rsidR="00047A0E" w:rsidRPr="006A21B4" w14:paraId="3FB1A2A7" w14:textId="77777777" w:rsidTr="00AB6109">
        <w:trPr>
          <w:trHeight w:val="300"/>
        </w:trPr>
        <w:tc>
          <w:tcPr>
            <w:tcW w:w="3873" w:type="dxa"/>
            <w:gridSpan w:val="2"/>
            <w:tcBorders>
              <w:top w:val="nil"/>
              <w:left w:val="nil"/>
              <w:bottom w:val="single" w:sz="4" w:space="0" w:color="auto"/>
              <w:right w:val="single" w:sz="4" w:space="0" w:color="auto"/>
            </w:tcBorders>
            <w:shd w:val="clear" w:color="000000" w:fill="FFFFFF"/>
            <w:noWrap/>
            <w:vAlign w:val="bottom"/>
            <w:hideMark/>
          </w:tcPr>
          <w:p w14:paraId="2DEEB26A" w14:textId="77777777" w:rsidR="00047A0E" w:rsidRPr="006A21B4" w:rsidRDefault="00047A0E" w:rsidP="00AB6109">
            <w:pPr>
              <w:rPr>
                <w:rFonts w:ascii="Arial" w:hAnsi="Arial" w:cs="Arial"/>
                <w:i/>
                <w:iCs/>
                <w:color w:val="000000"/>
                <w:sz w:val="20"/>
                <w:szCs w:val="20"/>
              </w:rPr>
            </w:pPr>
            <w:r w:rsidRPr="006A21B4">
              <w:rPr>
                <w:rFonts w:ascii="Arial" w:hAnsi="Arial" w:cs="Arial"/>
                <w:i/>
                <w:iCs/>
                <w:color w:val="000000"/>
                <w:sz w:val="20"/>
                <w:szCs w:val="20"/>
              </w:rPr>
              <w:t>Saccharum officinarum</w:t>
            </w:r>
            <w:r w:rsidRPr="006A21B4">
              <w:rPr>
                <w:rFonts w:ascii="Arial" w:hAnsi="Arial" w:cs="Arial"/>
                <w:b/>
                <w:bCs/>
                <w:color w:val="000000"/>
                <w:sz w:val="20"/>
                <w:szCs w:val="20"/>
              </w:rPr>
              <w:t xml:space="preserve"> L. </w:t>
            </w:r>
          </w:p>
        </w:tc>
        <w:tc>
          <w:tcPr>
            <w:tcW w:w="2382" w:type="dxa"/>
            <w:tcBorders>
              <w:top w:val="nil"/>
              <w:left w:val="nil"/>
              <w:bottom w:val="single" w:sz="4" w:space="0" w:color="auto"/>
              <w:right w:val="single" w:sz="4" w:space="0" w:color="auto"/>
            </w:tcBorders>
            <w:shd w:val="clear" w:color="000000" w:fill="FFFFFF"/>
            <w:noWrap/>
            <w:vAlign w:val="center"/>
            <w:hideMark/>
          </w:tcPr>
          <w:p w14:paraId="393F4827"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 xml:space="preserve">cana-de-açúcar </w:t>
            </w:r>
          </w:p>
        </w:tc>
        <w:tc>
          <w:tcPr>
            <w:tcW w:w="1806" w:type="dxa"/>
            <w:tcBorders>
              <w:top w:val="nil"/>
              <w:left w:val="nil"/>
              <w:bottom w:val="single" w:sz="4" w:space="0" w:color="auto"/>
              <w:right w:val="single" w:sz="4" w:space="0" w:color="auto"/>
            </w:tcBorders>
            <w:shd w:val="clear" w:color="000000" w:fill="FFFFFF"/>
            <w:noWrap/>
            <w:vAlign w:val="center"/>
            <w:hideMark/>
          </w:tcPr>
          <w:p w14:paraId="4BBFCA1F" w14:textId="77777777" w:rsidR="00047A0E" w:rsidRPr="006A21B4" w:rsidRDefault="00047A0E" w:rsidP="00AB6109">
            <w:pPr>
              <w:rPr>
                <w:rFonts w:ascii="Arial" w:hAnsi="Arial" w:cs="Arial"/>
                <w:color w:val="000000"/>
                <w:sz w:val="20"/>
                <w:szCs w:val="20"/>
              </w:rPr>
            </w:pPr>
            <w:proofErr w:type="gramStart"/>
            <w:r w:rsidRPr="006A21B4">
              <w:rPr>
                <w:rFonts w:ascii="Arial" w:hAnsi="Arial" w:cs="Arial"/>
                <w:color w:val="000000"/>
                <w:sz w:val="20"/>
                <w:szCs w:val="20"/>
              </w:rPr>
              <w:t>al  -</w:t>
            </w:r>
            <w:proofErr w:type="gramEnd"/>
            <w:r w:rsidRPr="006A21B4">
              <w:rPr>
                <w:rFonts w:ascii="Arial" w:hAnsi="Arial" w:cs="Arial"/>
                <w:color w:val="000000"/>
                <w:sz w:val="20"/>
                <w:szCs w:val="20"/>
              </w:rPr>
              <w:t xml:space="preserve"> me - mi </w:t>
            </w:r>
          </w:p>
        </w:tc>
        <w:tc>
          <w:tcPr>
            <w:tcW w:w="1038" w:type="dxa"/>
            <w:tcBorders>
              <w:top w:val="nil"/>
              <w:left w:val="nil"/>
              <w:bottom w:val="single" w:sz="4" w:space="0" w:color="auto"/>
              <w:right w:val="nil"/>
            </w:tcBorders>
            <w:shd w:val="clear" w:color="000000" w:fill="FFFFFF"/>
          </w:tcPr>
          <w:p w14:paraId="17B9EBD1" w14:textId="77777777" w:rsidR="00047A0E" w:rsidRPr="006A21B4" w:rsidRDefault="00047A0E" w:rsidP="00AB6109">
            <w:pPr>
              <w:rPr>
                <w:rFonts w:ascii="Arial" w:hAnsi="Arial" w:cs="Arial"/>
                <w:color w:val="000000"/>
                <w:sz w:val="20"/>
                <w:szCs w:val="20"/>
              </w:rPr>
            </w:pPr>
          </w:p>
        </w:tc>
        <w:tc>
          <w:tcPr>
            <w:tcW w:w="1038" w:type="dxa"/>
            <w:tcBorders>
              <w:top w:val="nil"/>
              <w:left w:val="nil"/>
              <w:bottom w:val="single" w:sz="4" w:space="0" w:color="auto"/>
              <w:right w:val="nil"/>
            </w:tcBorders>
            <w:shd w:val="clear" w:color="000000" w:fill="FFFFFF"/>
            <w:noWrap/>
            <w:vAlign w:val="bottom"/>
            <w:hideMark/>
          </w:tcPr>
          <w:p w14:paraId="5298819F"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hb</w:t>
            </w:r>
          </w:p>
        </w:tc>
      </w:tr>
      <w:tr w:rsidR="00047A0E" w:rsidRPr="006A21B4" w14:paraId="33CDA2F1" w14:textId="77777777" w:rsidTr="00AB6109">
        <w:trPr>
          <w:trHeight w:val="300"/>
        </w:trPr>
        <w:tc>
          <w:tcPr>
            <w:tcW w:w="3873" w:type="dxa"/>
            <w:gridSpan w:val="2"/>
            <w:tcBorders>
              <w:top w:val="nil"/>
              <w:left w:val="nil"/>
              <w:bottom w:val="single" w:sz="4" w:space="0" w:color="auto"/>
              <w:right w:val="single" w:sz="4" w:space="0" w:color="auto"/>
            </w:tcBorders>
            <w:shd w:val="clear" w:color="000000" w:fill="FFFFFF"/>
            <w:noWrap/>
            <w:vAlign w:val="bottom"/>
            <w:hideMark/>
          </w:tcPr>
          <w:p w14:paraId="1CB9BE1B" w14:textId="77777777" w:rsidR="00047A0E" w:rsidRPr="006A21B4" w:rsidRDefault="00047A0E" w:rsidP="00AB6109">
            <w:pPr>
              <w:rPr>
                <w:rFonts w:ascii="Arial" w:hAnsi="Arial" w:cs="Arial"/>
                <w:i/>
                <w:iCs/>
                <w:color w:val="000000"/>
                <w:sz w:val="20"/>
                <w:szCs w:val="20"/>
              </w:rPr>
            </w:pPr>
            <w:r w:rsidRPr="006A21B4">
              <w:rPr>
                <w:rFonts w:ascii="Arial" w:hAnsi="Arial" w:cs="Arial"/>
                <w:i/>
                <w:iCs/>
                <w:color w:val="000000"/>
                <w:sz w:val="20"/>
                <w:szCs w:val="20"/>
              </w:rPr>
              <w:t>Spartina alterniflora</w:t>
            </w:r>
            <w:r w:rsidRPr="006A21B4">
              <w:rPr>
                <w:rFonts w:ascii="Arial" w:hAnsi="Arial" w:cs="Arial"/>
                <w:b/>
                <w:bCs/>
                <w:color w:val="000000"/>
                <w:sz w:val="20"/>
                <w:szCs w:val="20"/>
              </w:rPr>
              <w:t xml:space="preserve"> Loisel. </w:t>
            </w:r>
          </w:p>
        </w:tc>
        <w:tc>
          <w:tcPr>
            <w:tcW w:w="2382" w:type="dxa"/>
            <w:tcBorders>
              <w:top w:val="nil"/>
              <w:left w:val="nil"/>
              <w:bottom w:val="single" w:sz="4" w:space="0" w:color="auto"/>
              <w:right w:val="single" w:sz="4" w:space="0" w:color="auto"/>
            </w:tcBorders>
            <w:shd w:val="clear" w:color="000000" w:fill="FFFFFF"/>
            <w:noWrap/>
            <w:vAlign w:val="center"/>
            <w:hideMark/>
          </w:tcPr>
          <w:p w14:paraId="1CBED8B1"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 xml:space="preserve">praturá </w:t>
            </w:r>
          </w:p>
        </w:tc>
        <w:tc>
          <w:tcPr>
            <w:tcW w:w="1806" w:type="dxa"/>
            <w:tcBorders>
              <w:top w:val="nil"/>
              <w:left w:val="nil"/>
              <w:bottom w:val="single" w:sz="4" w:space="0" w:color="auto"/>
              <w:right w:val="single" w:sz="4" w:space="0" w:color="auto"/>
            </w:tcBorders>
            <w:shd w:val="clear" w:color="000000" w:fill="FFFFFF"/>
            <w:noWrap/>
            <w:vAlign w:val="center"/>
            <w:hideMark/>
          </w:tcPr>
          <w:p w14:paraId="608BD1B2"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 xml:space="preserve">ar-co </w:t>
            </w:r>
          </w:p>
        </w:tc>
        <w:tc>
          <w:tcPr>
            <w:tcW w:w="1038" w:type="dxa"/>
            <w:tcBorders>
              <w:top w:val="nil"/>
              <w:left w:val="nil"/>
              <w:bottom w:val="single" w:sz="4" w:space="0" w:color="auto"/>
              <w:right w:val="nil"/>
            </w:tcBorders>
            <w:shd w:val="clear" w:color="000000" w:fill="FFFFFF"/>
          </w:tcPr>
          <w:p w14:paraId="6EF879DF" w14:textId="77777777" w:rsidR="00047A0E" w:rsidRPr="006A21B4" w:rsidRDefault="00047A0E" w:rsidP="00AB6109">
            <w:pPr>
              <w:rPr>
                <w:rFonts w:ascii="Arial" w:hAnsi="Arial" w:cs="Arial"/>
                <w:color w:val="000000"/>
                <w:sz w:val="20"/>
                <w:szCs w:val="20"/>
              </w:rPr>
            </w:pPr>
          </w:p>
        </w:tc>
        <w:tc>
          <w:tcPr>
            <w:tcW w:w="1038" w:type="dxa"/>
            <w:tcBorders>
              <w:top w:val="nil"/>
              <w:left w:val="nil"/>
              <w:bottom w:val="single" w:sz="4" w:space="0" w:color="auto"/>
              <w:right w:val="nil"/>
            </w:tcBorders>
            <w:shd w:val="clear" w:color="000000" w:fill="FFFFFF"/>
            <w:noWrap/>
            <w:vAlign w:val="bottom"/>
            <w:hideMark/>
          </w:tcPr>
          <w:p w14:paraId="4D68428B"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hb</w:t>
            </w:r>
          </w:p>
        </w:tc>
      </w:tr>
      <w:tr w:rsidR="00047A0E" w:rsidRPr="006A21B4" w14:paraId="35D29DBA" w14:textId="77777777" w:rsidTr="00AB6109">
        <w:trPr>
          <w:trHeight w:val="300"/>
        </w:trPr>
        <w:tc>
          <w:tcPr>
            <w:tcW w:w="3873" w:type="dxa"/>
            <w:gridSpan w:val="2"/>
            <w:tcBorders>
              <w:top w:val="nil"/>
              <w:left w:val="nil"/>
              <w:bottom w:val="single" w:sz="4" w:space="0" w:color="auto"/>
              <w:right w:val="single" w:sz="4" w:space="0" w:color="auto"/>
            </w:tcBorders>
            <w:shd w:val="clear" w:color="000000" w:fill="FFFFFF"/>
            <w:noWrap/>
            <w:vAlign w:val="bottom"/>
            <w:hideMark/>
          </w:tcPr>
          <w:p w14:paraId="72F0C639" w14:textId="77777777" w:rsidR="00047A0E" w:rsidRPr="006A21B4" w:rsidRDefault="00047A0E" w:rsidP="00AB6109">
            <w:pPr>
              <w:rPr>
                <w:rFonts w:ascii="Arial" w:hAnsi="Arial" w:cs="Arial"/>
                <w:i/>
                <w:iCs/>
                <w:color w:val="000000"/>
                <w:sz w:val="20"/>
                <w:szCs w:val="20"/>
              </w:rPr>
            </w:pPr>
            <w:r w:rsidRPr="006A21B4">
              <w:rPr>
                <w:rFonts w:ascii="Arial" w:hAnsi="Arial" w:cs="Arial"/>
                <w:i/>
                <w:iCs/>
                <w:color w:val="000000"/>
                <w:sz w:val="20"/>
                <w:szCs w:val="20"/>
              </w:rPr>
              <w:t xml:space="preserve">Zea mays </w:t>
            </w:r>
            <w:proofErr w:type="gramStart"/>
            <w:r w:rsidRPr="006A21B4">
              <w:rPr>
                <w:rFonts w:ascii="Arial" w:hAnsi="Arial" w:cs="Arial"/>
                <w:b/>
                <w:bCs/>
                <w:color w:val="000000"/>
                <w:sz w:val="20"/>
                <w:szCs w:val="20"/>
              </w:rPr>
              <w:t>L .</w:t>
            </w:r>
            <w:proofErr w:type="gramEnd"/>
          </w:p>
        </w:tc>
        <w:tc>
          <w:tcPr>
            <w:tcW w:w="2382" w:type="dxa"/>
            <w:tcBorders>
              <w:top w:val="nil"/>
              <w:left w:val="nil"/>
              <w:bottom w:val="single" w:sz="4" w:space="0" w:color="auto"/>
              <w:right w:val="single" w:sz="4" w:space="0" w:color="auto"/>
            </w:tcBorders>
            <w:shd w:val="clear" w:color="000000" w:fill="FFFFFF"/>
            <w:noWrap/>
            <w:vAlign w:val="center"/>
            <w:hideMark/>
          </w:tcPr>
          <w:p w14:paraId="19F16E46"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 xml:space="preserve">milho </w:t>
            </w:r>
          </w:p>
        </w:tc>
        <w:tc>
          <w:tcPr>
            <w:tcW w:w="1806" w:type="dxa"/>
            <w:tcBorders>
              <w:top w:val="nil"/>
              <w:left w:val="nil"/>
              <w:bottom w:val="single" w:sz="4" w:space="0" w:color="auto"/>
              <w:right w:val="single" w:sz="4" w:space="0" w:color="auto"/>
            </w:tcBorders>
            <w:shd w:val="clear" w:color="000000" w:fill="FFFFFF"/>
            <w:noWrap/>
            <w:vAlign w:val="center"/>
            <w:hideMark/>
          </w:tcPr>
          <w:p w14:paraId="5E2026C1" w14:textId="77777777" w:rsidR="00047A0E" w:rsidRPr="006A21B4" w:rsidRDefault="00047A0E" w:rsidP="00AB6109">
            <w:pPr>
              <w:rPr>
                <w:rFonts w:ascii="Arial" w:hAnsi="Arial" w:cs="Arial"/>
                <w:color w:val="000000"/>
                <w:sz w:val="20"/>
                <w:szCs w:val="20"/>
              </w:rPr>
            </w:pPr>
            <w:proofErr w:type="gramStart"/>
            <w:r w:rsidRPr="006A21B4">
              <w:rPr>
                <w:rFonts w:ascii="Arial" w:hAnsi="Arial" w:cs="Arial"/>
                <w:color w:val="000000"/>
                <w:sz w:val="20"/>
                <w:szCs w:val="20"/>
              </w:rPr>
              <w:t>al  -</w:t>
            </w:r>
            <w:proofErr w:type="gramEnd"/>
            <w:r w:rsidRPr="006A21B4">
              <w:rPr>
                <w:rFonts w:ascii="Arial" w:hAnsi="Arial" w:cs="Arial"/>
                <w:color w:val="000000"/>
                <w:sz w:val="20"/>
                <w:szCs w:val="20"/>
              </w:rPr>
              <w:t xml:space="preserve"> me </w:t>
            </w:r>
          </w:p>
        </w:tc>
        <w:tc>
          <w:tcPr>
            <w:tcW w:w="1038" w:type="dxa"/>
            <w:tcBorders>
              <w:top w:val="nil"/>
              <w:left w:val="nil"/>
              <w:bottom w:val="single" w:sz="4" w:space="0" w:color="auto"/>
              <w:right w:val="nil"/>
            </w:tcBorders>
            <w:shd w:val="clear" w:color="000000" w:fill="FFFFFF"/>
          </w:tcPr>
          <w:p w14:paraId="127BA437" w14:textId="77777777" w:rsidR="00047A0E" w:rsidRPr="006A21B4" w:rsidRDefault="00047A0E" w:rsidP="00AB6109">
            <w:pPr>
              <w:rPr>
                <w:rFonts w:ascii="Arial" w:hAnsi="Arial" w:cs="Arial"/>
                <w:color w:val="000000"/>
                <w:sz w:val="20"/>
                <w:szCs w:val="20"/>
              </w:rPr>
            </w:pPr>
          </w:p>
        </w:tc>
        <w:tc>
          <w:tcPr>
            <w:tcW w:w="1038" w:type="dxa"/>
            <w:tcBorders>
              <w:top w:val="nil"/>
              <w:left w:val="nil"/>
              <w:bottom w:val="single" w:sz="4" w:space="0" w:color="auto"/>
              <w:right w:val="nil"/>
            </w:tcBorders>
            <w:shd w:val="clear" w:color="000000" w:fill="FFFFFF"/>
            <w:noWrap/>
            <w:vAlign w:val="bottom"/>
            <w:hideMark/>
          </w:tcPr>
          <w:p w14:paraId="2C578D40"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hb</w:t>
            </w:r>
          </w:p>
        </w:tc>
      </w:tr>
      <w:tr w:rsidR="00047A0E" w:rsidRPr="006A21B4" w14:paraId="752B7B01" w14:textId="77777777" w:rsidTr="00AB6109">
        <w:trPr>
          <w:trHeight w:val="300"/>
        </w:trPr>
        <w:tc>
          <w:tcPr>
            <w:tcW w:w="3873" w:type="dxa"/>
            <w:gridSpan w:val="2"/>
            <w:tcBorders>
              <w:top w:val="nil"/>
              <w:left w:val="nil"/>
              <w:bottom w:val="single" w:sz="4" w:space="0" w:color="auto"/>
              <w:right w:val="single" w:sz="4" w:space="0" w:color="auto"/>
            </w:tcBorders>
            <w:shd w:val="clear" w:color="000000" w:fill="FFFFFF"/>
            <w:noWrap/>
            <w:vAlign w:val="bottom"/>
            <w:hideMark/>
          </w:tcPr>
          <w:p w14:paraId="6BF9BB5D"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w:t>
            </w:r>
          </w:p>
        </w:tc>
        <w:tc>
          <w:tcPr>
            <w:tcW w:w="2382" w:type="dxa"/>
            <w:tcBorders>
              <w:top w:val="nil"/>
              <w:left w:val="nil"/>
              <w:bottom w:val="single" w:sz="4" w:space="0" w:color="auto"/>
              <w:right w:val="single" w:sz="4" w:space="0" w:color="auto"/>
            </w:tcBorders>
            <w:shd w:val="clear" w:color="000000" w:fill="FFFFFF"/>
            <w:noWrap/>
            <w:vAlign w:val="center"/>
            <w:hideMark/>
          </w:tcPr>
          <w:p w14:paraId="6695D3F9"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 xml:space="preserve">capim-guaçu </w:t>
            </w:r>
          </w:p>
        </w:tc>
        <w:tc>
          <w:tcPr>
            <w:tcW w:w="1806" w:type="dxa"/>
            <w:tcBorders>
              <w:top w:val="nil"/>
              <w:left w:val="nil"/>
              <w:bottom w:val="single" w:sz="4" w:space="0" w:color="auto"/>
              <w:right w:val="single" w:sz="4" w:space="0" w:color="auto"/>
            </w:tcBorders>
            <w:shd w:val="clear" w:color="000000" w:fill="FFFFFF"/>
            <w:noWrap/>
            <w:vAlign w:val="center"/>
            <w:hideMark/>
          </w:tcPr>
          <w:p w14:paraId="1CF1D498"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 xml:space="preserve">me - ra </w:t>
            </w:r>
          </w:p>
        </w:tc>
        <w:tc>
          <w:tcPr>
            <w:tcW w:w="1038" w:type="dxa"/>
            <w:tcBorders>
              <w:top w:val="nil"/>
              <w:left w:val="nil"/>
              <w:bottom w:val="single" w:sz="4" w:space="0" w:color="auto"/>
              <w:right w:val="nil"/>
            </w:tcBorders>
            <w:shd w:val="clear" w:color="000000" w:fill="FFFFFF"/>
          </w:tcPr>
          <w:p w14:paraId="04759C98" w14:textId="77777777" w:rsidR="00047A0E" w:rsidRPr="006A21B4" w:rsidRDefault="00047A0E" w:rsidP="00AB6109">
            <w:pPr>
              <w:rPr>
                <w:rFonts w:ascii="Arial" w:hAnsi="Arial" w:cs="Arial"/>
                <w:color w:val="000000"/>
                <w:sz w:val="20"/>
                <w:szCs w:val="20"/>
              </w:rPr>
            </w:pPr>
          </w:p>
        </w:tc>
        <w:tc>
          <w:tcPr>
            <w:tcW w:w="1038" w:type="dxa"/>
            <w:tcBorders>
              <w:top w:val="nil"/>
              <w:left w:val="nil"/>
              <w:bottom w:val="single" w:sz="4" w:space="0" w:color="auto"/>
              <w:right w:val="nil"/>
            </w:tcBorders>
            <w:shd w:val="clear" w:color="000000" w:fill="FFFFFF"/>
            <w:noWrap/>
            <w:vAlign w:val="bottom"/>
            <w:hideMark/>
          </w:tcPr>
          <w:p w14:paraId="2F0530BC"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hb</w:t>
            </w:r>
          </w:p>
        </w:tc>
      </w:tr>
      <w:tr w:rsidR="00047A0E" w:rsidRPr="006A21B4" w14:paraId="782582F1" w14:textId="77777777" w:rsidTr="00AB6109">
        <w:trPr>
          <w:trHeight w:val="300"/>
        </w:trPr>
        <w:tc>
          <w:tcPr>
            <w:tcW w:w="3873" w:type="dxa"/>
            <w:gridSpan w:val="2"/>
            <w:tcBorders>
              <w:top w:val="nil"/>
              <w:left w:val="nil"/>
              <w:bottom w:val="single" w:sz="4" w:space="0" w:color="auto"/>
              <w:right w:val="single" w:sz="4" w:space="0" w:color="auto"/>
            </w:tcBorders>
            <w:shd w:val="clear" w:color="000000" w:fill="FFFFFF"/>
            <w:noWrap/>
            <w:vAlign w:val="bottom"/>
            <w:hideMark/>
          </w:tcPr>
          <w:p w14:paraId="201AC5FC"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w:t>
            </w:r>
          </w:p>
        </w:tc>
        <w:tc>
          <w:tcPr>
            <w:tcW w:w="2382" w:type="dxa"/>
            <w:tcBorders>
              <w:top w:val="nil"/>
              <w:left w:val="nil"/>
              <w:bottom w:val="single" w:sz="4" w:space="0" w:color="auto"/>
              <w:right w:val="single" w:sz="4" w:space="0" w:color="auto"/>
            </w:tcBorders>
            <w:shd w:val="clear" w:color="000000" w:fill="FFFFFF"/>
            <w:noWrap/>
            <w:vAlign w:val="center"/>
            <w:hideMark/>
          </w:tcPr>
          <w:p w14:paraId="3E2A0853"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 xml:space="preserve">capim-do-rio </w:t>
            </w:r>
          </w:p>
        </w:tc>
        <w:tc>
          <w:tcPr>
            <w:tcW w:w="1806" w:type="dxa"/>
            <w:tcBorders>
              <w:top w:val="nil"/>
              <w:left w:val="nil"/>
              <w:bottom w:val="single" w:sz="4" w:space="0" w:color="auto"/>
              <w:right w:val="single" w:sz="4" w:space="0" w:color="auto"/>
            </w:tcBorders>
            <w:shd w:val="clear" w:color="000000" w:fill="FFFFFF"/>
            <w:noWrap/>
            <w:vAlign w:val="center"/>
            <w:hideMark/>
          </w:tcPr>
          <w:p w14:paraId="6D8E1F55"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 xml:space="preserve">me - ra </w:t>
            </w:r>
          </w:p>
        </w:tc>
        <w:tc>
          <w:tcPr>
            <w:tcW w:w="1038" w:type="dxa"/>
            <w:tcBorders>
              <w:top w:val="nil"/>
              <w:left w:val="nil"/>
              <w:bottom w:val="single" w:sz="4" w:space="0" w:color="auto"/>
              <w:right w:val="nil"/>
            </w:tcBorders>
            <w:shd w:val="clear" w:color="000000" w:fill="FFFFFF"/>
          </w:tcPr>
          <w:p w14:paraId="0054EF27" w14:textId="77777777" w:rsidR="00047A0E" w:rsidRPr="006A21B4" w:rsidRDefault="00047A0E" w:rsidP="00AB6109">
            <w:pPr>
              <w:rPr>
                <w:rFonts w:ascii="Arial" w:hAnsi="Arial" w:cs="Arial"/>
                <w:color w:val="000000"/>
                <w:sz w:val="20"/>
                <w:szCs w:val="20"/>
              </w:rPr>
            </w:pPr>
          </w:p>
        </w:tc>
        <w:tc>
          <w:tcPr>
            <w:tcW w:w="1038" w:type="dxa"/>
            <w:tcBorders>
              <w:top w:val="nil"/>
              <w:left w:val="nil"/>
              <w:bottom w:val="single" w:sz="4" w:space="0" w:color="auto"/>
              <w:right w:val="nil"/>
            </w:tcBorders>
            <w:shd w:val="clear" w:color="000000" w:fill="FFFFFF"/>
            <w:noWrap/>
            <w:vAlign w:val="bottom"/>
            <w:hideMark/>
          </w:tcPr>
          <w:p w14:paraId="5567549A"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hb</w:t>
            </w:r>
          </w:p>
        </w:tc>
      </w:tr>
      <w:tr w:rsidR="00047A0E" w:rsidRPr="006A21B4" w14:paraId="0A3E5DA8" w14:textId="77777777" w:rsidTr="00AB6109">
        <w:trPr>
          <w:trHeight w:val="300"/>
        </w:trPr>
        <w:tc>
          <w:tcPr>
            <w:tcW w:w="3873" w:type="dxa"/>
            <w:gridSpan w:val="2"/>
            <w:tcBorders>
              <w:top w:val="nil"/>
              <w:left w:val="nil"/>
              <w:bottom w:val="single" w:sz="4" w:space="0" w:color="auto"/>
              <w:right w:val="single" w:sz="4" w:space="0" w:color="auto"/>
            </w:tcBorders>
            <w:shd w:val="clear" w:color="000000" w:fill="FFFFFF"/>
            <w:noWrap/>
            <w:vAlign w:val="bottom"/>
            <w:hideMark/>
          </w:tcPr>
          <w:p w14:paraId="521D4E76"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w:t>
            </w:r>
          </w:p>
        </w:tc>
        <w:tc>
          <w:tcPr>
            <w:tcW w:w="2382" w:type="dxa"/>
            <w:tcBorders>
              <w:top w:val="nil"/>
              <w:left w:val="nil"/>
              <w:bottom w:val="single" w:sz="4" w:space="0" w:color="auto"/>
              <w:right w:val="single" w:sz="4" w:space="0" w:color="auto"/>
            </w:tcBorders>
            <w:shd w:val="clear" w:color="000000" w:fill="FFFFFF"/>
            <w:noWrap/>
            <w:vAlign w:val="center"/>
            <w:hideMark/>
          </w:tcPr>
          <w:p w14:paraId="4957E8E5"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 xml:space="preserve">pé-de-galinha </w:t>
            </w:r>
          </w:p>
        </w:tc>
        <w:tc>
          <w:tcPr>
            <w:tcW w:w="1806" w:type="dxa"/>
            <w:tcBorders>
              <w:top w:val="nil"/>
              <w:left w:val="nil"/>
              <w:bottom w:val="single" w:sz="4" w:space="0" w:color="auto"/>
              <w:right w:val="single" w:sz="4" w:space="0" w:color="auto"/>
            </w:tcBorders>
            <w:shd w:val="clear" w:color="000000" w:fill="FFFFFF"/>
            <w:noWrap/>
            <w:vAlign w:val="center"/>
            <w:hideMark/>
          </w:tcPr>
          <w:p w14:paraId="4C8E85D6"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 xml:space="preserve">me - mv </w:t>
            </w:r>
          </w:p>
        </w:tc>
        <w:tc>
          <w:tcPr>
            <w:tcW w:w="1038" w:type="dxa"/>
            <w:tcBorders>
              <w:top w:val="nil"/>
              <w:left w:val="nil"/>
              <w:bottom w:val="single" w:sz="4" w:space="0" w:color="auto"/>
              <w:right w:val="nil"/>
            </w:tcBorders>
            <w:shd w:val="clear" w:color="000000" w:fill="FFFFFF"/>
          </w:tcPr>
          <w:p w14:paraId="12B14B1F" w14:textId="77777777" w:rsidR="00047A0E" w:rsidRPr="006A21B4" w:rsidRDefault="00047A0E" w:rsidP="00AB6109">
            <w:pPr>
              <w:rPr>
                <w:rFonts w:ascii="Arial" w:hAnsi="Arial" w:cs="Arial"/>
                <w:color w:val="000000"/>
                <w:sz w:val="20"/>
                <w:szCs w:val="20"/>
              </w:rPr>
            </w:pPr>
          </w:p>
        </w:tc>
        <w:tc>
          <w:tcPr>
            <w:tcW w:w="1038" w:type="dxa"/>
            <w:tcBorders>
              <w:top w:val="nil"/>
              <w:left w:val="nil"/>
              <w:bottom w:val="single" w:sz="4" w:space="0" w:color="auto"/>
              <w:right w:val="nil"/>
            </w:tcBorders>
            <w:shd w:val="clear" w:color="000000" w:fill="FFFFFF"/>
            <w:noWrap/>
            <w:vAlign w:val="bottom"/>
            <w:hideMark/>
          </w:tcPr>
          <w:p w14:paraId="369B98B6"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hb</w:t>
            </w:r>
          </w:p>
        </w:tc>
      </w:tr>
      <w:tr w:rsidR="00047A0E" w:rsidRPr="006A21B4" w14:paraId="4BD2BB0F" w14:textId="77777777" w:rsidTr="00AB6109">
        <w:trPr>
          <w:trHeight w:val="300"/>
        </w:trPr>
        <w:tc>
          <w:tcPr>
            <w:tcW w:w="3873" w:type="dxa"/>
            <w:gridSpan w:val="2"/>
            <w:tcBorders>
              <w:top w:val="nil"/>
              <w:left w:val="nil"/>
              <w:bottom w:val="single" w:sz="4" w:space="0" w:color="auto"/>
              <w:right w:val="single" w:sz="4" w:space="0" w:color="auto"/>
            </w:tcBorders>
            <w:shd w:val="clear" w:color="000000" w:fill="FFFFFF"/>
            <w:noWrap/>
            <w:vAlign w:val="bottom"/>
            <w:hideMark/>
          </w:tcPr>
          <w:p w14:paraId="159B99DA"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w:t>
            </w:r>
          </w:p>
        </w:tc>
        <w:tc>
          <w:tcPr>
            <w:tcW w:w="2382" w:type="dxa"/>
            <w:tcBorders>
              <w:top w:val="nil"/>
              <w:left w:val="nil"/>
              <w:bottom w:val="single" w:sz="4" w:space="0" w:color="auto"/>
              <w:right w:val="single" w:sz="4" w:space="0" w:color="auto"/>
            </w:tcBorders>
            <w:shd w:val="clear" w:color="000000" w:fill="FFFFFF"/>
            <w:noWrap/>
            <w:vAlign w:val="center"/>
            <w:hideMark/>
          </w:tcPr>
          <w:p w14:paraId="0D69ECEE"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 xml:space="preserve">taquara-jaca </w:t>
            </w:r>
          </w:p>
        </w:tc>
        <w:tc>
          <w:tcPr>
            <w:tcW w:w="1806" w:type="dxa"/>
            <w:tcBorders>
              <w:top w:val="nil"/>
              <w:left w:val="nil"/>
              <w:bottom w:val="single" w:sz="4" w:space="0" w:color="auto"/>
              <w:right w:val="single" w:sz="4" w:space="0" w:color="auto"/>
            </w:tcBorders>
            <w:shd w:val="clear" w:color="000000" w:fill="FFFFFF"/>
            <w:noWrap/>
            <w:vAlign w:val="center"/>
            <w:hideMark/>
          </w:tcPr>
          <w:p w14:paraId="33B32ACC"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ar - pe</w:t>
            </w:r>
          </w:p>
        </w:tc>
        <w:tc>
          <w:tcPr>
            <w:tcW w:w="1038" w:type="dxa"/>
            <w:tcBorders>
              <w:top w:val="nil"/>
              <w:left w:val="nil"/>
              <w:bottom w:val="single" w:sz="4" w:space="0" w:color="auto"/>
              <w:right w:val="nil"/>
            </w:tcBorders>
            <w:shd w:val="clear" w:color="000000" w:fill="FFFFFF"/>
          </w:tcPr>
          <w:p w14:paraId="7B7DA0C2" w14:textId="77777777" w:rsidR="00047A0E" w:rsidRPr="006A21B4" w:rsidRDefault="00047A0E" w:rsidP="00AB6109">
            <w:pPr>
              <w:rPr>
                <w:rFonts w:ascii="Arial" w:hAnsi="Arial" w:cs="Arial"/>
                <w:color w:val="000000"/>
                <w:sz w:val="20"/>
                <w:szCs w:val="20"/>
              </w:rPr>
            </w:pPr>
          </w:p>
        </w:tc>
        <w:tc>
          <w:tcPr>
            <w:tcW w:w="1038" w:type="dxa"/>
            <w:tcBorders>
              <w:top w:val="nil"/>
              <w:left w:val="nil"/>
              <w:bottom w:val="single" w:sz="4" w:space="0" w:color="auto"/>
              <w:right w:val="nil"/>
            </w:tcBorders>
            <w:shd w:val="clear" w:color="000000" w:fill="FFFFFF"/>
            <w:noWrap/>
            <w:vAlign w:val="bottom"/>
            <w:hideMark/>
          </w:tcPr>
          <w:p w14:paraId="1D8D2BB7"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hb</w:t>
            </w:r>
          </w:p>
        </w:tc>
      </w:tr>
      <w:tr w:rsidR="00047A0E" w:rsidRPr="006A21B4" w14:paraId="42ED0658" w14:textId="77777777" w:rsidTr="00AB6109">
        <w:trPr>
          <w:trHeight w:val="300"/>
        </w:trPr>
        <w:tc>
          <w:tcPr>
            <w:tcW w:w="3873" w:type="dxa"/>
            <w:gridSpan w:val="2"/>
            <w:tcBorders>
              <w:top w:val="nil"/>
              <w:left w:val="nil"/>
              <w:bottom w:val="single" w:sz="4" w:space="0" w:color="auto"/>
              <w:right w:val="single" w:sz="4" w:space="0" w:color="auto"/>
            </w:tcBorders>
            <w:shd w:val="clear" w:color="000000" w:fill="FFFFFF"/>
            <w:noWrap/>
            <w:vAlign w:val="bottom"/>
            <w:hideMark/>
          </w:tcPr>
          <w:p w14:paraId="6E5F1566"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w:t>
            </w:r>
          </w:p>
        </w:tc>
        <w:tc>
          <w:tcPr>
            <w:tcW w:w="2382" w:type="dxa"/>
            <w:tcBorders>
              <w:top w:val="nil"/>
              <w:left w:val="nil"/>
              <w:bottom w:val="single" w:sz="4" w:space="0" w:color="auto"/>
              <w:right w:val="single" w:sz="4" w:space="0" w:color="auto"/>
            </w:tcBorders>
            <w:shd w:val="clear" w:color="000000" w:fill="FFFFFF"/>
            <w:noWrap/>
            <w:vAlign w:val="center"/>
            <w:hideMark/>
          </w:tcPr>
          <w:p w14:paraId="50C4D9EC"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 xml:space="preserve">taquara-de-lixa </w:t>
            </w:r>
          </w:p>
        </w:tc>
        <w:tc>
          <w:tcPr>
            <w:tcW w:w="1806" w:type="dxa"/>
            <w:tcBorders>
              <w:top w:val="nil"/>
              <w:left w:val="nil"/>
              <w:bottom w:val="single" w:sz="4" w:space="0" w:color="auto"/>
              <w:right w:val="single" w:sz="4" w:space="0" w:color="auto"/>
            </w:tcBorders>
            <w:shd w:val="clear" w:color="000000" w:fill="FFFFFF"/>
            <w:noWrap/>
            <w:vAlign w:val="center"/>
            <w:hideMark/>
          </w:tcPr>
          <w:p w14:paraId="2AE913EB"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 xml:space="preserve">ar -pe </w:t>
            </w:r>
          </w:p>
        </w:tc>
        <w:tc>
          <w:tcPr>
            <w:tcW w:w="1038" w:type="dxa"/>
            <w:tcBorders>
              <w:top w:val="nil"/>
              <w:left w:val="nil"/>
              <w:bottom w:val="single" w:sz="4" w:space="0" w:color="auto"/>
              <w:right w:val="nil"/>
            </w:tcBorders>
            <w:shd w:val="clear" w:color="000000" w:fill="FFFFFF"/>
          </w:tcPr>
          <w:p w14:paraId="4AADE866" w14:textId="77777777" w:rsidR="00047A0E" w:rsidRPr="006A21B4" w:rsidRDefault="00047A0E" w:rsidP="00AB6109">
            <w:pPr>
              <w:rPr>
                <w:rFonts w:ascii="Arial" w:hAnsi="Arial" w:cs="Arial"/>
                <w:color w:val="000000"/>
                <w:sz w:val="20"/>
                <w:szCs w:val="20"/>
              </w:rPr>
            </w:pPr>
          </w:p>
        </w:tc>
        <w:tc>
          <w:tcPr>
            <w:tcW w:w="1038" w:type="dxa"/>
            <w:tcBorders>
              <w:top w:val="nil"/>
              <w:left w:val="nil"/>
              <w:bottom w:val="single" w:sz="4" w:space="0" w:color="auto"/>
              <w:right w:val="nil"/>
            </w:tcBorders>
            <w:shd w:val="clear" w:color="000000" w:fill="FFFFFF"/>
            <w:noWrap/>
            <w:vAlign w:val="bottom"/>
            <w:hideMark/>
          </w:tcPr>
          <w:p w14:paraId="0CB97C95"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hb</w:t>
            </w:r>
          </w:p>
        </w:tc>
      </w:tr>
      <w:tr w:rsidR="00047A0E" w:rsidRPr="006A21B4" w14:paraId="6F161281" w14:textId="77777777" w:rsidTr="00AB6109">
        <w:trPr>
          <w:trHeight w:val="300"/>
        </w:trPr>
        <w:tc>
          <w:tcPr>
            <w:tcW w:w="3873" w:type="dxa"/>
            <w:gridSpan w:val="2"/>
            <w:tcBorders>
              <w:top w:val="nil"/>
              <w:left w:val="nil"/>
              <w:bottom w:val="single" w:sz="4" w:space="0" w:color="auto"/>
              <w:right w:val="single" w:sz="4" w:space="0" w:color="auto"/>
            </w:tcBorders>
            <w:shd w:val="clear" w:color="000000" w:fill="FFFFFF"/>
            <w:noWrap/>
            <w:vAlign w:val="bottom"/>
            <w:hideMark/>
          </w:tcPr>
          <w:p w14:paraId="1A1929E0"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w:t>
            </w:r>
          </w:p>
        </w:tc>
        <w:tc>
          <w:tcPr>
            <w:tcW w:w="2382" w:type="dxa"/>
            <w:tcBorders>
              <w:top w:val="nil"/>
              <w:left w:val="nil"/>
              <w:bottom w:val="single" w:sz="4" w:space="0" w:color="auto"/>
              <w:right w:val="single" w:sz="4" w:space="0" w:color="auto"/>
            </w:tcBorders>
            <w:shd w:val="clear" w:color="000000" w:fill="FFFFFF"/>
            <w:noWrap/>
            <w:vAlign w:val="center"/>
            <w:hideMark/>
          </w:tcPr>
          <w:p w14:paraId="526829ED"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 xml:space="preserve">taquaruvu </w:t>
            </w:r>
          </w:p>
        </w:tc>
        <w:tc>
          <w:tcPr>
            <w:tcW w:w="1806" w:type="dxa"/>
            <w:tcBorders>
              <w:top w:val="nil"/>
              <w:left w:val="nil"/>
              <w:bottom w:val="single" w:sz="4" w:space="0" w:color="auto"/>
              <w:right w:val="single" w:sz="4" w:space="0" w:color="auto"/>
            </w:tcBorders>
            <w:shd w:val="clear" w:color="000000" w:fill="FFFFFF"/>
            <w:noWrap/>
            <w:vAlign w:val="center"/>
            <w:hideMark/>
          </w:tcPr>
          <w:p w14:paraId="011D41BE"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 xml:space="preserve">ar -pe </w:t>
            </w:r>
          </w:p>
        </w:tc>
        <w:tc>
          <w:tcPr>
            <w:tcW w:w="1038" w:type="dxa"/>
            <w:tcBorders>
              <w:top w:val="nil"/>
              <w:left w:val="nil"/>
              <w:bottom w:val="single" w:sz="4" w:space="0" w:color="auto"/>
              <w:right w:val="nil"/>
            </w:tcBorders>
            <w:shd w:val="clear" w:color="000000" w:fill="FFFFFF"/>
          </w:tcPr>
          <w:p w14:paraId="5A6FC4ED" w14:textId="77777777" w:rsidR="00047A0E" w:rsidRPr="006A21B4" w:rsidRDefault="00047A0E" w:rsidP="00AB6109">
            <w:pPr>
              <w:rPr>
                <w:rFonts w:ascii="Arial" w:hAnsi="Arial" w:cs="Arial"/>
                <w:color w:val="000000"/>
                <w:sz w:val="20"/>
                <w:szCs w:val="20"/>
              </w:rPr>
            </w:pPr>
          </w:p>
        </w:tc>
        <w:tc>
          <w:tcPr>
            <w:tcW w:w="1038" w:type="dxa"/>
            <w:tcBorders>
              <w:top w:val="nil"/>
              <w:left w:val="nil"/>
              <w:bottom w:val="single" w:sz="4" w:space="0" w:color="auto"/>
              <w:right w:val="nil"/>
            </w:tcBorders>
            <w:shd w:val="clear" w:color="000000" w:fill="FFFFFF"/>
            <w:noWrap/>
            <w:vAlign w:val="bottom"/>
            <w:hideMark/>
          </w:tcPr>
          <w:p w14:paraId="0CE2AD11"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hb</w:t>
            </w:r>
          </w:p>
        </w:tc>
      </w:tr>
      <w:tr w:rsidR="00047A0E" w:rsidRPr="006A21B4" w14:paraId="5C117E3C" w14:textId="77777777" w:rsidTr="00AB6109">
        <w:trPr>
          <w:trHeight w:val="300"/>
        </w:trPr>
        <w:tc>
          <w:tcPr>
            <w:tcW w:w="1038" w:type="dxa"/>
            <w:tcBorders>
              <w:top w:val="single" w:sz="4" w:space="0" w:color="auto"/>
              <w:left w:val="nil"/>
              <w:bottom w:val="single" w:sz="4" w:space="0" w:color="auto"/>
              <w:right w:val="nil"/>
            </w:tcBorders>
            <w:shd w:val="clear" w:color="000000" w:fill="FFFFFF"/>
          </w:tcPr>
          <w:p w14:paraId="3CD0DAF2" w14:textId="77777777" w:rsidR="00047A0E" w:rsidRPr="006A21B4" w:rsidRDefault="00047A0E" w:rsidP="00AB6109">
            <w:pPr>
              <w:rPr>
                <w:rFonts w:ascii="Arial" w:hAnsi="Arial" w:cs="Arial"/>
                <w:b/>
                <w:bCs/>
                <w:color w:val="000000"/>
                <w:sz w:val="20"/>
                <w:szCs w:val="20"/>
              </w:rPr>
            </w:pPr>
          </w:p>
        </w:tc>
        <w:tc>
          <w:tcPr>
            <w:tcW w:w="9099" w:type="dxa"/>
            <w:gridSpan w:val="5"/>
            <w:tcBorders>
              <w:top w:val="single" w:sz="4" w:space="0" w:color="auto"/>
              <w:left w:val="nil"/>
              <w:bottom w:val="single" w:sz="4" w:space="0" w:color="auto"/>
              <w:right w:val="nil"/>
            </w:tcBorders>
            <w:shd w:val="clear" w:color="000000" w:fill="FFFFFF"/>
            <w:noWrap/>
            <w:vAlign w:val="bottom"/>
            <w:hideMark/>
          </w:tcPr>
          <w:p w14:paraId="336C47F6" w14:textId="77777777" w:rsidR="00047A0E" w:rsidRPr="006A21B4" w:rsidRDefault="00047A0E" w:rsidP="00AB6109">
            <w:pPr>
              <w:rPr>
                <w:rFonts w:ascii="Arial" w:hAnsi="Arial" w:cs="Arial"/>
                <w:b/>
                <w:bCs/>
                <w:color w:val="000000"/>
                <w:sz w:val="20"/>
                <w:szCs w:val="20"/>
              </w:rPr>
            </w:pPr>
            <w:r w:rsidRPr="006A21B4">
              <w:rPr>
                <w:rFonts w:ascii="Arial" w:hAnsi="Arial" w:cs="Arial"/>
                <w:b/>
                <w:bCs/>
                <w:color w:val="000000"/>
                <w:sz w:val="20"/>
                <w:szCs w:val="20"/>
              </w:rPr>
              <w:t xml:space="preserve">POLYGALACEAE </w:t>
            </w:r>
          </w:p>
        </w:tc>
      </w:tr>
      <w:tr w:rsidR="00047A0E" w:rsidRPr="006A21B4" w14:paraId="4996C6FA" w14:textId="77777777" w:rsidTr="00AB6109">
        <w:trPr>
          <w:trHeight w:val="300"/>
        </w:trPr>
        <w:tc>
          <w:tcPr>
            <w:tcW w:w="3873" w:type="dxa"/>
            <w:gridSpan w:val="2"/>
            <w:tcBorders>
              <w:top w:val="nil"/>
              <w:left w:val="nil"/>
              <w:bottom w:val="single" w:sz="4" w:space="0" w:color="auto"/>
              <w:right w:val="single" w:sz="4" w:space="0" w:color="auto"/>
            </w:tcBorders>
            <w:shd w:val="clear" w:color="000000" w:fill="FFFFFF"/>
            <w:noWrap/>
            <w:vAlign w:val="bottom"/>
            <w:hideMark/>
          </w:tcPr>
          <w:p w14:paraId="2624A3C8" w14:textId="77777777" w:rsidR="00047A0E" w:rsidRPr="006A21B4" w:rsidRDefault="00047A0E" w:rsidP="00AB6109">
            <w:pPr>
              <w:rPr>
                <w:rFonts w:ascii="Arial" w:hAnsi="Arial" w:cs="Arial"/>
                <w:i/>
                <w:iCs/>
                <w:color w:val="000000"/>
                <w:sz w:val="20"/>
                <w:szCs w:val="20"/>
              </w:rPr>
            </w:pPr>
            <w:r w:rsidRPr="006A21B4">
              <w:rPr>
                <w:rFonts w:ascii="Arial" w:hAnsi="Arial" w:cs="Arial"/>
                <w:i/>
                <w:iCs/>
                <w:color w:val="000000"/>
                <w:sz w:val="20"/>
                <w:szCs w:val="20"/>
              </w:rPr>
              <w:t>Polygala paniculata</w:t>
            </w:r>
            <w:r w:rsidRPr="006A21B4">
              <w:rPr>
                <w:rFonts w:ascii="Arial" w:hAnsi="Arial" w:cs="Arial"/>
                <w:b/>
                <w:bCs/>
                <w:color w:val="000000"/>
                <w:sz w:val="20"/>
                <w:szCs w:val="20"/>
              </w:rPr>
              <w:t xml:space="preserve"> Forsk. </w:t>
            </w:r>
          </w:p>
        </w:tc>
        <w:tc>
          <w:tcPr>
            <w:tcW w:w="2382" w:type="dxa"/>
            <w:tcBorders>
              <w:top w:val="nil"/>
              <w:left w:val="nil"/>
              <w:bottom w:val="single" w:sz="4" w:space="0" w:color="auto"/>
              <w:right w:val="single" w:sz="4" w:space="0" w:color="auto"/>
            </w:tcBorders>
            <w:shd w:val="clear" w:color="000000" w:fill="FFFFFF"/>
            <w:noWrap/>
            <w:vAlign w:val="center"/>
            <w:hideMark/>
          </w:tcPr>
          <w:p w14:paraId="66ABFD48"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 xml:space="preserve">zigue </w:t>
            </w:r>
          </w:p>
        </w:tc>
        <w:tc>
          <w:tcPr>
            <w:tcW w:w="1806" w:type="dxa"/>
            <w:tcBorders>
              <w:top w:val="nil"/>
              <w:left w:val="nil"/>
              <w:bottom w:val="single" w:sz="4" w:space="0" w:color="auto"/>
              <w:right w:val="single" w:sz="4" w:space="0" w:color="auto"/>
            </w:tcBorders>
            <w:shd w:val="clear" w:color="000000" w:fill="FFFFFF"/>
            <w:noWrap/>
            <w:vAlign w:val="center"/>
            <w:hideMark/>
          </w:tcPr>
          <w:p w14:paraId="6F2093E3"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me</w:t>
            </w:r>
          </w:p>
        </w:tc>
        <w:tc>
          <w:tcPr>
            <w:tcW w:w="1038" w:type="dxa"/>
            <w:tcBorders>
              <w:top w:val="nil"/>
              <w:left w:val="nil"/>
              <w:bottom w:val="single" w:sz="4" w:space="0" w:color="auto"/>
              <w:right w:val="nil"/>
            </w:tcBorders>
            <w:shd w:val="clear" w:color="000000" w:fill="FFFFFF"/>
          </w:tcPr>
          <w:p w14:paraId="4FD65869" w14:textId="77777777" w:rsidR="00047A0E" w:rsidRPr="006A21B4" w:rsidRDefault="00047A0E" w:rsidP="00AB6109">
            <w:pPr>
              <w:rPr>
                <w:rFonts w:ascii="Arial" w:hAnsi="Arial" w:cs="Arial"/>
                <w:color w:val="000000"/>
                <w:sz w:val="20"/>
                <w:szCs w:val="20"/>
              </w:rPr>
            </w:pPr>
          </w:p>
        </w:tc>
        <w:tc>
          <w:tcPr>
            <w:tcW w:w="1038" w:type="dxa"/>
            <w:tcBorders>
              <w:top w:val="nil"/>
              <w:left w:val="nil"/>
              <w:bottom w:val="single" w:sz="4" w:space="0" w:color="auto"/>
              <w:right w:val="nil"/>
            </w:tcBorders>
            <w:shd w:val="clear" w:color="000000" w:fill="FFFFFF"/>
            <w:noWrap/>
            <w:vAlign w:val="bottom"/>
            <w:hideMark/>
          </w:tcPr>
          <w:p w14:paraId="6D0A922D"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hb</w:t>
            </w:r>
          </w:p>
        </w:tc>
      </w:tr>
      <w:tr w:rsidR="00047A0E" w:rsidRPr="006A21B4" w14:paraId="63D8F095" w14:textId="77777777" w:rsidTr="00AB6109">
        <w:trPr>
          <w:trHeight w:val="300"/>
        </w:trPr>
        <w:tc>
          <w:tcPr>
            <w:tcW w:w="3873" w:type="dxa"/>
            <w:gridSpan w:val="2"/>
            <w:tcBorders>
              <w:top w:val="nil"/>
              <w:left w:val="nil"/>
              <w:bottom w:val="single" w:sz="4" w:space="0" w:color="auto"/>
              <w:right w:val="single" w:sz="4" w:space="0" w:color="auto"/>
            </w:tcBorders>
            <w:shd w:val="clear" w:color="000000" w:fill="FFFFFF"/>
            <w:noWrap/>
            <w:vAlign w:val="bottom"/>
            <w:hideMark/>
          </w:tcPr>
          <w:p w14:paraId="385C3DC3" w14:textId="77777777" w:rsidR="00047A0E" w:rsidRPr="0073494A" w:rsidRDefault="00047A0E" w:rsidP="00AB6109">
            <w:pPr>
              <w:rPr>
                <w:rFonts w:ascii="Arial" w:hAnsi="Arial" w:cs="Arial"/>
                <w:i/>
                <w:iCs/>
                <w:color w:val="000000"/>
                <w:sz w:val="20"/>
                <w:szCs w:val="20"/>
                <w:lang w:val="es-419"/>
              </w:rPr>
            </w:pPr>
            <w:r w:rsidRPr="0073494A">
              <w:rPr>
                <w:rFonts w:ascii="Arial" w:hAnsi="Arial" w:cs="Arial"/>
                <w:i/>
                <w:iCs/>
                <w:color w:val="000000"/>
                <w:sz w:val="20"/>
                <w:szCs w:val="20"/>
                <w:lang w:val="es-419"/>
              </w:rPr>
              <w:t xml:space="preserve">Securidaca sellowiana </w:t>
            </w:r>
            <w:r w:rsidRPr="0073494A">
              <w:rPr>
                <w:rFonts w:ascii="Arial" w:hAnsi="Arial" w:cs="Arial"/>
                <w:b/>
                <w:bCs/>
                <w:color w:val="000000"/>
                <w:sz w:val="20"/>
                <w:szCs w:val="20"/>
                <w:lang w:val="es-419"/>
              </w:rPr>
              <w:t xml:space="preserve">Kl. ex A.W. Benett </w:t>
            </w:r>
          </w:p>
        </w:tc>
        <w:tc>
          <w:tcPr>
            <w:tcW w:w="2382" w:type="dxa"/>
            <w:tcBorders>
              <w:top w:val="nil"/>
              <w:left w:val="nil"/>
              <w:bottom w:val="single" w:sz="4" w:space="0" w:color="auto"/>
              <w:right w:val="single" w:sz="4" w:space="0" w:color="auto"/>
            </w:tcBorders>
            <w:shd w:val="clear" w:color="000000" w:fill="FFFFFF"/>
            <w:noWrap/>
            <w:vAlign w:val="center"/>
            <w:hideMark/>
          </w:tcPr>
          <w:p w14:paraId="45BA2C9E"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timbozinho</w:t>
            </w:r>
          </w:p>
        </w:tc>
        <w:tc>
          <w:tcPr>
            <w:tcW w:w="1806" w:type="dxa"/>
            <w:tcBorders>
              <w:top w:val="nil"/>
              <w:left w:val="nil"/>
              <w:bottom w:val="single" w:sz="4" w:space="0" w:color="auto"/>
              <w:right w:val="single" w:sz="4" w:space="0" w:color="auto"/>
            </w:tcBorders>
            <w:shd w:val="clear" w:color="000000" w:fill="FFFFFF"/>
            <w:noWrap/>
            <w:vAlign w:val="center"/>
            <w:hideMark/>
          </w:tcPr>
          <w:p w14:paraId="124E8DE1"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me</w:t>
            </w:r>
          </w:p>
        </w:tc>
        <w:tc>
          <w:tcPr>
            <w:tcW w:w="1038" w:type="dxa"/>
            <w:tcBorders>
              <w:top w:val="nil"/>
              <w:left w:val="nil"/>
              <w:bottom w:val="single" w:sz="4" w:space="0" w:color="auto"/>
              <w:right w:val="nil"/>
            </w:tcBorders>
            <w:shd w:val="clear" w:color="000000" w:fill="FFFFFF"/>
          </w:tcPr>
          <w:p w14:paraId="6AA5BA77" w14:textId="77777777" w:rsidR="00047A0E" w:rsidRPr="006A21B4" w:rsidRDefault="00047A0E" w:rsidP="00AB6109">
            <w:pPr>
              <w:rPr>
                <w:rFonts w:ascii="Arial" w:hAnsi="Arial" w:cs="Arial"/>
                <w:color w:val="000000"/>
                <w:sz w:val="20"/>
                <w:szCs w:val="20"/>
              </w:rPr>
            </w:pPr>
          </w:p>
        </w:tc>
        <w:tc>
          <w:tcPr>
            <w:tcW w:w="1038" w:type="dxa"/>
            <w:tcBorders>
              <w:top w:val="nil"/>
              <w:left w:val="nil"/>
              <w:bottom w:val="single" w:sz="4" w:space="0" w:color="auto"/>
              <w:right w:val="nil"/>
            </w:tcBorders>
            <w:shd w:val="clear" w:color="000000" w:fill="FFFFFF"/>
            <w:noWrap/>
            <w:vAlign w:val="bottom"/>
            <w:hideMark/>
          </w:tcPr>
          <w:p w14:paraId="72EF5D3D"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li</w:t>
            </w:r>
          </w:p>
        </w:tc>
      </w:tr>
      <w:tr w:rsidR="00047A0E" w:rsidRPr="006A21B4" w14:paraId="2CDFD2EB" w14:textId="77777777" w:rsidTr="00AB6109">
        <w:trPr>
          <w:trHeight w:val="300"/>
        </w:trPr>
        <w:tc>
          <w:tcPr>
            <w:tcW w:w="1038" w:type="dxa"/>
            <w:tcBorders>
              <w:top w:val="single" w:sz="4" w:space="0" w:color="auto"/>
              <w:left w:val="nil"/>
              <w:bottom w:val="single" w:sz="4" w:space="0" w:color="auto"/>
              <w:right w:val="nil"/>
            </w:tcBorders>
            <w:shd w:val="clear" w:color="000000" w:fill="FFFFFF"/>
          </w:tcPr>
          <w:p w14:paraId="1492750C" w14:textId="77777777" w:rsidR="00047A0E" w:rsidRPr="006A21B4" w:rsidRDefault="00047A0E" w:rsidP="00AB6109">
            <w:pPr>
              <w:rPr>
                <w:rFonts w:ascii="Arial" w:hAnsi="Arial" w:cs="Arial"/>
                <w:b/>
                <w:bCs/>
                <w:color w:val="000000"/>
                <w:sz w:val="20"/>
                <w:szCs w:val="20"/>
              </w:rPr>
            </w:pPr>
          </w:p>
        </w:tc>
        <w:tc>
          <w:tcPr>
            <w:tcW w:w="9099" w:type="dxa"/>
            <w:gridSpan w:val="5"/>
            <w:tcBorders>
              <w:top w:val="single" w:sz="4" w:space="0" w:color="auto"/>
              <w:left w:val="nil"/>
              <w:bottom w:val="single" w:sz="4" w:space="0" w:color="auto"/>
              <w:right w:val="nil"/>
            </w:tcBorders>
            <w:shd w:val="clear" w:color="000000" w:fill="FFFFFF"/>
            <w:noWrap/>
            <w:vAlign w:val="bottom"/>
            <w:hideMark/>
          </w:tcPr>
          <w:p w14:paraId="51A11CEF" w14:textId="77777777" w:rsidR="00047A0E" w:rsidRPr="006A21B4" w:rsidRDefault="00047A0E" w:rsidP="00AB6109">
            <w:pPr>
              <w:rPr>
                <w:rFonts w:ascii="Arial" w:hAnsi="Arial" w:cs="Arial"/>
                <w:b/>
                <w:bCs/>
                <w:color w:val="000000"/>
                <w:sz w:val="20"/>
                <w:szCs w:val="20"/>
              </w:rPr>
            </w:pPr>
            <w:r w:rsidRPr="006A21B4">
              <w:rPr>
                <w:rFonts w:ascii="Arial" w:hAnsi="Arial" w:cs="Arial"/>
                <w:b/>
                <w:bCs/>
                <w:color w:val="000000"/>
                <w:sz w:val="20"/>
                <w:szCs w:val="20"/>
              </w:rPr>
              <w:t xml:space="preserve">POLYPODIACEAE </w:t>
            </w:r>
          </w:p>
        </w:tc>
      </w:tr>
      <w:tr w:rsidR="00047A0E" w:rsidRPr="006A21B4" w14:paraId="605D971F" w14:textId="77777777" w:rsidTr="00AB6109">
        <w:trPr>
          <w:trHeight w:val="300"/>
        </w:trPr>
        <w:tc>
          <w:tcPr>
            <w:tcW w:w="3873" w:type="dxa"/>
            <w:gridSpan w:val="2"/>
            <w:tcBorders>
              <w:top w:val="nil"/>
              <w:left w:val="nil"/>
              <w:bottom w:val="single" w:sz="4" w:space="0" w:color="auto"/>
              <w:right w:val="single" w:sz="4" w:space="0" w:color="auto"/>
            </w:tcBorders>
            <w:shd w:val="clear" w:color="000000" w:fill="FFFFFF"/>
            <w:noWrap/>
            <w:vAlign w:val="bottom"/>
            <w:hideMark/>
          </w:tcPr>
          <w:p w14:paraId="21AB4FE6" w14:textId="77777777" w:rsidR="00047A0E" w:rsidRPr="006A21B4" w:rsidRDefault="00047A0E" w:rsidP="00AB6109">
            <w:pPr>
              <w:rPr>
                <w:rFonts w:ascii="Arial" w:hAnsi="Arial" w:cs="Arial"/>
                <w:i/>
                <w:iCs/>
                <w:color w:val="000000"/>
                <w:sz w:val="20"/>
                <w:szCs w:val="20"/>
              </w:rPr>
            </w:pPr>
            <w:r w:rsidRPr="006A21B4">
              <w:rPr>
                <w:rFonts w:ascii="Arial" w:hAnsi="Arial" w:cs="Arial"/>
                <w:i/>
                <w:iCs/>
                <w:color w:val="000000"/>
                <w:sz w:val="20"/>
                <w:szCs w:val="20"/>
              </w:rPr>
              <w:t>Microgramma vaccinifolia</w:t>
            </w:r>
            <w:r w:rsidRPr="006A21B4">
              <w:rPr>
                <w:rFonts w:ascii="Arial" w:hAnsi="Arial" w:cs="Arial"/>
                <w:b/>
                <w:bCs/>
                <w:color w:val="000000"/>
                <w:sz w:val="20"/>
                <w:szCs w:val="20"/>
              </w:rPr>
              <w:t xml:space="preserve"> (Langsd. &amp; Fisch) Copel. </w:t>
            </w:r>
          </w:p>
        </w:tc>
        <w:tc>
          <w:tcPr>
            <w:tcW w:w="2382" w:type="dxa"/>
            <w:tcBorders>
              <w:top w:val="nil"/>
              <w:left w:val="nil"/>
              <w:bottom w:val="single" w:sz="4" w:space="0" w:color="auto"/>
              <w:right w:val="single" w:sz="4" w:space="0" w:color="auto"/>
            </w:tcBorders>
            <w:shd w:val="clear" w:color="000000" w:fill="FFFFFF"/>
            <w:noWrap/>
            <w:vAlign w:val="center"/>
            <w:hideMark/>
          </w:tcPr>
          <w:p w14:paraId="4424EBD1"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erva-de-sabiá</w:t>
            </w:r>
          </w:p>
        </w:tc>
        <w:tc>
          <w:tcPr>
            <w:tcW w:w="1806" w:type="dxa"/>
            <w:tcBorders>
              <w:top w:val="nil"/>
              <w:left w:val="nil"/>
              <w:bottom w:val="single" w:sz="4" w:space="0" w:color="auto"/>
              <w:right w:val="single" w:sz="4" w:space="0" w:color="auto"/>
            </w:tcBorders>
            <w:shd w:val="clear" w:color="000000" w:fill="FFFFFF"/>
            <w:noWrap/>
            <w:vAlign w:val="center"/>
            <w:hideMark/>
          </w:tcPr>
          <w:p w14:paraId="577792C8"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me</w:t>
            </w:r>
          </w:p>
        </w:tc>
        <w:tc>
          <w:tcPr>
            <w:tcW w:w="1038" w:type="dxa"/>
            <w:tcBorders>
              <w:top w:val="nil"/>
              <w:left w:val="nil"/>
              <w:bottom w:val="single" w:sz="4" w:space="0" w:color="auto"/>
              <w:right w:val="nil"/>
            </w:tcBorders>
            <w:shd w:val="clear" w:color="000000" w:fill="FFFFFF"/>
          </w:tcPr>
          <w:p w14:paraId="2146E50A" w14:textId="77777777" w:rsidR="00047A0E" w:rsidRPr="006A21B4" w:rsidRDefault="00047A0E" w:rsidP="00AB6109">
            <w:pPr>
              <w:rPr>
                <w:rFonts w:ascii="Arial" w:hAnsi="Arial" w:cs="Arial"/>
                <w:color w:val="000000"/>
                <w:sz w:val="20"/>
                <w:szCs w:val="20"/>
              </w:rPr>
            </w:pPr>
          </w:p>
        </w:tc>
        <w:tc>
          <w:tcPr>
            <w:tcW w:w="1038" w:type="dxa"/>
            <w:tcBorders>
              <w:top w:val="nil"/>
              <w:left w:val="nil"/>
              <w:bottom w:val="single" w:sz="4" w:space="0" w:color="auto"/>
              <w:right w:val="nil"/>
            </w:tcBorders>
            <w:shd w:val="clear" w:color="000000" w:fill="FFFFFF"/>
            <w:noWrap/>
            <w:vAlign w:val="bottom"/>
            <w:hideMark/>
          </w:tcPr>
          <w:p w14:paraId="37CD7711"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hb</w:t>
            </w:r>
          </w:p>
        </w:tc>
      </w:tr>
      <w:tr w:rsidR="00047A0E" w:rsidRPr="006A21B4" w14:paraId="10BF25EB" w14:textId="77777777" w:rsidTr="00AB6109">
        <w:trPr>
          <w:trHeight w:val="300"/>
        </w:trPr>
        <w:tc>
          <w:tcPr>
            <w:tcW w:w="1038" w:type="dxa"/>
            <w:tcBorders>
              <w:top w:val="single" w:sz="4" w:space="0" w:color="auto"/>
              <w:left w:val="nil"/>
              <w:bottom w:val="single" w:sz="4" w:space="0" w:color="auto"/>
              <w:right w:val="nil"/>
            </w:tcBorders>
            <w:shd w:val="clear" w:color="000000" w:fill="FFFFFF"/>
          </w:tcPr>
          <w:p w14:paraId="017B7933" w14:textId="77777777" w:rsidR="00047A0E" w:rsidRPr="006A21B4" w:rsidRDefault="00047A0E" w:rsidP="00AB6109">
            <w:pPr>
              <w:rPr>
                <w:rFonts w:ascii="Arial" w:hAnsi="Arial" w:cs="Arial"/>
                <w:b/>
                <w:bCs/>
                <w:color w:val="000000"/>
                <w:sz w:val="20"/>
                <w:szCs w:val="20"/>
              </w:rPr>
            </w:pPr>
          </w:p>
        </w:tc>
        <w:tc>
          <w:tcPr>
            <w:tcW w:w="9099" w:type="dxa"/>
            <w:gridSpan w:val="5"/>
            <w:tcBorders>
              <w:top w:val="single" w:sz="4" w:space="0" w:color="auto"/>
              <w:left w:val="nil"/>
              <w:bottom w:val="single" w:sz="4" w:space="0" w:color="auto"/>
              <w:right w:val="nil"/>
            </w:tcBorders>
            <w:shd w:val="clear" w:color="000000" w:fill="FFFFFF"/>
            <w:noWrap/>
            <w:vAlign w:val="center"/>
            <w:hideMark/>
          </w:tcPr>
          <w:p w14:paraId="78E55372" w14:textId="77777777" w:rsidR="00047A0E" w:rsidRPr="006A21B4" w:rsidRDefault="00047A0E" w:rsidP="00AB6109">
            <w:pPr>
              <w:rPr>
                <w:rFonts w:ascii="Arial" w:hAnsi="Arial" w:cs="Arial"/>
                <w:b/>
                <w:bCs/>
                <w:color w:val="000000"/>
                <w:sz w:val="20"/>
                <w:szCs w:val="20"/>
              </w:rPr>
            </w:pPr>
            <w:r w:rsidRPr="006A21B4">
              <w:rPr>
                <w:rFonts w:ascii="Arial" w:hAnsi="Arial" w:cs="Arial"/>
                <w:b/>
                <w:bCs/>
                <w:color w:val="000000"/>
                <w:sz w:val="20"/>
                <w:szCs w:val="20"/>
              </w:rPr>
              <w:t xml:space="preserve">POLYGONACEAE </w:t>
            </w:r>
          </w:p>
        </w:tc>
      </w:tr>
      <w:tr w:rsidR="00047A0E" w:rsidRPr="006A21B4" w14:paraId="64118E5B" w14:textId="77777777" w:rsidTr="00AB6109">
        <w:trPr>
          <w:trHeight w:val="300"/>
        </w:trPr>
        <w:tc>
          <w:tcPr>
            <w:tcW w:w="3873" w:type="dxa"/>
            <w:gridSpan w:val="2"/>
            <w:tcBorders>
              <w:top w:val="nil"/>
              <w:left w:val="nil"/>
              <w:bottom w:val="single" w:sz="4" w:space="0" w:color="auto"/>
              <w:right w:val="single" w:sz="4" w:space="0" w:color="auto"/>
            </w:tcBorders>
            <w:shd w:val="clear" w:color="000000" w:fill="FFFFFF"/>
            <w:noWrap/>
            <w:vAlign w:val="center"/>
            <w:hideMark/>
          </w:tcPr>
          <w:p w14:paraId="101E5DCC" w14:textId="77777777" w:rsidR="00047A0E" w:rsidRPr="006A21B4" w:rsidRDefault="00047A0E" w:rsidP="00AB6109">
            <w:pPr>
              <w:rPr>
                <w:rFonts w:ascii="Arial" w:hAnsi="Arial" w:cs="Arial"/>
                <w:i/>
                <w:iCs/>
                <w:color w:val="000000"/>
                <w:sz w:val="20"/>
                <w:szCs w:val="20"/>
              </w:rPr>
            </w:pPr>
            <w:r w:rsidRPr="006A21B4">
              <w:rPr>
                <w:rFonts w:ascii="Arial" w:hAnsi="Arial" w:cs="Arial"/>
                <w:i/>
                <w:iCs/>
                <w:color w:val="000000"/>
                <w:sz w:val="20"/>
                <w:szCs w:val="20"/>
              </w:rPr>
              <w:t xml:space="preserve">Homalocladium platycladum </w:t>
            </w:r>
            <w:r w:rsidRPr="006A21B4">
              <w:rPr>
                <w:rFonts w:ascii="Arial" w:hAnsi="Arial" w:cs="Arial"/>
                <w:b/>
                <w:bCs/>
                <w:color w:val="000000"/>
                <w:sz w:val="20"/>
                <w:szCs w:val="20"/>
              </w:rPr>
              <w:t xml:space="preserve">L. H. Bayley </w:t>
            </w:r>
          </w:p>
        </w:tc>
        <w:tc>
          <w:tcPr>
            <w:tcW w:w="2382" w:type="dxa"/>
            <w:tcBorders>
              <w:top w:val="nil"/>
              <w:left w:val="nil"/>
              <w:bottom w:val="single" w:sz="4" w:space="0" w:color="auto"/>
              <w:right w:val="single" w:sz="4" w:space="0" w:color="auto"/>
            </w:tcBorders>
            <w:shd w:val="clear" w:color="000000" w:fill="FFFFFF"/>
            <w:noWrap/>
            <w:vAlign w:val="bottom"/>
            <w:hideMark/>
          </w:tcPr>
          <w:p w14:paraId="78012223"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 xml:space="preserve">carqueja-da-horta </w:t>
            </w:r>
          </w:p>
        </w:tc>
        <w:tc>
          <w:tcPr>
            <w:tcW w:w="1806" w:type="dxa"/>
            <w:tcBorders>
              <w:top w:val="nil"/>
              <w:left w:val="nil"/>
              <w:bottom w:val="single" w:sz="4" w:space="0" w:color="auto"/>
              <w:right w:val="single" w:sz="4" w:space="0" w:color="auto"/>
            </w:tcBorders>
            <w:shd w:val="clear" w:color="000000" w:fill="FFFFFF"/>
            <w:noWrap/>
            <w:vAlign w:val="center"/>
            <w:hideMark/>
          </w:tcPr>
          <w:p w14:paraId="5E87A069"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me</w:t>
            </w:r>
          </w:p>
        </w:tc>
        <w:tc>
          <w:tcPr>
            <w:tcW w:w="1038" w:type="dxa"/>
            <w:tcBorders>
              <w:top w:val="nil"/>
              <w:left w:val="nil"/>
              <w:bottom w:val="single" w:sz="4" w:space="0" w:color="auto"/>
              <w:right w:val="nil"/>
            </w:tcBorders>
            <w:shd w:val="clear" w:color="000000" w:fill="FFFFFF"/>
          </w:tcPr>
          <w:p w14:paraId="1421B430" w14:textId="77777777" w:rsidR="00047A0E" w:rsidRPr="006A21B4" w:rsidRDefault="00047A0E" w:rsidP="00AB6109">
            <w:pPr>
              <w:rPr>
                <w:rFonts w:ascii="Arial" w:hAnsi="Arial" w:cs="Arial"/>
                <w:color w:val="000000"/>
                <w:sz w:val="20"/>
                <w:szCs w:val="20"/>
              </w:rPr>
            </w:pPr>
          </w:p>
        </w:tc>
        <w:tc>
          <w:tcPr>
            <w:tcW w:w="1038" w:type="dxa"/>
            <w:tcBorders>
              <w:top w:val="nil"/>
              <w:left w:val="nil"/>
              <w:bottom w:val="single" w:sz="4" w:space="0" w:color="auto"/>
              <w:right w:val="nil"/>
            </w:tcBorders>
            <w:shd w:val="clear" w:color="000000" w:fill="FFFFFF"/>
            <w:noWrap/>
            <w:vAlign w:val="bottom"/>
            <w:hideMark/>
          </w:tcPr>
          <w:p w14:paraId="6C0A5952"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hb</w:t>
            </w:r>
          </w:p>
        </w:tc>
      </w:tr>
      <w:tr w:rsidR="00047A0E" w:rsidRPr="006A21B4" w14:paraId="51178FAB" w14:textId="77777777" w:rsidTr="00AB6109">
        <w:trPr>
          <w:trHeight w:val="300"/>
        </w:trPr>
        <w:tc>
          <w:tcPr>
            <w:tcW w:w="3873" w:type="dxa"/>
            <w:gridSpan w:val="2"/>
            <w:tcBorders>
              <w:top w:val="nil"/>
              <w:left w:val="nil"/>
              <w:bottom w:val="single" w:sz="4" w:space="0" w:color="auto"/>
              <w:right w:val="single" w:sz="4" w:space="0" w:color="auto"/>
            </w:tcBorders>
            <w:shd w:val="clear" w:color="000000" w:fill="FFFFFF"/>
            <w:noWrap/>
            <w:vAlign w:val="center"/>
            <w:hideMark/>
          </w:tcPr>
          <w:p w14:paraId="108F24BC" w14:textId="77777777" w:rsidR="00047A0E" w:rsidRPr="006A21B4" w:rsidRDefault="00047A0E" w:rsidP="00AB6109">
            <w:pPr>
              <w:rPr>
                <w:rFonts w:ascii="Arial" w:hAnsi="Arial" w:cs="Arial"/>
                <w:i/>
                <w:iCs/>
                <w:color w:val="000000"/>
                <w:sz w:val="20"/>
                <w:szCs w:val="20"/>
              </w:rPr>
            </w:pPr>
            <w:r w:rsidRPr="006A21B4">
              <w:rPr>
                <w:rFonts w:ascii="Arial" w:hAnsi="Arial" w:cs="Arial"/>
                <w:i/>
                <w:iCs/>
                <w:color w:val="000000"/>
                <w:sz w:val="20"/>
                <w:szCs w:val="20"/>
              </w:rPr>
              <w:t>Polygonum punctatum</w:t>
            </w:r>
            <w:r w:rsidRPr="006A21B4">
              <w:rPr>
                <w:rFonts w:ascii="Arial" w:hAnsi="Arial" w:cs="Arial"/>
                <w:b/>
                <w:bCs/>
                <w:color w:val="000000"/>
                <w:sz w:val="20"/>
                <w:szCs w:val="20"/>
              </w:rPr>
              <w:t xml:space="preserve"> Schein. ex Meissn. </w:t>
            </w:r>
          </w:p>
        </w:tc>
        <w:tc>
          <w:tcPr>
            <w:tcW w:w="2382" w:type="dxa"/>
            <w:tcBorders>
              <w:top w:val="nil"/>
              <w:left w:val="nil"/>
              <w:bottom w:val="single" w:sz="4" w:space="0" w:color="auto"/>
              <w:right w:val="single" w:sz="4" w:space="0" w:color="auto"/>
            </w:tcBorders>
            <w:shd w:val="clear" w:color="000000" w:fill="FFFFFF"/>
            <w:noWrap/>
            <w:vAlign w:val="bottom"/>
            <w:hideMark/>
          </w:tcPr>
          <w:p w14:paraId="5E80F472"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 xml:space="preserve">erva-de-bicho </w:t>
            </w:r>
          </w:p>
        </w:tc>
        <w:tc>
          <w:tcPr>
            <w:tcW w:w="1806" w:type="dxa"/>
            <w:tcBorders>
              <w:top w:val="nil"/>
              <w:left w:val="nil"/>
              <w:bottom w:val="single" w:sz="4" w:space="0" w:color="auto"/>
              <w:right w:val="single" w:sz="4" w:space="0" w:color="auto"/>
            </w:tcBorders>
            <w:shd w:val="clear" w:color="000000" w:fill="FFFFFF"/>
            <w:noWrap/>
            <w:vAlign w:val="bottom"/>
            <w:hideMark/>
          </w:tcPr>
          <w:p w14:paraId="142EA371"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me</w:t>
            </w:r>
          </w:p>
        </w:tc>
        <w:tc>
          <w:tcPr>
            <w:tcW w:w="1038" w:type="dxa"/>
            <w:tcBorders>
              <w:top w:val="nil"/>
              <w:left w:val="nil"/>
              <w:bottom w:val="single" w:sz="4" w:space="0" w:color="auto"/>
              <w:right w:val="nil"/>
            </w:tcBorders>
            <w:shd w:val="clear" w:color="000000" w:fill="FFFFFF"/>
          </w:tcPr>
          <w:p w14:paraId="5C40DA59" w14:textId="77777777" w:rsidR="00047A0E" w:rsidRPr="006A21B4" w:rsidRDefault="00047A0E" w:rsidP="00AB6109">
            <w:pPr>
              <w:rPr>
                <w:rFonts w:ascii="Arial" w:hAnsi="Arial" w:cs="Arial"/>
                <w:color w:val="000000"/>
                <w:sz w:val="20"/>
                <w:szCs w:val="20"/>
              </w:rPr>
            </w:pPr>
          </w:p>
        </w:tc>
        <w:tc>
          <w:tcPr>
            <w:tcW w:w="1038" w:type="dxa"/>
            <w:tcBorders>
              <w:top w:val="nil"/>
              <w:left w:val="nil"/>
              <w:bottom w:val="single" w:sz="4" w:space="0" w:color="auto"/>
              <w:right w:val="nil"/>
            </w:tcBorders>
            <w:shd w:val="clear" w:color="000000" w:fill="FFFFFF"/>
            <w:noWrap/>
            <w:vAlign w:val="bottom"/>
            <w:hideMark/>
          </w:tcPr>
          <w:p w14:paraId="3F05804B"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hb</w:t>
            </w:r>
          </w:p>
        </w:tc>
      </w:tr>
      <w:tr w:rsidR="00047A0E" w:rsidRPr="006A21B4" w14:paraId="1D90C3FF" w14:textId="77777777" w:rsidTr="00AB6109">
        <w:trPr>
          <w:trHeight w:val="300"/>
        </w:trPr>
        <w:tc>
          <w:tcPr>
            <w:tcW w:w="3873" w:type="dxa"/>
            <w:gridSpan w:val="2"/>
            <w:tcBorders>
              <w:top w:val="nil"/>
              <w:left w:val="nil"/>
              <w:bottom w:val="single" w:sz="4" w:space="0" w:color="auto"/>
              <w:right w:val="single" w:sz="4" w:space="0" w:color="auto"/>
            </w:tcBorders>
            <w:shd w:val="clear" w:color="000000" w:fill="FFFFFF"/>
            <w:noWrap/>
            <w:vAlign w:val="center"/>
            <w:hideMark/>
          </w:tcPr>
          <w:p w14:paraId="0FEF6578" w14:textId="77777777" w:rsidR="00047A0E" w:rsidRPr="006A21B4" w:rsidRDefault="00047A0E" w:rsidP="00AB6109">
            <w:pPr>
              <w:rPr>
                <w:rFonts w:ascii="Arial" w:hAnsi="Arial" w:cs="Arial"/>
                <w:i/>
                <w:iCs/>
                <w:color w:val="000000"/>
                <w:sz w:val="20"/>
                <w:szCs w:val="20"/>
              </w:rPr>
            </w:pPr>
            <w:r w:rsidRPr="006A21B4">
              <w:rPr>
                <w:rFonts w:ascii="Arial" w:hAnsi="Arial" w:cs="Arial"/>
                <w:i/>
                <w:iCs/>
                <w:color w:val="000000"/>
                <w:sz w:val="20"/>
                <w:szCs w:val="20"/>
              </w:rPr>
              <w:t>Rheum spp.</w:t>
            </w:r>
          </w:p>
        </w:tc>
        <w:tc>
          <w:tcPr>
            <w:tcW w:w="2382" w:type="dxa"/>
            <w:tcBorders>
              <w:top w:val="nil"/>
              <w:left w:val="nil"/>
              <w:bottom w:val="single" w:sz="4" w:space="0" w:color="auto"/>
              <w:right w:val="single" w:sz="4" w:space="0" w:color="auto"/>
            </w:tcBorders>
            <w:shd w:val="clear" w:color="000000" w:fill="FFFFFF"/>
            <w:noWrap/>
            <w:vAlign w:val="bottom"/>
            <w:hideMark/>
          </w:tcPr>
          <w:p w14:paraId="6E1477F8"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 xml:space="preserve">ruibarbo </w:t>
            </w:r>
          </w:p>
        </w:tc>
        <w:tc>
          <w:tcPr>
            <w:tcW w:w="1806" w:type="dxa"/>
            <w:tcBorders>
              <w:top w:val="nil"/>
              <w:left w:val="nil"/>
              <w:bottom w:val="single" w:sz="4" w:space="0" w:color="auto"/>
              <w:right w:val="single" w:sz="4" w:space="0" w:color="auto"/>
            </w:tcBorders>
            <w:shd w:val="clear" w:color="000000" w:fill="FFFFFF"/>
            <w:noWrap/>
            <w:vAlign w:val="center"/>
            <w:hideMark/>
          </w:tcPr>
          <w:p w14:paraId="224B5AF5"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me</w:t>
            </w:r>
          </w:p>
        </w:tc>
        <w:tc>
          <w:tcPr>
            <w:tcW w:w="1038" w:type="dxa"/>
            <w:tcBorders>
              <w:top w:val="nil"/>
              <w:left w:val="nil"/>
              <w:bottom w:val="single" w:sz="4" w:space="0" w:color="auto"/>
              <w:right w:val="nil"/>
            </w:tcBorders>
            <w:shd w:val="clear" w:color="000000" w:fill="FFFFFF"/>
          </w:tcPr>
          <w:p w14:paraId="3FED3834" w14:textId="77777777" w:rsidR="00047A0E" w:rsidRPr="006A21B4" w:rsidRDefault="00047A0E" w:rsidP="00AB6109">
            <w:pPr>
              <w:rPr>
                <w:rFonts w:ascii="Arial" w:hAnsi="Arial" w:cs="Arial"/>
                <w:color w:val="000000"/>
                <w:sz w:val="20"/>
                <w:szCs w:val="20"/>
              </w:rPr>
            </w:pPr>
          </w:p>
        </w:tc>
        <w:tc>
          <w:tcPr>
            <w:tcW w:w="1038" w:type="dxa"/>
            <w:tcBorders>
              <w:top w:val="nil"/>
              <w:left w:val="nil"/>
              <w:bottom w:val="single" w:sz="4" w:space="0" w:color="auto"/>
              <w:right w:val="nil"/>
            </w:tcBorders>
            <w:shd w:val="clear" w:color="000000" w:fill="FFFFFF"/>
            <w:noWrap/>
            <w:vAlign w:val="bottom"/>
            <w:hideMark/>
          </w:tcPr>
          <w:p w14:paraId="0A91FC82"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hb</w:t>
            </w:r>
          </w:p>
        </w:tc>
      </w:tr>
      <w:tr w:rsidR="00047A0E" w:rsidRPr="006A21B4" w14:paraId="67305A42" w14:textId="77777777" w:rsidTr="00AB6109">
        <w:trPr>
          <w:trHeight w:val="300"/>
        </w:trPr>
        <w:tc>
          <w:tcPr>
            <w:tcW w:w="1038" w:type="dxa"/>
            <w:tcBorders>
              <w:top w:val="single" w:sz="4" w:space="0" w:color="auto"/>
              <w:left w:val="nil"/>
              <w:bottom w:val="single" w:sz="4" w:space="0" w:color="auto"/>
              <w:right w:val="nil"/>
            </w:tcBorders>
            <w:shd w:val="clear" w:color="000000" w:fill="FFFFFF"/>
          </w:tcPr>
          <w:p w14:paraId="55BBCD06" w14:textId="77777777" w:rsidR="00047A0E" w:rsidRPr="006A21B4" w:rsidRDefault="00047A0E" w:rsidP="00AB6109">
            <w:pPr>
              <w:rPr>
                <w:rFonts w:ascii="Arial" w:hAnsi="Arial" w:cs="Arial"/>
                <w:b/>
                <w:bCs/>
                <w:color w:val="000000"/>
                <w:sz w:val="20"/>
                <w:szCs w:val="20"/>
              </w:rPr>
            </w:pPr>
          </w:p>
        </w:tc>
        <w:tc>
          <w:tcPr>
            <w:tcW w:w="9099" w:type="dxa"/>
            <w:gridSpan w:val="5"/>
            <w:tcBorders>
              <w:top w:val="single" w:sz="4" w:space="0" w:color="auto"/>
              <w:left w:val="nil"/>
              <w:bottom w:val="single" w:sz="4" w:space="0" w:color="auto"/>
              <w:right w:val="nil"/>
            </w:tcBorders>
            <w:shd w:val="clear" w:color="000000" w:fill="FFFFFF"/>
            <w:noWrap/>
            <w:vAlign w:val="center"/>
            <w:hideMark/>
          </w:tcPr>
          <w:p w14:paraId="20B552A5" w14:textId="77777777" w:rsidR="00047A0E" w:rsidRPr="006A21B4" w:rsidRDefault="00047A0E" w:rsidP="00AB6109">
            <w:pPr>
              <w:rPr>
                <w:rFonts w:ascii="Arial" w:hAnsi="Arial" w:cs="Arial"/>
                <w:b/>
                <w:bCs/>
                <w:color w:val="000000"/>
                <w:sz w:val="20"/>
                <w:szCs w:val="20"/>
              </w:rPr>
            </w:pPr>
            <w:r w:rsidRPr="006A21B4">
              <w:rPr>
                <w:rFonts w:ascii="Arial" w:hAnsi="Arial" w:cs="Arial"/>
                <w:b/>
                <w:bCs/>
                <w:color w:val="000000"/>
                <w:sz w:val="20"/>
                <w:szCs w:val="20"/>
              </w:rPr>
              <w:t xml:space="preserve">PORTULACACEAE </w:t>
            </w:r>
          </w:p>
        </w:tc>
      </w:tr>
      <w:tr w:rsidR="00047A0E" w:rsidRPr="006A21B4" w14:paraId="0BD76999" w14:textId="77777777" w:rsidTr="00AB6109">
        <w:trPr>
          <w:trHeight w:val="300"/>
        </w:trPr>
        <w:tc>
          <w:tcPr>
            <w:tcW w:w="3873" w:type="dxa"/>
            <w:gridSpan w:val="2"/>
            <w:tcBorders>
              <w:top w:val="nil"/>
              <w:left w:val="nil"/>
              <w:bottom w:val="single" w:sz="4" w:space="0" w:color="auto"/>
              <w:right w:val="single" w:sz="4" w:space="0" w:color="auto"/>
            </w:tcBorders>
            <w:shd w:val="clear" w:color="000000" w:fill="FFFFFF"/>
            <w:noWrap/>
            <w:vAlign w:val="center"/>
            <w:hideMark/>
          </w:tcPr>
          <w:p w14:paraId="45037968" w14:textId="77777777" w:rsidR="00047A0E" w:rsidRPr="006A21B4" w:rsidRDefault="00047A0E" w:rsidP="00AB6109">
            <w:pPr>
              <w:rPr>
                <w:rFonts w:ascii="Arial" w:hAnsi="Arial" w:cs="Arial"/>
                <w:i/>
                <w:iCs/>
                <w:color w:val="000000"/>
                <w:sz w:val="20"/>
                <w:szCs w:val="20"/>
              </w:rPr>
            </w:pPr>
            <w:r w:rsidRPr="006A21B4">
              <w:rPr>
                <w:rFonts w:ascii="Arial" w:hAnsi="Arial" w:cs="Arial"/>
                <w:i/>
                <w:iCs/>
                <w:color w:val="000000"/>
                <w:sz w:val="20"/>
                <w:szCs w:val="20"/>
              </w:rPr>
              <w:t>Talinum patens</w:t>
            </w:r>
            <w:r w:rsidRPr="006A21B4">
              <w:rPr>
                <w:rFonts w:ascii="Arial" w:hAnsi="Arial" w:cs="Arial"/>
                <w:b/>
                <w:bCs/>
                <w:color w:val="000000"/>
                <w:sz w:val="20"/>
                <w:szCs w:val="20"/>
              </w:rPr>
              <w:t xml:space="preserve"> Andr. </w:t>
            </w:r>
          </w:p>
        </w:tc>
        <w:tc>
          <w:tcPr>
            <w:tcW w:w="2382" w:type="dxa"/>
            <w:tcBorders>
              <w:top w:val="nil"/>
              <w:left w:val="nil"/>
              <w:bottom w:val="single" w:sz="4" w:space="0" w:color="auto"/>
              <w:right w:val="single" w:sz="4" w:space="0" w:color="auto"/>
            </w:tcBorders>
            <w:shd w:val="clear" w:color="000000" w:fill="FFFFFF"/>
            <w:noWrap/>
            <w:vAlign w:val="bottom"/>
            <w:hideMark/>
          </w:tcPr>
          <w:p w14:paraId="3155660C"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 xml:space="preserve">erva-piolho </w:t>
            </w:r>
          </w:p>
        </w:tc>
        <w:tc>
          <w:tcPr>
            <w:tcW w:w="1806" w:type="dxa"/>
            <w:tcBorders>
              <w:top w:val="nil"/>
              <w:left w:val="nil"/>
              <w:bottom w:val="single" w:sz="4" w:space="0" w:color="auto"/>
              <w:right w:val="single" w:sz="4" w:space="0" w:color="auto"/>
            </w:tcBorders>
            <w:shd w:val="clear" w:color="000000" w:fill="FFFFFF"/>
            <w:noWrap/>
            <w:vAlign w:val="center"/>
            <w:hideMark/>
          </w:tcPr>
          <w:p w14:paraId="343896FA"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me</w:t>
            </w:r>
          </w:p>
        </w:tc>
        <w:tc>
          <w:tcPr>
            <w:tcW w:w="1038" w:type="dxa"/>
            <w:tcBorders>
              <w:top w:val="nil"/>
              <w:left w:val="nil"/>
              <w:bottom w:val="single" w:sz="4" w:space="0" w:color="auto"/>
              <w:right w:val="nil"/>
            </w:tcBorders>
            <w:shd w:val="clear" w:color="000000" w:fill="FFFFFF"/>
          </w:tcPr>
          <w:p w14:paraId="7A04CCA2" w14:textId="77777777" w:rsidR="00047A0E" w:rsidRPr="006A21B4" w:rsidRDefault="00047A0E" w:rsidP="00AB6109">
            <w:pPr>
              <w:rPr>
                <w:rFonts w:ascii="Arial" w:hAnsi="Arial" w:cs="Arial"/>
                <w:color w:val="000000"/>
                <w:sz w:val="20"/>
                <w:szCs w:val="20"/>
              </w:rPr>
            </w:pPr>
          </w:p>
        </w:tc>
        <w:tc>
          <w:tcPr>
            <w:tcW w:w="1038" w:type="dxa"/>
            <w:tcBorders>
              <w:top w:val="nil"/>
              <w:left w:val="nil"/>
              <w:bottom w:val="single" w:sz="4" w:space="0" w:color="auto"/>
              <w:right w:val="nil"/>
            </w:tcBorders>
            <w:shd w:val="clear" w:color="000000" w:fill="FFFFFF"/>
            <w:noWrap/>
            <w:vAlign w:val="bottom"/>
            <w:hideMark/>
          </w:tcPr>
          <w:p w14:paraId="252B5E8F"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hb</w:t>
            </w:r>
          </w:p>
        </w:tc>
      </w:tr>
      <w:tr w:rsidR="00047A0E" w:rsidRPr="006A21B4" w14:paraId="1BF4A531" w14:textId="77777777" w:rsidTr="00AB6109">
        <w:trPr>
          <w:trHeight w:val="300"/>
        </w:trPr>
        <w:tc>
          <w:tcPr>
            <w:tcW w:w="1038" w:type="dxa"/>
            <w:tcBorders>
              <w:top w:val="single" w:sz="4" w:space="0" w:color="auto"/>
              <w:left w:val="nil"/>
              <w:bottom w:val="single" w:sz="4" w:space="0" w:color="auto"/>
              <w:right w:val="nil"/>
            </w:tcBorders>
            <w:shd w:val="clear" w:color="000000" w:fill="FFFFFF"/>
          </w:tcPr>
          <w:p w14:paraId="61FAB74C" w14:textId="77777777" w:rsidR="00047A0E" w:rsidRPr="006A21B4" w:rsidRDefault="00047A0E" w:rsidP="00AB6109">
            <w:pPr>
              <w:rPr>
                <w:rFonts w:ascii="Arial" w:hAnsi="Arial" w:cs="Arial"/>
                <w:b/>
                <w:bCs/>
                <w:color w:val="000000"/>
                <w:sz w:val="20"/>
                <w:szCs w:val="20"/>
              </w:rPr>
            </w:pPr>
          </w:p>
        </w:tc>
        <w:tc>
          <w:tcPr>
            <w:tcW w:w="9099" w:type="dxa"/>
            <w:gridSpan w:val="5"/>
            <w:tcBorders>
              <w:top w:val="single" w:sz="4" w:space="0" w:color="auto"/>
              <w:left w:val="nil"/>
              <w:bottom w:val="single" w:sz="4" w:space="0" w:color="auto"/>
              <w:right w:val="nil"/>
            </w:tcBorders>
            <w:shd w:val="clear" w:color="000000" w:fill="FFFFFF"/>
            <w:noWrap/>
            <w:vAlign w:val="center"/>
            <w:hideMark/>
          </w:tcPr>
          <w:p w14:paraId="6A56B899" w14:textId="77777777" w:rsidR="00047A0E" w:rsidRPr="006A21B4" w:rsidRDefault="00047A0E" w:rsidP="00AB6109">
            <w:pPr>
              <w:rPr>
                <w:rFonts w:ascii="Arial" w:hAnsi="Arial" w:cs="Arial"/>
                <w:b/>
                <w:bCs/>
                <w:color w:val="000000"/>
                <w:sz w:val="20"/>
                <w:szCs w:val="20"/>
              </w:rPr>
            </w:pPr>
            <w:r w:rsidRPr="006A21B4">
              <w:rPr>
                <w:rFonts w:ascii="Arial" w:hAnsi="Arial" w:cs="Arial"/>
                <w:b/>
                <w:bCs/>
                <w:color w:val="000000"/>
                <w:sz w:val="20"/>
                <w:szCs w:val="20"/>
              </w:rPr>
              <w:t xml:space="preserve">PROTEACEAE </w:t>
            </w:r>
          </w:p>
        </w:tc>
      </w:tr>
      <w:tr w:rsidR="00047A0E" w:rsidRPr="006A21B4" w14:paraId="109825B0" w14:textId="77777777" w:rsidTr="00AB6109">
        <w:trPr>
          <w:trHeight w:val="300"/>
        </w:trPr>
        <w:tc>
          <w:tcPr>
            <w:tcW w:w="3873" w:type="dxa"/>
            <w:gridSpan w:val="2"/>
            <w:tcBorders>
              <w:top w:val="nil"/>
              <w:left w:val="nil"/>
              <w:bottom w:val="single" w:sz="4" w:space="0" w:color="auto"/>
              <w:right w:val="single" w:sz="4" w:space="0" w:color="auto"/>
            </w:tcBorders>
            <w:shd w:val="clear" w:color="000000" w:fill="FFFFFF"/>
            <w:noWrap/>
            <w:vAlign w:val="center"/>
            <w:hideMark/>
          </w:tcPr>
          <w:p w14:paraId="137219F3" w14:textId="77777777" w:rsidR="00047A0E" w:rsidRPr="006A21B4" w:rsidRDefault="00047A0E" w:rsidP="00AB6109">
            <w:pPr>
              <w:rPr>
                <w:rFonts w:ascii="Arial" w:hAnsi="Arial" w:cs="Arial"/>
                <w:i/>
                <w:iCs/>
                <w:color w:val="000000"/>
                <w:sz w:val="20"/>
                <w:szCs w:val="20"/>
              </w:rPr>
            </w:pPr>
            <w:r w:rsidRPr="006A21B4">
              <w:rPr>
                <w:rFonts w:ascii="Arial" w:hAnsi="Arial" w:cs="Arial"/>
                <w:i/>
                <w:iCs/>
                <w:color w:val="000000"/>
                <w:sz w:val="20"/>
                <w:szCs w:val="20"/>
              </w:rPr>
              <w:t>Roupala brasiliensis</w:t>
            </w:r>
            <w:r w:rsidRPr="006A21B4">
              <w:rPr>
                <w:rFonts w:ascii="Arial" w:hAnsi="Arial" w:cs="Arial"/>
                <w:b/>
                <w:bCs/>
                <w:color w:val="000000"/>
                <w:sz w:val="20"/>
                <w:szCs w:val="20"/>
              </w:rPr>
              <w:t xml:space="preserve"> Klotz.</w:t>
            </w:r>
          </w:p>
        </w:tc>
        <w:tc>
          <w:tcPr>
            <w:tcW w:w="2382" w:type="dxa"/>
            <w:tcBorders>
              <w:top w:val="nil"/>
              <w:left w:val="nil"/>
              <w:bottom w:val="single" w:sz="4" w:space="0" w:color="auto"/>
              <w:right w:val="single" w:sz="4" w:space="0" w:color="auto"/>
            </w:tcBorders>
            <w:shd w:val="clear" w:color="000000" w:fill="FFFFFF"/>
            <w:noWrap/>
            <w:vAlign w:val="bottom"/>
            <w:hideMark/>
          </w:tcPr>
          <w:p w14:paraId="1B5A4E41"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carvalho</w:t>
            </w:r>
          </w:p>
        </w:tc>
        <w:tc>
          <w:tcPr>
            <w:tcW w:w="1806" w:type="dxa"/>
            <w:tcBorders>
              <w:top w:val="nil"/>
              <w:left w:val="nil"/>
              <w:bottom w:val="single" w:sz="4" w:space="0" w:color="auto"/>
              <w:right w:val="single" w:sz="4" w:space="0" w:color="auto"/>
            </w:tcBorders>
            <w:shd w:val="clear" w:color="000000" w:fill="FFFFFF"/>
            <w:noWrap/>
            <w:vAlign w:val="center"/>
            <w:hideMark/>
          </w:tcPr>
          <w:p w14:paraId="7278D852"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me - md</w:t>
            </w:r>
          </w:p>
        </w:tc>
        <w:tc>
          <w:tcPr>
            <w:tcW w:w="1038" w:type="dxa"/>
            <w:tcBorders>
              <w:top w:val="nil"/>
              <w:left w:val="nil"/>
              <w:bottom w:val="single" w:sz="4" w:space="0" w:color="auto"/>
              <w:right w:val="nil"/>
            </w:tcBorders>
            <w:shd w:val="clear" w:color="000000" w:fill="FFFFFF"/>
          </w:tcPr>
          <w:p w14:paraId="210FB149" w14:textId="77777777" w:rsidR="00047A0E" w:rsidRPr="006A21B4" w:rsidRDefault="00047A0E" w:rsidP="00AB6109">
            <w:pPr>
              <w:rPr>
                <w:rFonts w:ascii="Arial" w:hAnsi="Arial" w:cs="Arial"/>
                <w:color w:val="000000"/>
                <w:sz w:val="20"/>
                <w:szCs w:val="20"/>
              </w:rPr>
            </w:pPr>
          </w:p>
        </w:tc>
        <w:tc>
          <w:tcPr>
            <w:tcW w:w="1038" w:type="dxa"/>
            <w:tcBorders>
              <w:top w:val="nil"/>
              <w:left w:val="nil"/>
              <w:bottom w:val="single" w:sz="4" w:space="0" w:color="auto"/>
              <w:right w:val="nil"/>
            </w:tcBorders>
            <w:shd w:val="clear" w:color="000000" w:fill="FFFFFF"/>
            <w:noWrap/>
            <w:vAlign w:val="bottom"/>
            <w:hideMark/>
          </w:tcPr>
          <w:p w14:paraId="7210FBC8"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ar</w:t>
            </w:r>
          </w:p>
        </w:tc>
      </w:tr>
      <w:tr w:rsidR="00047A0E" w:rsidRPr="006A21B4" w14:paraId="2F85A0CD" w14:textId="77777777" w:rsidTr="00AB6109">
        <w:trPr>
          <w:trHeight w:val="300"/>
        </w:trPr>
        <w:tc>
          <w:tcPr>
            <w:tcW w:w="1038" w:type="dxa"/>
            <w:tcBorders>
              <w:top w:val="single" w:sz="4" w:space="0" w:color="auto"/>
              <w:left w:val="nil"/>
              <w:bottom w:val="single" w:sz="4" w:space="0" w:color="auto"/>
              <w:right w:val="nil"/>
            </w:tcBorders>
            <w:shd w:val="clear" w:color="000000" w:fill="FFFFFF"/>
          </w:tcPr>
          <w:p w14:paraId="37EA987F" w14:textId="77777777" w:rsidR="00047A0E" w:rsidRPr="006A21B4" w:rsidRDefault="00047A0E" w:rsidP="00AB6109">
            <w:pPr>
              <w:rPr>
                <w:rFonts w:ascii="Arial" w:hAnsi="Arial" w:cs="Arial"/>
                <w:b/>
                <w:bCs/>
                <w:color w:val="000000"/>
                <w:sz w:val="20"/>
                <w:szCs w:val="20"/>
              </w:rPr>
            </w:pPr>
          </w:p>
        </w:tc>
        <w:tc>
          <w:tcPr>
            <w:tcW w:w="9099" w:type="dxa"/>
            <w:gridSpan w:val="5"/>
            <w:tcBorders>
              <w:top w:val="single" w:sz="4" w:space="0" w:color="auto"/>
              <w:left w:val="nil"/>
              <w:bottom w:val="single" w:sz="4" w:space="0" w:color="auto"/>
              <w:right w:val="nil"/>
            </w:tcBorders>
            <w:shd w:val="clear" w:color="000000" w:fill="FFFFFF"/>
            <w:noWrap/>
            <w:vAlign w:val="center"/>
            <w:hideMark/>
          </w:tcPr>
          <w:p w14:paraId="3DE90585" w14:textId="77777777" w:rsidR="00047A0E" w:rsidRPr="006A21B4" w:rsidRDefault="00047A0E" w:rsidP="00AB6109">
            <w:pPr>
              <w:rPr>
                <w:rFonts w:ascii="Arial" w:hAnsi="Arial" w:cs="Arial"/>
                <w:b/>
                <w:bCs/>
                <w:color w:val="000000"/>
                <w:sz w:val="20"/>
                <w:szCs w:val="20"/>
              </w:rPr>
            </w:pPr>
            <w:r w:rsidRPr="006A21B4">
              <w:rPr>
                <w:rFonts w:ascii="Arial" w:hAnsi="Arial" w:cs="Arial"/>
                <w:b/>
                <w:bCs/>
                <w:color w:val="000000"/>
                <w:sz w:val="20"/>
                <w:szCs w:val="20"/>
              </w:rPr>
              <w:t xml:space="preserve">PTERIDACEAE </w:t>
            </w:r>
          </w:p>
        </w:tc>
      </w:tr>
      <w:tr w:rsidR="00047A0E" w:rsidRPr="006A21B4" w14:paraId="585C0CE8" w14:textId="77777777" w:rsidTr="00AB6109">
        <w:trPr>
          <w:trHeight w:val="300"/>
        </w:trPr>
        <w:tc>
          <w:tcPr>
            <w:tcW w:w="3873" w:type="dxa"/>
            <w:gridSpan w:val="2"/>
            <w:tcBorders>
              <w:top w:val="nil"/>
              <w:left w:val="nil"/>
              <w:bottom w:val="single" w:sz="4" w:space="0" w:color="auto"/>
              <w:right w:val="single" w:sz="4" w:space="0" w:color="auto"/>
            </w:tcBorders>
            <w:shd w:val="clear" w:color="000000" w:fill="FFFFFF"/>
            <w:noWrap/>
            <w:vAlign w:val="center"/>
            <w:hideMark/>
          </w:tcPr>
          <w:p w14:paraId="34769803" w14:textId="77777777" w:rsidR="00047A0E" w:rsidRPr="006A21B4" w:rsidRDefault="00047A0E" w:rsidP="00AB6109">
            <w:pPr>
              <w:rPr>
                <w:rFonts w:ascii="Arial" w:hAnsi="Arial" w:cs="Arial"/>
                <w:i/>
                <w:iCs/>
                <w:color w:val="000000"/>
                <w:sz w:val="20"/>
                <w:szCs w:val="20"/>
              </w:rPr>
            </w:pPr>
            <w:r w:rsidRPr="006A21B4">
              <w:rPr>
                <w:rFonts w:ascii="Arial" w:hAnsi="Arial" w:cs="Arial"/>
                <w:i/>
                <w:iCs/>
                <w:color w:val="000000"/>
                <w:sz w:val="20"/>
                <w:szCs w:val="20"/>
              </w:rPr>
              <w:t xml:space="preserve">Adiantum spp. </w:t>
            </w:r>
          </w:p>
        </w:tc>
        <w:tc>
          <w:tcPr>
            <w:tcW w:w="2382" w:type="dxa"/>
            <w:tcBorders>
              <w:top w:val="nil"/>
              <w:left w:val="nil"/>
              <w:bottom w:val="single" w:sz="4" w:space="0" w:color="auto"/>
              <w:right w:val="single" w:sz="4" w:space="0" w:color="auto"/>
            </w:tcBorders>
            <w:shd w:val="clear" w:color="000000" w:fill="FFFFFF"/>
            <w:noWrap/>
            <w:vAlign w:val="bottom"/>
            <w:hideMark/>
          </w:tcPr>
          <w:p w14:paraId="44B28621"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 xml:space="preserve">avenca </w:t>
            </w:r>
          </w:p>
        </w:tc>
        <w:tc>
          <w:tcPr>
            <w:tcW w:w="1806" w:type="dxa"/>
            <w:tcBorders>
              <w:top w:val="nil"/>
              <w:left w:val="nil"/>
              <w:bottom w:val="single" w:sz="4" w:space="0" w:color="auto"/>
              <w:right w:val="single" w:sz="4" w:space="0" w:color="auto"/>
            </w:tcBorders>
            <w:shd w:val="clear" w:color="000000" w:fill="FFFFFF"/>
            <w:noWrap/>
            <w:vAlign w:val="bottom"/>
            <w:hideMark/>
          </w:tcPr>
          <w:p w14:paraId="0FD06E11"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me</w:t>
            </w:r>
          </w:p>
        </w:tc>
        <w:tc>
          <w:tcPr>
            <w:tcW w:w="1038" w:type="dxa"/>
            <w:tcBorders>
              <w:top w:val="nil"/>
              <w:left w:val="nil"/>
              <w:bottom w:val="single" w:sz="4" w:space="0" w:color="auto"/>
              <w:right w:val="nil"/>
            </w:tcBorders>
            <w:shd w:val="clear" w:color="000000" w:fill="FFFFFF"/>
          </w:tcPr>
          <w:p w14:paraId="4A1B3FFE" w14:textId="77777777" w:rsidR="00047A0E" w:rsidRPr="006A21B4" w:rsidRDefault="00047A0E" w:rsidP="00AB6109">
            <w:pPr>
              <w:rPr>
                <w:rFonts w:ascii="Arial" w:hAnsi="Arial" w:cs="Arial"/>
                <w:color w:val="000000"/>
                <w:sz w:val="20"/>
                <w:szCs w:val="20"/>
              </w:rPr>
            </w:pPr>
          </w:p>
        </w:tc>
        <w:tc>
          <w:tcPr>
            <w:tcW w:w="1038" w:type="dxa"/>
            <w:tcBorders>
              <w:top w:val="nil"/>
              <w:left w:val="nil"/>
              <w:bottom w:val="single" w:sz="4" w:space="0" w:color="auto"/>
              <w:right w:val="nil"/>
            </w:tcBorders>
            <w:shd w:val="clear" w:color="000000" w:fill="FFFFFF"/>
            <w:noWrap/>
            <w:vAlign w:val="bottom"/>
            <w:hideMark/>
          </w:tcPr>
          <w:p w14:paraId="1272C77F"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hb</w:t>
            </w:r>
          </w:p>
        </w:tc>
      </w:tr>
      <w:tr w:rsidR="00047A0E" w:rsidRPr="006A21B4" w14:paraId="008F4A8E" w14:textId="77777777" w:rsidTr="00AB6109">
        <w:trPr>
          <w:trHeight w:val="300"/>
        </w:trPr>
        <w:tc>
          <w:tcPr>
            <w:tcW w:w="3873" w:type="dxa"/>
            <w:gridSpan w:val="2"/>
            <w:tcBorders>
              <w:top w:val="nil"/>
              <w:left w:val="nil"/>
              <w:bottom w:val="single" w:sz="4" w:space="0" w:color="auto"/>
              <w:right w:val="single" w:sz="4" w:space="0" w:color="auto"/>
            </w:tcBorders>
            <w:shd w:val="clear" w:color="000000" w:fill="FFFFFF"/>
            <w:noWrap/>
            <w:vAlign w:val="center"/>
            <w:hideMark/>
          </w:tcPr>
          <w:p w14:paraId="5E67FBD8" w14:textId="77777777" w:rsidR="00047A0E" w:rsidRPr="006A21B4" w:rsidRDefault="00047A0E" w:rsidP="00AB6109">
            <w:pPr>
              <w:rPr>
                <w:rFonts w:ascii="Arial" w:hAnsi="Arial" w:cs="Arial"/>
                <w:i/>
                <w:iCs/>
                <w:color w:val="000000"/>
                <w:sz w:val="20"/>
                <w:szCs w:val="20"/>
              </w:rPr>
            </w:pPr>
            <w:r w:rsidRPr="006A21B4">
              <w:rPr>
                <w:rFonts w:ascii="Arial" w:hAnsi="Arial" w:cs="Arial"/>
                <w:i/>
                <w:iCs/>
                <w:color w:val="000000"/>
                <w:sz w:val="20"/>
                <w:szCs w:val="20"/>
              </w:rPr>
              <w:t>Pityrogramma</w:t>
            </w:r>
            <w:r w:rsidRPr="006A21B4">
              <w:rPr>
                <w:rFonts w:ascii="Arial" w:hAnsi="Arial" w:cs="Arial"/>
                <w:color w:val="000000"/>
                <w:sz w:val="20"/>
                <w:szCs w:val="20"/>
              </w:rPr>
              <w:t xml:space="preserve"> cf</w:t>
            </w:r>
            <w:r w:rsidRPr="006A21B4">
              <w:rPr>
                <w:rFonts w:ascii="Arial" w:hAnsi="Arial" w:cs="Arial"/>
                <w:i/>
                <w:iCs/>
                <w:color w:val="000000"/>
                <w:sz w:val="20"/>
                <w:szCs w:val="20"/>
              </w:rPr>
              <w:t xml:space="preserve"> calomelanos</w:t>
            </w:r>
            <w:r w:rsidRPr="006A21B4">
              <w:rPr>
                <w:rFonts w:ascii="Arial" w:hAnsi="Arial" w:cs="Arial"/>
                <w:b/>
                <w:bCs/>
                <w:color w:val="000000"/>
                <w:sz w:val="20"/>
                <w:szCs w:val="20"/>
              </w:rPr>
              <w:t xml:space="preserve"> (L.) Link </w:t>
            </w:r>
          </w:p>
        </w:tc>
        <w:tc>
          <w:tcPr>
            <w:tcW w:w="2382" w:type="dxa"/>
            <w:tcBorders>
              <w:top w:val="nil"/>
              <w:left w:val="nil"/>
              <w:bottom w:val="single" w:sz="4" w:space="0" w:color="auto"/>
              <w:right w:val="single" w:sz="4" w:space="0" w:color="auto"/>
            </w:tcBorders>
            <w:shd w:val="clear" w:color="000000" w:fill="FFFFFF"/>
            <w:noWrap/>
            <w:vAlign w:val="bottom"/>
            <w:hideMark/>
          </w:tcPr>
          <w:p w14:paraId="563565F5"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 xml:space="preserve">samambaia-branca </w:t>
            </w:r>
          </w:p>
        </w:tc>
        <w:tc>
          <w:tcPr>
            <w:tcW w:w="1806" w:type="dxa"/>
            <w:tcBorders>
              <w:top w:val="nil"/>
              <w:left w:val="nil"/>
              <w:bottom w:val="single" w:sz="4" w:space="0" w:color="auto"/>
              <w:right w:val="single" w:sz="4" w:space="0" w:color="auto"/>
            </w:tcBorders>
            <w:shd w:val="clear" w:color="000000" w:fill="FFFFFF"/>
            <w:noWrap/>
            <w:vAlign w:val="bottom"/>
            <w:hideMark/>
          </w:tcPr>
          <w:p w14:paraId="599555B3"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me</w:t>
            </w:r>
          </w:p>
        </w:tc>
        <w:tc>
          <w:tcPr>
            <w:tcW w:w="1038" w:type="dxa"/>
            <w:tcBorders>
              <w:top w:val="nil"/>
              <w:left w:val="nil"/>
              <w:bottom w:val="single" w:sz="4" w:space="0" w:color="auto"/>
              <w:right w:val="nil"/>
            </w:tcBorders>
            <w:shd w:val="clear" w:color="000000" w:fill="FFFFFF"/>
          </w:tcPr>
          <w:p w14:paraId="51058ADE" w14:textId="77777777" w:rsidR="00047A0E" w:rsidRPr="006A21B4" w:rsidRDefault="00047A0E" w:rsidP="00AB6109">
            <w:pPr>
              <w:rPr>
                <w:rFonts w:ascii="Arial" w:hAnsi="Arial" w:cs="Arial"/>
                <w:color w:val="000000"/>
                <w:sz w:val="20"/>
                <w:szCs w:val="20"/>
              </w:rPr>
            </w:pPr>
          </w:p>
        </w:tc>
        <w:tc>
          <w:tcPr>
            <w:tcW w:w="1038" w:type="dxa"/>
            <w:tcBorders>
              <w:top w:val="nil"/>
              <w:left w:val="nil"/>
              <w:bottom w:val="single" w:sz="4" w:space="0" w:color="auto"/>
              <w:right w:val="nil"/>
            </w:tcBorders>
            <w:shd w:val="clear" w:color="000000" w:fill="FFFFFF"/>
            <w:noWrap/>
            <w:vAlign w:val="bottom"/>
            <w:hideMark/>
          </w:tcPr>
          <w:p w14:paraId="5CAD547E"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hb</w:t>
            </w:r>
          </w:p>
        </w:tc>
      </w:tr>
      <w:tr w:rsidR="00047A0E" w:rsidRPr="006A21B4" w14:paraId="694E9124" w14:textId="77777777" w:rsidTr="00AB6109">
        <w:trPr>
          <w:trHeight w:val="300"/>
        </w:trPr>
        <w:tc>
          <w:tcPr>
            <w:tcW w:w="3873" w:type="dxa"/>
            <w:gridSpan w:val="2"/>
            <w:tcBorders>
              <w:top w:val="nil"/>
              <w:left w:val="nil"/>
              <w:bottom w:val="single" w:sz="4" w:space="0" w:color="auto"/>
              <w:right w:val="single" w:sz="4" w:space="0" w:color="auto"/>
            </w:tcBorders>
            <w:shd w:val="clear" w:color="000000" w:fill="FFFFFF"/>
            <w:noWrap/>
            <w:vAlign w:val="center"/>
            <w:hideMark/>
          </w:tcPr>
          <w:p w14:paraId="142BE8D4" w14:textId="77777777" w:rsidR="00047A0E" w:rsidRPr="006A21B4" w:rsidRDefault="00047A0E" w:rsidP="00AB6109">
            <w:pPr>
              <w:rPr>
                <w:rFonts w:ascii="Arial" w:hAnsi="Arial" w:cs="Arial"/>
                <w:i/>
                <w:iCs/>
                <w:color w:val="000000"/>
                <w:sz w:val="20"/>
                <w:szCs w:val="20"/>
              </w:rPr>
            </w:pPr>
            <w:r w:rsidRPr="006A21B4">
              <w:rPr>
                <w:rFonts w:ascii="Arial" w:hAnsi="Arial" w:cs="Arial"/>
                <w:i/>
                <w:iCs/>
                <w:color w:val="000000"/>
                <w:sz w:val="20"/>
                <w:szCs w:val="20"/>
              </w:rPr>
              <w:t> </w:t>
            </w:r>
          </w:p>
        </w:tc>
        <w:tc>
          <w:tcPr>
            <w:tcW w:w="2382" w:type="dxa"/>
            <w:tcBorders>
              <w:top w:val="nil"/>
              <w:left w:val="nil"/>
              <w:bottom w:val="single" w:sz="4" w:space="0" w:color="auto"/>
              <w:right w:val="single" w:sz="4" w:space="0" w:color="auto"/>
            </w:tcBorders>
            <w:shd w:val="clear" w:color="000000" w:fill="FFFFFF"/>
            <w:noWrap/>
            <w:vAlign w:val="bottom"/>
            <w:hideMark/>
          </w:tcPr>
          <w:p w14:paraId="738FCC2E"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 xml:space="preserve">samambaia-cuzcuz </w:t>
            </w:r>
          </w:p>
        </w:tc>
        <w:tc>
          <w:tcPr>
            <w:tcW w:w="1806" w:type="dxa"/>
            <w:tcBorders>
              <w:top w:val="nil"/>
              <w:left w:val="nil"/>
              <w:bottom w:val="single" w:sz="4" w:space="0" w:color="auto"/>
              <w:right w:val="single" w:sz="4" w:space="0" w:color="auto"/>
            </w:tcBorders>
            <w:shd w:val="clear" w:color="000000" w:fill="FFFFFF"/>
            <w:noWrap/>
            <w:vAlign w:val="bottom"/>
            <w:hideMark/>
          </w:tcPr>
          <w:p w14:paraId="6E98EAC5"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me</w:t>
            </w:r>
          </w:p>
        </w:tc>
        <w:tc>
          <w:tcPr>
            <w:tcW w:w="1038" w:type="dxa"/>
            <w:tcBorders>
              <w:top w:val="nil"/>
              <w:left w:val="nil"/>
              <w:bottom w:val="single" w:sz="4" w:space="0" w:color="auto"/>
              <w:right w:val="nil"/>
            </w:tcBorders>
            <w:shd w:val="clear" w:color="000000" w:fill="FFFFFF"/>
          </w:tcPr>
          <w:p w14:paraId="7B7378EE" w14:textId="77777777" w:rsidR="00047A0E" w:rsidRPr="006A21B4" w:rsidRDefault="00047A0E" w:rsidP="00AB6109">
            <w:pPr>
              <w:rPr>
                <w:rFonts w:ascii="Arial" w:hAnsi="Arial" w:cs="Arial"/>
                <w:color w:val="000000"/>
                <w:sz w:val="20"/>
                <w:szCs w:val="20"/>
              </w:rPr>
            </w:pPr>
          </w:p>
        </w:tc>
        <w:tc>
          <w:tcPr>
            <w:tcW w:w="1038" w:type="dxa"/>
            <w:tcBorders>
              <w:top w:val="nil"/>
              <w:left w:val="nil"/>
              <w:bottom w:val="single" w:sz="4" w:space="0" w:color="auto"/>
              <w:right w:val="nil"/>
            </w:tcBorders>
            <w:shd w:val="clear" w:color="000000" w:fill="FFFFFF"/>
            <w:noWrap/>
            <w:vAlign w:val="bottom"/>
            <w:hideMark/>
          </w:tcPr>
          <w:p w14:paraId="17F33BEC"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hb</w:t>
            </w:r>
          </w:p>
        </w:tc>
      </w:tr>
      <w:tr w:rsidR="00047A0E" w:rsidRPr="006A21B4" w14:paraId="0909106E" w14:textId="77777777" w:rsidTr="00AB6109">
        <w:trPr>
          <w:trHeight w:val="300"/>
        </w:trPr>
        <w:tc>
          <w:tcPr>
            <w:tcW w:w="3873" w:type="dxa"/>
            <w:gridSpan w:val="2"/>
            <w:tcBorders>
              <w:top w:val="nil"/>
              <w:left w:val="nil"/>
              <w:bottom w:val="single" w:sz="4" w:space="0" w:color="auto"/>
              <w:right w:val="single" w:sz="4" w:space="0" w:color="auto"/>
            </w:tcBorders>
            <w:shd w:val="clear" w:color="000000" w:fill="FFFFFF"/>
            <w:noWrap/>
            <w:vAlign w:val="center"/>
            <w:hideMark/>
          </w:tcPr>
          <w:p w14:paraId="06230C11" w14:textId="77777777" w:rsidR="00047A0E" w:rsidRPr="006A21B4" w:rsidRDefault="00047A0E" w:rsidP="00AB6109">
            <w:pPr>
              <w:rPr>
                <w:rFonts w:ascii="Arial" w:hAnsi="Arial" w:cs="Arial"/>
                <w:i/>
                <w:iCs/>
                <w:color w:val="000000"/>
                <w:sz w:val="20"/>
                <w:szCs w:val="20"/>
              </w:rPr>
            </w:pPr>
            <w:r w:rsidRPr="006A21B4">
              <w:rPr>
                <w:rFonts w:ascii="Arial" w:hAnsi="Arial" w:cs="Arial"/>
                <w:i/>
                <w:iCs/>
                <w:color w:val="000000"/>
                <w:sz w:val="20"/>
                <w:szCs w:val="20"/>
              </w:rPr>
              <w:t> </w:t>
            </w:r>
          </w:p>
        </w:tc>
        <w:tc>
          <w:tcPr>
            <w:tcW w:w="2382" w:type="dxa"/>
            <w:tcBorders>
              <w:top w:val="nil"/>
              <w:left w:val="nil"/>
              <w:bottom w:val="single" w:sz="4" w:space="0" w:color="auto"/>
              <w:right w:val="single" w:sz="4" w:space="0" w:color="auto"/>
            </w:tcBorders>
            <w:shd w:val="clear" w:color="000000" w:fill="FFFFFF"/>
            <w:noWrap/>
            <w:vAlign w:val="bottom"/>
            <w:hideMark/>
          </w:tcPr>
          <w:p w14:paraId="09929091"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 xml:space="preserve">samam baia-de-metro </w:t>
            </w:r>
          </w:p>
        </w:tc>
        <w:tc>
          <w:tcPr>
            <w:tcW w:w="1806" w:type="dxa"/>
            <w:tcBorders>
              <w:top w:val="nil"/>
              <w:left w:val="nil"/>
              <w:bottom w:val="single" w:sz="4" w:space="0" w:color="auto"/>
              <w:right w:val="single" w:sz="4" w:space="0" w:color="auto"/>
            </w:tcBorders>
            <w:shd w:val="clear" w:color="000000" w:fill="FFFFFF"/>
            <w:noWrap/>
            <w:vAlign w:val="bottom"/>
            <w:hideMark/>
          </w:tcPr>
          <w:p w14:paraId="56C0BA7B"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me</w:t>
            </w:r>
          </w:p>
        </w:tc>
        <w:tc>
          <w:tcPr>
            <w:tcW w:w="1038" w:type="dxa"/>
            <w:tcBorders>
              <w:top w:val="nil"/>
              <w:left w:val="nil"/>
              <w:bottom w:val="single" w:sz="4" w:space="0" w:color="auto"/>
              <w:right w:val="nil"/>
            </w:tcBorders>
            <w:shd w:val="clear" w:color="000000" w:fill="FFFFFF"/>
          </w:tcPr>
          <w:p w14:paraId="3ABED62D" w14:textId="77777777" w:rsidR="00047A0E" w:rsidRPr="006A21B4" w:rsidRDefault="00047A0E" w:rsidP="00AB6109">
            <w:pPr>
              <w:rPr>
                <w:rFonts w:ascii="Arial" w:hAnsi="Arial" w:cs="Arial"/>
                <w:color w:val="000000"/>
                <w:sz w:val="20"/>
                <w:szCs w:val="20"/>
              </w:rPr>
            </w:pPr>
          </w:p>
        </w:tc>
        <w:tc>
          <w:tcPr>
            <w:tcW w:w="1038" w:type="dxa"/>
            <w:tcBorders>
              <w:top w:val="nil"/>
              <w:left w:val="nil"/>
              <w:bottom w:val="single" w:sz="4" w:space="0" w:color="auto"/>
              <w:right w:val="nil"/>
            </w:tcBorders>
            <w:shd w:val="clear" w:color="000000" w:fill="FFFFFF"/>
            <w:noWrap/>
            <w:vAlign w:val="bottom"/>
            <w:hideMark/>
          </w:tcPr>
          <w:p w14:paraId="462B5FDA"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hb</w:t>
            </w:r>
          </w:p>
        </w:tc>
      </w:tr>
      <w:tr w:rsidR="00047A0E" w:rsidRPr="006A21B4" w14:paraId="15FD326D" w14:textId="77777777" w:rsidTr="00AB6109">
        <w:trPr>
          <w:trHeight w:val="300"/>
        </w:trPr>
        <w:tc>
          <w:tcPr>
            <w:tcW w:w="3873" w:type="dxa"/>
            <w:gridSpan w:val="2"/>
            <w:tcBorders>
              <w:top w:val="nil"/>
              <w:left w:val="nil"/>
              <w:bottom w:val="single" w:sz="4" w:space="0" w:color="auto"/>
              <w:right w:val="single" w:sz="4" w:space="0" w:color="auto"/>
            </w:tcBorders>
            <w:shd w:val="clear" w:color="000000" w:fill="FFFFFF"/>
            <w:noWrap/>
            <w:vAlign w:val="center"/>
            <w:hideMark/>
          </w:tcPr>
          <w:p w14:paraId="3BC80475" w14:textId="77777777" w:rsidR="00047A0E" w:rsidRPr="006A21B4" w:rsidRDefault="00047A0E" w:rsidP="00AB6109">
            <w:pPr>
              <w:rPr>
                <w:rFonts w:ascii="Arial" w:hAnsi="Arial" w:cs="Arial"/>
                <w:i/>
                <w:iCs/>
                <w:color w:val="000000"/>
                <w:sz w:val="20"/>
                <w:szCs w:val="20"/>
              </w:rPr>
            </w:pPr>
            <w:r w:rsidRPr="006A21B4">
              <w:rPr>
                <w:rFonts w:ascii="Arial" w:hAnsi="Arial" w:cs="Arial"/>
                <w:i/>
                <w:iCs/>
                <w:color w:val="000000"/>
                <w:sz w:val="20"/>
                <w:szCs w:val="20"/>
              </w:rPr>
              <w:t> </w:t>
            </w:r>
          </w:p>
        </w:tc>
        <w:tc>
          <w:tcPr>
            <w:tcW w:w="2382" w:type="dxa"/>
            <w:tcBorders>
              <w:top w:val="nil"/>
              <w:left w:val="nil"/>
              <w:bottom w:val="single" w:sz="4" w:space="0" w:color="auto"/>
              <w:right w:val="single" w:sz="4" w:space="0" w:color="auto"/>
            </w:tcBorders>
            <w:shd w:val="clear" w:color="000000" w:fill="FFFFFF"/>
            <w:noWrap/>
            <w:vAlign w:val="bottom"/>
            <w:hideMark/>
          </w:tcPr>
          <w:p w14:paraId="035FD4B3"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 xml:space="preserve">samambaia-da-roça </w:t>
            </w:r>
          </w:p>
        </w:tc>
        <w:tc>
          <w:tcPr>
            <w:tcW w:w="1806" w:type="dxa"/>
            <w:tcBorders>
              <w:top w:val="nil"/>
              <w:left w:val="nil"/>
              <w:bottom w:val="single" w:sz="4" w:space="0" w:color="auto"/>
              <w:right w:val="single" w:sz="4" w:space="0" w:color="auto"/>
            </w:tcBorders>
            <w:shd w:val="clear" w:color="000000" w:fill="FFFFFF"/>
            <w:noWrap/>
            <w:vAlign w:val="bottom"/>
            <w:hideMark/>
          </w:tcPr>
          <w:p w14:paraId="0E6F827D"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me</w:t>
            </w:r>
          </w:p>
        </w:tc>
        <w:tc>
          <w:tcPr>
            <w:tcW w:w="1038" w:type="dxa"/>
            <w:tcBorders>
              <w:top w:val="nil"/>
              <w:left w:val="nil"/>
              <w:bottom w:val="single" w:sz="4" w:space="0" w:color="auto"/>
              <w:right w:val="nil"/>
            </w:tcBorders>
            <w:shd w:val="clear" w:color="000000" w:fill="FFFFFF"/>
          </w:tcPr>
          <w:p w14:paraId="66EDB65F" w14:textId="77777777" w:rsidR="00047A0E" w:rsidRPr="006A21B4" w:rsidRDefault="00047A0E" w:rsidP="00AB6109">
            <w:pPr>
              <w:rPr>
                <w:rFonts w:ascii="Arial" w:hAnsi="Arial" w:cs="Arial"/>
                <w:color w:val="000000"/>
                <w:sz w:val="20"/>
                <w:szCs w:val="20"/>
              </w:rPr>
            </w:pPr>
          </w:p>
        </w:tc>
        <w:tc>
          <w:tcPr>
            <w:tcW w:w="1038" w:type="dxa"/>
            <w:tcBorders>
              <w:top w:val="nil"/>
              <w:left w:val="nil"/>
              <w:bottom w:val="single" w:sz="4" w:space="0" w:color="auto"/>
              <w:right w:val="nil"/>
            </w:tcBorders>
            <w:shd w:val="clear" w:color="000000" w:fill="FFFFFF"/>
            <w:noWrap/>
            <w:vAlign w:val="bottom"/>
            <w:hideMark/>
          </w:tcPr>
          <w:p w14:paraId="487A46DC"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hb</w:t>
            </w:r>
          </w:p>
        </w:tc>
      </w:tr>
      <w:tr w:rsidR="00047A0E" w:rsidRPr="006A21B4" w14:paraId="04990E52" w14:textId="77777777" w:rsidTr="00AB6109">
        <w:trPr>
          <w:trHeight w:val="300"/>
        </w:trPr>
        <w:tc>
          <w:tcPr>
            <w:tcW w:w="1038" w:type="dxa"/>
            <w:tcBorders>
              <w:top w:val="single" w:sz="4" w:space="0" w:color="auto"/>
              <w:left w:val="nil"/>
              <w:bottom w:val="single" w:sz="4" w:space="0" w:color="auto"/>
              <w:right w:val="nil"/>
            </w:tcBorders>
            <w:shd w:val="clear" w:color="000000" w:fill="FFFFFF"/>
          </w:tcPr>
          <w:p w14:paraId="2D844488" w14:textId="77777777" w:rsidR="00047A0E" w:rsidRPr="006A21B4" w:rsidRDefault="00047A0E" w:rsidP="00AB6109">
            <w:pPr>
              <w:rPr>
                <w:rFonts w:ascii="Arial" w:hAnsi="Arial" w:cs="Arial"/>
                <w:b/>
                <w:bCs/>
                <w:color w:val="000000"/>
                <w:sz w:val="20"/>
                <w:szCs w:val="20"/>
              </w:rPr>
            </w:pPr>
          </w:p>
        </w:tc>
        <w:tc>
          <w:tcPr>
            <w:tcW w:w="9099" w:type="dxa"/>
            <w:gridSpan w:val="5"/>
            <w:tcBorders>
              <w:top w:val="single" w:sz="4" w:space="0" w:color="auto"/>
              <w:left w:val="nil"/>
              <w:bottom w:val="single" w:sz="4" w:space="0" w:color="auto"/>
              <w:right w:val="nil"/>
            </w:tcBorders>
            <w:shd w:val="clear" w:color="000000" w:fill="FFFFFF"/>
            <w:noWrap/>
            <w:vAlign w:val="center"/>
            <w:hideMark/>
          </w:tcPr>
          <w:p w14:paraId="4645F371" w14:textId="77777777" w:rsidR="00047A0E" w:rsidRPr="006A21B4" w:rsidRDefault="00047A0E" w:rsidP="00AB6109">
            <w:pPr>
              <w:rPr>
                <w:rFonts w:ascii="Arial" w:hAnsi="Arial" w:cs="Arial"/>
                <w:b/>
                <w:bCs/>
                <w:color w:val="000000"/>
                <w:sz w:val="20"/>
                <w:szCs w:val="20"/>
              </w:rPr>
            </w:pPr>
            <w:r w:rsidRPr="006A21B4">
              <w:rPr>
                <w:rFonts w:ascii="Arial" w:hAnsi="Arial" w:cs="Arial"/>
                <w:b/>
                <w:bCs/>
                <w:color w:val="000000"/>
                <w:sz w:val="20"/>
                <w:szCs w:val="20"/>
              </w:rPr>
              <w:t xml:space="preserve">PUNICACEAE </w:t>
            </w:r>
          </w:p>
        </w:tc>
      </w:tr>
      <w:tr w:rsidR="00047A0E" w:rsidRPr="006A21B4" w14:paraId="546F1244" w14:textId="77777777" w:rsidTr="00AB6109">
        <w:trPr>
          <w:trHeight w:val="300"/>
        </w:trPr>
        <w:tc>
          <w:tcPr>
            <w:tcW w:w="3873" w:type="dxa"/>
            <w:gridSpan w:val="2"/>
            <w:tcBorders>
              <w:top w:val="nil"/>
              <w:left w:val="nil"/>
              <w:bottom w:val="single" w:sz="4" w:space="0" w:color="auto"/>
              <w:right w:val="single" w:sz="4" w:space="0" w:color="auto"/>
            </w:tcBorders>
            <w:shd w:val="clear" w:color="000000" w:fill="FFFFFF"/>
            <w:noWrap/>
            <w:vAlign w:val="center"/>
            <w:hideMark/>
          </w:tcPr>
          <w:p w14:paraId="7EC71236" w14:textId="77777777" w:rsidR="00047A0E" w:rsidRPr="006A21B4" w:rsidRDefault="00047A0E" w:rsidP="00AB6109">
            <w:pPr>
              <w:rPr>
                <w:rFonts w:ascii="Arial" w:hAnsi="Arial" w:cs="Arial"/>
                <w:i/>
                <w:iCs/>
                <w:color w:val="000000"/>
                <w:sz w:val="20"/>
                <w:szCs w:val="20"/>
              </w:rPr>
            </w:pPr>
            <w:r w:rsidRPr="006A21B4">
              <w:rPr>
                <w:rFonts w:ascii="Arial" w:hAnsi="Arial" w:cs="Arial"/>
                <w:i/>
                <w:iCs/>
                <w:color w:val="000000"/>
                <w:sz w:val="20"/>
                <w:szCs w:val="20"/>
              </w:rPr>
              <w:t xml:space="preserve">Punica granatum </w:t>
            </w:r>
            <w:r w:rsidRPr="006A21B4">
              <w:rPr>
                <w:rFonts w:ascii="Arial" w:hAnsi="Arial" w:cs="Arial"/>
                <w:b/>
                <w:bCs/>
                <w:color w:val="000000"/>
                <w:sz w:val="20"/>
                <w:szCs w:val="20"/>
              </w:rPr>
              <w:t xml:space="preserve">L. </w:t>
            </w:r>
          </w:p>
        </w:tc>
        <w:tc>
          <w:tcPr>
            <w:tcW w:w="2382" w:type="dxa"/>
            <w:tcBorders>
              <w:top w:val="nil"/>
              <w:left w:val="nil"/>
              <w:bottom w:val="single" w:sz="4" w:space="0" w:color="auto"/>
              <w:right w:val="single" w:sz="4" w:space="0" w:color="auto"/>
            </w:tcBorders>
            <w:shd w:val="clear" w:color="000000" w:fill="FFFFFF"/>
            <w:noWrap/>
            <w:vAlign w:val="bottom"/>
            <w:hideMark/>
          </w:tcPr>
          <w:p w14:paraId="3612AB30"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romã</w:t>
            </w:r>
          </w:p>
        </w:tc>
        <w:tc>
          <w:tcPr>
            <w:tcW w:w="1806" w:type="dxa"/>
            <w:tcBorders>
              <w:top w:val="nil"/>
              <w:left w:val="nil"/>
              <w:bottom w:val="single" w:sz="4" w:space="0" w:color="auto"/>
              <w:right w:val="single" w:sz="4" w:space="0" w:color="auto"/>
            </w:tcBorders>
            <w:shd w:val="clear" w:color="000000" w:fill="FFFFFF"/>
            <w:noWrap/>
            <w:vAlign w:val="bottom"/>
            <w:hideMark/>
          </w:tcPr>
          <w:p w14:paraId="053E16CD"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al - me</w:t>
            </w:r>
          </w:p>
        </w:tc>
        <w:tc>
          <w:tcPr>
            <w:tcW w:w="1038" w:type="dxa"/>
            <w:tcBorders>
              <w:top w:val="nil"/>
              <w:left w:val="nil"/>
              <w:bottom w:val="single" w:sz="4" w:space="0" w:color="auto"/>
              <w:right w:val="nil"/>
            </w:tcBorders>
            <w:shd w:val="clear" w:color="000000" w:fill="FFFFFF"/>
          </w:tcPr>
          <w:p w14:paraId="39FD5917" w14:textId="77777777" w:rsidR="00047A0E" w:rsidRPr="006A21B4" w:rsidRDefault="00047A0E" w:rsidP="00AB6109">
            <w:pPr>
              <w:rPr>
                <w:rFonts w:ascii="Arial" w:hAnsi="Arial" w:cs="Arial"/>
                <w:color w:val="000000"/>
                <w:sz w:val="20"/>
                <w:szCs w:val="20"/>
              </w:rPr>
            </w:pPr>
          </w:p>
        </w:tc>
        <w:tc>
          <w:tcPr>
            <w:tcW w:w="1038" w:type="dxa"/>
            <w:tcBorders>
              <w:top w:val="nil"/>
              <w:left w:val="nil"/>
              <w:bottom w:val="single" w:sz="4" w:space="0" w:color="auto"/>
              <w:right w:val="nil"/>
            </w:tcBorders>
            <w:shd w:val="clear" w:color="000000" w:fill="FFFFFF"/>
            <w:noWrap/>
            <w:vAlign w:val="bottom"/>
            <w:hideMark/>
          </w:tcPr>
          <w:p w14:paraId="474F9E0C"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sb</w:t>
            </w:r>
          </w:p>
        </w:tc>
      </w:tr>
      <w:tr w:rsidR="00047A0E" w:rsidRPr="006A21B4" w14:paraId="3B0EB105" w14:textId="77777777" w:rsidTr="00AB6109">
        <w:trPr>
          <w:trHeight w:val="300"/>
        </w:trPr>
        <w:tc>
          <w:tcPr>
            <w:tcW w:w="1038" w:type="dxa"/>
            <w:tcBorders>
              <w:top w:val="single" w:sz="4" w:space="0" w:color="auto"/>
              <w:left w:val="nil"/>
              <w:bottom w:val="single" w:sz="4" w:space="0" w:color="auto"/>
              <w:right w:val="nil"/>
            </w:tcBorders>
            <w:shd w:val="clear" w:color="000000" w:fill="FFFFFF"/>
          </w:tcPr>
          <w:p w14:paraId="441CA7B9" w14:textId="77777777" w:rsidR="00047A0E" w:rsidRPr="006A21B4" w:rsidRDefault="00047A0E" w:rsidP="00AB6109">
            <w:pPr>
              <w:rPr>
                <w:rFonts w:ascii="Arial" w:hAnsi="Arial" w:cs="Arial"/>
                <w:b/>
                <w:bCs/>
                <w:color w:val="000000"/>
                <w:sz w:val="20"/>
                <w:szCs w:val="20"/>
              </w:rPr>
            </w:pPr>
          </w:p>
        </w:tc>
        <w:tc>
          <w:tcPr>
            <w:tcW w:w="9099" w:type="dxa"/>
            <w:gridSpan w:val="5"/>
            <w:tcBorders>
              <w:top w:val="single" w:sz="4" w:space="0" w:color="auto"/>
              <w:left w:val="nil"/>
              <w:bottom w:val="single" w:sz="4" w:space="0" w:color="auto"/>
              <w:right w:val="nil"/>
            </w:tcBorders>
            <w:shd w:val="clear" w:color="000000" w:fill="FFFFFF"/>
            <w:noWrap/>
            <w:vAlign w:val="center"/>
            <w:hideMark/>
          </w:tcPr>
          <w:p w14:paraId="1A5B4910" w14:textId="77777777" w:rsidR="00047A0E" w:rsidRPr="006A21B4" w:rsidRDefault="00047A0E" w:rsidP="00AB6109">
            <w:pPr>
              <w:rPr>
                <w:rFonts w:ascii="Arial" w:hAnsi="Arial" w:cs="Arial"/>
                <w:b/>
                <w:bCs/>
                <w:color w:val="000000"/>
                <w:sz w:val="20"/>
                <w:szCs w:val="20"/>
              </w:rPr>
            </w:pPr>
            <w:r w:rsidRPr="006A21B4">
              <w:rPr>
                <w:rFonts w:ascii="Arial" w:hAnsi="Arial" w:cs="Arial"/>
                <w:b/>
                <w:bCs/>
                <w:color w:val="000000"/>
                <w:sz w:val="20"/>
                <w:szCs w:val="20"/>
              </w:rPr>
              <w:t xml:space="preserve">RHAMNACEAE </w:t>
            </w:r>
          </w:p>
        </w:tc>
      </w:tr>
      <w:tr w:rsidR="00047A0E" w:rsidRPr="006A21B4" w14:paraId="37924416" w14:textId="77777777" w:rsidTr="00AB6109">
        <w:trPr>
          <w:trHeight w:val="300"/>
        </w:trPr>
        <w:tc>
          <w:tcPr>
            <w:tcW w:w="3873" w:type="dxa"/>
            <w:gridSpan w:val="2"/>
            <w:tcBorders>
              <w:top w:val="nil"/>
              <w:left w:val="nil"/>
              <w:bottom w:val="single" w:sz="4" w:space="0" w:color="auto"/>
              <w:right w:val="single" w:sz="4" w:space="0" w:color="auto"/>
            </w:tcBorders>
            <w:shd w:val="clear" w:color="000000" w:fill="FFFFFF"/>
            <w:noWrap/>
            <w:vAlign w:val="center"/>
            <w:hideMark/>
          </w:tcPr>
          <w:p w14:paraId="3DA9EE39" w14:textId="77777777" w:rsidR="00047A0E" w:rsidRPr="006A21B4" w:rsidRDefault="00047A0E" w:rsidP="00AB6109">
            <w:pPr>
              <w:rPr>
                <w:rFonts w:ascii="Arial" w:hAnsi="Arial" w:cs="Arial"/>
                <w:i/>
                <w:iCs/>
                <w:color w:val="000000"/>
                <w:sz w:val="20"/>
                <w:szCs w:val="20"/>
              </w:rPr>
            </w:pPr>
            <w:r w:rsidRPr="006A21B4">
              <w:rPr>
                <w:rFonts w:ascii="Arial" w:hAnsi="Arial" w:cs="Arial"/>
                <w:i/>
                <w:iCs/>
                <w:color w:val="000000"/>
                <w:sz w:val="20"/>
                <w:szCs w:val="20"/>
              </w:rPr>
              <w:t xml:space="preserve">Colletia cruciata </w:t>
            </w:r>
            <w:r w:rsidRPr="006A21B4">
              <w:rPr>
                <w:rFonts w:ascii="Arial" w:hAnsi="Arial" w:cs="Arial"/>
                <w:b/>
                <w:bCs/>
                <w:color w:val="000000"/>
                <w:sz w:val="20"/>
                <w:szCs w:val="20"/>
              </w:rPr>
              <w:t>Gill. &amp; Hook</w:t>
            </w:r>
            <w:r w:rsidRPr="006A21B4">
              <w:rPr>
                <w:rFonts w:ascii="Arial" w:hAnsi="Arial" w:cs="Arial"/>
                <w:i/>
                <w:iCs/>
                <w:color w:val="000000"/>
                <w:sz w:val="20"/>
                <w:szCs w:val="20"/>
              </w:rPr>
              <w:t xml:space="preserve">. </w:t>
            </w:r>
          </w:p>
        </w:tc>
        <w:tc>
          <w:tcPr>
            <w:tcW w:w="2382" w:type="dxa"/>
            <w:tcBorders>
              <w:top w:val="nil"/>
              <w:left w:val="nil"/>
              <w:bottom w:val="single" w:sz="4" w:space="0" w:color="auto"/>
              <w:right w:val="single" w:sz="4" w:space="0" w:color="auto"/>
            </w:tcBorders>
            <w:shd w:val="clear" w:color="000000" w:fill="FFFFFF"/>
            <w:noWrap/>
            <w:vAlign w:val="bottom"/>
            <w:hideMark/>
          </w:tcPr>
          <w:p w14:paraId="3B24DFA4"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 xml:space="preserve">quina-cruzeira </w:t>
            </w:r>
          </w:p>
        </w:tc>
        <w:tc>
          <w:tcPr>
            <w:tcW w:w="1806" w:type="dxa"/>
            <w:tcBorders>
              <w:top w:val="nil"/>
              <w:left w:val="nil"/>
              <w:bottom w:val="single" w:sz="4" w:space="0" w:color="auto"/>
              <w:right w:val="single" w:sz="4" w:space="0" w:color="auto"/>
            </w:tcBorders>
            <w:shd w:val="clear" w:color="000000" w:fill="FFFFFF"/>
            <w:noWrap/>
            <w:vAlign w:val="bottom"/>
            <w:hideMark/>
          </w:tcPr>
          <w:p w14:paraId="10A475BE"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me</w:t>
            </w:r>
          </w:p>
        </w:tc>
        <w:tc>
          <w:tcPr>
            <w:tcW w:w="1038" w:type="dxa"/>
            <w:tcBorders>
              <w:top w:val="nil"/>
              <w:left w:val="nil"/>
              <w:bottom w:val="single" w:sz="4" w:space="0" w:color="auto"/>
              <w:right w:val="nil"/>
            </w:tcBorders>
            <w:shd w:val="clear" w:color="000000" w:fill="FFFFFF"/>
          </w:tcPr>
          <w:p w14:paraId="1045A15D" w14:textId="77777777" w:rsidR="00047A0E" w:rsidRPr="006A21B4" w:rsidRDefault="00047A0E" w:rsidP="00AB6109">
            <w:pPr>
              <w:rPr>
                <w:rFonts w:ascii="Arial" w:hAnsi="Arial" w:cs="Arial"/>
                <w:color w:val="000000"/>
                <w:sz w:val="20"/>
                <w:szCs w:val="20"/>
              </w:rPr>
            </w:pPr>
          </w:p>
        </w:tc>
        <w:tc>
          <w:tcPr>
            <w:tcW w:w="1038" w:type="dxa"/>
            <w:tcBorders>
              <w:top w:val="nil"/>
              <w:left w:val="nil"/>
              <w:bottom w:val="single" w:sz="4" w:space="0" w:color="auto"/>
              <w:right w:val="nil"/>
            </w:tcBorders>
            <w:shd w:val="clear" w:color="000000" w:fill="FFFFFF"/>
            <w:noWrap/>
            <w:vAlign w:val="bottom"/>
            <w:hideMark/>
          </w:tcPr>
          <w:p w14:paraId="5A4C2E1F"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ab</w:t>
            </w:r>
          </w:p>
        </w:tc>
      </w:tr>
      <w:tr w:rsidR="00047A0E" w:rsidRPr="006A21B4" w14:paraId="7A3164D3" w14:textId="77777777" w:rsidTr="00AB6109">
        <w:trPr>
          <w:trHeight w:val="300"/>
        </w:trPr>
        <w:tc>
          <w:tcPr>
            <w:tcW w:w="3873" w:type="dxa"/>
            <w:gridSpan w:val="2"/>
            <w:tcBorders>
              <w:top w:val="nil"/>
              <w:left w:val="nil"/>
              <w:bottom w:val="single" w:sz="4" w:space="0" w:color="auto"/>
              <w:right w:val="single" w:sz="4" w:space="0" w:color="auto"/>
            </w:tcBorders>
            <w:shd w:val="clear" w:color="000000" w:fill="FFFFFF"/>
            <w:noWrap/>
            <w:vAlign w:val="center"/>
            <w:hideMark/>
          </w:tcPr>
          <w:p w14:paraId="014ADE42" w14:textId="77777777" w:rsidR="00047A0E" w:rsidRPr="006A21B4" w:rsidRDefault="00047A0E" w:rsidP="00AB6109">
            <w:pPr>
              <w:rPr>
                <w:rFonts w:ascii="Arial" w:hAnsi="Arial" w:cs="Arial"/>
                <w:i/>
                <w:iCs/>
                <w:color w:val="000000"/>
                <w:sz w:val="20"/>
                <w:szCs w:val="20"/>
              </w:rPr>
            </w:pPr>
            <w:r w:rsidRPr="006A21B4">
              <w:rPr>
                <w:rFonts w:ascii="Arial" w:hAnsi="Arial" w:cs="Arial"/>
                <w:i/>
                <w:iCs/>
                <w:color w:val="000000"/>
                <w:sz w:val="20"/>
                <w:szCs w:val="20"/>
              </w:rPr>
              <w:t>Hovenia dulcis</w:t>
            </w:r>
            <w:r w:rsidRPr="006A21B4">
              <w:rPr>
                <w:rFonts w:ascii="Arial" w:hAnsi="Arial" w:cs="Arial"/>
                <w:b/>
                <w:bCs/>
                <w:color w:val="000000"/>
                <w:sz w:val="20"/>
                <w:szCs w:val="20"/>
              </w:rPr>
              <w:t xml:space="preserve"> Thumb. </w:t>
            </w:r>
          </w:p>
        </w:tc>
        <w:tc>
          <w:tcPr>
            <w:tcW w:w="2382" w:type="dxa"/>
            <w:tcBorders>
              <w:top w:val="nil"/>
              <w:left w:val="nil"/>
              <w:bottom w:val="single" w:sz="4" w:space="0" w:color="auto"/>
              <w:right w:val="single" w:sz="4" w:space="0" w:color="auto"/>
            </w:tcBorders>
            <w:shd w:val="clear" w:color="000000" w:fill="FFFFFF"/>
            <w:noWrap/>
            <w:vAlign w:val="bottom"/>
            <w:hideMark/>
          </w:tcPr>
          <w:p w14:paraId="303D2A6C"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 xml:space="preserve">fruta-do-japao </w:t>
            </w:r>
          </w:p>
        </w:tc>
        <w:tc>
          <w:tcPr>
            <w:tcW w:w="1806" w:type="dxa"/>
            <w:tcBorders>
              <w:top w:val="nil"/>
              <w:left w:val="nil"/>
              <w:bottom w:val="single" w:sz="4" w:space="0" w:color="auto"/>
              <w:right w:val="single" w:sz="4" w:space="0" w:color="auto"/>
            </w:tcBorders>
            <w:shd w:val="clear" w:color="000000" w:fill="FFFFFF"/>
            <w:noWrap/>
            <w:vAlign w:val="bottom"/>
            <w:hideMark/>
          </w:tcPr>
          <w:p w14:paraId="35913DAA"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al - me - md</w:t>
            </w:r>
          </w:p>
        </w:tc>
        <w:tc>
          <w:tcPr>
            <w:tcW w:w="1038" w:type="dxa"/>
            <w:tcBorders>
              <w:top w:val="nil"/>
              <w:left w:val="nil"/>
              <w:bottom w:val="single" w:sz="4" w:space="0" w:color="auto"/>
              <w:right w:val="nil"/>
            </w:tcBorders>
            <w:shd w:val="clear" w:color="000000" w:fill="FFFFFF"/>
          </w:tcPr>
          <w:p w14:paraId="1FF76C3A" w14:textId="77777777" w:rsidR="00047A0E" w:rsidRPr="006A21B4" w:rsidRDefault="00047A0E" w:rsidP="00AB6109">
            <w:pPr>
              <w:rPr>
                <w:rFonts w:ascii="Arial" w:hAnsi="Arial" w:cs="Arial"/>
                <w:color w:val="000000"/>
                <w:sz w:val="20"/>
                <w:szCs w:val="20"/>
              </w:rPr>
            </w:pPr>
          </w:p>
        </w:tc>
        <w:tc>
          <w:tcPr>
            <w:tcW w:w="1038" w:type="dxa"/>
            <w:tcBorders>
              <w:top w:val="nil"/>
              <w:left w:val="nil"/>
              <w:bottom w:val="single" w:sz="4" w:space="0" w:color="auto"/>
              <w:right w:val="nil"/>
            </w:tcBorders>
            <w:shd w:val="clear" w:color="000000" w:fill="FFFFFF"/>
            <w:noWrap/>
            <w:vAlign w:val="bottom"/>
            <w:hideMark/>
          </w:tcPr>
          <w:p w14:paraId="71FFB78C"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ar</w:t>
            </w:r>
          </w:p>
        </w:tc>
      </w:tr>
      <w:tr w:rsidR="00047A0E" w:rsidRPr="006A21B4" w14:paraId="644A4509" w14:textId="77777777" w:rsidTr="00AB6109">
        <w:trPr>
          <w:trHeight w:val="300"/>
        </w:trPr>
        <w:tc>
          <w:tcPr>
            <w:tcW w:w="1038" w:type="dxa"/>
            <w:tcBorders>
              <w:top w:val="single" w:sz="4" w:space="0" w:color="auto"/>
              <w:left w:val="nil"/>
              <w:bottom w:val="single" w:sz="4" w:space="0" w:color="auto"/>
              <w:right w:val="nil"/>
            </w:tcBorders>
            <w:shd w:val="clear" w:color="000000" w:fill="FFFFFF"/>
          </w:tcPr>
          <w:p w14:paraId="53F5F34E" w14:textId="77777777" w:rsidR="00047A0E" w:rsidRPr="006A21B4" w:rsidRDefault="00047A0E" w:rsidP="00AB6109">
            <w:pPr>
              <w:rPr>
                <w:rFonts w:ascii="Arial" w:hAnsi="Arial" w:cs="Arial"/>
                <w:b/>
                <w:bCs/>
                <w:color w:val="000000"/>
                <w:sz w:val="20"/>
                <w:szCs w:val="20"/>
              </w:rPr>
            </w:pPr>
          </w:p>
        </w:tc>
        <w:tc>
          <w:tcPr>
            <w:tcW w:w="9099" w:type="dxa"/>
            <w:gridSpan w:val="5"/>
            <w:tcBorders>
              <w:top w:val="single" w:sz="4" w:space="0" w:color="auto"/>
              <w:left w:val="nil"/>
              <w:bottom w:val="single" w:sz="4" w:space="0" w:color="auto"/>
              <w:right w:val="nil"/>
            </w:tcBorders>
            <w:shd w:val="clear" w:color="000000" w:fill="FFFFFF"/>
            <w:noWrap/>
            <w:vAlign w:val="center"/>
            <w:hideMark/>
          </w:tcPr>
          <w:p w14:paraId="1D83CC88" w14:textId="77777777" w:rsidR="00047A0E" w:rsidRPr="006A21B4" w:rsidRDefault="00047A0E" w:rsidP="00AB6109">
            <w:pPr>
              <w:rPr>
                <w:rFonts w:ascii="Arial" w:hAnsi="Arial" w:cs="Arial"/>
                <w:b/>
                <w:bCs/>
                <w:color w:val="000000"/>
                <w:sz w:val="20"/>
                <w:szCs w:val="20"/>
              </w:rPr>
            </w:pPr>
            <w:r w:rsidRPr="006A21B4">
              <w:rPr>
                <w:rFonts w:ascii="Arial" w:hAnsi="Arial" w:cs="Arial"/>
                <w:b/>
                <w:bCs/>
                <w:color w:val="000000"/>
                <w:sz w:val="20"/>
                <w:szCs w:val="20"/>
              </w:rPr>
              <w:t xml:space="preserve">RHIZOPHORACEAE </w:t>
            </w:r>
          </w:p>
        </w:tc>
      </w:tr>
      <w:tr w:rsidR="00047A0E" w:rsidRPr="006A21B4" w14:paraId="110157DE" w14:textId="77777777" w:rsidTr="00AB6109">
        <w:trPr>
          <w:trHeight w:val="300"/>
        </w:trPr>
        <w:tc>
          <w:tcPr>
            <w:tcW w:w="3873" w:type="dxa"/>
            <w:gridSpan w:val="2"/>
            <w:tcBorders>
              <w:top w:val="nil"/>
              <w:left w:val="nil"/>
              <w:bottom w:val="single" w:sz="4" w:space="0" w:color="auto"/>
              <w:right w:val="single" w:sz="4" w:space="0" w:color="auto"/>
            </w:tcBorders>
            <w:shd w:val="clear" w:color="000000" w:fill="FFFFFF"/>
            <w:noWrap/>
            <w:vAlign w:val="center"/>
            <w:hideMark/>
          </w:tcPr>
          <w:p w14:paraId="10475CFD" w14:textId="77777777" w:rsidR="00047A0E" w:rsidRPr="006A21B4" w:rsidRDefault="00047A0E" w:rsidP="00AB6109">
            <w:pPr>
              <w:rPr>
                <w:rFonts w:ascii="Arial" w:hAnsi="Arial" w:cs="Arial"/>
                <w:i/>
                <w:iCs/>
                <w:color w:val="000000"/>
                <w:sz w:val="20"/>
                <w:szCs w:val="20"/>
              </w:rPr>
            </w:pPr>
            <w:r w:rsidRPr="006A21B4">
              <w:rPr>
                <w:rFonts w:ascii="Arial" w:hAnsi="Arial" w:cs="Arial"/>
                <w:i/>
                <w:iCs/>
                <w:color w:val="000000"/>
                <w:sz w:val="20"/>
                <w:szCs w:val="20"/>
              </w:rPr>
              <w:lastRenderedPageBreak/>
              <w:t xml:space="preserve">Rhizophora mangle </w:t>
            </w:r>
            <w:r w:rsidRPr="006A21B4">
              <w:rPr>
                <w:rFonts w:ascii="Arial" w:hAnsi="Arial" w:cs="Arial"/>
                <w:b/>
                <w:bCs/>
                <w:color w:val="000000"/>
                <w:sz w:val="20"/>
                <w:szCs w:val="20"/>
              </w:rPr>
              <w:t xml:space="preserve">Roxb. </w:t>
            </w:r>
          </w:p>
        </w:tc>
        <w:tc>
          <w:tcPr>
            <w:tcW w:w="2382" w:type="dxa"/>
            <w:tcBorders>
              <w:top w:val="nil"/>
              <w:left w:val="nil"/>
              <w:bottom w:val="single" w:sz="4" w:space="0" w:color="auto"/>
              <w:right w:val="single" w:sz="4" w:space="0" w:color="auto"/>
            </w:tcBorders>
            <w:shd w:val="clear" w:color="000000" w:fill="FFFFFF"/>
            <w:noWrap/>
            <w:vAlign w:val="bottom"/>
            <w:hideMark/>
          </w:tcPr>
          <w:p w14:paraId="1CC70CE9"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canapuva</w:t>
            </w:r>
          </w:p>
        </w:tc>
        <w:tc>
          <w:tcPr>
            <w:tcW w:w="1806" w:type="dxa"/>
            <w:tcBorders>
              <w:top w:val="nil"/>
              <w:left w:val="nil"/>
              <w:bottom w:val="single" w:sz="4" w:space="0" w:color="auto"/>
              <w:right w:val="single" w:sz="4" w:space="0" w:color="auto"/>
            </w:tcBorders>
            <w:shd w:val="clear" w:color="000000" w:fill="FFFFFF"/>
            <w:noWrap/>
            <w:vAlign w:val="bottom"/>
            <w:hideMark/>
          </w:tcPr>
          <w:p w14:paraId="1B470690"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 xml:space="preserve">co - md - pe </w:t>
            </w:r>
          </w:p>
        </w:tc>
        <w:tc>
          <w:tcPr>
            <w:tcW w:w="1038" w:type="dxa"/>
            <w:tcBorders>
              <w:top w:val="nil"/>
              <w:left w:val="nil"/>
              <w:bottom w:val="single" w:sz="4" w:space="0" w:color="auto"/>
              <w:right w:val="nil"/>
            </w:tcBorders>
            <w:shd w:val="clear" w:color="000000" w:fill="FFFFFF"/>
          </w:tcPr>
          <w:p w14:paraId="0ED37378" w14:textId="77777777" w:rsidR="00047A0E" w:rsidRPr="006A21B4" w:rsidRDefault="00047A0E" w:rsidP="00AB6109">
            <w:pPr>
              <w:rPr>
                <w:rFonts w:ascii="Arial" w:hAnsi="Arial" w:cs="Arial"/>
                <w:color w:val="000000"/>
                <w:sz w:val="20"/>
                <w:szCs w:val="20"/>
              </w:rPr>
            </w:pPr>
          </w:p>
        </w:tc>
        <w:tc>
          <w:tcPr>
            <w:tcW w:w="1038" w:type="dxa"/>
            <w:tcBorders>
              <w:top w:val="nil"/>
              <w:left w:val="nil"/>
              <w:bottom w:val="single" w:sz="4" w:space="0" w:color="auto"/>
              <w:right w:val="nil"/>
            </w:tcBorders>
            <w:shd w:val="clear" w:color="000000" w:fill="FFFFFF"/>
            <w:noWrap/>
            <w:vAlign w:val="bottom"/>
            <w:hideMark/>
          </w:tcPr>
          <w:p w14:paraId="61017C10"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ar</w:t>
            </w:r>
          </w:p>
        </w:tc>
      </w:tr>
      <w:tr w:rsidR="00047A0E" w:rsidRPr="006A21B4" w14:paraId="768A3EE9" w14:textId="77777777" w:rsidTr="00AB6109">
        <w:trPr>
          <w:trHeight w:val="300"/>
        </w:trPr>
        <w:tc>
          <w:tcPr>
            <w:tcW w:w="1038" w:type="dxa"/>
            <w:tcBorders>
              <w:top w:val="single" w:sz="4" w:space="0" w:color="auto"/>
              <w:left w:val="nil"/>
              <w:bottom w:val="single" w:sz="4" w:space="0" w:color="auto"/>
              <w:right w:val="nil"/>
            </w:tcBorders>
            <w:shd w:val="clear" w:color="000000" w:fill="FFFFFF"/>
          </w:tcPr>
          <w:p w14:paraId="7B94A242" w14:textId="77777777" w:rsidR="00047A0E" w:rsidRPr="006A21B4" w:rsidRDefault="00047A0E" w:rsidP="00AB6109">
            <w:pPr>
              <w:rPr>
                <w:rFonts w:ascii="Arial" w:hAnsi="Arial" w:cs="Arial"/>
                <w:b/>
                <w:bCs/>
                <w:color w:val="000000"/>
                <w:sz w:val="20"/>
                <w:szCs w:val="20"/>
              </w:rPr>
            </w:pPr>
          </w:p>
        </w:tc>
        <w:tc>
          <w:tcPr>
            <w:tcW w:w="9099" w:type="dxa"/>
            <w:gridSpan w:val="5"/>
            <w:tcBorders>
              <w:top w:val="single" w:sz="4" w:space="0" w:color="auto"/>
              <w:left w:val="nil"/>
              <w:bottom w:val="single" w:sz="4" w:space="0" w:color="auto"/>
              <w:right w:val="nil"/>
            </w:tcBorders>
            <w:shd w:val="clear" w:color="000000" w:fill="FFFFFF"/>
            <w:noWrap/>
            <w:vAlign w:val="center"/>
            <w:hideMark/>
          </w:tcPr>
          <w:p w14:paraId="1021AA2D" w14:textId="77777777" w:rsidR="00047A0E" w:rsidRPr="006A21B4" w:rsidRDefault="00047A0E" w:rsidP="00AB6109">
            <w:pPr>
              <w:rPr>
                <w:rFonts w:ascii="Arial" w:hAnsi="Arial" w:cs="Arial"/>
                <w:b/>
                <w:bCs/>
                <w:color w:val="000000"/>
                <w:sz w:val="20"/>
                <w:szCs w:val="20"/>
              </w:rPr>
            </w:pPr>
            <w:r w:rsidRPr="006A21B4">
              <w:rPr>
                <w:rFonts w:ascii="Arial" w:hAnsi="Arial" w:cs="Arial"/>
                <w:b/>
                <w:bCs/>
                <w:color w:val="000000"/>
                <w:sz w:val="20"/>
                <w:szCs w:val="20"/>
              </w:rPr>
              <w:t xml:space="preserve">ROSACEAE </w:t>
            </w:r>
          </w:p>
        </w:tc>
      </w:tr>
      <w:tr w:rsidR="00047A0E" w:rsidRPr="006A21B4" w14:paraId="2BDA213B" w14:textId="77777777" w:rsidTr="00AB6109">
        <w:trPr>
          <w:trHeight w:val="300"/>
        </w:trPr>
        <w:tc>
          <w:tcPr>
            <w:tcW w:w="3873" w:type="dxa"/>
            <w:gridSpan w:val="2"/>
            <w:tcBorders>
              <w:top w:val="nil"/>
              <w:left w:val="nil"/>
              <w:bottom w:val="single" w:sz="4" w:space="0" w:color="auto"/>
              <w:right w:val="single" w:sz="4" w:space="0" w:color="auto"/>
            </w:tcBorders>
            <w:shd w:val="clear" w:color="000000" w:fill="FFFFFF"/>
            <w:noWrap/>
            <w:vAlign w:val="center"/>
            <w:hideMark/>
          </w:tcPr>
          <w:p w14:paraId="309C642F" w14:textId="77777777" w:rsidR="00047A0E" w:rsidRPr="006A21B4" w:rsidRDefault="00047A0E" w:rsidP="00AB6109">
            <w:pPr>
              <w:rPr>
                <w:rFonts w:ascii="Arial" w:hAnsi="Arial" w:cs="Arial"/>
                <w:i/>
                <w:iCs/>
                <w:color w:val="000000"/>
                <w:sz w:val="20"/>
                <w:szCs w:val="20"/>
              </w:rPr>
            </w:pPr>
            <w:r w:rsidRPr="006A21B4">
              <w:rPr>
                <w:rFonts w:ascii="Arial" w:hAnsi="Arial" w:cs="Arial"/>
                <w:i/>
                <w:iCs/>
                <w:color w:val="000000"/>
                <w:sz w:val="20"/>
                <w:szCs w:val="20"/>
              </w:rPr>
              <w:t>Eriobotrya japonica</w:t>
            </w:r>
            <w:r w:rsidRPr="006A21B4">
              <w:rPr>
                <w:rFonts w:ascii="Arial" w:hAnsi="Arial" w:cs="Arial"/>
                <w:b/>
                <w:bCs/>
                <w:color w:val="000000"/>
                <w:sz w:val="20"/>
                <w:szCs w:val="20"/>
              </w:rPr>
              <w:t xml:space="preserve"> Lindl. </w:t>
            </w:r>
          </w:p>
        </w:tc>
        <w:tc>
          <w:tcPr>
            <w:tcW w:w="2382" w:type="dxa"/>
            <w:tcBorders>
              <w:top w:val="nil"/>
              <w:left w:val="nil"/>
              <w:bottom w:val="single" w:sz="4" w:space="0" w:color="auto"/>
              <w:right w:val="single" w:sz="4" w:space="0" w:color="auto"/>
            </w:tcBorders>
            <w:shd w:val="clear" w:color="000000" w:fill="FFFFFF"/>
            <w:noWrap/>
            <w:vAlign w:val="center"/>
            <w:hideMark/>
          </w:tcPr>
          <w:p w14:paraId="7ABC3C82"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 xml:space="preserve">ameixa-amarela </w:t>
            </w:r>
          </w:p>
        </w:tc>
        <w:tc>
          <w:tcPr>
            <w:tcW w:w="1806" w:type="dxa"/>
            <w:tcBorders>
              <w:top w:val="nil"/>
              <w:left w:val="nil"/>
              <w:bottom w:val="single" w:sz="4" w:space="0" w:color="auto"/>
              <w:right w:val="single" w:sz="4" w:space="0" w:color="auto"/>
            </w:tcBorders>
            <w:shd w:val="clear" w:color="000000" w:fill="FFFFFF"/>
            <w:noWrap/>
            <w:vAlign w:val="bottom"/>
            <w:hideMark/>
          </w:tcPr>
          <w:p w14:paraId="226A3479"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al - me</w:t>
            </w:r>
          </w:p>
        </w:tc>
        <w:tc>
          <w:tcPr>
            <w:tcW w:w="1038" w:type="dxa"/>
            <w:tcBorders>
              <w:top w:val="nil"/>
              <w:left w:val="nil"/>
              <w:bottom w:val="single" w:sz="4" w:space="0" w:color="auto"/>
              <w:right w:val="nil"/>
            </w:tcBorders>
            <w:shd w:val="clear" w:color="000000" w:fill="FFFFFF"/>
          </w:tcPr>
          <w:p w14:paraId="5F6BD980" w14:textId="77777777" w:rsidR="00047A0E" w:rsidRPr="006A21B4" w:rsidRDefault="00047A0E" w:rsidP="00AB6109">
            <w:pPr>
              <w:rPr>
                <w:rFonts w:ascii="Arial" w:hAnsi="Arial" w:cs="Arial"/>
                <w:color w:val="000000"/>
                <w:sz w:val="20"/>
                <w:szCs w:val="20"/>
              </w:rPr>
            </w:pPr>
          </w:p>
        </w:tc>
        <w:tc>
          <w:tcPr>
            <w:tcW w:w="1038" w:type="dxa"/>
            <w:tcBorders>
              <w:top w:val="nil"/>
              <w:left w:val="nil"/>
              <w:bottom w:val="single" w:sz="4" w:space="0" w:color="auto"/>
              <w:right w:val="nil"/>
            </w:tcBorders>
            <w:shd w:val="clear" w:color="000000" w:fill="FFFFFF"/>
            <w:noWrap/>
            <w:vAlign w:val="bottom"/>
            <w:hideMark/>
          </w:tcPr>
          <w:p w14:paraId="4783F1A5"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ar</w:t>
            </w:r>
          </w:p>
        </w:tc>
      </w:tr>
      <w:tr w:rsidR="00047A0E" w:rsidRPr="006A21B4" w14:paraId="79273CB3" w14:textId="77777777" w:rsidTr="00AB6109">
        <w:trPr>
          <w:trHeight w:val="300"/>
        </w:trPr>
        <w:tc>
          <w:tcPr>
            <w:tcW w:w="3873" w:type="dxa"/>
            <w:gridSpan w:val="2"/>
            <w:tcBorders>
              <w:top w:val="nil"/>
              <w:left w:val="nil"/>
              <w:bottom w:val="single" w:sz="4" w:space="0" w:color="auto"/>
              <w:right w:val="single" w:sz="4" w:space="0" w:color="auto"/>
            </w:tcBorders>
            <w:shd w:val="clear" w:color="000000" w:fill="FFFFFF"/>
            <w:noWrap/>
            <w:vAlign w:val="center"/>
            <w:hideMark/>
          </w:tcPr>
          <w:p w14:paraId="6A39A98D" w14:textId="77777777" w:rsidR="00047A0E" w:rsidRPr="006A21B4" w:rsidRDefault="00047A0E" w:rsidP="00AB6109">
            <w:pPr>
              <w:rPr>
                <w:rFonts w:ascii="Arial" w:hAnsi="Arial" w:cs="Arial"/>
                <w:i/>
                <w:iCs/>
                <w:color w:val="000000"/>
                <w:sz w:val="20"/>
                <w:szCs w:val="20"/>
              </w:rPr>
            </w:pPr>
            <w:r w:rsidRPr="006A21B4">
              <w:rPr>
                <w:rFonts w:ascii="Arial" w:hAnsi="Arial" w:cs="Arial"/>
                <w:i/>
                <w:iCs/>
                <w:color w:val="000000"/>
                <w:sz w:val="20"/>
                <w:szCs w:val="20"/>
              </w:rPr>
              <w:t xml:space="preserve">Prunus spp. </w:t>
            </w:r>
          </w:p>
        </w:tc>
        <w:tc>
          <w:tcPr>
            <w:tcW w:w="2382" w:type="dxa"/>
            <w:tcBorders>
              <w:top w:val="nil"/>
              <w:left w:val="nil"/>
              <w:bottom w:val="single" w:sz="4" w:space="0" w:color="auto"/>
              <w:right w:val="single" w:sz="4" w:space="0" w:color="auto"/>
            </w:tcBorders>
            <w:shd w:val="clear" w:color="000000" w:fill="FFFFFF"/>
            <w:noWrap/>
            <w:vAlign w:val="center"/>
            <w:hideMark/>
          </w:tcPr>
          <w:p w14:paraId="412A6D40"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 xml:space="preserve">pessegueiro </w:t>
            </w:r>
          </w:p>
        </w:tc>
        <w:tc>
          <w:tcPr>
            <w:tcW w:w="1806" w:type="dxa"/>
            <w:tcBorders>
              <w:top w:val="nil"/>
              <w:left w:val="nil"/>
              <w:bottom w:val="single" w:sz="4" w:space="0" w:color="auto"/>
              <w:right w:val="single" w:sz="4" w:space="0" w:color="auto"/>
            </w:tcBorders>
            <w:shd w:val="clear" w:color="000000" w:fill="FFFFFF"/>
            <w:noWrap/>
            <w:vAlign w:val="bottom"/>
            <w:hideMark/>
          </w:tcPr>
          <w:p w14:paraId="13AE00BA"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al - me - ml</w:t>
            </w:r>
          </w:p>
        </w:tc>
        <w:tc>
          <w:tcPr>
            <w:tcW w:w="1038" w:type="dxa"/>
            <w:tcBorders>
              <w:top w:val="nil"/>
              <w:left w:val="nil"/>
              <w:bottom w:val="single" w:sz="4" w:space="0" w:color="auto"/>
              <w:right w:val="nil"/>
            </w:tcBorders>
            <w:shd w:val="clear" w:color="000000" w:fill="FFFFFF"/>
          </w:tcPr>
          <w:p w14:paraId="155E9632" w14:textId="77777777" w:rsidR="00047A0E" w:rsidRPr="006A21B4" w:rsidRDefault="00047A0E" w:rsidP="00AB6109">
            <w:pPr>
              <w:rPr>
                <w:rFonts w:ascii="Arial" w:hAnsi="Arial" w:cs="Arial"/>
                <w:color w:val="000000"/>
                <w:sz w:val="20"/>
                <w:szCs w:val="20"/>
              </w:rPr>
            </w:pPr>
          </w:p>
        </w:tc>
        <w:tc>
          <w:tcPr>
            <w:tcW w:w="1038" w:type="dxa"/>
            <w:tcBorders>
              <w:top w:val="nil"/>
              <w:left w:val="nil"/>
              <w:bottom w:val="single" w:sz="4" w:space="0" w:color="auto"/>
              <w:right w:val="nil"/>
            </w:tcBorders>
            <w:shd w:val="clear" w:color="000000" w:fill="FFFFFF"/>
            <w:noWrap/>
            <w:vAlign w:val="bottom"/>
            <w:hideMark/>
          </w:tcPr>
          <w:p w14:paraId="68B4BF99"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ar</w:t>
            </w:r>
          </w:p>
        </w:tc>
      </w:tr>
      <w:tr w:rsidR="00047A0E" w:rsidRPr="006A21B4" w14:paraId="4D94D129" w14:textId="77777777" w:rsidTr="00AB6109">
        <w:trPr>
          <w:trHeight w:val="300"/>
        </w:trPr>
        <w:tc>
          <w:tcPr>
            <w:tcW w:w="3873" w:type="dxa"/>
            <w:gridSpan w:val="2"/>
            <w:tcBorders>
              <w:top w:val="nil"/>
              <w:left w:val="nil"/>
              <w:bottom w:val="single" w:sz="4" w:space="0" w:color="auto"/>
              <w:right w:val="single" w:sz="4" w:space="0" w:color="auto"/>
            </w:tcBorders>
            <w:shd w:val="clear" w:color="000000" w:fill="FFFFFF"/>
            <w:noWrap/>
            <w:vAlign w:val="center"/>
            <w:hideMark/>
          </w:tcPr>
          <w:p w14:paraId="7150A359" w14:textId="77777777" w:rsidR="00047A0E" w:rsidRPr="006A21B4" w:rsidRDefault="00047A0E" w:rsidP="00AB6109">
            <w:pPr>
              <w:rPr>
                <w:rFonts w:ascii="Arial" w:hAnsi="Arial" w:cs="Arial"/>
                <w:i/>
                <w:iCs/>
                <w:color w:val="000000"/>
                <w:sz w:val="20"/>
                <w:szCs w:val="20"/>
              </w:rPr>
            </w:pPr>
            <w:r w:rsidRPr="006A21B4">
              <w:rPr>
                <w:rFonts w:ascii="Arial" w:hAnsi="Arial" w:cs="Arial"/>
                <w:i/>
                <w:iCs/>
                <w:color w:val="000000"/>
                <w:sz w:val="20"/>
                <w:szCs w:val="20"/>
              </w:rPr>
              <w:t>Rosa spp.</w:t>
            </w:r>
          </w:p>
        </w:tc>
        <w:tc>
          <w:tcPr>
            <w:tcW w:w="2382" w:type="dxa"/>
            <w:tcBorders>
              <w:top w:val="nil"/>
              <w:left w:val="nil"/>
              <w:bottom w:val="single" w:sz="4" w:space="0" w:color="auto"/>
              <w:right w:val="single" w:sz="4" w:space="0" w:color="auto"/>
            </w:tcBorders>
            <w:shd w:val="clear" w:color="000000" w:fill="FFFFFF"/>
            <w:noWrap/>
            <w:vAlign w:val="center"/>
            <w:hideMark/>
          </w:tcPr>
          <w:p w14:paraId="3D978525"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 xml:space="preserve">rosa-branca </w:t>
            </w:r>
          </w:p>
        </w:tc>
        <w:tc>
          <w:tcPr>
            <w:tcW w:w="1806" w:type="dxa"/>
            <w:tcBorders>
              <w:top w:val="nil"/>
              <w:left w:val="nil"/>
              <w:bottom w:val="single" w:sz="4" w:space="0" w:color="auto"/>
              <w:right w:val="single" w:sz="4" w:space="0" w:color="auto"/>
            </w:tcBorders>
            <w:shd w:val="clear" w:color="000000" w:fill="FFFFFF"/>
            <w:noWrap/>
            <w:vAlign w:val="bottom"/>
            <w:hideMark/>
          </w:tcPr>
          <w:p w14:paraId="78DBA0FF"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me - or</w:t>
            </w:r>
          </w:p>
        </w:tc>
        <w:tc>
          <w:tcPr>
            <w:tcW w:w="1038" w:type="dxa"/>
            <w:tcBorders>
              <w:top w:val="nil"/>
              <w:left w:val="nil"/>
              <w:bottom w:val="single" w:sz="4" w:space="0" w:color="auto"/>
              <w:right w:val="nil"/>
            </w:tcBorders>
            <w:shd w:val="clear" w:color="000000" w:fill="FFFFFF"/>
          </w:tcPr>
          <w:p w14:paraId="1CBC5E8F" w14:textId="77777777" w:rsidR="00047A0E" w:rsidRPr="006A21B4" w:rsidRDefault="00047A0E" w:rsidP="00AB6109">
            <w:pPr>
              <w:rPr>
                <w:rFonts w:ascii="Arial" w:hAnsi="Arial" w:cs="Arial"/>
                <w:color w:val="000000"/>
                <w:sz w:val="20"/>
                <w:szCs w:val="20"/>
              </w:rPr>
            </w:pPr>
          </w:p>
        </w:tc>
        <w:tc>
          <w:tcPr>
            <w:tcW w:w="1038" w:type="dxa"/>
            <w:tcBorders>
              <w:top w:val="nil"/>
              <w:left w:val="nil"/>
              <w:bottom w:val="single" w:sz="4" w:space="0" w:color="auto"/>
              <w:right w:val="nil"/>
            </w:tcBorders>
            <w:shd w:val="clear" w:color="000000" w:fill="FFFFFF"/>
            <w:noWrap/>
            <w:vAlign w:val="bottom"/>
            <w:hideMark/>
          </w:tcPr>
          <w:p w14:paraId="01845A9C"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hb</w:t>
            </w:r>
          </w:p>
        </w:tc>
      </w:tr>
      <w:tr w:rsidR="00047A0E" w:rsidRPr="006A21B4" w14:paraId="7D225044" w14:textId="77777777" w:rsidTr="00AB6109">
        <w:trPr>
          <w:trHeight w:val="300"/>
        </w:trPr>
        <w:tc>
          <w:tcPr>
            <w:tcW w:w="3873" w:type="dxa"/>
            <w:gridSpan w:val="2"/>
            <w:tcBorders>
              <w:top w:val="nil"/>
              <w:left w:val="nil"/>
              <w:bottom w:val="single" w:sz="4" w:space="0" w:color="auto"/>
              <w:right w:val="single" w:sz="4" w:space="0" w:color="auto"/>
            </w:tcBorders>
            <w:shd w:val="clear" w:color="000000" w:fill="FFFFFF"/>
            <w:noWrap/>
            <w:vAlign w:val="center"/>
            <w:hideMark/>
          </w:tcPr>
          <w:p w14:paraId="6128FE77" w14:textId="77777777" w:rsidR="00047A0E" w:rsidRPr="006A21B4" w:rsidRDefault="00047A0E" w:rsidP="00AB6109">
            <w:pPr>
              <w:rPr>
                <w:rFonts w:ascii="Arial" w:hAnsi="Arial" w:cs="Arial"/>
                <w:i/>
                <w:iCs/>
                <w:color w:val="000000"/>
                <w:sz w:val="20"/>
                <w:szCs w:val="20"/>
              </w:rPr>
            </w:pPr>
            <w:r w:rsidRPr="006A21B4">
              <w:rPr>
                <w:rFonts w:ascii="Arial" w:hAnsi="Arial" w:cs="Arial"/>
                <w:i/>
                <w:iCs/>
                <w:color w:val="000000"/>
                <w:sz w:val="20"/>
                <w:szCs w:val="20"/>
              </w:rPr>
              <w:t>Rubus rosifolius</w:t>
            </w:r>
            <w:r w:rsidRPr="006A21B4">
              <w:rPr>
                <w:rFonts w:ascii="Arial" w:hAnsi="Arial" w:cs="Arial"/>
                <w:b/>
                <w:bCs/>
                <w:color w:val="000000"/>
                <w:sz w:val="20"/>
                <w:szCs w:val="20"/>
              </w:rPr>
              <w:t xml:space="preserve"> Sm. </w:t>
            </w:r>
          </w:p>
        </w:tc>
        <w:tc>
          <w:tcPr>
            <w:tcW w:w="2382" w:type="dxa"/>
            <w:tcBorders>
              <w:top w:val="nil"/>
              <w:left w:val="nil"/>
              <w:bottom w:val="single" w:sz="4" w:space="0" w:color="auto"/>
              <w:right w:val="single" w:sz="4" w:space="0" w:color="auto"/>
            </w:tcBorders>
            <w:shd w:val="clear" w:color="000000" w:fill="FFFFFF"/>
            <w:noWrap/>
            <w:vAlign w:val="center"/>
            <w:hideMark/>
          </w:tcPr>
          <w:p w14:paraId="7CB70819"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 xml:space="preserve">amora-de-espinho </w:t>
            </w:r>
          </w:p>
        </w:tc>
        <w:tc>
          <w:tcPr>
            <w:tcW w:w="1806" w:type="dxa"/>
            <w:tcBorders>
              <w:top w:val="nil"/>
              <w:left w:val="nil"/>
              <w:bottom w:val="single" w:sz="4" w:space="0" w:color="auto"/>
              <w:right w:val="single" w:sz="4" w:space="0" w:color="auto"/>
            </w:tcBorders>
            <w:shd w:val="clear" w:color="000000" w:fill="FFFFFF"/>
            <w:noWrap/>
            <w:vAlign w:val="bottom"/>
            <w:hideMark/>
          </w:tcPr>
          <w:p w14:paraId="14BEA45D"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al - me</w:t>
            </w:r>
          </w:p>
        </w:tc>
        <w:tc>
          <w:tcPr>
            <w:tcW w:w="1038" w:type="dxa"/>
            <w:tcBorders>
              <w:top w:val="nil"/>
              <w:left w:val="nil"/>
              <w:bottom w:val="single" w:sz="4" w:space="0" w:color="auto"/>
              <w:right w:val="nil"/>
            </w:tcBorders>
            <w:shd w:val="clear" w:color="000000" w:fill="FFFFFF"/>
          </w:tcPr>
          <w:p w14:paraId="70B4523C" w14:textId="77777777" w:rsidR="00047A0E" w:rsidRPr="006A21B4" w:rsidRDefault="00047A0E" w:rsidP="00AB6109">
            <w:pPr>
              <w:rPr>
                <w:rFonts w:ascii="Arial" w:hAnsi="Arial" w:cs="Arial"/>
                <w:color w:val="000000"/>
                <w:sz w:val="20"/>
                <w:szCs w:val="20"/>
              </w:rPr>
            </w:pPr>
          </w:p>
        </w:tc>
        <w:tc>
          <w:tcPr>
            <w:tcW w:w="1038" w:type="dxa"/>
            <w:tcBorders>
              <w:top w:val="nil"/>
              <w:left w:val="nil"/>
              <w:bottom w:val="single" w:sz="4" w:space="0" w:color="auto"/>
              <w:right w:val="nil"/>
            </w:tcBorders>
            <w:shd w:val="clear" w:color="000000" w:fill="FFFFFF"/>
            <w:noWrap/>
            <w:vAlign w:val="bottom"/>
            <w:hideMark/>
          </w:tcPr>
          <w:p w14:paraId="50C3A874"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hb</w:t>
            </w:r>
          </w:p>
        </w:tc>
      </w:tr>
      <w:tr w:rsidR="00047A0E" w:rsidRPr="006A21B4" w14:paraId="775E43B2" w14:textId="77777777" w:rsidTr="00AB6109">
        <w:trPr>
          <w:trHeight w:val="300"/>
        </w:trPr>
        <w:tc>
          <w:tcPr>
            <w:tcW w:w="3873" w:type="dxa"/>
            <w:gridSpan w:val="2"/>
            <w:tcBorders>
              <w:top w:val="nil"/>
              <w:left w:val="nil"/>
              <w:bottom w:val="single" w:sz="4" w:space="0" w:color="auto"/>
              <w:right w:val="single" w:sz="4" w:space="0" w:color="auto"/>
            </w:tcBorders>
            <w:shd w:val="clear" w:color="000000" w:fill="FFFFFF"/>
            <w:noWrap/>
            <w:vAlign w:val="center"/>
            <w:hideMark/>
          </w:tcPr>
          <w:p w14:paraId="286E30A6" w14:textId="77777777" w:rsidR="00047A0E" w:rsidRPr="006A21B4" w:rsidRDefault="00047A0E" w:rsidP="00AB6109">
            <w:pPr>
              <w:rPr>
                <w:rFonts w:ascii="Arial" w:hAnsi="Arial" w:cs="Arial"/>
                <w:i/>
                <w:iCs/>
                <w:color w:val="000000"/>
                <w:sz w:val="20"/>
                <w:szCs w:val="20"/>
              </w:rPr>
            </w:pPr>
            <w:r w:rsidRPr="006A21B4">
              <w:rPr>
                <w:rFonts w:ascii="Arial" w:hAnsi="Arial" w:cs="Arial"/>
                <w:i/>
                <w:iCs/>
                <w:color w:val="000000"/>
                <w:sz w:val="20"/>
                <w:szCs w:val="20"/>
              </w:rPr>
              <w:t>Rubus spp.</w:t>
            </w:r>
          </w:p>
        </w:tc>
        <w:tc>
          <w:tcPr>
            <w:tcW w:w="2382" w:type="dxa"/>
            <w:tcBorders>
              <w:top w:val="nil"/>
              <w:left w:val="nil"/>
              <w:bottom w:val="single" w:sz="4" w:space="0" w:color="auto"/>
              <w:right w:val="single" w:sz="4" w:space="0" w:color="auto"/>
            </w:tcBorders>
            <w:shd w:val="clear" w:color="000000" w:fill="FFFFFF"/>
            <w:noWrap/>
            <w:vAlign w:val="center"/>
            <w:hideMark/>
          </w:tcPr>
          <w:p w14:paraId="264D122B"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 xml:space="preserve">amorinha </w:t>
            </w:r>
          </w:p>
        </w:tc>
        <w:tc>
          <w:tcPr>
            <w:tcW w:w="1806" w:type="dxa"/>
            <w:tcBorders>
              <w:top w:val="nil"/>
              <w:left w:val="nil"/>
              <w:bottom w:val="single" w:sz="4" w:space="0" w:color="auto"/>
              <w:right w:val="single" w:sz="4" w:space="0" w:color="auto"/>
            </w:tcBorders>
            <w:shd w:val="clear" w:color="000000" w:fill="FFFFFF"/>
            <w:noWrap/>
            <w:vAlign w:val="bottom"/>
            <w:hideMark/>
          </w:tcPr>
          <w:p w14:paraId="75BEC87F"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al - me</w:t>
            </w:r>
          </w:p>
        </w:tc>
        <w:tc>
          <w:tcPr>
            <w:tcW w:w="1038" w:type="dxa"/>
            <w:tcBorders>
              <w:top w:val="nil"/>
              <w:left w:val="nil"/>
              <w:bottom w:val="single" w:sz="4" w:space="0" w:color="auto"/>
              <w:right w:val="nil"/>
            </w:tcBorders>
            <w:shd w:val="clear" w:color="000000" w:fill="FFFFFF"/>
          </w:tcPr>
          <w:p w14:paraId="331E97EA" w14:textId="77777777" w:rsidR="00047A0E" w:rsidRPr="006A21B4" w:rsidRDefault="00047A0E" w:rsidP="00AB6109">
            <w:pPr>
              <w:rPr>
                <w:rFonts w:ascii="Arial" w:hAnsi="Arial" w:cs="Arial"/>
                <w:color w:val="000000"/>
                <w:sz w:val="20"/>
                <w:szCs w:val="20"/>
              </w:rPr>
            </w:pPr>
          </w:p>
        </w:tc>
        <w:tc>
          <w:tcPr>
            <w:tcW w:w="1038" w:type="dxa"/>
            <w:tcBorders>
              <w:top w:val="nil"/>
              <w:left w:val="nil"/>
              <w:bottom w:val="single" w:sz="4" w:space="0" w:color="auto"/>
              <w:right w:val="nil"/>
            </w:tcBorders>
            <w:shd w:val="clear" w:color="000000" w:fill="FFFFFF"/>
            <w:noWrap/>
            <w:vAlign w:val="bottom"/>
            <w:hideMark/>
          </w:tcPr>
          <w:p w14:paraId="37B6B583"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hb</w:t>
            </w:r>
          </w:p>
        </w:tc>
      </w:tr>
      <w:tr w:rsidR="00047A0E" w:rsidRPr="006A21B4" w14:paraId="00D19D5E" w14:textId="77777777" w:rsidTr="00AB6109">
        <w:trPr>
          <w:trHeight w:val="300"/>
        </w:trPr>
        <w:tc>
          <w:tcPr>
            <w:tcW w:w="1038" w:type="dxa"/>
            <w:tcBorders>
              <w:top w:val="single" w:sz="4" w:space="0" w:color="auto"/>
              <w:left w:val="nil"/>
              <w:bottom w:val="single" w:sz="4" w:space="0" w:color="auto"/>
              <w:right w:val="nil"/>
            </w:tcBorders>
            <w:shd w:val="clear" w:color="000000" w:fill="FFFFFF"/>
          </w:tcPr>
          <w:p w14:paraId="7657ED16" w14:textId="77777777" w:rsidR="00047A0E" w:rsidRPr="006A21B4" w:rsidRDefault="00047A0E" w:rsidP="00AB6109">
            <w:pPr>
              <w:rPr>
                <w:rFonts w:ascii="Arial" w:hAnsi="Arial" w:cs="Arial"/>
                <w:b/>
                <w:bCs/>
                <w:color w:val="000000"/>
                <w:sz w:val="20"/>
                <w:szCs w:val="20"/>
              </w:rPr>
            </w:pPr>
          </w:p>
        </w:tc>
        <w:tc>
          <w:tcPr>
            <w:tcW w:w="9099" w:type="dxa"/>
            <w:gridSpan w:val="5"/>
            <w:tcBorders>
              <w:top w:val="single" w:sz="4" w:space="0" w:color="auto"/>
              <w:left w:val="nil"/>
              <w:bottom w:val="single" w:sz="4" w:space="0" w:color="auto"/>
              <w:right w:val="nil"/>
            </w:tcBorders>
            <w:shd w:val="clear" w:color="000000" w:fill="FFFFFF"/>
            <w:noWrap/>
            <w:vAlign w:val="center"/>
            <w:hideMark/>
          </w:tcPr>
          <w:p w14:paraId="262F54B6" w14:textId="77777777" w:rsidR="00047A0E" w:rsidRPr="006A21B4" w:rsidRDefault="00047A0E" w:rsidP="00AB6109">
            <w:pPr>
              <w:rPr>
                <w:rFonts w:ascii="Arial" w:hAnsi="Arial" w:cs="Arial"/>
                <w:b/>
                <w:bCs/>
                <w:color w:val="000000"/>
                <w:sz w:val="20"/>
                <w:szCs w:val="20"/>
              </w:rPr>
            </w:pPr>
            <w:r w:rsidRPr="006A21B4">
              <w:rPr>
                <w:rFonts w:ascii="Arial" w:hAnsi="Arial" w:cs="Arial"/>
                <w:b/>
                <w:bCs/>
                <w:color w:val="000000"/>
                <w:sz w:val="20"/>
                <w:szCs w:val="20"/>
              </w:rPr>
              <w:t xml:space="preserve">RUBIACEAE </w:t>
            </w:r>
          </w:p>
        </w:tc>
      </w:tr>
      <w:tr w:rsidR="00047A0E" w:rsidRPr="006A21B4" w14:paraId="252D60C9" w14:textId="77777777" w:rsidTr="00AB6109">
        <w:trPr>
          <w:trHeight w:val="300"/>
        </w:trPr>
        <w:tc>
          <w:tcPr>
            <w:tcW w:w="3873" w:type="dxa"/>
            <w:gridSpan w:val="2"/>
            <w:tcBorders>
              <w:top w:val="nil"/>
              <w:left w:val="nil"/>
              <w:bottom w:val="single" w:sz="4" w:space="0" w:color="auto"/>
              <w:right w:val="single" w:sz="4" w:space="0" w:color="auto"/>
            </w:tcBorders>
            <w:shd w:val="clear" w:color="000000" w:fill="FFFFFF"/>
            <w:noWrap/>
            <w:vAlign w:val="center"/>
            <w:hideMark/>
          </w:tcPr>
          <w:p w14:paraId="048ECB0F" w14:textId="77777777" w:rsidR="00047A0E" w:rsidRPr="006A21B4" w:rsidRDefault="00047A0E" w:rsidP="00AB6109">
            <w:pPr>
              <w:rPr>
                <w:rFonts w:ascii="Arial" w:hAnsi="Arial" w:cs="Arial"/>
                <w:i/>
                <w:iCs/>
                <w:color w:val="000000"/>
                <w:sz w:val="20"/>
                <w:szCs w:val="20"/>
              </w:rPr>
            </w:pPr>
            <w:r w:rsidRPr="006A21B4">
              <w:rPr>
                <w:rFonts w:ascii="Arial" w:hAnsi="Arial" w:cs="Arial"/>
                <w:i/>
                <w:iCs/>
                <w:color w:val="000000"/>
                <w:sz w:val="20"/>
                <w:szCs w:val="20"/>
              </w:rPr>
              <w:t xml:space="preserve">Bathyxa meridionalis </w:t>
            </w:r>
            <w:r w:rsidRPr="006A21B4">
              <w:rPr>
                <w:rFonts w:ascii="Arial" w:hAnsi="Arial" w:cs="Arial"/>
                <w:b/>
                <w:bCs/>
                <w:color w:val="000000"/>
                <w:sz w:val="20"/>
                <w:szCs w:val="20"/>
              </w:rPr>
              <w:t xml:space="preserve">Smith &amp; Downs </w:t>
            </w:r>
          </w:p>
        </w:tc>
        <w:tc>
          <w:tcPr>
            <w:tcW w:w="2382" w:type="dxa"/>
            <w:tcBorders>
              <w:top w:val="nil"/>
              <w:left w:val="nil"/>
              <w:bottom w:val="single" w:sz="4" w:space="0" w:color="auto"/>
              <w:right w:val="single" w:sz="4" w:space="0" w:color="auto"/>
            </w:tcBorders>
            <w:shd w:val="clear" w:color="000000" w:fill="FFFFFF"/>
            <w:noWrap/>
            <w:vAlign w:val="center"/>
            <w:hideMark/>
          </w:tcPr>
          <w:p w14:paraId="7510C2DB"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 xml:space="preserve">erva-de-macuco </w:t>
            </w:r>
          </w:p>
        </w:tc>
        <w:tc>
          <w:tcPr>
            <w:tcW w:w="1806" w:type="dxa"/>
            <w:tcBorders>
              <w:top w:val="nil"/>
              <w:left w:val="nil"/>
              <w:bottom w:val="single" w:sz="4" w:space="0" w:color="auto"/>
              <w:right w:val="single" w:sz="4" w:space="0" w:color="auto"/>
            </w:tcBorders>
            <w:shd w:val="clear" w:color="000000" w:fill="FFFFFF"/>
            <w:noWrap/>
            <w:vAlign w:val="bottom"/>
            <w:hideMark/>
          </w:tcPr>
          <w:p w14:paraId="1F10510A"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me</w:t>
            </w:r>
          </w:p>
        </w:tc>
        <w:tc>
          <w:tcPr>
            <w:tcW w:w="1038" w:type="dxa"/>
            <w:tcBorders>
              <w:top w:val="nil"/>
              <w:left w:val="nil"/>
              <w:bottom w:val="single" w:sz="4" w:space="0" w:color="auto"/>
              <w:right w:val="nil"/>
            </w:tcBorders>
            <w:shd w:val="clear" w:color="000000" w:fill="FFFFFF"/>
          </w:tcPr>
          <w:p w14:paraId="5001C26D" w14:textId="77777777" w:rsidR="00047A0E" w:rsidRPr="006A21B4" w:rsidRDefault="00047A0E" w:rsidP="00AB6109">
            <w:pPr>
              <w:rPr>
                <w:rFonts w:ascii="Arial" w:hAnsi="Arial" w:cs="Arial"/>
                <w:color w:val="000000"/>
                <w:sz w:val="20"/>
                <w:szCs w:val="20"/>
              </w:rPr>
            </w:pPr>
          </w:p>
        </w:tc>
        <w:tc>
          <w:tcPr>
            <w:tcW w:w="1038" w:type="dxa"/>
            <w:tcBorders>
              <w:top w:val="nil"/>
              <w:left w:val="nil"/>
              <w:bottom w:val="single" w:sz="4" w:space="0" w:color="auto"/>
              <w:right w:val="nil"/>
            </w:tcBorders>
            <w:shd w:val="clear" w:color="000000" w:fill="FFFFFF"/>
            <w:noWrap/>
            <w:vAlign w:val="bottom"/>
            <w:hideMark/>
          </w:tcPr>
          <w:p w14:paraId="6E8CA89C"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sb</w:t>
            </w:r>
          </w:p>
        </w:tc>
      </w:tr>
      <w:tr w:rsidR="00047A0E" w:rsidRPr="006A21B4" w14:paraId="0A7D785A" w14:textId="77777777" w:rsidTr="00AB6109">
        <w:trPr>
          <w:trHeight w:val="300"/>
        </w:trPr>
        <w:tc>
          <w:tcPr>
            <w:tcW w:w="3873" w:type="dxa"/>
            <w:gridSpan w:val="2"/>
            <w:tcBorders>
              <w:top w:val="nil"/>
              <w:left w:val="nil"/>
              <w:bottom w:val="single" w:sz="4" w:space="0" w:color="auto"/>
              <w:right w:val="single" w:sz="4" w:space="0" w:color="auto"/>
            </w:tcBorders>
            <w:shd w:val="clear" w:color="000000" w:fill="FFFFFF"/>
            <w:noWrap/>
            <w:vAlign w:val="center"/>
            <w:hideMark/>
          </w:tcPr>
          <w:p w14:paraId="58E6B916" w14:textId="77777777" w:rsidR="00047A0E" w:rsidRPr="006A21B4" w:rsidRDefault="00047A0E" w:rsidP="00AB6109">
            <w:pPr>
              <w:rPr>
                <w:rFonts w:ascii="Arial" w:hAnsi="Arial" w:cs="Arial"/>
                <w:i/>
                <w:iCs/>
                <w:color w:val="000000"/>
                <w:sz w:val="20"/>
                <w:szCs w:val="20"/>
              </w:rPr>
            </w:pPr>
            <w:r w:rsidRPr="006A21B4">
              <w:rPr>
                <w:rFonts w:ascii="Arial" w:hAnsi="Arial" w:cs="Arial"/>
                <w:i/>
                <w:iCs/>
                <w:color w:val="000000"/>
                <w:sz w:val="20"/>
                <w:szCs w:val="20"/>
              </w:rPr>
              <w:t xml:space="preserve">Borreria verticillata </w:t>
            </w:r>
            <w:r w:rsidRPr="006A21B4">
              <w:rPr>
                <w:rFonts w:ascii="Arial" w:hAnsi="Arial" w:cs="Arial"/>
                <w:b/>
                <w:bCs/>
                <w:color w:val="000000"/>
                <w:sz w:val="20"/>
                <w:szCs w:val="20"/>
              </w:rPr>
              <w:t xml:space="preserve">G. F. W. Meyer </w:t>
            </w:r>
          </w:p>
        </w:tc>
        <w:tc>
          <w:tcPr>
            <w:tcW w:w="2382" w:type="dxa"/>
            <w:tcBorders>
              <w:top w:val="nil"/>
              <w:left w:val="nil"/>
              <w:bottom w:val="single" w:sz="4" w:space="0" w:color="auto"/>
              <w:right w:val="single" w:sz="4" w:space="0" w:color="auto"/>
            </w:tcBorders>
            <w:shd w:val="clear" w:color="000000" w:fill="FFFFFF"/>
            <w:noWrap/>
            <w:vAlign w:val="center"/>
            <w:hideMark/>
          </w:tcPr>
          <w:p w14:paraId="2657786E"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 xml:space="preserve">puaia </w:t>
            </w:r>
          </w:p>
        </w:tc>
        <w:tc>
          <w:tcPr>
            <w:tcW w:w="1806" w:type="dxa"/>
            <w:tcBorders>
              <w:top w:val="nil"/>
              <w:left w:val="nil"/>
              <w:bottom w:val="single" w:sz="4" w:space="0" w:color="auto"/>
              <w:right w:val="single" w:sz="4" w:space="0" w:color="auto"/>
            </w:tcBorders>
            <w:shd w:val="clear" w:color="000000" w:fill="FFFFFF"/>
            <w:noWrap/>
            <w:vAlign w:val="bottom"/>
            <w:hideMark/>
          </w:tcPr>
          <w:p w14:paraId="04B3DBF9"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me</w:t>
            </w:r>
          </w:p>
        </w:tc>
        <w:tc>
          <w:tcPr>
            <w:tcW w:w="1038" w:type="dxa"/>
            <w:tcBorders>
              <w:top w:val="nil"/>
              <w:left w:val="nil"/>
              <w:bottom w:val="single" w:sz="4" w:space="0" w:color="auto"/>
              <w:right w:val="nil"/>
            </w:tcBorders>
            <w:shd w:val="clear" w:color="000000" w:fill="FFFFFF"/>
          </w:tcPr>
          <w:p w14:paraId="030A81EE" w14:textId="77777777" w:rsidR="00047A0E" w:rsidRPr="006A21B4" w:rsidRDefault="00047A0E" w:rsidP="00AB6109">
            <w:pPr>
              <w:rPr>
                <w:rFonts w:ascii="Arial" w:hAnsi="Arial" w:cs="Arial"/>
                <w:color w:val="000000"/>
                <w:sz w:val="20"/>
                <w:szCs w:val="20"/>
              </w:rPr>
            </w:pPr>
          </w:p>
        </w:tc>
        <w:tc>
          <w:tcPr>
            <w:tcW w:w="1038" w:type="dxa"/>
            <w:tcBorders>
              <w:top w:val="nil"/>
              <w:left w:val="nil"/>
              <w:bottom w:val="single" w:sz="4" w:space="0" w:color="auto"/>
              <w:right w:val="nil"/>
            </w:tcBorders>
            <w:shd w:val="clear" w:color="000000" w:fill="FFFFFF"/>
            <w:noWrap/>
            <w:vAlign w:val="bottom"/>
            <w:hideMark/>
          </w:tcPr>
          <w:p w14:paraId="452729DA"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hb</w:t>
            </w:r>
          </w:p>
        </w:tc>
      </w:tr>
      <w:tr w:rsidR="00047A0E" w:rsidRPr="006A21B4" w14:paraId="02044CE8" w14:textId="77777777" w:rsidTr="00AB6109">
        <w:trPr>
          <w:trHeight w:val="300"/>
        </w:trPr>
        <w:tc>
          <w:tcPr>
            <w:tcW w:w="3873" w:type="dxa"/>
            <w:gridSpan w:val="2"/>
            <w:tcBorders>
              <w:top w:val="nil"/>
              <w:left w:val="nil"/>
              <w:bottom w:val="single" w:sz="4" w:space="0" w:color="auto"/>
              <w:right w:val="single" w:sz="4" w:space="0" w:color="auto"/>
            </w:tcBorders>
            <w:shd w:val="clear" w:color="000000" w:fill="FFFFFF"/>
            <w:noWrap/>
            <w:vAlign w:val="center"/>
            <w:hideMark/>
          </w:tcPr>
          <w:p w14:paraId="0A7ECB3F" w14:textId="77777777" w:rsidR="00047A0E" w:rsidRPr="006A21B4" w:rsidRDefault="00047A0E" w:rsidP="00AB6109">
            <w:pPr>
              <w:rPr>
                <w:rFonts w:ascii="Arial" w:hAnsi="Arial" w:cs="Arial"/>
                <w:i/>
                <w:iCs/>
                <w:color w:val="000000"/>
                <w:sz w:val="20"/>
                <w:szCs w:val="20"/>
              </w:rPr>
            </w:pPr>
            <w:r w:rsidRPr="006A21B4">
              <w:rPr>
                <w:rFonts w:ascii="Arial" w:hAnsi="Arial" w:cs="Arial"/>
                <w:i/>
                <w:iCs/>
                <w:color w:val="000000"/>
                <w:sz w:val="20"/>
                <w:szCs w:val="20"/>
              </w:rPr>
              <w:t xml:space="preserve">Coffea arabica </w:t>
            </w:r>
            <w:r w:rsidRPr="006A21B4">
              <w:rPr>
                <w:rFonts w:ascii="Arial" w:hAnsi="Arial" w:cs="Arial"/>
                <w:b/>
                <w:bCs/>
                <w:color w:val="000000"/>
                <w:sz w:val="20"/>
                <w:szCs w:val="20"/>
              </w:rPr>
              <w:t xml:space="preserve">Benth. </w:t>
            </w:r>
          </w:p>
        </w:tc>
        <w:tc>
          <w:tcPr>
            <w:tcW w:w="2382" w:type="dxa"/>
            <w:tcBorders>
              <w:top w:val="nil"/>
              <w:left w:val="nil"/>
              <w:bottom w:val="single" w:sz="4" w:space="0" w:color="auto"/>
              <w:right w:val="single" w:sz="4" w:space="0" w:color="auto"/>
            </w:tcBorders>
            <w:shd w:val="clear" w:color="000000" w:fill="FFFFFF"/>
            <w:noWrap/>
            <w:vAlign w:val="center"/>
            <w:hideMark/>
          </w:tcPr>
          <w:p w14:paraId="3D47EC5B"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 xml:space="preserve">cafeeiro </w:t>
            </w:r>
          </w:p>
        </w:tc>
        <w:tc>
          <w:tcPr>
            <w:tcW w:w="1806" w:type="dxa"/>
            <w:tcBorders>
              <w:top w:val="nil"/>
              <w:left w:val="nil"/>
              <w:bottom w:val="single" w:sz="4" w:space="0" w:color="auto"/>
              <w:right w:val="single" w:sz="4" w:space="0" w:color="auto"/>
            </w:tcBorders>
            <w:shd w:val="clear" w:color="000000" w:fill="FFFFFF"/>
            <w:noWrap/>
            <w:vAlign w:val="bottom"/>
            <w:hideMark/>
          </w:tcPr>
          <w:p w14:paraId="0B4328F1" w14:textId="77777777" w:rsidR="00047A0E" w:rsidRPr="006A21B4" w:rsidRDefault="00047A0E" w:rsidP="00AB6109">
            <w:pPr>
              <w:rPr>
                <w:rFonts w:ascii="Arial" w:hAnsi="Arial" w:cs="Arial"/>
                <w:color w:val="000000"/>
                <w:sz w:val="20"/>
                <w:szCs w:val="20"/>
              </w:rPr>
            </w:pPr>
            <w:proofErr w:type="gramStart"/>
            <w:r w:rsidRPr="006A21B4">
              <w:rPr>
                <w:rFonts w:ascii="Arial" w:hAnsi="Arial" w:cs="Arial"/>
                <w:color w:val="000000"/>
                <w:sz w:val="20"/>
                <w:szCs w:val="20"/>
              </w:rPr>
              <w:t>al  -</w:t>
            </w:r>
            <w:proofErr w:type="gramEnd"/>
            <w:r w:rsidRPr="006A21B4">
              <w:rPr>
                <w:rFonts w:ascii="Arial" w:hAnsi="Arial" w:cs="Arial"/>
                <w:color w:val="000000"/>
                <w:sz w:val="20"/>
                <w:szCs w:val="20"/>
              </w:rPr>
              <w:t xml:space="preserve"> me</w:t>
            </w:r>
          </w:p>
        </w:tc>
        <w:tc>
          <w:tcPr>
            <w:tcW w:w="1038" w:type="dxa"/>
            <w:tcBorders>
              <w:top w:val="nil"/>
              <w:left w:val="nil"/>
              <w:bottom w:val="single" w:sz="4" w:space="0" w:color="auto"/>
              <w:right w:val="nil"/>
            </w:tcBorders>
            <w:shd w:val="clear" w:color="000000" w:fill="FFFFFF"/>
          </w:tcPr>
          <w:p w14:paraId="2A865CC6" w14:textId="77777777" w:rsidR="00047A0E" w:rsidRPr="006A21B4" w:rsidRDefault="00047A0E" w:rsidP="00AB6109">
            <w:pPr>
              <w:rPr>
                <w:rFonts w:ascii="Arial" w:hAnsi="Arial" w:cs="Arial"/>
                <w:color w:val="000000"/>
                <w:sz w:val="20"/>
                <w:szCs w:val="20"/>
              </w:rPr>
            </w:pPr>
          </w:p>
        </w:tc>
        <w:tc>
          <w:tcPr>
            <w:tcW w:w="1038" w:type="dxa"/>
            <w:tcBorders>
              <w:top w:val="nil"/>
              <w:left w:val="nil"/>
              <w:bottom w:val="single" w:sz="4" w:space="0" w:color="auto"/>
              <w:right w:val="nil"/>
            </w:tcBorders>
            <w:shd w:val="clear" w:color="000000" w:fill="FFFFFF"/>
            <w:noWrap/>
            <w:vAlign w:val="bottom"/>
            <w:hideMark/>
          </w:tcPr>
          <w:p w14:paraId="7FA1ECBF"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sb</w:t>
            </w:r>
          </w:p>
        </w:tc>
      </w:tr>
      <w:tr w:rsidR="00047A0E" w:rsidRPr="006A21B4" w14:paraId="44B7B6F8" w14:textId="77777777" w:rsidTr="00AB6109">
        <w:trPr>
          <w:trHeight w:val="300"/>
        </w:trPr>
        <w:tc>
          <w:tcPr>
            <w:tcW w:w="3873" w:type="dxa"/>
            <w:gridSpan w:val="2"/>
            <w:tcBorders>
              <w:top w:val="nil"/>
              <w:left w:val="nil"/>
              <w:bottom w:val="single" w:sz="4" w:space="0" w:color="auto"/>
              <w:right w:val="single" w:sz="4" w:space="0" w:color="auto"/>
            </w:tcBorders>
            <w:shd w:val="clear" w:color="000000" w:fill="FFFFFF"/>
            <w:noWrap/>
            <w:vAlign w:val="center"/>
            <w:hideMark/>
          </w:tcPr>
          <w:p w14:paraId="7A071AF2" w14:textId="77777777" w:rsidR="00047A0E" w:rsidRPr="006A21B4" w:rsidRDefault="00047A0E" w:rsidP="00AB6109">
            <w:pPr>
              <w:rPr>
                <w:rFonts w:ascii="Arial" w:hAnsi="Arial" w:cs="Arial"/>
                <w:i/>
                <w:iCs/>
                <w:color w:val="000000"/>
                <w:sz w:val="20"/>
                <w:szCs w:val="20"/>
              </w:rPr>
            </w:pPr>
            <w:r w:rsidRPr="006A21B4">
              <w:rPr>
                <w:rFonts w:ascii="Arial" w:hAnsi="Arial" w:cs="Arial"/>
                <w:i/>
                <w:iCs/>
                <w:color w:val="000000"/>
                <w:sz w:val="20"/>
                <w:szCs w:val="20"/>
              </w:rPr>
              <w:t>Coutarea hexandra</w:t>
            </w:r>
            <w:r w:rsidRPr="006A21B4">
              <w:rPr>
                <w:rFonts w:ascii="Arial" w:hAnsi="Arial" w:cs="Arial"/>
                <w:b/>
                <w:bCs/>
                <w:color w:val="000000"/>
                <w:sz w:val="20"/>
                <w:szCs w:val="20"/>
              </w:rPr>
              <w:t xml:space="preserve"> Benth., Schukm. </w:t>
            </w:r>
          </w:p>
        </w:tc>
        <w:tc>
          <w:tcPr>
            <w:tcW w:w="2382" w:type="dxa"/>
            <w:tcBorders>
              <w:top w:val="nil"/>
              <w:left w:val="nil"/>
              <w:bottom w:val="single" w:sz="4" w:space="0" w:color="auto"/>
              <w:right w:val="single" w:sz="4" w:space="0" w:color="auto"/>
            </w:tcBorders>
            <w:shd w:val="clear" w:color="000000" w:fill="FFFFFF"/>
            <w:noWrap/>
            <w:vAlign w:val="center"/>
            <w:hideMark/>
          </w:tcPr>
          <w:p w14:paraId="7DA1BEBB"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 xml:space="preserve">quina </w:t>
            </w:r>
          </w:p>
        </w:tc>
        <w:tc>
          <w:tcPr>
            <w:tcW w:w="1806" w:type="dxa"/>
            <w:tcBorders>
              <w:top w:val="nil"/>
              <w:left w:val="nil"/>
              <w:bottom w:val="single" w:sz="4" w:space="0" w:color="auto"/>
              <w:right w:val="single" w:sz="4" w:space="0" w:color="auto"/>
            </w:tcBorders>
            <w:shd w:val="clear" w:color="000000" w:fill="FFFFFF"/>
            <w:noWrap/>
            <w:vAlign w:val="bottom"/>
            <w:hideMark/>
          </w:tcPr>
          <w:p w14:paraId="411F16C7"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me</w:t>
            </w:r>
          </w:p>
        </w:tc>
        <w:tc>
          <w:tcPr>
            <w:tcW w:w="1038" w:type="dxa"/>
            <w:tcBorders>
              <w:top w:val="nil"/>
              <w:left w:val="nil"/>
              <w:bottom w:val="single" w:sz="4" w:space="0" w:color="auto"/>
              <w:right w:val="nil"/>
            </w:tcBorders>
            <w:shd w:val="clear" w:color="000000" w:fill="FFFFFF"/>
          </w:tcPr>
          <w:p w14:paraId="60B99A18" w14:textId="77777777" w:rsidR="00047A0E" w:rsidRPr="006A21B4" w:rsidRDefault="00047A0E" w:rsidP="00AB6109">
            <w:pPr>
              <w:rPr>
                <w:rFonts w:ascii="Arial" w:hAnsi="Arial" w:cs="Arial"/>
                <w:color w:val="000000"/>
                <w:sz w:val="20"/>
                <w:szCs w:val="20"/>
              </w:rPr>
            </w:pPr>
          </w:p>
        </w:tc>
        <w:tc>
          <w:tcPr>
            <w:tcW w:w="1038" w:type="dxa"/>
            <w:tcBorders>
              <w:top w:val="nil"/>
              <w:left w:val="nil"/>
              <w:bottom w:val="single" w:sz="4" w:space="0" w:color="auto"/>
              <w:right w:val="nil"/>
            </w:tcBorders>
            <w:shd w:val="clear" w:color="000000" w:fill="FFFFFF"/>
            <w:noWrap/>
            <w:vAlign w:val="bottom"/>
            <w:hideMark/>
          </w:tcPr>
          <w:p w14:paraId="4B5987B3"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sb</w:t>
            </w:r>
          </w:p>
        </w:tc>
      </w:tr>
      <w:tr w:rsidR="00047A0E" w:rsidRPr="006A21B4" w14:paraId="50857213" w14:textId="77777777" w:rsidTr="00AB6109">
        <w:trPr>
          <w:trHeight w:val="300"/>
        </w:trPr>
        <w:tc>
          <w:tcPr>
            <w:tcW w:w="3873" w:type="dxa"/>
            <w:gridSpan w:val="2"/>
            <w:tcBorders>
              <w:top w:val="nil"/>
              <w:left w:val="nil"/>
              <w:bottom w:val="single" w:sz="4" w:space="0" w:color="auto"/>
              <w:right w:val="single" w:sz="4" w:space="0" w:color="auto"/>
            </w:tcBorders>
            <w:shd w:val="clear" w:color="000000" w:fill="FFFFFF"/>
            <w:noWrap/>
            <w:vAlign w:val="center"/>
            <w:hideMark/>
          </w:tcPr>
          <w:p w14:paraId="56F312DF" w14:textId="77777777" w:rsidR="00047A0E" w:rsidRPr="006A21B4" w:rsidRDefault="00047A0E" w:rsidP="00AB6109">
            <w:pPr>
              <w:rPr>
                <w:rFonts w:ascii="Arial" w:hAnsi="Arial" w:cs="Arial"/>
                <w:i/>
                <w:iCs/>
                <w:color w:val="000000"/>
                <w:sz w:val="20"/>
                <w:szCs w:val="20"/>
              </w:rPr>
            </w:pPr>
            <w:r w:rsidRPr="006A21B4">
              <w:rPr>
                <w:rFonts w:ascii="Arial" w:hAnsi="Arial" w:cs="Arial"/>
                <w:i/>
                <w:iCs/>
                <w:color w:val="000000"/>
                <w:sz w:val="20"/>
                <w:szCs w:val="20"/>
              </w:rPr>
              <w:t>Diodia radula</w:t>
            </w:r>
            <w:r w:rsidRPr="006A21B4">
              <w:rPr>
                <w:rFonts w:ascii="Arial" w:hAnsi="Arial" w:cs="Arial"/>
                <w:b/>
                <w:bCs/>
                <w:color w:val="000000"/>
                <w:sz w:val="20"/>
                <w:szCs w:val="20"/>
              </w:rPr>
              <w:t xml:space="preserve"> C &amp; S. </w:t>
            </w:r>
          </w:p>
        </w:tc>
        <w:tc>
          <w:tcPr>
            <w:tcW w:w="2382" w:type="dxa"/>
            <w:tcBorders>
              <w:top w:val="nil"/>
              <w:left w:val="nil"/>
              <w:bottom w:val="single" w:sz="4" w:space="0" w:color="auto"/>
              <w:right w:val="single" w:sz="4" w:space="0" w:color="auto"/>
            </w:tcBorders>
            <w:shd w:val="clear" w:color="000000" w:fill="FFFFFF"/>
            <w:noWrap/>
            <w:vAlign w:val="center"/>
            <w:hideMark/>
          </w:tcPr>
          <w:p w14:paraId="4627D97E"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 xml:space="preserve">erva-de-lagarto </w:t>
            </w:r>
          </w:p>
        </w:tc>
        <w:tc>
          <w:tcPr>
            <w:tcW w:w="1806" w:type="dxa"/>
            <w:tcBorders>
              <w:top w:val="nil"/>
              <w:left w:val="nil"/>
              <w:bottom w:val="single" w:sz="4" w:space="0" w:color="auto"/>
              <w:right w:val="single" w:sz="4" w:space="0" w:color="auto"/>
            </w:tcBorders>
            <w:shd w:val="clear" w:color="000000" w:fill="FFFFFF"/>
            <w:noWrap/>
            <w:vAlign w:val="bottom"/>
            <w:hideMark/>
          </w:tcPr>
          <w:p w14:paraId="01CF8082"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me</w:t>
            </w:r>
          </w:p>
        </w:tc>
        <w:tc>
          <w:tcPr>
            <w:tcW w:w="1038" w:type="dxa"/>
            <w:tcBorders>
              <w:top w:val="nil"/>
              <w:left w:val="nil"/>
              <w:bottom w:val="single" w:sz="4" w:space="0" w:color="auto"/>
              <w:right w:val="nil"/>
            </w:tcBorders>
            <w:shd w:val="clear" w:color="000000" w:fill="FFFFFF"/>
          </w:tcPr>
          <w:p w14:paraId="1081A484" w14:textId="77777777" w:rsidR="00047A0E" w:rsidRPr="006A21B4" w:rsidRDefault="00047A0E" w:rsidP="00AB6109">
            <w:pPr>
              <w:rPr>
                <w:rFonts w:ascii="Arial" w:hAnsi="Arial" w:cs="Arial"/>
                <w:color w:val="000000"/>
                <w:sz w:val="20"/>
                <w:szCs w:val="20"/>
              </w:rPr>
            </w:pPr>
          </w:p>
        </w:tc>
        <w:tc>
          <w:tcPr>
            <w:tcW w:w="1038" w:type="dxa"/>
            <w:tcBorders>
              <w:top w:val="nil"/>
              <w:left w:val="nil"/>
              <w:bottom w:val="single" w:sz="4" w:space="0" w:color="auto"/>
              <w:right w:val="nil"/>
            </w:tcBorders>
            <w:shd w:val="clear" w:color="000000" w:fill="FFFFFF"/>
            <w:noWrap/>
            <w:vAlign w:val="bottom"/>
            <w:hideMark/>
          </w:tcPr>
          <w:p w14:paraId="589112A7"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hb</w:t>
            </w:r>
          </w:p>
        </w:tc>
      </w:tr>
      <w:tr w:rsidR="00047A0E" w:rsidRPr="006A21B4" w14:paraId="6C1DDE8A" w14:textId="77777777" w:rsidTr="00AB6109">
        <w:trPr>
          <w:trHeight w:val="300"/>
        </w:trPr>
        <w:tc>
          <w:tcPr>
            <w:tcW w:w="3873" w:type="dxa"/>
            <w:gridSpan w:val="2"/>
            <w:tcBorders>
              <w:top w:val="nil"/>
              <w:left w:val="nil"/>
              <w:bottom w:val="single" w:sz="4" w:space="0" w:color="auto"/>
              <w:right w:val="single" w:sz="4" w:space="0" w:color="auto"/>
            </w:tcBorders>
            <w:shd w:val="clear" w:color="000000" w:fill="FFFFFF"/>
            <w:noWrap/>
            <w:vAlign w:val="center"/>
            <w:hideMark/>
          </w:tcPr>
          <w:p w14:paraId="2A7621D7" w14:textId="77777777" w:rsidR="00047A0E" w:rsidRPr="006A21B4" w:rsidRDefault="00047A0E" w:rsidP="00AB6109">
            <w:pPr>
              <w:rPr>
                <w:rFonts w:ascii="Arial" w:hAnsi="Arial" w:cs="Arial"/>
                <w:i/>
                <w:iCs/>
                <w:color w:val="000000"/>
                <w:sz w:val="20"/>
                <w:szCs w:val="20"/>
              </w:rPr>
            </w:pPr>
            <w:r w:rsidRPr="006A21B4">
              <w:rPr>
                <w:rFonts w:ascii="Arial" w:hAnsi="Arial" w:cs="Arial"/>
                <w:i/>
                <w:iCs/>
                <w:color w:val="000000"/>
                <w:sz w:val="20"/>
                <w:szCs w:val="20"/>
              </w:rPr>
              <w:t>Diodia spp.</w:t>
            </w:r>
          </w:p>
        </w:tc>
        <w:tc>
          <w:tcPr>
            <w:tcW w:w="2382" w:type="dxa"/>
            <w:tcBorders>
              <w:top w:val="nil"/>
              <w:left w:val="nil"/>
              <w:bottom w:val="single" w:sz="4" w:space="0" w:color="auto"/>
              <w:right w:val="single" w:sz="4" w:space="0" w:color="auto"/>
            </w:tcBorders>
            <w:shd w:val="clear" w:color="000000" w:fill="FFFFFF"/>
            <w:noWrap/>
            <w:vAlign w:val="center"/>
            <w:hideMark/>
          </w:tcPr>
          <w:p w14:paraId="10FCEDE8"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 xml:space="preserve">erva-de-raposa </w:t>
            </w:r>
          </w:p>
        </w:tc>
        <w:tc>
          <w:tcPr>
            <w:tcW w:w="1806" w:type="dxa"/>
            <w:tcBorders>
              <w:top w:val="nil"/>
              <w:left w:val="nil"/>
              <w:bottom w:val="single" w:sz="4" w:space="0" w:color="auto"/>
              <w:right w:val="single" w:sz="4" w:space="0" w:color="auto"/>
            </w:tcBorders>
            <w:shd w:val="clear" w:color="000000" w:fill="FFFFFF"/>
            <w:noWrap/>
            <w:vAlign w:val="bottom"/>
            <w:hideMark/>
          </w:tcPr>
          <w:p w14:paraId="523F849E"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me</w:t>
            </w:r>
          </w:p>
        </w:tc>
        <w:tc>
          <w:tcPr>
            <w:tcW w:w="1038" w:type="dxa"/>
            <w:tcBorders>
              <w:top w:val="nil"/>
              <w:left w:val="nil"/>
              <w:bottom w:val="single" w:sz="4" w:space="0" w:color="auto"/>
              <w:right w:val="nil"/>
            </w:tcBorders>
            <w:shd w:val="clear" w:color="000000" w:fill="FFFFFF"/>
          </w:tcPr>
          <w:p w14:paraId="69CF8919" w14:textId="77777777" w:rsidR="00047A0E" w:rsidRPr="006A21B4" w:rsidRDefault="00047A0E" w:rsidP="00AB6109">
            <w:pPr>
              <w:rPr>
                <w:rFonts w:ascii="Arial" w:hAnsi="Arial" w:cs="Arial"/>
                <w:color w:val="000000"/>
                <w:sz w:val="20"/>
                <w:szCs w:val="20"/>
              </w:rPr>
            </w:pPr>
          </w:p>
        </w:tc>
        <w:tc>
          <w:tcPr>
            <w:tcW w:w="1038" w:type="dxa"/>
            <w:tcBorders>
              <w:top w:val="nil"/>
              <w:left w:val="nil"/>
              <w:bottom w:val="single" w:sz="4" w:space="0" w:color="auto"/>
              <w:right w:val="nil"/>
            </w:tcBorders>
            <w:shd w:val="clear" w:color="000000" w:fill="FFFFFF"/>
            <w:noWrap/>
            <w:vAlign w:val="bottom"/>
            <w:hideMark/>
          </w:tcPr>
          <w:p w14:paraId="59CB6CE8"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hb</w:t>
            </w:r>
          </w:p>
        </w:tc>
      </w:tr>
      <w:tr w:rsidR="00047A0E" w:rsidRPr="006A21B4" w14:paraId="667AA5C1" w14:textId="77777777" w:rsidTr="00AB6109">
        <w:trPr>
          <w:trHeight w:val="300"/>
        </w:trPr>
        <w:tc>
          <w:tcPr>
            <w:tcW w:w="3873" w:type="dxa"/>
            <w:gridSpan w:val="2"/>
            <w:tcBorders>
              <w:top w:val="nil"/>
              <w:left w:val="nil"/>
              <w:bottom w:val="single" w:sz="4" w:space="0" w:color="auto"/>
              <w:right w:val="single" w:sz="4" w:space="0" w:color="auto"/>
            </w:tcBorders>
            <w:shd w:val="clear" w:color="000000" w:fill="FFFFFF"/>
            <w:noWrap/>
            <w:vAlign w:val="center"/>
            <w:hideMark/>
          </w:tcPr>
          <w:p w14:paraId="50EF414D" w14:textId="77777777" w:rsidR="00047A0E" w:rsidRPr="006A21B4" w:rsidRDefault="00047A0E" w:rsidP="00AB6109">
            <w:pPr>
              <w:rPr>
                <w:rFonts w:ascii="Arial" w:hAnsi="Arial" w:cs="Arial"/>
                <w:i/>
                <w:iCs/>
                <w:color w:val="000000"/>
                <w:sz w:val="20"/>
                <w:szCs w:val="20"/>
              </w:rPr>
            </w:pPr>
            <w:r w:rsidRPr="006A21B4">
              <w:rPr>
                <w:rFonts w:ascii="Arial" w:hAnsi="Arial" w:cs="Arial"/>
                <w:i/>
                <w:iCs/>
                <w:color w:val="000000"/>
                <w:sz w:val="20"/>
                <w:szCs w:val="20"/>
              </w:rPr>
              <w:t xml:space="preserve">Psychotria nuda </w:t>
            </w:r>
            <w:r w:rsidRPr="006A21B4">
              <w:rPr>
                <w:rFonts w:ascii="Arial" w:hAnsi="Arial" w:cs="Arial"/>
                <w:b/>
                <w:bCs/>
                <w:color w:val="000000"/>
                <w:sz w:val="20"/>
                <w:szCs w:val="20"/>
              </w:rPr>
              <w:t xml:space="preserve">Waura </w:t>
            </w:r>
          </w:p>
        </w:tc>
        <w:tc>
          <w:tcPr>
            <w:tcW w:w="2382" w:type="dxa"/>
            <w:tcBorders>
              <w:top w:val="nil"/>
              <w:left w:val="nil"/>
              <w:bottom w:val="single" w:sz="4" w:space="0" w:color="auto"/>
              <w:right w:val="single" w:sz="4" w:space="0" w:color="auto"/>
            </w:tcBorders>
            <w:shd w:val="clear" w:color="000000" w:fill="FFFFFF"/>
            <w:noWrap/>
            <w:vAlign w:val="center"/>
            <w:hideMark/>
          </w:tcPr>
          <w:p w14:paraId="05A919D7"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 xml:space="preserve">pasto-de-anta </w:t>
            </w:r>
          </w:p>
        </w:tc>
        <w:tc>
          <w:tcPr>
            <w:tcW w:w="1806" w:type="dxa"/>
            <w:tcBorders>
              <w:top w:val="nil"/>
              <w:left w:val="nil"/>
              <w:bottom w:val="single" w:sz="4" w:space="0" w:color="auto"/>
              <w:right w:val="single" w:sz="4" w:space="0" w:color="auto"/>
            </w:tcBorders>
            <w:shd w:val="clear" w:color="000000" w:fill="FFFFFF"/>
            <w:noWrap/>
            <w:vAlign w:val="bottom"/>
            <w:hideMark/>
          </w:tcPr>
          <w:p w14:paraId="4351120A"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me - or</w:t>
            </w:r>
          </w:p>
        </w:tc>
        <w:tc>
          <w:tcPr>
            <w:tcW w:w="1038" w:type="dxa"/>
            <w:tcBorders>
              <w:top w:val="nil"/>
              <w:left w:val="nil"/>
              <w:bottom w:val="single" w:sz="4" w:space="0" w:color="auto"/>
              <w:right w:val="nil"/>
            </w:tcBorders>
            <w:shd w:val="clear" w:color="000000" w:fill="FFFFFF"/>
          </w:tcPr>
          <w:p w14:paraId="182DE7AC" w14:textId="77777777" w:rsidR="00047A0E" w:rsidRPr="006A21B4" w:rsidRDefault="00047A0E" w:rsidP="00AB6109">
            <w:pPr>
              <w:rPr>
                <w:rFonts w:ascii="Arial" w:hAnsi="Arial" w:cs="Arial"/>
                <w:color w:val="000000"/>
                <w:sz w:val="20"/>
                <w:szCs w:val="20"/>
              </w:rPr>
            </w:pPr>
          </w:p>
        </w:tc>
        <w:tc>
          <w:tcPr>
            <w:tcW w:w="1038" w:type="dxa"/>
            <w:tcBorders>
              <w:top w:val="nil"/>
              <w:left w:val="nil"/>
              <w:bottom w:val="single" w:sz="4" w:space="0" w:color="auto"/>
              <w:right w:val="nil"/>
            </w:tcBorders>
            <w:shd w:val="clear" w:color="000000" w:fill="FFFFFF"/>
            <w:noWrap/>
            <w:vAlign w:val="bottom"/>
            <w:hideMark/>
          </w:tcPr>
          <w:p w14:paraId="341D6363"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sb</w:t>
            </w:r>
          </w:p>
        </w:tc>
      </w:tr>
      <w:tr w:rsidR="00047A0E" w:rsidRPr="006A21B4" w14:paraId="6B383033" w14:textId="77777777" w:rsidTr="00AB6109">
        <w:trPr>
          <w:trHeight w:val="300"/>
        </w:trPr>
        <w:tc>
          <w:tcPr>
            <w:tcW w:w="3873" w:type="dxa"/>
            <w:gridSpan w:val="2"/>
            <w:tcBorders>
              <w:top w:val="nil"/>
              <w:left w:val="nil"/>
              <w:bottom w:val="single" w:sz="4" w:space="0" w:color="auto"/>
              <w:right w:val="single" w:sz="4" w:space="0" w:color="auto"/>
            </w:tcBorders>
            <w:shd w:val="clear" w:color="000000" w:fill="FFFFFF"/>
            <w:noWrap/>
            <w:vAlign w:val="center"/>
            <w:hideMark/>
          </w:tcPr>
          <w:p w14:paraId="0A35C052" w14:textId="77777777" w:rsidR="00047A0E" w:rsidRPr="006A21B4" w:rsidRDefault="00047A0E" w:rsidP="00AB6109">
            <w:pPr>
              <w:rPr>
                <w:rFonts w:ascii="Arial" w:hAnsi="Arial" w:cs="Arial"/>
                <w:i/>
                <w:iCs/>
                <w:color w:val="000000"/>
                <w:sz w:val="20"/>
                <w:szCs w:val="20"/>
              </w:rPr>
            </w:pPr>
            <w:r w:rsidRPr="006A21B4">
              <w:rPr>
                <w:rFonts w:ascii="Arial" w:hAnsi="Arial" w:cs="Arial"/>
                <w:i/>
                <w:iCs/>
                <w:color w:val="000000"/>
                <w:sz w:val="20"/>
                <w:szCs w:val="20"/>
              </w:rPr>
              <w:t>Rudgea jasminoides</w:t>
            </w:r>
            <w:r w:rsidRPr="006A21B4">
              <w:rPr>
                <w:rFonts w:ascii="Arial" w:hAnsi="Arial" w:cs="Arial"/>
                <w:b/>
                <w:bCs/>
                <w:color w:val="000000"/>
                <w:sz w:val="20"/>
                <w:szCs w:val="20"/>
              </w:rPr>
              <w:t xml:space="preserve"> Muell. Arg. </w:t>
            </w:r>
          </w:p>
        </w:tc>
        <w:tc>
          <w:tcPr>
            <w:tcW w:w="2382" w:type="dxa"/>
            <w:tcBorders>
              <w:top w:val="nil"/>
              <w:left w:val="nil"/>
              <w:bottom w:val="single" w:sz="4" w:space="0" w:color="auto"/>
              <w:right w:val="single" w:sz="4" w:space="0" w:color="auto"/>
            </w:tcBorders>
            <w:shd w:val="clear" w:color="000000" w:fill="FFFFFF"/>
            <w:noWrap/>
            <w:vAlign w:val="center"/>
            <w:hideMark/>
          </w:tcPr>
          <w:p w14:paraId="4B1FD025"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 xml:space="preserve">cafezeiro-brabo </w:t>
            </w:r>
          </w:p>
        </w:tc>
        <w:tc>
          <w:tcPr>
            <w:tcW w:w="1806" w:type="dxa"/>
            <w:tcBorders>
              <w:top w:val="nil"/>
              <w:left w:val="nil"/>
              <w:bottom w:val="single" w:sz="4" w:space="0" w:color="auto"/>
              <w:right w:val="single" w:sz="4" w:space="0" w:color="auto"/>
            </w:tcBorders>
            <w:shd w:val="clear" w:color="000000" w:fill="FFFFFF"/>
            <w:noWrap/>
            <w:vAlign w:val="bottom"/>
            <w:hideMark/>
          </w:tcPr>
          <w:p w14:paraId="1E810ACA"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or</w:t>
            </w:r>
          </w:p>
        </w:tc>
        <w:tc>
          <w:tcPr>
            <w:tcW w:w="1038" w:type="dxa"/>
            <w:tcBorders>
              <w:top w:val="nil"/>
              <w:left w:val="nil"/>
              <w:bottom w:val="single" w:sz="4" w:space="0" w:color="auto"/>
              <w:right w:val="nil"/>
            </w:tcBorders>
            <w:shd w:val="clear" w:color="000000" w:fill="FFFFFF"/>
          </w:tcPr>
          <w:p w14:paraId="578797B6" w14:textId="77777777" w:rsidR="00047A0E" w:rsidRPr="006A21B4" w:rsidRDefault="00047A0E" w:rsidP="00AB6109">
            <w:pPr>
              <w:rPr>
                <w:rFonts w:ascii="Arial" w:hAnsi="Arial" w:cs="Arial"/>
                <w:color w:val="000000"/>
                <w:sz w:val="20"/>
                <w:szCs w:val="20"/>
              </w:rPr>
            </w:pPr>
          </w:p>
        </w:tc>
        <w:tc>
          <w:tcPr>
            <w:tcW w:w="1038" w:type="dxa"/>
            <w:tcBorders>
              <w:top w:val="nil"/>
              <w:left w:val="nil"/>
              <w:bottom w:val="single" w:sz="4" w:space="0" w:color="auto"/>
              <w:right w:val="nil"/>
            </w:tcBorders>
            <w:shd w:val="clear" w:color="000000" w:fill="FFFFFF"/>
            <w:noWrap/>
            <w:vAlign w:val="bottom"/>
            <w:hideMark/>
          </w:tcPr>
          <w:p w14:paraId="07D40107"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sb</w:t>
            </w:r>
          </w:p>
        </w:tc>
      </w:tr>
      <w:tr w:rsidR="00047A0E" w:rsidRPr="006A21B4" w14:paraId="3866A859" w14:textId="77777777" w:rsidTr="00AB6109">
        <w:trPr>
          <w:trHeight w:val="300"/>
        </w:trPr>
        <w:tc>
          <w:tcPr>
            <w:tcW w:w="1038" w:type="dxa"/>
            <w:tcBorders>
              <w:top w:val="single" w:sz="4" w:space="0" w:color="auto"/>
              <w:left w:val="nil"/>
              <w:bottom w:val="single" w:sz="4" w:space="0" w:color="auto"/>
              <w:right w:val="nil"/>
            </w:tcBorders>
            <w:shd w:val="clear" w:color="000000" w:fill="FFFFFF"/>
          </w:tcPr>
          <w:p w14:paraId="659DF961" w14:textId="77777777" w:rsidR="00047A0E" w:rsidRPr="006A21B4" w:rsidRDefault="00047A0E" w:rsidP="00AB6109">
            <w:pPr>
              <w:rPr>
                <w:rFonts w:ascii="Arial" w:hAnsi="Arial" w:cs="Arial"/>
                <w:b/>
                <w:bCs/>
                <w:color w:val="000000"/>
                <w:sz w:val="20"/>
                <w:szCs w:val="20"/>
              </w:rPr>
            </w:pPr>
          </w:p>
        </w:tc>
        <w:tc>
          <w:tcPr>
            <w:tcW w:w="9099" w:type="dxa"/>
            <w:gridSpan w:val="5"/>
            <w:tcBorders>
              <w:top w:val="single" w:sz="4" w:space="0" w:color="auto"/>
              <w:left w:val="nil"/>
              <w:bottom w:val="single" w:sz="4" w:space="0" w:color="auto"/>
              <w:right w:val="nil"/>
            </w:tcBorders>
            <w:shd w:val="clear" w:color="000000" w:fill="FFFFFF"/>
            <w:noWrap/>
            <w:vAlign w:val="center"/>
            <w:hideMark/>
          </w:tcPr>
          <w:p w14:paraId="7874EAF5" w14:textId="77777777" w:rsidR="00047A0E" w:rsidRPr="006A21B4" w:rsidRDefault="00047A0E" w:rsidP="00AB6109">
            <w:pPr>
              <w:rPr>
                <w:rFonts w:ascii="Arial" w:hAnsi="Arial" w:cs="Arial"/>
                <w:b/>
                <w:bCs/>
                <w:color w:val="000000"/>
                <w:sz w:val="20"/>
                <w:szCs w:val="20"/>
              </w:rPr>
            </w:pPr>
            <w:r w:rsidRPr="006A21B4">
              <w:rPr>
                <w:rFonts w:ascii="Arial" w:hAnsi="Arial" w:cs="Arial"/>
                <w:b/>
                <w:bCs/>
                <w:color w:val="000000"/>
                <w:sz w:val="20"/>
                <w:szCs w:val="20"/>
              </w:rPr>
              <w:t xml:space="preserve">RUTACEAE </w:t>
            </w:r>
          </w:p>
        </w:tc>
      </w:tr>
      <w:tr w:rsidR="00047A0E" w:rsidRPr="006A21B4" w14:paraId="7C6ED18E" w14:textId="77777777" w:rsidTr="00AB6109">
        <w:trPr>
          <w:trHeight w:val="300"/>
        </w:trPr>
        <w:tc>
          <w:tcPr>
            <w:tcW w:w="3873" w:type="dxa"/>
            <w:gridSpan w:val="2"/>
            <w:tcBorders>
              <w:top w:val="nil"/>
              <w:left w:val="nil"/>
              <w:bottom w:val="single" w:sz="4" w:space="0" w:color="auto"/>
              <w:right w:val="single" w:sz="4" w:space="0" w:color="auto"/>
            </w:tcBorders>
            <w:shd w:val="clear" w:color="000000" w:fill="FFFFFF"/>
            <w:noWrap/>
            <w:vAlign w:val="center"/>
            <w:hideMark/>
          </w:tcPr>
          <w:p w14:paraId="5555352C" w14:textId="77777777" w:rsidR="00047A0E" w:rsidRPr="006A21B4" w:rsidRDefault="00047A0E" w:rsidP="00AB6109">
            <w:pPr>
              <w:rPr>
                <w:rFonts w:ascii="Arial" w:hAnsi="Arial" w:cs="Arial"/>
                <w:i/>
                <w:iCs/>
                <w:color w:val="000000"/>
                <w:sz w:val="20"/>
                <w:szCs w:val="20"/>
              </w:rPr>
            </w:pPr>
            <w:r w:rsidRPr="006A21B4">
              <w:rPr>
                <w:rFonts w:ascii="Arial" w:hAnsi="Arial" w:cs="Arial"/>
                <w:i/>
                <w:iCs/>
                <w:color w:val="000000"/>
                <w:sz w:val="20"/>
                <w:szCs w:val="20"/>
              </w:rPr>
              <w:t xml:space="preserve">Citrus sinensis </w:t>
            </w:r>
            <w:r w:rsidRPr="006A21B4">
              <w:rPr>
                <w:rFonts w:ascii="Arial" w:hAnsi="Arial" w:cs="Arial"/>
                <w:color w:val="000000"/>
                <w:sz w:val="20"/>
                <w:szCs w:val="20"/>
              </w:rPr>
              <w:t>L. v</w:t>
            </w:r>
            <w:r w:rsidRPr="006A21B4">
              <w:rPr>
                <w:rFonts w:ascii="Arial" w:hAnsi="Arial" w:cs="Arial"/>
                <w:i/>
                <w:iCs/>
                <w:color w:val="000000"/>
                <w:sz w:val="20"/>
                <w:szCs w:val="20"/>
              </w:rPr>
              <w:t xml:space="preserve">. amara </w:t>
            </w:r>
          </w:p>
        </w:tc>
        <w:tc>
          <w:tcPr>
            <w:tcW w:w="2382" w:type="dxa"/>
            <w:tcBorders>
              <w:top w:val="nil"/>
              <w:left w:val="nil"/>
              <w:bottom w:val="single" w:sz="4" w:space="0" w:color="auto"/>
              <w:right w:val="single" w:sz="4" w:space="0" w:color="auto"/>
            </w:tcBorders>
            <w:shd w:val="clear" w:color="000000" w:fill="FFFFFF"/>
            <w:noWrap/>
            <w:vAlign w:val="center"/>
            <w:hideMark/>
          </w:tcPr>
          <w:p w14:paraId="40E5C6D4"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 xml:space="preserve">laranja-azeda </w:t>
            </w:r>
          </w:p>
        </w:tc>
        <w:tc>
          <w:tcPr>
            <w:tcW w:w="1806" w:type="dxa"/>
            <w:tcBorders>
              <w:top w:val="nil"/>
              <w:left w:val="nil"/>
              <w:bottom w:val="single" w:sz="4" w:space="0" w:color="auto"/>
              <w:right w:val="single" w:sz="4" w:space="0" w:color="auto"/>
            </w:tcBorders>
            <w:shd w:val="clear" w:color="000000" w:fill="FFFFFF"/>
            <w:noWrap/>
            <w:vAlign w:val="bottom"/>
            <w:hideMark/>
          </w:tcPr>
          <w:p w14:paraId="4A0997CB"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me</w:t>
            </w:r>
          </w:p>
        </w:tc>
        <w:tc>
          <w:tcPr>
            <w:tcW w:w="1038" w:type="dxa"/>
            <w:tcBorders>
              <w:top w:val="nil"/>
              <w:left w:val="nil"/>
              <w:bottom w:val="single" w:sz="4" w:space="0" w:color="auto"/>
              <w:right w:val="nil"/>
            </w:tcBorders>
            <w:shd w:val="clear" w:color="000000" w:fill="FFFFFF"/>
          </w:tcPr>
          <w:p w14:paraId="6D112C59" w14:textId="77777777" w:rsidR="00047A0E" w:rsidRPr="006A21B4" w:rsidRDefault="00047A0E" w:rsidP="00AB6109">
            <w:pPr>
              <w:rPr>
                <w:rFonts w:ascii="Arial" w:hAnsi="Arial" w:cs="Arial"/>
                <w:color w:val="000000"/>
                <w:sz w:val="20"/>
                <w:szCs w:val="20"/>
              </w:rPr>
            </w:pPr>
          </w:p>
        </w:tc>
        <w:tc>
          <w:tcPr>
            <w:tcW w:w="1038" w:type="dxa"/>
            <w:tcBorders>
              <w:top w:val="nil"/>
              <w:left w:val="nil"/>
              <w:bottom w:val="single" w:sz="4" w:space="0" w:color="auto"/>
              <w:right w:val="nil"/>
            </w:tcBorders>
            <w:shd w:val="clear" w:color="000000" w:fill="FFFFFF"/>
            <w:noWrap/>
            <w:vAlign w:val="bottom"/>
            <w:hideMark/>
          </w:tcPr>
          <w:p w14:paraId="46DF37DC"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ab</w:t>
            </w:r>
          </w:p>
        </w:tc>
      </w:tr>
      <w:tr w:rsidR="00047A0E" w:rsidRPr="006A21B4" w14:paraId="4D5103B1" w14:textId="77777777" w:rsidTr="00AB6109">
        <w:trPr>
          <w:trHeight w:val="300"/>
        </w:trPr>
        <w:tc>
          <w:tcPr>
            <w:tcW w:w="3873" w:type="dxa"/>
            <w:gridSpan w:val="2"/>
            <w:tcBorders>
              <w:top w:val="nil"/>
              <w:left w:val="nil"/>
              <w:bottom w:val="single" w:sz="4" w:space="0" w:color="auto"/>
              <w:right w:val="single" w:sz="4" w:space="0" w:color="auto"/>
            </w:tcBorders>
            <w:shd w:val="clear" w:color="000000" w:fill="FFFFFF"/>
            <w:noWrap/>
            <w:vAlign w:val="center"/>
            <w:hideMark/>
          </w:tcPr>
          <w:p w14:paraId="426A1E3C" w14:textId="77777777" w:rsidR="00047A0E" w:rsidRPr="006A21B4" w:rsidRDefault="00047A0E" w:rsidP="00AB6109">
            <w:pPr>
              <w:rPr>
                <w:rFonts w:ascii="Arial" w:hAnsi="Arial" w:cs="Arial"/>
                <w:i/>
                <w:iCs/>
                <w:color w:val="000000"/>
                <w:sz w:val="20"/>
                <w:szCs w:val="20"/>
              </w:rPr>
            </w:pPr>
            <w:r w:rsidRPr="006A21B4">
              <w:rPr>
                <w:rFonts w:ascii="Arial" w:hAnsi="Arial" w:cs="Arial"/>
                <w:i/>
                <w:iCs/>
                <w:color w:val="000000"/>
                <w:sz w:val="20"/>
                <w:szCs w:val="20"/>
              </w:rPr>
              <w:t xml:space="preserve">Citrus sinensis v. bergamia </w:t>
            </w:r>
            <w:r w:rsidRPr="006A21B4">
              <w:rPr>
                <w:rFonts w:ascii="Arial" w:hAnsi="Arial" w:cs="Arial"/>
                <w:b/>
                <w:bCs/>
                <w:color w:val="000000"/>
                <w:sz w:val="20"/>
                <w:szCs w:val="20"/>
              </w:rPr>
              <w:t xml:space="preserve">L. </w:t>
            </w:r>
          </w:p>
        </w:tc>
        <w:tc>
          <w:tcPr>
            <w:tcW w:w="2382" w:type="dxa"/>
            <w:tcBorders>
              <w:top w:val="nil"/>
              <w:left w:val="nil"/>
              <w:bottom w:val="single" w:sz="4" w:space="0" w:color="auto"/>
              <w:right w:val="single" w:sz="4" w:space="0" w:color="auto"/>
            </w:tcBorders>
            <w:shd w:val="clear" w:color="000000" w:fill="FFFFFF"/>
            <w:noWrap/>
            <w:vAlign w:val="center"/>
            <w:hideMark/>
          </w:tcPr>
          <w:p w14:paraId="7C16C221"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 xml:space="preserve">laranjeira-mimosa </w:t>
            </w:r>
          </w:p>
        </w:tc>
        <w:tc>
          <w:tcPr>
            <w:tcW w:w="1806" w:type="dxa"/>
            <w:tcBorders>
              <w:top w:val="nil"/>
              <w:left w:val="nil"/>
              <w:bottom w:val="single" w:sz="4" w:space="0" w:color="auto"/>
              <w:right w:val="single" w:sz="4" w:space="0" w:color="auto"/>
            </w:tcBorders>
            <w:shd w:val="clear" w:color="000000" w:fill="FFFFFF"/>
            <w:noWrap/>
            <w:vAlign w:val="bottom"/>
            <w:hideMark/>
          </w:tcPr>
          <w:p w14:paraId="10226021" w14:textId="77777777" w:rsidR="00047A0E" w:rsidRPr="006A21B4" w:rsidRDefault="00047A0E" w:rsidP="00AB6109">
            <w:pPr>
              <w:rPr>
                <w:rFonts w:ascii="Arial" w:hAnsi="Arial" w:cs="Arial"/>
                <w:color w:val="000000"/>
                <w:sz w:val="20"/>
                <w:szCs w:val="20"/>
              </w:rPr>
            </w:pPr>
            <w:proofErr w:type="gramStart"/>
            <w:r w:rsidRPr="006A21B4">
              <w:rPr>
                <w:rFonts w:ascii="Arial" w:hAnsi="Arial" w:cs="Arial"/>
                <w:color w:val="000000"/>
                <w:sz w:val="20"/>
                <w:szCs w:val="20"/>
              </w:rPr>
              <w:t>al  -</w:t>
            </w:r>
            <w:proofErr w:type="gramEnd"/>
            <w:r w:rsidRPr="006A21B4">
              <w:rPr>
                <w:rFonts w:ascii="Arial" w:hAnsi="Arial" w:cs="Arial"/>
                <w:color w:val="000000"/>
                <w:sz w:val="20"/>
                <w:szCs w:val="20"/>
              </w:rPr>
              <w:t xml:space="preserve"> me - ml</w:t>
            </w:r>
          </w:p>
        </w:tc>
        <w:tc>
          <w:tcPr>
            <w:tcW w:w="1038" w:type="dxa"/>
            <w:tcBorders>
              <w:top w:val="nil"/>
              <w:left w:val="nil"/>
              <w:bottom w:val="single" w:sz="4" w:space="0" w:color="auto"/>
              <w:right w:val="nil"/>
            </w:tcBorders>
            <w:shd w:val="clear" w:color="000000" w:fill="FFFFFF"/>
          </w:tcPr>
          <w:p w14:paraId="11CE9A72" w14:textId="77777777" w:rsidR="00047A0E" w:rsidRPr="006A21B4" w:rsidRDefault="00047A0E" w:rsidP="00AB6109">
            <w:pPr>
              <w:rPr>
                <w:rFonts w:ascii="Arial" w:hAnsi="Arial" w:cs="Arial"/>
                <w:color w:val="000000"/>
                <w:sz w:val="20"/>
                <w:szCs w:val="20"/>
              </w:rPr>
            </w:pPr>
          </w:p>
        </w:tc>
        <w:tc>
          <w:tcPr>
            <w:tcW w:w="1038" w:type="dxa"/>
            <w:tcBorders>
              <w:top w:val="nil"/>
              <w:left w:val="nil"/>
              <w:bottom w:val="single" w:sz="4" w:space="0" w:color="auto"/>
              <w:right w:val="nil"/>
            </w:tcBorders>
            <w:shd w:val="clear" w:color="000000" w:fill="FFFFFF"/>
            <w:noWrap/>
            <w:vAlign w:val="bottom"/>
            <w:hideMark/>
          </w:tcPr>
          <w:p w14:paraId="3E07D3B1"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ab</w:t>
            </w:r>
          </w:p>
        </w:tc>
      </w:tr>
      <w:tr w:rsidR="00047A0E" w:rsidRPr="006A21B4" w14:paraId="568373A8" w14:textId="77777777" w:rsidTr="00AB6109">
        <w:trPr>
          <w:trHeight w:val="300"/>
        </w:trPr>
        <w:tc>
          <w:tcPr>
            <w:tcW w:w="3873" w:type="dxa"/>
            <w:gridSpan w:val="2"/>
            <w:tcBorders>
              <w:top w:val="nil"/>
              <w:left w:val="nil"/>
              <w:bottom w:val="single" w:sz="4" w:space="0" w:color="auto"/>
              <w:right w:val="single" w:sz="4" w:space="0" w:color="auto"/>
            </w:tcBorders>
            <w:shd w:val="clear" w:color="000000" w:fill="FFFFFF"/>
            <w:noWrap/>
            <w:vAlign w:val="center"/>
            <w:hideMark/>
          </w:tcPr>
          <w:p w14:paraId="380787B3" w14:textId="77777777" w:rsidR="00047A0E" w:rsidRPr="006A21B4" w:rsidRDefault="00047A0E" w:rsidP="00AB6109">
            <w:pPr>
              <w:rPr>
                <w:rFonts w:ascii="Arial" w:hAnsi="Arial" w:cs="Arial"/>
                <w:i/>
                <w:iCs/>
                <w:color w:val="000000"/>
                <w:sz w:val="20"/>
                <w:szCs w:val="20"/>
              </w:rPr>
            </w:pPr>
            <w:r w:rsidRPr="006A21B4">
              <w:rPr>
                <w:rFonts w:ascii="Arial" w:hAnsi="Arial" w:cs="Arial"/>
                <w:i/>
                <w:iCs/>
                <w:color w:val="000000"/>
                <w:sz w:val="20"/>
                <w:szCs w:val="20"/>
              </w:rPr>
              <w:t>Citrus sinensis</w:t>
            </w:r>
            <w:r w:rsidRPr="006A21B4">
              <w:rPr>
                <w:rFonts w:ascii="Arial" w:hAnsi="Arial" w:cs="Arial"/>
                <w:b/>
                <w:bCs/>
                <w:color w:val="000000"/>
                <w:sz w:val="20"/>
                <w:szCs w:val="20"/>
              </w:rPr>
              <w:t xml:space="preserve"> (L.) Osbeck</w:t>
            </w:r>
          </w:p>
        </w:tc>
        <w:tc>
          <w:tcPr>
            <w:tcW w:w="2382" w:type="dxa"/>
            <w:tcBorders>
              <w:top w:val="nil"/>
              <w:left w:val="nil"/>
              <w:bottom w:val="single" w:sz="4" w:space="0" w:color="auto"/>
              <w:right w:val="single" w:sz="4" w:space="0" w:color="auto"/>
            </w:tcBorders>
            <w:shd w:val="clear" w:color="000000" w:fill="FFFFFF"/>
            <w:noWrap/>
            <w:vAlign w:val="center"/>
            <w:hideMark/>
          </w:tcPr>
          <w:p w14:paraId="13EDB52C"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 xml:space="preserve">laranja </w:t>
            </w:r>
          </w:p>
        </w:tc>
        <w:tc>
          <w:tcPr>
            <w:tcW w:w="1806" w:type="dxa"/>
            <w:tcBorders>
              <w:top w:val="nil"/>
              <w:left w:val="nil"/>
              <w:bottom w:val="single" w:sz="4" w:space="0" w:color="auto"/>
              <w:right w:val="single" w:sz="4" w:space="0" w:color="auto"/>
            </w:tcBorders>
            <w:shd w:val="clear" w:color="000000" w:fill="FFFFFF"/>
            <w:noWrap/>
            <w:vAlign w:val="bottom"/>
            <w:hideMark/>
          </w:tcPr>
          <w:p w14:paraId="214C15FA" w14:textId="77777777" w:rsidR="00047A0E" w:rsidRPr="006A21B4" w:rsidRDefault="00047A0E" w:rsidP="00AB6109">
            <w:pPr>
              <w:rPr>
                <w:rFonts w:ascii="Arial" w:hAnsi="Arial" w:cs="Arial"/>
                <w:color w:val="000000"/>
                <w:sz w:val="20"/>
                <w:szCs w:val="20"/>
              </w:rPr>
            </w:pPr>
            <w:proofErr w:type="gramStart"/>
            <w:r w:rsidRPr="006A21B4">
              <w:rPr>
                <w:rFonts w:ascii="Arial" w:hAnsi="Arial" w:cs="Arial"/>
                <w:color w:val="000000"/>
                <w:sz w:val="20"/>
                <w:szCs w:val="20"/>
              </w:rPr>
              <w:t>al  -</w:t>
            </w:r>
            <w:proofErr w:type="gramEnd"/>
            <w:r w:rsidRPr="006A21B4">
              <w:rPr>
                <w:rFonts w:ascii="Arial" w:hAnsi="Arial" w:cs="Arial"/>
                <w:color w:val="000000"/>
                <w:sz w:val="20"/>
                <w:szCs w:val="20"/>
              </w:rPr>
              <w:t xml:space="preserve"> me - ml</w:t>
            </w:r>
          </w:p>
        </w:tc>
        <w:tc>
          <w:tcPr>
            <w:tcW w:w="1038" w:type="dxa"/>
            <w:tcBorders>
              <w:top w:val="nil"/>
              <w:left w:val="nil"/>
              <w:bottom w:val="single" w:sz="4" w:space="0" w:color="auto"/>
              <w:right w:val="nil"/>
            </w:tcBorders>
            <w:shd w:val="clear" w:color="000000" w:fill="FFFFFF"/>
          </w:tcPr>
          <w:p w14:paraId="7EF3EC1C" w14:textId="77777777" w:rsidR="00047A0E" w:rsidRPr="006A21B4" w:rsidRDefault="00047A0E" w:rsidP="00AB6109">
            <w:pPr>
              <w:rPr>
                <w:rFonts w:ascii="Arial" w:hAnsi="Arial" w:cs="Arial"/>
                <w:color w:val="000000"/>
                <w:sz w:val="20"/>
                <w:szCs w:val="20"/>
              </w:rPr>
            </w:pPr>
          </w:p>
        </w:tc>
        <w:tc>
          <w:tcPr>
            <w:tcW w:w="1038" w:type="dxa"/>
            <w:tcBorders>
              <w:top w:val="nil"/>
              <w:left w:val="nil"/>
              <w:bottom w:val="single" w:sz="4" w:space="0" w:color="auto"/>
              <w:right w:val="nil"/>
            </w:tcBorders>
            <w:shd w:val="clear" w:color="000000" w:fill="FFFFFF"/>
            <w:noWrap/>
            <w:vAlign w:val="bottom"/>
            <w:hideMark/>
          </w:tcPr>
          <w:p w14:paraId="6EB5FBA2"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ab</w:t>
            </w:r>
          </w:p>
        </w:tc>
      </w:tr>
      <w:tr w:rsidR="00047A0E" w:rsidRPr="006A21B4" w14:paraId="51A92DA7" w14:textId="77777777" w:rsidTr="00AB6109">
        <w:trPr>
          <w:trHeight w:val="300"/>
        </w:trPr>
        <w:tc>
          <w:tcPr>
            <w:tcW w:w="3873" w:type="dxa"/>
            <w:gridSpan w:val="2"/>
            <w:tcBorders>
              <w:top w:val="nil"/>
              <w:left w:val="nil"/>
              <w:bottom w:val="single" w:sz="4" w:space="0" w:color="auto"/>
              <w:right w:val="single" w:sz="4" w:space="0" w:color="auto"/>
            </w:tcBorders>
            <w:shd w:val="clear" w:color="000000" w:fill="FFFFFF"/>
            <w:noWrap/>
            <w:vAlign w:val="center"/>
            <w:hideMark/>
          </w:tcPr>
          <w:p w14:paraId="0BF8CCFA" w14:textId="77777777" w:rsidR="00047A0E" w:rsidRPr="0073494A" w:rsidRDefault="00047A0E" w:rsidP="00AB6109">
            <w:pPr>
              <w:rPr>
                <w:rFonts w:ascii="Arial" w:hAnsi="Arial" w:cs="Arial"/>
                <w:i/>
                <w:iCs/>
                <w:color w:val="000000"/>
                <w:sz w:val="20"/>
                <w:szCs w:val="20"/>
                <w:lang w:val="es-419"/>
              </w:rPr>
            </w:pPr>
            <w:r w:rsidRPr="0073494A">
              <w:rPr>
                <w:rFonts w:ascii="Arial" w:hAnsi="Arial" w:cs="Arial"/>
                <w:i/>
                <w:iCs/>
                <w:color w:val="000000"/>
                <w:sz w:val="20"/>
                <w:szCs w:val="20"/>
                <w:lang w:val="es-419"/>
              </w:rPr>
              <w:t>Citrus limon</w:t>
            </w:r>
            <w:r w:rsidRPr="0073494A">
              <w:rPr>
                <w:rFonts w:ascii="Arial" w:hAnsi="Arial" w:cs="Arial"/>
                <w:b/>
                <w:bCs/>
                <w:color w:val="000000"/>
                <w:sz w:val="20"/>
                <w:szCs w:val="20"/>
                <w:lang w:val="es-419"/>
              </w:rPr>
              <w:t xml:space="preserve"> (L.) Burm. F. </w:t>
            </w:r>
          </w:p>
        </w:tc>
        <w:tc>
          <w:tcPr>
            <w:tcW w:w="2382" w:type="dxa"/>
            <w:tcBorders>
              <w:top w:val="nil"/>
              <w:left w:val="nil"/>
              <w:bottom w:val="single" w:sz="4" w:space="0" w:color="auto"/>
              <w:right w:val="single" w:sz="4" w:space="0" w:color="auto"/>
            </w:tcBorders>
            <w:shd w:val="clear" w:color="000000" w:fill="FFFFFF"/>
            <w:noWrap/>
            <w:vAlign w:val="center"/>
            <w:hideMark/>
          </w:tcPr>
          <w:p w14:paraId="62DC373C"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 xml:space="preserve">limoeiro </w:t>
            </w:r>
          </w:p>
        </w:tc>
        <w:tc>
          <w:tcPr>
            <w:tcW w:w="1806" w:type="dxa"/>
            <w:tcBorders>
              <w:top w:val="nil"/>
              <w:left w:val="nil"/>
              <w:bottom w:val="single" w:sz="4" w:space="0" w:color="auto"/>
              <w:right w:val="single" w:sz="4" w:space="0" w:color="auto"/>
            </w:tcBorders>
            <w:shd w:val="clear" w:color="000000" w:fill="FFFFFF"/>
            <w:noWrap/>
            <w:vAlign w:val="bottom"/>
            <w:hideMark/>
          </w:tcPr>
          <w:p w14:paraId="353FDD47"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me</w:t>
            </w:r>
          </w:p>
        </w:tc>
        <w:tc>
          <w:tcPr>
            <w:tcW w:w="1038" w:type="dxa"/>
            <w:tcBorders>
              <w:top w:val="nil"/>
              <w:left w:val="nil"/>
              <w:bottom w:val="single" w:sz="4" w:space="0" w:color="auto"/>
              <w:right w:val="nil"/>
            </w:tcBorders>
            <w:shd w:val="clear" w:color="000000" w:fill="FFFFFF"/>
          </w:tcPr>
          <w:p w14:paraId="6E18B685" w14:textId="77777777" w:rsidR="00047A0E" w:rsidRPr="006A21B4" w:rsidRDefault="00047A0E" w:rsidP="00AB6109">
            <w:pPr>
              <w:rPr>
                <w:rFonts w:ascii="Arial" w:hAnsi="Arial" w:cs="Arial"/>
                <w:color w:val="000000"/>
                <w:sz w:val="20"/>
                <w:szCs w:val="20"/>
              </w:rPr>
            </w:pPr>
          </w:p>
        </w:tc>
        <w:tc>
          <w:tcPr>
            <w:tcW w:w="1038" w:type="dxa"/>
            <w:tcBorders>
              <w:top w:val="nil"/>
              <w:left w:val="nil"/>
              <w:bottom w:val="single" w:sz="4" w:space="0" w:color="auto"/>
              <w:right w:val="nil"/>
            </w:tcBorders>
            <w:shd w:val="clear" w:color="000000" w:fill="FFFFFF"/>
            <w:noWrap/>
            <w:vAlign w:val="bottom"/>
            <w:hideMark/>
          </w:tcPr>
          <w:p w14:paraId="451F0254"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ab</w:t>
            </w:r>
          </w:p>
        </w:tc>
      </w:tr>
      <w:tr w:rsidR="00047A0E" w:rsidRPr="006A21B4" w14:paraId="449A2214" w14:textId="77777777" w:rsidTr="00AB6109">
        <w:trPr>
          <w:trHeight w:val="300"/>
        </w:trPr>
        <w:tc>
          <w:tcPr>
            <w:tcW w:w="3873" w:type="dxa"/>
            <w:gridSpan w:val="2"/>
            <w:tcBorders>
              <w:top w:val="nil"/>
              <w:left w:val="nil"/>
              <w:bottom w:val="single" w:sz="4" w:space="0" w:color="auto"/>
              <w:right w:val="single" w:sz="4" w:space="0" w:color="auto"/>
            </w:tcBorders>
            <w:shd w:val="clear" w:color="000000" w:fill="FFFFFF"/>
            <w:noWrap/>
            <w:vAlign w:val="center"/>
            <w:hideMark/>
          </w:tcPr>
          <w:p w14:paraId="6249310A" w14:textId="77777777" w:rsidR="00047A0E" w:rsidRPr="006A21B4" w:rsidRDefault="00047A0E" w:rsidP="00AB6109">
            <w:pPr>
              <w:rPr>
                <w:rFonts w:ascii="Arial" w:hAnsi="Arial" w:cs="Arial"/>
                <w:i/>
                <w:iCs/>
                <w:color w:val="000000"/>
                <w:sz w:val="20"/>
                <w:szCs w:val="20"/>
              </w:rPr>
            </w:pPr>
            <w:r w:rsidRPr="006A21B4">
              <w:rPr>
                <w:rFonts w:ascii="Arial" w:hAnsi="Arial" w:cs="Arial"/>
                <w:i/>
                <w:iCs/>
                <w:color w:val="000000"/>
                <w:sz w:val="20"/>
                <w:szCs w:val="20"/>
              </w:rPr>
              <w:t>Citrus medica</w:t>
            </w:r>
            <w:r w:rsidRPr="006A21B4">
              <w:rPr>
                <w:rFonts w:ascii="Arial" w:hAnsi="Arial" w:cs="Arial"/>
                <w:b/>
                <w:bCs/>
                <w:color w:val="000000"/>
                <w:sz w:val="20"/>
                <w:szCs w:val="20"/>
              </w:rPr>
              <w:t xml:space="preserve"> L. </w:t>
            </w:r>
          </w:p>
        </w:tc>
        <w:tc>
          <w:tcPr>
            <w:tcW w:w="2382" w:type="dxa"/>
            <w:tcBorders>
              <w:top w:val="nil"/>
              <w:left w:val="nil"/>
              <w:bottom w:val="single" w:sz="4" w:space="0" w:color="auto"/>
              <w:right w:val="single" w:sz="4" w:space="0" w:color="auto"/>
            </w:tcBorders>
            <w:shd w:val="clear" w:color="000000" w:fill="FFFFFF"/>
            <w:noWrap/>
            <w:vAlign w:val="center"/>
            <w:hideMark/>
          </w:tcPr>
          <w:p w14:paraId="2CEB3084"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 xml:space="preserve">cidra </w:t>
            </w:r>
          </w:p>
        </w:tc>
        <w:tc>
          <w:tcPr>
            <w:tcW w:w="1806" w:type="dxa"/>
            <w:tcBorders>
              <w:top w:val="nil"/>
              <w:left w:val="nil"/>
              <w:bottom w:val="single" w:sz="4" w:space="0" w:color="auto"/>
              <w:right w:val="single" w:sz="4" w:space="0" w:color="auto"/>
            </w:tcBorders>
            <w:shd w:val="clear" w:color="000000" w:fill="FFFFFF"/>
            <w:noWrap/>
            <w:vAlign w:val="bottom"/>
            <w:hideMark/>
          </w:tcPr>
          <w:p w14:paraId="55B0F04C"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al - me</w:t>
            </w:r>
          </w:p>
        </w:tc>
        <w:tc>
          <w:tcPr>
            <w:tcW w:w="1038" w:type="dxa"/>
            <w:tcBorders>
              <w:top w:val="nil"/>
              <w:left w:val="nil"/>
              <w:bottom w:val="single" w:sz="4" w:space="0" w:color="auto"/>
              <w:right w:val="nil"/>
            </w:tcBorders>
            <w:shd w:val="clear" w:color="000000" w:fill="FFFFFF"/>
          </w:tcPr>
          <w:p w14:paraId="7FFF8439" w14:textId="77777777" w:rsidR="00047A0E" w:rsidRPr="006A21B4" w:rsidRDefault="00047A0E" w:rsidP="00AB6109">
            <w:pPr>
              <w:rPr>
                <w:rFonts w:ascii="Arial" w:hAnsi="Arial" w:cs="Arial"/>
                <w:color w:val="000000"/>
                <w:sz w:val="20"/>
                <w:szCs w:val="20"/>
              </w:rPr>
            </w:pPr>
          </w:p>
        </w:tc>
        <w:tc>
          <w:tcPr>
            <w:tcW w:w="1038" w:type="dxa"/>
            <w:tcBorders>
              <w:top w:val="nil"/>
              <w:left w:val="nil"/>
              <w:bottom w:val="single" w:sz="4" w:space="0" w:color="auto"/>
              <w:right w:val="nil"/>
            </w:tcBorders>
            <w:shd w:val="clear" w:color="000000" w:fill="FFFFFF"/>
            <w:noWrap/>
            <w:vAlign w:val="bottom"/>
            <w:hideMark/>
          </w:tcPr>
          <w:p w14:paraId="08807F23"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ad</w:t>
            </w:r>
          </w:p>
        </w:tc>
      </w:tr>
      <w:tr w:rsidR="00047A0E" w:rsidRPr="006A21B4" w14:paraId="507D04BF" w14:textId="77777777" w:rsidTr="00AB6109">
        <w:trPr>
          <w:trHeight w:val="300"/>
        </w:trPr>
        <w:tc>
          <w:tcPr>
            <w:tcW w:w="3873" w:type="dxa"/>
            <w:gridSpan w:val="2"/>
            <w:tcBorders>
              <w:top w:val="nil"/>
              <w:left w:val="nil"/>
              <w:bottom w:val="single" w:sz="4" w:space="0" w:color="auto"/>
              <w:right w:val="single" w:sz="4" w:space="0" w:color="auto"/>
            </w:tcBorders>
            <w:shd w:val="clear" w:color="000000" w:fill="FFFFFF"/>
            <w:noWrap/>
            <w:vAlign w:val="center"/>
            <w:hideMark/>
          </w:tcPr>
          <w:p w14:paraId="681A343A" w14:textId="77777777" w:rsidR="00047A0E" w:rsidRPr="006A21B4" w:rsidRDefault="00047A0E" w:rsidP="00AB6109">
            <w:pPr>
              <w:rPr>
                <w:rFonts w:ascii="Arial" w:hAnsi="Arial" w:cs="Arial"/>
                <w:i/>
                <w:iCs/>
                <w:color w:val="000000"/>
                <w:sz w:val="20"/>
                <w:szCs w:val="20"/>
              </w:rPr>
            </w:pPr>
            <w:r w:rsidRPr="006A21B4">
              <w:rPr>
                <w:rFonts w:ascii="Arial" w:hAnsi="Arial" w:cs="Arial"/>
                <w:i/>
                <w:iCs/>
                <w:color w:val="000000"/>
                <w:sz w:val="20"/>
                <w:szCs w:val="20"/>
              </w:rPr>
              <w:t xml:space="preserve">Citrus medica v. limetta </w:t>
            </w:r>
            <w:r w:rsidRPr="006A21B4">
              <w:rPr>
                <w:rFonts w:ascii="Arial" w:hAnsi="Arial" w:cs="Arial"/>
                <w:b/>
                <w:bCs/>
                <w:color w:val="000000"/>
                <w:sz w:val="20"/>
                <w:szCs w:val="20"/>
              </w:rPr>
              <w:t xml:space="preserve">L. </w:t>
            </w:r>
          </w:p>
        </w:tc>
        <w:tc>
          <w:tcPr>
            <w:tcW w:w="2382" w:type="dxa"/>
            <w:tcBorders>
              <w:top w:val="nil"/>
              <w:left w:val="nil"/>
              <w:bottom w:val="single" w:sz="4" w:space="0" w:color="auto"/>
              <w:right w:val="single" w:sz="4" w:space="0" w:color="auto"/>
            </w:tcBorders>
            <w:shd w:val="clear" w:color="000000" w:fill="FFFFFF"/>
            <w:noWrap/>
            <w:vAlign w:val="center"/>
            <w:hideMark/>
          </w:tcPr>
          <w:p w14:paraId="5052828A"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 xml:space="preserve">lima-branca </w:t>
            </w:r>
          </w:p>
        </w:tc>
        <w:tc>
          <w:tcPr>
            <w:tcW w:w="1806" w:type="dxa"/>
            <w:tcBorders>
              <w:top w:val="nil"/>
              <w:left w:val="nil"/>
              <w:bottom w:val="single" w:sz="4" w:space="0" w:color="auto"/>
              <w:right w:val="single" w:sz="4" w:space="0" w:color="auto"/>
            </w:tcBorders>
            <w:shd w:val="clear" w:color="000000" w:fill="FFFFFF"/>
            <w:noWrap/>
            <w:vAlign w:val="bottom"/>
            <w:hideMark/>
          </w:tcPr>
          <w:p w14:paraId="0866D070"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al - me</w:t>
            </w:r>
          </w:p>
        </w:tc>
        <w:tc>
          <w:tcPr>
            <w:tcW w:w="1038" w:type="dxa"/>
            <w:tcBorders>
              <w:top w:val="nil"/>
              <w:left w:val="nil"/>
              <w:bottom w:val="single" w:sz="4" w:space="0" w:color="auto"/>
              <w:right w:val="nil"/>
            </w:tcBorders>
            <w:shd w:val="clear" w:color="000000" w:fill="FFFFFF"/>
          </w:tcPr>
          <w:p w14:paraId="6B57062B" w14:textId="77777777" w:rsidR="00047A0E" w:rsidRPr="006A21B4" w:rsidRDefault="00047A0E" w:rsidP="00AB6109">
            <w:pPr>
              <w:rPr>
                <w:rFonts w:ascii="Arial" w:hAnsi="Arial" w:cs="Arial"/>
                <w:color w:val="000000"/>
                <w:sz w:val="20"/>
                <w:szCs w:val="20"/>
              </w:rPr>
            </w:pPr>
          </w:p>
        </w:tc>
        <w:tc>
          <w:tcPr>
            <w:tcW w:w="1038" w:type="dxa"/>
            <w:tcBorders>
              <w:top w:val="nil"/>
              <w:left w:val="nil"/>
              <w:bottom w:val="single" w:sz="4" w:space="0" w:color="auto"/>
              <w:right w:val="nil"/>
            </w:tcBorders>
            <w:shd w:val="clear" w:color="000000" w:fill="FFFFFF"/>
            <w:noWrap/>
            <w:vAlign w:val="bottom"/>
            <w:hideMark/>
          </w:tcPr>
          <w:p w14:paraId="04948348"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ab</w:t>
            </w:r>
          </w:p>
        </w:tc>
      </w:tr>
      <w:tr w:rsidR="00047A0E" w:rsidRPr="006A21B4" w14:paraId="0BCB6B32" w14:textId="77777777" w:rsidTr="00AB6109">
        <w:trPr>
          <w:trHeight w:val="300"/>
        </w:trPr>
        <w:tc>
          <w:tcPr>
            <w:tcW w:w="3873" w:type="dxa"/>
            <w:gridSpan w:val="2"/>
            <w:tcBorders>
              <w:top w:val="nil"/>
              <w:left w:val="nil"/>
              <w:bottom w:val="single" w:sz="4" w:space="0" w:color="auto"/>
              <w:right w:val="single" w:sz="4" w:space="0" w:color="auto"/>
            </w:tcBorders>
            <w:shd w:val="clear" w:color="000000" w:fill="FFFFFF"/>
            <w:noWrap/>
            <w:vAlign w:val="center"/>
            <w:hideMark/>
          </w:tcPr>
          <w:p w14:paraId="672BF7F0" w14:textId="77777777" w:rsidR="00047A0E" w:rsidRPr="006A21B4" w:rsidRDefault="00047A0E" w:rsidP="00AB6109">
            <w:pPr>
              <w:rPr>
                <w:rFonts w:ascii="Arial" w:hAnsi="Arial" w:cs="Arial"/>
                <w:i/>
                <w:iCs/>
                <w:color w:val="000000"/>
                <w:sz w:val="20"/>
                <w:szCs w:val="20"/>
              </w:rPr>
            </w:pPr>
            <w:r w:rsidRPr="006A21B4">
              <w:rPr>
                <w:rFonts w:ascii="Arial" w:hAnsi="Arial" w:cs="Arial"/>
                <w:i/>
                <w:iCs/>
                <w:color w:val="000000"/>
                <w:sz w:val="20"/>
                <w:szCs w:val="20"/>
              </w:rPr>
              <w:t xml:space="preserve">Fagara spp. </w:t>
            </w:r>
          </w:p>
        </w:tc>
        <w:tc>
          <w:tcPr>
            <w:tcW w:w="2382" w:type="dxa"/>
            <w:tcBorders>
              <w:top w:val="nil"/>
              <w:left w:val="nil"/>
              <w:bottom w:val="single" w:sz="4" w:space="0" w:color="auto"/>
              <w:right w:val="single" w:sz="4" w:space="0" w:color="auto"/>
            </w:tcBorders>
            <w:shd w:val="clear" w:color="000000" w:fill="FFFFFF"/>
            <w:noWrap/>
            <w:vAlign w:val="center"/>
            <w:hideMark/>
          </w:tcPr>
          <w:p w14:paraId="1CD3A940"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 xml:space="preserve">tambetaruga </w:t>
            </w:r>
          </w:p>
        </w:tc>
        <w:tc>
          <w:tcPr>
            <w:tcW w:w="1806" w:type="dxa"/>
            <w:tcBorders>
              <w:top w:val="nil"/>
              <w:left w:val="nil"/>
              <w:bottom w:val="single" w:sz="4" w:space="0" w:color="auto"/>
              <w:right w:val="single" w:sz="4" w:space="0" w:color="auto"/>
            </w:tcBorders>
            <w:shd w:val="clear" w:color="000000" w:fill="FFFFFF"/>
            <w:noWrap/>
            <w:vAlign w:val="bottom"/>
            <w:hideMark/>
          </w:tcPr>
          <w:p w14:paraId="7F10C7C6"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 xml:space="preserve">me </w:t>
            </w:r>
          </w:p>
        </w:tc>
        <w:tc>
          <w:tcPr>
            <w:tcW w:w="1038" w:type="dxa"/>
            <w:tcBorders>
              <w:top w:val="nil"/>
              <w:left w:val="nil"/>
              <w:bottom w:val="single" w:sz="4" w:space="0" w:color="auto"/>
              <w:right w:val="nil"/>
            </w:tcBorders>
            <w:shd w:val="clear" w:color="000000" w:fill="FFFFFF"/>
          </w:tcPr>
          <w:p w14:paraId="41CCFABB" w14:textId="77777777" w:rsidR="00047A0E" w:rsidRPr="006A21B4" w:rsidRDefault="00047A0E" w:rsidP="00AB6109">
            <w:pPr>
              <w:rPr>
                <w:rFonts w:ascii="Arial" w:hAnsi="Arial" w:cs="Arial"/>
                <w:color w:val="000000"/>
                <w:sz w:val="20"/>
                <w:szCs w:val="20"/>
              </w:rPr>
            </w:pPr>
          </w:p>
        </w:tc>
        <w:tc>
          <w:tcPr>
            <w:tcW w:w="1038" w:type="dxa"/>
            <w:tcBorders>
              <w:top w:val="nil"/>
              <w:left w:val="nil"/>
              <w:bottom w:val="single" w:sz="4" w:space="0" w:color="auto"/>
              <w:right w:val="nil"/>
            </w:tcBorders>
            <w:shd w:val="clear" w:color="000000" w:fill="FFFFFF"/>
            <w:noWrap/>
            <w:vAlign w:val="bottom"/>
            <w:hideMark/>
          </w:tcPr>
          <w:p w14:paraId="6FBB9EE3"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ab</w:t>
            </w:r>
          </w:p>
        </w:tc>
      </w:tr>
      <w:tr w:rsidR="00047A0E" w:rsidRPr="006A21B4" w14:paraId="369029D7" w14:textId="77777777" w:rsidTr="00AB6109">
        <w:trPr>
          <w:trHeight w:val="300"/>
        </w:trPr>
        <w:tc>
          <w:tcPr>
            <w:tcW w:w="3873" w:type="dxa"/>
            <w:gridSpan w:val="2"/>
            <w:tcBorders>
              <w:top w:val="nil"/>
              <w:left w:val="nil"/>
              <w:bottom w:val="single" w:sz="4" w:space="0" w:color="auto"/>
              <w:right w:val="single" w:sz="4" w:space="0" w:color="auto"/>
            </w:tcBorders>
            <w:shd w:val="clear" w:color="000000" w:fill="FFFFFF"/>
            <w:noWrap/>
            <w:vAlign w:val="center"/>
            <w:hideMark/>
          </w:tcPr>
          <w:p w14:paraId="15DC130A" w14:textId="77777777" w:rsidR="00047A0E" w:rsidRPr="006A21B4" w:rsidRDefault="00047A0E" w:rsidP="00AB6109">
            <w:pPr>
              <w:rPr>
                <w:rFonts w:ascii="Arial" w:hAnsi="Arial" w:cs="Arial"/>
                <w:i/>
                <w:iCs/>
                <w:color w:val="000000"/>
                <w:sz w:val="20"/>
                <w:szCs w:val="20"/>
              </w:rPr>
            </w:pPr>
            <w:r w:rsidRPr="006A21B4">
              <w:rPr>
                <w:rFonts w:ascii="Arial" w:hAnsi="Arial" w:cs="Arial"/>
                <w:i/>
                <w:iCs/>
                <w:color w:val="000000"/>
                <w:sz w:val="20"/>
                <w:szCs w:val="20"/>
              </w:rPr>
              <w:t>Ruta graveolens</w:t>
            </w:r>
            <w:r w:rsidRPr="006A21B4">
              <w:rPr>
                <w:rFonts w:ascii="Arial" w:hAnsi="Arial" w:cs="Arial"/>
                <w:b/>
                <w:bCs/>
                <w:color w:val="000000"/>
                <w:sz w:val="20"/>
                <w:szCs w:val="20"/>
              </w:rPr>
              <w:t xml:space="preserve"> L. </w:t>
            </w:r>
          </w:p>
        </w:tc>
        <w:tc>
          <w:tcPr>
            <w:tcW w:w="2382" w:type="dxa"/>
            <w:tcBorders>
              <w:top w:val="nil"/>
              <w:left w:val="nil"/>
              <w:bottom w:val="single" w:sz="4" w:space="0" w:color="auto"/>
              <w:right w:val="single" w:sz="4" w:space="0" w:color="auto"/>
            </w:tcBorders>
            <w:shd w:val="clear" w:color="000000" w:fill="FFFFFF"/>
            <w:noWrap/>
            <w:vAlign w:val="center"/>
            <w:hideMark/>
          </w:tcPr>
          <w:p w14:paraId="36D3311D"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arruda</w:t>
            </w:r>
          </w:p>
        </w:tc>
        <w:tc>
          <w:tcPr>
            <w:tcW w:w="1806" w:type="dxa"/>
            <w:tcBorders>
              <w:top w:val="nil"/>
              <w:left w:val="nil"/>
              <w:bottom w:val="single" w:sz="4" w:space="0" w:color="auto"/>
              <w:right w:val="single" w:sz="4" w:space="0" w:color="auto"/>
            </w:tcBorders>
            <w:shd w:val="clear" w:color="000000" w:fill="FFFFFF"/>
            <w:noWrap/>
            <w:vAlign w:val="bottom"/>
            <w:hideMark/>
          </w:tcPr>
          <w:p w14:paraId="5F0FEE24"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me - mi</w:t>
            </w:r>
          </w:p>
        </w:tc>
        <w:tc>
          <w:tcPr>
            <w:tcW w:w="1038" w:type="dxa"/>
            <w:tcBorders>
              <w:top w:val="nil"/>
              <w:left w:val="nil"/>
              <w:bottom w:val="single" w:sz="4" w:space="0" w:color="auto"/>
              <w:right w:val="nil"/>
            </w:tcBorders>
            <w:shd w:val="clear" w:color="000000" w:fill="FFFFFF"/>
          </w:tcPr>
          <w:p w14:paraId="012FB54C" w14:textId="77777777" w:rsidR="00047A0E" w:rsidRPr="006A21B4" w:rsidRDefault="00047A0E" w:rsidP="00AB6109">
            <w:pPr>
              <w:rPr>
                <w:rFonts w:ascii="Arial" w:hAnsi="Arial" w:cs="Arial"/>
                <w:color w:val="000000"/>
                <w:sz w:val="20"/>
                <w:szCs w:val="20"/>
              </w:rPr>
            </w:pPr>
          </w:p>
        </w:tc>
        <w:tc>
          <w:tcPr>
            <w:tcW w:w="1038" w:type="dxa"/>
            <w:tcBorders>
              <w:top w:val="nil"/>
              <w:left w:val="nil"/>
              <w:bottom w:val="single" w:sz="4" w:space="0" w:color="auto"/>
              <w:right w:val="nil"/>
            </w:tcBorders>
            <w:shd w:val="clear" w:color="000000" w:fill="FFFFFF"/>
            <w:noWrap/>
            <w:vAlign w:val="bottom"/>
            <w:hideMark/>
          </w:tcPr>
          <w:p w14:paraId="1E4ACC66"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hb</w:t>
            </w:r>
          </w:p>
        </w:tc>
      </w:tr>
      <w:tr w:rsidR="00047A0E" w:rsidRPr="006A21B4" w14:paraId="2ED6DB08" w14:textId="77777777" w:rsidTr="00AB6109">
        <w:trPr>
          <w:trHeight w:val="300"/>
        </w:trPr>
        <w:tc>
          <w:tcPr>
            <w:tcW w:w="3873" w:type="dxa"/>
            <w:gridSpan w:val="2"/>
            <w:tcBorders>
              <w:top w:val="nil"/>
              <w:left w:val="nil"/>
              <w:bottom w:val="single" w:sz="4" w:space="0" w:color="auto"/>
              <w:right w:val="single" w:sz="4" w:space="0" w:color="auto"/>
            </w:tcBorders>
            <w:shd w:val="clear" w:color="000000" w:fill="FFFFFF"/>
            <w:noWrap/>
            <w:vAlign w:val="center"/>
            <w:hideMark/>
          </w:tcPr>
          <w:p w14:paraId="53A1F8B4" w14:textId="77777777" w:rsidR="00047A0E" w:rsidRPr="006A21B4" w:rsidRDefault="00047A0E" w:rsidP="00AB6109">
            <w:pPr>
              <w:rPr>
                <w:rFonts w:ascii="Arial" w:hAnsi="Arial" w:cs="Arial"/>
                <w:i/>
                <w:iCs/>
                <w:color w:val="000000"/>
                <w:sz w:val="20"/>
                <w:szCs w:val="20"/>
              </w:rPr>
            </w:pPr>
            <w:r w:rsidRPr="006A21B4">
              <w:rPr>
                <w:rFonts w:ascii="Arial" w:hAnsi="Arial" w:cs="Arial"/>
                <w:i/>
                <w:iCs/>
                <w:color w:val="000000"/>
                <w:sz w:val="20"/>
                <w:szCs w:val="20"/>
              </w:rPr>
              <w:t xml:space="preserve">Zanthoxyllum rhoifolium </w:t>
            </w:r>
            <w:r w:rsidRPr="006A21B4">
              <w:rPr>
                <w:rFonts w:ascii="Arial" w:hAnsi="Arial" w:cs="Arial"/>
                <w:b/>
                <w:bCs/>
                <w:color w:val="000000"/>
                <w:sz w:val="20"/>
                <w:szCs w:val="20"/>
              </w:rPr>
              <w:t xml:space="preserve">Lam. </w:t>
            </w:r>
          </w:p>
        </w:tc>
        <w:tc>
          <w:tcPr>
            <w:tcW w:w="2382" w:type="dxa"/>
            <w:tcBorders>
              <w:top w:val="nil"/>
              <w:left w:val="nil"/>
              <w:bottom w:val="single" w:sz="4" w:space="0" w:color="auto"/>
              <w:right w:val="single" w:sz="4" w:space="0" w:color="auto"/>
            </w:tcBorders>
            <w:shd w:val="clear" w:color="000000" w:fill="FFFFFF"/>
            <w:noWrap/>
            <w:vAlign w:val="center"/>
            <w:hideMark/>
          </w:tcPr>
          <w:p w14:paraId="07CF0097"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 xml:space="preserve">mamica-de-porca </w:t>
            </w:r>
          </w:p>
        </w:tc>
        <w:tc>
          <w:tcPr>
            <w:tcW w:w="1806" w:type="dxa"/>
            <w:tcBorders>
              <w:top w:val="nil"/>
              <w:left w:val="nil"/>
              <w:bottom w:val="single" w:sz="4" w:space="0" w:color="auto"/>
              <w:right w:val="single" w:sz="4" w:space="0" w:color="auto"/>
            </w:tcBorders>
            <w:shd w:val="clear" w:color="000000" w:fill="FFFFFF"/>
            <w:noWrap/>
            <w:vAlign w:val="bottom"/>
            <w:hideMark/>
          </w:tcPr>
          <w:p w14:paraId="2B564340"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me</w:t>
            </w:r>
          </w:p>
        </w:tc>
        <w:tc>
          <w:tcPr>
            <w:tcW w:w="1038" w:type="dxa"/>
            <w:tcBorders>
              <w:top w:val="nil"/>
              <w:left w:val="nil"/>
              <w:bottom w:val="single" w:sz="4" w:space="0" w:color="auto"/>
              <w:right w:val="nil"/>
            </w:tcBorders>
            <w:shd w:val="clear" w:color="000000" w:fill="FFFFFF"/>
          </w:tcPr>
          <w:p w14:paraId="275EB00A" w14:textId="77777777" w:rsidR="00047A0E" w:rsidRPr="006A21B4" w:rsidRDefault="00047A0E" w:rsidP="00AB6109">
            <w:pPr>
              <w:rPr>
                <w:rFonts w:ascii="Arial" w:hAnsi="Arial" w:cs="Arial"/>
                <w:color w:val="000000"/>
                <w:sz w:val="20"/>
                <w:szCs w:val="20"/>
              </w:rPr>
            </w:pPr>
          </w:p>
        </w:tc>
        <w:tc>
          <w:tcPr>
            <w:tcW w:w="1038" w:type="dxa"/>
            <w:tcBorders>
              <w:top w:val="nil"/>
              <w:left w:val="nil"/>
              <w:bottom w:val="single" w:sz="4" w:space="0" w:color="auto"/>
              <w:right w:val="nil"/>
            </w:tcBorders>
            <w:shd w:val="clear" w:color="000000" w:fill="FFFFFF"/>
            <w:noWrap/>
            <w:vAlign w:val="bottom"/>
            <w:hideMark/>
          </w:tcPr>
          <w:p w14:paraId="7694358A"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ab</w:t>
            </w:r>
          </w:p>
        </w:tc>
      </w:tr>
      <w:tr w:rsidR="00047A0E" w:rsidRPr="006A21B4" w14:paraId="79743154" w14:textId="77777777" w:rsidTr="00AB6109">
        <w:trPr>
          <w:trHeight w:val="300"/>
        </w:trPr>
        <w:tc>
          <w:tcPr>
            <w:tcW w:w="1038" w:type="dxa"/>
            <w:tcBorders>
              <w:top w:val="single" w:sz="4" w:space="0" w:color="auto"/>
              <w:left w:val="nil"/>
              <w:bottom w:val="single" w:sz="4" w:space="0" w:color="auto"/>
              <w:right w:val="nil"/>
            </w:tcBorders>
            <w:shd w:val="clear" w:color="000000" w:fill="FFFFFF"/>
          </w:tcPr>
          <w:p w14:paraId="039D8AF7" w14:textId="77777777" w:rsidR="00047A0E" w:rsidRPr="006A21B4" w:rsidRDefault="00047A0E" w:rsidP="00AB6109">
            <w:pPr>
              <w:rPr>
                <w:rFonts w:ascii="Arial" w:hAnsi="Arial" w:cs="Arial"/>
                <w:b/>
                <w:bCs/>
                <w:color w:val="000000"/>
                <w:sz w:val="20"/>
                <w:szCs w:val="20"/>
              </w:rPr>
            </w:pPr>
          </w:p>
        </w:tc>
        <w:tc>
          <w:tcPr>
            <w:tcW w:w="9099" w:type="dxa"/>
            <w:gridSpan w:val="5"/>
            <w:tcBorders>
              <w:top w:val="single" w:sz="4" w:space="0" w:color="auto"/>
              <w:left w:val="nil"/>
              <w:bottom w:val="single" w:sz="4" w:space="0" w:color="auto"/>
              <w:right w:val="nil"/>
            </w:tcBorders>
            <w:shd w:val="clear" w:color="000000" w:fill="FFFFFF"/>
            <w:noWrap/>
            <w:vAlign w:val="center"/>
            <w:hideMark/>
          </w:tcPr>
          <w:p w14:paraId="4DE8DD07" w14:textId="77777777" w:rsidR="00047A0E" w:rsidRPr="006A21B4" w:rsidRDefault="00047A0E" w:rsidP="00AB6109">
            <w:pPr>
              <w:rPr>
                <w:rFonts w:ascii="Arial" w:hAnsi="Arial" w:cs="Arial"/>
                <w:b/>
                <w:bCs/>
                <w:color w:val="000000"/>
                <w:sz w:val="20"/>
                <w:szCs w:val="20"/>
              </w:rPr>
            </w:pPr>
            <w:r w:rsidRPr="006A21B4">
              <w:rPr>
                <w:rFonts w:ascii="Arial" w:hAnsi="Arial" w:cs="Arial"/>
                <w:b/>
                <w:bCs/>
                <w:color w:val="000000"/>
                <w:sz w:val="20"/>
                <w:szCs w:val="20"/>
              </w:rPr>
              <w:t xml:space="preserve">SALICACEAE </w:t>
            </w:r>
          </w:p>
        </w:tc>
      </w:tr>
      <w:tr w:rsidR="00047A0E" w:rsidRPr="006A21B4" w14:paraId="164666CD" w14:textId="77777777" w:rsidTr="00AB6109">
        <w:trPr>
          <w:trHeight w:val="300"/>
        </w:trPr>
        <w:tc>
          <w:tcPr>
            <w:tcW w:w="3873" w:type="dxa"/>
            <w:gridSpan w:val="2"/>
            <w:tcBorders>
              <w:top w:val="nil"/>
              <w:left w:val="nil"/>
              <w:bottom w:val="single" w:sz="4" w:space="0" w:color="auto"/>
              <w:right w:val="single" w:sz="4" w:space="0" w:color="auto"/>
            </w:tcBorders>
            <w:shd w:val="clear" w:color="000000" w:fill="FFFFFF"/>
            <w:noWrap/>
            <w:vAlign w:val="center"/>
            <w:hideMark/>
          </w:tcPr>
          <w:p w14:paraId="799550E8" w14:textId="77777777" w:rsidR="00047A0E" w:rsidRPr="006A21B4" w:rsidRDefault="00047A0E" w:rsidP="00AB6109">
            <w:pPr>
              <w:rPr>
                <w:rFonts w:ascii="Arial" w:hAnsi="Arial" w:cs="Arial"/>
                <w:i/>
                <w:iCs/>
                <w:color w:val="000000"/>
                <w:sz w:val="20"/>
                <w:szCs w:val="20"/>
              </w:rPr>
            </w:pPr>
            <w:r w:rsidRPr="006A21B4">
              <w:rPr>
                <w:rFonts w:ascii="Arial" w:hAnsi="Arial" w:cs="Arial"/>
                <w:i/>
                <w:iCs/>
                <w:color w:val="000000"/>
                <w:sz w:val="20"/>
                <w:szCs w:val="20"/>
              </w:rPr>
              <w:t>Salix spp.</w:t>
            </w:r>
          </w:p>
        </w:tc>
        <w:tc>
          <w:tcPr>
            <w:tcW w:w="2382" w:type="dxa"/>
            <w:tcBorders>
              <w:top w:val="nil"/>
              <w:left w:val="nil"/>
              <w:bottom w:val="single" w:sz="4" w:space="0" w:color="auto"/>
              <w:right w:val="single" w:sz="4" w:space="0" w:color="auto"/>
            </w:tcBorders>
            <w:shd w:val="clear" w:color="000000" w:fill="FFFFFF"/>
            <w:noWrap/>
            <w:vAlign w:val="center"/>
            <w:hideMark/>
          </w:tcPr>
          <w:p w14:paraId="704DDBF9"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 xml:space="preserve">chorão </w:t>
            </w:r>
          </w:p>
        </w:tc>
        <w:tc>
          <w:tcPr>
            <w:tcW w:w="1806" w:type="dxa"/>
            <w:tcBorders>
              <w:top w:val="nil"/>
              <w:left w:val="nil"/>
              <w:bottom w:val="single" w:sz="4" w:space="0" w:color="auto"/>
              <w:right w:val="single" w:sz="4" w:space="0" w:color="auto"/>
            </w:tcBorders>
            <w:shd w:val="clear" w:color="000000" w:fill="FFFFFF"/>
            <w:noWrap/>
            <w:vAlign w:val="bottom"/>
            <w:hideMark/>
          </w:tcPr>
          <w:p w14:paraId="75FCDDDC"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me</w:t>
            </w:r>
          </w:p>
        </w:tc>
        <w:tc>
          <w:tcPr>
            <w:tcW w:w="1038" w:type="dxa"/>
            <w:tcBorders>
              <w:top w:val="nil"/>
              <w:left w:val="nil"/>
              <w:bottom w:val="single" w:sz="4" w:space="0" w:color="auto"/>
              <w:right w:val="nil"/>
            </w:tcBorders>
            <w:shd w:val="clear" w:color="000000" w:fill="FFFFFF"/>
          </w:tcPr>
          <w:p w14:paraId="00D82B40" w14:textId="77777777" w:rsidR="00047A0E" w:rsidRPr="006A21B4" w:rsidRDefault="00047A0E" w:rsidP="00AB6109">
            <w:pPr>
              <w:rPr>
                <w:rFonts w:ascii="Arial" w:hAnsi="Arial" w:cs="Arial"/>
                <w:color w:val="000000"/>
                <w:sz w:val="20"/>
                <w:szCs w:val="20"/>
              </w:rPr>
            </w:pPr>
          </w:p>
        </w:tc>
        <w:tc>
          <w:tcPr>
            <w:tcW w:w="1038" w:type="dxa"/>
            <w:tcBorders>
              <w:top w:val="nil"/>
              <w:left w:val="nil"/>
              <w:bottom w:val="single" w:sz="4" w:space="0" w:color="auto"/>
              <w:right w:val="nil"/>
            </w:tcBorders>
            <w:shd w:val="clear" w:color="000000" w:fill="FFFFFF"/>
            <w:noWrap/>
            <w:vAlign w:val="bottom"/>
            <w:hideMark/>
          </w:tcPr>
          <w:p w14:paraId="7FFFE022"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ar</w:t>
            </w:r>
          </w:p>
        </w:tc>
      </w:tr>
      <w:tr w:rsidR="00047A0E" w:rsidRPr="006A21B4" w14:paraId="217BF97B" w14:textId="77777777" w:rsidTr="00AB6109">
        <w:trPr>
          <w:trHeight w:val="300"/>
        </w:trPr>
        <w:tc>
          <w:tcPr>
            <w:tcW w:w="1038" w:type="dxa"/>
            <w:tcBorders>
              <w:top w:val="single" w:sz="4" w:space="0" w:color="auto"/>
              <w:left w:val="nil"/>
              <w:bottom w:val="single" w:sz="4" w:space="0" w:color="auto"/>
              <w:right w:val="nil"/>
            </w:tcBorders>
            <w:shd w:val="clear" w:color="000000" w:fill="FFFFFF"/>
          </w:tcPr>
          <w:p w14:paraId="25E27B73" w14:textId="77777777" w:rsidR="00047A0E" w:rsidRPr="006A21B4" w:rsidRDefault="00047A0E" w:rsidP="00AB6109">
            <w:pPr>
              <w:rPr>
                <w:rFonts w:ascii="Arial" w:hAnsi="Arial" w:cs="Arial"/>
                <w:b/>
                <w:bCs/>
                <w:color w:val="000000"/>
                <w:sz w:val="20"/>
                <w:szCs w:val="20"/>
              </w:rPr>
            </w:pPr>
          </w:p>
        </w:tc>
        <w:tc>
          <w:tcPr>
            <w:tcW w:w="9099" w:type="dxa"/>
            <w:gridSpan w:val="5"/>
            <w:tcBorders>
              <w:top w:val="single" w:sz="4" w:space="0" w:color="auto"/>
              <w:left w:val="nil"/>
              <w:bottom w:val="single" w:sz="4" w:space="0" w:color="auto"/>
              <w:right w:val="nil"/>
            </w:tcBorders>
            <w:shd w:val="clear" w:color="000000" w:fill="FFFFFF"/>
            <w:noWrap/>
            <w:vAlign w:val="center"/>
            <w:hideMark/>
          </w:tcPr>
          <w:p w14:paraId="7CA6AE5C" w14:textId="77777777" w:rsidR="00047A0E" w:rsidRPr="006A21B4" w:rsidRDefault="00047A0E" w:rsidP="00AB6109">
            <w:pPr>
              <w:rPr>
                <w:rFonts w:ascii="Arial" w:hAnsi="Arial" w:cs="Arial"/>
                <w:b/>
                <w:bCs/>
                <w:color w:val="000000"/>
                <w:sz w:val="20"/>
                <w:szCs w:val="20"/>
              </w:rPr>
            </w:pPr>
            <w:r w:rsidRPr="006A21B4">
              <w:rPr>
                <w:rFonts w:ascii="Arial" w:hAnsi="Arial" w:cs="Arial"/>
                <w:b/>
                <w:bCs/>
                <w:color w:val="000000"/>
                <w:sz w:val="20"/>
                <w:szCs w:val="20"/>
              </w:rPr>
              <w:t xml:space="preserve">SAPINDACEAE </w:t>
            </w:r>
          </w:p>
        </w:tc>
      </w:tr>
      <w:tr w:rsidR="00047A0E" w:rsidRPr="006A21B4" w14:paraId="5A8774DB" w14:textId="77777777" w:rsidTr="00AB6109">
        <w:trPr>
          <w:trHeight w:val="300"/>
        </w:trPr>
        <w:tc>
          <w:tcPr>
            <w:tcW w:w="3873" w:type="dxa"/>
            <w:gridSpan w:val="2"/>
            <w:tcBorders>
              <w:top w:val="nil"/>
              <w:left w:val="nil"/>
              <w:bottom w:val="single" w:sz="4" w:space="0" w:color="auto"/>
              <w:right w:val="single" w:sz="4" w:space="0" w:color="auto"/>
            </w:tcBorders>
            <w:shd w:val="clear" w:color="000000" w:fill="FFFFFF"/>
            <w:noWrap/>
            <w:vAlign w:val="center"/>
            <w:hideMark/>
          </w:tcPr>
          <w:p w14:paraId="2C1EB97A" w14:textId="77777777" w:rsidR="00047A0E" w:rsidRPr="006A21B4" w:rsidRDefault="00047A0E" w:rsidP="00AB6109">
            <w:pPr>
              <w:rPr>
                <w:rFonts w:ascii="Arial" w:hAnsi="Arial" w:cs="Arial"/>
                <w:i/>
                <w:iCs/>
                <w:color w:val="000000"/>
                <w:sz w:val="20"/>
                <w:szCs w:val="20"/>
              </w:rPr>
            </w:pPr>
            <w:r w:rsidRPr="006A21B4">
              <w:rPr>
                <w:rFonts w:ascii="Arial" w:hAnsi="Arial" w:cs="Arial"/>
                <w:i/>
                <w:iCs/>
                <w:color w:val="000000"/>
                <w:sz w:val="20"/>
                <w:szCs w:val="20"/>
              </w:rPr>
              <w:t xml:space="preserve">Allophyllus edulis </w:t>
            </w:r>
            <w:r w:rsidRPr="006A21B4">
              <w:rPr>
                <w:rFonts w:ascii="Arial" w:hAnsi="Arial" w:cs="Arial"/>
                <w:b/>
                <w:bCs/>
                <w:color w:val="000000"/>
                <w:sz w:val="20"/>
                <w:szCs w:val="20"/>
              </w:rPr>
              <w:t xml:space="preserve">Radlk ex Warm. </w:t>
            </w:r>
          </w:p>
        </w:tc>
        <w:tc>
          <w:tcPr>
            <w:tcW w:w="2382" w:type="dxa"/>
            <w:tcBorders>
              <w:top w:val="nil"/>
              <w:left w:val="nil"/>
              <w:bottom w:val="single" w:sz="4" w:space="0" w:color="auto"/>
              <w:right w:val="single" w:sz="4" w:space="0" w:color="auto"/>
            </w:tcBorders>
            <w:shd w:val="clear" w:color="000000" w:fill="FFFFFF"/>
            <w:noWrap/>
            <w:vAlign w:val="center"/>
            <w:hideMark/>
          </w:tcPr>
          <w:p w14:paraId="31BE5656"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 xml:space="preserve">vacunzeiro </w:t>
            </w:r>
          </w:p>
        </w:tc>
        <w:tc>
          <w:tcPr>
            <w:tcW w:w="1806" w:type="dxa"/>
            <w:tcBorders>
              <w:top w:val="nil"/>
              <w:left w:val="nil"/>
              <w:bottom w:val="single" w:sz="4" w:space="0" w:color="auto"/>
              <w:right w:val="single" w:sz="4" w:space="0" w:color="auto"/>
            </w:tcBorders>
            <w:shd w:val="clear" w:color="000000" w:fill="FFFFFF"/>
            <w:noWrap/>
            <w:vAlign w:val="bottom"/>
            <w:hideMark/>
          </w:tcPr>
          <w:p w14:paraId="6E02F2FD"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me</w:t>
            </w:r>
          </w:p>
        </w:tc>
        <w:tc>
          <w:tcPr>
            <w:tcW w:w="1038" w:type="dxa"/>
            <w:tcBorders>
              <w:top w:val="nil"/>
              <w:left w:val="nil"/>
              <w:bottom w:val="single" w:sz="4" w:space="0" w:color="auto"/>
              <w:right w:val="nil"/>
            </w:tcBorders>
            <w:shd w:val="clear" w:color="000000" w:fill="FFFFFF"/>
          </w:tcPr>
          <w:p w14:paraId="0230B446" w14:textId="77777777" w:rsidR="00047A0E" w:rsidRPr="006A21B4" w:rsidRDefault="00047A0E" w:rsidP="00AB6109">
            <w:pPr>
              <w:rPr>
                <w:rFonts w:ascii="Arial" w:hAnsi="Arial" w:cs="Arial"/>
                <w:color w:val="000000"/>
                <w:sz w:val="20"/>
                <w:szCs w:val="20"/>
              </w:rPr>
            </w:pPr>
          </w:p>
        </w:tc>
        <w:tc>
          <w:tcPr>
            <w:tcW w:w="1038" w:type="dxa"/>
            <w:tcBorders>
              <w:top w:val="nil"/>
              <w:left w:val="nil"/>
              <w:bottom w:val="single" w:sz="4" w:space="0" w:color="auto"/>
              <w:right w:val="nil"/>
            </w:tcBorders>
            <w:shd w:val="clear" w:color="000000" w:fill="FFFFFF"/>
            <w:noWrap/>
            <w:vAlign w:val="bottom"/>
            <w:hideMark/>
          </w:tcPr>
          <w:p w14:paraId="21808553"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ab</w:t>
            </w:r>
          </w:p>
        </w:tc>
      </w:tr>
      <w:tr w:rsidR="00047A0E" w:rsidRPr="006A21B4" w14:paraId="3955B8B6" w14:textId="77777777" w:rsidTr="00AB6109">
        <w:trPr>
          <w:trHeight w:val="300"/>
        </w:trPr>
        <w:tc>
          <w:tcPr>
            <w:tcW w:w="3873" w:type="dxa"/>
            <w:gridSpan w:val="2"/>
            <w:tcBorders>
              <w:top w:val="nil"/>
              <w:left w:val="nil"/>
              <w:bottom w:val="single" w:sz="4" w:space="0" w:color="auto"/>
              <w:right w:val="single" w:sz="4" w:space="0" w:color="auto"/>
            </w:tcBorders>
            <w:shd w:val="clear" w:color="000000" w:fill="FFFFFF"/>
            <w:noWrap/>
            <w:vAlign w:val="center"/>
            <w:hideMark/>
          </w:tcPr>
          <w:p w14:paraId="199ACCC7" w14:textId="77777777" w:rsidR="00047A0E" w:rsidRPr="006A21B4" w:rsidRDefault="00047A0E" w:rsidP="00AB6109">
            <w:pPr>
              <w:rPr>
                <w:rFonts w:ascii="Arial" w:hAnsi="Arial" w:cs="Arial"/>
                <w:i/>
                <w:iCs/>
                <w:color w:val="000000"/>
                <w:sz w:val="20"/>
                <w:szCs w:val="20"/>
              </w:rPr>
            </w:pPr>
            <w:r w:rsidRPr="006A21B4">
              <w:rPr>
                <w:rFonts w:ascii="Arial" w:hAnsi="Arial" w:cs="Arial"/>
                <w:i/>
                <w:iCs/>
                <w:color w:val="000000"/>
                <w:sz w:val="20"/>
                <w:szCs w:val="20"/>
              </w:rPr>
              <w:t xml:space="preserve">Allophyllus </w:t>
            </w:r>
            <w:r w:rsidRPr="006A21B4">
              <w:rPr>
                <w:rFonts w:ascii="Arial" w:hAnsi="Arial" w:cs="Arial"/>
                <w:color w:val="000000"/>
                <w:sz w:val="20"/>
                <w:szCs w:val="20"/>
              </w:rPr>
              <w:t>cf.</w:t>
            </w:r>
            <w:r w:rsidRPr="006A21B4">
              <w:rPr>
                <w:rFonts w:ascii="Arial" w:hAnsi="Arial" w:cs="Arial"/>
                <w:i/>
                <w:iCs/>
                <w:color w:val="000000"/>
                <w:sz w:val="20"/>
                <w:szCs w:val="20"/>
              </w:rPr>
              <w:t xml:space="preserve"> guaraniticus </w:t>
            </w:r>
            <w:r w:rsidRPr="006A21B4">
              <w:rPr>
                <w:rFonts w:ascii="Arial" w:hAnsi="Arial" w:cs="Arial"/>
                <w:b/>
                <w:bCs/>
                <w:color w:val="000000"/>
                <w:sz w:val="20"/>
                <w:szCs w:val="20"/>
              </w:rPr>
              <w:t xml:space="preserve">Radlk. </w:t>
            </w:r>
          </w:p>
        </w:tc>
        <w:tc>
          <w:tcPr>
            <w:tcW w:w="2382" w:type="dxa"/>
            <w:tcBorders>
              <w:top w:val="nil"/>
              <w:left w:val="nil"/>
              <w:bottom w:val="single" w:sz="4" w:space="0" w:color="auto"/>
              <w:right w:val="single" w:sz="4" w:space="0" w:color="auto"/>
            </w:tcBorders>
            <w:shd w:val="clear" w:color="000000" w:fill="FFFFFF"/>
            <w:noWrap/>
            <w:vAlign w:val="center"/>
            <w:hideMark/>
          </w:tcPr>
          <w:p w14:paraId="62AEB240"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 xml:space="preserve">barrilheira-silvestre </w:t>
            </w:r>
          </w:p>
        </w:tc>
        <w:tc>
          <w:tcPr>
            <w:tcW w:w="1806" w:type="dxa"/>
            <w:tcBorders>
              <w:top w:val="nil"/>
              <w:left w:val="nil"/>
              <w:bottom w:val="single" w:sz="4" w:space="0" w:color="auto"/>
              <w:right w:val="single" w:sz="4" w:space="0" w:color="auto"/>
            </w:tcBorders>
            <w:shd w:val="clear" w:color="000000" w:fill="FFFFFF"/>
            <w:noWrap/>
            <w:vAlign w:val="bottom"/>
            <w:hideMark/>
          </w:tcPr>
          <w:p w14:paraId="62F937C9"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md</w:t>
            </w:r>
          </w:p>
        </w:tc>
        <w:tc>
          <w:tcPr>
            <w:tcW w:w="1038" w:type="dxa"/>
            <w:tcBorders>
              <w:top w:val="nil"/>
              <w:left w:val="nil"/>
              <w:bottom w:val="single" w:sz="4" w:space="0" w:color="auto"/>
              <w:right w:val="nil"/>
            </w:tcBorders>
            <w:shd w:val="clear" w:color="000000" w:fill="FFFFFF"/>
          </w:tcPr>
          <w:p w14:paraId="0DDE0180" w14:textId="77777777" w:rsidR="00047A0E" w:rsidRPr="006A21B4" w:rsidRDefault="00047A0E" w:rsidP="00AB6109">
            <w:pPr>
              <w:rPr>
                <w:rFonts w:ascii="Arial" w:hAnsi="Arial" w:cs="Arial"/>
                <w:color w:val="000000"/>
                <w:sz w:val="20"/>
                <w:szCs w:val="20"/>
              </w:rPr>
            </w:pPr>
          </w:p>
        </w:tc>
        <w:tc>
          <w:tcPr>
            <w:tcW w:w="1038" w:type="dxa"/>
            <w:tcBorders>
              <w:top w:val="nil"/>
              <w:left w:val="nil"/>
              <w:bottom w:val="single" w:sz="4" w:space="0" w:color="auto"/>
              <w:right w:val="nil"/>
            </w:tcBorders>
            <w:shd w:val="clear" w:color="000000" w:fill="FFFFFF"/>
            <w:noWrap/>
            <w:vAlign w:val="bottom"/>
            <w:hideMark/>
          </w:tcPr>
          <w:p w14:paraId="18EC390F"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sb</w:t>
            </w:r>
          </w:p>
        </w:tc>
      </w:tr>
      <w:tr w:rsidR="00047A0E" w:rsidRPr="006A21B4" w14:paraId="29EA20FD" w14:textId="77777777" w:rsidTr="00AB6109">
        <w:trPr>
          <w:trHeight w:val="300"/>
        </w:trPr>
        <w:tc>
          <w:tcPr>
            <w:tcW w:w="3873" w:type="dxa"/>
            <w:gridSpan w:val="2"/>
            <w:tcBorders>
              <w:top w:val="nil"/>
              <w:left w:val="nil"/>
              <w:bottom w:val="single" w:sz="4" w:space="0" w:color="auto"/>
              <w:right w:val="single" w:sz="4" w:space="0" w:color="auto"/>
            </w:tcBorders>
            <w:shd w:val="clear" w:color="000000" w:fill="FFFFFF"/>
            <w:noWrap/>
            <w:vAlign w:val="center"/>
            <w:hideMark/>
          </w:tcPr>
          <w:p w14:paraId="289BE3CD" w14:textId="77777777" w:rsidR="00047A0E" w:rsidRPr="006A21B4" w:rsidRDefault="00047A0E" w:rsidP="00AB6109">
            <w:pPr>
              <w:rPr>
                <w:rFonts w:ascii="Arial" w:hAnsi="Arial" w:cs="Arial"/>
                <w:i/>
                <w:iCs/>
                <w:color w:val="000000"/>
                <w:sz w:val="20"/>
                <w:szCs w:val="20"/>
              </w:rPr>
            </w:pPr>
            <w:r w:rsidRPr="006A21B4">
              <w:rPr>
                <w:rFonts w:ascii="Arial" w:hAnsi="Arial" w:cs="Arial"/>
                <w:i/>
                <w:iCs/>
                <w:color w:val="000000"/>
                <w:sz w:val="20"/>
                <w:szCs w:val="20"/>
              </w:rPr>
              <w:t xml:space="preserve">Cupania oblongifolia </w:t>
            </w:r>
            <w:r w:rsidRPr="006A21B4">
              <w:rPr>
                <w:rFonts w:ascii="Arial" w:hAnsi="Arial" w:cs="Arial"/>
                <w:b/>
                <w:bCs/>
                <w:color w:val="000000"/>
                <w:sz w:val="20"/>
                <w:szCs w:val="20"/>
              </w:rPr>
              <w:t xml:space="preserve">Turcz. </w:t>
            </w:r>
          </w:p>
        </w:tc>
        <w:tc>
          <w:tcPr>
            <w:tcW w:w="2382" w:type="dxa"/>
            <w:tcBorders>
              <w:top w:val="nil"/>
              <w:left w:val="nil"/>
              <w:bottom w:val="single" w:sz="4" w:space="0" w:color="auto"/>
              <w:right w:val="single" w:sz="4" w:space="0" w:color="auto"/>
            </w:tcBorders>
            <w:shd w:val="clear" w:color="000000" w:fill="FFFFFF"/>
            <w:noWrap/>
            <w:vAlign w:val="center"/>
            <w:hideMark/>
          </w:tcPr>
          <w:p w14:paraId="7F7F0676"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 xml:space="preserve">cuvatã </w:t>
            </w:r>
          </w:p>
        </w:tc>
        <w:tc>
          <w:tcPr>
            <w:tcW w:w="1806" w:type="dxa"/>
            <w:tcBorders>
              <w:top w:val="nil"/>
              <w:left w:val="nil"/>
              <w:bottom w:val="single" w:sz="4" w:space="0" w:color="auto"/>
              <w:right w:val="single" w:sz="4" w:space="0" w:color="auto"/>
            </w:tcBorders>
            <w:shd w:val="clear" w:color="000000" w:fill="FFFFFF"/>
            <w:noWrap/>
            <w:vAlign w:val="bottom"/>
            <w:hideMark/>
          </w:tcPr>
          <w:p w14:paraId="4727D8A6"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md</w:t>
            </w:r>
          </w:p>
        </w:tc>
        <w:tc>
          <w:tcPr>
            <w:tcW w:w="1038" w:type="dxa"/>
            <w:tcBorders>
              <w:top w:val="nil"/>
              <w:left w:val="nil"/>
              <w:bottom w:val="single" w:sz="4" w:space="0" w:color="auto"/>
              <w:right w:val="nil"/>
            </w:tcBorders>
            <w:shd w:val="clear" w:color="000000" w:fill="FFFFFF"/>
          </w:tcPr>
          <w:p w14:paraId="5EAF34D7" w14:textId="77777777" w:rsidR="00047A0E" w:rsidRPr="006A21B4" w:rsidRDefault="00047A0E" w:rsidP="00AB6109">
            <w:pPr>
              <w:rPr>
                <w:rFonts w:ascii="Arial" w:hAnsi="Arial" w:cs="Arial"/>
                <w:color w:val="000000"/>
                <w:sz w:val="20"/>
                <w:szCs w:val="20"/>
              </w:rPr>
            </w:pPr>
          </w:p>
        </w:tc>
        <w:tc>
          <w:tcPr>
            <w:tcW w:w="1038" w:type="dxa"/>
            <w:tcBorders>
              <w:top w:val="nil"/>
              <w:left w:val="nil"/>
              <w:bottom w:val="single" w:sz="4" w:space="0" w:color="auto"/>
              <w:right w:val="nil"/>
            </w:tcBorders>
            <w:shd w:val="clear" w:color="000000" w:fill="FFFFFF"/>
            <w:noWrap/>
            <w:vAlign w:val="bottom"/>
            <w:hideMark/>
          </w:tcPr>
          <w:p w14:paraId="028B0276"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ab</w:t>
            </w:r>
          </w:p>
        </w:tc>
      </w:tr>
      <w:tr w:rsidR="00047A0E" w:rsidRPr="006A21B4" w14:paraId="16581CB3" w14:textId="77777777" w:rsidTr="00AB6109">
        <w:trPr>
          <w:trHeight w:val="300"/>
        </w:trPr>
        <w:tc>
          <w:tcPr>
            <w:tcW w:w="3873" w:type="dxa"/>
            <w:gridSpan w:val="2"/>
            <w:tcBorders>
              <w:top w:val="nil"/>
              <w:left w:val="nil"/>
              <w:bottom w:val="single" w:sz="4" w:space="0" w:color="auto"/>
              <w:right w:val="single" w:sz="4" w:space="0" w:color="auto"/>
            </w:tcBorders>
            <w:shd w:val="clear" w:color="000000" w:fill="FFFFFF"/>
            <w:noWrap/>
            <w:vAlign w:val="center"/>
            <w:hideMark/>
          </w:tcPr>
          <w:p w14:paraId="160065A1" w14:textId="77777777" w:rsidR="00047A0E" w:rsidRPr="006A21B4" w:rsidRDefault="00047A0E" w:rsidP="00AB6109">
            <w:pPr>
              <w:rPr>
                <w:rFonts w:ascii="Arial" w:hAnsi="Arial" w:cs="Arial"/>
                <w:i/>
                <w:iCs/>
                <w:color w:val="000000"/>
                <w:sz w:val="20"/>
                <w:szCs w:val="20"/>
              </w:rPr>
            </w:pPr>
            <w:r w:rsidRPr="006A21B4">
              <w:rPr>
                <w:rFonts w:ascii="Arial" w:hAnsi="Arial" w:cs="Arial"/>
                <w:i/>
                <w:iCs/>
                <w:color w:val="000000"/>
                <w:sz w:val="20"/>
                <w:szCs w:val="20"/>
              </w:rPr>
              <w:t xml:space="preserve">Cupania spp. </w:t>
            </w:r>
          </w:p>
        </w:tc>
        <w:tc>
          <w:tcPr>
            <w:tcW w:w="2382" w:type="dxa"/>
            <w:tcBorders>
              <w:top w:val="nil"/>
              <w:left w:val="nil"/>
              <w:bottom w:val="single" w:sz="4" w:space="0" w:color="auto"/>
              <w:right w:val="single" w:sz="4" w:space="0" w:color="auto"/>
            </w:tcBorders>
            <w:shd w:val="clear" w:color="000000" w:fill="FFFFFF"/>
            <w:noWrap/>
            <w:vAlign w:val="center"/>
            <w:hideMark/>
          </w:tcPr>
          <w:p w14:paraId="28478232"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 xml:space="preserve">cambutá </w:t>
            </w:r>
          </w:p>
        </w:tc>
        <w:tc>
          <w:tcPr>
            <w:tcW w:w="1806" w:type="dxa"/>
            <w:tcBorders>
              <w:top w:val="nil"/>
              <w:left w:val="nil"/>
              <w:bottom w:val="single" w:sz="4" w:space="0" w:color="auto"/>
              <w:right w:val="single" w:sz="4" w:space="0" w:color="auto"/>
            </w:tcBorders>
            <w:shd w:val="clear" w:color="000000" w:fill="FFFFFF"/>
            <w:noWrap/>
            <w:vAlign w:val="bottom"/>
            <w:hideMark/>
          </w:tcPr>
          <w:p w14:paraId="5A5A6E30"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al</w:t>
            </w:r>
          </w:p>
        </w:tc>
        <w:tc>
          <w:tcPr>
            <w:tcW w:w="1038" w:type="dxa"/>
            <w:tcBorders>
              <w:top w:val="nil"/>
              <w:left w:val="nil"/>
              <w:bottom w:val="single" w:sz="4" w:space="0" w:color="auto"/>
              <w:right w:val="nil"/>
            </w:tcBorders>
            <w:shd w:val="clear" w:color="000000" w:fill="FFFFFF"/>
          </w:tcPr>
          <w:p w14:paraId="5A41FFDA" w14:textId="77777777" w:rsidR="00047A0E" w:rsidRPr="006A21B4" w:rsidRDefault="00047A0E" w:rsidP="00AB6109">
            <w:pPr>
              <w:rPr>
                <w:rFonts w:ascii="Arial" w:hAnsi="Arial" w:cs="Arial"/>
                <w:color w:val="000000"/>
                <w:sz w:val="20"/>
                <w:szCs w:val="20"/>
              </w:rPr>
            </w:pPr>
          </w:p>
        </w:tc>
        <w:tc>
          <w:tcPr>
            <w:tcW w:w="1038" w:type="dxa"/>
            <w:tcBorders>
              <w:top w:val="nil"/>
              <w:left w:val="nil"/>
              <w:bottom w:val="single" w:sz="4" w:space="0" w:color="auto"/>
              <w:right w:val="nil"/>
            </w:tcBorders>
            <w:shd w:val="clear" w:color="000000" w:fill="FFFFFF"/>
            <w:noWrap/>
            <w:vAlign w:val="bottom"/>
            <w:hideMark/>
          </w:tcPr>
          <w:p w14:paraId="310134EC"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ab</w:t>
            </w:r>
          </w:p>
        </w:tc>
      </w:tr>
      <w:tr w:rsidR="00047A0E" w:rsidRPr="006A21B4" w14:paraId="1E712BA9" w14:textId="77777777" w:rsidTr="00AB6109">
        <w:trPr>
          <w:trHeight w:val="300"/>
        </w:trPr>
        <w:tc>
          <w:tcPr>
            <w:tcW w:w="3873" w:type="dxa"/>
            <w:gridSpan w:val="2"/>
            <w:tcBorders>
              <w:top w:val="nil"/>
              <w:left w:val="nil"/>
              <w:bottom w:val="single" w:sz="4" w:space="0" w:color="auto"/>
              <w:right w:val="single" w:sz="4" w:space="0" w:color="auto"/>
            </w:tcBorders>
            <w:shd w:val="clear" w:color="000000" w:fill="FFFFFF"/>
            <w:noWrap/>
            <w:vAlign w:val="center"/>
            <w:hideMark/>
          </w:tcPr>
          <w:p w14:paraId="4D51C622" w14:textId="77777777" w:rsidR="00047A0E" w:rsidRPr="006A21B4" w:rsidRDefault="00047A0E" w:rsidP="00AB6109">
            <w:pPr>
              <w:rPr>
                <w:rFonts w:ascii="Arial" w:hAnsi="Arial" w:cs="Arial"/>
                <w:i/>
                <w:iCs/>
                <w:color w:val="000000"/>
                <w:sz w:val="20"/>
                <w:szCs w:val="20"/>
              </w:rPr>
            </w:pPr>
            <w:r w:rsidRPr="006A21B4">
              <w:rPr>
                <w:rFonts w:ascii="Arial" w:hAnsi="Arial" w:cs="Arial"/>
                <w:i/>
                <w:iCs/>
                <w:color w:val="000000"/>
                <w:sz w:val="20"/>
                <w:szCs w:val="20"/>
              </w:rPr>
              <w:t xml:space="preserve">Paullinia carpopodea </w:t>
            </w:r>
            <w:r w:rsidRPr="006A21B4">
              <w:rPr>
                <w:rFonts w:ascii="Arial" w:hAnsi="Arial" w:cs="Arial"/>
                <w:b/>
                <w:bCs/>
                <w:color w:val="000000"/>
                <w:sz w:val="20"/>
                <w:szCs w:val="20"/>
              </w:rPr>
              <w:t xml:space="preserve">Camb. </w:t>
            </w:r>
          </w:p>
        </w:tc>
        <w:tc>
          <w:tcPr>
            <w:tcW w:w="2382" w:type="dxa"/>
            <w:tcBorders>
              <w:top w:val="nil"/>
              <w:left w:val="nil"/>
              <w:bottom w:val="single" w:sz="4" w:space="0" w:color="auto"/>
              <w:right w:val="single" w:sz="4" w:space="0" w:color="auto"/>
            </w:tcBorders>
            <w:shd w:val="clear" w:color="000000" w:fill="FFFFFF"/>
            <w:noWrap/>
            <w:vAlign w:val="center"/>
            <w:hideMark/>
          </w:tcPr>
          <w:p w14:paraId="552AEEA7"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 xml:space="preserve">cipó-camarão </w:t>
            </w:r>
          </w:p>
        </w:tc>
        <w:tc>
          <w:tcPr>
            <w:tcW w:w="1806" w:type="dxa"/>
            <w:tcBorders>
              <w:top w:val="nil"/>
              <w:left w:val="nil"/>
              <w:bottom w:val="single" w:sz="4" w:space="0" w:color="auto"/>
              <w:right w:val="single" w:sz="4" w:space="0" w:color="auto"/>
            </w:tcBorders>
            <w:shd w:val="clear" w:color="000000" w:fill="FFFFFF"/>
            <w:noWrap/>
            <w:vAlign w:val="bottom"/>
            <w:hideMark/>
          </w:tcPr>
          <w:p w14:paraId="6B125083"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me</w:t>
            </w:r>
          </w:p>
        </w:tc>
        <w:tc>
          <w:tcPr>
            <w:tcW w:w="1038" w:type="dxa"/>
            <w:tcBorders>
              <w:top w:val="nil"/>
              <w:left w:val="nil"/>
              <w:bottom w:val="single" w:sz="4" w:space="0" w:color="auto"/>
              <w:right w:val="nil"/>
            </w:tcBorders>
            <w:shd w:val="clear" w:color="000000" w:fill="FFFFFF"/>
          </w:tcPr>
          <w:p w14:paraId="38A7953F" w14:textId="77777777" w:rsidR="00047A0E" w:rsidRPr="006A21B4" w:rsidRDefault="00047A0E" w:rsidP="00AB6109">
            <w:pPr>
              <w:rPr>
                <w:rFonts w:ascii="Arial" w:hAnsi="Arial" w:cs="Arial"/>
                <w:color w:val="000000"/>
                <w:sz w:val="20"/>
                <w:szCs w:val="20"/>
              </w:rPr>
            </w:pPr>
          </w:p>
        </w:tc>
        <w:tc>
          <w:tcPr>
            <w:tcW w:w="1038" w:type="dxa"/>
            <w:tcBorders>
              <w:top w:val="nil"/>
              <w:left w:val="nil"/>
              <w:bottom w:val="single" w:sz="4" w:space="0" w:color="auto"/>
              <w:right w:val="nil"/>
            </w:tcBorders>
            <w:shd w:val="clear" w:color="000000" w:fill="FFFFFF"/>
            <w:noWrap/>
            <w:vAlign w:val="bottom"/>
            <w:hideMark/>
          </w:tcPr>
          <w:p w14:paraId="10155BD8"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li</w:t>
            </w:r>
          </w:p>
        </w:tc>
      </w:tr>
      <w:tr w:rsidR="00047A0E" w:rsidRPr="006A21B4" w14:paraId="45F5360A" w14:textId="77777777" w:rsidTr="00AB6109">
        <w:trPr>
          <w:trHeight w:val="300"/>
        </w:trPr>
        <w:tc>
          <w:tcPr>
            <w:tcW w:w="3873" w:type="dxa"/>
            <w:gridSpan w:val="2"/>
            <w:tcBorders>
              <w:top w:val="nil"/>
              <w:left w:val="nil"/>
              <w:bottom w:val="single" w:sz="4" w:space="0" w:color="auto"/>
              <w:right w:val="single" w:sz="4" w:space="0" w:color="auto"/>
            </w:tcBorders>
            <w:shd w:val="clear" w:color="000000" w:fill="FFFFFF"/>
            <w:noWrap/>
            <w:vAlign w:val="center"/>
            <w:hideMark/>
          </w:tcPr>
          <w:p w14:paraId="76A4C317" w14:textId="77777777" w:rsidR="00047A0E" w:rsidRPr="006A21B4" w:rsidRDefault="00047A0E" w:rsidP="00AB6109">
            <w:pPr>
              <w:rPr>
                <w:rFonts w:ascii="Arial" w:hAnsi="Arial" w:cs="Arial"/>
                <w:i/>
                <w:iCs/>
                <w:color w:val="000000"/>
                <w:sz w:val="20"/>
                <w:szCs w:val="20"/>
              </w:rPr>
            </w:pPr>
            <w:r w:rsidRPr="006A21B4">
              <w:rPr>
                <w:rFonts w:ascii="Arial" w:hAnsi="Arial" w:cs="Arial"/>
                <w:i/>
                <w:iCs/>
                <w:color w:val="000000"/>
                <w:sz w:val="20"/>
                <w:szCs w:val="20"/>
              </w:rPr>
              <w:t>Paullinia cristata</w:t>
            </w:r>
            <w:r w:rsidRPr="006A21B4">
              <w:rPr>
                <w:rFonts w:ascii="Arial" w:hAnsi="Arial" w:cs="Arial"/>
                <w:b/>
                <w:bCs/>
                <w:color w:val="000000"/>
                <w:sz w:val="20"/>
                <w:szCs w:val="20"/>
              </w:rPr>
              <w:t xml:space="preserve"> Radlk</w:t>
            </w:r>
            <w:r w:rsidRPr="006A21B4">
              <w:rPr>
                <w:rFonts w:ascii="Arial" w:hAnsi="Arial" w:cs="Arial"/>
                <w:i/>
                <w:iCs/>
                <w:color w:val="000000"/>
                <w:sz w:val="20"/>
                <w:szCs w:val="20"/>
              </w:rPr>
              <w:t xml:space="preserve"> </w:t>
            </w:r>
          </w:p>
        </w:tc>
        <w:tc>
          <w:tcPr>
            <w:tcW w:w="2382" w:type="dxa"/>
            <w:tcBorders>
              <w:top w:val="nil"/>
              <w:left w:val="nil"/>
              <w:bottom w:val="single" w:sz="4" w:space="0" w:color="auto"/>
              <w:right w:val="single" w:sz="4" w:space="0" w:color="auto"/>
            </w:tcBorders>
            <w:shd w:val="clear" w:color="000000" w:fill="FFFFFF"/>
            <w:noWrap/>
            <w:vAlign w:val="center"/>
            <w:hideMark/>
          </w:tcPr>
          <w:p w14:paraId="29DD3B40"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 xml:space="preserve">timbó </w:t>
            </w:r>
          </w:p>
        </w:tc>
        <w:tc>
          <w:tcPr>
            <w:tcW w:w="1806" w:type="dxa"/>
            <w:tcBorders>
              <w:top w:val="nil"/>
              <w:left w:val="nil"/>
              <w:bottom w:val="single" w:sz="4" w:space="0" w:color="auto"/>
              <w:right w:val="single" w:sz="4" w:space="0" w:color="auto"/>
            </w:tcBorders>
            <w:shd w:val="clear" w:color="000000" w:fill="FFFFFF"/>
            <w:noWrap/>
            <w:vAlign w:val="bottom"/>
            <w:hideMark/>
          </w:tcPr>
          <w:p w14:paraId="2736BD53"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me</w:t>
            </w:r>
          </w:p>
        </w:tc>
        <w:tc>
          <w:tcPr>
            <w:tcW w:w="1038" w:type="dxa"/>
            <w:tcBorders>
              <w:top w:val="nil"/>
              <w:left w:val="nil"/>
              <w:bottom w:val="single" w:sz="4" w:space="0" w:color="auto"/>
              <w:right w:val="nil"/>
            </w:tcBorders>
            <w:shd w:val="clear" w:color="000000" w:fill="FFFFFF"/>
          </w:tcPr>
          <w:p w14:paraId="7A09E008" w14:textId="77777777" w:rsidR="00047A0E" w:rsidRPr="006A21B4" w:rsidRDefault="00047A0E" w:rsidP="00AB6109">
            <w:pPr>
              <w:rPr>
                <w:rFonts w:ascii="Arial" w:hAnsi="Arial" w:cs="Arial"/>
                <w:color w:val="000000"/>
                <w:sz w:val="20"/>
                <w:szCs w:val="20"/>
              </w:rPr>
            </w:pPr>
          </w:p>
        </w:tc>
        <w:tc>
          <w:tcPr>
            <w:tcW w:w="1038" w:type="dxa"/>
            <w:tcBorders>
              <w:top w:val="nil"/>
              <w:left w:val="nil"/>
              <w:bottom w:val="single" w:sz="4" w:space="0" w:color="auto"/>
              <w:right w:val="nil"/>
            </w:tcBorders>
            <w:shd w:val="clear" w:color="000000" w:fill="FFFFFF"/>
            <w:noWrap/>
            <w:vAlign w:val="bottom"/>
            <w:hideMark/>
          </w:tcPr>
          <w:p w14:paraId="67E48CAA"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li</w:t>
            </w:r>
          </w:p>
        </w:tc>
      </w:tr>
      <w:tr w:rsidR="00047A0E" w:rsidRPr="006A21B4" w14:paraId="3A32DBAC" w14:textId="77777777" w:rsidTr="00AB6109">
        <w:trPr>
          <w:trHeight w:val="300"/>
        </w:trPr>
        <w:tc>
          <w:tcPr>
            <w:tcW w:w="3873" w:type="dxa"/>
            <w:gridSpan w:val="2"/>
            <w:tcBorders>
              <w:top w:val="nil"/>
              <w:left w:val="nil"/>
              <w:bottom w:val="single" w:sz="4" w:space="0" w:color="auto"/>
              <w:right w:val="single" w:sz="4" w:space="0" w:color="auto"/>
            </w:tcBorders>
            <w:shd w:val="clear" w:color="000000" w:fill="FFFFFF"/>
            <w:noWrap/>
            <w:vAlign w:val="center"/>
            <w:hideMark/>
          </w:tcPr>
          <w:p w14:paraId="6B270721" w14:textId="77777777" w:rsidR="00047A0E" w:rsidRPr="006A21B4" w:rsidRDefault="00047A0E" w:rsidP="00AB6109">
            <w:pPr>
              <w:rPr>
                <w:rFonts w:ascii="Arial" w:hAnsi="Arial" w:cs="Arial"/>
                <w:i/>
                <w:iCs/>
                <w:color w:val="000000"/>
                <w:sz w:val="20"/>
                <w:szCs w:val="20"/>
              </w:rPr>
            </w:pPr>
            <w:r w:rsidRPr="006A21B4">
              <w:rPr>
                <w:rFonts w:ascii="Arial" w:hAnsi="Arial" w:cs="Arial"/>
                <w:i/>
                <w:iCs/>
                <w:color w:val="000000"/>
                <w:sz w:val="20"/>
                <w:szCs w:val="20"/>
              </w:rPr>
              <w:t xml:space="preserve">Serjania spp. </w:t>
            </w:r>
          </w:p>
        </w:tc>
        <w:tc>
          <w:tcPr>
            <w:tcW w:w="2382" w:type="dxa"/>
            <w:tcBorders>
              <w:top w:val="nil"/>
              <w:left w:val="nil"/>
              <w:bottom w:val="single" w:sz="4" w:space="0" w:color="auto"/>
              <w:right w:val="single" w:sz="4" w:space="0" w:color="auto"/>
            </w:tcBorders>
            <w:shd w:val="clear" w:color="000000" w:fill="FFFFFF"/>
            <w:noWrap/>
            <w:vAlign w:val="center"/>
            <w:hideMark/>
          </w:tcPr>
          <w:p w14:paraId="53497399"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 xml:space="preserve">cipó-timbó </w:t>
            </w:r>
          </w:p>
        </w:tc>
        <w:tc>
          <w:tcPr>
            <w:tcW w:w="1806" w:type="dxa"/>
            <w:tcBorders>
              <w:top w:val="nil"/>
              <w:left w:val="nil"/>
              <w:bottom w:val="single" w:sz="4" w:space="0" w:color="auto"/>
              <w:right w:val="single" w:sz="4" w:space="0" w:color="auto"/>
            </w:tcBorders>
            <w:shd w:val="clear" w:color="000000" w:fill="FFFFFF"/>
            <w:noWrap/>
            <w:vAlign w:val="bottom"/>
            <w:hideMark/>
          </w:tcPr>
          <w:p w14:paraId="43E4A31A"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me - ml - pe</w:t>
            </w:r>
          </w:p>
        </w:tc>
        <w:tc>
          <w:tcPr>
            <w:tcW w:w="1038" w:type="dxa"/>
            <w:tcBorders>
              <w:top w:val="nil"/>
              <w:left w:val="nil"/>
              <w:bottom w:val="single" w:sz="4" w:space="0" w:color="auto"/>
              <w:right w:val="nil"/>
            </w:tcBorders>
            <w:shd w:val="clear" w:color="000000" w:fill="FFFFFF"/>
          </w:tcPr>
          <w:p w14:paraId="3551F337" w14:textId="77777777" w:rsidR="00047A0E" w:rsidRPr="006A21B4" w:rsidRDefault="00047A0E" w:rsidP="00AB6109">
            <w:pPr>
              <w:rPr>
                <w:rFonts w:ascii="Arial" w:hAnsi="Arial" w:cs="Arial"/>
                <w:color w:val="000000"/>
                <w:sz w:val="20"/>
                <w:szCs w:val="20"/>
              </w:rPr>
            </w:pPr>
          </w:p>
        </w:tc>
        <w:tc>
          <w:tcPr>
            <w:tcW w:w="1038" w:type="dxa"/>
            <w:tcBorders>
              <w:top w:val="nil"/>
              <w:left w:val="nil"/>
              <w:bottom w:val="single" w:sz="4" w:space="0" w:color="auto"/>
              <w:right w:val="nil"/>
            </w:tcBorders>
            <w:shd w:val="clear" w:color="000000" w:fill="FFFFFF"/>
            <w:noWrap/>
            <w:vAlign w:val="bottom"/>
            <w:hideMark/>
          </w:tcPr>
          <w:p w14:paraId="23EC457F"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li</w:t>
            </w:r>
          </w:p>
        </w:tc>
      </w:tr>
      <w:tr w:rsidR="00047A0E" w:rsidRPr="006A21B4" w14:paraId="4157DB6C" w14:textId="77777777" w:rsidTr="00AB6109">
        <w:trPr>
          <w:trHeight w:val="300"/>
        </w:trPr>
        <w:tc>
          <w:tcPr>
            <w:tcW w:w="1038" w:type="dxa"/>
            <w:tcBorders>
              <w:top w:val="single" w:sz="4" w:space="0" w:color="auto"/>
              <w:left w:val="nil"/>
              <w:bottom w:val="single" w:sz="4" w:space="0" w:color="auto"/>
              <w:right w:val="nil"/>
            </w:tcBorders>
            <w:shd w:val="clear" w:color="000000" w:fill="FFFFFF"/>
          </w:tcPr>
          <w:p w14:paraId="4C223AB6" w14:textId="77777777" w:rsidR="00047A0E" w:rsidRPr="006A21B4" w:rsidRDefault="00047A0E" w:rsidP="00AB6109">
            <w:pPr>
              <w:rPr>
                <w:rFonts w:ascii="Arial" w:hAnsi="Arial" w:cs="Arial"/>
                <w:b/>
                <w:bCs/>
                <w:color w:val="000000"/>
                <w:sz w:val="20"/>
                <w:szCs w:val="20"/>
              </w:rPr>
            </w:pPr>
          </w:p>
        </w:tc>
        <w:tc>
          <w:tcPr>
            <w:tcW w:w="9099" w:type="dxa"/>
            <w:gridSpan w:val="5"/>
            <w:tcBorders>
              <w:top w:val="single" w:sz="4" w:space="0" w:color="auto"/>
              <w:left w:val="nil"/>
              <w:bottom w:val="single" w:sz="4" w:space="0" w:color="auto"/>
              <w:right w:val="nil"/>
            </w:tcBorders>
            <w:shd w:val="clear" w:color="000000" w:fill="FFFFFF"/>
            <w:noWrap/>
            <w:vAlign w:val="center"/>
            <w:hideMark/>
          </w:tcPr>
          <w:p w14:paraId="5833412A" w14:textId="77777777" w:rsidR="00047A0E" w:rsidRPr="006A21B4" w:rsidRDefault="00047A0E" w:rsidP="00AB6109">
            <w:pPr>
              <w:rPr>
                <w:rFonts w:ascii="Arial" w:hAnsi="Arial" w:cs="Arial"/>
                <w:b/>
                <w:bCs/>
                <w:color w:val="000000"/>
                <w:sz w:val="20"/>
                <w:szCs w:val="20"/>
              </w:rPr>
            </w:pPr>
            <w:r w:rsidRPr="006A21B4">
              <w:rPr>
                <w:rFonts w:ascii="Arial" w:hAnsi="Arial" w:cs="Arial"/>
                <w:b/>
                <w:bCs/>
                <w:color w:val="000000"/>
                <w:sz w:val="20"/>
                <w:szCs w:val="20"/>
              </w:rPr>
              <w:t xml:space="preserve">SAPOTACEAE </w:t>
            </w:r>
          </w:p>
        </w:tc>
      </w:tr>
      <w:tr w:rsidR="00047A0E" w:rsidRPr="006A21B4" w14:paraId="1F7C00E5" w14:textId="77777777" w:rsidTr="00AB6109">
        <w:trPr>
          <w:trHeight w:val="300"/>
        </w:trPr>
        <w:tc>
          <w:tcPr>
            <w:tcW w:w="3873" w:type="dxa"/>
            <w:gridSpan w:val="2"/>
            <w:tcBorders>
              <w:top w:val="nil"/>
              <w:left w:val="nil"/>
              <w:bottom w:val="single" w:sz="4" w:space="0" w:color="auto"/>
              <w:right w:val="single" w:sz="4" w:space="0" w:color="auto"/>
            </w:tcBorders>
            <w:shd w:val="clear" w:color="000000" w:fill="FFFFFF"/>
            <w:noWrap/>
            <w:vAlign w:val="center"/>
            <w:hideMark/>
          </w:tcPr>
          <w:p w14:paraId="62899F0A" w14:textId="77777777" w:rsidR="00047A0E" w:rsidRPr="006A21B4" w:rsidRDefault="00047A0E" w:rsidP="00AB6109">
            <w:pPr>
              <w:rPr>
                <w:rFonts w:ascii="Arial" w:hAnsi="Arial" w:cs="Arial"/>
                <w:i/>
                <w:iCs/>
                <w:color w:val="000000"/>
                <w:sz w:val="20"/>
                <w:szCs w:val="20"/>
              </w:rPr>
            </w:pPr>
            <w:r w:rsidRPr="006A21B4">
              <w:rPr>
                <w:rFonts w:ascii="Arial" w:hAnsi="Arial" w:cs="Arial"/>
                <w:i/>
                <w:iCs/>
                <w:color w:val="000000"/>
                <w:sz w:val="20"/>
                <w:szCs w:val="20"/>
              </w:rPr>
              <w:t>Chrysophyllum marginatum</w:t>
            </w:r>
            <w:r w:rsidRPr="006A21B4">
              <w:rPr>
                <w:rFonts w:ascii="Arial" w:hAnsi="Arial" w:cs="Arial"/>
                <w:b/>
                <w:bCs/>
                <w:color w:val="000000"/>
                <w:sz w:val="20"/>
                <w:szCs w:val="20"/>
              </w:rPr>
              <w:t xml:space="preserve"> Radlk. Radlk. </w:t>
            </w:r>
          </w:p>
        </w:tc>
        <w:tc>
          <w:tcPr>
            <w:tcW w:w="2382" w:type="dxa"/>
            <w:tcBorders>
              <w:top w:val="nil"/>
              <w:left w:val="nil"/>
              <w:bottom w:val="single" w:sz="4" w:space="0" w:color="auto"/>
              <w:right w:val="single" w:sz="4" w:space="0" w:color="auto"/>
            </w:tcBorders>
            <w:shd w:val="clear" w:color="000000" w:fill="FFFFFF"/>
            <w:noWrap/>
            <w:vAlign w:val="center"/>
            <w:hideMark/>
          </w:tcPr>
          <w:p w14:paraId="54A7368C"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 xml:space="preserve">aleixo </w:t>
            </w:r>
          </w:p>
        </w:tc>
        <w:tc>
          <w:tcPr>
            <w:tcW w:w="1806" w:type="dxa"/>
            <w:tcBorders>
              <w:top w:val="nil"/>
              <w:left w:val="nil"/>
              <w:bottom w:val="single" w:sz="4" w:space="0" w:color="auto"/>
              <w:right w:val="single" w:sz="4" w:space="0" w:color="auto"/>
            </w:tcBorders>
            <w:shd w:val="clear" w:color="000000" w:fill="FFFFFF"/>
            <w:noWrap/>
            <w:vAlign w:val="bottom"/>
            <w:hideMark/>
          </w:tcPr>
          <w:p w14:paraId="2DE472A0"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md - pe</w:t>
            </w:r>
          </w:p>
        </w:tc>
        <w:tc>
          <w:tcPr>
            <w:tcW w:w="1038" w:type="dxa"/>
            <w:tcBorders>
              <w:top w:val="nil"/>
              <w:left w:val="nil"/>
              <w:bottom w:val="single" w:sz="4" w:space="0" w:color="auto"/>
              <w:right w:val="nil"/>
            </w:tcBorders>
            <w:shd w:val="clear" w:color="000000" w:fill="FFFFFF"/>
          </w:tcPr>
          <w:p w14:paraId="300E2ED4" w14:textId="77777777" w:rsidR="00047A0E" w:rsidRPr="006A21B4" w:rsidRDefault="00047A0E" w:rsidP="00AB6109">
            <w:pPr>
              <w:rPr>
                <w:rFonts w:ascii="Arial" w:hAnsi="Arial" w:cs="Arial"/>
                <w:color w:val="000000"/>
                <w:sz w:val="20"/>
                <w:szCs w:val="20"/>
              </w:rPr>
            </w:pPr>
          </w:p>
        </w:tc>
        <w:tc>
          <w:tcPr>
            <w:tcW w:w="1038" w:type="dxa"/>
            <w:tcBorders>
              <w:top w:val="nil"/>
              <w:left w:val="nil"/>
              <w:bottom w:val="single" w:sz="4" w:space="0" w:color="auto"/>
              <w:right w:val="nil"/>
            </w:tcBorders>
            <w:shd w:val="clear" w:color="000000" w:fill="FFFFFF"/>
            <w:noWrap/>
            <w:vAlign w:val="bottom"/>
            <w:hideMark/>
          </w:tcPr>
          <w:p w14:paraId="2B275887"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ar</w:t>
            </w:r>
          </w:p>
        </w:tc>
      </w:tr>
      <w:tr w:rsidR="00047A0E" w:rsidRPr="006A21B4" w14:paraId="692621CE" w14:textId="77777777" w:rsidTr="00AB6109">
        <w:trPr>
          <w:trHeight w:val="300"/>
        </w:trPr>
        <w:tc>
          <w:tcPr>
            <w:tcW w:w="3873" w:type="dxa"/>
            <w:gridSpan w:val="2"/>
            <w:tcBorders>
              <w:top w:val="nil"/>
              <w:left w:val="nil"/>
              <w:bottom w:val="single" w:sz="4" w:space="0" w:color="auto"/>
              <w:right w:val="single" w:sz="4" w:space="0" w:color="auto"/>
            </w:tcBorders>
            <w:shd w:val="clear" w:color="000000" w:fill="FFFFFF"/>
            <w:noWrap/>
            <w:vAlign w:val="center"/>
            <w:hideMark/>
          </w:tcPr>
          <w:p w14:paraId="733B2076" w14:textId="77777777" w:rsidR="00047A0E" w:rsidRPr="006A21B4" w:rsidRDefault="00047A0E" w:rsidP="00AB6109">
            <w:pPr>
              <w:rPr>
                <w:rFonts w:ascii="Arial" w:hAnsi="Arial" w:cs="Arial"/>
                <w:i/>
                <w:iCs/>
                <w:color w:val="000000"/>
                <w:sz w:val="20"/>
                <w:szCs w:val="20"/>
              </w:rPr>
            </w:pPr>
            <w:r w:rsidRPr="006A21B4">
              <w:rPr>
                <w:rFonts w:ascii="Arial" w:hAnsi="Arial" w:cs="Arial"/>
                <w:i/>
                <w:iCs/>
                <w:color w:val="000000"/>
                <w:sz w:val="20"/>
                <w:szCs w:val="20"/>
              </w:rPr>
              <w:t xml:space="preserve">Manilkara subsericea </w:t>
            </w:r>
            <w:r w:rsidRPr="006A21B4">
              <w:rPr>
                <w:rFonts w:ascii="Arial" w:hAnsi="Arial" w:cs="Arial"/>
                <w:b/>
                <w:bCs/>
                <w:color w:val="000000"/>
                <w:sz w:val="20"/>
                <w:szCs w:val="20"/>
              </w:rPr>
              <w:t xml:space="preserve">Dubard. </w:t>
            </w:r>
          </w:p>
        </w:tc>
        <w:tc>
          <w:tcPr>
            <w:tcW w:w="2382" w:type="dxa"/>
            <w:tcBorders>
              <w:top w:val="nil"/>
              <w:left w:val="nil"/>
              <w:bottom w:val="single" w:sz="4" w:space="0" w:color="auto"/>
              <w:right w:val="single" w:sz="4" w:space="0" w:color="auto"/>
            </w:tcBorders>
            <w:shd w:val="clear" w:color="000000" w:fill="FFFFFF"/>
            <w:noWrap/>
            <w:vAlign w:val="center"/>
            <w:hideMark/>
          </w:tcPr>
          <w:p w14:paraId="3E5955D0"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 xml:space="preserve">maçaranduba </w:t>
            </w:r>
          </w:p>
        </w:tc>
        <w:tc>
          <w:tcPr>
            <w:tcW w:w="1806" w:type="dxa"/>
            <w:tcBorders>
              <w:top w:val="nil"/>
              <w:left w:val="nil"/>
              <w:bottom w:val="single" w:sz="4" w:space="0" w:color="auto"/>
              <w:right w:val="single" w:sz="4" w:space="0" w:color="auto"/>
            </w:tcBorders>
            <w:shd w:val="clear" w:color="000000" w:fill="FFFFFF"/>
            <w:noWrap/>
            <w:vAlign w:val="bottom"/>
            <w:hideMark/>
          </w:tcPr>
          <w:p w14:paraId="043DEBA7"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al - me - md - pe</w:t>
            </w:r>
          </w:p>
        </w:tc>
        <w:tc>
          <w:tcPr>
            <w:tcW w:w="1038" w:type="dxa"/>
            <w:tcBorders>
              <w:top w:val="nil"/>
              <w:left w:val="nil"/>
              <w:bottom w:val="single" w:sz="4" w:space="0" w:color="auto"/>
              <w:right w:val="nil"/>
            </w:tcBorders>
            <w:shd w:val="clear" w:color="000000" w:fill="FFFFFF"/>
          </w:tcPr>
          <w:p w14:paraId="56860609" w14:textId="77777777" w:rsidR="00047A0E" w:rsidRPr="006A21B4" w:rsidRDefault="00047A0E" w:rsidP="00AB6109">
            <w:pPr>
              <w:rPr>
                <w:rFonts w:ascii="Arial" w:hAnsi="Arial" w:cs="Arial"/>
                <w:color w:val="000000"/>
                <w:sz w:val="20"/>
                <w:szCs w:val="20"/>
              </w:rPr>
            </w:pPr>
          </w:p>
        </w:tc>
        <w:tc>
          <w:tcPr>
            <w:tcW w:w="1038" w:type="dxa"/>
            <w:tcBorders>
              <w:top w:val="nil"/>
              <w:left w:val="nil"/>
              <w:bottom w:val="single" w:sz="4" w:space="0" w:color="auto"/>
              <w:right w:val="nil"/>
            </w:tcBorders>
            <w:shd w:val="clear" w:color="000000" w:fill="FFFFFF"/>
            <w:noWrap/>
            <w:vAlign w:val="bottom"/>
            <w:hideMark/>
          </w:tcPr>
          <w:p w14:paraId="6EA27317"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ar</w:t>
            </w:r>
          </w:p>
        </w:tc>
      </w:tr>
      <w:tr w:rsidR="00047A0E" w:rsidRPr="006A21B4" w14:paraId="09510C78" w14:textId="77777777" w:rsidTr="00AB6109">
        <w:trPr>
          <w:trHeight w:val="300"/>
        </w:trPr>
        <w:tc>
          <w:tcPr>
            <w:tcW w:w="3873" w:type="dxa"/>
            <w:gridSpan w:val="2"/>
            <w:tcBorders>
              <w:top w:val="nil"/>
              <w:left w:val="nil"/>
              <w:bottom w:val="single" w:sz="4" w:space="0" w:color="auto"/>
              <w:right w:val="single" w:sz="4" w:space="0" w:color="auto"/>
            </w:tcBorders>
            <w:shd w:val="clear" w:color="000000" w:fill="FFFFFF"/>
            <w:noWrap/>
            <w:vAlign w:val="center"/>
            <w:hideMark/>
          </w:tcPr>
          <w:p w14:paraId="76EBBDC4" w14:textId="77777777" w:rsidR="00047A0E" w:rsidRPr="006A21B4" w:rsidRDefault="00047A0E" w:rsidP="00AB6109">
            <w:pPr>
              <w:rPr>
                <w:rFonts w:ascii="Arial" w:hAnsi="Arial" w:cs="Arial"/>
                <w:i/>
                <w:iCs/>
                <w:color w:val="000000"/>
                <w:sz w:val="20"/>
                <w:szCs w:val="20"/>
              </w:rPr>
            </w:pPr>
            <w:r w:rsidRPr="006A21B4">
              <w:rPr>
                <w:rFonts w:ascii="Arial" w:hAnsi="Arial" w:cs="Arial"/>
                <w:i/>
                <w:iCs/>
                <w:color w:val="000000"/>
                <w:sz w:val="20"/>
                <w:szCs w:val="20"/>
              </w:rPr>
              <w:t xml:space="preserve">Pouteria torta </w:t>
            </w:r>
            <w:r w:rsidRPr="006A21B4">
              <w:rPr>
                <w:rFonts w:ascii="Arial" w:hAnsi="Arial" w:cs="Arial"/>
                <w:b/>
                <w:bCs/>
                <w:color w:val="000000"/>
                <w:sz w:val="20"/>
                <w:szCs w:val="20"/>
              </w:rPr>
              <w:t xml:space="preserve">Radlk. </w:t>
            </w:r>
          </w:p>
        </w:tc>
        <w:tc>
          <w:tcPr>
            <w:tcW w:w="2382" w:type="dxa"/>
            <w:tcBorders>
              <w:top w:val="nil"/>
              <w:left w:val="nil"/>
              <w:bottom w:val="single" w:sz="4" w:space="0" w:color="auto"/>
              <w:right w:val="single" w:sz="4" w:space="0" w:color="auto"/>
            </w:tcBorders>
            <w:shd w:val="clear" w:color="000000" w:fill="FFFFFF"/>
            <w:noWrap/>
            <w:vAlign w:val="center"/>
            <w:hideMark/>
          </w:tcPr>
          <w:p w14:paraId="4CDBF18D"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 xml:space="preserve">guapeva </w:t>
            </w:r>
          </w:p>
        </w:tc>
        <w:tc>
          <w:tcPr>
            <w:tcW w:w="1806" w:type="dxa"/>
            <w:tcBorders>
              <w:top w:val="nil"/>
              <w:left w:val="nil"/>
              <w:bottom w:val="single" w:sz="4" w:space="0" w:color="auto"/>
              <w:right w:val="single" w:sz="4" w:space="0" w:color="auto"/>
            </w:tcBorders>
            <w:shd w:val="clear" w:color="000000" w:fill="FFFFFF"/>
            <w:noWrap/>
            <w:vAlign w:val="bottom"/>
            <w:hideMark/>
          </w:tcPr>
          <w:p w14:paraId="2CCE970D"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md</w:t>
            </w:r>
          </w:p>
        </w:tc>
        <w:tc>
          <w:tcPr>
            <w:tcW w:w="1038" w:type="dxa"/>
            <w:tcBorders>
              <w:top w:val="nil"/>
              <w:left w:val="nil"/>
              <w:bottom w:val="single" w:sz="4" w:space="0" w:color="auto"/>
              <w:right w:val="nil"/>
            </w:tcBorders>
            <w:shd w:val="clear" w:color="000000" w:fill="FFFFFF"/>
          </w:tcPr>
          <w:p w14:paraId="0C85859F" w14:textId="77777777" w:rsidR="00047A0E" w:rsidRPr="006A21B4" w:rsidRDefault="00047A0E" w:rsidP="00AB6109">
            <w:pPr>
              <w:rPr>
                <w:rFonts w:ascii="Arial" w:hAnsi="Arial" w:cs="Arial"/>
                <w:color w:val="000000"/>
                <w:sz w:val="20"/>
                <w:szCs w:val="20"/>
              </w:rPr>
            </w:pPr>
          </w:p>
        </w:tc>
        <w:tc>
          <w:tcPr>
            <w:tcW w:w="1038" w:type="dxa"/>
            <w:tcBorders>
              <w:top w:val="nil"/>
              <w:left w:val="nil"/>
              <w:bottom w:val="single" w:sz="4" w:space="0" w:color="auto"/>
              <w:right w:val="nil"/>
            </w:tcBorders>
            <w:shd w:val="clear" w:color="000000" w:fill="FFFFFF"/>
            <w:noWrap/>
            <w:vAlign w:val="bottom"/>
            <w:hideMark/>
          </w:tcPr>
          <w:p w14:paraId="7963EB91"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ar</w:t>
            </w:r>
          </w:p>
        </w:tc>
      </w:tr>
      <w:tr w:rsidR="00047A0E" w:rsidRPr="006A21B4" w14:paraId="282803A6" w14:textId="77777777" w:rsidTr="00AB6109">
        <w:trPr>
          <w:trHeight w:val="300"/>
        </w:trPr>
        <w:tc>
          <w:tcPr>
            <w:tcW w:w="3873" w:type="dxa"/>
            <w:gridSpan w:val="2"/>
            <w:tcBorders>
              <w:top w:val="nil"/>
              <w:left w:val="nil"/>
              <w:bottom w:val="single" w:sz="4" w:space="0" w:color="auto"/>
              <w:right w:val="single" w:sz="4" w:space="0" w:color="auto"/>
            </w:tcBorders>
            <w:shd w:val="clear" w:color="000000" w:fill="FFFFFF"/>
            <w:noWrap/>
            <w:vAlign w:val="center"/>
            <w:hideMark/>
          </w:tcPr>
          <w:p w14:paraId="05581590" w14:textId="77777777" w:rsidR="00047A0E" w:rsidRPr="006A21B4" w:rsidRDefault="00047A0E" w:rsidP="00AB6109">
            <w:pPr>
              <w:rPr>
                <w:rFonts w:ascii="Arial" w:hAnsi="Arial" w:cs="Arial"/>
                <w:i/>
                <w:iCs/>
                <w:color w:val="000000"/>
                <w:sz w:val="20"/>
                <w:szCs w:val="20"/>
              </w:rPr>
            </w:pPr>
            <w:r w:rsidRPr="006A21B4">
              <w:rPr>
                <w:rFonts w:ascii="Arial" w:hAnsi="Arial" w:cs="Arial"/>
                <w:i/>
                <w:iCs/>
                <w:color w:val="000000"/>
                <w:sz w:val="20"/>
                <w:szCs w:val="20"/>
              </w:rPr>
              <w:t xml:space="preserve">Pouteria spp. </w:t>
            </w:r>
          </w:p>
        </w:tc>
        <w:tc>
          <w:tcPr>
            <w:tcW w:w="2382" w:type="dxa"/>
            <w:tcBorders>
              <w:top w:val="nil"/>
              <w:left w:val="nil"/>
              <w:bottom w:val="single" w:sz="4" w:space="0" w:color="auto"/>
              <w:right w:val="single" w:sz="4" w:space="0" w:color="auto"/>
            </w:tcBorders>
            <w:shd w:val="clear" w:color="000000" w:fill="FFFFFF"/>
            <w:noWrap/>
            <w:vAlign w:val="center"/>
            <w:hideMark/>
          </w:tcPr>
          <w:p w14:paraId="1F3FF11C"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 xml:space="preserve">guacá-branco </w:t>
            </w:r>
          </w:p>
        </w:tc>
        <w:tc>
          <w:tcPr>
            <w:tcW w:w="1806" w:type="dxa"/>
            <w:tcBorders>
              <w:top w:val="nil"/>
              <w:left w:val="nil"/>
              <w:bottom w:val="single" w:sz="4" w:space="0" w:color="auto"/>
              <w:right w:val="single" w:sz="4" w:space="0" w:color="auto"/>
            </w:tcBorders>
            <w:shd w:val="clear" w:color="000000" w:fill="FFFFFF"/>
            <w:noWrap/>
            <w:vAlign w:val="bottom"/>
            <w:hideMark/>
          </w:tcPr>
          <w:p w14:paraId="731170B2"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md</w:t>
            </w:r>
          </w:p>
        </w:tc>
        <w:tc>
          <w:tcPr>
            <w:tcW w:w="1038" w:type="dxa"/>
            <w:tcBorders>
              <w:top w:val="nil"/>
              <w:left w:val="nil"/>
              <w:bottom w:val="single" w:sz="4" w:space="0" w:color="auto"/>
              <w:right w:val="nil"/>
            </w:tcBorders>
            <w:shd w:val="clear" w:color="000000" w:fill="FFFFFF"/>
          </w:tcPr>
          <w:p w14:paraId="7F1D5F56" w14:textId="77777777" w:rsidR="00047A0E" w:rsidRPr="006A21B4" w:rsidRDefault="00047A0E" w:rsidP="00AB6109">
            <w:pPr>
              <w:rPr>
                <w:rFonts w:ascii="Arial" w:hAnsi="Arial" w:cs="Arial"/>
                <w:color w:val="000000"/>
                <w:sz w:val="20"/>
                <w:szCs w:val="20"/>
              </w:rPr>
            </w:pPr>
          </w:p>
        </w:tc>
        <w:tc>
          <w:tcPr>
            <w:tcW w:w="1038" w:type="dxa"/>
            <w:tcBorders>
              <w:top w:val="nil"/>
              <w:left w:val="nil"/>
              <w:bottom w:val="single" w:sz="4" w:space="0" w:color="auto"/>
              <w:right w:val="nil"/>
            </w:tcBorders>
            <w:shd w:val="clear" w:color="000000" w:fill="FFFFFF"/>
            <w:noWrap/>
            <w:vAlign w:val="bottom"/>
            <w:hideMark/>
          </w:tcPr>
          <w:p w14:paraId="24DF5E0E"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ar</w:t>
            </w:r>
          </w:p>
        </w:tc>
      </w:tr>
      <w:tr w:rsidR="00047A0E" w:rsidRPr="006A21B4" w14:paraId="711CE6A4" w14:textId="77777777" w:rsidTr="00AB6109">
        <w:trPr>
          <w:trHeight w:val="300"/>
        </w:trPr>
        <w:tc>
          <w:tcPr>
            <w:tcW w:w="1038" w:type="dxa"/>
            <w:tcBorders>
              <w:top w:val="single" w:sz="4" w:space="0" w:color="auto"/>
              <w:left w:val="nil"/>
              <w:bottom w:val="single" w:sz="4" w:space="0" w:color="auto"/>
              <w:right w:val="nil"/>
            </w:tcBorders>
            <w:shd w:val="clear" w:color="000000" w:fill="FFFFFF"/>
          </w:tcPr>
          <w:p w14:paraId="2220B280" w14:textId="77777777" w:rsidR="00047A0E" w:rsidRPr="006A21B4" w:rsidRDefault="00047A0E" w:rsidP="00AB6109">
            <w:pPr>
              <w:rPr>
                <w:rFonts w:ascii="Arial" w:hAnsi="Arial" w:cs="Arial"/>
                <w:b/>
                <w:bCs/>
                <w:color w:val="000000"/>
                <w:sz w:val="20"/>
                <w:szCs w:val="20"/>
              </w:rPr>
            </w:pPr>
          </w:p>
        </w:tc>
        <w:tc>
          <w:tcPr>
            <w:tcW w:w="9099" w:type="dxa"/>
            <w:gridSpan w:val="5"/>
            <w:tcBorders>
              <w:top w:val="single" w:sz="4" w:space="0" w:color="auto"/>
              <w:left w:val="nil"/>
              <w:bottom w:val="single" w:sz="4" w:space="0" w:color="auto"/>
              <w:right w:val="nil"/>
            </w:tcBorders>
            <w:shd w:val="clear" w:color="000000" w:fill="FFFFFF"/>
            <w:noWrap/>
            <w:vAlign w:val="center"/>
            <w:hideMark/>
          </w:tcPr>
          <w:p w14:paraId="5B6C9F02" w14:textId="77777777" w:rsidR="00047A0E" w:rsidRPr="006A21B4" w:rsidRDefault="00047A0E" w:rsidP="00AB6109">
            <w:pPr>
              <w:rPr>
                <w:rFonts w:ascii="Arial" w:hAnsi="Arial" w:cs="Arial"/>
                <w:b/>
                <w:bCs/>
                <w:color w:val="000000"/>
                <w:sz w:val="20"/>
                <w:szCs w:val="20"/>
              </w:rPr>
            </w:pPr>
            <w:r w:rsidRPr="006A21B4">
              <w:rPr>
                <w:rFonts w:ascii="Arial" w:hAnsi="Arial" w:cs="Arial"/>
                <w:b/>
                <w:bCs/>
                <w:color w:val="000000"/>
                <w:sz w:val="20"/>
                <w:szCs w:val="20"/>
              </w:rPr>
              <w:t xml:space="preserve">SCROPHULARIACEAE </w:t>
            </w:r>
          </w:p>
        </w:tc>
      </w:tr>
      <w:tr w:rsidR="00047A0E" w:rsidRPr="006A21B4" w14:paraId="638A48B1" w14:textId="77777777" w:rsidTr="00AB6109">
        <w:trPr>
          <w:trHeight w:val="300"/>
        </w:trPr>
        <w:tc>
          <w:tcPr>
            <w:tcW w:w="3873" w:type="dxa"/>
            <w:gridSpan w:val="2"/>
            <w:tcBorders>
              <w:top w:val="nil"/>
              <w:left w:val="nil"/>
              <w:bottom w:val="single" w:sz="4" w:space="0" w:color="auto"/>
              <w:right w:val="single" w:sz="4" w:space="0" w:color="auto"/>
            </w:tcBorders>
            <w:shd w:val="clear" w:color="000000" w:fill="FFFFFF"/>
            <w:noWrap/>
            <w:vAlign w:val="center"/>
            <w:hideMark/>
          </w:tcPr>
          <w:p w14:paraId="7CC91663" w14:textId="77777777" w:rsidR="00047A0E" w:rsidRPr="006A21B4" w:rsidRDefault="00047A0E" w:rsidP="00AB6109">
            <w:pPr>
              <w:rPr>
                <w:rFonts w:ascii="Arial" w:hAnsi="Arial" w:cs="Arial"/>
                <w:i/>
                <w:iCs/>
                <w:color w:val="000000"/>
                <w:sz w:val="20"/>
                <w:szCs w:val="20"/>
              </w:rPr>
            </w:pPr>
            <w:r w:rsidRPr="006A21B4">
              <w:rPr>
                <w:rFonts w:ascii="Arial" w:hAnsi="Arial" w:cs="Arial"/>
                <w:i/>
                <w:iCs/>
                <w:color w:val="000000"/>
                <w:sz w:val="20"/>
                <w:szCs w:val="20"/>
              </w:rPr>
              <w:t>Scoparia dulcis</w:t>
            </w:r>
            <w:r w:rsidRPr="006A21B4">
              <w:rPr>
                <w:rFonts w:ascii="Arial" w:hAnsi="Arial" w:cs="Arial"/>
                <w:b/>
                <w:bCs/>
                <w:color w:val="000000"/>
                <w:sz w:val="20"/>
                <w:szCs w:val="20"/>
              </w:rPr>
              <w:t xml:space="preserve"> L.</w:t>
            </w:r>
          </w:p>
        </w:tc>
        <w:tc>
          <w:tcPr>
            <w:tcW w:w="2382" w:type="dxa"/>
            <w:tcBorders>
              <w:top w:val="nil"/>
              <w:left w:val="nil"/>
              <w:bottom w:val="single" w:sz="4" w:space="0" w:color="auto"/>
              <w:right w:val="single" w:sz="4" w:space="0" w:color="auto"/>
            </w:tcBorders>
            <w:shd w:val="clear" w:color="000000" w:fill="FFFFFF"/>
            <w:noWrap/>
            <w:vAlign w:val="center"/>
            <w:hideMark/>
          </w:tcPr>
          <w:p w14:paraId="496CDB0F"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 xml:space="preserve">vassourinha </w:t>
            </w:r>
          </w:p>
        </w:tc>
        <w:tc>
          <w:tcPr>
            <w:tcW w:w="1806" w:type="dxa"/>
            <w:tcBorders>
              <w:top w:val="nil"/>
              <w:left w:val="nil"/>
              <w:bottom w:val="single" w:sz="4" w:space="0" w:color="auto"/>
              <w:right w:val="single" w:sz="4" w:space="0" w:color="auto"/>
            </w:tcBorders>
            <w:shd w:val="clear" w:color="000000" w:fill="FFFFFF"/>
            <w:noWrap/>
            <w:vAlign w:val="bottom"/>
            <w:hideMark/>
          </w:tcPr>
          <w:p w14:paraId="701CBB78"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me</w:t>
            </w:r>
          </w:p>
        </w:tc>
        <w:tc>
          <w:tcPr>
            <w:tcW w:w="1038" w:type="dxa"/>
            <w:tcBorders>
              <w:top w:val="nil"/>
              <w:left w:val="nil"/>
              <w:bottom w:val="single" w:sz="4" w:space="0" w:color="auto"/>
              <w:right w:val="nil"/>
            </w:tcBorders>
            <w:shd w:val="clear" w:color="000000" w:fill="FFFFFF"/>
          </w:tcPr>
          <w:p w14:paraId="1950CF73" w14:textId="77777777" w:rsidR="00047A0E" w:rsidRPr="006A21B4" w:rsidRDefault="00047A0E" w:rsidP="00AB6109">
            <w:pPr>
              <w:rPr>
                <w:rFonts w:ascii="Arial" w:hAnsi="Arial" w:cs="Arial"/>
                <w:color w:val="000000"/>
                <w:sz w:val="20"/>
                <w:szCs w:val="20"/>
              </w:rPr>
            </w:pPr>
          </w:p>
        </w:tc>
        <w:tc>
          <w:tcPr>
            <w:tcW w:w="1038" w:type="dxa"/>
            <w:tcBorders>
              <w:top w:val="nil"/>
              <w:left w:val="nil"/>
              <w:bottom w:val="single" w:sz="4" w:space="0" w:color="auto"/>
              <w:right w:val="nil"/>
            </w:tcBorders>
            <w:shd w:val="clear" w:color="000000" w:fill="FFFFFF"/>
            <w:noWrap/>
            <w:vAlign w:val="bottom"/>
            <w:hideMark/>
          </w:tcPr>
          <w:p w14:paraId="4C333522"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hb</w:t>
            </w:r>
          </w:p>
        </w:tc>
      </w:tr>
      <w:tr w:rsidR="00047A0E" w:rsidRPr="006A21B4" w14:paraId="6FCF6DC0" w14:textId="77777777" w:rsidTr="00AB6109">
        <w:trPr>
          <w:trHeight w:val="300"/>
        </w:trPr>
        <w:tc>
          <w:tcPr>
            <w:tcW w:w="1038" w:type="dxa"/>
            <w:tcBorders>
              <w:top w:val="single" w:sz="4" w:space="0" w:color="auto"/>
              <w:left w:val="nil"/>
              <w:bottom w:val="single" w:sz="4" w:space="0" w:color="auto"/>
              <w:right w:val="nil"/>
            </w:tcBorders>
            <w:shd w:val="clear" w:color="000000" w:fill="FFFFFF"/>
          </w:tcPr>
          <w:p w14:paraId="4B13AB5B" w14:textId="77777777" w:rsidR="00047A0E" w:rsidRPr="006A21B4" w:rsidRDefault="00047A0E" w:rsidP="00AB6109">
            <w:pPr>
              <w:rPr>
                <w:rFonts w:ascii="Arial" w:hAnsi="Arial" w:cs="Arial"/>
                <w:b/>
                <w:bCs/>
                <w:color w:val="000000"/>
                <w:sz w:val="20"/>
                <w:szCs w:val="20"/>
              </w:rPr>
            </w:pPr>
          </w:p>
        </w:tc>
        <w:tc>
          <w:tcPr>
            <w:tcW w:w="9099" w:type="dxa"/>
            <w:gridSpan w:val="5"/>
            <w:tcBorders>
              <w:top w:val="single" w:sz="4" w:space="0" w:color="auto"/>
              <w:left w:val="nil"/>
              <w:bottom w:val="single" w:sz="4" w:space="0" w:color="auto"/>
              <w:right w:val="nil"/>
            </w:tcBorders>
            <w:shd w:val="clear" w:color="000000" w:fill="FFFFFF"/>
            <w:noWrap/>
            <w:vAlign w:val="center"/>
            <w:hideMark/>
          </w:tcPr>
          <w:p w14:paraId="4CA1A1F7" w14:textId="77777777" w:rsidR="00047A0E" w:rsidRPr="006A21B4" w:rsidRDefault="00047A0E" w:rsidP="00AB6109">
            <w:pPr>
              <w:rPr>
                <w:rFonts w:ascii="Arial" w:hAnsi="Arial" w:cs="Arial"/>
                <w:b/>
                <w:bCs/>
                <w:color w:val="000000"/>
                <w:sz w:val="20"/>
                <w:szCs w:val="20"/>
              </w:rPr>
            </w:pPr>
            <w:r w:rsidRPr="006A21B4">
              <w:rPr>
                <w:rFonts w:ascii="Arial" w:hAnsi="Arial" w:cs="Arial"/>
                <w:b/>
                <w:bCs/>
                <w:color w:val="000000"/>
                <w:sz w:val="20"/>
                <w:szCs w:val="20"/>
              </w:rPr>
              <w:t xml:space="preserve">SMILACACEAE </w:t>
            </w:r>
          </w:p>
        </w:tc>
      </w:tr>
      <w:tr w:rsidR="00047A0E" w:rsidRPr="006A21B4" w14:paraId="188556C9" w14:textId="77777777" w:rsidTr="00AB6109">
        <w:trPr>
          <w:trHeight w:val="300"/>
        </w:trPr>
        <w:tc>
          <w:tcPr>
            <w:tcW w:w="3873" w:type="dxa"/>
            <w:gridSpan w:val="2"/>
            <w:tcBorders>
              <w:top w:val="nil"/>
              <w:left w:val="nil"/>
              <w:bottom w:val="single" w:sz="4" w:space="0" w:color="auto"/>
              <w:right w:val="single" w:sz="4" w:space="0" w:color="auto"/>
            </w:tcBorders>
            <w:shd w:val="clear" w:color="000000" w:fill="FFFFFF"/>
            <w:noWrap/>
            <w:vAlign w:val="center"/>
            <w:hideMark/>
          </w:tcPr>
          <w:p w14:paraId="03B2439C" w14:textId="77777777" w:rsidR="00047A0E" w:rsidRPr="006A21B4" w:rsidRDefault="00047A0E" w:rsidP="00AB6109">
            <w:pPr>
              <w:rPr>
                <w:rFonts w:ascii="Arial" w:hAnsi="Arial" w:cs="Arial"/>
                <w:i/>
                <w:iCs/>
                <w:color w:val="000000"/>
                <w:sz w:val="20"/>
                <w:szCs w:val="20"/>
              </w:rPr>
            </w:pPr>
            <w:r w:rsidRPr="006A21B4">
              <w:rPr>
                <w:rFonts w:ascii="Arial" w:hAnsi="Arial" w:cs="Arial"/>
                <w:i/>
                <w:iCs/>
                <w:color w:val="000000"/>
                <w:sz w:val="20"/>
                <w:szCs w:val="20"/>
              </w:rPr>
              <w:lastRenderedPageBreak/>
              <w:t>Smilax spp. 1</w:t>
            </w:r>
          </w:p>
        </w:tc>
        <w:tc>
          <w:tcPr>
            <w:tcW w:w="2382" w:type="dxa"/>
            <w:tcBorders>
              <w:top w:val="nil"/>
              <w:left w:val="nil"/>
              <w:bottom w:val="single" w:sz="4" w:space="0" w:color="auto"/>
              <w:right w:val="single" w:sz="4" w:space="0" w:color="auto"/>
            </w:tcBorders>
            <w:shd w:val="clear" w:color="000000" w:fill="FFFFFF"/>
            <w:noWrap/>
            <w:vAlign w:val="center"/>
            <w:hideMark/>
          </w:tcPr>
          <w:p w14:paraId="68D857AA"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 xml:space="preserve">salsaparrilha </w:t>
            </w:r>
          </w:p>
        </w:tc>
        <w:tc>
          <w:tcPr>
            <w:tcW w:w="1806" w:type="dxa"/>
            <w:tcBorders>
              <w:top w:val="nil"/>
              <w:left w:val="nil"/>
              <w:bottom w:val="single" w:sz="4" w:space="0" w:color="auto"/>
              <w:right w:val="single" w:sz="4" w:space="0" w:color="auto"/>
            </w:tcBorders>
            <w:shd w:val="clear" w:color="000000" w:fill="FFFFFF"/>
            <w:noWrap/>
            <w:vAlign w:val="bottom"/>
            <w:hideMark/>
          </w:tcPr>
          <w:p w14:paraId="4EA8041A"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me</w:t>
            </w:r>
          </w:p>
        </w:tc>
        <w:tc>
          <w:tcPr>
            <w:tcW w:w="1038" w:type="dxa"/>
            <w:tcBorders>
              <w:top w:val="nil"/>
              <w:left w:val="nil"/>
              <w:bottom w:val="single" w:sz="4" w:space="0" w:color="auto"/>
              <w:right w:val="nil"/>
            </w:tcBorders>
            <w:shd w:val="clear" w:color="000000" w:fill="FFFFFF"/>
          </w:tcPr>
          <w:p w14:paraId="1EB23024" w14:textId="77777777" w:rsidR="00047A0E" w:rsidRPr="006A21B4" w:rsidRDefault="00047A0E" w:rsidP="00AB6109">
            <w:pPr>
              <w:rPr>
                <w:rFonts w:ascii="Arial" w:hAnsi="Arial" w:cs="Arial"/>
                <w:color w:val="000000"/>
                <w:sz w:val="20"/>
                <w:szCs w:val="20"/>
              </w:rPr>
            </w:pPr>
          </w:p>
        </w:tc>
        <w:tc>
          <w:tcPr>
            <w:tcW w:w="1038" w:type="dxa"/>
            <w:tcBorders>
              <w:top w:val="nil"/>
              <w:left w:val="nil"/>
              <w:bottom w:val="single" w:sz="4" w:space="0" w:color="auto"/>
              <w:right w:val="nil"/>
            </w:tcBorders>
            <w:shd w:val="clear" w:color="000000" w:fill="FFFFFF"/>
            <w:noWrap/>
            <w:vAlign w:val="bottom"/>
            <w:hideMark/>
          </w:tcPr>
          <w:p w14:paraId="34ED8EA0"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li</w:t>
            </w:r>
          </w:p>
        </w:tc>
      </w:tr>
      <w:tr w:rsidR="00047A0E" w:rsidRPr="006A21B4" w14:paraId="4385E9D3" w14:textId="77777777" w:rsidTr="00AB6109">
        <w:trPr>
          <w:trHeight w:val="300"/>
        </w:trPr>
        <w:tc>
          <w:tcPr>
            <w:tcW w:w="3873" w:type="dxa"/>
            <w:gridSpan w:val="2"/>
            <w:tcBorders>
              <w:top w:val="nil"/>
              <w:left w:val="nil"/>
              <w:bottom w:val="single" w:sz="4" w:space="0" w:color="auto"/>
              <w:right w:val="single" w:sz="4" w:space="0" w:color="auto"/>
            </w:tcBorders>
            <w:shd w:val="clear" w:color="000000" w:fill="FFFFFF"/>
            <w:noWrap/>
            <w:vAlign w:val="center"/>
            <w:hideMark/>
          </w:tcPr>
          <w:p w14:paraId="4E5F1B82" w14:textId="77777777" w:rsidR="00047A0E" w:rsidRPr="006A21B4" w:rsidRDefault="00047A0E" w:rsidP="00AB6109">
            <w:pPr>
              <w:rPr>
                <w:rFonts w:ascii="Arial" w:hAnsi="Arial" w:cs="Arial"/>
                <w:i/>
                <w:iCs/>
                <w:color w:val="000000"/>
                <w:sz w:val="20"/>
                <w:szCs w:val="20"/>
              </w:rPr>
            </w:pPr>
            <w:r w:rsidRPr="006A21B4">
              <w:rPr>
                <w:rFonts w:ascii="Arial" w:hAnsi="Arial" w:cs="Arial"/>
                <w:i/>
                <w:iCs/>
                <w:color w:val="000000"/>
                <w:sz w:val="20"/>
                <w:szCs w:val="20"/>
              </w:rPr>
              <w:t xml:space="preserve">Smilax spp. 2 </w:t>
            </w:r>
          </w:p>
        </w:tc>
        <w:tc>
          <w:tcPr>
            <w:tcW w:w="2382" w:type="dxa"/>
            <w:tcBorders>
              <w:top w:val="nil"/>
              <w:left w:val="nil"/>
              <w:bottom w:val="single" w:sz="4" w:space="0" w:color="auto"/>
              <w:right w:val="single" w:sz="4" w:space="0" w:color="auto"/>
            </w:tcBorders>
            <w:shd w:val="clear" w:color="000000" w:fill="FFFFFF"/>
            <w:noWrap/>
            <w:vAlign w:val="center"/>
            <w:hideMark/>
          </w:tcPr>
          <w:p w14:paraId="31AF36CD"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 xml:space="preserve">salsaparrilha-grande </w:t>
            </w:r>
          </w:p>
        </w:tc>
        <w:tc>
          <w:tcPr>
            <w:tcW w:w="1806" w:type="dxa"/>
            <w:tcBorders>
              <w:top w:val="nil"/>
              <w:left w:val="nil"/>
              <w:bottom w:val="single" w:sz="4" w:space="0" w:color="auto"/>
              <w:right w:val="single" w:sz="4" w:space="0" w:color="auto"/>
            </w:tcBorders>
            <w:shd w:val="clear" w:color="000000" w:fill="FFFFFF"/>
            <w:noWrap/>
            <w:vAlign w:val="bottom"/>
            <w:hideMark/>
          </w:tcPr>
          <w:p w14:paraId="29D61185"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me</w:t>
            </w:r>
          </w:p>
        </w:tc>
        <w:tc>
          <w:tcPr>
            <w:tcW w:w="1038" w:type="dxa"/>
            <w:tcBorders>
              <w:top w:val="nil"/>
              <w:left w:val="nil"/>
              <w:bottom w:val="single" w:sz="4" w:space="0" w:color="auto"/>
              <w:right w:val="nil"/>
            </w:tcBorders>
            <w:shd w:val="clear" w:color="000000" w:fill="FFFFFF"/>
          </w:tcPr>
          <w:p w14:paraId="146AD3E4" w14:textId="77777777" w:rsidR="00047A0E" w:rsidRPr="006A21B4" w:rsidRDefault="00047A0E" w:rsidP="00AB6109">
            <w:pPr>
              <w:rPr>
                <w:rFonts w:ascii="Arial" w:hAnsi="Arial" w:cs="Arial"/>
                <w:color w:val="000000"/>
                <w:sz w:val="20"/>
                <w:szCs w:val="20"/>
              </w:rPr>
            </w:pPr>
          </w:p>
        </w:tc>
        <w:tc>
          <w:tcPr>
            <w:tcW w:w="1038" w:type="dxa"/>
            <w:tcBorders>
              <w:top w:val="nil"/>
              <w:left w:val="nil"/>
              <w:bottom w:val="single" w:sz="4" w:space="0" w:color="auto"/>
              <w:right w:val="nil"/>
            </w:tcBorders>
            <w:shd w:val="clear" w:color="000000" w:fill="FFFFFF"/>
            <w:noWrap/>
            <w:vAlign w:val="bottom"/>
            <w:hideMark/>
          </w:tcPr>
          <w:p w14:paraId="614F8A9F"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li</w:t>
            </w:r>
          </w:p>
        </w:tc>
      </w:tr>
      <w:tr w:rsidR="00047A0E" w:rsidRPr="006A21B4" w14:paraId="083E4094" w14:textId="77777777" w:rsidTr="00AB6109">
        <w:trPr>
          <w:trHeight w:val="300"/>
        </w:trPr>
        <w:tc>
          <w:tcPr>
            <w:tcW w:w="1038" w:type="dxa"/>
            <w:tcBorders>
              <w:top w:val="single" w:sz="4" w:space="0" w:color="auto"/>
              <w:left w:val="nil"/>
              <w:bottom w:val="single" w:sz="4" w:space="0" w:color="auto"/>
              <w:right w:val="nil"/>
            </w:tcBorders>
            <w:shd w:val="clear" w:color="000000" w:fill="FFFFFF"/>
          </w:tcPr>
          <w:p w14:paraId="03682B5B" w14:textId="77777777" w:rsidR="00047A0E" w:rsidRPr="006A21B4" w:rsidRDefault="00047A0E" w:rsidP="00AB6109">
            <w:pPr>
              <w:rPr>
                <w:rFonts w:ascii="Arial" w:hAnsi="Arial" w:cs="Arial"/>
                <w:b/>
                <w:bCs/>
                <w:color w:val="000000"/>
                <w:sz w:val="20"/>
                <w:szCs w:val="20"/>
              </w:rPr>
            </w:pPr>
          </w:p>
        </w:tc>
        <w:tc>
          <w:tcPr>
            <w:tcW w:w="9099" w:type="dxa"/>
            <w:gridSpan w:val="5"/>
            <w:tcBorders>
              <w:top w:val="single" w:sz="4" w:space="0" w:color="auto"/>
              <w:left w:val="nil"/>
              <w:bottom w:val="single" w:sz="4" w:space="0" w:color="auto"/>
              <w:right w:val="nil"/>
            </w:tcBorders>
            <w:shd w:val="clear" w:color="000000" w:fill="FFFFFF"/>
            <w:noWrap/>
            <w:vAlign w:val="center"/>
            <w:hideMark/>
          </w:tcPr>
          <w:p w14:paraId="4E540485" w14:textId="77777777" w:rsidR="00047A0E" w:rsidRPr="006A21B4" w:rsidRDefault="00047A0E" w:rsidP="00AB6109">
            <w:pPr>
              <w:rPr>
                <w:rFonts w:ascii="Arial" w:hAnsi="Arial" w:cs="Arial"/>
                <w:b/>
                <w:bCs/>
                <w:color w:val="000000"/>
                <w:sz w:val="20"/>
                <w:szCs w:val="20"/>
              </w:rPr>
            </w:pPr>
            <w:r w:rsidRPr="006A21B4">
              <w:rPr>
                <w:rFonts w:ascii="Arial" w:hAnsi="Arial" w:cs="Arial"/>
                <w:b/>
                <w:bCs/>
                <w:color w:val="000000"/>
                <w:sz w:val="20"/>
                <w:szCs w:val="20"/>
              </w:rPr>
              <w:t xml:space="preserve">SOLANACEAE </w:t>
            </w:r>
          </w:p>
        </w:tc>
      </w:tr>
      <w:tr w:rsidR="00047A0E" w:rsidRPr="006A21B4" w14:paraId="0957B145" w14:textId="77777777" w:rsidTr="00AB6109">
        <w:trPr>
          <w:trHeight w:val="300"/>
        </w:trPr>
        <w:tc>
          <w:tcPr>
            <w:tcW w:w="3873" w:type="dxa"/>
            <w:gridSpan w:val="2"/>
            <w:tcBorders>
              <w:top w:val="nil"/>
              <w:left w:val="nil"/>
              <w:bottom w:val="single" w:sz="4" w:space="0" w:color="auto"/>
              <w:right w:val="single" w:sz="4" w:space="0" w:color="auto"/>
            </w:tcBorders>
            <w:shd w:val="clear" w:color="000000" w:fill="FFFFFF"/>
            <w:noWrap/>
            <w:vAlign w:val="center"/>
            <w:hideMark/>
          </w:tcPr>
          <w:p w14:paraId="57403492" w14:textId="77777777" w:rsidR="00047A0E" w:rsidRPr="006A21B4" w:rsidRDefault="00047A0E" w:rsidP="00AB6109">
            <w:pPr>
              <w:rPr>
                <w:rFonts w:ascii="Arial" w:hAnsi="Arial" w:cs="Arial"/>
                <w:i/>
                <w:iCs/>
                <w:color w:val="000000"/>
                <w:sz w:val="20"/>
                <w:szCs w:val="20"/>
              </w:rPr>
            </w:pPr>
            <w:r w:rsidRPr="006A21B4">
              <w:rPr>
                <w:rFonts w:ascii="Arial" w:hAnsi="Arial" w:cs="Arial"/>
                <w:i/>
                <w:iCs/>
                <w:color w:val="000000"/>
                <w:sz w:val="20"/>
                <w:szCs w:val="20"/>
              </w:rPr>
              <w:t xml:space="preserve">Acnistus arborescens </w:t>
            </w:r>
            <w:r w:rsidRPr="006A21B4">
              <w:rPr>
                <w:rFonts w:ascii="Arial" w:hAnsi="Arial" w:cs="Arial"/>
                <w:b/>
                <w:bCs/>
                <w:i/>
                <w:iCs/>
                <w:color w:val="000000"/>
                <w:sz w:val="20"/>
                <w:szCs w:val="20"/>
              </w:rPr>
              <w:t xml:space="preserve">Schlect. </w:t>
            </w:r>
          </w:p>
        </w:tc>
        <w:tc>
          <w:tcPr>
            <w:tcW w:w="2382" w:type="dxa"/>
            <w:tcBorders>
              <w:top w:val="nil"/>
              <w:left w:val="nil"/>
              <w:bottom w:val="single" w:sz="4" w:space="0" w:color="auto"/>
              <w:right w:val="single" w:sz="4" w:space="0" w:color="auto"/>
            </w:tcBorders>
            <w:shd w:val="clear" w:color="000000" w:fill="FFFFFF"/>
            <w:noWrap/>
            <w:vAlign w:val="center"/>
            <w:hideMark/>
          </w:tcPr>
          <w:p w14:paraId="552DB7D4"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 xml:space="preserve">barrilheira </w:t>
            </w:r>
          </w:p>
        </w:tc>
        <w:tc>
          <w:tcPr>
            <w:tcW w:w="1806" w:type="dxa"/>
            <w:tcBorders>
              <w:top w:val="nil"/>
              <w:left w:val="nil"/>
              <w:bottom w:val="single" w:sz="4" w:space="0" w:color="auto"/>
              <w:right w:val="single" w:sz="4" w:space="0" w:color="auto"/>
            </w:tcBorders>
            <w:shd w:val="clear" w:color="000000" w:fill="FFFFFF"/>
            <w:noWrap/>
            <w:vAlign w:val="bottom"/>
            <w:hideMark/>
          </w:tcPr>
          <w:p w14:paraId="55F22458"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ra - pe</w:t>
            </w:r>
          </w:p>
        </w:tc>
        <w:tc>
          <w:tcPr>
            <w:tcW w:w="1038" w:type="dxa"/>
            <w:tcBorders>
              <w:top w:val="nil"/>
              <w:left w:val="nil"/>
              <w:bottom w:val="single" w:sz="4" w:space="0" w:color="auto"/>
              <w:right w:val="nil"/>
            </w:tcBorders>
            <w:shd w:val="clear" w:color="000000" w:fill="FFFFFF"/>
          </w:tcPr>
          <w:p w14:paraId="45692620" w14:textId="77777777" w:rsidR="00047A0E" w:rsidRPr="006A21B4" w:rsidRDefault="00047A0E" w:rsidP="00AB6109">
            <w:pPr>
              <w:rPr>
                <w:rFonts w:ascii="Arial" w:hAnsi="Arial" w:cs="Arial"/>
                <w:color w:val="000000"/>
                <w:sz w:val="20"/>
                <w:szCs w:val="20"/>
              </w:rPr>
            </w:pPr>
          </w:p>
        </w:tc>
        <w:tc>
          <w:tcPr>
            <w:tcW w:w="1038" w:type="dxa"/>
            <w:tcBorders>
              <w:top w:val="nil"/>
              <w:left w:val="nil"/>
              <w:bottom w:val="single" w:sz="4" w:space="0" w:color="auto"/>
              <w:right w:val="nil"/>
            </w:tcBorders>
            <w:shd w:val="clear" w:color="000000" w:fill="FFFFFF"/>
            <w:noWrap/>
            <w:vAlign w:val="bottom"/>
            <w:hideMark/>
          </w:tcPr>
          <w:p w14:paraId="6DE87183"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sb</w:t>
            </w:r>
          </w:p>
        </w:tc>
      </w:tr>
      <w:tr w:rsidR="00047A0E" w:rsidRPr="006A21B4" w14:paraId="32D2390F" w14:textId="77777777" w:rsidTr="00AB6109">
        <w:trPr>
          <w:trHeight w:val="300"/>
        </w:trPr>
        <w:tc>
          <w:tcPr>
            <w:tcW w:w="3873" w:type="dxa"/>
            <w:gridSpan w:val="2"/>
            <w:tcBorders>
              <w:top w:val="nil"/>
              <w:left w:val="nil"/>
              <w:bottom w:val="single" w:sz="4" w:space="0" w:color="auto"/>
              <w:right w:val="single" w:sz="4" w:space="0" w:color="auto"/>
            </w:tcBorders>
            <w:shd w:val="clear" w:color="000000" w:fill="FFFFFF"/>
            <w:noWrap/>
            <w:vAlign w:val="center"/>
            <w:hideMark/>
          </w:tcPr>
          <w:p w14:paraId="04384F27" w14:textId="77777777" w:rsidR="00047A0E" w:rsidRPr="006A21B4" w:rsidRDefault="00047A0E" w:rsidP="00AB6109">
            <w:pPr>
              <w:rPr>
                <w:rFonts w:ascii="Arial" w:hAnsi="Arial" w:cs="Arial"/>
                <w:i/>
                <w:iCs/>
                <w:color w:val="000000"/>
                <w:sz w:val="20"/>
                <w:szCs w:val="20"/>
              </w:rPr>
            </w:pPr>
            <w:r w:rsidRPr="006A21B4">
              <w:rPr>
                <w:rFonts w:ascii="Arial" w:hAnsi="Arial" w:cs="Arial"/>
                <w:i/>
                <w:iCs/>
                <w:color w:val="000000"/>
                <w:sz w:val="20"/>
                <w:szCs w:val="20"/>
              </w:rPr>
              <w:t>Brugmansia suaveolens</w:t>
            </w:r>
            <w:r w:rsidRPr="006A21B4">
              <w:rPr>
                <w:rFonts w:ascii="Arial" w:hAnsi="Arial" w:cs="Arial"/>
                <w:b/>
                <w:bCs/>
                <w:i/>
                <w:iCs/>
                <w:color w:val="000000"/>
                <w:sz w:val="20"/>
                <w:szCs w:val="20"/>
              </w:rPr>
              <w:t xml:space="preserve"> Berch. &amp; Prest. </w:t>
            </w:r>
          </w:p>
        </w:tc>
        <w:tc>
          <w:tcPr>
            <w:tcW w:w="2382" w:type="dxa"/>
            <w:tcBorders>
              <w:top w:val="nil"/>
              <w:left w:val="nil"/>
              <w:bottom w:val="single" w:sz="4" w:space="0" w:color="auto"/>
              <w:right w:val="single" w:sz="4" w:space="0" w:color="auto"/>
            </w:tcBorders>
            <w:shd w:val="clear" w:color="000000" w:fill="FFFFFF"/>
            <w:noWrap/>
            <w:vAlign w:val="center"/>
            <w:hideMark/>
          </w:tcPr>
          <w:p w14:paraId="7F414FA6"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 xml:space="preserve">trombeteira </w:t>
            </w:r>
          </w:p>
        </w:tc>
        <w:tc>
          <w:tcPr>
            <w:tcW w:w="1806" w:type="dxa"/>
            <w:tcBorders>
              <w:top w:val="nil"/>
              <w:left w:val="nil"/>
              <w:bottom w:val="single" w:sz="4" w:space="0" w:color="auto"/>
              <w:right w:val="single" w:sz="4" w:space="0" w:color="auto"/>
            </w:tcBorders>
            <w:shd w:val="clear" w:color="000000" w:fill="FFFFFF"/>
            <w:noWrap/>
            <w:vAlign w:val="bottom"/>
            <w:hideMark/>
          </w:tcPr>
          <w:p w14:paraId="07999443"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al - me - ra - pe</w:t>
            </w:r>
          </w:p>
        </w:tc>
        <w:tc>
          <w:tcPr>
            <w:tcW w:w="1038" w:type="dxa"/>
            <w:tcBorders>
              <w:top w:val="nil"/>
              <w:left w:val="nil"/>
              <w:bottom w:val="single" w:sz="4" w:space="0" w:color="auto"/>
              <w:right w:val="nil"/>
            </w:tcBorders>
            <w:shd w:val="clear" w:color="000000" w:fill="FFFFFF"/>
          </w:tcPr>
          <w:p w14:paraId="29D972AF" w14:textId="77777777" w:rsidR="00047A0E" w:rsidRPr="006A21B4" w:rsidRDefault="00047A0E" w:rsidP="00AB6109">
            <w:pPr>
              <w:rPr>
                <w:rFonts w:ascii="Arial" w:hAnsi="Arial" w:cs="Arial"/>
                <w:color w:val="000000"/>
                <w:sz w:val="20"/>
                <w:szCs w:val="20"/>
              </w:rPr>
            </w:pPr>
          </w:p>
        </w:tc>
        <w:tc>
          <w:tcPr>
            <w:tcW w:w="1038" w:type="dxa"/>
            <w:tcBorders>
              <w:top w:val="nil"/>
              <w:left w:val="nil"/>
              <w:bottom w:val="single" w:sz="4" w:space="0" w:color="auto"/>
              <w:right w:val="nil"/>
            </w:tcBorders>
            <w:shd w:val="clear" w:color="000000" w:fill="FFFFFF"/>
            <w:noWrap/>
            <w:vAlign w:val="bottom"/>
            <w:hideMark/>
          </w:tcPr>
          <w:p w14:paraId="16115AB9"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sb</w:t>
            </w:r>
          </w:p>
        </w:tc>
      </w:tr>
      <w:tr w:rsidR="00047A0E" w:rsidRPr="006A21B4" w14:paraId="7CB96DB3" w14:textId="77777777" w:rsidTr="00AB6109">
        <w:trPr>
          <w:trHeight w:val="300"/>
        </w:trPr>
        <w:tc>
          <w:tcPr>
            <w:tcW w:w="3873" w:type="dxa"/>
            <w:gridSpan w:val="2"/>
            <w:tcBorders>
              <w:top w:val="nil"/>
              <w:left w:val="nil"/>
              <w:bottom w:val="single" w:sz="4" w:space="0" w:color="auto"/>
              <w:right w:val="single" w:sz="4" w:space="0" w:color="auto"/>
            </w:tcBorders>
            <w:shd w:val="clear" w:color="000000" w:fill="FFFFFF"/>
            <w:noWrap/>
            <w:vAlign w:val="center"/>
            <w:hideMark/>
          </w:tcPr>
          <w:p w14:paraId="45E3C3B9" w14:textId="77777777" w:rsidR="00047A0E" w:rsidRPr="006A21B4" w:rsidRDefault="00047A0E" w:rsidP="00AB6109">
            <w:pPr>
              <w:rPr>
                <w:rFonts w:ascii="Arial" w:hAnsi="Arial" w:cs="Arial"/>
                <w:i/>
                <w:iCs/>
                <w:color w:val="000000"/>
                <w:sz w:val="20"/>
                <w:szCs w:val="20"/>
              </w:rPr>
            </w:pPr>
            <w:r w:rsidRPr="006A21B4">
              <w:rPr>
                <w:rFonts w:ascii="Arial" w:hAnsi="Arial" w:cs="Arial"/>
                <w:i/>
                <w:iCs/>
                <w:color w:val="000000"/>
                <w:sz w:val="20"/>
                <w:szCs w:val="20"/>
              </w:rPr>
              <w:t xml:space="preserve">Capsicum spp. 1 </w:t>
            </w:r>
          </w:p>
        </w:tc>
        <w:tc>
          <w:tcPr>
            <w:tcW w:w="2382" w:type="dxa"/>
            <w:tcBorders>
              <w:top w:val="nil"/>
              <w:left w:val="nil"/>
              <w:bottom w:val="single" w:sz="4" w:space="0" w:color="auto"/>
              <w:right w:val="single" w:sz="4" w:space="0" w:color="auto"/>
            </w:tcBorders>
            <w:shd w:val="clear" w:color="000000" w:fill="FFFFFF"/>
            <w:noWrap/>
            <w:vAlign w:val="center"/>
            <w:hideMark/>
          </w:tcPr>
          <w:p w14:paraId="4DD870CA"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 xml:space="preserve">pimenta-cumbarí </w:t>
            </w:r>
          </w:p>
        </w:tc>
        <w:tc>
          <w:tcPr>
            <w:tcW w:w="1806" w:type="dxa"/>
            <w:tcBorders>
              <w:top w:val="nil"/>
              <w:left w:val="nil"/>
              <w:bottom w:val="single" w:sz="4" w:space="0" w:color="auto"/>
              <w:right w:val="single" w:sz="4" w:space="0" w:color="auto"/>
            </w:tcBorders>
            <w:shd w:val="clear" w:color="000000" w:fill="FFFFFF"/>
            <w:noWrap/>
            <w:vAlign w:val="bottom"/>
            <w:hideMark/>
          </w:tcPr>
          <w:p w14:paraId="036BD465"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 xml:space="preserve">al </w:t>
            </w:r>
          </w:p>
        </w:tc>
        <w:tc>
          <w:tcPr>
            <w:tcW w:w="1038" w:type="dxa"/>
            <w:tcBorders>
              <w:top w:val="nil"/>
              <w:left w:val="nil"/>
              <w:bottom w:val="single" w:sz="4" w:space="0" w:color="auto"/>
              <w:right w:val="nil"/>
            </w:tcBorders>
            <w:shd w:val="clear" w:color="000000" w:fill="FFFFFF"/>
          </w:tcPr>
          <w:p w14:paraId="5ABFE674" w14:textId="77777777" w:rsidR="00047A0E" w:rsidRPr="006A21B4" w:rsidRDefault="00047A0E" w:rsidP="00AB6109">
            <w:pPr>
              <w:rPr>
                <w:rFonts w:ascii="Arial" w:hAnsi="Arial" w:cs="Arial"/>
                <w:color w:val="000000"/>
                <w:sz w:val="20"/>
                <w:szCs w:val="20"/>
              </w:rPr>
            </w:pPr>
          </w:p>
        </w:tc>
        <w:tc>
          <w:tcPr>
            <w:tcW w:w="1038" w:type="dxa"/>
            <w:tcBorders>
              <w:top w:val="nil"/>
              <w:left w:val="nil"/>
              <w:bottom w:val="single" w:sz="4" w:space="0" w:color="auto"/>
              <w:right w:val="nil"/>
            </w:tcBorders>
            <w:shd w:val="clear" w:color="000000" w:fill="FFFFFF"/>
            <w:noWrap/>
            <w:vAlign w:val="bottom"/>
            <w:hideMark/>
          </w:tcPr>
          <w:p w14:paraId="0EF8E016"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hb</w:t>
            </w:r>
          </w:p>
        </w:tc>
      </w:tr>
      <w:tr w:rsidR="00047A0E" w:rsidRPr="006A21B4" w14:paraId="0D89C884" w14:textId="77777777" w:rsidTr="00AB6109">
        <w:trPr>
          <w:trHeight w:val="300"/>
        </w:trPr>
        <w:tc>
          <w:tcPr>
            <w:tcW w:w="3873" w:type="dxa"/>
            <w:gridSpan w:val="2"/>
            <w:tcBorders>
              <w:top w:val="nil"/>
              <w:left w:val="nil"/>
              <w:bottom w:val="single" w:sz="4" w:space="0" w:color="auto"/>
              <w:right w:val="single" w:sz="4" w:space="0" w:color="auto"/>
            </w:tcBorders>
            <w:shd w:val="clear" w:color="000000" w:fill="FFFFFF"/>
            <w:noWrap/>
            <w:vAlign w:val="center"/>
            <w:hideMark/>
          </w:tcPr>
          <w:p w14:paraId="70B277B1" w14:textId="77777777" w:rsidR="00047A0E" w:rsidRPr="006A21B4" w:rsidRDefault="00047A0E" w:rsidP="00AB6109">
            <w:pPr>
              <w:rPr>
                <w:rFonts w:ascii="Arial" w:hAnsi="Arial" w:cs="Arial"/>
                <w:i/>
                <w:iCs/>
                <w:color w:val="000000"/>
                <w:sz w:val="20"/>
                <w:szCs w:val="20"/>
              </w:rPr>
            </w:pPr>
            <w:r w:rsidRPr="006A21B4">
              <w:rPr>
                <w:rFonts w:ascii="Arial" w:hAnsi="Arial" w:cs="Arial"/>
                <w:i/>
                <w:iCs/>
                <w:color w:val="000000"/>
                <w:sz w:val="20"/>
                <w:szCs w:val="20"/>
              </w:rPr>
              <w:t xml:space="preserve">Capsicum spp. 2 </w:t>
            </w:r>
          </w:p>
        </w:tc>
        <w:tc>
          <w:tcPr>
            <w:tcW w:w="2382" w:type="dxa"/>
            <w:tcBorders>
              <w:top w:val="nil"/>
              <w:left w:val="nil"/>
              <w:bottom w:val="single" w:sz="4" w:space="0" w:color="auto"/>
              <w:right w:val="single" w:sz="4" w:space="0" w:color="auto"/>
            </w:tcBorders>
            <w:shd w:val="clear" w:color="000000" w:fill="FFFFFF"/>
            <w:noWrap/>
            <w:vAlign w:val="center"/>
            <w:hideMark/>
          </w:tcPr>
          <w:p w14:paraId="09A6B152"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 xml:space="preserve">pimenta-miúda </w:t>
            </w:r>
          </w:p>
        </w:tc>
        <w:tc>
          <w:tcPr>
            <w:tcW w:w="1806" w:type="dxa"/>
            <w:tcBorders>
              <w:top w:val="nil"/>
              <w:left w:val="nil"/>
              <w:bottom w:val="single" w:sz="4" w:space="0" w:color="auto"/>
              <w:right w:val="single" w:sz="4" w:space="0" w:color="auto"/>
            </w:tcBorders>
            <w:shd w:val="clear" w:color="000000" w:fill="FFFFFF"/>
            <w:noWrap/>
            <w:vAlign w:val="bottom"/>
            <w:hideMark/>
          </w:tcPr>
          <w:p w14:paraId="5AED5F8B" w14:textId="77777777" w:rsidR="00047A0E" w:rsidRPr="006A21B4" w:rsidRDefault="00047A0E" w:rsidP="00AB6109">
            <w:pPr>
              <w:rPr>
                <w:rFonts w:ascii="Arial" w:hAnsi="Arial" w:cs="Arial"/>
                <w:color w:val="000000"/>
                <w:sz w:val="20"/>
                <w:szCs w:val="20"/>
              </w:rPr>
            </w:pPr>
            <w:proofErr w:type="gramStart"/>
            <w:r w:rsidRPr="006A21B4">
              <w:rPr>
                <w:rFonts w:ascii="Arial" w:hAnsi="Arial" w:cs="Arial"/>
                <w:color w:val="000000"/>
                <w:sz w:val="20"/>
                <w:szCs w:val="20"/>
              </w:rPr>
              <w:t>al  -</w:t>
            </w:r>
            <w:proofErr w:type="gramEnd"/>
            <w:r w:rsidRPr="006A21B4">
              <w:rPr>
                <w:rFonts w:ascii="Arial" w:hAnsi="Arial" w:cs="Arial"/>
                <w:color w:val="000000"/>
                <w:sz w:val="20"/>
                <w:szCs w:val="20"/>
              </w:rPr>
              <w:t xml:space="preserve"> me</w:t>
            </w:r>
          </w:p>
        </w:tc>
        <w:tc>
          <w:tcPr>
            <w:tcW w:w="1038" w:type="dxa"/>
            <w:tcBorders>
              <w:top w:val="nil"/>
              <w:left w:val="nil"/>
              <w:bottom w:val="single" w:sz="4" w:space="0" w:color="auto"/>
              <w:right w:val="nil"/>
            </w:tcBorders>
            <w:shd w:val="clear" w:color="000000" w:fill="FFFFFF"/>
          </w:tcPr>
          <w:p w14:paraId="5F773FA5" w14:textId="77777777" w:rsidR="00047A0E" w:rsidRPr="006A21B4" w:rsidRDefault="00047A0E" w:rsidP="00AB6109">
            <w:pPr>
              <w:rPr>
                <w:rFonts w:ascii="Arial" w:hAnsi="Arial" w:cs="Arial"/>
                <w:color w:val="000000"/>
                <w:sz w:val="20"/>
                <w:szCs w:val="20"/>
              </w:rPr>
            </w:pPr>
          </w:p>
        </w:tc>
        <w:tc>
          <w:tcPr>
            <w:tcW w:w="1038" w:type="dxa"/>
            <w:tcBorders>
              <w:top w:val="nil"/>
              <w:left w:val="nil"/>
              <w:bottom w:val="single" w:sz="4" w:space="0" w:color="auto"/>
              <w:right w:val="nil"/>
            </w:tcBorders>
            <w:shd w:val="clear" w:color="000000" w:fill="FFFFFF"/>
            <w:noWrap/>
            <w:vAlign w:val="bottom"/>
            <w:hideMark/>
          </w:tcPr>
          <w:p w14:paraId="7CD18936"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hb</w:t>
            </w:r>
          </w:p>
        </w:tc>
      </w:tr>
      <w:tr w:rsidR="00047A0E" w:rsidRPr="006A21B4" w14:paraId="4E6F6F4D" w14:textId="77777777" w:rsidTr="00AB6109">
        <w:trPr>
          <w:trHeight w:val="300"/>
        </w:trPr>
        <w:tc>
          <w:tcPr>
            <w:tcW w:w="3873" w:type="dxa"/>
            <w:gridSpan w:val="2"/>
            <w:tcBorders>
              <w:top w:val="nil"/>
              <w:left w:val="nil"/>
              <w:bottom w:val="single" w:sz="4" w:space="0" w:color="auto"/>
              <w:right w:val="single" w:sz="4" w:space="0" w:color="auto"/>
            </w:tcBorders>
            <w:shd w:val="clear" w:color="000000" w:fill="FFFFFF"/>
            <w:noWrap/>
            <w:vAlign w:val="center"/>
            <w:hideMark/>
          </w:tcPr>
          <w:p w14:paraId="79DE3901" w14:textId="77777777" w:rsidR="00047A0E" w:rsidRPr="006A21B4" w:rsidRDefault="00047A0E" w:rsidP="00AB6109">
            <w:pPr>
              <w:rPr>
                <w:rFonts w:ascii="Arial" w:hAnsi="Arial" w:cs="Arial"/>
                <w:i/>
                <w:iCs/>
                <w:color w:val="000000"/>
                <w:sz w:val="20"/>
                <w:szCs w:val="20"/>
              </w:rPr>
            </w:pPr>
            <w:r w:rsidRPr="006A21B4">
              <w:rPr>
                <w:rFonts w:ascii="Arial" w:hAnsi="Arial" w:cs="Arial"/>
                <w:i/>
                <w:iCs/>
                <w:color w:val="000000"/>
                <w:sz w:val="20"/>
                <w:szCs w:val="20"/>
              </w:rPr>
              <w:t xml:space="preserve">Cyphomandra diploconos </w:t>
            </w:r>
            <w:r w:rsidRPr="006A21B4">
              <w:rPr>
                <w:rFonts w:ascii="Arial" w:hAnsi="Arial" w:cs="Arial"/>
                <w:b/>
                <w:bCs/>
                <w:i/>
                <w:iCs/>
                <w:color w:val="000000"/>
                <w:sz w:val="20"/>
                <w:szCs w:val="20"/>
              </w:rPr>
              <w:t xml:space="preserve">Sendtn. </w:t>
            </w:r>
          </w:p>
        </w:tc>
        <w:tc>
          <w:tcPr>
            <w:tcW w:w="2382" w:type="dxa"/>
            <w:tcBorders>
              <w:top w:val="nil"/>
              <w:left w:val="nil"/>
              <w:bottom w:val="single" w:sz="4" w:space="0" w:color="auto"/>
              <w:right w:val="single" w:sz="4" w:space="0" w:color="auto"/>
            </w:tcBorders>
            <w:shd w:val="clear" w:color="000000" w:fill="FFFFFF"/>
            <w:noWrap/>
            <w:vAlign w:val="center"/>
            <w:hideMark/>
          </w:tcPr>
          <w:p w14:paraId="5D3DDF63"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 xml:space="preserve">quina </w:t>
            </w:r>
          </w:p>
        </w:tc>
        <w:tc>
          <w:tcPr>
            <w:tcW w:w="1806" w:type="dxa"/>
            <w:tcBorders>
              <w:top w:val="nil"/>
              <w:left w:val="nil"/>
              <w:bottom w:val="single" w:sz="4" w:space="0" w:color="auto"/>
              <w:right w:val="single" w:sz="4" w:space="0" w:color="auto"/>
            </w:tcBorders>
            <w:shd w:val="clear" w:color="000000" w:fill="FFFFFF"/>
            <w:noWrap/>
            <w:vAlign w:val="bottom"/>
            <w:hideMark/>
          </w:tcPr>
          <w:p w14:paraId="29AFB4E7"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me</w:t>
            </w:r>
          </w:p>
        </w:tc>
        <w:tc>
          <w:tcPr>
            <w:tcW w:w="1038" w:type="dxa"/>
            <w:tcBorders>
              <w:top w:val="nil"/>
              <w:left w:val="nil"/>
              <w:bottom w:val="single" w:sz="4" w:space="0" w:color="auto"/>
              <w:right w:val="nil"/>
            </w:tcBorders>
            <w:shd w:val="clear" w:color="000000" w:fill="FFFFFF"/>
          </w:tcPr>
          <w:p w14:paraId="54BBD6E3" w14:textId="77777777" w:rsidR="00047A0E" w:rsidRPr="006A21B4" w:rsidRDefault="00047A0E" w:rsidP="00AB6109">
            <w:pPr>
              <w:rPr>
                <w:rFonts w:ascii="Arial" w:hAnsi="Arial" w:cs="Arial"/>
                <w:color w:val="000000"/>
                <w:sz w:val="20"/>
                <w:szCs w:val="20"/>
              </w:rPr>
            </w:pPr>
          </w:p>
        </w:tc>
        <w:tc>
          <w:tcPr>
            <w:tcW w:w="1038" w:type="dxa"/>
            <w:tcBorders>
              <w:top w:val="nil"/>
              <w:left w:val="nil"/>
              <w:bottom w:val="single" w:sz="4" w:space="0" w:color="auto"/>
              <w:right w:val="nil"/>
            </w:tcBorders>
            <w:shd w:val="clear" w:color="000000" w:fill="FFFFFF"/>
            <w:noWrap/>
            <w:vAlign w:val="bottom"/>
            <w:hideMark/>
          </w:tcPr>
          <w:p w14:paraId="452F9B8E"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ab</w:t>
            </w:r>
          </w:p>
        </w:tc>
      </w:tr>
      <w:tr w:rsidR="00047A0E" w:rsidRPr="006A21B4" w14:paraId="6E776793" w14:textId="77777777" w:rsidTr="00AB6109">
        <w:trPr>
          <w:trHeight w:val="300"/>
        </w:trPr>
        <w:tc>
          <w:tcPr>
            <w:tcW w:w="3873" w:type="dxa"/>
            <w:gridSpan w:val="2"/>
            <w:tcBorders>
              <w:top w:val="nil"/>
              <w:left w:val="nil"/>
              <w:bottom w:val="single" w:sz="4" w:space="0" w:color="auto"/>
              <w:right w:val="single" w:sz="4" w:space="0" w:color="auto"/>
            </w:tcBorders>
            <w:shd w:val="clear" w:color="000000" w:fill="FFFFFF"/>
            <w:noWrap/>
            <w:vAlign w:val="center"/>
            <w:hideMark/>
          </w:tcPr>
          <w:p w14:paraId="240DB936" w14:textId="77777777" w:rsidR="00047A0E" w:rsidRPr="006A21B4" w:rsidRDefault="00047A0E" w:rsidP="00AB6109">
            <w:pPr>
              <w:rPr>
                <w:rFonts w:ascii="Arial" w:hAnsi="Arial" w:cs="Arial"/>
                <w:i/>
                <w:iCs/>
                <w:color w:val="000000"/>
                <w:sz w:val="20"/>
                <w:szCs w:val="20"/>
              </w:rPr>
            </w:pPr>
            <w:r w:rsidRPr="006A21B4">
              <w:rPr>
                <w:rFonts w:ascii="Arial" w:hAnsi="Arial" w:cs="Arial"/>
                <w:i/>
                <w:iCs/>
                <w:color w:val="000000"/>
                <w:sz w:val="20"/>
                <w:szCs w:val="20"/>
              </w:rPr>
              <w:t xml:space="preserve">Lycopersicon spp. 1 </w:t>
            </w:r>
          </w:p>
        </w:tc>
        <w:tc>
          <w:tcPr>
            <w:tcW w:w="2382" w:type="dxa"/>
            <w:tcBorders>
              <w:top w:val="nil"/>
              <w:left w:val="nil"/>
              <w:bottom w:val="single" w:sz="4" w:space="0" w:color="auto"/>
              <w:right w:val="single" w:sz="4" w:space="0" w:color="auto"/>
            </w:tcBorders>
            <w:shd w:val="clear" w:color="000000" w:fill="FFFFFF"/>
            <w:noWrap/>
            <w:vAlign w:val="center"/>
            <w:hideMark/>
          </w:tcPr>
          <w:p w14:paraId="3D871719"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 xml:space="preserve">tomate </w:t>
            </w:r>
          </w:p>
        </w:tc>
        <w:tc>
          <w:tcPr>
            <w:tcW w:w="1806" w:type="dxa"/>
            <w:tcBorders>
              <w:top w:val="nil"/>
              <w:left w:val="nil"/>
              <w:bottom w:val="single" w:sz="4" w:space="0" w:color="auto"/>
              <w:right w:val="single" w:sz="4" w:space="0" w:color="auto"/>
            </w:tcBorders>
            <w:shd w:val="clear" w:color="000000" w:fill="FFFFFF"/>
            <w:noWrap/>
            <w:vAlign w:val="bottom"/>
            <w:hideMark/>
          </w:tcPr>
          <w:p w14:paraId="028DE2B1"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al - me</w:t>
            </w:r>
          </w:p>
        </w:tc>
        <w:tc>
          <w:tcPr>
            <w:tcW w:w="1038" w:type="dxa"/>
            <w:tcBorders>
              <w:top w:val="nil"/>
              <w:left w:val="nil"/>
              <w:bottom w:val="single" w:sz="4" w:space="0" w:color="auto"/>
              <w:right w:val="nil"/>
            </w:tcBorders>
            <w:shd w:val="clear" w:color="000000" w:fill="FFFFFF"/>
          </w:tcPr>
          <w:p w14:paraId="183E5427" w14:textId="77777777" w:rsidR="00047A0E" w:rsidRPr="006A21B4" w:rsidRDefault="00047A0E" w:rsidP="00AB6109">
            <w:pPr>
              <w:rPr>
                <w:rFonts w:ascii="Arial" w:hAnsi="Arial" w:cs="Arial"/>
                <w:color w:val="000000"/>
                <w:sz w:val="20"/>
                <w:szCs w:val="20"/>
              </w:rPr>
            </w:pPr>
          </w:p>
        </w:tc>
        <w:tc>
          <w:tcPr>
            <w:tcW w:w="1038" w:type="dxa"/>
            <w:tcBorders>
              <w:top w:val="nil"/>
              <w:left w:val="nil"/>
              <w:bottom w:val="single" w:sz="4" w:space="0" w:color="auto"/>
              <w:right w:val="nil"/>
            </w:tcBorders>
            <w:shd w:val="clear" w:color="000000" w:fill="FFFFFF"/>
            <w:noWrap/>
            <w:vAlign w:val="bottom"/>
            <w:hideMark/>
          </w:tcPr>
          <w:p w14:paraId="2A2F2A52"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hb</w:t>
            </w:r>
          </w:p>
        </w:tc>
      </w:tr>
      <w:tr w:rsidR="00047A0E" w:rsidRPr="006A21B4" w14:paraId="142158EE" w14:textId="77777777" w:rsidTr="00AB6109">
        <w:trPr>
          <w:trHeight w:val="300"/>
        </w:trPr>
        <w:tc>
          <w:tcPr>
            <w:tcW w:w="3873" w:type="dxa"/>
            <w:gridSpan w:val="2"/>
            <w:tcBorders>
              <w:top w:val="nil"/>
              <w:left w:val="nil"/>
              <w:bottom w:val="single" w:sz="4" w:space="0" w:color="auto"/>
              <w:right w:val="single" w:sz="4" w:space="0" w:color="auto"/>
            </w:tcBorders>
            <w:shd w:val="clear" w:color="000000" w:fill="FFFFFF"/>
            <w:noWrap/>
            <w:vAlign w:val="center"/>
            <w:hideMark/>
          </w:tcPr>
          <w:p w14:paraId="75CD5FCB" w14:textId="77777777" w:rsidR="00047A0E" w:rsidRPr="006A21B4" w:rsidRDefault="00047A0E" w:rsidP="00AB6109">
            <w:pPr>
              <w:rPr>
                <w:rFonts w:ascii="Arial" w:hAnsi="Arial" w:cs="Arial"/>
                <w:i/>
                <w:iCs/>
                <w:color w:val="000000"/>
                <w:sz w:val="20"/>
                <w:szCs w:val="20"/>
              </w:rPr>
            </w:pPr>
            <w:r w:rsidRPr="006A21B4">
              <w:rPr>
                <w:rFonts w:ascii="Arial" w:hAnsi="Arial" w:cs="Arial"/>
                <w:i/>
                <w:iCs/>
                <w:color w:val="000000"/>
                <w:sz w:val="20"/>
                <w:szCs w:val="20"/>
              </w:rPr>
              <w:t xml:space="preserve">Lycopersicon spp. 2 </w:t>
            </w:r>
          </w:p>
        </w:tc>
        <w:tc>
          <w:tcPr>
            <w:tcW w:w="2382" w:type="dxa"/>
            <w:tcBorders>
              <w:top w:val="nil"/>
              <w:left w:val="nil"/>
              <w:bottom w:val="single" w:sz="4" w:space="0" w:color="auto"/>
              <w:right w:val="single" w:sz="4" w:space="0" w:color="auto"/>
            </w:tcBorders>
            <w:shd w:val="clear" w:color="000000" w:fill="FFFFFF"/>
            <w:noWrap/>
            <w:vAlign w:val="center"/>
            <w:hideMark/>
          </w:tcPr>
          <w:p w14:paraId="62E0F670"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tomatinho-nativo</w:t>
            </w:r>
          </w:p>
        </w:tc>
        <w:tc>
          <w:tcPr>
            <w:tcW w:w="1806" w:type="dxa"/>
            <w:tcBorders>
              <w:top w:val="nil"/>
              <w:left w:val="nil"/>
              <w:bottom w:val="single" w:sz="4" w:space="0" w:color="auto"/>
              <w:right w:val="single" w:sz="4" w:space="0" w:color="auto"/>
            </w:tcBorders>
            <w:shd w:val="clear" w:color="000000" w:fill="FFFFFF"/>
            <w:noWrap/>
            <w:vAlign w:val="bottom"/>
            <w:hideMark/>
          </w:tcPr>
          <w:p w14:paraId="6B5B2517"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me</w:t>
            </w:r>
          </w:p>
        </w:tc>
        <w:tc>
          <w:tcPr>
            <w:tcW w:w="1038" w:type="dxa"/>
            <w:tcBorders>
              <w:top w:val="nil"/>
              <w:left w:val="nil"/>
              <w:bottom w:val="single" w:sz="4" w:space="0" w:color="auto"/>
              <w:right w:val="nil"/>
            </w:tcBorders>
            <w:shd w:val="clear" w:color="000000" w:fill="FFFFFF"/>
          </w:tcPr>
          <w:p w14:paraId="22AACD9B" w14:textId="77777777" w:rsidR="00047A0E" w:rsidRPr="006A21B4" w:rsidRDefault="00047A0E" w:rsidP="00AB6109">
            <w:pPr>
              <w:rPr>
                <w:rFonts w:ascii="Arial" w:hAnsi="Arial" w:cs="Arial"/>
                <w:color w:val="000000"/>
                <w:sz w:val="20"/>
                <w:szCs w:val="20"/>
              </w:rPr>
            </w:pPr>
          </w:p>
        </w:tc>
        <w:tc>
          <w:tcPr>
            <w:tcW w:w="1038" w:type="dxa"/>
            <w:tcBorders>
              <w:top w:val="nil"/>
              <w:left w:val="nil"/>
              <w:bottom w:val="single" w:sz="4" w:space="0" w:color="auto"/>
              <w:right w:val="nil"/>
            </w:tcBorders>
            <w:shd w:val="clear" w:color="000000" w:fill="FFFFFF"/>
            <w:noWrap/>
            <w:vAlign w:val="bottom"/>
            <w:hideMark/>
          </w:tcPr>
          <w:p w14:paraId="0D9E7CAB"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hb</w:t>
            </w:r>
          </w:p>
        </w:tc>
      </w:tr>
      <w:tr w:rsidR="00047A0E" w:rsidRPr="006A21B4" w14:paraId="0D07E072" w14:textId="77777777" w:rsidTr="00AB6109">
        <w:trPr>
          <w:trHeight w:val="300"/>
        </w:trPr>
        <w:tc>
          <w:tcPr>
            <w:tcW w:w="3873" w:type="dxa"/>
            <w:gridSpan w:val="2"/>
            <w:tcBorders>
              <w:top w:val="nil"/>
              <w:left w:val="nil"/>
              <w:bottom w:val="single" w:sz="4" w:space="0" w:color="auto"/>
              <w:right w:val="single" w:sz="4" w:space="0" w:color="auto"/>
            </w:tcBorders>
            <w:shd w:val="clear" w:color="000000" w:fill="FFFFFF"/>
            <w:noWrap/>
            <w:vAlign w:val="center"/>
            <w:hideMark/>
          </w:tcPr>
          <w:p w14:paraId="5E5D6DC3" w14:textId="77777777" w:rsidR="00047A0E" w:rsidRPr="006A21B4" w:rsidRDefault="00047A0E" w:rsidP="00AB6109">
            <w:pPr>
              <w:rPr>
                <w:rFonts w:ascii="Arial" w:hAnsi="Arial" w:cs="Arial"/>
                <w:i/>
                <w:iCs/>
                <w:color w:val="000000"/>
                <w:sz w:val="20"/>
                <w:szCs w:val="20"/>
              </w:rPr>
            </w:pPr>
            <w:r w:rsidRPr="006A21B4">
              <w:rPr>
                <w:rFonts w:ascii="Arial" w:hAnsi="Arial" w:cs="Arial"/>
                <w:i/>
                <w:iCs/>
                <w:color w:val="000000"/>
                <w:sz w:val="20"/>
                <w:szCs w:val="20"/>
              </w:rPr>
              <w:t xml:space="preserve">Nicotiana tabacum </w:t>
            </w:r>
            <w:r w:rsidRPr="006A21B4">
              <w:rPr>
                <w:rFonts w:ascii="Arial" w:hAnsi="Arial" w:cs="Arial"/>
                <w:b/>
                <w:bCs/>
                <w:i/>
                <w:iCs/>
                <w:color w:val="000000"/>
                <w:sz w:val="20"/>
                <w:szCs w:val="20"/>
              </w:rPr>
              <w:t>L.</w:t>
            </w:r>
          </w:p>
        </w:tc>
        <w:tc>
          <w:tcPr>
            <w:tcW w:w="2382" w:type="dxa"/>
            <w:tcBorders>
              <w:top w:val="nil"/>
              <w:left w:val="nil"/>
              <w:bottom w:val="single" w:sz="4" w:space="0" w:color="auto"/>
              <w:right w:val="single" w:sz="4" w:space="0" w:color="auto"/>
            </w:tcBorders>
            <w:shd w:val="clear" w:color="000000" w:fill="FFFFFF"/>
            <w:noWrap/>
            <w:vAlign w:val="center"/>
            <w:hideMark/>
          </w:tcPr>
          <w:p w14:paraId="4148C0BC"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 xml:space="preserve">tabaco </w:t>
            </w:r>
          </w:p>
        </w:tc>
        <w:tc>
          <w:tcPr>
            <w:tcW w:w="1806" w:type="dxa"/>
            <w:tcBorders>
              <w:top w:val="nil"/>
              <w:left w:val="nil"/>
              <w:bottom w:val="single" w:sz="4" w:space="0" w:color="auto"/>
              <w:right w:val="single" w:sz="4" w:space="0" w:color="auto"/>
            </w:tcBorders>
            <w:shd w:val="clear" w:color="000000" w:fill="FFFFFF"/>
            <w:noWrap/>
            <w:vAlign w:val="bottom"/>
            <w:hideMark/>
          </w:tcPr>
          <w:p w14:paraId="1F16BF8B"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me</w:t>
            </w:r>
          </w:p>
        </w:tc>
        <w:tc>
          <w:tcPr>
            <w:tcW w:w="1038" w:type="dxa"/>
            <w:tcBorders>
              <w:top w:val="nil"/>
              <w:left w:val="nil"/>
              <w:bottom w:val="single" w:sz="4" w:space="0" w:color="auto"/>
              <w:right w:val="nil"/>
            </w:tcBorders>
            <w:shd w:val="clear" w:color="000000" w:fill="FFFFFF"/>
          </w:tcPr>
          <w:p w14:paraId="46BF09C4" w14:textId="77777777" w:rsidR="00047A0E" w:rsidRPr="006A21B4" w:rsidRDefault="00047A0E" w:rsidP="00AB6109">
            <w:pPr>
              <w:rPr>
                <w:rFonts w:ascii="Arial" w:hAnsi="Arial" w:cs="Arial"/>
                <w:color w:val="000000"/>
                <w:sz w:val="20"/>
                <w:szCs w:val="20"/>
              </w:rPr>
            </w:pPr>
          </w:p>
        </w:tc>
        <w:tc>
          <w:tcPr>
            <w:tcW w:w="1038" w:type="dxa"/>
            <w:tcBorders>
              <w:top w:val="nil"/>
              <w:left w:val="nil"/>
              <w:bottom w:val="single" w:sz="4" w:space="0" w:color="auto"/>
              <w:right w:val="nil"/>
            </w:tcBorders>
            <w:shd w:val="clear" w:color="000000" w:fill="FFFFFF"/>
            <w:noWrap/>
            <w:vAlign w:val="bottom"/>
            <w:hideMark/>
          </w:tcPr>
          <w:p w14:paraId="29E68EFA"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hb</w:t>
            </w:r>
          </w:p>
        </w:tc>
      </w:tr>
      <w:tr w:rsidR="00047A0E" w:rsidRPr="006A21B4" w14:paraId="27BBAD2D" w14:textId="77777777" w:rsidTr="00AB6109">
        <w:trPr>
          <w:trHeight w:val="300"/>
        </w:trPr>
        <w:tc>
          <w:tcPr>
            <w:tcW w:w="3873" w:type="dxa"/>
            <w:gridSpan w:val="2"/>
            <w:tcBorders>
              <w:top w:val="nil"/>
              <w:left w:val="nil"/>
              <w:bottom w:val="single" w:sz="4" w:space="0" w:color="auto"/>
              <w:right w:val="single" w:sz="4" w:space="0" w:color="auto"/>
            </w:tcBorders>
            <w:shd w:val="clear" w:color="000000" w:fill="FFFFFF"/>
            <w:noWrap/>
            <w:vAlign w:val="center"/>
            <w:hideMark/>
          </w:tcPr>
          <w:p w14:paraId="023A1DCE" w14:textId="77777777" w:rsidR="00047A0E" w:rsidRPr="006A21B4" w:rsidRDefault="00047A0E" w:rsidP="00AB6109">
            <w:pPr>
              <w:rPr>
                <w:rFonts w:ascii="Arial" w:hAnsi="Arial" w:cs="Arial"/>
                <w:i/>
                <w:iCs/>
                <w:color w:val="000000"/>
                <w:sz w:val="20"/>
                <w:szCs w:val="20"/>
              </w:rPr>
            </w:pPr>
            <w:r w:rsidRPr="006A21B4">
              <w:rPr>
                <w:rFonts w:ascii="Arial" w:hAnsi="Arial" w:cs="Arial"/>
                <w:i/>
                <w:iCs/>
                <w:color w:val="000000"/>
                <w:sz w:val="20"/>
                <w:szCs w:val="20"/>
              </w:rPr>
              <w:t xml:space="preserve">Solanum americanum </w:t>
            </w:r>
            <w:r w:rsidRPr="006A21B4">
              <w:rPr>
                <w:rFonts w:ascii="Arial" w:hAnsi="Arial" w:cs="Arial"/>
                <w:b/>
                <w:bCs/>
                <w:i/>
                <w:iCs/>
                <w:color w:val="000000"/>
                <w:sz w:val="20"/>
                <w:szCs w:val="20"/>
              </w:rPr>
              <w:t xml:space="preserve">Mill. </w:t>
            </w:r>
          </w:p>
        </w:tc>
        <w:tc>
          <w:tcPr>
            <w:tcW w:w="2382" w:type="dxa"/>
            <w:tcBorders>
              <w:top w:val="nil"/>
              <w:left w:val="nil"/>
              <w:bottom w:val="single" w:sz="4" w:space="0" w:color="auto"/>
              <w:right w:val="single" w:sz="4" w:space="0" w:color="auto"/>
            </w:tcBorders>
            <w:shd w:val="clear" w:color="000000" w:fill="FFFFFF"/>
            <w:noWrap/>
            <w:vAlign w:val="center"/>
            <w:hideMark/>
          </w:tcPr>
          <w:p w14:paraId="0A9617A5"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 xml:space="preserve">erva-moura </w:t>
            </w:r>
          </w:p>
        </w:tc>
        <w:tc>
          <w:tcPr>
            <w:tcW w:w="1806" w:type="dxa"/>
            <w:tcBorders>
              <w:top w:val="nil"/>
              <w:left w:val="nil"/>
              <w:bottom w:val="single" w:sz="4" w:space="0" w:color="auto"/>
              <w:right w:val="single" w:sz="4" w:space="0" w:color="auto"/>
            </w:tcBorders>
            <w:shd w:val="clear" w:color="000000" w:fill="FFFFFF"/>
            <w:noWrap/>
            <w:vAlign w:val="bottom"/>
            <w:hideMark/>
          </w:tcPr>
          <w:p w14:paraId="3B15C413"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me</w:t>
            </w:r>
          </w:p>
        </w:tc>
        <w:tc>
          <w:tcPr>
            <w:tcW w:w="1038" w:type="dxa"/>
            <w:tcBorders>
              <w:top w:val="nil"/>
              <w:left w:val="nil"/>
              <w:bottom w:val="single" w:sz="4" w:space="0" w:color="auto"/>
              <w:right w:val="nil"/>
            </w:tcBorders>
            <w:shd w:val="clear" w:color="000000" w:fill="FFFFFF"/>
          </w:tcPr>
          <w:p w14:paraId="4D0FE109" w14:textId="77777777" w:rsidR="00047A0E" w:rsidRPr="006A21B4" w:rsidRDefault="00047A0E" w:rsidP="00AB6109">
            <w:pPr>
              <w:rPr>
                <w:rFonts w:ascii="Arial" w:hAnsi="Arial" w:cs="Arial"/>
                <w:color w:val="000000"/>
                <w:sz w:val="20"/>
                <w:szCs w:val="20"/>
              </w:rPr>
            </w:pPr>
          </w:p>
        </w:tc>
        <w:tc>
          <w:tcPr>
            <w:tcW w:w="1038" w:type="dxa"/>
            <w:tcBorders>
              <w:top w:val="nil"/>
              <w:left w:val="nil"/>
              <w:bottom w:val="single" w:sz="4" w:space="0" w:color="auto"/>
              <w:right w:val="nil"/>
            </w:tcBorders>
            <w:shd w:val="clear" w:color="000000" w:fill="FFFFFF"/>
            <w:noWrap/>
            <w:vAlign w:val="bottom"/>
            <w:hideMark/>
          </w:tcPr>
          <w:p w14:paraId="75390682"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hb</w:t>
            </w:r>
          </w:p>
        </w:tc>
      </w:tr>
      <w:tr w:rsidR="00047A0E" w:rsidRPr="006A21B4" w14:paraId="0769BE9F" w14:textId="77777777" w:rsidTr="00AB6109">
        <w:trPr>
          <w:trHeight w:val="300"/>
        </w:trPr>
        <w:tc>
          <w:tcPr>
            <w:tcW w:w="3873" w:type="dxa"/>
            <w:gridSpan w:val="2"/>
            <w:tcBorders>
              <w:top w:val="nil"/>
              <w:left w:val="nil"/>
              <w:bottom w:val="single" w:sz="4" w:space="0" w:color="auto"/>
              <w:right w:val="single" w:sz="4" w:space="0" w:color="auto"/>
            </w:tcBorders>
            <w:shd w:val="clear" w:color="000000" w:fill="FFFFFF"/>
            <w:noWrap/>
            <w:vAlign w:val="center"/>
            <w:hideMark/>
          </w:tcPr>
          <w:p w14:paraId="65EF6C3D" w14:textId="77777777" w:rsidR="00047A0E" w:rsidRPr="006A21B4" w:rsidRDefault="00047A0E" w:rsidP="00AB6109">
            <w:pPr>
              <w:rPr>
                <w:rFonts w:ascii="Arial" w:hAnsi="Arial" w:cs="Arial"/>
                <w:i/>
                <w:iCs/>
                <w:color w:val="000000"/>
                <w:sz w:val="20"/>
                <w:szCs w:val="20"/>
              </w:rPr>
            </w:pPr>
            <w:r w:rsidRPr="006A21B4">
              <w:rPr>
                <w:rFonts w:ascii="Arial" w:hAnsi="Arial" w:cs="Arial"/>
                <w:i/>
                <w:iCs/>
                <w:color w:val="000000"/>
                <w:sz w:val="20"/>
                <w:szCs w:val="20"/>
              </w:rPr>
              <w:t xml:space="preserve">Solanum tuberosum </w:t>
            </w:r>
            <w:r w:rsidRPr="006A21B4">
              <w:rPr>
                <w:rFonts w:ascii="Arial" w:hAnsi="Arial" w:cs="Arial"/>
                <w:b/>
                <w:bCs/>
                <w:i/>
                <w:iCs/>
                <w:color w:val="000000"/>
                <w:sz w:val="20"/>
                <w:szCs w:val="20"/>
              </w:rPr>
              <w:t xml:space="preserve">Poepp. ex Walp. </w:t>
            </w:r>
          </w:p>
        </w:tc>
        <w:tc>
          <w:tcPr>
            <w:tcW w:w="2382" w:type="dxa"/>
            <w:tcBorders>
              <w:top w:val="nil"/>
              <w:left w:val="nil"/>
              <w:bottom w:val="single" w:sz="4" w:space="0" w:color="auto"/>
              <w:right w:val="single" w:sz="4" w:space="0" w:color="auto"/>
            </w:tcBorders>
            <w:shd w:val="clear" w:color="000000" w:fill="FFFFFF"/>
            <w:noWrap/>
            <w:vAlign w:val="center"/>
            <w:hideMark/>
          </w:tcPr>
          <w:p w14:paraId="2D1858A5"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 xml:space="preserve">batata </w:t>
            </w:r>
          </w:p>
        </w:tc>
        <w:tc>
          <w:tcPr>
            <w:tcW w:w="1806" w:type="dxa"/>
            <w:tcBorders>
              <w:top w:val="nil"/>
              <w:left w:val="nil"/>
              <w:bottom w:val="single" w:sz="4" w:space="0" w:color="auto"/>
              <w:right w:val="single" w:sz="4" w:space="0" w:color="auto"/>
            </w:tcBorders>
            <w:shd w:val="clear" w:color="000000" w:fill="FFFFFF"/>
            <w:noWrap/>
            <w:vAlign w:val="bottom"/>
            <w:hideMark/>
          </w:tcPr>
          <w:p w14:paraId="1A0D8EC8"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al - me</w:t>
            </w:r>
          </w:p>
        </w:tc>
        <w:tc>
          <w:tcPr>
            <w:tcW w:w="1038" w:type="dxa"/>
            <w:tcBorders>
              <w:top w:val="nil"/>
              <w:left w:val="nil"/>
              <w:bottom w:val="single" w:sz="4" w:space="0" w:color="auto"/>
              <w:right w:val="nil"/>
            </w:tcBorders>
            <w:shd w:val="clear" w:color="000000" w:fill="FFFFFF"/>
          </w:tcPr>
          <w:p w14:paraId="152B4428" w14:textId="77777777" w:rsidR="00047A0E" w:rsidRPr="006A21B4" w:rsidRDefault="00047A0E" w:rsidP="00AB6109">
            <w:pPr>
              <w:rPr>
                <w:rFonts w:ascii="Arial" w:hAnsi="Arial" w:cs="Arial"/>
                <w:color w:val="000000"/>
                <w:sz w:val="20"/>
                <w:szCs w:val="20"/>
              </w:rPr>
            </w:pPr>
          </w:p>
        </w:tc>
        <w:tc>
          <w:tcPr>
            <w:tcW w:w="1038" w:type="dxa"/>
            <w:tcBorders>
              <w:top w:val="nil"/>
              <w:left w:val="nil"/>
              <w:bottom w:val="single" w:sz="4" w:space="0" w:color="auto"/>
              <w:right w:val="nil"/>
            </w:tcBorders>
            <w:shd w:val="clear" w:color="000000" w:fill="FFFFFF"/>
            <w:noWrap/>
            <w:vAlign w:val="bottom"/>
            <w:hideMark/>
          </w:tcPr>
          <w:p w14:paraId="37E28088"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hb</w:t>
            </w:r>
          </w:p>
        </w:tc>
      </w:tr>
      <w:tr w:rsidR="00047A0E" w:rsidRPr="006A21B4" w14:paraId="7248A87E" w14:textId="77777777" w:rsidTr="00AB6109">
        <w:trPr>
          <w:trHeight w:val="300"/>
        </w:trPr>
        <w:tc>
          <w:tcPr>
            <w:tcW w:w="3873" w:type="dxa"/>
            <w:gridSpan w:val="2"/>
            <w:tcBorders>
              <w:top w:val="nil"/>
              <w:left w:val="nil"/>
              <w:bottom w:val="single" w:sz="4" w:space="0" w:color="auto"/>
              <w:right w:val="single" w:sz="4" w:space="0" w:color="auto"/>
            </w:tcBorders>
            <w:shd w:val="clear" w:color="000000" w:fill="FFFFFF"/>
            <w:noWrap/>
            <w:vAlign w:val="center"/>
            <w:hideMark/>
          </w:tcPr>
          <w:p w14:paraId="7EC28BBC" w14:textId="77777777" w:rsidR="00047A0E" w:rsidRPr="006A21B4" w:rsidRDefault="00047A0E" w:rsidP="00AB6109">
            <w:pPr>
              <w:rPr>
                <w:rFonts w:ascii="Arial" w:hAnsi="Arial" w:cs="Arial"/>
                <w:i/>
                <w:iCs/>
                <w:color w:val="000000"/>
                <w:sz w:val="20"/>
                <w:szCs w:val="20"/>
              </w:rPr>
            </w:pPr>
            <w:r w:rsidRPr="006A21B4">
              <w:rPr>
                <w:rFonts w:ascii="Arial" w:hAnsi="Arial" w:cs="Arial"/>
                <w:i/>
                <w:iCs/>
                <w:color w:val="000000"/>
                <w:sz w:val="20"/>
                <w:szCs w:val="20"/>
              </w:rPr>
              <w:t xml:space="preserve">Solanum pseudo-quina </w:t>
            </w:r>
            <w:r w:rsidRPr="006A21B4">
              <w:rPr>
                <w:rFonts w:ascii="Arial" w:hAnsi="Arial" w:cs="Arial"/>
                <w:b/>
                <w:bCs/>
                <w:i/>
                <w:iCs/>
                <w:color w:val="000000"/>
                <w:sz w:val="20"/>
                <w:szCs w:val="20"/>
              </w:rPr>
              <w:t xml:space="preserve">St. Hill. </w:t>
            </w:r>
          </w:p>
        </w:tc>
        <w:tc>
          <w:tcPr>
            <w:tcW w:w="2382" w:type="dxa"/>
            <w:tcBorders>
              <w:top w:val="nil"/>
              <w:left w:val="nil"/>
              <w:bottom w:val="single" w:sz="4" w:space="0" w:color="auto"/>
              <w:right w:val="single" w:sz="4" w:space="0" w:color="auto"/>
            </w:tcBorders>
            <w:shd w:val="clear" w:color="000000" w:fill="FFFFFF"/>
            <w:noWrap/>
            <w:vAlign w:val="center"/>
            <w:hideMark/>
          </w:tcPr>
          <w:p w14:paraId="0877B16C"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 xml:space="preserve">canema </w:t>
            </w:r>
          </w:p>
        </w:tc>
        <w:tc>
          <w:tcPr>
            <w:tcW w:w="1806" w:type="dxa"/>
            <w:tcBorders>
              <w:top w:val="nil"/>
              <w:left w:val="nil"/>
              <w:bottom w:val="single" w:sz="4" w:space="0" w:color="auto"/>
              <w:right w:val="single" w:sz="4" w:space="0" w:color="auto"/>
            </w:tcBorders>
            <w:shd w:val="clear" w:color="000000" w:fill="FFFFFF"/>
            <w:noWrap/>
            <w:vAlign w:val="bottom"/>
            <w:hideMark/>
          </w:tcPr>
          <w:p w14:paraId="72DE351A"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me</w:t>
            </w:r>
          </w:p>
        </w:tc>
        <w:tc>
          <w:tcPr>
            <w:tcW w:w="1038" w:type="dxa"/>
            <w:tcBorders>
              <w:top w:val="nil"/>
              <w:left w:val="nil"/>
              <w:bottom w:val="single" w:sz="4" w:space="0" w:color="auto"/>
              <w:right w:val="nil"/>
            </w:tcBorders>
            <w:shd w:val="clear" w:color="000000" w:fill="FFFFFF"/>
          </w:tcPr>
          <w:p w14:paraId="51A8217A" w14:textId="77777777" w:rsidR="00047A0E" w:rsidRPr="006A21B4" w:rsidRDefault="00047A0E" w:rsidP="00AB6109">
            <w:pPr>
              <w:rPr>
                <w:rFonts w:ascii="Arial" w:hAnsi="Arial" w:cs="Arial"/>
                <w:color w:val="000000"/>
                <w:sz w:val="20"/>
                <w:szCs w:val="20"/>
              </w:rPr>
            </w:pPr>
          </w:p>
        </w:tc>
        <w:tc>
          <w:tcPr>
            <w:tcW w:w="1038" w:type="dxa"/>
            <w:tcBorders>
              <w:top w:val="nil"/>
              <w:left w:val="nil"/>
              <w:bottom w:val="single" w:sz="4" w:space="0" w:color="auto"/>
              <w:right w:val="nil"/>
            </w:tcBorders>
            <w:shd w:val="clear" w:color="000000" w:fill="FFFFFF"/>
            <w:noWrap/>
            <w:vAlign w:val="bottom"/>
            <w:hideMark/>
          </w:tcPr>
          <w:p w14:paraId="3A19290D"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hb</w:t>
            </w:r>
          </w:p>
        </w:tc>
      </w:tr>
      <w:tr w:rsidR="00047A0E" w:rsidRPr="006A21B4" w14:paraId="3ED36423" w14:textId="77777777" w:rsidTr="00AB6109">
        <w:trPr>
          <w:trHeight w:val="300"/>
        </w:trPr>
        <w:tc>
          <w:tcPr>
            <w:tcW w:w="3873" w:type="dxa"/>
            <w:gridSpan w:val="2"/>
            <w:tcBorders>
              <w:top w:val="nil"/>
              <w:left w:val="nil"/>
              <w:bottom w:val="single" w:sz="4" w:space="0" w:color="auto"/>
              <w:right w:val="single" w:sz="4" w:space="0" w:color="auto"/>
            </w:tcBorders>
            <w:shd w:val="clear" w:color="000000" w:fill="FFFFFF"/>
            <w:noWrap/>
            <w:vAlign w:val="center"/>
            <w:hideMark/>
          </w:tcPr>
          <w:p w14:paraId="6874E2A1" w14:textId="77777777" w:rsidR="00047A0E" w:rsidRPr="006A21B4" w:rsidRDefault="00047A0E" w:rsidP="00AB6109">
            <w:pPr>
              <w:rPr>
                <w:rFonts w:ascii="Arial" w:hAnsi="Arial" w:cs="Arial"/>
                <w:i/>
                <w:iCs/>
                <w:color w:val="000000"/>
                <w:sz w:val="20"/>
                <w:szCs w:val="20"/>
              </w:rPr>
            </w:pPr>
            <w:r w:rsidRPr="006A21B4">
              <w:rPr>
                <w:rFonts w:ascii="Arial" w:hAnsi="Arial" w:cs="Arial"/>
                <w:i/>
                <w:iCs/>
                <w:color w:val="000000"/>
                <w:sz w:val="20"/>
                <w:szCs w:val="20"/>
              </w:rPr>
              <w:t>Solanum spp. 1</w:t>
            </w:r>
          </w:p>
        </w:tc>
        <w:tc>
          <w:tcPr>
            <w:tcW w:w="2382" w:type="dxa"/>
            <w:tcBorders>
              <w:top w:val="nil"/>
              <w:left w:val="nil"/>
              <w:bottom w:val="single" w:sz="4" w:space="0" w:color="auto"/>
              <w:right w:val="single" w:sz="4" w:space="0" w:color="auto"/>
            </w:tcBorders>
            <w:shd w:val="clear" w:color="000000" w:fill="FFFFFF"/>
            <w:noWrap/>
            <w:vAlign w:val="center"/>
            <w:hideMark/>
          </w:tcPr>
          <w:p w14:paraId="67273A3D"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juá</w:t>
            </w:r>
          </w:p>
        </w:tc>
        <w:tc>
          <w:tcPr>
            <w:tcW w:w="1806" w:type="dxa"/>
            <w:tcBorders>
              <w:top w:val="nil"/>
              <w:left w:val="nil"/>
              <w:bottom w:val="single" w:sz="4" w:space="0" w:color="auto"/>
              <w:right w:val="single" w:sz="4" w:space="0" w:color="auto"/>
            </w:tcBorders>
            <w:shd w:val="clear" w:color="000000" w:fill="FFFFFF"/>
            <w:noWrap/>
            <w:vAlign w:val="bottom"/>
            <w:hideMark/>
          </w:tcPr>
          <w:p w14:paraId="66F22ABF"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me</w:t>
            </w:r>
          </w:p>
        </w:tc>
        <w:tc>
          <w:tcPr>
            <w:tcW w:w="1038" w:type="dxa"/>
            <w:tcBorders>
              <w:top w:val="nil"/>
              <w:left w:val="nil"/>
              <w:bottom w:val="single" w:sz="4" w:space="0" w:color="auto"/>
              <w:right w:val="nil"/>
            </w:tcBorders>
            <w:shd w:val="clear" w:color="000000" w:fill="FFFFFF"/>
          </w:tcPr>
          <w:p w14:paraId="735ED380" w14:textId="77777777" w:rsidR="00047A0E" w:rsidRPr="006A21B4" w:rsidRDefault="00047A0E" w:rsidP="00AB6109">
            <w:pPr>
              <w:rPr>
                <w:rFonts w:ascii="Arial" w:hAnsi="Arial" w:cs="Arial"/>
                <w:color w:val="000000"/>
                <w:sz w:val="20"/>
                <w:szCs w:val="20"/>
              </w:rPr>
            </w:pPr>
          </w:p>
        </w:tc>
        <w:tc>
          <w:tcPr>
            <w:tcW w:w="1038" w:type="dxa"/>
            <w:tcBorders>
              <w:top w:val="nil"/>
              <w:left w:val="nil"/>
              <w:bottom w:val="single" w:sz="4" w:space="0" w:color="auto"/>
              <w:right w:val="nil"/>
            </w:tcBorders>
            <w:shd w:val="clear" w:color="000000" w:fill="FFFFFF"/>
            <w:noWrap/>
            <w:vAlign w:val="bottom"/>
            <w:hideMark/>
          </w:tcPr>
          <w:p w14:paraId="17E4C7D8"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hb</w:t>
            </w:r>
          </w:p>
        </w:tc>
      </w:tr>
      <w:tr w:rsidR="00047A0E" w:rsidRPr="006A21B4" w14:paraId="537DCAB5" w14:textId="77777777" w:rsidTr="00AB6109">
        <w:trPr>
          <w:trHeight w:val="300"/>
        </w:trPr>
        <w:tc>
          <w:tcPr>
            <w:tcW w:w="3873" w:type="dxa"/>
            <w:gridSpan w:val="2"/>
            <w:tcBorders>
              <w:top w:val="nil"/>
              <w:left w:val="nil"/>
              <w:bottom w:val="single" w:sz="4" w:space="0" w:color="auto"/>
              <w:right w:val="single" w:sz="4" w:space="0" w:color="auto"/>
            </w:tcBorders>
            <w:shd w:val="clear" w:color="000000" w:fill="FFFFFF"/>
            <w:noWrap/>
            <w:vAlign w:val="center"/>
            <w:hideMark/>
          </w:tcPr>
          <w:p w14:paraId="4EB5752C" w14:textId="77777777" w:rsidR="00047A0E" w:rsidRPr="006A21B4" w:rsidRDefault="00047A0E" w:rsidP="00AB6109">
            <w:pPr>
              <w:rPr>
                <w:rFonts w:ascii="Arial" w:hAnsi="Arial" w:cs="Arial"/>
                <w:i/>
                <w:iCs/>
                <w:color w:val="000000"/>
                <w:sz w:val="20"/>
                <w:szCs w:val="20"/>
              </w:rPr>
            </w:pPr>
            <w:r w:rsidRPr="006A21B4">
              <w:rPr>
                <w:rFonts w:ascii="Arial" w:hAnsi="Arial" w:cs="Arial"/>
                <w:i/>
                <w:iCs/>
                <w:color w:val="000000"/>
                <w:sz w:val="20"/>
                <w:szCs w:val="20"/>
              </w:rPr>
              <w:t xml:space="preserve">Solanum spp. 2 </w:t>
            </w:r>
          </w:p>
        </w:tc>
        <w:tc>
          <w:tcPr>
            <w:tcW w:w="2382" w:type="dxa"/>
            <w:tcBorders>
              <w:top w:val="nil"/>
              <w:left w:val="nil"/>
              <w:bottom w:val="single" w:sz="4" w:space="0" w:color="auto"/>
              <w:right w:val="single" w:sz="4" w:space="0" w:color="auto"/>
            </w:tcBorders>
            <w:shd w:val="clear" w:color="000000" w:fill="FFFFFF"/>
            <w:noWrap/>
            <w:vAlign w:val="center"/>
            <w:hideMark/>
          </w:tcPr>
          <w:p w14:paraId="225CE663"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 xml:space="preserve">jurubeba </w:t>
            </w:r>
          </w:p>
        </w:tc>
        <w:tc>
          <w:tcPr>
            <w:tcW w:w="1806" w:type="dxa"/>
            <w:tcBorders>
              <w:top w:val="nil"/>
              <w:left w:val="nil"/>
              <w:bottom w:val="single" w:sz="4" w:space="0" w:color="auto"/>
              <w:right w:val="single" w:sz="4" w:space="0" w:color="auto"/>
            </w:tcBorders>
            <w:shd w:val="clear" w:color="000000" w:fill="FFFFFF"/>
            <w:noWrap/>
            <w:vAlign w:val="bottom"/>
            <w:hideMark/>
          </w:tcPr>
          <w:p w14:paraId="60FF2FCA"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me</w:t>
            </w:r>
          </w:p>
        </w:tc>
        <w:tc>
          <w:tcPr>
            <w:tcW w:w="1038" w:type="dxa"/>
            <w:tcBorders>
              <w:top w:val="nil"/>
              <w:left w:val="nil"/>
              <w:bottom w:val="single" w:sz="4" w:space="0" w:color="auto"/>
              <w:right w:val="nil"/>
            </w:tcBorders>
            <w:shd w:val="clear" w:color="000000" w:fill="FFFFFF"/>
          </w:tcPr>
          <w:p w14:paraId="38D951B1" w14:textId="77777777" w:rsidR="00047A0E" w:rsidRPr="006A21B4" w:rsidRDefault="00047A0E" w:rsidP="00AB6109">
            <w:pPr>
              <w:rPr>
                <w:rFonts w:ascii="Arial" w:hAnsi="Arial" w:cs="Arial"/>
                <w:color w:val="000000"/>
                <w:sz w:val="20"/>
                <w:szCs w:val="20"/>
              </w:rPr>
            </w:pPr>
          </w:p>
        </w:tc>
        <w:tc>
          <w:tcPr>
            <w:tcW w:w="1038" w:type="dxa"/>
            <w:tcBorders>
              <w:top w:val="nil"/>
              <w:left w:val="nil"/>
              <w:bottom w:val="single" w:sz="4" w:space="0" w:color="auto"/>
              <w:right w:val="nil"/>
            </w:tcBorders>
            <w:shd w:val="clear" w:color="000000" w:fill="FFFFFF"/>
            <w:noWrap/>
            <w:vAlign w:val="bottom"/>
            <w:hideMark/>
          </w:tcPr>
          <w:p w14:paraId="041FD011"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hb</w:t>
            </w:r>
          </w:p>
        </w:tc>
      </w:tr>
      <w:tr w:rsidR="00047A0E" w:rsidRPr="006A21B4" w14:paraId="463D755C" w14:textId="77777777" w:rsidTr="00AB6109">
        <w:trPr>
          <w:trHeight w:val="300"/>
        </w:trPr>
        <w:tc>
          <w:tcPr>
            <w:tcW w:w="3873" w:type="dxa"/>
            <w:gridSpan w:val="2"/>
            <w:tcBorders>
              <w:top w:val="nil"/>
              <w:left w:val="nil"/>
              <w:bottom w:val="single" w:sz="4" w:space="0" w:color="auto"/>
              <w:right w:val="single" w:sz="4" w:space="0" w:color="auto"/>
            </w:tcBorders>
            <w:shd w:val="clear" w:color="000000" w:fill="FFFFFF"/>
            <w:noWrap/>
            <w:vAlign w:val="bottom"/>
            <w:hideMark/>
          </w:tcPr>
          <w:p w14:paraId="1BD653E1"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 </w:t>
            </w:r>
          </w:p>
        </w:tc>
        <w:tc>
          <w:tcPr>
            <w:tcW w:w="2382" w:type="dxa"/>
            <w:tcBorders>
              <w:top w:val="nil"/>
              <w:left w:val="nil"/>
              <w:bottom w:val="single" w:sz="4" w:space="0" w:color="auto"/>
              <w:right w:val="single" w:sz="4" w:space="0" w:color="auto"/>
            </w:tcBorders>
            <w:shd w:val="clear" w:color="000000" w:fill="FFFFFF"/>
            <w:noWrap/>
            <w:vAlign w:val="center"/>
            <w:hideMark/>
          </w:tcPr>
          <w:p w14:paraId="085C9537"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 xml:space="preserve">bago-de-galo </w:t>
            </w:r>
          </w:p>
        </w:tc>
        <w:tc>
          <w:tcPr>
            <w:tcW w:w="1806" w:type="dxa"/>
            <w:tcBorders>
              <w:top w:val="nil"/>
              <w:left w:val="nil"/>
              <w:bottom w:val="single" w:sz="4" w:space="0" w:color="auto"/>
              <w:right w:val="single" w:sz="4" w:space="0" w:color="auto"/>
            </w:tcBorders>
            <w:shd w:val="clear" w:color="000000" w:fill="FFFFFF"/>
            <w:noWrap/>
            <w:vAlign w:val="bottom"/>
            <w:hideMark/>
          </w:tcPr>
          <w:p w14:paraId="62D5147A"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me</w:t>
            </w:r>
          </w:p>
        </w:tc>
        <w:tc>
          <w:tcPr>
            <w:tcW w:w="1038" w:type="dxa"/>
            <w:tcBorders>
              <w:top w:val="nil"/>
              <w:left w:val="nil"/>
              <w:bottom w:val="single" w:sz="4" w:space="0" w:color="auto"/>
              <w:right w:val="nil"/>
            </w:tcBorders>
            <w:shd w:val="clear" w:color="000000" w:fill="FFFFFF"/>
          </w:tcPr>
          <w:p w14:paraId="237F80B0" w14:textId="77777777" w:rsidR="00047A0E" w:rsidRPr="006A21B4" w:rsidRDefault="00047A0E" w:rsidP="00AB6109">
            <w:pPr>
              <w:rPr>
                <w:rFonts w:ascii="Arial" w:hAnsi="Arial" w:cs="Arial"/>
                <w:color w:val="000000"/>
                <w:sz w:val="20"/>
                <w:szCs w:val="20"/>
              </w:rPr>
            </w:pPr>
          </w:p>
        </w:tc>
        <w:tc>
          <w:tcPr>
            <w:tcW w:w="1038" w:type="dxa"/>
            <w:tcBorders>
              <w:top w:val="nil"/>
              <w:left w:val="nil"/>
              <w:bottom w:val="single" w:sz="4" w:space="0" w:color="auto"/>
              <w:right w:val="nil"/>
            </w:tcBorders>
            <w:shd w:val="clear" w:color="000000" w:fill="FFFFFF"/>
            <w:noWrap/>
            <w:vAlign w:val="bottom"/>
            <w:hideMark/>
          </w:tcPr>
          <w:p w14:paraId="6D7896C8"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hb</w:t>
            </w:r>
          </w:p>
        </w:tc>
      </w:tr>
      <w:tr w:rsidR="00047A0E" w:rsidRPr="006A21B4" w14:paraId="3379A38C" w14:textId="77777777" w:rsidTr="00AB6109">
        <w:trPr>
          <w:trHeight w:val="300"/>
        </w:trPr>
        <w:tc>
          <w:tcPr>
            <w:tcW w:w="3873" w:type="dxa"/>
            <w:gridSpan w:val="2"/>
            <w:tcBorders>
              <w:top w:val="nil"/>
              <w:left w:val="nil"/>
              <w:bottom w:val="single" w:sz="4" w:space="0" w:color="auto"/>
              <w:right w:val="single" w:sz="4" w:space="0" w:color="auto"/>
            </w:tcBorders>
            <w:shd w:val="clear" w:color="000000" w:fill="FFFFFF"/>
            <w:noWrap/>
            <w:vAlign w:val="bottom"/>
            <w:hideMark/>
          </w:tcPr>
          <w:p w14:paraId="3ECC2A41"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 </w:t>
            </w:r>
          </w:p>
        </w:tc>
        <w:tc>
          <w:tcPr>
            <w:tcW w:w="2382" w:type="dxa"/>
            <w:tcBorders>
              <w:top w:val="nil"/>
              <w:left w:val="nil"/>
              <w:bottom w:val="single" w:sz="4" w:space="0" w:color="auto"/>
              <w:right w:val="single" w:sz="4" w:space="0" w:color="auto"/>
            </w:tcBorders>
            <w:shd w:val="clear" w:color="000000" w:fill="FFFFFF"/>
            <w:noWrap/>
            <w:vAlign w:val="center"/>
            <w:hideMark/>
          </w:tcPr>
          <w:p w14:paraId="397DE5AB"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 xml:space="preserve">fumo-brabo </w:t>
            </w:r>
          </w:p>
        </w:tc>
        <w:tc>
          <w:tcPr>
            <w:tcW w:w="1806" w:type="dxa"/>
            <w:tcBorders>
              <w:top w:val="nil"/>
              <w:left w:val="nil"/>
              <w:bottom w:val="single" w:sz="4" w:space="0" w:color="auto"/>
              <w:right w:val="single" w:sz="4" w:space="0" w:color="auto"/>
            </w:tcBorders>
            <w:shd w:val="clear" w:color="000000" w:fill="FFFFFF"/>
            <w:noWrap/>
            <w:vAlign w:val="bottom"/>
            <w:hideMark/>
          </w:tcPr>
          <w:p w14:paraId="2DE093BC"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me</w:t>
            </w:r>
          </w:p>
        </w:tc>
        <w:tc>
          <w:tcPr>
            <w:tcW w:w="1038" w:type="dxa"/>
            <w:tcBorders>
              <w:top w:val="nil"/>
              <w:left w:val="nil"/>
              <w:bottom w:val="single" w:sz="4" w:space="0" w:color="auto"/>
              <w:right w:val="nil"/>
            </w:tcBorders>
            <w:shd w:val="clear" w:color="000000" w:fill="FFFFFF"/>
          </w:tcPr>
          <w:p w14:paraId="1B905922" w14:textId="77777777" w:rsidR="00047A0E" w:rsidRPr="006A21B4" w:rsidRDefault="00047A0E" w:rsidP="00AB6109">
            <w:pPr>
              <w:rPr>
                <w:rFonts w:ascii="Arial" w:hAnsi="Arial" w:cs="Arial"/>
                <w:color w:val="000000"/>
                <w:sz w:val="20"/>
                <w:szCs w:val="20"/>
              </w:rPr>
            </w:pPr>
          </w:p>
        </w:tc>
        <w:tc>
          <w:tcPr>
            <w:tcW w:w="1038" w:type="dxa"/>
            <w:tcBorders>
              <w:top w:val="nil"/>
              <w:left w:val="nil"/>
              <w:bottom w:val="single" w:sz="4" w:space="0" w:color="auto"/>
              <w:right w:val="nil"/>
            </w:tcBorders>
            <w:shd w:val="clear" w:color="000000" w:fill="FFFFFF"/>
            <w:noWrap/>
            <w:vAlign w:val="bottom"/>
            <w:hideMark/>
          </w:tcPr>
          <w:p w14:paraId="0BB82BEC"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hb</w:t>
            </w:r>
          </w:p>
        </w:tc>
      </w:tr>
      <w:tr w:rsidR="00047A0E" w:rsidRPr="006A21B4" w14:paraId="0058EA64" w14:textId="77777777" w:rsidTr="00AB6109">
        <w:trPr>
          <w:trHeight w:val="300"/>
        </w:trPr>
        <w:tc>
          <w:tcPr>
            <w:tcW w:w="1038" w:type="dxa"/>
            <w:tcBorders>
              <w:top w:val="single" w:sz="4" w:space="0" w:color="auto"/>
              <w:left w:val="nil"/>
              <w:bottom w:val="single" w:sz="4" w:space="0" w:color="auto"/>
              <w:right w:val="nil"/>
            </w:tcBorders>
            <w:shd w:val="clear" w:color="000000" w:fill="FFFFFF"/>
          </w:tcPr>
          <w:p w14:paraId="5C840F25" w14:textId="77777777" w:rsidR="00047A0E" w:rsidRPr="006A21B4" w:rsidRDefault="00047A0E" w:rsidP="00AB6109">
            <w:pPr>
              <w:rPr>
                <w:rFonts w:ascii="Arial" w:hAnsi="Arial" w:cs="Arial"/>
                <w:b/>
                <w:bCs/>
                <w:color w:val="000000"/>
                <w:sz w:val="20"/>
                <w:szCs w:val="20"/>
              </w:rPr>
            </w:pPr>
          </w:p>
        </w:tc>
        <w:tc>
          <w:tcPr>
            <w:tcW w:w="9099" w:type="dxa"/>
            <w:gridSpan w:val="5"/>
            <w:tcBorders>
              <w:top w:val="single" w:sz="4" w:space="0" w:color="auto"/>
              <w:left w:val="nil"/>
              <w:bottom w:val="single" w:sz="4" w:space="0" w:color="auto"/>
              <w:right w:val="nil"/>
            </w:tcBorders>
            <w:shd w:val="clear" w:color="000000" w:fill="FFFFFF"/>
            <w:noWrap/>
            <w:vAlign w:val="bottom"/>
            <w:hideMark/>
          </w:tcPr>
          <w:p w14:paraId="5145DDC0" w14:textId="77777777" w:rsidR="00047A0E" w:rsidRPr="006A21B4" w:rsidRDefault="00047A0E" w:rsidP="00AB6109">
            <w:pPr>
              <w:rPr>
                <w:rFonts w:ascii="Arial" w:hAnsi="Arial" w:cs="Arial"/>
                <w:b/>
                <w:bCs/>
                <w:color w:val="000000"/>
                <w:sz w:val="20"/>
                <w:szCs w:val="20"/>
              </w:rPr>
            </w:pPr>
            <w:r w:rsidRPr="006A21B4">
              <w:rPr>
                <w:rFonts w:ascii="Arial" w:hAnsi="Arial" w:cs="Arial"/>
                <w:b/>
                <w:bCs/>
                <w:color w:val="000000"/>
                <w:sz w:val="20"/>
                <w:szCs w:val="20"/>
              </w:rPr>
              <w:t>STERCULARIACEAE</w:t>
            </w:r>
          </w:p>
        </w:tc>
      </w:tr>
      <w:tr w:rsidR="00047A0E" w:rsidRPr="006A21B4" w14:paraId="2269E9D6" w14:textId="77777777" w:rsidTr="00AB6109">
        <w:trPr>
          <w:trHeight w:val="300"/>
        </w:trPr>
        <w:tc>
          <w:tcPr>
            <w:tcW w:w="3873" w:type="dxa"/>
            <w:gridSpan w:val="2"/>
            <w:tcBorders>
              <w:top w:val="nil"/>
              <w:left w:val="nil"/>
              <w:bottom w:val="single" w:sz="4" w:space="0" w:color="auto"/>
              <w:right w:val="single" w:sz="4" w:space="0" w:color="auto"/>
            </w:tcBorders>
            <w:shd w:val="clear" w:color="000000" w:fill="FFFFFF"/>
            <w:noWrap/>
            <w:vAlign w:val="bottom"/>
            <w:hideMark/>
          </w:tcPr>
          <w:p w14:paraId="6E24B76C" w14:textId="77777777" w:rsidR="00047A0E" w:rsidRPr="006A21B4" w:rsidRDefault="00047A0E" w:rsidP="00AB6109">
            <w:pPr>
              <w:rPr>
                <w:rFonts w:ascii="Arial" w:hAnsi="Arial" w:cs="Arial"/>
                <w:i/>
                <w:iCs/>
                <w:color w:val="000000"/>
                <w:sz w:val="20"/>
                <w:szCs w:val="20"/>
              </w:rPr>
            </w:pPr>
            <w:r w:rsidRPr="006A21B4">
              <w:rPr>
                <w:rFonts w:ascii="Arial" w:hAnsi="Arial" w:cs="Arial"/>
                <w:i/>
                <w:iCs/>
                <w:color w:val="000000"/>
                <w:sz w:val="20"/>
                <w:szCs w:val="20"/>
              </w:rPr>
              <w:t>Theobroma cacao</w:t>
            </w:r>
            <w:r w:rsidRPr="006A21B4">
              <w:rPr>
                <w:rFonts w:ascii="Arial" w:hAnsi="Arial" w:cs="Arial"/>
                <w:b/>
                <w:bCs/>
                <w:color w:val="000000"/>
                <w:sz w:val="20"/>
                <w:szCs w:val="20"/>
              </w:rPr>
              <w:t xml:space="preserve"> L. </w:t>
            </w:r>
          </w:p>
        </w:tc>
        <w:tc>
          <w:tcPr>
            <w:tcW w:w="2382" w:type="dxa"/>
            <w:tcBorders>
              <w:top w:val="nil"/>
              <w:left w:val="nil"/>
              <w:bottom w:val="single" w:sz="4" w:space="0" w:color="auto"/>
              <w:right w:val="single" w:sz="4" w:space="0" w:color="auto"/>
            </w:tcBorders>
            <w:shd w:val="clear" w:color="000000" w:fill="FFFFFF"/>
            <w:noWrap/>
            <w:vAlign w:val="center"/>
            <w:hideMark/>
          </w:tcPr>
          <w:p w14:paraId="119D93D0"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cacau</w:t>
            </w:r>
          </w:p>
        </w:tc>
        <w:tc>
          <w:tcPr>
            <w:tcW w:w="1806" w:type="dxa"/>
            <w:tcBorders>
              <w:top w:val="nil"/>
              <w:left w:val="nil"/>
              <w:bottom w:val="single" w:sz="4" w:space="0" w:color="auto"/>
              <w:right w:val="single" w:sz="4" w:space="0" w:color="auto"/>
            </w:tcBorders>
            <w:shd w:val="clear" w:color="000000" w:fill="FFFFFF"/>
            <w:noWrap/>
            <w:vAlign w:val="bottom"/>
            <w:hideMark/>
          </w:tcPr>
          <w:p w14:paraId="653C51E0"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al</w:t>
            </w:r>
          </w:p>
        </w:tc>
        <w:tc>
          <w:tcPr>
            <w:tcW w:w="1038" w:type="dxa"/>
            <w:tcBorders>
              <w:top w:val="nil"/>
              <w:left w:val="nil"/>
              <w:bottom w:val="single" w:sz="4" w:space="0" w:color="auto"/>
              <w:right w:val="nil"/>
            </w:tcBorders>
            <w:shd w:val="clear" w:color="000000" w:fill="FFFFFF"/>
          </w:tcPr>
          <w:p w14:paraId="561DEADF" w14:textId="77777777" w:rsidR="00047A0E" w:rsidRPr="006A21B4" w:rsidRDefault="00047A0E" w:rsidP="00AB6109">
            <w:pPr>
              <w:rPr>
                <w:rFonts w:ascii="Arial" w:hAnsi="Arial" w:cs="Arial"/>
                <w:color w:val="000000"/>
                <w:sz w:val="20"/>
                <w:szCs w:val="20"/>
              </w:rPr>
            </w:pPr>
          </w:p>
        </w:tc>
        <w:tc>
          <w:tcPr>
            <w:tcW w:w="1038" w:type="dxa"/>
            <w:tcBorders>
              <w:top w:val="nil"/>
              <w:left w:val="nil"/>
              <w:bottom w:val="single" w:sz="4" w:space="0" w:color="auto"/>
              <w:right w:val="nil"/>
            </w:tcBorders>
            <w:shd w:val="clear" w:color="000000" w:fill="FFFFFF"/>
            <w:noWrap/>
            <w:vAlign w:val="bottom"/>
            <w:hideMark/>
          </w:tcPr>
          <w:p w14:paraId="54C84773"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ar</w:t>
            </w:r>
          </w:p>
        </w:tc>
      </w:tr>
      <w:tr w:rsidR="00047A0E" w:rsidRPr="006A21B4" w14:paraId="599E97A0" w14:textId="77777777" w:rsidTr="00AB6109">
        <w:trPr>
          <w:trHeight w:val="300"/>
        </w:trPr>
        <w:tc>
          <w:tcPr>
            <w:tcW w:w="1038" w:type="dxa"/>
            <w:tcBorders>
              <w:top w:val="single" w:sz="4" w:space="0" w:color="auto"/>
              <w:left w:val="nil"/>
              <w:bottom w:val="single" w:sz="4" w:space="0" w:color="auto"/>
              <w:right w:val="nil"/>
            </w:tcBorders>
            <w:shd w:val="clear" w:color="000000" w:fill="FFFFFF"/>
          </w:tcPr>
          <w:p w14:paraId="543C6F2A" w14:textId="77777777" w:rsidR="00047A0E" w:rsidRPr="006A21B4" w:rsidRDefault="00047A0E" w:rsidP="00AB6109">
            <w:pPr>
              <w:rPr>
                <w:rFonts w:ascii="Arial" w:hAnsi="Arial" w:cs="Arial"/>
                <w:b/>
                <w:bCs/>
                <w:color w:val="000000"/>
                <w:sz w:val="20"/>
                <w:szCs w:val="20"/>
              </w:rPr>
            </w:pPr>
          </w:p>
        </w:tc>
        <w:tc>
          <w:tcPr>
            <w:tcW w:w="9099" w:type="dxa"/>
            <w:gridSpan w:val="5"/>
            <w:tcBorders>
              <w:top w:val="single" w:sz="4" w:space="0" w:color="auto"/>
              <w:left w:val="nil"/>
              <w:bottom w:val="single" w:sz="4" w:space="0" w:color="auto"/>
              <w:right w:val="nil"/>
            </w:tcBorders>
            <w:shd w:val="clear" w:color="000000" w:fill="FFFFFF"/>
            <w:noWrap/>
            <w:vAlign w:val="bottom"/>
            <w:hideMark/>
          </w:tcPr>
          <w:p w14:paraId="2D816F7B" w14:textId="77777777" w:rsidR="00047A0E" w:rsidRPr="006A21B4" w:rsidRDefault="00047A0E" w:rsidP="00AB6109">
            <w:pPr>
              <w:rPr>
                <w:rFonts w:ascii="Arial" w:hAnsi="Arial" w:cs="Arial"/>
                <w:b/>
                <w:bCs/>
                <w:color w:val="000000"/>
                <w:sz w:val="20"/>
                <w:szCs w:val="20"/>
              </w:rPr>
            </w:pPr>
            <w:r w:rsidRPr="006A21B4">
              <w:rPr>
                <w:rFonts w:ascii="Arial" w:hAnsi="Arial" w:cs="Arial"/>
                <w:b/>
                <w:bCs/>
                <w:color w:val="000000"/>
                <w:sz w:val="20"/>
                <w:szCs w:val="20"/>
              </w:rPr>
              <w:t>THEACEAE</w:t>
            </w:r>
          </w:p>
        </w:tc>
      </w:tr>
      <w:tr w:rsidR="00047A0E" w:rsidRPr="006A21B4" w14:paraId="5F14104C" w14:textId="77777777" w:rsidTr="00AB6109">
        <w:trPr>
          <w:trHeight w:val="300"/>
        </w:trPr>
        <w:tc>
          <w:tcPr>
            <w:tcW w:w="3873" w:type="dxa"/>
            <w:gridSpan w:val="2"/>
            <w:tcBorders>
              <w:top w:val="nil"/>
              <w:left w:val="nil"/>
              <w:bottom w:val="single" w:sz="4" w:space="0" w:color="auto"/>
              <w:right w:val="single" w:sz="4" w:space="0" w:color="auto"/>
            </w:tcBorders>
            <w:shd w:val="clear" w:color="000000" w:fill="FFFFFF"/>
            <w:noWrap/>
            <w:vAlign w:val="center"/>
            <w:hideMark/>
          </w:tcPr>
          <w:p w14:paraId="342BBC14" w14:textId="77777777" w:rsidR="00047A0E" w:rsidRPr="006A21B4" w:rsidRDefault="00047A0E" w:rsidP="00AB6109">
            <w:pPr>
              <w:rPr>
                <w:rFonts w:ascii="Arial" w:hAnsi="Arial" w:cs="Arial"/>
                <w:i/>
                <w:iCs/>
                <w:color w:val="000000"/>
                <w:sz w:val="20"/>
                <w:szCs w:val="20"/>
              </w:rPr>
            </w:pPr>
            <w:r w:rsidRPr="006A21B4">
              <w:rPr>
                <w:rFonts w:ascii="Arial" w:hAnsi="Arial" w:cs="Arial"/>
                <w:i/>
                <w:iCs/>
                <w:color w:val="000000"/>
                <w:sz w:val="20"/>
                <w:szCs w:val="20"/>
              </w:rPr>
              <w:t xml:space="preserve">Laplacea fruticosa </w:t>
            </w:r>
            <w:r w:rsidRPr="006A21B4">
              <w:rPr>
                <w:rFonts w:ascii="Arial" w:hAnsi="Arial" w:cs="Arial"/>
                <w:b/>
                <w:bCs/>
                <w:color w:val="000000"/>
                <w:sz w:val="20"/>
                <w:szCs w:val="20"/>
              </w:rPr>
              <w:t xml:space="preserve">(Schrad.) Kobuski </w:t>
            </w:r>
          </w:p>
        </w:tc>
        <w:tc>
          <w:tcPr>
            <w:tcW w:w="2382" w:type="dxa"/>
            <w:tcBorders>
              <w:top w:val="nil"/>
              <w:left w:val="nil"/>
              <w:bottom w:val="single" w:sz="4" w:space="0" w:color="auto"/>
              <w:right w:val="single" w:sz="4" w:space="0" w:color="auto"/>
            </w:tcBorders>
            <w:shd w:val="clear" w:color="000000" w:fill="FFFFFF"/>
            <w:noWrap/>
            <w:vAlign w:val="center"/>
            <w:hideMark/>
          </w:tcPr>
          <w:p w14:paraId="0CDB14C6"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 xml:space="preserve">jacareperama </w:t>
            </w:r>
          </w:p>
        </w:tc>
        <w:tc>
          <w:tcPr>
            <w:tcW w:w="1806" w:type="dxa"/>
            <w:tcBorders>
              <w:top w:val="nil"/>
              <w:left w:val="nil"/>
              <w:bottom w:val="single" w:sz="4" w:space="0" w:color="auto"/>
              <w:right w:val="single" w:sz="4" w:space="0" w:color="auto"/>
            </w:tcBorders>
            <w:shd w:val="clear" w:color="000000" w:fill="FFFFFF"/>
            <w:noWrap/>
            <w:vAlign w:val="bottom"/>
            <w:hideMark/>
          </w:tcPr>
          <w:p w14:paraId="4BB8AAAC"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md</w:t>
            </w:r>
          </w:p>
        </w:tc>
        <w:tc>
          <w:tcPr>
            <w:tcW w:w="1038" w:type="dxa"/>
            <w:tcBorders>
              <w:top w:val="nil"/>
              <w:left w:val="nil"/>
              <w:bottom w:val="single" w:sz="4" w:space="0" w:color="auto"/>
              <w:right w:val="nil"/>
            </w:tcBorders>
            <w:shd w:val="clear" w:color="000000" w:fill="FFFFFF"/>
          </w:tcPr>
          <w:p w14:paraId="067871EA" w14:textId="77777777" w:rsidR="00047A0E" w:rsidRPr="006A21B4" w:rsidRDefault="00047A0E" w:rsidP="00AB6109">
            <w:pPr>
              <w:rPr>
                <w:rFonts w:ascii="Arial" w:hAnsi="Arial" w:cs="Arial"/>
                <w:color w:val="000000"/>
                <w:sz w:val="20"/>
                <w:szCs w:val="20"/>
              </w:rPr>
            </w:pPr>
          </w:p>
        </w:tc>
        <w:tc>
          <w:tcPr>
            <w:tcW w:w="1038" w:type="dxa"/>
            <w:tcBorders>
              <w:top w:val="nil"/>
              <w:left w:val="nil"/>
              <w:bottom w:val="single" w:sz="4" w:space="0" w:color="auto"/>
              <w:right w:val="nil"/>
            </w:tcBorders>
            <w:shd w:val="clear" w:color="000000" w:fill="FFFFFF"/>
            <w:noWrap/>
            <w:vAlign w:val="bottom"/>
            <w:hideMark/>
          </w:tcPr>
          <w:p w14:paraId="55B6C0EC"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ar</w:t>
            </w:r>
          </w:p>
        </w:tc>
      </w:tr>
      <w:tr w:rsidR="00047A0E" w:rsidRPr="006A21B4" w14:paraId="769C0C39" w14:textId="77777777" w:rsidTr="00AB6109">
        <w:trPr>
          <w:trHeight w:val="300"/>
        </w:trPr>
        <w:tc>
          <w:tcPr>
            <w:tcW w:w="3873" w:type="dxa"/>
            <w:gridSpan w:val="2"/>
            <w:tcBorders>
              <w:top w:val="nil"/>
              <w:left w:val="nil"/>
              <w:bottom w:val="single" w:sz="4" w:space="0" w:color="auto"/>
              <w:right w:val="single" w:sz="4" w:space="0" w:color="auto"/>
            </w:tcBorders>
            <w:shd w:val="clear" w:color="000000" w:fill="FFFFFF"/>
            <w:noWrap/>
            <w:vAlign w:val="center"/>
            <w:hideMark/>
          </w:tcPr>
          <w:p w14:paraId="1FC22966" w14:textId="77777777" w:rsidR="00047A0E" w:rsidRPr="006A21B4" w:rsidRDefault="00047A0E" w:rsidP="00AB6109">
            <w:pPr>
              <w:rPr>
                <w:rFonts w:ascii="Arial" w:hAnsi="Arial" w:cs="Arial"/>
                <w:i/>
                <w:iCs/>
                <w:color w:val="000000"/>
                <w:sz w:val="20"/>
                <w:szCs w:val="20"/>
              </w:rPr>
            </w:pPr>
            <w:r w:rsidRPr="006A21B4">
              <w:rPr>
                <w:rFonts w:ascii="Arial" w:hAnsi="Arial" w:cs="Arial"/>
                <w:i/>
                <w:iCs/>
                <w:color w:val="000000"/>
                <w:sz w:val="20"/>
                <w:szCs w:val="20"/>
              </w:rPr>
              <w:t xml:space="preserve">Luehea divaricara </w:t>
            </w:r>
            <w:r w:rsidRPr="006A21B4">
              <w:rPr>
                <w:rFonts w:ascii="Arial" w:hAnsi="Arial" w:cs="Arial"/>
                <w:b/>
                <w:bCs/>
                <w:color w:val="000000"/>
                <w:sz w:val="20"/>
                <w:szCs w:val="20"/>
              </w:rPr>
              <w:t xml:space="preserve">Mart. </w:t>
            </w:r>
          </w:p>
        </w:tc>
        <w:tc>
          <w:tcPr>
            <w:tcW w:w="2382" w:type="dxa"/>
            <w:tcBorders>
              <w:top w:val="nil"/>
              <w:left w:val="nil"/>
              <w:bottom w:val="single" w:sz="4" w:space="0" w:color="auto"/>
              <w:right w:val="single" w:sz="4" w:space="0" w:color="auto"/>
            </w:tcBorders>
            <w:shd w:val="clear" w:color="000000" w:fill="FFFFFF"/>
            <w:noWrap/>
            <w:vAlign w:val="center"/>
            <w:hideMark/>
          </w:tcPr>
          <w:p w14:paraId="76BAF635"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 xml:space="preserve">açoita-cavalo </w:t>
            </w:r>
          </w:p>
        </w:tc>
        <w:tc>
          <w:tcPr>
            <w:tcW w:w="1806" w:type="dxa"/>
            <w:tcBorders>
              <w:top w:val="nil"/>
              <w:left w:val="nil"/>
              <w:bottom w:val="single" w:sz="4" w:space="0" w:color="auto"/>
              <w:right w:val="single" w:sz="4" w:space="0" w:color="auto"/>
            </w:tcBorders>
            <w:shd w:val="clear" w:color="000000" w:fill="FFFFFF"/>
            <w:noWrap/>
            <w:vAlign w:val="bottom"/>
            <w:hideMark/>
          </w:tcPr>
          <w:p w14:paraId="7D844C61"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me - md</w:t>
            </w:r>
          </w:p>
        </w:tc>
        <w:tc>
          <w:tcPr>
            <w:tcW w:w="1038" w:type="dxa"/>
            <w:tcBorders>
              <w:top w:val="nil"/>
              <w:left w:val="nil"/>
              <w:bottom w:val="single" w:sz="4" w:space="0" w:color="auto"/>
              <w:right w:val="nil"/>
            </w:tcBorders>
            <w:shd w:val="clear" w:color="000000" w:fill="FFFFFF"/>
          </w:tcPr>
          <w:p w14:paraId="577332A0" w14:textId="77777777" w:rsidR="00047A0E" w:rsidRPr="006A21B4" w:rsidRDefault="00047A0E" w:rsidP="00AB6109">
            <w:pPr>
              <w:rPr>
                <w:rFonts w:ascii="Arial" w:hAnsi="Arial" w:cs="Arial"/>
                <w:color w:val="000000"/>
                <w:sz w:val="20"/>
                <w:szCs w:val="20"/>
              </w:rPr>
            </w:pPr>
          </w:p>
        </w:tc>
        <w:tc>
          <w:tcPr>
            <w:tcW w:w="1038" w:type="dxa"/>
            <w:tcBorders>
              <w:top w:val="nil"/>
              <w:left w:val="nil"/>
              <w:bottom w:val="single" w:sz="4" w:space="0" w:color="auto"/>
              <w:right w:val="nil"/>
            </w:tcBorders>
            <w:shd w:val="clear" w:color="000000" w:fill="FFFFFF"/>
            <w:noWrap/>
            <w:vAlign w:val="bottom"/>
            <w:hideMark/>
          </w:tcPr>
          <w:p w14:paraId="796A1B08"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ar</w:t>
            </w:r>
          </w:p>
        </w:tc>
      </w:tr>
      <w:tr w:rsidR="00047A0E" w:rsidRPr="006A21B4" w14:paraId="6AB0AF03" w14:textId="77777777" w:rsidTr="00AB6109">
        <w:trPr>
          <w:trHeight w:val="300"/>
        </w:trPr>
        <w:tc>
          <w:tcPr>
            <w:tcW w:w="3873" w:type="dxa"/>
            <w:gridSpan w:val="2"/>
            <w:tcBorders>
              <w:top w:val="nil"/>
              <w:left w:val="nil"/>
              <w:bottom w:val="single" w:sz="4" w:space="0" w:color="auto"/>
              <w:right w:val="single" w:sz="4" w:space="0" w:color="auto"/>
            </w:tcBorders>
            <w:shd w:val="clear" w:color="000000" w:fill="FFFFFF"/>
            <w:noWrap/>
            <w:vAlign w:val="center"/>
            <w:hideMark/>
          </w:tcPr>
          <w:p w14:paraId="5B8DCC89" w14:textId="77777777" w:rsidR="00047A0E" w:rsidRPr="006A21B4" w:rsidRDefault="00047A0E" w:rsidP="00AB6109">
            <w:pPr>
              <w:rPr>
                <w:rFonts w:ascii="Arial" w:hAnsi="Arial" w:cs="Arial"/>
                <w:i/>
                <w:iCs/>
                <w:color w:val="000000"/>
                <w:sz w:val="20"/>
                <w:szCs w:val="20"/>
              </w:rPr>
            </w:pPr>
            <w:r w:rsidRPr="006A21B4">
              <w:rPr>
                <w:rFonts w:ascii="Arial" w:hAnsi="Arial" w:cs="Arial"/>
                <w:i/>
                <w:iCs/>
                <w:color w:val="000000"/>
                <w:sz w:val="20"/>
                <w:szCs w:val="20"/>
              </w:rPr>
              <w:t xml:space="preserve">Ternstroemia brasiliensis </w:t>
            </w:r>
            <w:r w:rsidRPr="006A21B4">
              <w:rPr>
                <w:rFonts w:ascii="Arial" w:hAnsi="Arial" w:cs="Arial"/>
                <w:b/>
                <w:bCs/>
                <w:color w:val="000000"/>
                <w:sz w:val="20"/>
                <w:szCs w:val="20"/>
              </w:rPr>
              <w:t xml:space="preserve">Camb. </w:t>
            </w:r>
          </w:p>
        </w:tc>
        <w:tc>
          <w:tcPr>
            <w:tcW w:w="2382" w:type="dxa"/>
            <w:tcBorders>
              <w:top w:val="nil"/>
              <w:left w:val="nil"/>
              <w:bottom w:val="single" w:sz="4" w:space="0" w:color="auto"/>
              <w:right w:val="single" w:sz="4" w:space="0" w:color="auto"/>
            </w:tcBorders>
            <w:shd w:val="clear" w:color="000000" w:fill="FFFFFF"/>
            <w:noWrap/>
            <w:vAlign w:val="center"/>
            <w:hideMark/>
          </w:tcPr>
          <w:p w14:paraId="69EC77E9"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manjuruvoca</w:t>
            </w:r>
          </w:p>
        </w:tc>
        <w:tc>
          <w:tcPr>
            <w:tcW w:w="1806" w:type="dxa"/>
            <w:tcBorders>
              <w:top w:val="nil"/>
              <w:left w:val="nil"/>
              <w:bottom w:val="single" w:sz="4" w:space="0" w:color="auto"/>
              <w:right w:val="single" w:sz="4" w:space="0" w:color="auto"/>
            </w:tcBorders>
            <w:shd w:val="clear" w:color="000000" w:fill="FFFFFF"/>
            <w:noWrap/>
            <w:vAlign w:val="bottom"/>
            <w:hideMark/>
          </w:tcPr>
          <w:p w14:paraId="2FC1252C"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md</w:t>
            </w:r>
          </w:p>
        </w:tc>
        <w:tc>
          <w:tcPr>
            <w:tcW w:w="1038" w:type="dxa"/>
            <w:tcBorders>
              <w:top w:val="nil"/>
              <w:left w:val="nil"/>
              <w:bottom w:val="single" w:sz="4" w:space="0" w:color="auto"/>
              <w:right w:val="nil"/>
            </w:tcBorders>
            <w:shd w:val="clear" w:color="000000" w:fill="FFFFFF"/>
          </w:tcPr>
          <w:p w14:paraId="1FBBE8AC" w14:textId="77777777" w:rsidR="00047A0E" w:rsidRPr="006A21B4" w:rsidRDefault="00047A0E" w:rsidP="00AB6109">
            <w:pPr>
              <w:rPr>
                <w:rFonts w:ascii="Arial" w:hAnsi="Arial" w:cs="Arial"/>
                <w:color w:val="000000"/>
                <w:sz w:val="20"/>
                <w:szCs w:val="20"/>
              </w:rPr>
            </w:pPr>
          </w:p>
        </w:tc>
        <w:tc>
          <w:tcPr>
            <w:tcW w:w="1038" w:type="dxa"/>
            <w:tcBorders>
              <w:top w:val="nil"/>
              <w:left w:val="nil"/>
              <w:bottom w:val="single" w:sz="4" w:space="0" w:color="auto"/>
              <w:right w:val="nil"/>
            </w:tcBorders>
            <w:shd w:val="clear" w:color="000000" w:fill="FFFFFF"/>
            <w:noWrap/>
            <w:vAlign w:val="bottom"/>
            <w:hideMark/>
          </w:tcPr>
          <w:p w14:paraId="06D9C03E"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ar</w:t>
            </w:r>
          </w:p>
        </w:tc>
      </w:tr>
      <w:tr w:rsidR="00047A0E" w:rsidRPr="006A21B4" w14:paraId="0672490D" w14:textId="77777777" w:rsidTr="00AB6109">
        <w:trPr>
          <w:trHeight w:val="300"/>
        </w:trPr>
        <w:tc>
          <w:tcPr>
            <w:tcW w:w="1038" w:type="dxa"/>
            <w:tcBorders>
              <w:top w:val="single" w:sz="4" w:space="0" w:color="auto"/>
              <w:left w:val="nil"/>
              <w:bottom w:val="single" w:sz="4" w:space="0" w:color="auto"/>
              <w:right w:val="nil"/>
            </w:tcBorders>
            <w:shd w:val="clear" w:color="000000" w:fill="FFFFFF"/>
          </w:tcPr>
          <w:p w14:paraId="1736F18A" w14:textId="77777777" w:rsidR="00047A0E" w:rsidRPr="006A21B4" w:rsidRDefault="00047A0E" w:rsidP="00AB6109">
            <w:pPr>
              <w:rPr>
                <w:rFonts w:ascii="Arial" w:hAnsi="Arial" w:cs="Arial"/>
                <w:b/>
                <w:bCs/>
                <w:color w:val="000000"/>
                <w:sz w:val="20"/>
                <w:szCs w:val="20"/>
              </w:rPr>
            </w:pPr>
          </w:p>
        </w:tc>
        <w:tc>
          <w:tcPr>
            <w:tcW w:w="9099" w:type="dxa"/>
            <w:gridSpan w:val="5"/>
            <w:tcBorders>
              <w:top w:val="single" w:sz="4" w:space="0" w:color="auto"/>
              <w:left w:val="nil"/>
              <w:bottom w:val="single" w:sz="4" w:space="0" w:color="auto"/>
              <w:right w:val="nil"/>
            </w:tcBorders>
            <w:shd w:val="clear" w:color="000000" w:fill="FFFFFF"/>
            <w:noWrap/>
            <w:vAlign w:val="center"/>
            <w:hideMark/>
          </w:tcPr>
          <w:p w14:paraId="31DD00BE" w14:textId="77777777" w:rsidR="00047A0E" w:rsidRPr="006A21B4" w:rsidRDefault="00047A0E" w:rsidP="00AB6109">
            <w:pPr>
              <w:rPr>
                <w:rFonts w:ascii="Arial" w:hAnsi="Arial" w:cs="Arial"/>
                <w:b/>
                <w:bCs/>
                <w:color w:val="000000"/>
                <w:sz w:val="20"/>
                <w:szCs w:val="20"/>
              </w:rPr>
            </w:pPr>
            <w:r w:rsidRPr="006A21B4">
              <w:rPr>
                <w:rFonts w:ascii="Arial" w:hAnsi="Arial" w:cs="Arial"/>
                <w:b/>
                <w:bCs/>
                <w:color w:val="000000"/>
                <w:sz w:val="20"/>
                <w:szCs w:val="20"/>
              </w:rPr>
              <w:t>THELYPTERIACEAE</w:t>
            </w:r>
          </w:p>
        </w:tc>
      </w:tr>
      <w:tr w:rsidR="00047A0E" w:rsidRPr="006A21B4" w14:paraId="60F5D3E4" w14:textId="77777777" w:rsidTr="00AB6109">
        <w:trPr>
          <w:trHeight w:val="300"/>
        </w:trPr>
        <w:tc>
          <w:tcPr>
            <w:tcW w:w="3873" w:type="dxa"/>
            <w:gridSpan w:val="2"/>
            <w:tcBorders>
              <w:top w:val="nil"/>
              <w:left w:val="nil"/>
              <w:bottom w:val="single" w:sz="4" w:space="0" w:color="auto"/>
              <w:right w:val="single" w:sz="4" w:space="0" w:color="auto"/>
            </w:tcBorders>
            <w:shd w:val="clear" w:color="000000" w:fill="FFFFFF"/>
            <w:noWrap/>
            <w:vAlign w:val="center"/>
            <w:hideMark/>
          </w:tcPr>
          <w:p w14:paraId="69692AE5" w14:textId="77777777" w:rsidR="00047A0E" w:rsidRPr="006A21B4" w:rsidRDefault="00047A0E" w:rsidP="00AB6109">
            <w:pPr>
              <w:rPr>
                <w:rFonts w:ascii="Arial" w:hAnsi="Arial" w:cs="Arial"/>
                <w:i/>
                <w:iCs/>
                <w:color w:val="000000"/>
                <w:sz w:val="20"/>
                <w:szCs w:val="20"/>
              </w:rPr>
            </w:pPr>
            <w:r w:rsidRPr="006A21B4">
              <w:rPr>
                <w:rFonts w:ascii="Arial" w:hAnsi="Arial" w:cs="Arial"/>
                <w:i/>
                <w:iCs/>
                <w:color w:val="000000"/>
                <w:sz w:val="20"/>
                <w:szCs w:val="20"/>
              </w:rPr>
              <w:t xml:space="preserve">Thelypteris spp. </w:t>
            </w:r>
          </w:p>
        </w:tc>
        <w:tc>
          <w:tcPr>
            <w:tcW w:w="2382" w:type="dxa"/>
            <w:tcBorders>
              <w:top w:val="nil"/>
              <w:left w:val="nil"/>
              <w:bottom w:val="single" w:sz="4" w:space="0" w:color="auto"/>
              <w:right w:val="single" w:sz="4" w:space="0" w:color="auto"/>
            </w:tcBorders>
            <w:shd w:val="clear" w:color="000000" w:fill="FFFFFF"/>
            <w:noWrap/>
            <w:vAlign w:val="center"/>
            <w:hideMark/>
          </w:tcPr>
          <w:p w14:paraId="029F95B8"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 xml:space="preserve">samambaia-miúda </w:t>
            </w:r>
          </w:p>
        </w:tc>
        <w:tc>
          <w:tcPr>
            <w:tcW w:w="1806" w:type="dxa"/>
            <w:tcBorders>
              <w:top w:val="nil"/>
              <w:left w:val="nil"/>
              <w:bottom w:val="single" w:sz="4" w:space="0" w:color="auto"/>
              <w:right w:val="single" w:sz="4" w:space="0" w:color="auto"/>
            </w:tcBorders>
            <w:shd w:val="clear" w:color="000000" w:fill="FFFFFF"/>
            <w:noWrap/>
            <w:vAlign w:val="bottom"/>
            <w:hideMark/>
          </w:tcPr>
          <w:p w14:paraId="3F3F775B"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me</w:t>
            </w:r>
          </w:p>
        </w:tc>
        <w:tc>
          <w:tcPr>
            <w:tcW w:w="1038" w:type="dxa"/>
            <w:tcBorders>
              <w:top w:val="nil"/>
              <w:left w:val="nil"/>
              <w:bottom w:val="single" w:sz="4" w:space="0" w:color="auto"/>
              <w:right w:val="nil"/>
            </w:tcBorders>
            <w:shd w:val="clear" w:color="000000" w:fill="FFFFFF"/>
          </w:tcPr>
          <w:p w14:paraId="00D2AACB" w14:textId="77777777" w:rsidR="00047A0E" w:rsidRPr="006A21B4" w:rsidRDefault="00047A0E" w:rsidP="00AB6109">
            <w:pPr>
              <w:rPr>
                <w:rFonts w:ascii="Arial" w:hAnsi="Arial" w:cs="Arial"/>
                <w:color w:val="000000"/>
                <w:sz w:val="20"/>
                <w:szCs w:val="20"/>
              </w:rPr>
            </w:pPr>
          </w:p>
        </w:tc>
        <w:tc>
          <w:tcPr>
            <w:tcW w:w="1038" w:type="dxa"/>
            <w:tcBorders>
              <w:top w:val="nil"/>
              <w:left w:val="nil"/>
              <w:bottom w:val="single" w:sz="4" w:space="0" w:color="auto"/>
              <w:right w:val="nil"/>
            </w:tcBorders>
            <w:shd w:val="clear" w:color="000000" w:fill="FFFFFF"/>
            <w:noWrap/>
            <w:vAlign w:val="bottom"/>
            <w:hideMark/>
          </w:tcPr>
          <w:p w14:paraId="2CEED1DD"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hb</w:t>
            </w:r>
          </w:p>
        </w:tc>
      </w:tr>
      <w:tr w:rsidR="00047A0E" w:rsidRPr="006A21B4" w14:paraId="5802B4DF" w14:textId="77777777" w:rsidTr="00AB6109">
        <w:trPr>
          <w:trHeight w:val="300"/>
        </w:trPr>
        <w:tc>
          <w:tcPr>
            <w:tcW w:w="1038" w:type="dxa"/>
            <w:tcBorders>
              <w:top w:val="single" w:sz="4" w:space="0" w:color="auto"/>
              <w:left w:val="nil"/>
              <w:bottom w:val="single" w:sz="4" w:space="0" w:color="auto"/>
              <w:right w:val="nil"/>
            </w:tcBorders>
            <w:shd w:val="clear" w:color="000000" w:fill="FFFFFF"/>
          </w:tcPr>
          <w:p w14:paraId="51CEB78B" w14:textId="77777777" w:rsidR="00047A0E" w:rsidRPr="006A21B4" w:rsidRDefault="00047A0E" w:rsidP="00AB6109">
            <w:pPr>
              <w:rPr>
                <w:rFonts w:ascii="Arial" w:hAnsi="Arial" w:cs="Arial"/>
                <w:b/>
                <w:bCs/>
                <w:color w:val="000000"/>
                <w:sz w:val="20"/>
                <w:szCs w:val="20"/>
              </w:rPr>
            </w:pPr>
          </w:p>
        </w:tc>
        <w:tc>
          <w:tcPr>
            <w:tcW w:w="9099" w:type="dxa"/>
            <w:gridSpan w:val="5"/>
            <w:tcBorders>
              <w:top w:val="single" w:sz="4" w:space="0" w:color="auto"/>
              <w:left w:val="nil"/>
              <w:bottom w:val="single" w:sz="4" w:space="0" w:color="auto"/>
              <w:right w:val="nil"/>
            </w:tcBorders>
            <w:shd w:val="clear" w:color="000000" w:fill="FFFFFF"/>
            <w:noWrap/>
            <w:vAlign w:val="center"/>
            <w:hideMark/>
          </w:tcPr>
          <w:p w14:paraId="02642C43" w14:textId="77777777" w:rsidR="00047A0E" w:rsidRPr="006A21B4" w:rsidRDefault="00047A0E" w:rsidP="00AB6109">
            <w:pPr>
              <w:rPr>
                <w:rFonts w:ascii="Arial" w:hAnsi="Arial" w:cs="Arial"/>
                <w:b/>
                <w:bCs/>
                <w:color w:val="000000"/>
                <w:sz w:val="20"/>
                <w:szCs w:val="20"/>
              </w:rPr>
            </w:pPr>
            <w:r w:rsidRPr="006A21B4">
              <w:rPr>
                <w:rFonts w:ascii="Arial" w:hAnsi="Arial" w:cs="Arial"/>
                <w:b/>
                <w:bCs/>
                <w:color w:val="000000"/>
                <w:sz w:val="20"/>
                <w:szCs w:val="20"/>
              </w:rPr>
              <w:t xml:space="preserve">TYPHACEAE </w:t>
            </w:r>
          </w:p>
        </w:tc>
      </w:tr>
      <w:tr w:rsidR="00047A0E" w:rsidRPr="006A21B4" w14:paraId="4EC75A26" w14:textId="77777777" w:rsidTr="00AB6109">
        <w:trPr>
          <w:trHeight w:val="300"/>
        </w:trPr>
        <w:tc>
          <w:tcPr>
            <w:tcW w:w="3873" w:type="dxa"/>
            <w:gridSpan w:val="2"/>
            <w:tcBorders>
              <w:top w:val="nil"/>
              <w:left w:val="nil"/>
              <w:bottom w:val="single" w:sz="4" w:space="0" w:color="auto"/>
              <w:right w:val="single" w:sz="4" w:space="0" w:color="auto"/>
            </w:tcBorders>
            <w:shd w:val="clear" w:color="000000" w:fill="FFFFFF"/>
            <w:noWrap/>
            <w:vAlign w:val="center"/>
            <w:hideMark/>
          </w:tcPr>
          <w:p w14:paraId="7AE1A122" w14:textId="77777777" w:rsidR="00047A0E" w:rsidRPr="006A21B4" w:rsidRDefault="00047A0E" w:rsidP="00AB6109">
            <w:pPr>
              <w:rPr>
                <w:rFonts w:ascii="Arial" w:hAnsi="Arial" w:cs="Arial"/>
                <w:i/>
                <w:iCs/>
                <w:color w:val="000000"/>
                <w:sz w:val="20"/>
                <w:szCs w:val="20"/>
              </w:rPr>
            </w:pPr>
            <w:r w:rsidRPr="006A21B4">
              <w:rPr>
                <w:rFonts w:ascii="Arial" w:hAnsi="Arial" w:cs="Arial"/>
                <w:i/>
                <w:iCs/>
                <w:color w:val="000000"/>
                <w:sz w:val="20"/>
                <w:szCs w:val="20"/>
              </w:rPr>
              <w:t xml:space="preserve">Typha domieguensis </w:t>
            </w:r>
            <w:r w:rsidRPr="006A21B4">
              <w:rPr>
                <w:rFonts w:ascii="Arial" w:hAnsi="Arial" w:cs="Arial"/>
                <w:b/>
                <w:bCs/>
                <w:color w:val="000000"/>
                <w:sz w:val="20"/>
                <w:szCs w:val="20"/>
              </w:rPr>
              <w:t xml:space="preserve">(Pers.) Kunth </w:t>
            </w:r>
          </w:p>
        </w:tc>
        <w:tc>
          <w:tcPr>
            <w:tcW w:w="2382" w:type="dxa"/>
            <w:tcBorders>
              <w:top w:val="nil"/>
              <w:left w:val="nil"/>
              <w:bottom w:val="single" w:sz="4" w:space="0" w:color="auto"/>
              <w:right w:val="single" w:sz="4" w:space="0" w:color="auto"/>
            </w:tcBorders>
            <w:shd w:val="clear" w:color="000000" w:fill="FFFFFF"/>
            <w:noWrap/>
            <w:vAlign w:val="center"/>
            <w:hideMark/>
          </w:tcPr>
          <w:p w14:paraId="3CEF8931"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 xml:space="preserve">paineira </w:t>
            </w:r>
          </w:p>
        </w:tc>
        <w:tc>
          <w:tcPr>
            <w:tcW w:w="1806" w:type="dxa"/>
            <w:tcBorders>
              <w:top w:val="nil"/>
              <w:left w:val="nil"/>
              <w:bottom w:val="single" w:sz="4" w:space="0" w:color="auto"/>
              <w:right w:val="single" w:sz="4" w:space="0" w:color="auto"/>
            </w:tcBorders>
            <w:shd w:val="clear" w:color="000000" w:fill="FFFFFF"/>
            <w:noWrap/>
            <w:vAlign w:val="bottom"/>
            <w:hideMark/>
          </w:tcPr>
          <w:p w14:paraId="4C6EEFBF"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ar</w:t>
            </w:r>
          </w:p>
        </w:tc>
        <w:tc>
          <w:tcPr>
            <w:tcW w:w="1038" w:type="dxa"/>
            <w:tcBorders>
              <w:top w:val="nil"/>
              <w:left w:val="nil"/>
              <w:bottom w:val="single" w:sz="4" w:space="0" w:color="auto"/>
              <w:right w:val="nil"/>
            </w:tcBorders>
            <w:shd w:val="clear" w:color="000000" w:fill="FFFFFF"/>
          </w:tcPr>
          <w:p w14:paraId="56F04F26" w14:textId="77777777" w:rsidR="00047A0E" w:rsidRPr="006A21B4" w:rsidRDefault="00047A0E" w:rsidP="00AB6109">
            <w:pPr>
              <w:rPr>
                <w:rFonts w:ascii="Arial" w:hAnsi="Arial" w:cs="Arial"/>
                <w:color w:val="000000"/>
                <w:sz w:val="20"/>
                <w:szCs w:val="20"/>
              </w:rPr>
            </w:pPr>
          </w:p>
        </w:tc>
        <w:tc>
          <w:tcPr>
            <w:tcW w:w="1038" w:type="dxa"/>
            <w:tcBorders>
              <w:top w:val="nil"/>
              <w:left w:val="nil"/>
              <w:bottom w:val="single" w:sz="4" w:space="0" w:color="auto"/>
              <w:right w:val="nil"/>
            </w:tcBorders>
            <w:shd w:val="clear" w:color="000000" w:fill="FFFFFF"/>
            <w:noWrap/>
            <w:vAlign w:val="bottom"/>
            <w:hideMark/>
          </w:tcPr>
          <w:p w14:paraId="5C1939B2"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hb</w:t>
            </w:r>
          </w:p>
        </w:tc>
      </w:tr>
      <w:tr w:rsidR="00047A0E" w:rsidRPr="006A21B4" w14:paraId="62CD500D" w14:textId="77777777" w:rsidTr="00AB6109">
        <w:trPr>
          <w:trHeight w:val="300"/>
        </w:trPr>
        <w:tc>
          <w:tcPr>
            <w:tcW w:w="1038" w:type="dxa"/>
            <w:tcBorders>
              <w:top w:val="single" w:sz="4" w:space="0" w:color="auto"/>
              <w:left w:val="nil"/>
              <w:bottom w:val="single" w:sz="4" w:space="0" w:color="auto"/>
              <w:right w:val="nil"/>
            </w:tcBorders>
            <w:shd w:val="clear" w:color="000000" w:fill="FFFFFF"/>
          </w:tcPr>
          <w:p w14:paraId="50DA40A4" w14:textId="77777777" w:rsidR="00047A0E" w:rsidRPr="006A21B4" w:rsidRDefault="00047A0E" w:rsidP="00AB6109">
            <w:pPr>
              <w:rPr>
                <w:rFonts w:ascii="Arial" w:hAnsi="Arial" w:cs="Arial"/>
                <w:b/>
                <w:bCs/>
                <w:color w:val="000000"/>
                <w:sz w:val="20"/>
                <w:szCs w:val="20"/>
              </w:rPr>
            </w:pPr>
          </w:p>
        </w:tc>
        <w:tc>
          <w:tcPr>
            <w:tcW w:w="9099" w:type="dxa"/>
            <w:gridSpan w:val="5"/>
            <w:tcBorders>
              <w:top w:val="single" w:sz="4" w:space="0" w:color="auto"/>
              <w:left w:val="nil"/>
              <w:bottom w:val="single" w:sz="4" w:space="0" w:color="auto"/>
              <w:right w:val="nil"/>
            </w:tcBorders>
            <w:shd w:val="clear" w:color="000000" w:fill="FFFFFF"/>
            <w:noWrap/>
            <w:vAlign w:val="center"/>
            <w:hideMark/>
          </w:tcPr>
          <w:p w14:paraId="5FEEAF70" w14:textId="77777777" w:rsidR="00047A0E" w:rsidRPr="006A21B4" w:rsidRDefault="00047A0E" w:rsidP="00AB6109">
            <w:pPr>
              <w:rPr>
                <w:rFonts w:ascii="Arial" w:hAnsi="Arial" w:cs="Arial"/>
                <w:b/>
                <w:bCs/>
                <w:color w:val="000000"/>
                <w:sz w:val="20"/>
                <w:szCs w:val="20"/>
              </w:rPr>
            </w:pPr>
            <w:r w:rsidRPr="006A21B4">
              <w:rPr>
                <w:rFonts w:ascii="Arial" w:hAnsi="Arial" w:cs="Arial"/>
                <w:b/>
                <w:bCs/>
                <w:color w:val="000000"/>
                <w:sz w:val="20"/>
                <w:szCs w:val="20"/>
              </w:rPr>
              <w:t>ULMACEAE</w:t>
            </w:r>
          </w:p>
        </w:tc>
      </w:tr>
      <w:tr w:rsidR="00047A0E" w:rsidRPr="006A21B4" w14:paraId="14C26334" w14:textId="77777777" w:rsidTr="00AB6109">
        <w:trPr>
          <w:trHeight w:val="300"/>
        </w:trPr>
        <w:tc>
          <w:tcPr>
            <w:tcW w:w="3873" w:type="dxa"/>
            <w:gridSpan w:val="2"/>
            <w:tcBorders>
              <w:top w:val="nil"/>
              <w:left w:val="nil"/>
              <w:bottom w:val="single" w:sz="4" w:space="0" w:color="auto"/>
              <w:right w:val="single" w:sz="4" w:space="0" w:color="auto"/>
            </w:tcBorders>
            <w:shd w:val="clear" w:color="000000" w:fill="FFFFFF"/>
            <w:noWrap/>
            <w:vAlign w:val="center"/>
            <w:hideMark/>
          </w:tcPr>
          <w:p w14:paraId="7984DFEE" w14:textId="77777777" w:rsidR="00047A0E" w:rsidRPr="006A21B4" w:rsidRDefault="00047A0E" w:rsidP="00AB6109">
            <w:pPr>
              <w:rPr>
                <w:rFonts w:ascii="Arial" w:hAnsi="Arial" w:cs="Arial"/>
                <w:i/>
                <w:iCs/>
                <w:color w:val="000000"/>
                <w:sz w:val="20"/>
                <w:szCs w:val="20"/>
              </w:rPr>
            </w:pPr>
            <w:r w:rsidRPr="006A21B4">
              <w:rPr>
                <w:rFonts w:ascii="Arial" w:hAnsi="Arial" w:cs="Arial"/>
                <w:i/>
                <w:iCs/>
                <w:color w:val="000000"/>
                <w:sz w:val="20"/>
                <w:szCs w:val="20"/>
              </w:rPr>
              <w:t>Trema micrantha</w:t>
            </w:r>
            <w:r w:rsidRPr="006A21B4">
              <w:rPr>
                <w:rFonts w:ascii="Arial" w:hAnsi="Arial" w:cs="Arial"/>
                <w:b/>
                <w:bCs/>
                <w:color w:val="000000"/>
                <w:sz w:val="20"/>
                <w:szCs w:val="20"/>
              </w:rPr>
              <w:t xml:space="preserve"> Blume </w:t>
            </w:r>
          </w:p>
        </w:tc>
        <w:tc>
          <w:tcPr>
            <w:tcW w:w="2382" w:type="dxa"/>
            <w:tcBorders>
              <w:top w:val="nil"/>
              <w:left w:val="nil"/>
              <w:bottom w:val="single" w:sz="4" w:space="0" w:color="auto"/>
              <w:right w:val="single" w:sz="4" w:space="0" w:color="auto"/>
            </w:tcBorders>
            <w:shd w:val="clear" w:color="000000" w:fill="FFFFFF"/>
            <w:noWrap/>
            <w:vAlign w:val="center"/>
            <w:hideMark/>
          </w:tcPr>
          <w:p w14:paraId="798FAC29"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 xml:space="preserve">crendiúva </w:t>
            </w:r>
          </w:p>
        </w:tc>
        <w:tc>
          <w:tcPr>
            <w:tcW w:w="1806" w:type="dxa"/>
            <w:tcBorders>
              <w:top w:val="nil"/>
              <w:left w:val="nil"/>
              <w:bottom w:val="single" w:sz="4" w:space="0" w:color="auto"/>
              <w:right w:val="single" w:sz="4" w:space="0" w:color="auto"/>
            </w:tcBorders>
            <w:shd w:val="clear" w:color="000000" w:fill="FFFFFF"/>
            <w:noWrap/>
            <w:vAlign w:val="bottom"/>
            <w:hideMark/>
          </w:tcPr>
          <w:p w14:paraId="17CCA718"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me - md - ra - si - ra</w:t>
            </w:r>
          </w:p>
        </w:tc>
        <w:tc>
          <w:tcPr>
            <w:tcW w:w="1038" w:type="dxa"/>
            <w:tcBorders>
              <w:top w:val="nil"/>
              <w:left w:val="nil"/>
              <w:bottom w:val="single" w:sz="4" w:space="0" w:color="auto"/>
              <w:right w:val="nil"/>
            </w:tcBorders>
            <w:shd w:val="clear" w:color="000000" w:fill="FFFFFF"/>
          </w:tcPr>
          <w:p w14:paraId="2133037C" w14:textId="77777777" w:rsidR="00047A0E" w:rsidRPr="006A21B4" w:rsidRDefault="00047A0E" w:rsidP="00AB6109">
            <w:pPr>
              <w:rPr>
                <w:rFonts w:ascii="Arial" w:hAnsi="Arial" w:cs="Arial"/>
                <w:color w:val="000000"/>
                <w:sz w:val="20"/>
                <w:szCs w:val="20"/>
              </w:rPr>
            </w:pPr>
          </w:p>
        </w:tc>
        <w:tc>
          <w:tcPr>
            <w:tcW w:w="1038" w:type="dxa"/>
            <w:tcBorders>
              <w:top w:val="nil"/>
              <w:left w:val="nil"/>
              <w:bottom w:val="single" w:sz="4" w:space="0" w:color="auto"/>
              <w:right w:val="nil"/>
            </w:tcBorders>
            <w:shd w:val="clear" w:color="000000" w:fill="FFFFFF"/>
            <w:noWrap/>
            <w:vAlign w:val="bottom"/>
            <w:hideMark/>
          </w:tcPr>
          <w:p w14:paraId="3D1975A1"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ar</w:t>
            </w:r>
          </w:p>
        </w:tc>
      </w:tr>
      <w:tr w:rsidR="00047A0E" w:rsidRPr="006A21B4" w14:paraId="1E9262F4" w14:textId="77777777" w:rsidTr="00AB6109">
        <w:trPr>
          <w:trHeight w:val="300"/>
        </w:trPr>
        <w:tc>
          <w:tcPr>
            <w:tcW w:w="1038" w:type="dxa"/>
            <w:tcBorders>
              <w:top w:val="single" w:sz="4" w:space="0" w:color="auto"/>
              <w:left w:val="nil"/>
              <w:bottom w:val="single" w:sz="4" w:space="0" w:color="auto"/>
              <w:right w:val="nil"/>
            </w:tcBorders>
            <w:shd w:val="clear" w:color="000000" w:fill="FFFFFF"/>
          </w:tcPr>
          <w:p w14:paraId="006480D6" w14:textId="77777777" w:rsidR="00047A0E" w:rsidRPr="006A21B4" w:rsidRDefault="00047A0E" w:rsidP="00AB6109">
            <w:pPr>
              <w:rPr>
                <w:rFonts w:ascii="Arial" w:hAnsi="Arial" w:cs="Arial"/>
                <w:b/>
                <w:bCs/>
                <w:color w:val="000000"/>
                <w:sz w:val="20"/>
                <w:szCs w:val="20"/>
              </w:rPr>
            </w:pPr>
          </w:p>
        </w:tc>
        <w:tc>
          <w:tcPr>
            <w:tcW w:w="9099" w:type="dxa"/>
            <w:gridSpan w:val="5"/>
            <w:tcBorders>
              <w:top w:val="single" w:sz="4" w:space="0" w:color="auto"/>
              <w:left w:val="nil"/>
              <w:bottom w:val="single" w:sz="4" w:space="0" w:color="auto"/>
              <w:right w:val="nil"/>
            </w:tcBorders>
            <w:shd w:val="clear" w:color="000000" w:fill="FFFFFF"/>
            <w:noWrap/>
            <w:vAlign w:val="center"/>
            <w:hideMark/>
          </w:tcPr>
          <w:p w14:paraId="2AAF3509" w14:textId="77777777" w:rsidR="00047A0E" w:rsidRPr="006A21B4" w:rsidRDefault="00047A0E" w:rsidP="00AB6109">
            <w:pPr>
              <w:rPr>
                <w:rFonts w:ascii="Arial" w:hAnsi="Arial" w:cs="Arial"/>
                <w:b/>
                <w:bCs/>
                <w:color w:val="000000"/>
                <w:sz w:val="20"/>
                <w:szCs w:val="20"/>
              </w:rPr>
            </w:pPr>
            <w:r w:rsidRPr="006A21B4">
              <w:rPr>
                <w:rFonts w:ascii="Arial" w:hAnsi="Arial" w:cs="Arial"/>
                <w:b/>
                <w:bCs/>
                <w:color w:val="000000"/>
                <w:sz w:val="20"/>
                <w:szCs w:val="20"/>
              </w:rPr>
              <w:t>URTICACEAE</w:t>
            </w:r>
          </w:p>
        </w:tc>
      </w:tr>
      <w:tr w:rsidR="00047A0E" w:rsidRPr="006A21B4" w14:paraId="7DDEA5D4" w14:textId="77777777" w:rsidTr="00AB6109">
        <w:trPr>
          <w:trHeight w:val="300"/>
        </w:trPr>
        <w:tc>
          <w:tcPr>
            <w:tcW w:w="3873" w:type="dxa"/>
            <w:gridSpan w:val="2"/>
            <w:tcBorders>
              <w:top w:val="nil"/>
              <w:left w:val="nil"/>
              <w:bottom w:val="single" w:sz="4" w:space="0" w:color="auto"/>
              <w:right w:val="single" w:sz="4" w:space="0" w:color="auto"/>
            </w:tcBorders>
            <w:shd w:val="clear" w:color="000000" w:fill="FFFFFF"/>
            <w:noWrap/>
            <w:vAlign w:val="center"/>
            <w:hideMark/>
          </w:tcPr>
          <w:p w14:paraId="70EAF3D8" w14:textId="77777777" w:rsidR="00047A0E" w:rsidRPr="006A21B4" w:rsidRDefault="00047A0E" w:rsidP="00AB6109">
            <w:pPr>
              <w:rPr>
                <w:rFonts w:ascii="Arial" w:hAnsi="Arial" w:cs="Arial"/>
                <w:i/>
                <w:iCs/>
                <w:color w:val="000000"/>
                <w:sz w:val="20"/>
                <w:szCs w:val="20"/>
              </w:rPr>
            </w:pPr>
            <w:r w:rsidRPr="006A21B4">
              <w:rPr>
                <w:rFonts w:ascii="Arial" w:hAnsi="Arial" w:cs="Arial"/>
                <w:i/>
                <w:iCs/>
                <w:color w:val="000000"/>
                <w:sz w:val="20"/>
                <w:szCs w:val="20"/>
              </w:rPr>
              <w:t>Boehmeria caudata</w:t>
            </w:r>
            <w:r w:rsidRPr="006A21B4">
              <w:rPr>
                <w:rFonts w:ascii="Arial" w:hAnsi="Arial" w:cs="Arial"/>
                <w:b/>
                <w:bCs/>
                <w:color w:val="000000"/>
                <w:sz w:val="20"/>
                <w:szCs w:val="20"/>
              </w:rPr>
              <w:t xml:space="preserve"> Poir. </w:t>
            </w:r>
          </w:p>
        </w:tc>
        <w:tc>
          <w:tcPr>
            <w:tcW w:w="2382" w:type="dxa"/>
            <w:tcBorders>
              <w:top w:val="nil"/>
              <w:left w:val="nil"/>
              <w:bottom w:val="single" w:sz="4" w:space="0" w:color="auto"/>
              <w:right w:val="single" w:sz="4" w:space="0" w:color="auto"/>
            </w:tcBorders>
            <w:shd w:val="clear" w:color="000000" w:fill="FFFFFF"/>
            <w:noWrap/>
            <w:vAlign w:val="center"/>
            <w:hideMark/>
          </w:tcPr>
          <w:p w14:paraId="00999112"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 xml:space="preserve">urtiga-branca </w:t>
            </w:r>
          </w:p>
        </w:tc>
        <w:tc>
          <w:tcPr>
            <w:tcW w:w="1806" w:type="dxa"/>
            <w:tcBorders>
              <w:top w:val="nil"/>
              <w:left w:val="nil"/>
              <w:bottom w:val="single" w:sz="4" w:space="0" w:color="auto"/>
              <w:right w:val="single" w:sz="4" w:space="0" w:color="auto"/>
            </w:tcBorders>
            <w:shd w:val="clear" w:color="000000" w:fill="FFFFFF"/>
            <w:noWrap/>
            <w:vAlign w:val="bottom"/>
            <w:hideMark/>
          </w:tcPr>
          <w:p w14:paraId="1E5F0CB9"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me</w:t>
            </w:r>
          </w:p>
        </w:tc>
        <w:tc>
          <w:tcPr>
            <w:tcW w:w="1038" w:type="dxa"/>
            <w:tcBorders>
              <w:top w:val="nil"/>
              <w:left w:val="nil"/>
              <w:bottom w:val="single" w:sz="4" w:space="0" w:color="auto"/>
              <w:right w:val="nil"/>
            </w:tcBorders>
            <w:shd w:val="clear" w:color="000000" w:fill="FFFFFF"/>
          </w:tcPr>
          <w:p w14:paraId="3F77DCFD" w14:textId="77777777" w:rsidR="00047A0E" w:rsidRPr="006A21B4" w:rsidRDefault="00047A0E" w:rsidP="00AB6109">
            <w:pPr>
              <w:rPr>
                <w:rFonts w:ascii="Arial" w:hAnsi="Arial" w:cs="Arial"/>
                <w:color w:val="000000"/>
                <w:sz w:val="20"/>
                <w:szCs w:val="20"/>
              </w:rPr>
            </w:pPr>
          </w:p>
        </w:tc>
        <w:tc>
          <w:tcPr>
            <w:tcW w:w="1038" w:type="dxa"/>
            <w:tcBorders>
              <w:top w:val="nil"/>
              <w:left w:val="nil"/>
              <w:bottom w:val="single" w:sz="4" w:space="0" w:color="auto"/>
              <w:right w:val="nil"/>
            </w:tcBorders>
            <w:shd w:val="clear" w:color="000000" w:fill="FFFFFF"/>
            <w:noWrap/>
            <w:vAlign w:val="bottom"/>
            <w:hideMark/>
          </w:tcPr>
          <w:p w14:paraId="7465BBB3"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hb</w:t>
            </w:r>
          </w:p>
        </w:tc>
      </w:tr>
      <w:tr w:rsidR="00047A0E" w:rsidRPr="006A21B4" w14:paraId="0C80209F" w14:textId="77777777" w:rsidTr="00AB6109">
        <w:trPr>
          <w:trHeight w:val="300"/>
        </w:trPr>
        <w:tc>
          <w:tcPr>
            <w:tcW w:w="3873" w:type="dxa"/>
            <w:gridSpan w:val="2"/>
            <w:tcBorders>
              <w:top w:val="nil"/>
              <w:left w:val="nil"/>
              <w:bottom w:val="single" w:sz="4" w:space="0" w:color="auto"/>
              <w:right w:val="single" w:sz="4" w:space="0" w:color="auto"/>
            </w:tcBorders>
            <w:shd w:val="clear" w:color="000000" w:fill="FFFFFF"/>
            <w:noWrap/>
            <w:vAlign w:val="center"/>
            <w:hideMark/>
          </w:tcPr>
          <w:p w14:paraId="618CB41E" w14:textId="77777777" w:rsidR="00047A0E" w:rsidRPr="006A21B4" w:rsidRDefault="00047A0E" w:rsidP="00AB6109">
            <w:pPr>
              <w:rPr>
                <w:rFonts w:ascii="Arial" w:hAnsi="Arial" w:cs="Arial"/>
                <w:i/>
                <w:iCs/>
                <w:color w:val="000000"/>
                <w:sz w:val="20"/>
                <w:szCs w:val="20"/>
              </w:rPr>
            </w:pPr>
            <w:r w:rsidRPr="006A21B4">
              <w:rPr>
                <w:rFonts w:ascii="Arial" w:hAnsi="Arial" w:cs="Arial"/>
                <w:i/>
                <w:iCs/>
                <w:color w:val="000000"/>
                <w:sz w:val="20"/>
                <w:szCs w:val="20"/>
              </w:rPr>
              <w:t xml:space="preserve">Phenax sonnerathii </w:t>
            </w:r>
            <w:r w:rsidRPr="006A21B4">
              <w:rPr>
                <w:rFonts w:ascii="Arial" w:hAnsi="Arial" w:cs="Arial"/>
                <w:b/>
                <w:bCs/>
                <w:color w:val="000000"/>
                <w:sz w:val="20"/>
                <w:szCs w:val="20"/>
              </w:rPr>
              <w:t xml:space="preserve">Weed. </w:t>
            </w:r>
          </w:p>
        </w:tc>
        <w:tc>
          <w:tcPr>
            <w:tcW w:w="2382" w:type="dxa"/>
            <w:tcBorders>
              <w:top w:val="nil"/>
              <w:left w:val="nil"/>
              <w:bottom w:val="single" w:sz="4" w:space="0" w:color="auto"/>
              <w:right w:val="single" w:sz="4" w:space="0" w:color="auto"/>
            </w:tcBorders>
            <w:shd w:val="clear" w:color="000000" w:fill="FFFFFF"/>
            <w:noWrap/>
            <w:vAlign w:val="center"/>
            <w:hideMark/>
          </w:tcPr>
          <w:p w14:paraId="6DE6D7B6"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 xml:space="preserve">parietária </w:t>
            </w:r>
          </w:p>
        </w:tc>
        <w:tc>
          <w:tcPr>
            <w:tcW w:w="1806" w:type="dxa"/>
            <w:tcBorders>
              <w:top w:val="nil"/>
              <w:left w:val="nil"/>
              <w:bottom w:val="single" w:sz="4" w:space="0" w:color="auto"/>
              <w:right w:val="single" w:sz="4" w:space="0" w:color="auto"/>
            </w:tcBorders>
            <w:shd w:val="clear" w:color="000000" w:fill="FFFFFF"/>
            <w:noWrap/>
            <w:vAlign w:val="bottom"/>
            <w:hideMark/>
          </w:tcPr>
          <w:p w14:paraId="4BEE41C6"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me</w:t>
            </w:r>
          </w:p>
        </w:tc>
        <w:tc>
          <w:tcPr>
            <w:tcW w:w="1038" w:type="dxa"/>
            <w:tcBorders>
              <w:top w:val="nil"/>
              <w:left w:val="nil"/>
              <w:bottom w:val="single" w:sz="4" w:space="0" w:color="auto"/>
              <w:right w:val="nil"/>
            </w:tcBorders>
            <w:shd w:val="clear" w:color="000000" w:fill="FFFFFF"/>
          </w:tcPr>
          <w:p w14:paraId="0E5E2F0F" w14:textId="77777777" w:rsidR="00047A0E" w:rsidRPr="006A21B4" w:rsidRDefault="00047A0E" w:rsidP="00AB6109">
            <w:pPr>
              <w:rPr>
                <w:rFonts w:ascii="Arial" w:hAnsi="Arial" w:cs="Arial"/>
                <w:color w:val="000000"/>
                <w:sz w:val="20"/>
                <w:szCs w:val="20"/>
              </w:rPr>
            </w:pPr>
          </w:p>
        </w:tc>
        <w:tc>
          <w:tcPr>
            <w:tcW w:w="1038" w:type="dxa"/>
            <w:tcBorders>
              <w:top w:val="nil"/>
              <w:left w:val="nil"/>
              <w:bottom w:val="single" w:sz="4" w:space="0" w:color="auto"/>
              <w:right w:val="nil"/>
            </w:tcBorders>
            <w:shd w:val="clear" w:color="000000" w:fill="FFFFFF"/>
            <w:noWrap/>
            <w:vAlign w:val="bottom"/>
            <w:hideMark/>
          </w:tcPr>
          <w:p w14:paraId="4E401C07"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hb</w:t>
            </w:r>
          </w:p>
        </w:tc>
      </w:tr>
      <w:tr w:rsidR="00047A0E" w:rsidRPr="006A21B4" w14:paraId="71951129" w14:textId="77777777" w:rsidTr="00AB6109">
        <w:trPr>
          <w:trHeight w:val="300"/>
        </w:trPr>
        <w:tc>
          <w:tcPr>
            <w:tcW w:w="3873" w:type="dxa"/>
            <w:gridSpan w:val="2"/>
            <w:tcBorders>
              <w:top w:val="nil"/>
              <w:left w:val="nil"/>
              <w:bottom w:val="single" w:sz="4" w:space="0" w:color="auto"/>
              <w:right w:val="single" w:sz="4" w:space="0" w:color="auto"/>
            </w:tcBorders>
            <w:shd w:val="clear" w:color="000000" w:fill="FFFFFF"/>
            <w:noWrap/>
            <w:vAlign w:val="center"/>
            <w:hideMark/>
          </w:tcPr>
          <w:p w14:paraId="2A7032B4" w14:textId="77777777" w:rsidR="00047A0E" w:rsidRPr="006A21B4" w:rsidRDefault="00047A0E" w:rsidP="00AB6109">
            <w:pPr>
              <w:rPr>
                <w:rFonts w:ascii="Arial" w:hAnsi="Arial" w:cs="Arial"/>
                <w:i/>
                <w:iCs/>
                <w:color w:val="000000"/>
                <w:sz w:val="20"/>
                <w:szCs w:val="20"/>
              </w:rPr>
            </w:pPr>
            <w:r w:rsidRPr="006A21B4">
              <w:rPr>
                <w:rFonts w:ascii="Arial" w:hAnsi="Arial" w:cs="Arial"/>
                <w:i/>
                <w:iCs/>
                <w:color w:val="000000"/>
                <w:sz w:val="20"/>
                <w:szCs w:val="20"/>
              </w:rPr>
              <w:t>Urera baccifera</w:t>
            </w:r>
            <w:r w:rsidRPr="006A21B4">
              <w:rPr>
                <w:rFonts w:ascii="Arial" w:hAnsi="Arial" w:cs="Arial"/>
                <w:b/>
                <w:bCs/>
                <w:color w:val="000000"/>
                <w:sz w:val="20"/>
                <w:szCs w:val="20"/>
              </w:rPr>
              <w:t xml:space="preserve"> Gaud. </w:t>
            </w:r>
          </w:p>
        </w:tc>
        <w:tc>
          <w:tcPr>
            <w:tcW w:w="2382" w:type="dxa"/>
            <w:tcBorders>
              <w:top w:val="nil"/>
              <w:left w:val="nil"/>
              <w:bottom w:val="single" w:sz="4" w:space="0" w:color="auto"/>
              <w:right w:val="single" w:sz="4" w:space="0" w:color="auto"/>
            </w:tcBorders>
            <w:shd w:val="clear" w:color="000000" w:fill="FFFFFF"/>
            <w:noWrap/>
            <w:vAlign w:val="center"/>
            <w:hideMark/>
          </w:tcPr>
          <w:p w14:paraId="2D55ED0C"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 xml:space="preserve">urtiga-vermelha </w:t>
            </w:r>
          </w:p>
        </w:tc>
        <w:tc>
          <w:tcPr>
            <w:tcW w:w="1806" w:type="dxa"/>
            <w:tcBorders>
              <w:top w:val="nil"/>
              <w:left w:val="nil"/>
              <w:bottom w:val="single" w:sz="4" w:space="0" w:color="auto"/>
              <w:right w:val="single" w:sz="4" w:space="0" w:color="auto"/>
            </w:tcBorders>
            <w:shd w:val="clear" w:color="000000" w:fill="FFFFFF"/>
            <w:noWrap/>
            <w:vAlign w:val="bottom"/>
            <w:hideMark/>
          </w:tcPr>
          <w:p w14:paraId="5473AE0A"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al - me - mv</w:t>
            </w:r>
          </w:p>
        </w:tc>
        <w:tc>
          <w:tcPr>
            <w:tcW w:w="1038" w:type="dxa"/>
            <w:tcBorders>
              <w:top w:val="nil"/>
              <w:left w:val="nil"/>
              <w:bottom w:val="single" w:sz="4" w:space="0" w:color="auto"/>
              <w:right w:val="nil"/>
            </w:tcBorders>
            <w:shd w:val="clear" w:color="000000" w:fill="FFFFFF"/>
          </w:tcPr>
          <w:p w14:paraId="74E896D0" w14:textId="77777777" w:rsidR="00047A0E" w:rsidRPr="006A21B4" w:rsidRDefault="00047A0E" w:rsidP="00AB6109">
            <w:pPr>
              <w:rPr>
                <w:rFonts w:ascii="Arial" w:hAnsi="Arial" w:cs="Arial"/>
                <w:color w:val="000000"/>
                <w:sz w:val="20"/>
                <w:szCs w:val="20"/>
              </w:rPr>
            </w:pPr>
          </w:p>
        </w:tc>
        <w:tc>
          <w:tcPr>
            <w:tcW w:w="1038" w:type="dxa"/>
            <w:tcBorders>
              <w:top w:val="nil"/>
              <w:left w:val="nil"/>
              <w:bottom w:val="single" w:sz="4" w:space="0" w:color="auto"/>
              <w:right w:val="nil"/>
            </w:tcBorders>
            <w:shd w:val="clear" w:color="000000" w:fill="FFFFFF"/>
            <w:noWrap/>
            <w:vAlign w:val="bottom"/>
            <w:hideMark/>
          </w:tcPr>
          <w:p w14:paraId="19EE99F5"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hb</w:t>
            </w:r>
          </w:p>
        </w:tc>
      </w:tr>
      <w:tr w:rsidR="00047A0E" w:rsidRPr="006A21B4" w14:paraId="566F00AC" w14:textId="77777777" w:rsidTr="00AB6109">
        <w:trPr>
          <w:trHeight w:val="300"/>
        </w:trPr>
        <w:tc>
          <w:tcPr>
            <w:tcW w:w="1038" w:type="dxa"/>
            <w:tcBorders>
              <w:top w:val="single" w:sz="4" w:space="0" w:color="auto"/>
              <w:left w:val="nil"/>
              <w:bottom w:val="single" w:sz="4" w:space="0" w:color="auto"/>
              <w:right w:val="nil"/>
            </w:tcBorders>
            <w:shd w:val="clear" w:color="000000" w:fill="FFFFFF"/>
          </w:tcPr>
          <w:p w14:paraId="7EC044D5" w14:textId="77777777" w:rsidR="00047A0E" w:rsidRPr="006A21B4" w:rsidRDefault="00047A0E" w:rsidP="00AB6109">
            <w:pPr>
              <w:rPr>
                <w:rFonts w:ascii="Arial" w:hAnsi="Arial" w:cs="Arial"/>
                <w:b/>
                <w:bCs/>
                <w:color w:val="000000"/>
                <w:sz w:val="20"/>
                <w:szCs w:val="20"/>
              </w:rPr>
            </w:pPr>
          </w:p>
        </w:tc>
        <w:tc>
          <w:tcPr>
            <w:tcW w:w="9099" w:type="dxa"/>
            <w:gridSpan w:val="5"/>
            <w:tcBorders>
              <w:top w:val="single" w:sz="4" w:space="0" w:color="auto"/>
              <w:left w:val="nil"/>
              <w:bottom w:val="single" w:sz="4" w:space="0" w:color="auto"/>
              <w:right w:val="nil"/>
            </w:tcBorders>
            <w:shd w:val="clear" w:color="000000" w:fill="FFFFFF"/>
            <w:noWrap/>
            <w:vAlign w:val="center"/>
            <w:hideMark/>
          </w:tcPr>
          <w:p w14:paraId="311D91CC" w14:textId="77777777" w:rsidR="00047A0E" w:rsidRPr="006A21B4" w:rsidRDefault="00047A0E" w:rsidP="00AB6109">
            <w:pPr>
              <w:rPr>
                <w:rFonts w:ascii="Arial" w:hAnsi="Arial" w:cs="Arial"/>
                <w:b/>
                <w:bCs/>
                <w:color w:val="000000"/>
                <w:sz w:val="20"/>
                <w:szCs w:val="20"/>
              </w:rPr>
            </w:pPr>
            <w:r w:rsidRPr="006A21B4">
              <w:rPr>
                <w:rFonts w:ascii="Arial" w:hAnsi="Arial" w:cs="Arial"/>
                <w:b/>
                <w:bCs/>
                <w:color w:val="000000"/>
                <w:sz w:val="20"/>
                <w:szCs w:val="20"/>
              </w:rPr>
              <w:t>VALERIANACEAE</w:t>
            </w:r>
          </w:p>
        </w:tc>
      </w:tr>
      <w:tr w:rsidR="00047A0E" w:rsidRPr="006A21B4" w14:paraId="383A0623" w14:textId="77777777" w:rsidTr="00AB6109">
        <w:trPr>
          <w:trHeight w:val="300"/>
        </w:trPr>
        <w:tc>
          <w:tcPr>
            <w:tcW w:w="3873" w:type="dxa"/>
            <w:gridSpan w:val="2"/>
            <w:tcBorders>
              <w:top w:val="nil"/>
              <w:left w:val="nil"/>
              <w:bottom w:val="single" w:sz="4" w:space="0" w:color="auto"/>
              <w:right w:val="single" w:sz="4" w:space="0" w:color="auto"/>
            </w:tcBorders>
            <w:shd w:val="clear" w:color="000000" w:fill="FFFFFF"/>
            <w:noWrap/>
            <w:vAlign w:val="center"/>
            <w:hideMark/>
          </w:tcPr>
          <w:p w14:paraId="7B799DD9" w14:textId="77777777" w:rsidR="00047A0E" w:rsidRPr="006A21B4" w:rsidRDefault="00047A0E" w:rsidP="00AB6109">
            <w:pPr>
              <w:rPr>
                <w:rFonts w:ascii="Arial" w:hAnsi="Arial" w:cs="Arial"/>
                <w:i/>
                <w:iCs/>
                <w:color w:val="000000"/>
                <w:sz w:val="20"/>
                <w:szCs w:val="20"/>
              </w:rPr>
            </w:pPr>
            <w:r w:rsidRPr="006A21B4">
              <w:rPr>
                <w:rFonts w:ascii="Arial" w:hAnsi="Arial" w:cs="Arial"/>
                <w:i/>
                <w:iCs/>
                <w:color w:val="000000"/>
                <w:sz w:val="20"/>
                <w:szCs w:val="20"/>
              </w:rPr>
              <w:t xml:space="preserve">Valeriana Officinalis </w:t>
            </w:r>
            <w:r w:rsidRPr="006A21B4">
              <w:rPr>
                <w:rFonts w:ascii="Arial" w:hAnsi="Arial" w:cs="Arial"/>
                <w:b/>
                <w:bCs/>
                <w:color w:val="000000"/>
                <w:sz w:val="20"/>
                <w:szCs w:val="20"/>
              </w:rPr>
              <w:t>L.</w:t>
            </w:r>
          </w:p>
        </w:tc>
        <w:tc>
          <w:tcPr>
            <w:tcW w:w="2382" w:type="dxa"/>
            <w:tcBorders>
              <w:top w:val="nil"/>
              <w:left w:val="nil"/>
              <w:bottom w:val="single" w:sz="4" w:space="0" w:color="auto"/>
              <w:right w:val="single" w:sz="4" w:space="0" w:color="auto"/>
            </w:tcBorders>
            <w:shd w:val="clear" w:color="000000" w:fill="FFFFFF"/>
            <w:noWrap/>
            <w:vAlign w:val="center"/>
            <w:hideMark/>
          </w:tcPr>
          <w:p w14:paraId="03A98619"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 xml:space="preserve">valeriana </w:t>
            </w:r>
          </w:p>
        </w:tc>
        <w:tc>
          <w:tcPr>
            <w:tcW w:w="1806" w:type="dxa"/>
            <w:tcBorders>
              <w:top w:val="nil"/>
              <w:left w:val="nil"/>
              <w:bottom w:val="single" w:sz="4" w:space="0" w:color="auto"/>
              <w:right w:val="single" w:sz="4" w:space="0" w:color="auto"/>
            </w:tcBorders>
            <w:shd w:val="clear" w:color="000000" w:fill="FFFFFF"/>
            <w:noWrap/>
            <w:vAlign w:val="bottom"/>
            <w:hideMark/>
          </w:tcPr>
          <w:p w14:paraId="198A0EBA"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me</w:t>
            </w:r>
          </w:p>
        </w:tc>
        <w:tc>
          <w:tcPr>
            <w:tcW w:w="1038" w:type="dxa"/>
            <w:tcBorders>
              <w:top w:val="nil"/>
              <w:left w:val="nil"/>
              <w:bottom w:val="single" w:sz="4" w:space="0" w:color="auto"/>
              <w:right w:val="nil"/>
            </w:tcBorders>
            <w:shd w:val="clear" w:color="000000" w:fill="FFFFFF"/>
          </w:tcPr>
          <w:p w14:paraId="6063BE66" w14:textId="77777777" w:rsidR="00047A0E" w:rsidRPr="006A21B4" w:rsidRDefault="00047A0E" w:rsidP="00AB6109">
            <w:pPr>
              <w:rPr>
                <w:rFonts w:ascii="Arial" w:hAnsi="Arial" w:cs="Arial"/>
                <w:color w:val="000000"/>
                <w:sz w:val="20"/>
                <w:szCs w:val="20"/>
              </w:rPr>
            </w:pPr>
          </w:p>
        </w:tc>
        <w:tc>
          <w:tcPr>
            <w:tcW w:w="1038" w:type="dxa"/>
            <w:tcBorders>
              <w:top w:val="nil"/>
              <w:left w:val="nil"/>
              <w:bottom w:val="single" w:sz="4" w:space="0" w:color="auto"/>
              <w:right w:val="nil"/>
            </w:tcBorders>
            <w:shd w:val="clear" w:color="000000" w:fill="FFFFFF"/>
            <w:noWrap/>
            <w:vAlign w:val="bottom"/>
            <w:hideMark/>
          </w:tcPr>
          <w:p w14:paraId="6D8C3E2C"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hb</w:t>
            </w:r>
          </w:p>
        </w:tc>
      </w:tr>
      <w:tr w:rsidR="00047A0E" w:rsidRPr="006A21B4" w14:paraId="3251953B" w14:textId="77777777" w:rsidTr="00AB6109">
        <w:trPr>
          <w:trHeight w:val="300"/>
        </w:trPr>
        <w:tc>
          <w:tcPr>
            <w:tcW w:w="1038" w:type="dxa"/>
            <w:tcBorders>
              <w:top w:val="single" w:sz="4" w:space="0" w:color="auto"/>
              <w:left w:val="nil"/>
              <w:bottom w:val="single" w:sz="4" w:space="0" w:color="auto"/>
              <w:right w:val="nil"/>
            </w:tcBorders>
            <w:shd w:val="clear" w:color="000000" w:fill="FFFFFF"/>
          </w:tcPr>
          <w:p w14:paraId="250A32C6" w14:textId="77777777" w:rsidR="00047A0E" w:rsidRPr="006A21B4" w:rsidRDefault="00047A0E" w:rsidP="00AB6109">
            <w:pPr>
              <w:rPr>
                <w:rFonts w:ascii="Arial" w:hAnsi="Arial" w:cs="Arial"/>
                <w:b/>
                <w:bCs/>
                <w:color w:val="000000"/>
                <w:sz w:val="20"/>
                <w:szCs w:val="20"/>
              </w:rPr>
            </w:pPr>
          </w:p>
        </w:tc>
        <w:tc>
          <w:tcPr>
            <w:tcW w:w="9099" w:type="dxa"/>
            <w:gridSpan w:val="5"/>
            <w:tcBorders>
              <w:top w:val="single" w:sz="4" w:space="0" w:color="auto"/>
              <w:left w:val="nil"/>
              <w:bottom w:val="single" w:sz="4" w:space="0" w:color="auto"/>
              <w:right w:val="nil"/>
            </w:tcBorders>
            <w:shd w:val="clear" w:color="000000" w:fill="FFFFFF"/>
            <w:noWrap/>
            <w:vAlign w:val="center"/>
            <w:hideMark/>
          </w:tcPr>
          <w:p w14:paraId="134AA967" w14:textId="77777777" w:rsidR="00047A0E" w:rsidRPr="006A21B4" w:rsidRDefault="00047A0E" w:rsidP="00AB6109">
            <w:pPr>
              <w:rPr>
                <w:rFonts w:ascii="Arial" w:hAnsi="Arial" w:cs="Arial"/>
                <w:b/>
                <w:bCs/>
                <w:color w:val="000000"/>
                <w:sz w:val="20"/>
                <w:szCs w:val="20"/>
              </w:rPr>
            </w:pPr>
            <w:r w:rsidRPr="006A21B4">
              <w:rPr>
                <w:rFonts w:ascii="Arial" w:hAnsi="Arial" w:cs="Arial"/>
                <w:b/>
                <w:bCs/>
                <w:color w:val="000000"/>
                <w:sz w:val="20"/>
                <w:szCs w:val="20"/>
              </w:rPr>
              <w:t>VERBENACEAE</w:t>
            </w:r>
          </w:p>
        </w:tc>
      </w:tr>
      <w:tr w:rsidR="00047A0E" w:rsidRPr="006A21B4" w14:paraId="01E6494F" w14:textId="77777777" w:rsidTr="00AB6109">
        <w:trPr>
          <w:trHeight w:val="300"/>
        </w:trPr>
        <w:tc>
          <w:tcPr>
            <w:tcW w:w="3873" w:type="dxa"/>
            <w:gridSpan w:val="2"/>
            <w:tcBorders>
              <w:top w:val="nil"/>
              <w:left w:val="nil"/>
              <w:bottom w:val="single" w:sz="4" w:space="0" w:color="auto"/>
              <w:right w:val="single" w:sz="4" w:space="0" w:color="auto"/>
            </w:tcBorders>
            <w:shd w:val="clear" w:color="000000" w:fill="FFFFFF"/>
            <w:noWrap/>
            <w:vAlign w:val="center"/>
            <w:hideMark/>
          </w:tcPr>
          <w:p w14:paraId="7ED6D6D7" w14:textId="77777777" w:rsidR="00047A0E" w:rsidRPr="006A21B4" w:rsidRDefault="00047A0E" w:rsidP="00AB6109">
            <w:pPr>
              <w:rPr>
                <w:rFonts w:ascii="Arial" w:hAnsi="Arial" w:cs="Arial"/>
                <w:i/>
                <w:iCs/>
                <w:color w:val="000000"/>
                <w:sz w:val="20"/>
                <w:szCs w:val="20"/>
              </w:rPr>
            </w:pPr>
            <w:r w:rsidRPr="006A21B4">
              <w:rPr>
                <w:rFonts w:ascii="Arial" w:hAnsi="Arial" w:cs="Arial"/>
                <w:i/>
                <w:iCs/>
                <w:color w:val="000000"/>
                <w:sz w:val="20"/>
                <w:szCs w:val="20"/>
              </w:rPr>
              <w:t>Avicennia schaueriana</w:t>
            </w:r>
            <w:r w:rsidRPr="006A21B4">
              <w:rPr>
                <w:rFonts w:ascii="Arial" w:hAnsi="Arial" w:cs="Arial"/>
                <w:b/>
                <w:bCs/>
                <w:color w:val="000000"/>
                <w:sz w:val="20"/>
                <w:szCs w:val="20"/>
              </w:rPr>
              <w:t xml:space="preserve"> Stapf. &amp; Leech. ex Moldenke</w:t>
            </w:r>
          </w:p>
        </w:tc>
        <w:tc>
          <w:tcPr>
            <w:tcW w:w="2382" w:type="dxa"/>
            <w:tcBorders>
              <w:top w:val="nil"/>
              <w:left w:val="nil"/>
              <w:bottom w:val="single" w:sz="4" w:space="0" w:color="auto"/>
              <w:right w:val="single" w:sz="4" w:space="0" w:color="auto"/>
            </w:tcBorders>
            <w:shd w:val="clear" w:color="000000" w:fill="FFFFFF"/>
            <w:noWrap/>
            <w:vAlign w:val="center"/>
            <w:hideMark/>
          </w:tcPr>
          <w:p w14:paraId="12FCF137"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 xml:space="preserve">mangue-manso </w:t>
            </w:r>
          </w:p>
        </w:tc>
        <w:tc>
          <w:tcPr>
            <w:tcW w:w="1806" w:type="dxa"/>
            <w:tcBorders>
              <w:top w:val="nil"/>
              <w:left w:val="nil"/>
              <w:bottom w:val="single" w:sz="4" w:space="0" w:color="auto"/>
              <w:right w:val="single" w:sz="4" w:space="0" w:color="auto"/>
            </w:tcBorders>
            <w:shd w:val="clear" w:color="000000" w:fill="FFFFFF"/>
            <w:noWrap/>
            <w:vAlign w:val="bottom"/>
            <w:hideMark/>
          </w:tcPr>
          <w:p w14:paraId="0CBE8F3E"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md - pe</w:t>
            </w:r>
          </w:p>
        </w:tc>
        <w:tc>
          <w:tcPr>
            <w:tcW w:w="1038" w:type="dxa"/>
            <w:tcBorders>
              <w:top w:val="nil"/>
              <w:left w:val="nil"/>
              <w:bottom w:val="single" w:sz="4" w:space="0" w:color="auto"/>
              <w:right w:val="nil"/>
            </w:tcBorders>
            <w:shd w:val="clear" w:color="000000" w:fill="FFFFFF"/>
          </w:tcPr>
          <w:p w14:paraId="058A0336" w14:textId="77777777" w:rsidR="00047A0E" w:rsidRPr="006A21B4" w:rsidRDefault="00047A0E" w:rsidP="00AB6109">
            <w:pPr>
              <w:rPr>
                <w:rFonts w:ascii="Arial" w:hAnsi="Arial" w:cs="Arial"/>
                <w:color w:val="000000"/>
                <w:sz w:val="20"/>
                <w:szCs w:val="20"/>
              </w:rPr>
            </w:pPr>
          </w:p>
        </w:tc>
        <w:tc>
          <w:tcPr>
            <w:tcW w:w="1038" w:type="dxa"/>
            <w:tcBorders>
              <w:top w:val="nil"/>
              <w:left w:val="nil"/>
              <w:bottom w:val="single" w:sz="4" w:space="0" w:color="auto"/>
              <w:right w:val="nil"/>
            </w:tcBorders>
            <w:shd w:val="clear" w:color="000000" w:fill="FFFFFF"/>
            <w:noWrap/>
            <w:vAlign w:val="bottom"/>
            <w:hideMark/>
          </w:tcPr>
          <w:p w14:paraId="1AA9DF40"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ar</w:t>
            </w:r>
          </w:p>
        </w:tc>
      </w:tr>
      <w:tr w:rsidR="00047A0E" w:rsidRPr="006A21B4" w14:paraId="2E21F4C0" w14:textId="77777777" w:rsidTr="00AB6109">
        <w:trPr>
          <w:trHeight w:val="300"/>
        </w:trPr>
        <w:tc>
          <w:tcPr>
            <w:tcW w:w="3873" w:type="dxa"/>
            <w:gridSpan w:val="2"/>
            <w:tcBorders>
              <w:top w:val="nil"/>
              <w:left w:val="nil"/>
              <w:bottom w:val="single" w:sz="4" w:space="0" w:color="auto"/>
              <w:right w:val="single" w:sz="4" w:space="0" w:color="auto"/>
            </w:tcBorders>
            <w:shd w:val="clear" w:color="000000" w:fill="FFFFFF"/>
            <w:noWrap/>
            <w:vAlign w:val="bottom"/>
            <w:hideMark/>
          </w:tcPr>
          <w:p w14:paraId="7A9711DE" w14:textId="77777777" w:rsidR="00047A0E" w:rsidRPr="006A21B4" w:rsidRDefault="00047A0E" w:rsidP="00AB6109">
            <w:pPr>
              <w:rPr>
                <w:rFonts w:ascii="Arial" w:hAnsi="Arial" w:cs="Arial"/>
                <w:i/>
                <w:iCs/>
                <w:color w:val="000000"/>
                <w:sz w:val="20"/>
                <w:szCs w:val="20"/>
              </w:rPr>
            </w:pPr>
            <w:r w:rsidRPr="006A21B4">
              <w:rPr>
                <w:rFonts w:ascii="Arial" w:hAnsi="Arial" w:cs="Arial"/>
                <w:i/>
                <w:iCs/>
                <w:color w:val="000000"/>
                <w:sz w:val="20"/>
                <w:szCs w:val="20"/>
              </w:rPr>
              <w:t xml:space="preserve">Citharexylum myrianthum </w:t>
            </w:r>
            <w:r w:rsidRPr="006A21B4">
              <w:rPr>
                <w:rFonts w:ascii="Arial" w:hAnsi="Arial" w:cs="Arial"/>
                <w:b/>
                <w:bCs/>
                <w:color w:val="000000"/>
                <w:sz w:val="20"/>
                <w:szCs w:val="20"/>
              </w:rPr>
              <w:t>Cham</w:t>
            </w:r>
          </w:p>
        </w:tc>
        <w:tc>
          <w:tcPr>
            <w:tcW w:w="2382" w:type="dxa"/>
            <w:tcBorders>
              <w:top w:val="nil"/>
              <w:left w:val="nil"/>
              <w:bottom w:val="single" w:sz="4" w:space="0" w:color="auto"/>
              <w:right w:val="single" w:sz="4" w:space="0" w:color="auto"/>
            </w:tcBorders>
            <w:shd w:val="clear" w:color="000000" w:fill="FFFFFF"/>
            <w:noWrap/>
            <w:vAlign w:val="center"/>
            <w:hideMark/>
          </w:tcPr>
          <w:p w14:paraId="10957E5F"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 xml:space="preserve">jacataúva </w:t>
            </w:r>
          </w:p>
        </w:tc>
        <w:tc>
          <w:tcPr>
            <w:tcW w:w="1806" w:type="dxa"/>
            <w:tcBorders>
              <w:top w:val="nil"/>
              <w:left w:val="nil"/>
              <w:bottom w:val="single" w:sz="4" w:space="0" w:color="auto"/>
              <w:right w:val="single" w:sz="4" w:space="0" w:color="auto"/>
            </w:tcBorders>
            <w:shd w:val="clear" w:color="000000" w:fill="FFFFFF"/>
            <w:noWrap/>
            <w:vAlign w:val="bottom"/>
            <w:hideMark/>
          </w:tcPr>
          <w:p w14:paraId="521DAB59"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cv - md - ml - si</w:t>
            </w:r>
          </w:p>
        </w:tc>
        <w:tc>
          <w:tcPr>
            <w:tcW w:w="1038" w:type="dxa"/>
            <w:tcBorders>
              <w:top w:val="nil"/>
              <w:left w:val="nil"/>
              <w:bottom w:val="single" w:sz="4" w:space="0" w:color="auto"/>
              <w:right w:val="nil"/>
            </w:tcBorders>
            <w:shd w:val="clear" w:color="000000" w:fill="FFFFFF"/>
          </w:tcPr>
          <w:p w14:paraId="57434EF2" w14:textId="77777777" w:rsidR="00047A0E" w:rsidRPr="006A21B4" w:rsidRDefault="00047A0E" w:rsidP="00AB6109">
            <w:pPr>
              <w:rPr>
                <w:rFonts w:ascii="Arial" w:hAnsi="Arial" w:cs="Arial"/>
                <w:color w:val="000000"/>
                <w:sz w:val="20"/>
                <w:szCs w:val="20"/>
              </w:rPr>
            </w:pPr>
          </w:p>
        </w:tc>
        <w:tc>
          <w:tcPr>
            <w:tcW w:w="1038" w:type="dxa"/>
            <w:tcBorders>
              <w:top w:val="nil"/>
              <w:left w:val="nil"/>
              <w:bottom w:val="single" w:sz="4" w:space="0" w:color="auto"/>
              <w:right w:val="nil"/>
            </w:tcBorders>
            <w:shd w:val="clear" w:color="000000" w:fill="FFFFFF"/>
            <w:noWrap/>
            <w:vAlign w:val="bottom"/>
            <w:hideMark/>
          </w:tcPr>
          <w:p w14:paraId="4C387D0B"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ar</w:t>
            </w:r>
          </w:p>
        </w:tc>
      </w:tr>
      <w:tr w:rsidR="00047A0E" w:rsidRPr="006A21B4" w14:paraId="19A86799" w14:textId="77777777" w:rsidTr="00AB6109">
        <w:trPr>
          <w:trHeight w:val="300"/>
        </w:trPr>
        <w:tc>
          <w:tcPr>
            <w:tcW w:w="3873" w:type="dxa"/>
            <w:gridSpan w:val="2"/>
            <w:tcBorders>
              <w:top w:val="nil"/>
              <w:left w:val="nil"/>
              <w:bottom w:val="single" w:sz="4" w:space="0" w:color="auto"/>
              <w:right w:val="single" w:sz="4" w:space="0" w:color="auto"/>
            </w:tcBorders>
            <w:shd w:val="clear" w:color="000000" w:fill="FFFFFF"/>
            <w:noWrap/>
            <w:vAlign w:val="center"/>
            <w:hideMark/>
          </w:tcPr>
          <w:p w14:paraId="67B736D9" w14:textId="77777777" w:rsidR="00047A0E" w:rsidRPr="006A21B4" w:rsidRDefault="00047A0E" w:rsidP="00AB6109">
            <w:pPr>
              <w:rPr>
                <w:rFonts w:ascii="Arial" w:hAnsi="Arial" w:cs="Arial"/>
                <w:i/>
                <w:iCs/>
                <w:color w:val="000000"/>
                <w:sz w:val="20"/>
                <w:szCs w:val="20"/>
              </w:rPr>
            </w:pPr>
            <w:r w:rsidRPr="006A21B4">
              <w:rPr>
                <w:rFonts w:ascii="Arial" w:hAnsi="Arial" w:cs="Arial"/>
                <w:i/>
                <w:iCs/>
                <w:color w:val="000000"/>
                <w:sz w:val="20"/>
                <w:szCs w:val="20"/>
              </w:rPr>
              <w:t>Lantana tilifolia</w:t>
            </w:r>
            <w:r w:rsidRPr="006A21B4">
              <w:rPr>
                <w:rFonts w:ascii="Arial" w:hAnsi="Arial" w:cs="Arial"/>
                <w:b/>
                <w:bCs/>
                <w:color w:val="000000"/>
                <w:sz w:val="20"/>
                <w:szCs w:val="20"/>
              </w:rPr>
              <w:t xml:space="preserve"> Cham. </w:t>
            </w:r>
          </w:p>
        </w:tc>
        <w:tc>
          <w:tcPr>
            <w:tcW w:w="2382" w:type="dxa"/>
            <w:tcBorders>
              <w:top w:val="nil"/>
              <w:left w:val="nil"/>
              <w:bottom w:val="single" w:sz="4" w:space="0" w:color="auto"/>
              <w:right w:val="single" w:sz="4" w:space="0" w:color="auto"/>
            </w:tcBorders>
            <w:shd w:val="clear" w:color="000000" w:fill="FFFFFF"/>
            <w:noWrap/>
            <w:vAlign w:val="center"/>
            <w:hideMark/>
          </w:tcPr>
          <w:p w14:paraId="7AC01F82"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 xml:space="preserve">cambará </w:t>
            </w:r>
          </w:p>
        </w:tc>
        <w:tc>
          <w:tcPr>
            <w:tcW w:w="1806" w:type="dxa"/>
            <w:tcBorders>
              <w:top w:val="nil"/>
              <w:left w:val="nil"/>
              <w:bottom w:val="single" w:sz="4" w:space="0" w:color="auto"/>
              <w:right w:val="single" w:sz="4" w:space="0" w:color="auto"/>
            </w:tcBorders>
            <w:shd w:val="clear" w:color="000000" w:fill="FFFFFF"/>
            <w:noWrap/>
            <w:vAlign w:val="bottom"/>
            <w:hideMark/>
          </w:tcPr>
          <w:p w14:paraId="3785C805"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me - ml</w:t>
            </w:r>
          </w:p>
        </w:tc>
        <w:tc>
          <w:tcPr>
            <w:tcW w:w="1038" w:type="dxa"/>
            <w:tcBorders>
              <w:top w:val="nil"/>
              <w:left w:val="nil"/>
              <w:bottom w:val="single" w:sz="4" w:space="0" w:color="auto"/>
              <w:right w:val="nil"/>
            </w:tcBorders>
            <w:shd w:val="clear" w:color="000000" w:fill="FFFFFF"/>
          </w:tcPr>
          <w:p w14:paraId="22574328" w14:textId="77777777" w:rsidR="00047A0E" w:rsidRPr="006A21B4" w:rsidRDefault="00047A0E" w:rsidP="00AB6109">
            <w:pPr>
              <w:rPr>
                <w:rFonts w:ascii="Arial" w:hAnsi="Arial" w:cs="Arial"/>
                <w:color w:val="000000"/>
                <w:sz w:val="20"/>
                <w:szCs w:val="20"/>
              </w:rPr>
            </w:pPr>
          </w:p>
        </w:tc>
        <w:tc>
          <w:tcPr>
            <w:tcW w:w="1038" w:type="dxa"/>
            <w:tcBorders>
              <w:top w:val="nil"/>
              <w:left w:val="nil"/>
              <w:bottom w:val="single" w:sz="4" w:space="0" w:color="auto"/>
              <w:right w:val="nil"/>
            </w:tcBorders>
            <w:shd w:val="clear" w:color="000000" w:fill="FFFFFF"/>
            <w:noWrap/>
            <w:vAlign w:val="bottom"/>
            <w:hideMark/>
          </w:tcPr>
          <w:p w14:paraId="08B8191F"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sb</w:t>
            </w:r>
          </w:p>
        </w:tc>
      </w:tr>
      <w:tr w:rsidR="00047A0E" w:rsidRPr="006A21B4" w14:paraId="3C47133E" w14:textId="77777777" w:rsidTr="00AB6109">
        <w:trPr>
          <w:trHeight w:val="300"/>
        </w:trPr>
        <w:tc>
          <w:tcPr>
            <w:tcW w:w="3873" w:type="dxa"/>
            <w:gridSpan w:val="2"/>
            <w:tcBorders>
              <w:top w:val="nil"/>
              <w:left w:val="nil"/>
              <w:bottom w:val="single" w:sz="4" w:space="0" w:color="auto"/>
              <w:right w:val="single" w:sz="4" w:space="0" w:color="auto"/>
            </w:tcBorders>
            <w:shd w:val="clear" w:color="000000" w:fill="FFFFFF"/>
            <w:noWrap/>
            <w:vAlign w:val="center"/>
            <w:hideMark/>
          </w:tcPr>
          <w:p w14:paraId="6C9B07EF" w14:textId="77777777" w:rsidR="00047A0E" w:rsidRPr="006A21B4" w:rsidRDefault="00047A0E" w:rsidP="00AB6109">
            <w:pPr>
              <w:rPr>
                <w:rFonts w:ascii="Arial" w:hAnsi="Arial" w:cs="Arial"/>
                <w:i/>
                <w:iCs/>
                <w:color w:val="000000"/>
                <w:sz w:val="20"/>
                <w:szCs w:val="20"/>
              </w:rPr>
            </w:pPr>
            <w:r w:rsidRPr="006A21B4">
              <w:rPr>
                <w:rFonts w:ascii="Arial" w:hAnsi="Arial" w:cs="Arial"/>
                <w:i/>
                <w:iCs/>
                <w:color w:val="000000"/>
                <w:sz w:val="20"/>
                <w:szCs w:val="20"/>
              </w:rPr>
              <w:t xml:space="preserve">Lippia alba </w:t>
            </w:r>
            <w:r w:rsidRPr="006A21B4">
              <w:rPr>
                <w:rFonts w:ascii="Arial" w:hAnsi="Arial" w:cs="Arial"/>
                <w:b/>
                <w:bCs/>
                <w:color w:val="000000"/>
                <w:sz w:val="20"/>
                <w:szCs w:val="20"/>
              </w:rPr>
              <w:t xml:space="preserve">N.E. Browm ex Britton &amp; Wilson </w:t>
            </w:r>
          </w:p>
        </w:tc>
        <w:tc>
          <w:tcPr>
            <w:tcW w:w="2382" w:type="dxa"/>
            <w:tcBorders>
              <w:top w:val="nil"/>
              <w:left w:val="nil"/>
              <w:bottom w:val="single" w:sz="4" w:space="0" w:color="auto"/>
              <w:right w:val="single" w:sz="4" w:space="0" w:color="auto"/>
            </w:tcBorders>
            <w:shd w:val="clear" w:color="000000" w:fill="FFFFFF"/>
            <w:noWrap/>
            <w:vAlign w:val="center"/>
            <w:hideMark/>
          </w:tcPr>
          <w:p w14:paraId="128C543D"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 xml:space="preserve">salva-vida </w:t>
            </w:r>
          </w:p>
        </w:tc>
        <w:tc>
          <w:tcPr>
            <w:tcW w:w="1806" w:type="dxa"/>
            <w:tcBorders>
              <w:top w:val="nil"/>
              <w:left w:val="nil"/>
              <w:bottom w:val="single" w:sz="4" w:space="0" w:color="auto"/>
              <w:right w:val="single" w:sz="4" w:space="0" w:color="auto"/>
            </w:tcBorders>
            <w:shd w:val="clear" w:color="000000" w:fill="FFFFFF"/>
            <w:noWrap/>
            <w:vAlign w:val="bottom"/>
            <w:hideMark/>
          </w:tcPr>
          <w:p w14:paraId="2C8857BE"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me</w:t>
            </w:r>
          </w:p>
        </w:tc>
        <w:tc>
          <w:tcPr>
            <w:tcW w:w="1038" w:type="dxa"/>
            <w:tcBorders>
              <w:top w:val="nil"/>
              <w:left w:val="nil"/>
              <w:bottom w:val="single" w:sz="4" w:space="0" w:color="auto"/>
              <w:right w:val="nil"/>
            </w:tcBorders>
            <w:shd w:val="clear" w:color="000000" w:fill="FFFFFF"/>
          </w:tcPr>
          <w:p w14:paraId="059AD49E" w14:textId="77777777" w:rsidR="00047A0E" w:rsidRPr="006A21B4" w:rsidRDefault="00047A0E" w:rsidP="00AB6109">
            <w:pPr>
              <w:rPr>
                <w:rFonts w:ascii="Arial" w:hAnsi="Arial" w:cs="Arial"/>
                <w:color w:val="000000"/>
                <w:sz w:val="20"/>
                <w:szCs w:val="20"/>
              </w:rPr>
            </w:pPr>
          </w:p>
        </w:tc>
        <w:tc>
          <w:tcPr>
            <w:tcW w:w="1038" w:type="dxa"/>
            <w:tcBorders>
              <w:top w:val="nil"/>
              <w:left w:val="nil"/>
              <w:bottom w:val="single" w:sz="4" w:space="0" w:color="auto"/>
              <w:right w:val="nil"/>
            </w:tcBorders>
            <w:shd w:val="clear" w:color="000000" w:fill="FFFFFF"/>
            <w:noWrap/>
            <w:vAlign w:val="bottom"/>
            <w:hideMark/>
          </w:tcPr>
          <w:p w14:paraId="1FDB548B"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hb</w:t>
            </w:r>
          </w:p>
        </w:tc>
      </w:tr>
      <w:tr w:rsidR="00047A0E" w:rsidRPr="006A21B4" w14:paraId="0FB7528C" w14:textId="77777777" w:rsidTr="00AB6109">
        <w:trPr>
          <w:trHeight w:val="300"/>
        </w:trPr>
        <w:tc>
          <w:tcPr>
            <w:tcW w:w="3873" w:type="dxa"/>
            <w:gridSpan w:val="2"/>
            <w:tcBorders>
              <w:top w:val="nil"/>
              <w:left w:val="nil"/>
              <w:bottom w:val="single" w:sz="4" w:space="0" w:color="auto"/>
              <w:right w:val="single" w:sz="4" w:space="0" w:color="auto"/>
            </w:tcBorders>
            <w:shd w:val="clear" w:color="000000" w:fill="FFFFFF"/>
            <w:noWrap/>
            <w:vAlign w:val="center"/>
            <w:hideMark/>
          </w:tcPr>
          <w:p w14:paraId="0DB9F496" w14:textId="77777777" w:rsidR="00047A0E" w:rsidRPr="006A21B4" w:rsidRDefault="00047A0E" w:rsidP="00AB6109">
            <w:pPr>
              <w:rPr>
                <w:rFonts w:ascii="Arial" w:hAnsi="Arial" w:cs="Arial"/>
                <w:i/>
                <w:iCs/>
                <w:color w:val="000000"/>
                <w:sz w:val="20"/>
                <w:szCs w:val="20"/>
              </w:rPr>
            </w:pPr>
            <w:r w:rsidRPr="0073494A">
              <w:rPr>
                <w:rFonts w:ascii="Arial" w:hAnsi="Arial" w:cs="Arial"/>
                <w:i/>
                <w:iCs/>
                <w:color w:val="000000"/>
                <w:sz w:val="20"/>
                <w:szCs w:val="20"/>
                <w:lang w:val="es-419"/>
              </w:rPr>
              <w:t xml:space="preserve">Stachytarpheta cayennensis </w:t>
            </w:r>
            <w:r w:rsidRPr="0073494A">
              <w:rPr>
                <w:rFonts w:ascii="Arial" w:hAnsi="Arial" w:cs="Arial"/>
                <w:b/>
                <w:bCs/>
                <w:color w:val="000000"/>
                <w:sz w:val="20"/>
                <w:szCs w:val="20"/>
                <w:lang w:val="es-419"/>
              </w:rPr>
              <w:t>(L.</w:t>
            </w:r>
            <w:proofErr w:type="gramStart"/>
            <w:r w:rsidRPr="0073494A">
              <w:rPr>
                <w:rFonts w:ascii="Arial" w:hAnsi="Arial" w:cs="Arial"/>
                <w:b/>
                <w:bCs/>
                <w:color w:val="000000"/>
                <w:sz w:val="20"/>
                <w:szCs w:val="20"/>
                <w:lang w:val="es-419"/>
              </w:rPr>
              <w:t>R.Rich</w:t>
            </w:r>
            <w:proofErr w:type="gramEnd"/>
            <w:r w:rsidRPr="0073494A">
              <w:rPr>
                <w:rFonts w:ascii="Arial" w:hAnsi="Arial" w:cs="Arial"/>
                <w:b/>
                <w:bCs/>
                <w:color w:val="000000"/>
                <w:sz w:val="20"/>
                <w:szCs w:val="20"/>
                <w:lang w:val="es-419"/>
              </w:rPr>
              <w:t xml:space="preserve">.) </w:t>
            </w:r>
            <w:r w:rsidRPr="006A21B4">
              <w:rPr>
                <w:rFonts w:ascii="Arial" w:hAnsi="Arial" w:cs="Arial"/>
                <w:b/>
                <w:bCs/>
                <w:color w:val="000000"/>
                <w:sz w:val="20"/>
                <w:szCs w:val="20"/>
              </w:rPr>
              <w:t>Vall.</w:t>
            </w:r>
            <w:r w:rsidRPr="006A21B4">
              <w:rPr>
                <w:rFonts w:ascii="Arial" w:hAnsi="Arial" w:cs="Arial"/>
                <w:i/>
                <w:iCs/>
                <w:color w:val="000000"/>
                <w:sz w:val="20"/>
                <w:szCs w:val="20"/>
              </w:rPr>
              <w:t xml:space="preserve"> </w:t>
            </w:r>
          </w:p>
        </w:tc>
        <w:tc>
          <w:tcPr>
            <w:tcW w:w="2382" w:type="dxa"/>
            <w:tcBorders>
              <w:top w:val="nil"/>
              <w:left w:val="nil"/>
              <w:bottom w:val="single" w:sz="4" w:space="0" w:color="auto"/>
              <w:right w:val="single" w:sz="4" w:space="0" w:color="auto"/>
            </w:tcBorders>
            <w:shd w:val="clear" w:color="000000" w:fill="FFFFFF"/>
            <w:noWrap/>
            <w:vAlign w:val="center"/>
            <w:hideMark/>
          </w:tcPr>
          <w:p w14:paraId="31E8E7C6"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 xml:space="preserve">gervão </w:t>
            </w:r>
          </w:p>
        </w:tc>
        <w:tc>
          <w:tcPr>
            <w:tcW w:w="1806" w:type="dxa"/>
            <w:tcBorders>
              <w:top w:val="nil"/>
              <w:left w:val="nil"/>
              <w:bottom w:val="single" w:sz="4" w:space="0" w:color="auto"/>
              <w:right w:val="single" w:sz="4" w:space="0" w:color="auto"/>
            </w:tcBorders>
            <w:shd w:val="clear" w:color="000000" w:fill="FFFFFF"/>
            <w:noWrap/>
            <w:vAlign w:val="bottom"/>
            <w:hideMark/>
          </w:tcPr>
          <w:p w14:paraId="4F106322"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me</w:t>
            </w:r>
          </w:p>
        </w:tc>
        <w:tc>
          <w:tcPr>
            <w:tcW w:w="1038" w:type="dxa"/>
            <w:tcBorders>
              <w:top w:val="nil"/>
              <w:left w:val="nil"/>
              <w:bottom w:val="single" w:sz="4" w:space="0" w:color="auto"/>
              <w:right w:val="nil"/>
            </w:tcBorders>
            <w:shd w:val="clear" w:color="000000" w:fill="FFFFFF"/>
          </w:tcPr>
          <w:p w14:paraId="42B7DEC7" w14:textId="77777777" w:rsidR="00047A0E" w:rsidRPr="006A21B4" w:rsidRDefault="00047A0E" w:rsidP="00AB6109">
            <w:pPr>
              <w:rPr>
                <w:rFonts w:ascii="Arial" w:hAnsi="Arial" w:cs="Arial"/>
                <w:color w:val="000000"/>
                <w:sz w:val="20"/>
                <w:szCs w:val="20"/>
              </w:rPr>
            </w:pPr>
          </w:p>
        </w:tc>
        <w:tc>
          <w:tcPr>
            <w:tcW w:w="1038" w:type="dxa"/>
            <w:tcBorders>
              <w:top w:val="nil"/>
              <w:left w:val="nil"/>
              <w:bottom w:val="single" w:sz="4" w:space="0" w:color="auto"/>
              <w:right w:val="nil"/>
            </w:tcBorders>
            <w:shd w:val="clear" w:color="000000" w:fill="FFFFFF"/>
            <w:noWrap/>
            <w:vAlign w:val="bottom"/>
            <w:hideMark/>
          </w:tcPr>
          <w:p w14:paraId="22EA4073"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hb</w:t>
            </w:r>
          </w:p>
        </w:tc>
      </w:tr>
      <w:tr w:rsidR="00047A0E" w:rsidRPr="006A21B4" w14:paraId="570DFE6B" w14:textId="77777777" w:rsidTr="00AB6109">
        <w:trPr>
          <w:trHeight w:val="300"/>
        </w:trPr>
        <w:tc>
          <w:tcPr>
            <w:tcW w:w="3873" w:type="dxa"/>
            <w:gridSpan w:val="2"/>
            <w:tcBorders>
              <w:top w:val="nil"/>
              <w:left w:val="nil"/>
              <w:bottom w:val="single" w:sz="4" w:space="0" w:color="auto"/>
              <w:right w:val="single" w:sz="4" w:space="0" w:color="auto"/>
            </w:tcBorders>
            <w:shd w:val="clear" w:color="000000" w:fill="FFFFFF"/>
            <w:noWrap/>
            <w:vAlign w:val="center"/>
            <w:hideMark/>
          </w:tcPr>
          <w:p w14:paraId="06E68560" w14:textId="77777777" w:rsidR="00047A0E" w:rsidRPr="006A21B4" w:rsidRDefault="00047A0E" w:rsidP="00AB6109">
            <w:pPr>
              <w:rPr>
                <w:rFonts w:ascii="Arial" w:hAnsi="Arial" w:cs="Arial"/>
                <w:i/>
                <w:iCs/>
                <w:color w:val="000000"/>
                <w:sz w:val="20"/>
                <w:szCs w:val="20"/>
              </w:rPr>
            </w:pPr>
            <w:r w:rsidRPr="006A21B4">
              <w:rPr>
                <w:rFonts w:ascii="Arial" w:hAnsi="Arial" w:cs="Arial"/>
                <w:i/>
                <w:iCs/>
                <w:color w:val="000000"/>
                <w:sz w:val="20"/>
                <w:szCs w:val="20"/>
              </w:rPr>
              <w:t>Verbena</w:t>
            </w:r>
            <w:r w:rsidRPr="006A21B4">
              <w:rPr>
                <w:rFonts w:ascii="Arial" w:hAnsi="Arial" w:cs="Arial"/>
                <w:color w:val="000000"/>
                <w:sz w:val="20"/>
                <w:szCs w:val="20"/>
              </w:rPr>
              <w:t xml:space="preserve"> cf</w:t>
            </w:r>
            <w:r w:rsidRPr="006A21B4">
              <w:rPr>
                <w:rFonts w:ascii="Arial" w:hAnsi="Arial" w:cs="Arial"/>
                <w:i/>
                <w:iCs/>
                <w:color w:val="000000"/>
                <w:sz w:val="20"/>
                <w:szCs w:val="20"/>
              </w:rPr>
              <w:t>. minutiflora</w:t>
            </w:r>
            <w:r w:rsidRPr="006A21B4">
              <w:rPr>
                <w:rFonts w:ascii="Arial" w:hAnsi="Arial" w:cs="Arial"/>
                <w:b/>
                <w:bCs/>
                <w:color w:val="000000"/>
                <w:sz w:val="20"/>
                <w:szCs w:val="20"/>
              </w:rPr>
              <w:t xml:space="preserve"> Bric ex Moldenke </w:t>
            </w:r>
          </w:p>
        </w:tc>
        <w:tc>
          <w:tcPr>
            <w:tcW w:w="2382" w:type="dxa"/>
            <w:tcBorders>
              <w:top w:val="nil"/>
              <w:left w:val="nil"/>
              <w:bottom w:val="single" w:sz="4" w:space="0" w:color="auto"/>
              <w:right w:val="single" w:sz="4" w:space="0" w:color="auto"/>
            </w:tcBorders>
            <w:shd w:val="clear" w:color="000000" w:fill="FFFFFF"/>
            <w:noWrap/>
            <w:vAlign w:val="center"/>
            <w:hideMark/>
          </w:tcPr>
          <w:p w14:paraId="54977669"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 xml:space="preserve">fel-da-terra </w:t>
            </w:r>
          </w:p>
        </w:tc>
        <w:tc>
          <w:tcPr>
            <w:tcW w:w="1806" w:type="dxa"/>
            <w:tcBorders>
              <w:top w:val="nil"/>
              <w:left w:val="nil"/>
              <w:bottom w:val="single" w:sz="4" w:space="0" w:color="auto"/>
              <w:right w:val="single" w:sz="4" w:space="0" w:color="auto"/>
            </w:tcBorders>
            <w:shd w:val="clear" w:color="000000" w:fill="FFFFFF"/>
            <w:noWrap/>
            <w:vAlign w:val="bottom"/>
            <w:hideMark/>
          </w:tcPr>
          <w:p w14:paraId="51A67F5F"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me</w:t>
            </w:r>
          </w:p>
        </w:tc>
        <w:tc>
          <w:tcPr>
            <w:tcW w:w="1038" w:type="dxa"/>
            <w:tcBorders>
              <w:top w:val="nil"/>
              <w:left w:val="nil"/>
              <w:bottom w:val="single" w:sz="4" w:space="0" w:color="auto"/>
              <w:right w:val="nil"/>
            </w:tcBorders>
            <w:shd w:val="clear" w:color="000000" w:fill="FFFFFF"/>
          </w:tcPr>
          <w:p w14:paraId="7B71488F" w14:textId="77777777" w:rsidR="00047A0E" w:rsidRPr="006A21B4" w:rsidRDefault="00047A0E" w:rsidP="00AB6109">
            <w:pPr>
              <w:rPr>
                <w:rFonts w:ascii="Arial" w:hAnsi="Arial" w:cs="Arial"/>
                <w:color w:val="000000"/>
                <w:sz w:val="20"/>
                <w:szCs w:val="20"/>
              </w:rPr>
            </w:pPr>
          </w:p>
        </w:tc>
        <w:tc>
          <w:tcPr>
            <w:tcW w:w="1038" w:type="dxa"/>
            <w:tcBorders>
              <w:top w:val="nil"/>
              <w:left w:val="nil"/>
              <w:bottom w:val="single" w:sz="4" w:space="0" w:color="auto"/>
              <w:right w:val="nil"/>
            </w:tcBorders>
            <w:shd w:val="clear" w:color="000000" w:fill="FFFFFF"/>
            <w:noWrap/>
            <w:vAlign w:val="bottom"/>
            <w:hideMark/>
          </w:tcPr>
          <w:p w14:paraId="43F9891D"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hb</w:t>
            </w:r>
          </w:p>
        </w:tc>
      </w:tr>
      <w:tr w:rsidR="00047A0E" w:rsidRPr="006A21B4" w14:paraId="0CDB838A" w14:textId="77777777" w:rsidTr="00AB6109">
        <w:trPr>
          <w:trHeight w:val="300"/>
        </w:trPr>
        <w:tc>
          <w:tcPr>
            <w:tcW w:w="1038" w:type="dxa"/>
            <w:tcBorders>
              <w:top w:val="single" w:sz="4" w:space="0" w:color="auto"/>
              <w:left w:val="nil"/>
              <w:bottom w:val="single" w:sz="4" w:space="0" w:color="auto"/>
              <w:right w:val="nil"/>
            </w:tcBorders>
            <w:shd w:val="clear" w:color="000000" w:fill="FFFFFF"/>
          </w:tcPr>
          <w:p w14:paraId="4EE62364" w14:textId="77777777" w:rsidR="00047A0E" w:rsidRPr="006A21B4" w:rsidRDefault="00047A0E" w:rsidP="00AB6109">
            <w:pPr>
              <w:rPr>
                <w:rFonts w:ascii="Arial" w:hAnsi="Arial" w:cs="Arial"/>
                <w:b/>
                <w:bCs/>
                <w:color w:val="000000"/>
                <w:sz w:val="20"/>
                <w:szCs w:val="20"/>
              </w:rPr>
            </w:pPr>
          </w:p>
        </w:tc>
        <w:tc>
          <w:tcPr>
            <w:tcW w:w="9099" w:type="dxa"/>
            <w:gridSpan w:val="5"/>
            <w:tcBorders>
              <w:top w:val="single" w:sz="4" w:space="0" w:color="auto"/>
              <w:left w:val="nil"/>
              <w:bottom w:val="single" w:sz="4" w:space="0" w:color="auto"/>
              <w:right w:val="nil"/>
            </w:tcBorders>
            <w:shd w:val="clear" w:color="000000" w:fill="FFFFFF"/>
            <w:noWrap/>
            <w:vAlign w:val="center"/>
            <w:hideMark/>
          </w:tcPr>
          <w:p w14:paraId="6DE888F8" w14:textId="77777777" w:rsidR="00047A0E" w:rsidRPr="006A21B4" w:rsidRDefault="00047A0E" w:rsidP="00AB6109">
            <w:pPr>
              <w:rPr>
                <w:rFonts w:ascii="Arial" w:hAnsi="Arial" w:cs="Arial"/>
                <w:b/>
                <w:bCs/>
                <w:color w:val="000000"/>
                <w:sz w:val="20"/>
                <w:szCs w:val="20"/>
              </w:rPr>
            </w:pPr>
            <w:r w:rsidRPr="006A21B4">
              <w:rPr>
                <w:rFonts w:ascii="Arial" w:hAnsi="Arial" w:cs="Arial"/>
                <w:b/>
                <w:bCs/>
                <w:color w:val="000000"/>
                <w:sz w:val="20"/>
                <w:szCs w:val="20"/>
              </w:rPr>
              <w:t>VIOLACEAE</w:t>
            </w:r>
          </w:p>
        </w:tc>
      </w:tr>
      <w:tr w:rsidR="00047A0E" w:rsidRPr="006A21B4" w14:paraId="3F72B921" w14:textId="77777777" w:rsidTr="00AB6109">
        <w:trPr>
          <w:trHeight w:val="300"/>
        </w:trPr>
        <w:tc>
          <w:tcPr>
            <w:tcW w:w="3873" w:type="dxa"/>
            <w:gridSpan w:val="2"/>
            <w:tcBorders>
              <w:top w:val="nil"/>
              <w:left w:val="nil"/>
              <w:bottom w:val="single" w:sz="4" w:space="0" w:color="auto"/>
              <w:right w:val="single" w:sz="4" w:space="0" w:color="auto"/>
            </w:tcBorders>
            <w:shd w:val="clear" w:color="000000" w:fill="FFFFFF"/>
            <w:noWrap/>
            <w:vAlign w:val="center"/>
            <w:hideMark/>
          </w:tcPr>
          <w:p w14:paraId="5C51F8E8" w14:textId="77777777" w:rsidR="00047A0E" w:rsidRPr="006A21B4" w:rsidRDefault="00047A0E" w:rsidP="00AB6109">
            <w:pPr>
              <w:rPr>
                <w:rFonts w:ascii="Arial" w:hAnsi="Arial" w:cs="Arial"/>
                <w:i/>
                <w:iCs/>
                <w:color w:val="000000"/>
                <w:sz w:val="20"/>
                <w:szCs w:val="20"/>
              </w:rPr>
            </w:pPr>
            <w:r w:rsidRPr="006A21B4">
              <w:rPr>
                <w:rFonts w:ascii="Arial" w:hAnsi="Arial" w:cs="Arial"/>
                <w:i/>
                <w:iCs/>
                <w:color w:val="000000"/>
                <w:sz w:val="20"/>
                <w:szCs w:val="20"/>
              </w:rPr>
              <w:t xml:space="preserve">Viola spp. </w:t>
            </w:r>
          </w:p>
        </w:tc>
        <w:tc>
          <w:tcPr>
            <w:tcW w:w="2382" w:type="dxa"/>
            <w:tcBorders>
              <w:top w:val="nil"/>
              <w:left w:val="nil"/>
              <w:bottom w:val="single" w:sz="4" w:space="0" w:color="auto"/>
              <w:right w:val="single" w:sz="4" w:space="0" w:color="auto"/>
            </w:tcBorders>
            <w:shd w:val="clear" w:color="000000" w:fill="FFFFFF"/>
            <w:noWrap/>
            <w:vAlign w:val="center"/>
            <w:hideMark/>
          </w:tcPr>
          <w:p w14:paraId="4FC6C9D3"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violeta-do-quintal</w:t>
            </w:r>
          </w:p>
        </w:tc>
        <w:tc>
          <w:tcPr>
            <w:tcW w:w="1806" w:type="dxa"/>
            <w:tcBorders>
              <w:top w:val="nil"/>
              <w:left w:val="nil"/>
              <w:bottom w:val="single" w:sz="4" w:space="0" w:color="auto"/>
              <w:right w:val="single" w:sz="4" w:space="0" w:color="auto"/>
            </w:tcBorders>
            <w:shd w:val="clear" w:color="000000" w:fill="FFFFFF"/>
            <w:noWrap/>
            <w:vAlign w:val="bottom"/>
            <w:hideMark/>
          </w:tcPr>
          <w:p w14:paraId="183992EC"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me</w:t>
            </w:r>
          </w:p>
        </w:tc>
        <w:tc>
          <w:tcPr>
            <w:tcW w:w="1038" w:type="dxa"/>
            <w:tcBorders>
              <w:top w:val="nil"/>
              <w:left w:val="nil"/>
              <w:bottom w:val="single" w:sz="4" w:space="0" w:color="auto"/>
              <w:right w:val="nil"/>
            </w:tcBorders>
            <w:shd w:val="clear" w:color="000000" w:fill="FFFFFF"/>
          </w:tcPr>
          <w:p w14:paraId="73C63775" w14:textId="77777777" w:rsidR="00047A0E" w:rsidRPr="006A21B4" w:rsidRDefault="00047A0E" w:rsidP="00AB6109">
            <w:pPr>
              <w:rPr>
                <w:rFonts w:ascii="Arial" w:hAnsi="Arial" w:cs="Arial"/>
                <w:color w:val="000000"/>
                <w:sz w:val="20"/>
                <w:szCs w:val="20"/>
              </w:rPr>
            </w:pPr>
          </w:p>
        </w:tc>
        <w:tc>
          <w:tcPr>
            <w:tcW w:w="1038" w:type="dxa"/>
            <w:tcBorders>
              <w:top w:val="nil"/>
              <w:left w:val="nil"/>
              <w:bottom w:val="single" w:sz="4" w:space="0" w:color="auto"/>
              <w:right w:val="nil"/>
            </w:tcBorders>
            <w:shd w:val="clear" w:color="000000" w:fill="FFFFFF"/>
            <w:noWrap/>
            <w:vAlign w:val="bottom"/>
            <w:hideMark/>
          </w:tcPr>
          <w:p w14:paraId="164A6789"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or</w:t>
            </w:r>
          </w:p>
        </w:tc>
      </w:tr>
      <w:tr w:rsidR="00047A0E" w:rsidRPr="006A21B4" w14:paraId="5E57A5ED" w14:textId="77777777" w:rsidTr="00AB6109">
        <w:trPr>
          <w:trHeight w:val="300"/>
        </w:trPr>
        <w:tc>
          <w:tcPr>
            <w:tcW w:w="1038" w:type="dxa"/>
            <w:tcBorders>
              <w:top w:val="single" w:sz="4" w:space="0" w:color="auto"/>
              <w:left w:val="nil"/>
              <w:bottom w:val="single" w:sz="4" w:space="0" w:color="auto"/>
              <w:right w:val="nil"/>
            </w:tcBorders>
            <w:shd w:val="clear" w:color="000000" w:fill="FFFFFF"/>
          </w:tcPr>
          <w:p w14:paraId="2F34EFF8" w14:textId="77777777" w:rsidR="00047A0E" w:rsidRPr="006A21B4" w:rsidRDefault="00047A0E" w:rsidP="00AB6109">
            <w:pPr>
              <w:rPr>
                <w:rFonts w:ascii="Arial" w:hAnsi="Arial" w:cs="Arial"/>
                <w:b/>
                <w:bCs/>
                <w:color w:val="000000"/>
                <w:sz w:val="20"/>
                <w:szCs w:val="20"/>
              </w:rPr>
            </w:pPr>
          </w:p>
        </w:tc>
        <w:tc>
          <w:tcPr>
            <w:tcW w:w="9099" w:type="dxa"/>
            <w:gridSpan w:val="5"/>
            <w:tcBorders>
              <w:top w:val="single" w:sz="4" w:space="0" w:color="auto"/>
              <w:left w:val="nil"/>
              <w:bottom w:val="single" w:sz="4" w:space="0" w:color="auto"/>
              <w:right w:val="nil"/>
            </w:tcBorders>
            <w:shd w:val="clear" w:color="000000" w:fill="FFFFFF"/>
            <w:noWrap/>
            <w:vAlign w:val="center"/>
            <w:hideMark/>
          </w:tcPr>
          <w:p w14:paraId="1CE6D3CA" w14:textId="77777777" w:rsidR="00047A0E" w:rsidRPr="006A21B4" w:rsidRDefault="00047A0E" w:rsidP="00AB6109">
            <w:pPr>
              <w:rPr>
                <w:rFonts w:ascii="Arial" w:hAnsi="Arial" w:cs="Arial"/>
                <w:b/>
                <w:bCs/>
                <w:color w:val="000000"/>
                <w:sz w:val="20"/>
                <w:szCs w:val="20"/>
              </w:rPr>
            </w:pPr>
            <w:r w:rsidRPr="006A21B4">
              <w:rPr>
                <w:rFonts w:ascii="Arial" w:hAnsi="Arial" w:cs="Arial"/>
                <w:b/>
                <w:bCs/>
                <w:color w:val="000000"/>
                <w:sz w:val="20"/>
                <w:szCs w:val="20"/>
              </w:rPr>
              <w:t>VITACEAE</w:t>
            </w:r>
          </w:p>
        </w:tc>
      </w:tr>
      <w:tr w:rsidR="00047A0E" w:rsidRPr="006A21B4" w14:paraId="6321313D" w14:textId="77777777" w:rsidTr="00AB6109">
        <w:trPr>
          <w:trHeight w:val="300"/>
        </w:trPr>
        <w:tc>
          <w:tcPr>
            <w:tcW w:w="3873" w:type="dxa"/>
            <w:gridSpan w:val="2"/>
            <w:tcBorders>
              <w:top w:val="nil"/>
              <w:left w:val="nil"/>
              <w:bottom w:val="single" w:sz="4" w:space="0" w:color="auto"/>
              <w:right w:val="single" w:sz="4" w:space="0" w:color="auto"/>
            </w:tcBorders>
            <w:shd w:val="clear" w:color="000000" w:fill="FFFFFF"/>
            <w:noWrap/>
            <w:vAlign w:val="center"/>
            <w:hideMark/>
          </w:tcPr>
          <w:p w14:paraId="6385621E" w14:textId="77777777" w:rsidR="00047A0E" w:rsidRPr="006A21B4" w:rsidRDefault="00047A0E" w:rsidP="00AB6109">
            <w:pPr>
              <w:rPr>
                <w:rFonts w:ascii="Arial" w:hAnsi="Arial" w:cs="Arial"/>
                <w:color w:val="000000"/>
                <w:sz w:val="20"/>
                <w:szCs w:val="20"/>
              </w:rPr>
            </w:pPr>
            <w:r w:rsidRPr="006A21B4">
              <w:rPr>
                <w:rFonts w:ascii="Arial" w:hAnsi="Arial" w:cs="Arial"/>
                <w:i/>
                <w:iCs/>
                <w:color w:val="000000"/>
                <w:sz w:val="20"/>
                <w:szCs w:val="20"/>
              </w:rPr>
              <w:t>Cissus</w:t>
            </w:r>
            <w:r w:rsidRPr="006A21B4">
              <w:rPr>
                <w:rFonts w:ascii="Arial" w:hAnsi="Arial" w:cs="Arial"/>
                <w:color w:val="000000"/>
                <w:sz w:val="20"/>
                <w:szCs w:val="20"/>
              </w:rPr>
              <w:t xml:space="preserve"> cf. </w:t>
            </w:r>
            <w:r w:rsidRPr="006A21B4">
              <w:rPr>
                <w:rFonts w:ascii="Arial" w:hAnsi="Arial" w:cs="Arial"/>
                <w:i/>
                <w:iCs/>
                <w:color w:val="000000"/>
                <w:sz w:val="20"/>
                <w:szCs w:val="20"/>
              </w:rPr>
              <w:t xml:space="preserve">erosa </w:t>
            </w:r>
            <w:r w:rsidRPr="006A21B4">
              <w:rPr>
                <w:rFonts w:ascii="Arial" w:hAnsi="Arial" w:cs="Arial"/>
                <w:b/>
                <w:bCs/>
                <w:color w:val="000000"/>
                <w:sz w:val="20"/>
                <w:szCs w:val="20"/>
              </w:rPr>
              <w:t>Richard.</w:t>
            </w:r>
            <w:r w:rsidRPr="006A21B4">
              <w:rPr>
                <w:rFonts w:ascii="Arial" w:hAnsi="Arial" w:cs="Arial"/>
                <w:color w:val="000000"/>
                <w:sz w:val="20"/>
                <w:szCs w:val="20"/>
              </w:rPr>
              <w:t xml:space="preserve"> </w:t>
            </w:r>
          </w:p>
        </w:tc>
        <w:tc>
          <w:tcPr>
            <w:tcW w:w="2382" w:type="dxa"/>
            <w:tcBorders>
              <w:top w:val="nil"/>
              <w:left w:val="nil"/>
              <w:bottom w:val="single" w:sz="4" w:space="0" w:color="auto"/>
              <w:right w:val="single" w:sz="4" w:space="0" w:color="auto"/>
            </w:tcBorders>
            <w:shd w:val="clear" w:color="000000" w:fill="FFFFFF"/>
            <w:noWrap/>
            <w:vAlign w:val="center"/>
            <w:hideMark/>
          </w:tcPr>
          <w:p w14:paraId="0F11FDC1"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 xml:space="preserve">salsa-do-mato </w:t>
            </w:r>
          </w:p>
        </w:tc>
        <w:tc>
          <w:tcPr>
            <w:tcW w:w="1806" w:type="dxa"/>
            <w:tcBorders>
              <w:top w:val="nil"/>
              <w:left w:val="nil"/>
              <w:bottom w:val="single" w:sz="4" w:space="0" w:color="auto"/>
              <w:right w:val="single" w:sz="4" w:space="0" w:color="auto"/>
            </w:tcBorders>
            <w:shd w:val="clear" w:color="000000" w:fill="FFFFFF"/>
            <w:noWrap/>
            <w:vAlign w:val="bottom"/>
            <w:hideMark/>
          </w:tcPr>
          <w:p w14:paraId="40409B52"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me</w:t>
            </w:r>
          </w:p>
        </w:tc>
        <w:tc>
          <w:tcPr>
            <w:tcW w:w="1038" w:type="dxa"/>
            <w:tcBorders>
              <w:top w:val="nil"/>
              <w:left w:val="nil"/>
              <w:bottom w:val="single" w:sz="4" w:space="0" w:color="auto"/>
              <w:right w:val="nil"/>
            </w:tcBorders>
            <w:shd w:val="clear" w:color="000000" w:fill="FFFFFF"/>
          </w:tcPr>
          <w:p w14:paraId="09937A33" w14:textId="77777777" w:rsidR="00047A0E" w:rsidRPr="006A21B4" w:rsidRDefault="00047A0E" w:rsidP="00AB6109">
            <w:pPr>
              <w:rPr>
                <w:rFonts w:ascii="Arial" w:hAnsi="Arial" w:cs="Arial"/>
                <w:color w:val="000000"/>
                <w:sz w:val="20"/>
                <w:szCs w:val="20"/>
              </w:rPr>
            </w:pPr>
          </w:p>
        </w:tc>
        <w:tc>
          <w:tcPr>
            <w:tcW w:w="1038" w:type="dxa"/>
            <w:tcBorders>
              <w:top w:val="nil"/>
              <w:left w:val="nil"/>
              <w:bottom w:val="single" w:sz="4" w:space="0" w:color="auto"/>
              <w:right w:val="nil"/>
            </w:tcBorders>
            <w:shd w:val="clear" w:color="000000" w:fill="FFFFFF"/>
            <w:noWrap/>
            <w:vAlign w:val="bottom"/>
            <w:hideMark/>
          </w:tcPr>
          <w:p w14:paraId="79C3AF18"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li</w:t>
            </w:r>
          </w:p>
        </w:tc>
      </w:tr>
      <w:tr w:rsidR="00047A0E" w:rsidRPr="006A21B4" w14:paraId="62E9E312" w14:textId="77777777" w:rsidTr="00AB6109">
        <w:trPr>
          <w:trHeight w:val="300"/>
        </w:trPr>
        <w:tc>
          <w:tcPr>
            <w:tcW w:w="3873" w:type="dxa"/>
            <w:gridSpan w:val="2"/>
            <w:tcBorders>
              <w:top w:val="nil"/>
              <w:left w:val="nil"/>
              <w:bottom w:val="single" w:sz="4" w:space="0" w:color="auto"/>
              <w:right w:val="single" w:sz="4" w:space="0" w:color="auto"/>
            </w:tcBorders>
            <w:shd w:val="clear" w:color="000000" w:fill="FFFFFF"/>
            <w:noWrap/>
            <w:vAlign w:val="center"/>
            <w:hideMark/>
          </w:tcPr>
          <w:p w14:paraId="0B6AE561" w14:textId="77777777" w:rsidR="00047A0E" w:rsidRPr="006A21B4" w:rsidRDefault="00047A0E" w:rsidP="00AB6109">
            <w:pPr>
              <w:rPr>
                <w:rFonts w:ascii="Arial" w:hAnsi="Arial" w:cs="Arial"/>
                <w:i/>
                <w:iCs/>
                <w:color w:val="000000"/>
                <w:sz w:val="20"/>
                <w:szCs w:val="20"/>
              </w:rPr>
            </w:pPr>
            <w:r w:rsidRPr="006A21B4">
              <w:rPr>
                <w:rFonts w:ascii="Arial" w:hAnsi="Arial" w:cs="Arial"/>
                <w:i/>
                <w:iCs/>
                <w:color w:val="000000"/>
                <w:sz w:val="20"/>
                <w:szCs w:val="20"/>
              </w:rPr>
              <w:t>Vitis spp.</w:t>
            </w:r>
          </w:p>
        </w:tc>
        <w:tc>
          <w:tcPr>
            <w:tcW w:w="2382" w:type="dxa"/>
            <w:tcBorders>
              <w:top w:val="nil"/>
              <w:left w:val="nil"/>
              <w:bottom w:val="single" w:sz="4" w:space="0" w:color="auto"/>
              <w:right w:val="single" w:sz="4" w:space="0" w:color="auto"/>
            </w:tcBorders>
            <w:shd w:val="clear" w:color="000000" w:fill="FFFFFF"/>
            <w:noWrap/>
            <w:vAlign w:val="center"/>
            <w:hideMark/>
          </w:tcPr>
          <w:p w14:paraId="1EEE6327"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 xml:space="preserve">uva-branca </w:t>
            </w:r>
          </w:p>
        </w:tc>
        <w:tc>
          <w:tcPr>
            <w:tcW w:w="1806" w:type="dxa"/>
            <w:tcBorders>
              <w:top w:val="nil"/>
              <w:left w:val="nil"/>
              <w:bottom w:val="single" w:sz="4" w:space="0" w:color="auto"/>
              <w:right w:val="single" w:sz="4" w:space="0" w:color="auto"/>
            </w:tcBorders>
            <w:shd w:val="clear" w:color="000000" w:fill="FFFFFF"/>
            <w:noWrap/>
            <w:vAlign w:val="bottom"/>
            <w:hideMark/>
          </w:tcPr>
          <w:p w14:paraId="3A5E8963"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al</w:t>
            </w:r>
          </w:p>
        </w:tc>
        <w:tc>
          <w:tcPr>
            <w:tcW w:w="1038" w:type="dxa"/>
            <w:tcBorders>
              <w:top w:val="nil"/>
              <w:left w:val="nil"/>
              <w:bottom w:val="single" w:sz="4" w:space="0" w:color="auto"/>
              <w:right w:val="nil"/>
            </w:tcBorders>
            <w:shd w:val="clear" w:color="000000" w:fill="FFFFFF"/>
          </w:tcPr>
          <w:p w14:paraId="57C979F9" w14:textId="77777777" w:rsidR="00047A0E" w:rsidRPr="006A21B4" w:rsidRDefault="00047A0E" w:rsidP="00AB6109">
            <w:pPr>
              <w:rPr>
                <w:rFonts w:ascii="Arial" w:hAnsi="Arial" w:cs="Arial"/>
                <w:color w:val="000000"/>
                <w:sz w:val="20"/>
                <w:szCs w:val="20"/>
              </w:rPr>
            </w:pPr>
          </w:p>
        </w:tc>
        <w:tc>
          <w:tcPr>
            <w:tcW w:w="1038" w:type="dxa"/>
            <w:tcBorders>
              <w:top w:val="nil"/>
              <w:left w:val="nil"/>
              <w:bottom w:val="single" w:sz="4" w:space="0" w:color="auto"/>
              <w:right w:val="nil"/>
            </w:tcBorders>
            <w:shd w:val="clear" w:color="000000" w:fill="FFFFFF"/>
            <w:noWrap/>
            <w:vAlign w:val="bottom"/>
            <w:hideMark/>
          </w:tcPr>
          <w:p w14:paraId="67592B95"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li</w:t>
            </w:r>
          </w:p>
        </w:tc>
      </w:tr>
      <w:tr w:rsidR="00047A0E" w:rsidRPr="006A21B4" w14:paraId="4A386842" w14:textId="77777777" w:rsidTr="00AB6109">
        <w:trPr>
          <w:trHeight w:val="300"/>
        </w:trPr>
        <w:tc>
          <w:tcPr>
            <w:tcW w:w="1038" w:type="dxa"/>
            <w:tcBorders>
              <w:top w:val="single" w:sz="4" w:space="0" w:color="auto"/>
              <w:left w:val="nil"/>
              <w:bottom w:val="single" w:sz="4" w:space="0" w:color="auto"/>
              <w:right w:val="nil"/>
            </w:tcBorders>
            <w:shd w:val="clear" w:color="000000" w:fill="FFFFFF"/>
          </w:tcPr>
          <w:p w14:paraId="41B9119D" w14:textId="77777777" w:rsidR="00047A0E" w:rsidRPr="006A21B4" w:rsidRDefault="00047A0E" w:rsidP="00AB6109">
            <w:pPr>
              <w:rPr>
                <w:rFonts w:ascii="Arial" w:hAnsi="Arial" w:cs="Arial"/>
                <w:b/>
                <w:bCs/>
                <w:color w:val="000000"/>
                <w:sz w:val="20"/>
                <w:szCs w:val="20"/>
              </w:rPr>
            </w:pPr>
          </w:p>
        </w:tc>
        <w:tc>
          <w:tcPr>
            <w:tcW w:w="9099" w:type="dxa"/>
            <w:gridSpan w:val="5"/>
            <w:tcBorders>
              <w:top w:val="single" w:sz="4" w:space="0" w:color="auto"/>
              <w:left w:val="nil"/>
              <w:bottom w:val="single" w:sz="4" w:space="0" w:color="auto"/>
              <w:right w:val="nil"/>
            </w:tcBorders>
            <w:shd w:val="clear" w:color="000000" w:fill="FFFFFF"/>
            <w:noWrap/>
            <w:vAlign w:val="bottom"/>
            <w:hideMark/>
          </w:tcPr>
          <w:p w14:paraId="73E59956" w14:textId="77777777" w:rsidR="00047A0E" w:rsidRPr="006A21B4" w:rsidRDefault="00047A0E" w:rsidP="00AB6109">
            <w:pPr>
              <w:rPr>
                <w:rFonts w:ascii="Arial" w:hAnsi="Arial" w:cs="Arial"/>
                <w:b/>
                <w:bCs/>
                <w:color w:val="000000"/>
                <w:sz w:val="20"/>
                <w:szCs w:val="20"/>
              </w:rPr>
            </w:pPr>
            <w:r w:rsidRPr="006A21B4">
              <w:rPr>
                <w:rFonts w:ascii="Arial" w:hAnsi="Arial" w:cs="Arial"/>
                <w:b/>
                <w:bCs/>
                <w:color w:val="000000"/>
                <w:sz w:val="20"/>
                <w:szCs w:val="20"/>
              </w:rPr>
              <w:t>VOCHYSIACEAE</w:t>
            </w:r>
          </w:p>
        </w:tc>
      </w:tr>
      <w:tr w:rsidR="00047A0E" w:rsidRPr="006A21B4" w14:paraId="2DEA2D54" w14:textId="77777777" w:rsidTr="00AB6109">
        <w:trPr>
          <w:trHeight w:val="300"/>
        </w:trPr>
        <w:tc>
          <w:tcPr>
            <w:tcW w:w="3873" w:type="dxa"/>
            <w:gridSpan w:val="2"/>
            <w:tcBorders>
              <w:top w:val="nil"/>
              <w:left w:val="nil"/>
              <w:bottom w:val="single" w:sz="4" w:space="0" w:color="auto"/>
              <w:right w:val="single" w:sz="4" w:space="0" w:color="auto"/>
            </w:tcBorders>
            <w:shd w:val="clear" w:color="000000" w:fill="FFFFFF"/>
            <w:noWrap/>
            <w:vAlign w:val="bottom"/>
            <w:hideMark/>
          </w:tcPr>
          <w:p w14:paraId="71049B18" w14:textId="77777777" w:rsidR="00047A0E" w:rsidRPr="006A21B4" w:rsidRDefault="00047A0E" w:rsidP="00AB6109">
            <w:pPr>
              <w:rPr>
                <w:rFonts w:ascii="Arial" w:hAnsi="Arial" w:cs="Arial"/>
                <w:i/>
                <w:iCs/>
                <w:color w:val="000000"/>
                <w:sz w:val="20"/>
                <w:szCs w:val="20"/>
              </w:rPr>
            </w:pPr>
            <w:r w:rsidRPr="006A21B4">
              <w:rPr>
                <w:rFonts w:ascii="Arial" w:hAnsi="Arial" w:cs="Arial"/>
                <w:i/>
                <w:iCs/>
                <w:color w:val="000000"/>
                <w:sz w:val="20"/>
                <w:szCs w:val="20"/>
              </w:rPr>
              <w:t xml:space="preserve">Vochisia bifalcata </w:t>
            </w:r>
            <w:r w:rsidRPr="006A21B4">
              <w:rPr>
                <w:rFonts w:ascii="Arial" w:hAnsi="Arial" w:cs="Arial"/>
                <w:b/>
                <w:bCs/>
                <w:color w:val="000000"/>
                <w:sz w:val="20"/>
                <w:szCs w:val="20"/>
              </w:rPr>
              <w:t>Warm.</w:t>
            </w:r>
          </w:p>
        </w:tc>
        <w:tc>
          <w:tcPr>
            <w:tcW w:w="2382" w:type="dxa"/>
            <w:tcBorders>
              <w:top w:val="nil"/>
              <w:left w:val="nil"/>
              <w:bottom w:val="single" w:sz="4" w:space="0" w:color="auto"/>
              <w:right w:val="single" w:sz="4" w:space="0" w:color="auto"/>
            </w:tcBorders>
            <w:shd w:val="clear" w:color="000000" w:fill="FFFFFF"/>
            <w:noWrap/>
            <w:vAlign w:val="center"/>
            <w:hideMark/>
          </w:tcPr>
          <w:p w14:paraId="58BECFDE"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 xml:space="preserve">guaricica </w:t>
            </w:r>
          </w:p>
        </w:tc>
        <w:tc>
          <w:tcPr>
            <w:tcW w:w="1806" w:type="dxa"/>
            <w:tcBorders>
              <w:top w:val="nil"/>
              <w:left w:val="nil"/>
              <w:bottom w:val="single" w:sz="4" w:space="0" w:color="auto"/>
              <w:right w:val="single" w:sz="4" w:space="0" w:color="auto"/>
            </w:tcBorders>
            <w:shd w:val="clear" w:color="000000" w:fill="FFFFFF"/>
            <w:noWrap/>
            <w:vAlign w:val="bottom"/>
            <w:hideMark/>
          </w:tcPr>
          <w:p w14:paraId="2B396412"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al - md - pe - si</w:t>
            </w:r>
          </w:p>
        </w:tc>
        <w:tc>
          <w:tcPr>
            <w:tcW w:w="1038" w:type="dxa"/>
            <w:tcBorders>
              <w:top w:val="nil"/>
              <w:left w:val="nil"/>
              <w:bottom w:val="single" w:sz="4" w:space="0" w:color="auto"/>
              <w:right w:val="nil"/>
            </w:tcBorders>
            <w:shd w:val="clear" w:color="000000" w:fill="FFFFFF"/>
          </w:tcPr>
          <w:p w14:paraId="53C0DA02" w14:textId="77777777" w:rsidR="00047A0E" w:rsidRPr="006A21B4" w:rsidRDefault="00047A0E" w:rsidP="00AB6109">
            <w:pPr>
              <w:rPr>
                <w:rFonts w:ascii="Arial" w:hAnsi="Arial" w:cs="Arial"/>
                <w:color w:val="000000"/>
                <w:sz w:val="20"/>
                <w:szCs w:val="20"/>
              </w:rPr>
            </w:pPr>
          </w:p>
        </w:tc>
        <w:tc>
          <w:tcPr>
            <w:tcW w:w="1038" w:type="dxa"/>
            <w:tcBorders>
              <w:top w:val="nil"/>
              <w:left w:val="nil"/>
              <w:bottom w:val="single" w:sz="4" w:space="0" w:color="auto"/>
              <w:right w:val="nil"/>
            </w:tcBorders>
            <w:shd w:val="clear" w:color="000000" w:fill="FFFFFF"/>
            <w:noWrap/>
            <w:vAlign w:val="bottom"/>
            <w:hideMark/>
          </w:tcPr>
          <w:p w14:paraId="287865E8"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ar</w:t>
            </w:r>
          </w:p>
        </w:tc>
      </w:tr>
      <w:tr w:rsidR="00047A0E" w:rsidRPr="006A21B4" w14:paraId="24ACB3C3" w14:textId="77777777" w:rsidTr="00AB6109">
        <w:trPr>
          <w:trHeight w:val="300"/>
        </w:trPr>
        <w:tc>
          <w:tcPr>
            <w:tcW w:w="1038" w:type="dxa"/>
            <w:tcBorders>
              <w:top w:val="single" w:sz="4" w:space="0" w:color="auto"/>
              <w:left w:val="nil"/>
              <w:bottom w:val="single" w:sz="4" w:space="0" w:color="auto"/>
              <w:right w:val="nil"/>
            </w:tcBorders>
            <w:shd w:val="clear" w:color="000000" w:fill="FFFFFF"/>
          </w:tcPr>
          <w:p w14:paraId="0BD9C443" w14:textId="77777777" w:rsidR="00047A0E" w:rsidRPr="006A21B4" w:rsidRDefault="00047A0E" w:rsidP="00AB6109">
            <w:pPr>
              <w:rPr>
                <w:rFonts w:ascii="Arial" w:hAnsi="Arial" w:cs="Arial"/>
                <w:b/>
                <w:bCs/>
                <w:color w:val="000000"/>
                <w:sz w:val="20"/>
                <w:szCs w:val="20"/>
              </w:rPr>
            </w:pPr>
          </w:p>
        </w:tc>
        <w:tc>
          <w:tcPr>
            <w:tcW w:w="9099" w:type="dxa"/>
            <w:gridSpan w:val="5"/>
            <w:tcBorders>
              <w:top w:val="single" w:sz="4" w:space="0" w:color="auto"/>
              <w:left w:val="nil"/>
              <w:bottom w:val="single" w:sz="4" w:space="0" w:color="auto"/>
              <w:right w:val="nil"/>
            </w:tcBorders>
            <w:shd w:val="clear" w:color="000000" w:fill="FFFFFF"/>
            <w:noWrap/>
            <w:vAlign w:val="bottom"/>
            <w:hideMark/>
          </w:tcPr>
          <w:p w14:paraId="3C4B0286" w14:textId="77777777" w:rsidR="00047A0E" w:rsidRPr="006A21B4" w:rsidRDefault="00047A0E" w:rsidP="00AB6109">
            <w:pPr>
              <w:rPr>
                <w:rFonts w:ascii="Arial" w:hAnsi="Arial" w:cs="Arial"/>
                <w:b/>
                <w:bCs/>
                <w:color w:val="000000"/>
                <w:sz w:val="20"/>
                <w:szCs w:val="20"/>
              </w:rPr>
            </w:pPr>
            <w:r w:rsidRPr="006A21B4">
              <w:rPr>
                <w:rFonts w:ascii="Arial" w:hAnsi="Arial" w:cs="Arial"/>
                <w:b/>
                <w:bCs/>
                <w:color w:val="000000"/>
                <w:sz w:val="20"/>
                <w:szCs w:val="20"/>
              </w:rPr>
              <w:t>WINTERACEAE</w:t>
            </w:r>
          </w:p>
        </w:tc>
      </w:tr>
      <w:tr w:rsidR="00047A0E" w:rsidRPr="006A21B4" w14:paraId="30DD2FDE" w14:textId="77777777" w:rsidTr="00AB6109">
        <w:trPr>
          <w:trHeight w:val="300"/>
        </w:trPr>
        <w:tc>
          <w:tcPr>
            <w:tcW w:w="3873" w:type="dxa"/>
            <w:gridSpan w:val="2"/>
            <w:tcBorders>
              <w:top w:val="nil"/>
              <w:left w:val="nil"/>
              <w:bottom w:val="nil"/>
              <w:right w:val="nil"/>
            </w:tcBorders>
            <w:shd w:val="clear" w:color="000000" w:fill="FFFFFF"/>
            <w:noWrap/>
            <w:vAlign w:val="bottom"/>
            <w:hideMark/>
          </w:tcPr>
          <w:p w14:paraId="1078F498" w14:textId="77777777" w:rsidR="00047A0E" w:rsidRPr="006A21B4" w:rsidRDefault="00047A0E" w:rsidP="00AB6109">
            <w:pPr>
              <w:rPr>
                <w:rFonts w:ascii="Arial" w:hAnsi="Arial" w:cs="Arial"/>
                <w:i/>
                <w:iCs/>
                <w:color w:val="222222"/>
                <w:sz w:val="20"/>
                <w:szCs w:val="20"/>
              </w:rPr>
            </w:pPr>
            <w:r w:rsidRPr="006A21B4">
              <w:rPr>
                <w:rFonts w:ascii="Arial" w:hAnsi="Arial" w:cs="Arial"/>
                <w:i/>
                <w:iCs/>
                <w:color w:val="222222"/>
                <w:sz w:val="20"/>
                <w:szCs w:val="20"/>
              </w:rPr>
              <w:t> Pimenta pseudocaryophyllus</w:t>
            </w:r>
          </w:p>
        </w:tc>
        <w:tc>
          <w:tcPr>
            <w:tcW w:w="2382" w:type="dxa"/>
            <w:tcBorders>
              <w:top w:val="nil"/>
              <w:left w:val="single" w:sz="4" w:space="0" w:color="auto"/>
              <w:bottom w:val="single" w:sz="4" w:space="0" w:color="auto"/>
              <w:right w:val="single" w:sz="4" w:space="0" w:color="auto"/>
            </w:tcBorders>
            <w:shd w:val="clear" w:color="000000" w:fill="FFFFFF"/>
            <w:noWrap/>
            <w:vAlign w:val="center"/>
            <w:hideMark/>
          </w:tcPr>
          <w:p w14:paraId="0B4C19E7"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 xml:space="preserve">cataia </w:t>
            </w:r>
          </w:p>
        </w:tc>
        <w:tc>
          <w:tcPr>
            <w:tcW w:w="1806" w:type="dxa"/>
            <w:tcBorders>
              <w:top w:val="nil"/>
              <w:left w:val="nil"/>
              <w:bottom w:val="single" w:sz="4" w:space="0" w:color="auto"/>
              <w:right w:val="single" w:sz="4" w:space="0" w:color="auto"/>
            </w:tcBorders>
            <w:shd w:val="clear" w:color="000000" w:fill="FFFFFF"/>
            <w:noWrap/>
            <w:vAlign w:val="bottom"/>
            <w:hideMark/>
          </w:tcPr>
          <w:p w14:paraId="018A6C9E"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me</w:t>
            </w:r>
          </w:p>
        </w:tc>
        <w:tc>
          <w:tcPr>
            <w:tcW w:w="1038" w:type="dxa"/>
            <w:tcBorders>
              <w:top w:val="nil"/>
              <w:left w:val="nil"/>
              <w:bottom w:val="single" w:sz="4" w:space="0" w:color="auto"/>
              <w:right w:val="nil"/>
            </w:tcBorders>
            <w:shd w:val="clear" w:color="000000" w:fill="FFFFFF"/>
          </w:tcPr>
          <w:p w14:paraId="367597A1" w14:textId="77777777" w:rsidR="00047A0E" w:rsidRPr="006A21B4" w:rsidRDefault="00047A0E" w:rsidP="00AB6109">
            <w:pPr>
              <w:rPr>
                <w:rFonts w:ascii="Arial" w:hAnsi="Arial" w:cs="Arial"/>
                <w:color w:val="000000"/>
                <w:sz w:val="20"/>
                <w:szCs w:val="20"/>
              </w:rPr>
            </w:pPr>
          </w:p>
        </w:tc>
        <w:tc>
          <w:tcPr>
            <w:tcW w:w="1038" w:type="dxa"/>
            <w:tcBorders>
              <w:top w:val="nil"/>
              <w:left w:val="nil"/>
              <w:bottom w:val="single" w:sz="4" w:space="0" w:color="auto"/>
              <w:right w:val="nil"/>
            </w:tcBorders>
            <w:shd w:val="clear" w:color="000000" w:fill="FFFFFF"/>
            <w:noWrap/>
            <w:vAlign w:val="bottom"/>
            <w:hideMark/>
          </w:tcPr>
          <w:p w14:paraId="5846D81A"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ar</w:t>
            </w:r>
          </w:p>
        </w:tc>
      </w:tr>
      <w:tr w:rsidR="00047A0E" w:rsidRPr="006A21B4" w14:paraId="545853F3" w14:textId="77777777" w:rsidTr="00AB6109">
        <w:trPr>
          <w:trHeight w:val="300"/>
        </w:trPr>
        <w:tc>
          <w:tcPr>
            <w:tcW w:w="1038" w:type="dxa"/>
            <w:tcBorders>
              <w:top w:val="single" w:sz="4" w:space="0" w:color="auto"/>
              <w:left w:val="nil"/>
              <w:bottom w:val="single" w:sz="4" w:space="0" w:color="auto"/>
              <w:right w:val="nil"/>
            </w:tcBorders>
            <w:shd w:val="clear" w:color="000000" w:fill="FFFFFF"/>
          </w:tcPr>
          <w:p w14:paraId="308229FF" w14:textId="77777777" w:rsidR="00047A0E" w:rsidRPr="006A21B4" w:rsidRDefault="00047A0E" w:rsidP="00AB6109">
            <w:pPr>
              <w:rPr>
                <w:rFonts w:ascii="Arial" w:hAnsi="Arial" w:cs="Arial"/>
                <w:b/>
                <w:bCs/>
                <w:color w:val="000000"/>
                <w:sz w:val="20"/>
                <w:szCs w:val="20"/>
              </w:rPr>
            </w:pPr>
          </w:p>
        </w:tc>
        <w:tc>
          <w:tcPr>
            <w:tcW w:w="9099" w:type="dxa"/>
            <w:gridSpan w:val="5"/>
            <w:tcBorders>
              <w:top w:val="single" w:sz="4" w:space="0" w:color="auto"/>
              <w:left w:val="nil"/>
              <w:bottom w:val="single" w:sz="4" w:space="0" w:color="auto"/>
              <w:right w:val="nil"/>
            </w:tcBorders>
            <w:shd w:val="clear" w:color="000000" w:fill="FFFFFF"/>
            <w:noWrap/>
            <w:vAlign w:val="bottom"/>
            <w:hideMark/>
          </w:tcPr>
          <w:p w14:paraId="0C91E705" w14:textId="77777777" w:rsidR="00047A0E" w:rsidRPr="006A21B4" w:rsidRDefault="00047A0E" w:rsidP="00AB6109">
            <w:pPr>
              <w:rPr>
                <w:rFonts w:ascii="Arial" w:hAnsi="Arial" w:cs="Arial"/>
                <w:b/>
                <w:bCs/>
                <w:color w:val="000000"/>
                <w:sz w:val="20"/>
                <w:szCs w:val="20"/>
              </w:rPr>
            </w:pPr>
            <w:r w:rsidRPr="006A21B4">
              <w:rPr>
                <w:rFonts w:ascii="Arial" w:hAnsi="Arial" w:cs="Arial"/>
                <w:b/>
                <w:bCs/>
                <w:color w:val="000000"/>
                <w:sz w:val="20"/>
                <w:szCs w:val="20"/>
              </w:rPr>
              <w:t>ZIGINBERACEAE</w:t>
            </w:r>
          </w:p>
        </w:tc>
      </w:tr>
      <w:tr w:rsidR="00047A0E" w:rsidRPr="006A21B4" w14:paraId="1CDB7834" w14:textId="77777777" w:rsidTr="00AB6109">
        <w:trPr>
          <w:trHeight w:val="300"/>
        </w:trPr>
        <w:tc>
          <w:tcPr>
            <w:tcW w:w="3873" w:type="dxa"/>
            <w:gridSpan w:val="2"/>
            <w:tcBorders>
              <w:top w:val="nil"/>
              <w:left w:val="nil"/>
              <w:bottom w:val="single" w:sz="4" w:space="0" w:color="auto"/>
              <w:right w:val="single" w:sz="4" w:space="0" w:color="auto"/>
            </w:tcBorders>
            <w:shd w:val="clear" w:color="000000" w:fill="FFFFFF"/>
            <w:noWrap/>
            <w:vAlign w:val="center"/>
            <w:hideMark/>
          </w:tcPr>
          <w:p w14:paraId="5B9986C3" w14:textId="77777777" w:rsidR="00047A0E" w:rsidRPr="006A21B4" w:rsidRDefault="00047A0E" w:rsidP="00AB6109">
            <w:pPr>
              <w:rPr>
                <w:rFonts w:ascii="Arial" w:hAnsi="Arial" w:cs="Arial"/>
                <w:color w:val="000000"/>
                <w:sz w:val="20"/>
                <w:szCs w:val="20"/>
              </w:rPr>
            </w:pPr>
            <w:r w:rsidRPr="006A21B4">
              <w:rPr>
                <w:rFonts w:ascii="Arial" w:hAnsi="Arial" w:cs="Arial"/>
                <w:i/>
                <w:iCs/>
                <w:color w:val="000000"/>
                <w:sz w:val="20"/>
                <w:szCs w:val="20"/>
              </w:rPr>
              <w:t>Amomum cardamon</w:t>
            </w:r>
            <w:r w:rsidRPr="006A21B4">
              <w:rPr>
                <w:rFonts w:ascii="Arial" w:hAnsi="Arial" w:cs="Arial"/>
                <w:b/>
                <w:bCs/>
                <w:color w:val="000000"/>
                <w:sz w:val="20"/>
                <w:szCs w:val="20"/>
              </w:rPr>
              <w:t xml:space="preserve"> Willd. </w:t>
            </w:r>
          </w:p>
        </w:tc>
        <w:tc>
          <w:tcPr>
            <w:tcW w:w="2382" w:type="dxa"/>
            <w:tcBorders>
              <w:top w:val="nil"/>
              <w:left w:val="nil"/>
              <w:bottom w:val="single" w:sz="4" w:space="0" w:color="auto"/>
              <w:right w:val="single" w:sz="4" w:space="0" w:color="auto"/>
            </w:tcBorders>
            <w:shd w:val="clear" w:color="000000" w:fill="FFFFFF"/>
            <w:noWrap/>
            <w:vAlign w:val="center"/>
            <w:hideMark/>
          </w:tcPr>
          <w:p w14:paraId="2BD3DFDA"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 xml:space="preserve">cardamomo </w:t>
            </w:r>
          </w:p>
        </w:tc>
        <w:tc>
          <w:tcPr>
            <w:tcW w:w="1806" w:type="dxa"/>
            <w:tcBorders>
              <w:top w:val="nil"/>
              <w:left w:val="nil"/>
              <w:bottom w:val="single" w:sz="4" w:space="0" w:color="auto"/>
              <w:right w:val="single" w:sz="4" w:space="0" w:color="auto"/>
            </w:tcBorders>
            <w:shd w:val="clear" w:color="000000" w:fill="FFFFFF"/>
            <w:noWrap/>
            <w:vAlign w:val="bottom"/>
            <w:hideMark/>
          </w:tcPr>
          <w:p w14:paraId="7A3F6F14"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me</w:t>
            </w:r>
          </w:p>
        </w:tc>
        <w:tc>
          <w:tcPr>
            <w:tcW w:w="1038" w:type="dxa"/>
            <w:tcBorders>
              <w:top w:val="nil"/>
              <w:left w:val="nil"/>
              <w:bottom w:val="single" w:sz="4" w:space="0" w:color="auto"/>
              <w:right w:val="nil"/>
            </w:tcBorders>
            <w:shd w:val="clear" w:color="000000" w:fill="FFFFFF"/>
          </w:tcPr>
          <w:p w14:paraId="6E955E01" w14:textId="77777777" w:rsidR="00047A0E" w:rsidRPr="006A21B4" w:rsidRDefault="00047A0E" w:rsidP="00AB6109">
            <w:pPr>
              <w:rPr>
                <w:rFonts w:ascii="Arial" w:hAnsi="Arial" w:cs="Arial"/>
                <w:color w:val="000000"/>
                <w:sz w:val="20"/>
                <w:szCs w:val="20"/>
              </w:rPr>
            </w:pPr>
          </w:p>
        </w:tc>
        <w:tc>
          <w:tcPr>
            <w:tcW w:w="1038" w:type="dxa"/>
            <w:tcBorders>
              <w:top w:val="nil"/>
              <w:left w:val="nil"/>
              <w:bottom w:val="single" w:sz="4" w:space="0" w:color="auto"/>
              <w:right w:val="nil"/>
            </w:tcBorders>
            <w:shd w:val="clear" w:color="000000" w:fill="FFFFFF"/>
            <w:noWrap/>
            <w:vAlign w:val="bottom"/>
            <w:hideMark/>
          </w:tcPr>
          <w:p w14:paraId="7344436C"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hb</w:t>
            </w:r>
          </w:p>
        </w:tc>
      </w:tr>
      <w:tr w:rsidR="00047A0E" w:rsidRPr="006A21B4" w14:paraId="61B38E7B" w14:textId="77777777" w:rsidTr="00AB6109">
        <w:trPr>
          <w:trHeight w:val="300"/>
        </w:trPr>
        <w:tc>
          <w:tcPr>
            <w:tcW w:w="3873" w:type="dxa"/>
            <w:gridSpan w:val="2"/>
            <w:tcBorders>
              <w:top w:val="nil"/>
              <w:left w:val="nil"/>
              <w:bottom w:val="single" w:sz="4" w:space="0" w:color="auto"/>
              <w:right w:val="single" w:sz="4" w:space="0" w:color="auto"/>
            </w:tcBorders>
            <w:shd w:val="clear" w:color="000000" w:fill="FFFFFF"/>
            <w:noWrap/>
            <w:vAlign w:val="center"/>
            <w:hideMark/>
          </w:tcPr>
          <w:p w14:paraId="2A9F2102" w14:textId="77777777" w:rsidR="00047A0E" w:rsidRPr="006A21B4" w:rsidRDefault="00047A0E" w:rsidP="00AB6109">
            <w:pPr>
              <w:rPr>
                <w:rFonts w:ascii="Arial" w:hAnsi="Arial" w:cs="Arial"/>
                <w:i/>
                <w:iCs/>
                <w:color w:val="000000"/>
                <w:sz w:val="20"/>
                <w:szCs w:val="20"/>
              </w:rPr>
            </w:pPr>
            <w:r w:rsidRPr="006A21B4">
              <w:rPr>
                <w:rFonts w:ascii="Arial" w:hAnsi="Arial" w:cs="Arial"/>
                <w:i/>
                <w:iCs/>
                <w:color w:val="000000"/>
                <w:sz w:val="20"/>
                <w:szCs w:val="20"/>
              </w:rPr>
              <w:t xml:space="preserve">Costus speciosus </w:t>
            </w:r>
            <w:r w:rsidRPr="006A21B4">
              <w:rPr>
                <w:rFonts w:ascii="Arial" w:hAnsi="Arial" w:cs="Arial"/>
                <w:b/>
                <w:bCs/>
                <w:color w:val="000000"/>
                <w:sz w:val="20"/>
                <w:szCs w:val="20"/>
              </w:rPr>
              <w:t xml:space="preserve">(Koenig.) Smith </w:t>
            </w:r>
          </w:p>
        </w:tc>
        <w:tc>
          <w:tcPr>
            <w:tcW w:w="2382" w:type="dxa"/>
            <w:tcBorders>
              <w:top w:val="nil"/>
              <w:left w:val="nil"/>
              <w:bottom w:val="single" w:sz="4" w:space="0" w:color="auto"/>
              <w:right w:val="single" w:sz="4" w:space="0" w:color="auto"/>
            </w:tcBorders>
            <w:shd w:val="clear" w:color="000000" w:fill="FFFFFF"/>
            <w:noWrap/>
            <w:vAlign w:val="center"/>
            <w:hideMark/>
          </w:tcPr>
          <w:p w14:paraId="35C21375"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 xml:space="preserve">cana-do-brejo </w:t>
            </w:r>
          </w:p>
        </w:tc>
        <w:tc>
          <w:tcPr>
            <w:tcW w:w="1806" w:type="dxa"/>
            <w:tcBorders>
              <w:top w:val="nil"/>
              <w:left w:val="nil"/>
              <w:bottom w:val="single" w:sz="4" w:space="0" w:color="auto"/>
              <w:right w:val="single" w:sz="4" w:space="0" w:color="auto"/>
            </w:tcBorders>
            <w:shd w:val="clear" w:color="000000" w:fill="FFFFFF"/>
            <w:noWrap/>
            <w:vAlign w:val="bottom"/>
            <w:hideMark/>
          </w:tcPr>
          <w:p w14:paraId="71713F26"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al - me - ra</w:t>
            </w:r>
          </w:p>
        </w:tc>
        <w:tc>
          <w:tcPr>
            <w:tcW w:w="1038" w:type="dxa"/>
            <w:tcBorders>
              <w:top w:val="nil"/>
              <w:left w:val="nil"/>
              <w:bottom w:val="single" w:sz="4" w:space="0" w:color="auto"/>
              <w:right w:val="nil"/>
            </w:tcBorders>
            <w:shd w:val="clear" w:color="000000" w:fill="FFFFFF"/>
          </w:tcPr>
          <w:p w14:paraId="2090983B" w14:textId="77777777" w:rsidR="00047A0E" w:rsidRPr="006A21B4" w:rsidRDefault="00047A0E" w:rsidP="00AB6109">
            <w:pPr>
              <w:rPr>
                <w:rFonts w:ascii="Arial" w:hAnsi="Arial" w:cs="Arial"/>
                <w:color w:val="000000"/>
                <w:sz w:val="20"/>
                <w:szCs w:val="20"/>
              </w:rPr>
            </w:pPr>
          </w:p>
        </w:tc>
        <w:tc>
          <w:tcPr>
            <w:tcW w:w="1038" w:type="dxa"/>
            <w:tcBorders>
              <w:top w:val="nil"/>
              <w:left w:val="nil"/>
              <w:bottom w:val="single" w:sz="4" w:space="0" w:color="auto"/>
              <w:right w:val="nil"/>
            </w:tcBorders>
            <w:shd w:val="clear" w:color="000000" w:fill="FFFFFF"/>
            <w:noWrap/>
            <w:vAlign w:val="bottom"/>
            <w:hideMark/>
          </w:tcPr>
          <w:p w14:paraId="662CD9FC"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hb</w:t>
            </w:r>
          </w:p>
        </w:tc>
      </w:tr>
      <w:tr w:rsidR="00047A0E" w:rsidRPr="006A21B4" w14:paraId="201E1DD6" w14:textId="77777777" w:rsidTr="00AB6109">
        <w:trPr>
          <w:trHeight w:val="300"/>
        </w:trPr>
        <w:tc>
          <w:tcPr>
            <w:tcW w:w="3873" w:type="dxa"/>
            <w:gridSpan w:val="2"/>
            <w:tcBorders>
              <w:top w:val="nil"/>
              <w:left w:val="nil"/>
              <w:bottom w:val="single" w:sz="4" w:space="0" w:color="auto"/>
              <w:right w:val="single" w:sz="4" w:space="0" w:color="auto"/>
            </w:tcBorders>
            <w:shd w:val="clear" w:color="000000" w:fill="FFFFFF"/>
            <w:noWrap/>
            <w:vAlign w:val="center"/>
            <w:hideMark/>
          </w:tcPr>
          <w:p w14:paraId="406E0124" w14:textId="77777777" w:rsidR="00047A0E" w:rsidRPr="006A21B4" w:rsidRDefault="00047A0E" w:rsidP="00AB6109">
            <w:pPr>
              <w:rPr>
                <w:rFonts w:ascii="Arial" w:hAnsi="Arial" w:cs="Arial"/>
                <w:color w:val="000000"/>
                <w:sz w:val="20"/>
                <w:szCs w:val="20"/>
              </w:rPr>
            </w:pPr>
            <w:r w:rsidRPr="006A21B4">
              <w:rPr>
                <w:rFonts w:ascii="Arial" w:hAnsi="Arial" w:cs="Arial"/>
                <w:i/>
                <w:iCs/>
                <w:color w:val="000000"/>
                <w:sz w:val="20"/>
                <w:szCs w:val="20"/>
              </w:rPr>
              <w:t xml:space="preserve">Hedychium coronarium </w:t>
            </w:r>
            <w:r w:rsidRPr="006A21B4">
              <w:rPr>
                <w:rFonts w:ascii="Arial" w:hAnsi="Arial" w:cs="Arial"/>
                <w:b/>
                <w:bCs/>
                <w:color w:val="000000"/>
                <w:sz w:val="20"/>
                <w:szCs w:val="20"/>
              </w:rPr>
              <w:t>Koehne</w:t>
            </w:r>
          </w:p>
        </w:tc>
        <w:tc>
          <w:tcPr>
            <w:tcW w:w="2382" w:type="dxa"/>
            <w:tcBorders>
              <w:top w:val="nil"/>
              <w:left w:val="nil"/>
              <w:bottom w:val="single" w:sz="4" w:space="0" w:color="auto"/>
              <w:right w:val="single" w:sz="4" w:space="0" w:color="auto"/>
            </w:tcBorders>
            <w:shd w:val="clear" w:color="000000" w:fill="FFFFFF"/>
            <w:noWrap/>
            <w:vAlign w:val="center"/>
            <w:hideMark/>
          </w:tcPr>
          <w:p w14:paraId="572E909A"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 xml:space="preserve">canafistula </w:t>
            </w:r>
          </w:p>
        </w:tc>
        <w:tc>
          <w:tcPr>
            <w:tcW w:w="1806" w:type="dxa"/>
            <w:tcBorders>
              <w:top w:val="nil"/>
              <w:left w:val="nil"/>
              <w:bottom w:val="single" w:sz="4" w:space="0" w:color="auto"/>
              <w:right w:val="single" w:sz="4" w:space="0" w:color="auto"/>
            </w:tcBorders>
            <w:shd w:val="clear" w:color="000000" w:fill="FFFFFF"/>
            <w:noWrap/>
            <w:vAlign w:val="bottom"/>
            <w:hideMark/>
          </w:tcPr>
          <w:p w14:paraId="306E4B93"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me - or - ra</w:t>
            </w:r>
          </w:p>
        </w:tc>
        <w:tc>
          <w:tcPr>
            <w:tcW w:w="1038" w:type="dxa"/>
            <w:tcBorders>
              <w:top w:val="nil"/>
              <w:left w:val="nil"/>
              <w:bottom w:val="single" w:sz="4" w:space="0" w:color="auto"/>
              <w:right w:val="nil"/>
            </w:tcBorders>
            <w:shd w:val="clear" w:color="000000" w:fill="FFFFFF"/>
          </w:tcPr>
          <w:p w14:paraId="125601E6" w14:textId="77777777" w:rsidR="00047A0E" w:rsidRPr="006A21B4" w:rsidRDefault="00047A0E" w:rsidP="00AB6109">
            <w:pPr>
              <w:rPr>
                <w:rFonts w:ascii="Arial" w:hAnsi="Arial" w:cs="Arial"/>
                <w:color w:val="000000"/>
                <w:sz w:val="20"/>
                <w:szCs w:val="20"/>
              </w:rPr>
            </w:pPr>
          </w:p>
        </w:tc>
        <w:tc>
          <w:tcPr>
            <w:tcW w:w="1038" w:type="dxa"/>
            <w:tcBorders>
              <w:top w:val="nil"/>
              <w:left w:val="nil"/>
              <w:bottom w:val="single" w:sz="4" w:space="0" w:color="auto"/>
              <w:right w:val="nil"/>
            </w:tcBorders>
            <w:shd w:val="clear" w:color="000000" w:fill="FFFFFF"/>
            <w:noWrap/>
            <w:vAlign w:val="bottom"/>
            <w:hideMark/>
          </w:tcPr>
          <w:p w14:paraId="08939093"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hb</w:t>
            </w:r>
          </w:p>
        </w:tc>
      </w:tr>
      <w:tr w:rsidR="00047A0E" w:rsidRPr="006A21B4" w14:paraId="4DFFCF4C" w14:textId="77777777" w:rsidTr="00AB6109">
        <w:trPr>
          <w:trHeight w:val="300"/>
        </w:trPr>
        <w:tc>
          <w:tcPr>
            <w:tcW w:w="3873" w:type="dxa"/>
            <w:gridSpan w:val="2"/>
            <w:tcBorders>
              <w:top w:val="nil"/>
              <w:left w:val="nil"/>
              <w:bottom w:val="single" w:sz="4" w:space="0" w:color="auto"/>
              <w:right w:val="single" w:sz="4" w:space="0" w:color="auto"/>
            </w:tcBorders>
            <w:shd w:val="clear" w:color="000000" w:fill="FFFFFF"/>
            <w:noWrap/>
            <w:vAlign w:val="center"/>
            <w:hideMark/>
          </w:tcPr>
          <w:p w14:paraId="3E6B6AB1" w14:textId="77777777" w:rsidR="00047A0E" w:rsidRPr="006A21B4" w:rsidRDefault="00047A0E" w:rsidP="00AB6109">
            <w:pPr>
              <w:rPr>
                <w:rFonts w:ascii="Arial" w:hAnsi="Arial" w:cs="Arial"/>
                <w:i/>
                <w:iCs/>
                <w:color w:val="000000"/>
                <w:sz w:val="20"/>
                <w:szCs w:val="20"/>
              </w:rPr>
            </w:pPr>
            <w:r w:rsidRPr="006A21B4">
              <w:rPr>
                <w:rFonts w:ascii="Arial" w:hAnsi="Arial" w:cs="Arial"/>
                <w:i/>
                <w:iCs/>
                <w:color w:val="000000"/>
                <w:sz w:val="20"/>
                <w:szCs w:val="20"/>
              </w:rPr>
              <w:t xml:space="preserve">Renealmia longipes </w:t>
            </w:r>
            <w:r w:rsidRPr="006A21B4">
              <w:rPr>
                <w:rFonts w:ascii="Arial" w:hAnsi="Arial" w:cs="Arial"/>
                <w:b/>
                <w:bCs/>
                <w:color w:val="000000"/>
                <w:sz w:val="20"/>
                <w:szCs w:val="20"/>
              </w:rPr>
              <w:t xml:space="preserve">K. Schum. </w:t>
            </w:r>
          </w:p>
        </w:tc>
        <w:tc>
          <w:tcPr>
            <w:tcW w:w="2382" w:type="dxa"/>
            <w:tcBorders>
              <w:top w:val="nil"/>
              <w:left w:val="nil"/>
              <w:bottom w:val="single" w:sz="4" w:space="0" w:color="auto"/>
              <w:right w:val="single" w:sz="4" w:space="0" w:color="auto"/>
            </w:tcBorders>
            <w:shd w:val="clear" w:color="000000" w:fill="FFFFFF"/>
            <w:noWrap/>
            <w:vAlign w:val="center"/>
            <w:hideMark/>
          </w:tcPr>
          <w:p w14:paraId="39E8DADF"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 xml:space="preserve">capitiu </w:t>
            </w:r>
          </w:p>
        </w:tc>
        <w:tc>
          <w:tcPr>
            <w:tcW w:w="1806" w:type="dxa"/>
            <w:tcBorders>
              <w:top w:val="nil"/>
              <w:left w:val="nil"/>
              <w:bottom w:val="single" w:sz="4" w:space="0" w:color="auto"/>
              <w:right w:val="single" w:sz="4" w:space="0" w:color="auto"/>
            </w:tcBorders>
            <w:shd w:val="clear" w:color="000000" w:fill="FFFFFF"/>
            <w:noWrap/>
            <w:vAlign w:val="bottom"/>
            <w:hideMark/>
          </w:tcPr>
          <w:p w14:paraId="35217D4C"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me</w:t>
            </w:r>
          </w:p>
        </w:tc>
        <w:tc>
          <w:tcPr>
            <w:tcW w:w="1038" w:type="dxa"/>
            <w:tcBorders>
              <w:top w:val="nil"/>
              <w:left w:val="nil"/>
              <w:bottom w:val="single" w:sz="4" w:space="0" w:color="auto"/>
              <w:right w:val="nil"/>
            </w:tcBorders>
            <w:shd w:val="clear" w:color="000000" w:fill="FFFFFF"/>
          </w:tcPr>
          <w:p w14:paraId="60D08FBE" w14:textId="77777777" w:rsidR="00047A0E" w:rsidRPr="006A21B4" w:rsidRDefault="00047A0E" w:rsidP="00AB6109">
            <w:pPr>
              <w:rPr>
                <w:rFonts w:ascii="Arial" w:hAnsi="Arial" w:cs="Arial"/>
                <w:color w:val="000000"/>
                <w:sz w:val="20"/>
                <w:szCs w:val="20"/>
              </w:rPr>
            </w:pPr>
          </w:p>
        </w:tc>
        <w:tc>
          <w:tcPr>
            <w:tcW w:w="1038" w:type="dxa"/>
            <w:tcBorders>
              <w:top w:val="nil"/>
              <w:left w:val="nil"/>
              <w:bottom w:val="single" w:sz="4" w:space="0" w:color="auto"/>
              <w:right w:val="nil"/>
            </w:tcBorders>
            <w:shd w:val="clear" w:color="000000" w:fill="FFFFFF"/>
            <w:noWrap/>
            <w:vAlign w:val="bottom"/>
            <w:hideMark/>
          </w:tcPr>
          <w:p w14:paraId="3C2762A3"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hb</w:t>
            </w:r>
          </w:p>
        </w:tc>
      </w:tr>
      <w:tr w:rsidR="00047A0E" w:rsidRPr="006A21B4" w14:paraId="52BB7E01" w14:textId="77777777" w:rsidTr="00AB6109">
        <w:trPr>
          <w:trHeight w:val="300"/>
        </w:trPr>
        <w:tc>
          <w:tcPr>
            <w:tcW w:w="3873" w:type="dxa"/>
            <w:gridSpan w:val="2"/>
            <w:tcBorders>
              <w:top w:val="nil"/>
              <w:left w:val="nil"/>
              <w:bottom w:val="single" w:sz="4" w:space="0" w:color="auto"/>
              <w:right w:val="single" w:sz="4" w:space="0" w:color="auto"/>
            </w:tcBorders>
            <w:shd w:val="clear" w:color="000000" w:fill="FFFFFF"/>
            <w:noWrap/>
            <w:vAlign w:val="center"/>
            <w:hideMark/>
          </w:tcPr>
          <w:p w14:paraId="69C06668" w14:textId="77777777" w:rsidR="00047A0E" w:rsidRPr="006A21B4" w:rsidRDefault="00047A0E" w:rsidP="00AB6109">
            <w:pPr>
              <w:rPr>
                <w:rFonts w:ascii="Arial" w:hAnsi="Arial" w:cs="Arial"/>
                <w:i/>
                <w:iCs/>
                <w:color w:val="000000"/>
                <w:sz w:val="20"/>
                <w:szCs w:val="20"/>
              </w:rPr>
            </w:pPr>
            <w:r w:rsidRPr="006A21B4">
              <w:rPr>
                <w:rFonts w:ascii="Arial" w:hAnsi="Arial" w:cs="Arial"/>
                <w:i/>
                <w:iCs/>
                <w:color w:val="000000"/>
                <w:sz w:val="20"/>
                <w:szCs w:val="20"/>
              </w:rPr>
              <w:t>Zingiber officinale</w:t>
            </w:r>
            <w:r w:rsidRPr="006A21B4">
              <w:rPr>
                <w:rFonts w:ascii="Arial" w:hAnsi="Arial" w:cs="Arial"/>
                <w:b/>
                <w:bCs/>
                <w:color w:val="000000"/>
                <w:sz w:val="20"/>
                <w:szCs w:val="20"/>
              </w:rPr>
              <w:t xml:space="preserve"> Rosc. </w:t>
            </w:r>
          </w:p>
        </w:tc>
        <w:tc>
          <w:tcPr>
            <w:tcW w:w="2382" w:type="dxa"/>
            <w:tcBorders>
              <w:top w:val="nil"/>
              <w:left w:val="nil"/>
              <w:bottom w:val="single" w:sz="4" w:space="0" w:color="auto"/>
              <w:right w:val="single" w:sz="4" w:space="0" w:color="auto"/>
            </w:tcBorders>
            <w:shd w:val="clear" w:color="000000" w:fill="FFFFFF"/>
            <w:noWrap/>
            <w:vAlign w:val="center"/>
            <w:hideMark/>
          </w:tcPr>
          <w:p w14:paraId="15258EC8"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 xml:space="preserve">gengibre </w:t>
            </w:r>
          </w:p>
        </w:tc>
        <w:tc>
          <w:tcPr>
            <w:tcW w:w="1806" w:type="dxa"/>
            <w:tcBorders>
              <w:top w:val="nil"/>
              <w:left w:val="nil"/>
              <w:bottom w:val="single" w:sz="4" w:space="0" w:color="auto"/>
              <w:right w:val="single" w:sz="4" w:space="0" w:color="auto"/>
            </w:tcBorders>
            <w:shd w:val="clear" w:color="000000" w:fill="FFFFFF"/>
            <w:noWrap/>
            <w:vAlign w:val="bottom"/>
            <w:hideMark/>
          </w:tcPr>
          <w:p w14:paraId="5CE350D1" w14:textId="77777777" w:rsidR="00047A0E" w:rsidRPr="006A21B4" w:rsidRDefault="00047A0E" w:rsidP="00AB6109">
            <w:pPr>
              <w:rPr>
                <w:rFonts w:ascii="Arial" w:hAnsi="Arial" w:cs="Arial"/>
                <w:color w:val="000000"/>
                <w:sz w:val="20"/>
                <w:szCs w:val="20"/>
              </w:rPr>
            </w:pPr>
            <w:proofErr w:type="gramStart"/>
            <w:r w:rsidRPr="006A21B4">
              <w:rPr>
                <w:rFonts w:ascii="Arial" w:hAnsi="Arial" w:cs="Arial"/>
                <w:color w:val="000000"/>
                <w:sz w:val="20"/>
                <w:szCs w:val="20"/>
              </w:rPr>
              <w:t>al  -</w:t>
            </w:r>
            <w:proofErr w:type="gramEnd"/>
            <w:r w:rsidRPr="006A21B4">
              <w:rPr>
                <w:rFonts w:ascii="Arial" w:hAnsi="Arial" w:cs="Arial"/>
                <w:color w:val="000000"/>
                <w:sz w:val="20"/>
                <w:szCs w:val="20"/>
              </w:rPr>
              <w:t xml:space="preserve"> me</w:t>
            </w:r>
          </w:p>
        </w:tc>
        <w:tc>
          <w:tcPr>
            <w:tcW w:w="1038" w:type="dxa"/>
            <w:tcBorders>
              <w:top w:val="nil"/>
              <w:left w:val="nil"/>
              <w:bottom w:val="single" w:sz="4" w:space="0" w:color="auto"/>
              <w:right w:val="nil"/>
            </w:tcBorders>
            <w:shd w:val="clear" w:color="000000" w:fill="FFFFFF"/>
          </w:tcPr>
          <w:p w14:paraId="17A04AAE" w14:textId="77777777" w:rsidR="00047A0E" w:rsidRPr="006A21B4" w:rsidRDefault="00047A0E" w:rsidP="00AB6109">
            <w:pPr>
              <w:rPr>
                <w:rFonts w:ascii="Arial" w:hAnsi="Arial" w:cs="Arial"/>
                <w:color w:val="000000"/>
                <w:sz w:val="20"/>
                <w:szCs w:val="20"/>
              </w:rPr>
            </w:pPr>
          </w:p>
        </w:tc>
        <w:tc>
          <w:tcPr>
            <w:tcW w:w="1038" w:type="dxa"/>
            <w:tcBorders>
              <w:top w:val="nil"/>
              <w:left w:val="nil"/>
              <w:bottom w:val="single" w:sz="4" w:space="0" w:color="auto"/>
              <w:right w:val="nil"/>
            </w:tcBorders>
            <w:shd w:val="clear" w:color="000000" w:fill="FFFFFF"/>
            <w:noWrap/>
            <w:vAlign w:val="bottom"/>
            <w:hideMark/>
          </w:tcPr>
          <w:p w14:paraId="7B5DA623" w14:textId="77777777" w:rsidR="00047A0E" w:rsidRPr="006A21B4" w:rsidRDefault="00047A0E" w:rsidP="00AB6109">
            <w:pPr>
              <w:rPr>
                <w:rFonts w:ascii="Arial" w:hAnsi="Arial" w:cs="Arial"/>
                <w:color w:val="000000"/>
                <w:sz w:val="20"/>
                <w:szCs w:val="20"/>
              </w:rPr>
            </w:pPr>
            <w:r w:rsidRPr="006A21B4">
              <w:rPr>
                <w:rFonts w:ascii="Arial" w:hAnsi="Arial" w:cs="Arial"/>
                <w:color w:val="000000"/>
                <w:sz w:val="20"/>
                <w:szCs w:val="20"/>
              </w:rPr>
              <w:t>hb</w:t>
            </w:r>
          </w:p>
        </w:tc>
      </w:tr>
    </w:tbl>
    <w:p w14:paraId="7DDDDEC6" w14:textId="77777777" w:rsidR="00047A0E" w:rsidRDefault="00047A0E" w:rsidP="00047A0E">
      <w:pPr>
        <w:pStyle w:val="NormalWeb"/>
        <w:spacing w:before="0" w:beforeAutospacing="0" w:after="0" w:afterAutospacing="0" w:line="360" w:lineRule="auto"/>
        <w:jc w:val="both"/>
        <w:rPr>
          <w:rFonts w:ascii="Arial" w:hAnsi="Arial" w:cs="Arial"/>
        </w:rPr>
      </w:pPr>
      <w:r w:rsidRPr="001D551F">
        <w:rPr>
          <w:rFonts w:ascii="Arial" w:hAnsi="Arial" w:cs="Arial"/>
        </w:rPr>
        <w:t>Fonte: BRITO, 2012; LIMA, 1996; MMA, 2011.</w:t>
      </w:r>
    </w:p>
    <w:p w14:paraId="3E97AE4B" w14:textId="77777777" w:rsidR="001B1F67" w:rsidRPr="00E004EB" w:rsidRDefault="001B1F67" w:rsidP="004849B4">
      <w:pPr>
        <w:rPr>
          <w:rFonts w:ascii="Arial" w:hAnsi="Arial" w:cs="Arial"/>
        </w:rPr>
      </w:pPr>
    </w:p>
    <w:sectPr w:rsidR="001B1F67" w:rsidRPr="00E004EB">
      <w:footerReference w:type="default" r:id="rId99"/>
      <w:pgSz w:w="11906" w:h="16838"/>
      <w:pgMar w:top="1417" w:right="1701" w:bottom="1417" w:left="1701" w:header="708" w:footer="708" w:gutter="0"/>
      <w:cols w:space="708"/>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comment w:id="21" w:author="Lucas Pontes" w:date="2017-01-30T23:15:00Z" w:initials="XG">
    <w:p w14:paraId="176294EB" w14:textId="77777777" w:rsidR="00AB6109" w:rsidRDefault="00AB6109" w:rsidP="009D1401">
      <w:pPr>
        <w:pStyle w:val="Textodecomentrio"/>
      </w:pPr>
      <w:r>
        <w:rPr>
          <w:rStyle w:val="Refdecomentrio"/>
        </w:rPr>
        <w:annotationRef/>
      </w:r>
      <w:r>
        <w:t xml:space="preserve">Quais tipos de solos? </w:t>
      </w:r>
    </w:p>
  </w:comment>
  <w:comment w:id="35" w:author="Lucas Pontes" w:date="2017-01-30T23:15:00Z" w:initials="XG">
    <w:p w14:paraId="3BF7B8BD" w14:textId="77777777" w:rsidR="00AB6109" w:rsidRDefault="00AB6109" w:rsidP="009D1401">
      <w:pPr>
        <w:pStyle w:val="Textodecomentrio"/>
      </w:pPr>
      <w:r>
        <w:rPr>
          <w:rStyle w:val="Refdecomentrio"/>
        </w:rPr>
        <w:annotationRef/>
      </w:r>
      <w:r>
        <w:t>Quais? Organossolos e Gleissolos? Acho legal citar o tipo de solo, não é todo mundo que tem familiaridade com solos...</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commentEx w15:paraId="176294EB" w15:done="0"/>
  <w15:commentEx w15:paraId="3BF7B8BD"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176294EB" w16cid:durableId="1F14DC76"/>
  <w16cid:commentId w16cid:paraId="3BF7B8BD" w16cid:durableId="1F14DC77"/>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E4032A6" w14:textId="77777777" w:rsidR="005F3D54" w:rsidRDefault="005F3D54" w:rsidP="00762A83">
      <w:r>
        <w:separator/>
      </w:r>
    </w:p>
  </w:endnote>
  <w:endnote w:type="continuationSeparator" w:id="0">
    <w:p w14:paraId="3601A21D" w14:textId="77777777" w:rsidR="005F3D54" w:rsidRDefault="005F3D54" w:rsidP="00762A8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A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Segoe UI">
    <w:panose1 w:val="020B0502040204020203"/>
    <w:charset w:val="00"/>
    <w:family w:val="swiss"/>
    <w:pitch w:val="variable"/>
    <w:sig w:usb0="E4002EFF" w:usb1="C000E47F" w:usb2="00000009" w:usb3="00000000" w:csb0="000001FF" w:csb1="00000000"/>
  </w:font>
  <w:font w:name="ArialMT">
    <w:altName w:val="Arial"/>
    <w:panose1 w:val="00000000000000000000"/>
    <w:charset w:val="00"/>
    <w:family w:val="roman"/>
    <w:notTrueType/>
    <w:pitch w:val="default"/>
  </w:font>
  <w:font w:name="Arial-BoldMT">
    <w:altName w:val="Arial"/>
    <w:panose1 w:val="00000000000000000000"/>
    <w:charset w:val="00"/>
    <w:family w:val="roman"/>
    <w:notTrueType/>
    <w:pitch w:val="default"/>
  </w:font>
  <w:font w:name="Arial-ItalicMT">
    <w:altName w:val="Arial"/>
    <w:panose1 w:val="00000000000000000000"/>
    <w:charset w:val="00"/>
    <w:family w:val="roman"/>
    <w:notTrueType/>
    <w:pitch w:val="default"/>
  </w:font>
  <w:font w:name="TimesNewRomanPSMT">
    <w:altName w:val="Times New Roman"/>
    <w:panose1 w:val="00000000000000000000"/>
    <w:charset w:val="00"/>
    <w:family w:val="roman"/>
    <w:notTrueType/>
    <w:pitch w:val="default"/>
  </w:font>
  <w:font w:name="Cambria">
    <w:panose1 w:val="02040503050406030204"/>
    <w:charset w:val="00"/>
    <w:family w:val="roman"/>
    <w:pitch w:val="variable"/>
    <w:sig w:usb0="E00002FF" w:usb1="400004FF" w:usb2="00000000" w:usb3="00000000" w:csb0="0000019F" w:csb1="00000000"/>
  </w:font>
  <w:font w:name="Verdana">
    <w:panose1 w:val="020B0604030504040204"/>
    <w:charset w:val="00"/>
    <w:family w:val="swiss"/>
    <w:pitch w:val="variable"/>
    <w:sig w:usb0="A1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Lucida Sans Unicode">
    <w:panose1 w:val="020B0602030504020204"/>
    <w:charset w:val="00"/>
    <w:family w:val="swiss"/>
    <w:pitch w:val="variable"/>
    <w:sig w:usb0="80000AFF" w:usb1="0000396B" w:usb2="00000000" w:usb3="00000000" w:csb0="000000BF" w:csb1="00000000"/>
  </w:font>
  <w:font w:name="Futura Lt BT">
    <w:altName w:val="Century Gothic"/>
    <w:charset w:val="00"/>
    <w:family w:val="swiss"/>
    <w:pitch w:val="variable"/>
    <w:sig w:usb0="00000087" w:usb1="00000000" w:usb2="00000000" w:usb3="00000000" w:csb0="0000001B" w:csb1="00000000"/>
  </w:font>
  <w:font w:name="Yu Mincho">
    <w:charset w:val="80"/>
    <w:family w:val="roman"/>
    <w:pitch w:val="variable"/>
    <w:sig w:usb0="800002E7" w:usb1="2AC7FCFF" w:usb2="00000012" w:usb3="00000000" w:csb0="0002009F" w:csb1="00000000"/>
  </w:font>
  <w:font w:name="Yu Gothic Light">
    <w:panose1 w:val="020B0300000000000000"/>
    <w:charset w:val="80"/>
    <w:family w:val="swiss"/>
    <w:pitch w:val="variable"/>
    <w:sig w:usb0="E00002FF" w:usb1="2AC7FDFF" w:usb2="00000016" w:usb3="00000000" w:csb0="0002009F" w:csb1="00000000"/>
  </w:font>
  <w:font w:name="Helvetica">
    <w:panose1 w:val="020B0604020202020204"/>
    <w:charset w:val="00"/>
    <w:family w:val="auto"/>
    <w:pitch w:val="variable"/>
    <w:sig w:usb0="00000003" w:usb1="00000000" w:usb2="00000000" w:usb3="00000000" w:csb0="00000001" w:csb1="00000000"/>
  </w:font>
  <w:font w:name="Phosphate Inline">
    <w:altName w:val="Microsoft Himalaya"/>
    <w:charset w:val="00"/>
    <w:family w:val="auto"/>
    <w:pitch w:val="variable"/>
    <w:sig w:usb0="A00000EF" w:usb1="5000204B" w:usb2="00000040" w:usb3="00000000" w:csb0="00000193" w:csb1="00000000"/>
  </w:font>
  <w:font w:name="Cambria Math">
    <w:panose1 w:val="02040503050406030204"/>
    <w:charset w:val="00"/>
    <w:family w:val="roman"/>
    <w:pitch w:val="variable"/>
    <w:sig w:usb0="E00006FF" w:usb1="420024FF" w:usb2="02000000" w:usb3="00000000" w:csb0="0000019F" w:csb1="00000000"/>
  </w:font>
  <w:font w:name="Papyrus Condensed">
    <w:altName w:val="Calibri"/>
    <w:charset w:val="00"/>
    <w:family w:val="auto"/>
    <w:pitch w:val="variable"/>
    <w:sig w:usb0="A000007F" w:usb1="4000205B" w:usb2="00000000" w:usb3="00000000" w:csb0="00000193"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830478235"/>
      <w:docPartObj>
        <w:docPartGallery w:val="Page Numbers (Bottom of Page)"/>
        <w:docPartUnique/>
      </w:docPartObj>
    </w:sdtPr>
    <w:sdtContent>
      <w:p w14:paraId="615D46C0" w14:textId="6DB31ABB" w:rsidR="00AB6109" w:rsidRDefault="00AB6109">
        <w:pPr>
          <w:pStyle w:val="Rodap"/>
          <w:jc w:val="right"/>
        </w:pPr>
        <w:r>
          <w:fldChar w:fldCharType="begin"/>
        </w:r>
        <w:r>
          <w:instrText>PAGE   \* MERGEFORMAT</w:instrText>
        </w:r>
        <w:r>
          <w:fldChar w:fldCharType="separate"/>
        </w:r>
        <w:r>
          <w:rPr>
            <w:noProof/>
          </w:rPr>
          <w:t>1</w:t>
        </w:r>
        <w:r>
          <w:fldChar w:fldCharType="end"/>
        </w:r>
      </w:p>
    </w:sdtContent>
  </w:sdt>
  <w:p w14:paraId="44E479C1" w14:textId="77777777" w:rsidR="00AB6109" w:rsidRDefault="00AB6109">
    <w:pPr>
      <w:pStyle w:val="Rodap"/>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77C974D" w14:textId="77777777" w:rsidR="005F3D54" w:rsidRDefault="005F3D54" w:rsidP="00762A83">
      <w:r>
        <w:separator/>
      </w:r>
    </w:p>
  </w:footnote>
  <w:footnote w:type="continuationSeparator" w:id="0">
    <w:p w14:paraId="0DE6B42A" w14:textId="77777777" w:rsidR="005F3D54" w:rsidRDefault="005F3D54" w:rsidP="00762A83">
      <w:r>
        <w:continuationSeparator/>
      </w:r>
    </w:p>
  </w:footnote>
  <w:footnote w:id="1">
    <w:p w14:paraId="5515C931" w14:textId="77777777" w:rsidR="00AB6109" w:rsidRPr="00712D5F" w:rsidRDefault="00AB6109" w:rsidP="004F3FB0">
      <w:pPr>
        <w:pStyle w:val="Textodenotaderodap"/>
        <w:rPr>
          <w:rFonts w:eastAsia="Arial"/>
        </w:rPr>
      </w:pPr>
      <w:r>
        <w:rPr>
          <w:rStyle w:val="Refdenotaderodap"/>
        </w:rPr>
        <w:footnoteRef/>
      </w:r>
      <w:r w:rsidRPr="003328D0">
        <w:rPr>
          <w:rFonts w:ascii="Arial" w:eastAsia="Arial" w:hAnsi="Arial" w:cs="Arial"/>
        </w:rPr>
        <w:t>Disponível em: http://www.icmbio.gov.br/cepsul/defesosmoratoria-periodos-de-pesca.html</w:t>
      </w:r>
    </w:p>
  </w:footnote>
  <w:footnote w:id="2">
    <w:p w14:paraId="2976FB6F" w14:textId="77777777" w:rsidR="00AB6109" w:rsidRPr="003328D0" w:rsidRDefault="00AB6109" w:rsidP="009D1401">
      <w:pPr>
        <w:pStyle w:val="Textodenotaderodap"/>
        <w:jc w:val="both"/>
        <w:rPr>
          <w:rFonts w:ascii="Arial" w:hAnsi="Arial" w:cs="Arial"/>
        </w:rPr>
      </w:pPr>
      <w:r w:rsidRPr="003328D0">
        <w:rPr>
          <w:rStyle w:val="Refdenotaderodap"/>
          <w:rFonts w:ascii="Arial" w:hAnsi="Arial" w:cs="Arial"/>
        </w:rPr>
        <w:footnoteRef/>
      </w:r>
      <w:r w:rsidRPr="003328D0">
        <w:rPr>
          <w:rFonts w:ascii="Arial" w:eastAsia="Arial" w:hAnsi="Arial" w:cs="Arial"/>
        </w:rPr>
        <w:t>Link reportagem Paraná-online (2004):</w:t>
      </w:r>
      <w:r>
        <w:rPr>
          <w:rFonts w:ascii="Arial" w:eastAsia="Arial" w:hAnsi="Arial" w:cs="Arial"/>
        </w:rPr>
        <w:t xml:space="preserve"> </w:t>
      </w:r>
      <w:hyperlink r:id="rId1"/>
      <w:hyperlink r:id="rId2" w:history="1">
        <w:r w:rsidRPr="003328D0">
          <w:rPr>
            <w:rStyle w:val="Hyperlink"/>
            <w:rFonts w:eastAsia="Arial"/>
          </w:rPr>
          <w:t>http://www.parana-online.com.br/editoria/especiais/news /101984/?noticia=MERO+DE+70+KG+E+ENCONTRADO+MORTO+NO+LITORAL+DO+PR</w:t>
        </w:r>
      </w:hyperlink>
    </w:p>
  </w:footnote>
  <w:footnote w:id="3">
    <w:p w14:paraId="5498A3D2" w14:textId="77777777" w:rsidR="00AB6109" w:rsidRPr="009318E1" w:rsidRDefault="00AB6109" w:rsidP="009D1401">
      <w:pPr>
        <w:pStyle w:val="Textodenotaderodap"/>
        <w:jc w:val="both"/>
      </w:pPr>
      <w:r w:rsidRPr="003328D0">
        <w:rPr>
          <w:rStyle w:val="Refdenotaderodap"/>
          <w:rFonts w:ascii="Arial" w:hAnsi="Arial" w:cs="Arial"/>
        </w:rPr>
        <w:footnoteRef/>
      </w:r>
      <w:r w:rsidRPr="003328D0">
        <w:rPr>
          <w:rFonts w:ascii="Arial" w:eastAsia="Arial" w:hAnsi="Arial" w:cs="Arial"/>
        </w:rPr>
        <w:t>Link reportagem Ambientebrasil (2004):</w:t>
      </w:r>
      <w:r>
        <w:rPr>
          <w:rFonts w:ascii="Arial" w:eastAsia="Arial" w:hAnsi="Arial" w:cs="Arial"/>
        </w:rPr>
        <w:t xml:space="preserve"> </w:t>
      </w:r>
      <w:hyperlink r:id="rId3"/>
      <w:hyperlink r:id="rId4">
        <w:r w:rsidRPr="003328D0">
          <w:rPr>
            <w:rFonts w:ascii="Arial" w:eastAsia="Arial" w:hAnsi="Arial" w:cs="Arial"/>
          </w:rPr>
          <w:t>http://noticias.ambientebrasil.com.br/clipping/2004/11/24/17045-equipes-de-resgate-encontram-peixe-ameacado-de-extincao-morto-no-litoral-do-parana.html</w:t>
        </w:r>
      </w:hyperlink>
    </w:p>
  </w:footnote>
  <w:footnote w:id="4">
    <w:p w14:paraId="5518FE10" w14:textId="77777777" w:rsidR="00AB6109" w:rsidRPr="00E4151B" w:rsidRDefault="00AB6109" w:rsidP="005645D6">
      <w:pPr>
        <w:pStyle w:val="Textodenotaderodap"/>
        <w:jc w:val="both"/>
      </w:pPr>
      <w:r w:rsidRPr="00E4151B">
        <w:rPr>
          <w:rStyle w:val="Refdenotaderodap"/>
        </w:rPr>
        <w:footnoteRef/>
      </w:r>
      <w:r w:rsidRPr="00E4151B">
        <w:t xml:space="preserve"> </w:t>
      </w:r>
      <w:r w:rsidRPr="003328D0">
        <w:rPr>
          <w:rFonts w:ascii="Arial" w:hAnsi="Arial" w:cs="Arial"/>
        </w:rPr>
        <w:t>Disponível em: http://www.icmbio.gov.br/cepsul/defesosmoratoria-periodos-de-pesca.html</w:t>
      </w:r>
    </w:p>
  </w:footnote>
  <w:footnote w:id="5">
    <w:p w14:paraId="7AC40591" w14:textId="77777777" w:rsidR="00AB6109" w:rsidRDefault="00AB6109" w:rsidP="001B1F67">
      <w:pPr>
        <w:pStyle w:val="Textodenotaderodap"/>
        <w:rPr>
          <w:rFonts w:eastAsia="Calibri"/>
        </w:rPr>
      </w:pPr>
      <w:r>
        <w:rPr>
          <w:rStyle w:val="Refdenotaderodap"/>
        </w:rPr>
        <w:footnoteRef/>
      </w:r>
      <w:r>
        <w:t xml:space="preserve"> </w:t>
      </w:r>
      <w:r>
        <w:rPr>
          <w:rFonts w:ascii="Arial" w:hAnsi="Arial" w:cs="Arial"/>
        </w:rPr>
        <w:t>PANORAMIO. Disponível em: &lt;</w:t>
      </w:r>
      <w:hyperlink r:id="rId5" w:history="1">
        <w:r>
          <w:rPr>
            <w:rStyle w:val="Hyperlink"/>
            <w:rFonts w:cs="Arial"/>
          </w:rPr>
          <w:t>http://www.panoramio.com/photo/6092487</w:t>
        </w:r>
      </w:hyperlink>
      <w:r>
        <w:rPr>
          <w:rFonts w:ascii="Arial" w:hAnsi="Arial" w:cs="Arial"/>
        </w:rPr>
        <w:t>&gt;. Acesso em 16/11/2015.</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85252A5"/>
    <w:multiLevelType w:val="multilevel"/>
    <w:tmpl w:val="9CFA909A"/>
    <w:lvl w:ilvl="0">
      <w:start w:val="1"/>
      <w:numFmt w:val="decimal"/>
      <w:pStyle w:val="TituloRel1"/>
      <w:lvlText w:val="%1"/>
      <w:lvlJc w:val="left"/>
      <w:pPr>
        <w:tabs>
          <w:tab w:val="num" w:pos="432"/>
        </w:tabs>
        <w:ind w:left="432" w:hanging="432"/>
      </w:pPr>
    </w:lvl>
    <w:lvl w:ilvl="1">
      <w:start w:val="1"/>
      <w:numFmt w:val="decimal"/>
      <w:pStyle w:val="TituloRel2"/>
      <w:lvlText w:val="%1.%2"/>
      <w:lvlJc w:val="left"/>
      <w:pPr>
        <w:tabs>
          <w:tab w:val="num" w:pos="576"/>
        </w:tabs>
        <w:ind w:left="576" w:hanging="576"/>
      </w:pPr>
    </w:lvl>
    <w:lvl w:ilvl="2">
      <w:start w:val="1"/>
      <w:numFmt w:val="decimal"/>
      <w:pStyle w:val="TituloRel3"/>
      <w:lvlText w:val="%1.%2.%3"/>
      <w:lvlJc w:val="left"/>
      <w:pPr>
        <w:tabs>
          <w:tab w:val="num" w:pos="720"/>
        </w:tabs>
        <w:ind w:left="720" w:hanging="720"/>
      </w:pPr>
    </w:lvl>
    <w:lvl w:ilvl="3">
      <w:start w:val="1"/>
      <w:numFmt w:val="decimal"/>
      <w:pStyle w:val="TituloRel4"/>
      <w:lvlText w:val="%1.%2.%3.%4"/>
      <w:lvlJc w:val="left"/>
      <w:pPr>
        <w:tabs>
          <w:tab w:val="num" w:pos="1080"/>
        </w:tabs>
        <w:ind w:left="864" w:hanging="864"/>
      </w:pPr>
    </w:lvl>
    <w:lvl w:ilvl="4">
      <w:start w:val="1"/>
      <w:numFmt w:val="decimal"/>
      <w:pStyle w:val="TituloRel4"/>
      <w:lvlText w:val="%1.%2.%3.%4.%5"/>
      <w:lvlJc w:val="left"/>
      <w:pPr>
        <w:tabs>
          <w:tab w:val="num" w:pos="1440"/>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1" w15:restartNumberingAfterBreak="0">
    <w:nsid w:val="0E97653E"/>
    <w:multiLevelType w:val="multilevel"/>
    <w:tmpl w:val="DD386E7C"/>
    <w:styleLink w:val="Estilo1"/>
    <w:lvl w:ilvl="0">
      <w:start w:val="4"/>
      <w:numFmt w:val="decimal"/>
      <w:lvlText w:val="%14."/>
      <w:lvlJc w:val="left"/>
      <w:pPr>
        <w:ind w:left="360" w:hanging="360"/>
      </w:pPr>
      <w:rPr>
        <w:rFonts w:hint="default"/>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 w15:restartNumberingAfterBreak="0">
    <w:nsid w:val="155E5E5C"/>
    <w:multiLevelType w:val="multilevel"/>
    <w:tmpl w:val="D736C650"/>
    <w:lvl w:ilvl="0">
      <w:start w:val="1"/>
      <w:numFmt w:val="decimal"/>
      <w:lvlText w:val="%1."/>
      <w:lvlJc w:val="left"/>
      <w:pPr>
        <w:tabs>
          <w:tab w:val="num" w:pos="7661"/>
        </w:tabs>
        <w:ind w:left="7661" w:hanging="432"/>
      </w:pPr>
      <w:rPr>
        <w:rFonts w:hint="default"/>
      </w:rPr>
    </w:lvl>
    <w:lvl w:ilvl="1">
      <w:start w:val="1"/>
      <w:numFmt w:val="decimal"/>
      <w:lvlText w:val="%1.%2."/>
      <w:lvlJc w:val="left"/>
      <w:pPr>
        <w:tabs>
          <w:tab w:val="num" w:pos="860"/>
        </w:tabs>
        <w:ind w:left="860" w:hanging="576"/>
      </w:pPr>
      <w:rPr>
        <w:rFonts w:ascii="Arial" w:hAnsi="Arial" w:cs="Arial" w:hint="default"/>
        <w:b w:val="0"/>
        <w:bCs w:val="0"/>
        <w:i w:val="0"/>
        <w:iCs w:val="0"/>
        <w:caps w:val="0"/>
        <w:smallCaps w:val="0"/>
        <w:strike w:val="0"/>
        <w:dstrike w:val="0"/>
        <w:noProof w:val="0"/>
        <w:snapToGrid w:val="0"/>
        <w:vanish w:val="0"/>
        <w:color w:val="000000"/>
        <w:spacing w:val="0"/>
        <w:w w:val="0"/>
        <w:kern w:val="0"/>
        <w:position w:val="0"/>
        <w:szCs w:val="0"/>
        <w:u w:val="none"/>
        <w:vertAlign w:val="baseline"/>
        <w:em w:val="none"/>
      </w:rPr>
    </w:lvl>
    <w:lvl w:ilvl="2">
      <w:start w:val="1"/>
      <w:numFmt w:val="decimal"/>
      <w:pStyle w:val="Ttulo3Tagaaba"/>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sz w:val="24"/>
        <w:szCs w:val="24"/>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 w15:restartNumberingAfterBreak="0">
    <w:nsid w:val="160F6380"/>
    <w:multiLevelType w:val="multilevel"/>
    <w:tmpl w:val="B62401D6"/>
    <w:lvl w:ilvl="0">
      <w:start w:val="1"/>
      <w:numFmt w:val="decimal"/>
      <w:lvlText w:val="%1."/>
      <w:lvlJc w:val="left"/>
      <w:pPr>
        <w:tabs>
          <w:tab w:val="num" w:pos="6528"/>
        </w:tabs>
        <w:ind w:left="6528" w:hanging="432"/>
      </w:pPr>
    </w:lvl>
    <w:lvl w:ilvl="1">
      <w:start w:val="1"/>
      <w:numFmt w:val="decimal"/>
      <w:lvlText w:val="%1.%2."/>
      <w:lvlJc w:val="left"/>
      <w:pPr>
        <w:tabs>
          <w:tab w:val="num" w:pos="860"/>
        </w:tabs>
        <w:snapToGrid w:val="0"/>
        <w:ind w:left="860" w:hanging="576"/>
      </w:pPr>
      <w:rPr>
        <w:rFonts w:ascii="Arial" w:hAnsi="Arial" w:cs="Arial" w:hint="default"/>
        <w:b w:val="0"/>
        <w:bCs w:val="0"/>
        <w:i w:val="0"/>
        <w:iCs w:val="0"/>
        <w:caps w:val="0"/>
        <w:smallCaps w:val="0"/>
        <w:strike w:val="0"/>
        <w:dstrike w:val="0"/>
        <w:noProof w:val="0"/>
        <w:vanish w:val="0"/>
        <w:webHidden w:val="0"/>
        <w:color w:val="000000"/>
        <w:spacing w:val="0"/>
        <w:w w:val="1"/>
        <w:kern w:val="0"/>
        <w:position w:val="0"/>
        <w:szCs w:val="2"/>
        <w:u w:val="none"/>
        <w:effect w:val="none"/>
        <w:vertAlign w:val="baseline"/>
        <w:em w:val="none"/>
        <w:specVanish w:val="0"/>
      </w:rPr>
    </w:lvl>
    <w:lvl w:ilvl="2">
      <w:start w:val="1"/>
      <w:numFmt w:val="decimal"/>
      <w:lvlText w:val="%1.%2.%3."/>
      <w:lvlJc w:val="left"/>
      <w:pPr>
        <w:tabs>
          <w:tab w:val="num" w:pos="720"/>
        </w:tabs>
        <w:ind w:left="720" w:hanging="720"/>
      </w:pPr>
    </w:lvl>
    <w:lvl w:ilvl="3">
      <w:start w:val="1"/>
      <w:numFmt w:val="decimal"/>
      <w:lvlText w:val="%1.%2.%3.%4."/>
      <w:lvlJc w:val="left"/>
      <w:pPr>
        <w:tabs>
          <w:tab w:val="num" w:pos="864"/>
        </w:tabs>
        <w:ind w:left="864" w:hanging="864"/>
      </w:pPr>
      <w:rPr>
        <w:sz w:val="24"/>
        <w:szCs w:val="24"/>
      </w:r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4" w15:restartNumberingAfterBreak="0">
    <w:nsid w:val="19057DF2"/>
    <w:multiLevelType w:val="hybridMultilevel"/>
    <w:tmpl w:val="5A5E4556"/>
    <w:lvl w:ilvl="0" w:tplc="676C15F4">
      <w:start w:val="1"/>
      <w:numFmt w:val="decimal"/>
      <w:pStyle w:val="Ttulo2CerroAzul"/>
      <w:lvlText w:val="%1."/>
      <w:lvlJc w:val="left"/>
      <w:pPr>
        <w:ind w:left="4471" w:hanging="360"/>
      </w:pPr>
      <w:rPr>
        <w:rFonts w:hint="default"/>
      </w:rPr>
    </w:lvl>
    <w:lvl w:ilvl="1" w:tplc="04160019" w:tentative="1">
      <w:start w:val="1"/>
      <w:numFmt w:val="lowerLetter"/>
      <w:lvlText w:val="%2."/>
      <w:lvlJc w:val="left"/>
      <w:pPr>
        <w:ind w:left="5191" w:hanging="360"/>
      </w:pPr>
    </w:lvl>
    <w:lvl w:ilvl="2" w:tplc="0416001B" w:tentative="1">
      <w:start w:val="1"/>
      <w:numFmt w:val="lowerRoman"/>
      <w:lvlText w:val="%3."/>
      <w:lvlJc w:val="right"/>
      <w:pPr>
        <w:ind w:left="5911" w:hanging="180"/>
      </w:pPr>
    </w:lvl>
    <w:lvl w:ilvl="3" w:tplc="0416000F" w:tentative="1">
      <w:start w:val="1"/>
      <w:numFmt w:val="decimal"/>
      <w:lvlText w:val="%4."/>
      <w:lvlJc w:val="left"/>
      <w:pPr>
        <w:ind w:left="6631" w:hanging="360"/>
      </w:pPr>
    </w:lvl>
    <w:lvl w:ilvl="4" w:tplc="04160019" w:tentative="1">
      <w:start w:val="1"/>
      <w:numFmt w:val="lowerLetter"/>
      <w:lvlText w:val="%5."/>
      <w:lvlJc w:val="left"/>
      <w:pPr>
        <w:ind w:left="7351" w:hanging="360"/>
      </w:pPr>
    </w:lvl>
    <w:lvl w:ilvl="5" w:tplc="0416001B" w:tentative="1">
      <w:start w:val="1"/>
      <w:numFmt w:val="lowerRoman"/>
      <w:lvlText w:val="%6."/>
      <w:lvlJc w:val="right"/>
      <w:pPr>
        <w:ind w:left="8071" w:hanging="180"/>
      </w:pPr>
    </w:lvl>
    <w:lvl w:ilvl="6" w:tplc="0416000F" w:tentative="1">
      <w:start w:val="1"/>
      <w:numFmt w:val="decimal"/>
      <w:lvlText w:val="%7."/>
      <w:lvlJc w:val="left"/>
      <w:pPr>
        <w:ind w:left="8791" w:hanging="360"/>
      </w:pPr>
    </w:lvl>
    <w:lvl w:ilvl="7" w:tplc="04160019" w:tentative="1">
      <w:start w:val="1"/>
      <w:numFmt w:val="lowerLetter"/>
      <w:lvlText w:val="%8."/>
      <w:lvlJc w:val="left"/>
      <w:pPr>
        <w:ind w:left="9511" w:hanging="360"/>
      </w:pPr>
    </w:lvl>
    <w:lvl w:ilvl="8" w:tplc="0416001B" w:tentative="1">
      <w:start w:val="1"/>
      <w:numFmt w:val="lowerRoman"/>
      <w:lvlText w:val="%9."/>
      <w:lvlJc w:val="right"/>
      <w:pPr>
        <w:ind w:left="10231" w:hanging="180"/>
      </w:pPr>
    </w:lvl>
  </w:abstractNum>
  <w:abstractNum w:abstractNumId="5" w15:restartNumberingAfterBreak="0">
    <w:nsid w:val="1ED16B3E"/>
    <w:multiLevelType w:val="multilevel"/>
    <w:tmpl w:val="C9820F18"/>
    <w:lvl w:ilvl="0">
      <w:start w:val="3"/>
      <w:numFmt w:val="decimal"/>
      <w:lvlText w:val="%1"/>
      <w:lvlJc w:val="left"/>
      <w:pPr>
        <w:ind w:left="540" w:hanging="540"/>
      </w:pPr>
      <w:rPr>
        <w:rFonts w:hint="default"/>
      </w:rPr>
    </w:lvl>
    <w:lvl w:ilvl="1">
      <w:start w:val="5"/>
      <w:numFmt w:val="decimal"/>
      <w:lvlText w:val="%1.%2"/>
      <w:lvlJc w:val="left"/>
      <w:pPr>
        <w:ind w:left="540" w:hanging="540"/>
      </w:pPr>
      <w:rPr>
        <w:rFonts w:hint="default"/>
      </w:rPr>
    </w:lvl>
    <w:lvl w:ilvl="2">
      <w:start w:val="4"/>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6" w15:restartNumberingAfterBreak="0">
    <w:nsid w:val="1F7B74AB"/>
    <w:multiLevelType w:val="multilevel"/>
    <w:tmpl w:val="2AD6B5BA"/>
    <w:lvl w:ilvl="0">
      <w:start w:val="3"/>
      <w:numFmt w:val="decimal"/>
      <w:lvlText w:val="%1"/>
      <w:lvlJc w:val="left"/>
      <w:pPr>
        <w:ind w:left="880" w:hanging="880"/>
      </w:pPr>
      <w:rPr>
        <w:rFonts w:hint="default"/>
      </w:rPr>
    </w:lvl>
    <w:lvl w:ilvl="1">
      <w:start w:val="7"/>
      <w:numFmt w:val="decimal"/>
      <w:lvlText w:val="%1.%2"/>
      <w:lvlJc w:val="left"/>
      <w:pPr>
        <w:ind w:left="1168" w:hanging="880"/>
      </w:pPr>
      <w:rPr>
        <w:rFonts w:hint="default"/>
      </w:rPr>
    </w:lvl>
    <w:lvl w:ilvl="2">
      <w:start w:val="1"/>
      <w:numFmt w:val="decimal"/>
      <w:lvlText w:val="%1.%2.%3"/>
      <w:lvlJc w:val="left"/>
      <w:pPr>
        <w:ind w:left="1456" w:hanging="880"/>
      </w:pPr>
      <w:rPr>
        <w:rFonts w:hint="default"/>
      </w:rPr>
    </w:lvl>
    <w:lvl w:ilvl="3">
      <w:start w:val="10"/>
      <w:numFmt w:val="decimal"/>
      <w:lvlText w:val="%1.%2.%3.%4"/>
      <w:lvlJc w:val="left"/>
      <w:pPr>
        <w:ind w:left="1944" w:hanging="1080"/>
      </w:pPr>
      <w:rPr>
        <w:rFonts w:hint="default"/>
      </w:rPr>
    </w:lvl>
    <w:lvl w:ilvl="4">
      <w:start w:val="1"/>
      <w:numFmt w:val="decimal"/>
      <w:lvlText w:val="%1.%2.%3.%4.%5"/>
      <w:lvlJc w:val="left"/>
      <w:pPr>
        <w:ind w:left="2232" w:hanging="1080"/>
      </w:pPr>
      <w:rPr>
        <w:rFonts w:hint="default"/>
      </w:rPr>
    </w:lvl>
    <w:lvl w:ilvl="5">
      <w:start w:val="1"/>
      <w:numFmt w:val="decimal"/>
      <w:lvlText w:val="%1.%2.%3.%4.%5.%6"/>
      <w:lvlJc w:val="left"/>
      <w:pPr>
        <w:ind w:left="2880" w:hanging="1440"/>
      </w:pPr>
      <w:rPr>
        <w:rFonts w:hint="default"/>
      </w:rPr>
    </w:lvl>
    <w:lvl w:ilvl="6">
      <w:start w:val="1"/>
      <w:numFmt w:val="decimal"/>
      <w:lvlText w:val="%1.%2.%3.%4.%5.%6.%7"/>
      <w:lvlJc w:val="left"/>
      <w:pPr>
        <w:ind w:left="3168" w:hanging="1440"/>
      </w:pPr>
      <w:rPr>
        <w:rFonts w:hint="default"/>
      </w:rPr>
    </w:lvl>
    <w:lvl w:ilvl="7">
      <w:start w:val="1"/>
      <w:numFmt w:val="decimal"/>
      <w:lvlText w:val="%1.%2.%3.%4.%5.%6.%7.%8"/>
      <w:lvlJc w:val="left"/>
      <w:pPr>
        <w:ind w:left="3816" w:hanging="1800"/>
      </w:pPr>
      <w:rPr>
        <w:rFonts w:hint="default"/>
      </w:rPr>
    </w:lvl>
    <w:lvl w:ilvl="8">
      <w:start w:val="1"/>
      <w:numFmt w:val="decimal"/>
      <w:lvlText w:val="%1.%2.%3.%4.%5.%6.%7.%8.%9"/>
      <w:lvlJc w:val="left"/>
      <w:pPr>
        <w:ind w:left="4104" w:hanging="1800"/>
      </w:pPr>
      <w:rPr>
        <w:rFonts w:hint="default"/>
      </w:rPr>
    </w:lvl>
  </w:abstractNum>
  <w:abstractNum w:abstractNumId="7" w15:restartNumberingAfterBreak="0">
    <w:nsid w:val="27007189"/>
    <w:multiLevelType w:val="multilevel"/>
    <w:tmpl w:val="C0180E6A"/>
    <w:lvl w:ilvl="0">
      <w:start w:val="3"/>
      <w:numFmt w:val="decimal"/>
      <w:lvlText w:val="%1"/>
      <w:lvlJc w:val="left"/>
      <w:pPr>
        <w:ind w:left="540" w:hanging="540"/>
      </w:pPr>
      <w:rPr>
        <w:rFonts w:hint="default"/>
      </w:rPr>
    </w:lvl>
    <w:lvl w:ilvl="1">
      <w:start w:val="5"/>
      <w:numFmt w:val="decimal"/>
      <w:lvlText w:val="%1.%2"/>
      <w:lvlJc w:val="left"/>
      <w:pPr>
        <w:ind w:left="540" w:hanging="54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8" w15:restartNumberingAfterBreak="0">
    <w:nsid w:val="302C4843"/>
    <w:multiLevelType w:val="multilevel"/>
    <w:tmpl w:val="0B9CB964"/>
    <w:lvl w:ilvl="0">
      <w:start w:val="3"/>
      <w:numFmt w:val="decimal"/>
      <w:lvlText w:val="%1"/>
      <w:lvlJc w:val="left"/>
      <w:pPr>
        <w:ind w:left="540" w:hanging="540"/>
      </w:pPr>
      <w:rPr>
        <w:rFonts w:hint="default"/>
      </w:rPr>
    </w:lvl>
    <w:lvl w:ilvl="1">
      <w:start w:val="5"/>
      <w:numFmt w:val="decimal"/>
      <w:lvlText w:val="%1.%2"/>
      <w:lvlJc w:val="left"/>
      <w:pPr>
        <w:ind w:left="900" w:hanging="540"/>
      </w:pPr>
      <w:rPr>
        <w:rFonts w:hint="default"/>
      </w:rPr>
    </w:lvl>
    <w:lvl w:ilvl="2">
      <w:start w:val="6"/>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4680" w:hanging="1800"/>
      </w:pPr>
      <w:rPr>
        <w:rFonts w:hint="default"/>
      </w:rPr>
    </w:lvl>
  </w:abstractNum>
  <w:abstractNum w:abstractNumId="9" w15:restartNumberingAfterBreak="0">
    <w:nsid w:val="314551ED"/>
    <w:multiLevelType w:val="multilevel"/>
    <w:tmpl w:val="89AC2302"/>
    <w:lvl w:ilvl="0">
      <w:start w:val="3"/>
      <w:numFmt w:val="decimal"/>
      <w:lvlText w:val="%1"/>
      <w:lvlJc w:val="left"/>
      <w:pPr>
        <w:ind w:left="540" w:hanging="540"/>
      </w:pPr>
      <w:rPr>
        <w:rFonts w:hint="default"/>
      </w:rPr>
    </w:lvl>
    <w:lvl w:ilvl="1">
      <w:start w:val="1"/>
      <w:numFmt w:val="decimal"/>
      <w:lvlText w:val="%1.%2"/>
      <w:lvlJc w:val="left"/>
      <w:pPr>
        <w:ind w:left="540" w:hanging="54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0" w15:restartNumberingAfterBreak="0">
    <w:nsid w:val="31816854"/>
    <w:multiLevelType w:val="multilevel"/>
    <w:tmpl w:val="B62401D6"/>
    <w:lvl w:ilvl="0">
      <w:start w:val="1"/>
      <w:numFmt w:val="decimal"/>
      <w:pStyle w:val="Ttulo1"/>
      <w:lvlText w:val="%1."/>
      <w:lvlJc w:val="left"/>
      <w:pPr>
        <w:tabs>
          <w:tab w:val="num" w:pos="6528"/>
        </w:tabs>
        <w:ind w:left="6528" w:hanging="432"/>
      </w:pPr>
      <w:rPr>
        <w:rFonts w:hint="default"/>
      </w:rPr>
    </w:lvl>
    <w:lvl w:ilvl="1">
      <w:start w:val="1"/>
      <w:numFmt w:val="decimal"/>
      <w:pStyle w:val="Ttulo2"/>
      <w:lvlText w:val="%1.%2."/>
      <w:lvlJc w:val="left"/>
      <w:pPr>
        <w:tabs>
          <w:tab w:val="num" w:pos="860"/>
        </w:tabs>
        <w:ind w:left="860" w:hanging="576"/>
      </w:pPr>
      <w:rPr>
        <w:rFonts w:ascii="Arial" w:hAnsi="Arial" w:cs="Arial" w:hint="default"/>
        <w:b w:val="0"/>
        <w:bCs w:val="0"/>
        <w:i w:val="0"/>
        <w:iCs w:val="0"/>
        <w:caps w:val="0"/>
        <w:smallCaps w:val="0"/>
        <w:strike w:val="0"/>
        <w:dstrike w:val="0"/>
        <w:noProof w:val="0"/>
        <w:snapToGrid w:val="0"/>
        <w:vanish w:val="0"/>
        <w:color w:val="000000"/>
        <w:spacing w:val="0"/>
        <w:w w:val="0"/>
        <w:kern w:val="0"/>
        <w:position w:val="0"/>
        <w:szCs w:val="0"/>
        <w:u w:val="none"/>
        <w:vertAlign w:val="baseline"/>
        <w:em w:val="none"/>
      </w:rPr>
    </w:lvl>
    <w:lvl w:ilvl="2">
      <w:start w:val="1"/>
      <w:numFmt w:val="decimal"/>
      <w:pStyle w:val="Ttulo3"/>
      <w:lvlText w:val="%1.%2.%3."/>
      <w:lvlJc w:val="left"/>
      <w:pPr>
        <w:tabs>
          <w:tab w:val="num" w:pos="720"/>
        </w:tabs>
        <w:ind w:left="720" w:hanging="720"/>
      </w:pPr>
      <w:rPr>
        <w:rFonts w:hint="default"/>
      </w:rPr>
    </w:lvl>
    <w:lvl w:ilvl="3">
      <w:start w:val="1"/>
      <w:numFmt w:val="decimal"/>
      <w:pStyle w:val="Ttulo4"/>
      <w:lvlText w:val="%1.%2.%3.%4."/>
      <w:lvlJc w:val="left"/>
      <w:pPr>
        <w:tabs>
          <w:tab w:val="num" w:pos="864"/>
        </w:tabs>
        <w:ind w:left="864" w:hanging="864"/>
      </w:pPr>
      <w:rPr>
        <w:rFonts w:hint="default"/>
        <w:sz w:val="24"/>
        <w:szCs w:val="24"/>
      </w:rPr>
    </w:lvl>
    <w:lvl w:ilvl="4">
      <w:start w:val="1"/>
      <w:numFmt w:val="decimal"/>
      <w:pStyle w:val="Ttulo5"/>
      <w:lvlText w:val="%1.%2.%3.%4.%5."/>
      <w:lvlJc w:val="left"/>
      <w:pPr>
        <w:tabs>
          <w:tab w:val="num" w:pos="1008"/>
        </w:tabs>
        <w:ind w:left="1008" w:hanging="1008"/>
      </w:pPr>
      <w:rPr>
        <w:rFonts w:hint="default"/>
      </w:rPr>
    </w:lvl>
    <w:lvl w:ilvl="5">
      <w:start w:val="1"/>
      <w:numFmt w:val="decimal"/>
      <w:pStyle w:val="Ttulo6"/>
      <w:lvlText w:val="%1.%2.%3.%4.%5.%6"/>
      <w:lvlJc w:val="left"/>
      <w:pPr>
        <w:tabs>
          <w:tab w:val="num" w:pos="1152"/>
        </w:tabs>
        <w:ind w:left="1152" w:hanging="1152"/>
      </w:pPr>
      <w:rPr>
        <w:rFonts w:hint="default"/>
      </w:rPr>
    </w:lvl>
    <w:lvl w:ilvl="6">
      <w:start w:val="1"/>
      <w:numFmt w:val="decimal"/>
      <w:pStyle w:val="Ttulo7"/>
      <w:lvlText w:val="%1.%2.%3.%4.%5.%6.%7"/>
      <w:lvlJc w:val="left"/>
      <w:pPr>
        <w:tabs>
          <w:tab w:val="num" w:pos="1296"/>
        </w:tabs>
        <w:ind w:left="1296" w:hanging="1296"/>
      </w:pPr>
      <w:rPr>
        <w:rFonts w:hint="default"/>
      </w:rPr>
    </w:lvl>
    <w:lvl w:ilvl="7">
      <w:start w:val="1"/>
      <w:numFmt w:val="decimal"/>
      <w:pStyle w:val="Ttulo8"/>
      <w:lvlText w:val="%1.%2.%3.%4.%5.%6.%7.%8"/>
      <w:lvlJc w:val="left"/>
      <w:pPr>
        <w:tabs>
          <w:tab w:val="num" w:pos="1440"/>
        </w:tabs>
        <w:ind w:left="1440" w:hanging="1440"/>
      </w:pPr>
      <w:rPr>
        <w:rFonts w:hint="default"/>
      </w:rPr>
    </w:lvl>
    <w:lvl w:ilvl="8">
      <w:start w:val="1"/>
      <w:numFmt w:val="decimal"/>
      <w:pStyle w:val="Ttulo9"/>
      <w:lvlText w:val="%1.%2.%3.%4.%5.%6.%7.%8.%9"/>
      <w:lvlJc w:val="left"/>
      <w:pPr>
        <w:tabs>
          <w:tab w:val="num" w:pos="1584"/>
        </w:tabs>
        <w:ind w:left="1584" w:hanging="1584"/>
      </w:pPr>
      <w:rPr>
        <w:rFonts w:hint="default"/>
      </w:rPr>
    </w:lvl>
  </w:abstractNum>
  <w:abstractNum w:abstractNumId="11" w15:restartNumberingAfterBreak="0">
    <w:nsid w:val="5BB85CF8"/>
    <w:multiLevelType w:val="multilevel"/>
    <w:tmpl w:val="9D30DB30"/>
    <w:lvl w:ilvl="0">
      <w:start w:val="3"/>
      <w:numFmt w:val="decimal"/>
      <w:lvlText w:val="%1"/>
      <w:lvlJc w:val="left"/>
      <w:pPr>
        <w:ind w:left="540" w:hanging="540"/>
      </w:pPr>
      <w:rPr>
        <w:rFonts w:hint="default"/>
      </w:rPr>
    </w:lvl>
    <w:lvl w:ilvl="1">
      <w:start w:val="4"/>
      <w:numFmt w:val="decimal"/>
      <w:lvlText w:val="%1.%2"/>
      <w:lvlJc w:val="left"/>
      <w:pPr>
        <w:ind w:left="540" w:hanging="540"/>
      </w:pPr>
      <w:rPr>
        <w:rFonts w:hint="default"/>
      </w:rPr>
    </w:lvl>
    <w:lvl w:ilvl="2">
      <w:start w:val="3"/>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2" w15:restartNumberingAfterBreak="0">
    <w:nsid w:val="5DE324C2"/>
    <w:multiLevelType w:val="multilevel"/>
    <w:tmpl w:val="0416001F"/>
    <w:styleLink w:val="Estilo2"/>
    <w:lvl w:ilvl="0">
      <w:start w:val="4"/>
      <w:numFmt w:val="decimal"/>
      <w:lvlText w:val="%1."/>
      <w:lvlJc w:val="left"/>
      <w:pPr>
        <w:ind w:left="360" w:hanging="360"/>
      </w:pPr>
      <w:rPr>
        <w:rFonts w:hint="default"/>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3" w15:restartNumberingAfterBreak="0">
    <w:nsid w:val="63D8143C"/>
    <w:multiLevelType w:val="hybridMultilevel"/>
    <w:tmpl w:val="C73247CE"/>
    <w:lvl w:ilvl="0" w:tplc="D3A86B88">
      <w:start w:val="1"/>
      <w:numFmt w:val="bullet"/>
      <w:pStyle w:val="Marcador"/>
      <w:lvlText w:val=""/>
      <w:lvlJc w:val="left"/>
      <w:pPr>
        <w:tabs>
          <w:tab w:val="num" w:pos="927"/>
        </w:tabs>
        <w:ind w:left="927" w:hanging="360"/>
      </w:pPr>
      <w:rPr>
        <w:rFonts w:ascii="Symbol" w:hAnsi="Symbol" w:hint="default"/>
      </w:rPr>
    </w:lvl>
    <w:lvl w:ilvl="1" w:tplc="A6E641E6">
      <w:numFmt w:val="bullet"/>
      <w:lvlText w:val="-"/>
      <w:lvlJc w:val="left"/>
      <w:pPr>
        <w:tabs>
          <w:tab w:val="num" w:pos="2149"/>
        </w:tabs>
        <w:ind w:left="2149" w:hanging="360"/>
      </w:pPr>
      <w:rPr>
        <w:rFonts w:ascii="Times New Roman" w:eastAsia="Times New Roman" w:hAnsi="Times New Roman" w:cs="Times New Roman" w:hint="default"/>
      </w:rPr>
    </w:lvl>
    <w:lvl w:ilvl="2" w:tplc="81B6ABB8" w:tentative="1">
      <w:start w:val="1"/>
      <w:numFmt w:val="bullet"/>
      <w:lvlText w:val=""/>
      <w:lvlJc w:val="left"/>
      <w:pPr>
        <w:tabs>
          <w:tab w:val="num" w:pos="2869"/>
        </w:tabs>
        <w:ind w:left="2869" w:hanging="360"/>
      </w:pPr>
      <w:rPr>
        <w:rFonts w:ascii="Wingdings" w:hAnsi="Wingdings" w:hint="default"/>
      </w:rPr>
    </w:lvl>
    <w:lvl w:ilvl="3" w:tplc="2E5E2068" w:tentative="1">
      <w:start w:val="1"/>
      <w:numFmt w:val="bullet"/>
      <w:lvlText w:val=""/>
      <w:lvlJc w:val="left"/>
      <w:pPr>
        <w:tabs>
          <w:tab w:val="num" w:pos="3589"/>
        </w:tabs>
        <w:ind w:left="3589" w:hanging="360"/>
      </w:pPr>
      <w:rPr>
        <w:rFonts w:ascii="Symbol" w:hAnsi="Symbol" w:hint="default"/>
      </w:rPr>
    </w:lvl>
    <w:lvl w:ilvl="4" w:tplc="AA38CF06" w:tentative="1">
      <w:start w:val="1"/>
      <w:numFmt w:val="bullet"/>
      <w:lvlText w:val="o"/>
      <w:lvlJc w:val="left"/>
      <w:pPr>
        <w:tabs>
          <w:tab w:val="num" w:pos="4309"/>
        </w:tabs>
        <w:ind w:left="4309" w:hanging="360"/>
      </w:pPr>
      <w:rPr>
        <w:rFonts w:ascii="Courier New" w:hAnsi="Courier New" w:hint="default"/>
      </w:rPr>
    </w:lvl>
    <w:lvl w:ilvl="5" w:tplc="A1441938" w:tentative="1">
      <w:start w:val="1"/>
      <w:numFmt w:val="bullet"/>
      <w:lvlText w:val=""/>
      <w:lvlJc w:val="left"/>
      <w:pPr>
        <w:tabs>
          <w:tab w:val="num" w:pos="5029"/>
        </w:tabs>
        <w:ind w:left="5029" w:hanging="360"/>
      </w:pPr>
      <w:rPr>
        <w:rFonts w:ascii="Wingdings" w:hAnsi="Wingdings" w:hint="default"/>
      </w:rPr>
    </w:lvl>
    <w:lvl w:ilvl="6" w:tplc="C7B63F0A" w:tentative="1">
      <w:start w:val="1"/>
      <w:numFmt w:val="bullet"/>
      <w:lvlText w:val=""/>
      <w:lvlJc w:val="left"/>
      <w:pPr>
        <w:tabs>
          <w:tab w:val="num" w:pos="5749"/>
        </w:tabs>
        <w:ind w:left="5749" w:hanging="360"/>
      </w:pPr>
      <w:rPr>
        <w:rFonts w:ascii="Symbol" w:hAnsi="Symbol" w:hint="default"/>
      </w:rPr>
    </w:lvl>
    <w:lvl w:ilvl="7" w:tplc="F6C6C8BE" w:tentative="1">
      <w:start w:val="1"/>
      <w:numFmt w:val="bullet"/>
      <w:lvlText w:val="o"/>
      <w:lvlJc w:val="left"/>
      <w:pPr>
        <w:tabs>
          <w:tab w:val="num" w:pos="6469"/>
        </w:tabs>
        <w:ind w:left="6469" w:hanging="360"/>
      </w:pPr>
      <w:rPr>
        <w:rFonts w:ascii="Courier New" w:hAnsi="Courier New" w:hint="default"/>
      </w:rPr>
    </w:lvl>
    <w:lvl w:ilvl="8" w:tplc="DBFA8D12" w:tentative="1">
      <w:start w:val="1"/>
      <w:numFmt w:val="bullet"/>
      <w:lvlText w:val=""/>
      <w:lvlJc w:val="left"/>
      <w:pPr>
        <w:tabs>
          <w:tab w:val="num" w:pos="7189"/>
        </w:tabs>
        <w:ind w:left="7189" w:hanging="360"/>
      </w:pPr>
      <w:rPr>
        <w:rFonts w:ascii="Wingdings" w:hAnsi="Wingdings" w:hint="default"/>
      </w:rPr>
    </w:lvl>
  </w:abstractNum>
  <w:abstractNum w:abstractNumId="14" w15:restartNumberingAfterBreak="0">
    <w:nsid w:val="66FD4362"/>
    <w:multiLevelType w:val="multilevel"/>
    <w:tmpl w:val="D8F4B15E"/>
    <w:lvl w:ilvl="0">
      <w:start w:val="3"/>
      <w:numFmt w:val="decimal"/>
      <w:lvlText w:val="%1"/>
      <w:lvlJc w:val="left"/>
      <w:pPr>
        <w:ind w:left="540" w:hanging="540"/>
      </w:pPr>
      <w:rPr>
        <w:rFonts w:hint="default"/>
      </w:rPr>
    </w:lvl>
    <w:lvl w:ilvl="1">
      <w:start w:val="3"/>
      <w:numFmt w:val="decimal"/>
      <w:lvlText w:val="%1.%2"/>
      <w:lvlJc w:val="left"/>
      <w:pPr>
        <w:ind w:left="900" w:hanging="540"/>
      </w:pPr>
      <w:rPr>
        <w:rFonts w:hint="default"/>
        <w:b w:val="0"/>
      </w:rPr>
    </w:lvl>
    <w:lvl w:ilvl="2">
      <w:start w:val="5"/>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4680" w:hanging="1800"/>
      </w:pPr>
      <w:rPr>
        <w:rFonts w:hint="default"/>
      </w:rPr>
    </w:lvl>
  </w:abstractNum>
  <w:abstractNum w:abstractNumId="15" w15:restartNumberingAfterBreak="0">
    <w:nsid w:val="68A41E65"/>
    <w:multiLevelType w:val="multilevel"/>
    <w:tmpl w:val="64E2CE74"/>
    <w:lvl w:ilvl="0">
      <w:start w:val="3"/>
      <w:numFmt w:val="decimal"/>
      <w:lvlText w:val="%1"/>
      <w:lvlJc w:val="left"/>
      <w:pPr>
        <w:ind w:left="880" w:hanging="880"/>
      </w:pPr>
      <w:rPr>
        <w:rFonts w:hint="default"/>
      </w:rPr>
    </w:lvl>
    <w:lvl w:ilvl="1">
      <w:start w:val="7"/>
      <w:numFmt w:val="decimal"/>
      <w:lvlText w:val="%1.%2"/>
      <w:lvlJc w:val="left"/>
      <w:pPr>
        <w:ind w:left="1168" w:hanging="880"/>
      </w:pPr>
      <w:rPr>
        <w:rFonts w:hint="default"/>
      </w:rPr>
    </w:lvl>
    <w:lvl w:ilvl="2">
      <w:start w:val="1"/>
      <w:numFmt w:val="decimal"/>
      <w:lvlText w:val="%1.%2.%3"/>
      <w:lvlJc w:val="left"/>
      <w:pPr>
        <w:ind w:left="1456" w:hanging="880"/>
      </w:pPr>
      <w:rPr>
        <w:rFonts w:ascii="Arial" w:hAnsi="Arial" w:hint="default"/>
      </w:rPr>
    </w:lvl>
    <w:lvl w:ilvl="3">
      <w:start w:val="12"/>
      <w:numFmt w:val="decimal"/>
      <w:lvlText w:val="%1.%2.%3.%4"/>
      <w:lvlJc w:val="left"/>
      <w:pPr>
        <w:ind w:left="1944" w:hanging="1080"/>
      </w:pPr>
      <w:rPr>
        <w:rFonts w:hint="default"/>
      </w:rPr>
    </w:lvl>
    <w:lvl w:ilvl="4">
      <w:start w:val="1"/>
      <w:numFmt w:val="decimal"/>
      <w:lvlText w:val="%1.%2.%3.%4.%5"/>
      <w:lvlJc w:val="left"/>
      <w:pPr>
        <w:ind w:left="2232" w:hanging="1080"/>
      </w:pPr>
      <w:rPr>
        <w:rFonts w:hint="default"/>
      </w:rPr>
    </w:lvl>
    <w:lvl w:ilvl="5">
      <w:start w:val="1"/>
      <w:numFmt w:val="decimal"/>
      <w:lvlText w:val="%1.%2.%3.%4.%5.%6"/>
      <w:lvlJc w:val="left"/>
      <w:pPr>
        <w:ind w:left="2880" w:hanging="1440"/>
      </w:pPr>
      <w:rPr>
        <w:rFonts w:hint="default"/>
      </w:rPr>
    </w:lvl>
    <w:lvl w:ilvl="6">
      <w:start w:val="1"/>
      <w:numFmt w:val="decimal"/>
      <w:lvlText w:val="%1.%2.%3.%4.%5.%6.%7"/>
      <w:lvlJc w:val="left"/>
      <w:pPr>
        <w:ind w:left="3168" w:hanging="1440"/>
      </w:pPr>
      <w:rPr>
        <w:rFonts w:hint="default"/>
      </w:rPr>
    </w:lvl>
    <w:lvl w:ilvl="7">
      <w:start w:val="1"/>
      <w:numFmt w:val="decimal"/>
      <w:lvlText w:val="%1.%2.%3.%4.%5.%6.%7.%8"/>
      <w:lvlJc w:val="left"/>
      <w:pPr>
        <w:ind w:left="3816" w:hanging="1800"/>
      </w:pPr>
      <w:rPr>
        <w:rFonts w:hint="default"/>
      </w:rPr>
    </w:lvl>
    <w:lvl w:ilvl="8">
      <w:start w:val="1"/>
      <w:numFmt w:val="decimal"/>
      <w:lvlText w:val="%1.%2.%3.%4.%5.%6.%7.%8.%9"/>
      <w:lvlJc w:val="left"/>
      <w:pPr>
        <w:ind w:left="4104" w:hanging="1800"/>
      </w:pPr>
      <w:rPr>
        <w:rFonts w:hint="default"/>
      </w:rPr>
    </w:lvl>
  </w:abstractNum>
  <w:abstractNum w:abstractNumId="16" w15:restartNumberingAfterBreak="0">
    <w:nsid w:val="79532E5C"/>
    <w:multiLevelType w:val="multilevel"/>
    <w:tmpl w:val="7F6E0152"/>
    <w:lvl w:ilvl="0">
      <w:start w:val="3"/>
      <w:numFmt w:val="decimal"/>
      <w:lvlText w:val="%1"/>
      <w:lvlJc w:val="left"/>
      <w:pPr>
        <w:ind w:left="540" w:hanging="540"/>
      </w:pPr>
      <w:rPr>
        <w:rFonts w:hint="default"/>
      </w:rPr>
    </w:lvl>
    <w:lvl w:ilvl="1">
      <w:start w:val="7"/>
      <w:numFmt w:val="decimal"/>
      <w:lvlText w:val="%1.%2"/>
      <w:lvlJc w:val="left"/>
      <w:pPr>
        <w:ind w:left="540" w:hanging="54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num w:numId="1">
    <w:abstractNumId w:val="2"/>
  </w:num>
  <w:num w:numId="2">
    <w:abstractNumId w:val="10"/>
  </w:num>
  <w:num w:numId="3">
    <w:abstractNumId w:val="5"/>
  </w:num>
  <w:num w:numId="4">
    <w:abstractNumId w:val="0"/>
  </w:num>
  <w:num w:numId="5">
    <w:abstractNumId w:val="13"/>
  </w:num>
  <w:num w:numId="6">
    <w:abstractNumId w:val="4"/>
  </w:num>
  <w:num w:numId="7">
    <w:abstractNumId w:val="1"/>
  </w:num>
  <w:num w:numId="8">
    <w:abstractNumId w:val="12"/>
  </w:num>
  <w:num w:numId="9">
    <w:abstractNumId w:val="9"/>
  </w:num>
  <w:num w:numId="10">
    <w:abstractNumId w:val="14"/>
  </w:num>
  <w:num w:numId="11">
    <w:abstractNumId w:val="11"/>
  </w:num>
  <w:num w:numId="12">
    <w:abstractNumId w:val="7"/>
  </w:num>
  <w:num w:numId="13">
    <w:abstractNumId w:val="8"/>
  </w:num>
  <w:num w:numId="14">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3"/>
    <w:lvlOverride w:ilvl="0">
      <w:startOverride w:val="1"/>
    </w:lvlOverride>
    <w:lvlOverride w:ilvl="1">
      <w:startOverride w:val="1"/>
    </w:lvlOverride>
    <w:lvlOverride w:ilvl="2">
      <w:startOverride w:val="1"/>
    </w:lvlOverride>
    <w:lvlOverride w:ilvl="3">
      <w:startOverride w:val="9"/>
    </w:lvlOverride>
  </w:num>
  <w:num w:numId="17">
    <w:abstractNumId w:val="16"/>
  </w:num>
  <w:num w:numId="18">
    <w:abstractNumId w:val="6"/>
  </w:num>
  <w:num w:numId="19">
    <w:abstractNumId w:val="15"/>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hideSpellingErrors/>
  <w:hideGrammaticalErrors/>
  <w:proofState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762A83"/>
    <w:rsid w:val="00003644"/>
    <w:rsid w:val="0000573A"/>
    <w:rsid w:val="00006FA6"/>
    <w:rsid w:val="00011A0C"/>
    <w:rsid w:val="00011BE3"/>
    <w:rsid w:val="0001354F"/>
    <w:rsid w:val="00021EB7"/>
    <w:rsid w:val="0002203F"/>
    <w:rsid w:val="000238C0"/>
    <w:rsid w:val="00036FE7"/>
    <w:rsid w:val="00044E53"/>
    <w:rsid w:val="00045CDA"/>
    <w:rsid w:val="00047A0E"/>
    <w:rsid w:val="0005029A"/>
    <w:rsid w:val="0005243A"/>
    <w:rsid w:val="0005301D"/>
    <w:rsid w:val="00053DE5"/>
    <w:rsid w:val="000572FA"/>
    <w:rsid w:val="00060F3A"/>
    <w:rsid w:val="0006323E"/>
    <w:rsid w:val="000635E3"/>
    <w:rsid w:val="00063693"/>
    <w:rsid w:val="0006672F"/>
    <w:rsid w:val="00075FCF"/>
    <w:rsid w:val="00087AB1"/>
    <w:rsid w:val="00093A57"/>
    <w:rsid w:val="00097BA0"/>
    <w:rsid w:val="000A0668"/>
    <w:rsid w:val="000A2E70"/>
    <w:rsid w:val="000A3CAE"/>
    <w:rsid w:val="000B2BC6"/>
    <w:rsid w:val="000B3962"/>
    <w:rsid w:val="000B6157"/>
    <w:rsid w:val="000B7010"/>
    <w:rsid w:val="000C2CD2"/>
    <w:rsid w:val="000C6FAB"/>
    <w:rsid w:val="000C7E6E"/>
    <w:rsid w:val="000D653D"/>
    <w:rsid w:val="000E0B76"/>
    <w:rsid w:val="000E0EA6"/>
    <w:rsid w:val="000E22C3"/>
    <w:rsid w:val="000E3302"/>
    <w:rsid w:val="000E4D57"/>
    <w:rsid w:val="000F2C96"/>
    <w:rsid w:val="000F36DC"/>
    <w:rsid w:val="000F57F9"/>
    <w:rsid w:val="000F763A"/>
    <w:rsid w:val="00104098"/>
    <w:rsid w:val="001054B6"/>
    <w:rsid w:val="001055FA"/>
    <w:rsid w:val="00105803"/>
    <w:rsid w:val="00106737"/>
    <w:rsid w:val="00107489"/>
    <w:rsid w:val="00113E17"/>
    <w:rsid w:val="00115095"/>
    <w:rsid w:val="0011574E"/>
    <w:rsid w:val="0011605A"/>
    <w:rsid w:val="00116582"/>
    <w:rsid w:val="001167A2"/>
    <w:rsid w:val="0012194F"/>
    <w:rsid w:val="00124C00"/>
    <w:rsid w:val="00125657"/>
    <w:rsid w:val="001269E6"/>
    <w:rsid w:val="0013166C"/>
    <w:rsid w:val="00131AA0"/>
    <w:rsid w:val="00131D01"/>
    <w:rsid w:val="00132EE8"/>
    <w:rsid w:val="001330E7"/>
    <w:rsid w:val="0013418E"/>
    <w:rsid w:val="00135639"/>
    <w:rsid w:val="001402DD"/>
    <w:rsid w:val="00141F50"/>
    <w:rsid w:val="0014319E"/>
    <w:rsid w:val="0014355F"/>
    <w:rsid w:val="00144B23"/>
    <w:rsid w:val="00150B64"/>
    <w:rsid w:val="001543FB"/>
    <w:rsid w:val="0016238B"/>
    <w:rsid w:val="001658C3"/>
    <w:rsid w:val="00165E29"/>
    <w:rsid w:val="00167788"/>
    <w:rsid w:val="001706DB"/>
    <w:rsid w:val="00173118"/>
    <w:rsid w:val="00173C04"/>
    <w:rsid w:val="001771BC"/>
    <w:rsid w:val="001779C2"/>
    <w:rsid w:val="00181F37"/>
    <w:rsid w:val="00183890"/>
    <w:rsid w:val="00183EE6"/>
    <w:rsid w:val="00185745"/>
    <w:rsid w:val="001859C5"/>
    <w:rsid w:val="00186166"/>
    <w:rsid w:val="00190FC3"/>
    <w:rsid w:val="001933B5"/>
    <w:rsid w:val="00194586"/>
    <w:rsid w:val="00195F8E"/>
    <w:rsid w:val="001B1D54"/>
    <w:rsid w:val="001B1F67"/>
    <w:rsid w:val="001B53E4"/>
    <w:rsid w:val="001C053A"/>
    <w:rsid w:val="001C1B50"/>
    <w:rsid w:val="001C2DB6"/>
    <w:rsid w:val="001C4DC2"/>
    <w:rsid w:val="001C6B44"/>
    <w:rsid w:val="001D0D92"/>
    <w:rsid w:val="001D2F31"/>
    <w:rsid w:val="001D393C"/>
    <w:rsid w:val="001D3F6D"/>
    <w:rsid w:val="001D416A"/>
    <w:rsid w:val="001D551F"/>
    <w:rsid w:val="001D71AC"/>
    <w:rsid w:val="001E0415"/>
    <w:rsid w:val="001E08DF"/>
    <w:rsid w:val="001E3665"/>
    <w:rsid w:val="001E3A9B"/>
    <w:rsid w:val="001E5F99"/>
    <w:rsid w:val="001F2D54"/>
    <w:rsid w:val="001F63ED"/>
    <w:rsid w:val="0020221C"/>
    <w:rsid w:val="002051A7"/>
    <w:rsid w:val="002055A2"/>
    <w:rsid w:val="002063BF"/>
    <w:rsid w:val="00210DFA"/>
    <w:rsid w:val="002113B4"/>
    <w:rsid w:val="002116B1"/>
    <w:rsid w:val="00211812"/>
    <w:rsid w:val="002131DF"/>
    <w:rsid w:val="002131EF"/>
    <w:rsid w:val="00214776"/>
    <w:rsid w:val="002175AD"/>
    <w:rsid w:val="0021788B"/>
    <w:rsid w:val="00217A26"/>
    <w:rsid w:val="00221132"/>
    <w:rsid w:val="00222428"/>
    <w:rsid w:val="002230FF"/>
    <w:rsid w:val="00223B15"/>
    <w:rsid w:val="00225FD6"/>
    <w:rsid w:val="00237AEE"/>
    <w:rsid w:val="00241120"/>
    <w:rsid w:val="00241BA0"/>
    <w:rsid w:val="002454C9"/>
    <w:rsid w:val="00250DBC"/>
    <w:rsid w:val="00253238"/>
    <w:rsid w:val="00256008"/>
    <w:rsid w:val="00260F5C"/>
    <w:rsid w:val="00261427"/>
    <w:rsid w:val="00274C57"/>
    <w:rsid w:val="00275250"/>
    <w:rsid w:val="00285F2B"/>
    <w:rsid w:val="00287250"/>
    <w:rsid w:val="002879B5"/>
    <w:rsid w:val="002918ED"/>
    <w:rsid w:val="00293D36"/>
    <w:rsid w:val="002948A8"/>
    <w:rsid w:val="00295EF7"/>
    <w:rsid w:val="002961EE"/>
    <w:rsid w:val="002970A6"/>
    <w:rsid w:val="002B4E34"/>
    <w:rsid w:val="002B66CD"/>
    <w:rsid w:val="002C0213"/>
    <w:rsid w:val="002C5CC9"/>
    <w:rsid w:val="002C72A1"/>
    <w:rsid w:val="002C7841"/>
    <w:rsid w:val="002C7BCB"/>
    <w:rsid w:val="002D0C87"/>
    <w:rsid w:val="002D32C1"/>
    <w:rsid w:val="002D392A"/>
    <w:rsid w:val="002D411E"/>
    <w:rsid w:val="002D595F"/>
    <w:rsid w:val="002D69B9"/>
    <w:rsid w:val="002D6BD3"/>
    <w:rsid w:val="002E090E"/>
    <w:rsid w:val="002E4114"/>
    <w:rsid w:val="002E417A"/>
    <w:rsid w:val="002E495A"/>
    <w:rsid w:val="002F0E86"/>
    <w:rsid w:val="002F4F98"/>
    <w:rsid w:val="002F729C"/>
    <w:rsid w:val="00305587"/>
    <w:rsid w:val="00305B0A"/>
    <w:rsid w:val="00305EA5"/>
    <w:rsid w:val="0031042D"/>
    <w:rsid w:val="00312B69"/>
    <w:rsid w:val="00315C82"/>
    <w:rsid w:val="00316EED"/>
    <w:rsid w:val="00316F18"/>
    <w:rsid w:val="00320A16"/>
    <w:rsid w:val="00322385"/>
    <w:rsid w:val="00325582"/>
    <w:rsid w:val="00333AAA"/>
    <w:rsid w:val="003400CB"/>
    <w:rsid w:val="00347D40"/>
    <w:rsid w:val="00352070"/>
    <w:rsid w:val="00353233"/>
    <w:rsid w:val="003541E7"/>
    <w:rsid w:val="003564F3"/>
    <w:rsid w:val="003644F1"/>
    <w:rsid w:val="00367B5E"/>
    <w:rsid w:val="003730CA"/>
    <w:rsid w:val="0037359A"/>
    <w:rsid w:val="0037384C"/>
    <w:rsid w:val="0037491F"/>
    <w:rsid w:val="00375C83"/>
    <w:rsid w:val="003844F2"/>
    <w:rsid w:val="00394F07"/>
    <w:rsid w:val="00395270"/>
    <w:rsid w:val="003968F6"/>
    <w:rsid w:val="003A0760"/>
    <w:rsid w:val="003A7E6F"/>
    <w:rsid w:val="003B039A"/>
    <w:rsid w:val="003B1176"/>
    <w:rsid w:val="003B1851"/>
    <w:rsid w:val="003B39C1"/>
    <w:rsid w:val="003C2C71"/>
    <w:rsid w:val="003C69F7"/>
    <w:rsid w:val="003C70B7"/>
    <w:rsid w:val="003C780E"/>
    <w:rsid w:val="003D002B"/>
    <w:rsid w:val="003D1143"/>
    <w:rsid w:val="003D1BEF"/>
    <w:rsid w:val="003D3D47"/>
    <w:rsid w:val="003D666A"/>
    <w:rsid w:val="003D667B"/>
    <w:rsid w:val="003D6EB0"/>
    <w:rsid w:val="003E08C0"/>
    <w:rsid w:val="003E0C9C"/>
    <w:rsid w:val="003E5832"/>
    <w:rsid w:val="003F1ACD"/>
    <w:rsid w:val="003F6D67"/>
    <w:rsid w:val="003F796C"/>
    <w:rsid w:val="004029BA"/>
    <w:rsid w:val="0040568F"/>
    <w:rsid w:val="00406ABD"/>
    <w:rsid w:val="004108A0"/>
    <w:rsid w:val="00410B2F"/>
    <w:rsid w:val="00422524"/>
    <w:rsid w:val="00424EB5"/>
    <w:rsid w:val="00426AAA"/>
    <w:rsid w:val="004313F9"/>
    <w:rsid w:val="004334E6"/>
    <w:rsid w:val="004341A8"/>
    <w:rsid w:val="00434FAA"/>
    <w:rsid w:val="00453BD8"/>
    <w:rsid w:val="00455030"/>
    <w:rsid w:val="00455BBB"/>
    <w:rsid w:val="00464EE2"/>
    <w:rsid w:val="0046780D"/>
    <w:rsid w:val="00472242"/>
    <w:rsid w:val="00472EA7"/>
    <w:rsid w:val="00481274"/>
    <w:rsid w:val="004829E7"/>
    <w:rsid w:val="004849B4"/>
    <w:rsid w:val="00490748"/>
    <w:rsid w:val="00493833"/>
    <w:rsid w:val="004956C6"/>
    <w:rsid w:val="00497908"/>
    <w:rsid w:val="004A0373"/>
    <w:rsid w:val="004A246B"/>
    <w:rsid w:val="004A2497"/>
    <w:rsid w:val="004A36C6"/>
    <w:rsid w:val="004A54D3"/>
    <w:rsid w:val="004A70FC"/>
    <w:rsid w:val="004B5BC4"/>
    <w:rsid w:val="004B5E91"/>
    <w:rsid w:val="004B61B6"/>
    <w:rsid w:val="004C0F17"/>
    <w:rsid w:val="004C6C69"/>
    <w:rsid w:val="004D6A44"/>
    <w:rsid w:val="004E27C2"/>
    <w:rsid w:val="004F3FB0"/>
    <w:rsid w:val="004F4D58"/>
    <w:rsid w:val="004F53D9"/>
    <w:rsid w:val="004F59E8"/>
    <w:rsid w:val="004F656D"/>
    <w:rsid w:val="004F6BAB"/>
    <w:rsid w:val="00500671"/>
    <w:rsid w:val="00505EB9"/>
    <w:rsid w:val="0050668A"/>
    <w:rsid w:val="005066BD"/>
    <w:rsid w:val="005145E8"/>
    <w:rsid w:val="005149E5"/>
    <w:rsid w:val="00515D0E"/>
    <w:rsid w:val="00517656"/>
    <w:rsid w:val="005204DC"/>
    <w:rsid w:val="00526803"/>
    <w:rsid w:val="0053214B"/>
    <w:rsid w:val="00533C99"/>
    <w:rsid w:val="0053440B"/>
    <w:rsid w:val="00540B6A"/>
    <w:rsid w:val="00543D7D"/>
    <w:rsid w:val="00544671"/>
    <w:rsid w:val="00550338"/>
    <w:rsid w:val="00552BCF"/>
    <w:rsid w:val="00552CD2"/>
    <w:rsid w:val="00556C92"/>
    <w:rsid w:val="005645D6"/>
    <w:rsid w:val="005677CE"/>
    <w:rsid w:val="00570ADC"/>
    <w:rsid w:val="0057341E"/>
    <w:rsid w:val="00574E84"/>
    <w:rsid w:val="00576227"/>
    <w:rsid w:val="005772F7"/>
    <w:rsid w:val="00582891"/>
    <w:rsid w:val="00590A8A"/>
    <w:rsid w:val="005924D4"/>
    <w:rsid w:val="00592DCD"/>
    <w:rsid w:val="0059363C"/>
    <w:rsid w:val="005A2C3A"/>
    <w:rsid w:val="005A3780"/>
    <w:rsid w:val="005A722F"/>
    <w:rsid w:val="005A73D0"/>
    <w:rsid w:val="005B267E"/>
    <w:rsid w:val="005B3B59"/>
    <w:rsid w:val="005C4CAC"/>
    <w:rsid w:val="005C4CDA"/>
    <w:rsid w:val="005C57DB"/>
    <w:rsid w:val="005D3CDB"/>
    <w:rsid w:val="005D6108"/>
    <w:rsid w:val="005E13D6"/>
    <w:rsid w:val="005E3ACB"/>
    <w:rsid w:val="005E6065"/>
    <w:rsid w:val="005F0A03"/>
    <w:rsid w:val="005F1C6C"/>
    <w:rsid w:val="005F20E8"/>
    <w:rsid w:val="005F25F5"/>
    <w:rsid w:val="005F2FA3"/>
    <w:rsid w:val="005F3D54"/>
    <w:rsid w:val="00605AFA"/>
    <w:rsid w:val="0060615D"/>
    <w:rsid w:val="006119C4"/>
    <w:rsid w:val="0061324A"/>
    <w:rsid w:val="00613616"/>
    <w:rsid w:val="006210EC"/>
    <w:rsid w:val="00621499"/>
    <w:rsid w:val="0062245A"/>
    <w:rsid w:val="006251F4"/>
    <w:rsid w:val="00625386"/>
    <w:rsid w:val="00625C0E"/>
    <w:rsid w:val="006275E4"/>
    <w:rsid w:val="00627C67"/>
    <w:rsid w:val="006328D4"/>
    <w:rsid w:val="00633E07"/>
    <w:rsid w:val="006344A0"/>
    <w:rsid w:val="00634D6A"/>
    <w:rsid w:val="00635622"/>
    <w:rsid w:val="006448D3"/>
    <w:rsid w:val="00644A80"/>
    <w:rsid w:val="006475C4"/>
    <w:rsid w:val="00653DE4"/>
    <w:rsid w:val="0066109F"/>
    <w:rsid w:val="00661D86"/>
    <w:rsid w:val="00662952"/>
    <w:rsid w:val="0066320A"/>
    <w:rsid w:val="00663439"/>
    <w:rsid w:val="00666E30"/>
    <w:rsid w:val="00666FBD"/>
    <w:rsid w:val="00667D6D"/>
    <w:rsid w:val="00672A6B"/>
    <w:rsid w:val="00675331"/>
    <w:rsid w:val="00675E2A"/>
    <w:rsid w:val="0067617A"/>
    <w:rsid w:val="00683EF1"/>
    <w:rsid w:val="006854F3"/>
    <w:rsid w:val="0069373F"/>
    <w:rsid w:val="00695B41"/>
    <w:rsid w:val="006975E0"/>
    <w:rsid w:val="006A21B4"/>
    <w:rsid w:val="006A2B85"/>
    <w:rsid w:val="006A2FEC"/>
    <w:rsid w:val="006A3D7D"/>
    <w:rsid w:val="006B0EE8"/>
    <w:rsid w:val="006B125A"/>
    <w:rsid w:val="006B3972"/>
    <w:rsid w:val="006B3A11"/>
    <w:rsid w:val="006B70CA"/>
    <w:rsid w:val="006B7121"/>
    <w:rsid w:val="006C3087"/>
    <w:rsid w:val="006C4BD2"/>
    <w:rsid w:val="006C7474"/>
    <w:rsid w:val="006C778A"/>
    <w:rsid w:val="006C7AFD"/>
    <w:rsid w:val="006D1A71"/>
    <w:rsid w:val="006E4ECE"/>
    <w:rsid w:val="006E6AC7"/>
    <w:rsid w:val="006F279E"/>
    <w:rsid w:val="006F32BB"/>
    <w:rsid w:val="006F46C4"/>
    <w:rsid w:val="006F5411"/>
    <w:rsid w:val="006F5451"/>
    <w:rsid w:val="006F6253"/>
    <w:rsid w:val="006F64E1"/>
    <w:rsid w:val="006F6962"/>
    <w:rsid w:val="006F79DA"/>
    <w:rsid w:val="0070103F"/>
    <w:rsid w:val="007014C5"/>
    <w:rsid w:val="007142ED"/>
    <w:rsid w:val="00716CAF"/>
    <w:rsid w:val="00716F25"/>
    <w:rsid w:val="0072024C"/>
    <w:rsid w:val="00720F5F"/>
    <w:rsid w:val="007217A4"/>
    <w:rsid w:val="00723D73"/>
    <w:rsid w:val="00725561"/>
    <w:rsid w:val="00726301"/>
    <w:rsid w:val="0073085D"/>
    <w:rsid w:val="00730966"/>
    <w:rsid w:val="0073342B"/>
    <w:rsid w:val="0073494A"/>
    <w:rsid w:val="00743C0A"/>
    <w:rsid w:val="00744CC5"/>
    <w:rsid w:val="00745709"/>
    <w:rsid w:val="007469DB"/>
    <w:rsid w:val="00752FE3"/>
    <w:rsid w:val="0075306A"/>
    <w:rsid w:val="00755053"/>
    <w:rsid w:val="007572D1"/>
    <w:rsid w:val="0075781D"/>
    <w:rsid w:val="00761F5F"/>
    <w:rsid w:val="00762A83"/>
    <w:rsid w:val="00762FA9"/>
    <w:rsid w:val="0076474E"/>
    <w:rsid w:val="007669AB"/>
    <w:rsid w:val="00767343"/>
    <w:rsid w:val="00771A10"/>
    <w:rsid w:val="00772DDD"/>
    <w:rsid w:val="00773330"/>
    <w:rsid w:val="00773EFF"/>
    <w:rsid w:val="00774A2D"/>
    <w:rsid w:val="0078249C"/>
    <w:rsid w:val="007833A9"/>
    <w:rsid w:val="00783ED3"/>
    <w:rsid w:val="007855DB"/>
    <w:rsid w:val="00787D97"/>
    <w:rsid w:val="007901F4"/>
    <w:rsid w:val="00792FA3"/>
    <w:rsid w:val="007A0C49"/>
    <w:rsid w:val="007A3A31"/>
    <w:rsid w:val="007A526D"/>
    <w:rsid w:val="007A7CAC"/>
    <w:rsid w:val="007B4657"/>
    <w:rsid w:val="007C0C4E"/>
    <w:rsid w:val="007C3047"/>
    <w:rsid w:val="007C4485"/>
    <w:rsid w:val="007D1A98"/>
    <w:rsid w:val="007D3E24"/>
    <w:rsid w:val="007D7A29"/>
    <w:rsid w:val="007F3A5A"/>
    <w:rsid w:val="007F65C5"/>
    <w:rsid w:val="00812F68"/>
    <w:rsid w:val="008152CD"/>
    <w:rsid w:val="0082002E"/>
    <w:rsid w:val="00822F5B"/>
    <w:rsid w:val="008236B7"/>
    <w:rsid w:val="00826A07"/>
    <w:rsid w:val="008273CD"/>
    <w:rsid w:val="008317AF"/>
    <w:rsid w:val="00832A44"/>
    <w:rsid w:val="00841C59"/>
    <w:rsid w:val="00844681"/>
    <w:rsid w:val="008455BC"/>
    <w:rsid w:val="00846D13"/>
    <w:rsid w:val="008504C9"/>
    <w:rsid w:val="00850C66"/>
    <w:rsid w:val="008541F5"/>
    <w:rsid w:val="0085512C"/>
    <w:rsid w:val="0086063D"/>
    <w:rsid w:val="00866A3F"/>
    <w:rsid w:val="00870355"/>
    <w:rsid w:val="00872D60"/>
    <w:rsid w:val="008810D4"/>
    <w:rsid w:val="00883EA8"/>
    <w:rsid w:val="00890BB4"/>
    <w:rsid w:val="00891BD5"/>
    <w:rsid w:val="0089325A"/>
    <w:rsid w:val="00897029"/>
    <w:rsid w:val="008A2400"/>
    <w:rsid w:val="008A6380"/>
    <w:rsid w:val="008A74D8"/>
    <w:rsid w:val="008B3F3B"/>
    <w:rsid w:val="008B4C52"/>
    <w:rsid w:val="008B703F"/>
    <w:rsid w:val="008C7269"/>
    <w:rsid w:val="008C72BD"/>
    <w:rsid w:val="008D4552"/>
    <w:rsid w:val="008D70A8"/>
    <w:rsid w:val="008D731C"/>
    <w:rsid w:val="008E29BC"/>
    <w:rsid w:val="008E395F"/>
    <w:rsid w:val="008E7C1B"/>
    <w:rsid w:val="008F0D51"/>
    <w:rsid w:val="008F4950"/>
    <w:rsid w:val="008F73DE"/>
    <w:rsid w:val="009052B0"/>
    <w:rsid w:val="00906FD6"/>
    <w:rsid w:val="00920768"/>
    <w:rsid w:val="0092126A"/>
    <w:rsid w:val="00924B81"/>
    <w:rsid w:val="00933251"/>
    <w:rsid w:val="00941D9C"/>
    <w:rsid w:val="00942BA3"/>
    <w:rsid w:val="00944B9B"/>
    <w:rsid w:val="00947387"/>
    <w:rsid w:val="00954426"/>
    <w:rsid w:val="009568B2"/>
    <w:rsid w:val="009570F1"/>
    <w:rsid w:val="0095799C"/>
    <w:rsid w:val="00957F9B"/>
    <w:rsid w:val="00957FBD"/>
    <w:rsid w:val="009617E9"/>
    <w:rsid w:val="009618B3"/>
    <w:rsid w:val="009626DC"/>
    <w:rsid w:val="00964115"/>
    <w:rsid w:val="00965624"/>
    <w:rsid w:val="00966429"/>
    <w:rsid w:val="00971FE4"/>
    <w:rsid w:val="00972A8B"/>
    <w:rsid w:val="00974B4D"/>
    <w:rsid w:val="00974CBB"/>
    <w:rsid w:val="009756AA"/>
    <w:rsid w:val="00984F87"/>
    <w:rsid w:val="009A0E5A"/>
    <w:rsid w:val="009A1EFB"/>
    <w:rsid w:val="009A228F"/>
    <w:rsid w:val="009A2A6C"/>
    <w:rsid w:val="009B1604"/>
    <w:rsid w:val="009B5BCC"/>
    <w:rsid w:val="009B6965"/>
    <w:rsid w:val="009C32ED"/>
    <w:rsid w:val="009C73EF"/>
    <w:rsid w:val="009D1401"/>
    <w:rsid w:val="009D1738"/>
    <w:rsid w:val="009D1B0D"/>
    <w:rsid w:val="009D4BE6"/>
    <w:rsid w:val="009D5D04"/>
    <w:rsid w:val="009D65E5"/>
    <w:rsid w:val="009E1B71"/>
    <w:rsid w:val="009E2463"/>
    <w:rsid w:val="009E2613"/>
    <w:rsid w:val="009E336D"/>
    <w:rsid w:val="009E366D"/>
    <w:rsid w:val="009E6823"/>
    <w:rsid w:val="009F0840"/>
    <w:rsid w:val="009F22A8"/>
    <w:rsid w:val="009F555E"/>
    <w:rsid w:val="009F6293"/>
    <w:rsid w:val="009F666E"/>
    <w:rsid w:val="009F7039"/>
    <w:rsid w:val="00A02986"/>
    <w:rsid w:val="00A0532C"/>
    <w:rsid w:val="00A061DC"/>
    <w:rsid w:val="00A0751F"/>
    <w:rsid w:val="00A153BE"/>
    <w:rsid w:val="00A20605"/>
    <w:rsid w:val="00A27A90"/>
    <w:rsid w:val="00A27E1E"/>
    <w:rsid w:val="00A30321"/>
    <w:rsid w:val="00A30F5B"/>
    <w:rsid w:val="00A312F1"/>
    <w:rsid w:val="00A319C9"/>
    <w:rsid w:val="00A451EE"/>
    <w:rsid w:val="00A459AD"/>
    <w:rsid w:val="00A469F0"/>
    <w:rsid w:val="00A5051F"/>
    <w:rsid w:val="00A51475"/>
    <w:rsid w:val="00A5266B"/>
    <w:rsid w:val="00A562B9"/>
    <w:rsid w:val="00A6063D"/>
    <w:rsid w:val="00A63169"/>
    <w:rsid w:val="00A67EAC"/>
    <w:rsid w:val="00A7516B"/>
    <w:rsid w:val="00A757A1"/>
    <w:rsid w:val="00A75D7B"/>
    <w:rsid w:val="00A76658"/>
    <w:rsid w:val="00A76833"/>
    <w:rsid w:val="00A76E52"/>
    <w:rsid w:val="00A84371"/>
    <w:rsid w:val="00A86E0A"/>
    <w:rsid w:val="00A92825"/>
    <w:rsid w:val="00A94388"/>
    <w:rsid w:val="00AA12B9"/>
    <w:rsid w:val="00AA2352"/>
    <w:rsid w:val="00AA3679"/>
    <w:rsid w:val="00AA4DF7"/>
    <w:rsid w:val="00AA7CC2"/>
    <w:rsid w:val="00AB264C"/>
    <w:rsid w:val="00AB267D"/>
    <w:rsid w:val="00AB4B5F"/>
    <w:rsid w:val="00AB6109"/>
    <w:rsid w:val="00AB6491"/>
    <w:rsid w:val="00AC081F"/>
    <w:rsid w:val="00AC0956"/>
    <w:rsid w:val="00AC2211"/>
    <w:rsid w:val="00AC3D13"/>
    <w:rsid w:val="00AC4D4B"/>
    <w:rsid w:val="00AC5D17"/>
    <w:rsid w:val="00AC69FE"/>
    <w:rsid w:val="00AD1A11"/>
    <w:rsid w:val="00AD1B59"/>
    <w:rsid w:val="00AD25EB"/>
    <w:rsid w:val="00AD361A"/>
    <w:rsid w:val="00AD387D"/>
    <w:rsid w:val="00AD388D"/>
    <w:rsid w:val="00AD5CC2"/>
    <w:rsid w:val="00AD7D59"/>
    <w:rsid w:val="00AE177C"/>
    <w:rsid w:val="00AE3297"/>
    <w:rsid w:val="00AF02D7"/>
    <w:rsid w:val="00AF4650"/>
    <w:rsid w:val="00AF7242"/>
    <w:rsid w:val="00B03EBA"/>
    <w:rsid w:val="00B0466D"/>
    <w:rsid w:val="00B05AFD"/>
    <w:rsid w:val="00B063F9"/>
    <w:rsid w:val="00B108C8"/>
    <w:rsid w:val="00B1308A"/>
    <w:rsid w:val="00B13AD6"/>
    <w:rsid w:val="00B13CE1"/>
    <w:rsid w:val="00B13D9F"/>
    <w:rsid w:val="00B14D36"/>
    <w:rsid w:val="00B16F1F"/>
    <w:rsid w:val="00B20279"/>
    <w:rsid w:val="00B22D8F"/>
    <w:rsid w:val="00B30E73"/>
    <w:rsid w:val="00B35246"/>
    <w:rsid w:val="00B41E5D"/>
    <w:rsid w:val="00B423AB"/>
    <w:rsid w:val="00B43600"/>
    <w:rsid w:val="00B47C3C"/>
    <w:rsid w:val="00B5239F"/>
    <w:rsid w:val="00B53B83"/>
    <w:rsid w:val="00B54F92"/>
    <w:rsid w:val="00B633EB"/>
    <w:rsid w:val="00B706CC"/>
    <w:rsid w:val="00B70994"/>
    <w:rsid w:val="00B7556E"/>
    <w:rsid w:val="00B772F7"/>
    <w:rsid w:val="00B84C4A"/>
    <w:rsid w:val="00B87199"/>
    <w:rsid w:val="00B879C8"/>
    <w:rsid w:val="00B90E02"/>
    <w:rsid w:val="00B90E35"/>
    <w:rsid w:val="00B915BF"/>
    <w:rsid w:val="00B93EBB"/>
    <w:rsid w:val="00B95201"/>
    <w:rsid w:val="00BA1274"/>
    <w:rsid w:val="00BA4DDD"/>
    <w:rsid w:val="00BA66A4"/>
    <w:rsid w:val="00BB0EB4"/>
    <w:rsid w:val="00BB13A7"/>
    <w:rsid w:val="00BB193C"/>
    <w:rsid w:val="00BC0211"/>
    <w:rsid w:val="00BC4039"/>
    <w:rsid w:val="00BC6001"/>
    <w:rsid w:val="00BD59A7"/>
    <w:rsid w:val="00BE4547"/>
    <w:rsid w:val="00BF48A6"/>
    <w:rsid w:val="00BF579F"/>
    <w:rsid w:val="00BF62FD"/>
    <w:rsid w:val="00C008E0"/>
    <w:rsid w:val="00C02CBC"/>
    <w:rsid w:val="00C0494F"/>
    <w:rsid w:val="00C14BDD"/>
    <w:rsid w:val="00C168BB"/>
    <w:rsid w:val="00C17D3B"/>
    <w:rsid w:val="00C209F9"/>
    <w:rsid w:val="00C23614"/>
    <w:rsid w:val="00C26AB6"/>
    <w:rsid w:val="00C27824"/>
    <w:rsid w:val="00C27C3D"/>
    <w:rsid w:val="00C3042E"/>
    <w:rsid w:val="00C312B6"/>
    <w:rsid w:val="00C34A3D"/>
    <w:rsid w:val="00C34B6B"/>
    <w:rsid w:val="00C41BC5"/>
    <w:rsid w:val="00C47BA7"/>
    <w:rsid w:val="00C50539"/>
    <w:rsid w:val="00C50939"/>
    <w:rsid w:val="00C51FD0"/>
    <w:rsid w:val="00C5349B"/>
    <w:rsid w:val="00C537FF"/>
    <w:rsid w:val="00C56444"/>
    <w:rsid w:val="00C57ABD"/>
    <w:rsid w:val="00C616FD"/>
    <w:rsid w:val="00C619A3"/>
    <w:rsid w:val="00C63C47"/>
    <w:rsid w:val="00C63C94"/>
    <w:rsid w:val="00C645A9"/>
    <w:rsid w:val="00C6532B"/>
    <w:rsid w:val="00C660BA"/>
    <w:rsid w:val="00C72ECD"/>
    <w:rsid w:val="00C74EE8"/>
    <w:rsid w:val="00C77314"/>
    <w:rsid w:val="00C77B1B"/>
    <w:rsid w:val="00C80590"/>
    <w:rsid w:val="00C805D1"/>
    <w:rsid w:val="00C84EF9"/>
    <w:rsid w:val="00C86072"/>
    <w:rsid w:val="00C9037E"/>
    <w:rsid w:val="00C91516"/>
    <w:rsid w:val="00C95EFE"/>
    <w:rsid w:val="00CA4C4E"/>
    <w:rsid w:val="00CA4CC7"/>
    <w:rsid w:val="00CA6AC3"/>
    <w:rsid w:val="00CB0631"/>
    <w:rsid w:val="00CB1029"/>
    <w:rsid w:val="00CB2270"/>
    <w:rsid w:val="00CB5D66"/>
    <w:rsid w:val="00CC4B6B"/>
    <w:rsid w:val="00CC4FBF"/>
    <w:rsid w:val="00CC51DF"/>
    <w:rsid w:val="00CD0554"/>
    <w:rsid w:val="00CD221C"/>
    <w:rsid w:val="00CD32F0"/>
    <w:rsid w:val="00CD6BFC"/>
    <w:rsid w:val="00CD6E4E"/>
    <w:rsid w:val="00CE0B66"/>
    <w:rsid w:val="00CE2CD5"/>
    <w:rsid w:val="00CE3E71"/>
    <w:rsid w:val="00CE51AD"/>
    <w:rsid w:val="00CE7AAB"/>
    <w:rsid w:val="00CF15FD"/>
    <w:rsid w:val="00CF5E14"/>
    <w:rsid w:val="00CF636F"/>
    <w:rsid w:val="00CF7EEC"/>
    <w:rsid w:val="00D02B7B"/>
    <w:rsid w:val="00D06FEE"/>
    <w:rsid w:val="00D12B7C"/>
    <w:rsid w:val="00D1486A"/>
    <w:rsid w:val="00D156EB"/>
    <w:rsid w:val="00D159E6"/>
    <w:rsid w:val="00D160D7"/>
    <w:rsid w:val="00D16440"/>
    <w:rsid w:val="00D204CB"/>
    <w:rsid w:val="00D217E5"/>
    <w:rsid w:val="00D31E4B"/>
    <w:rsid w:val="00D326D5"/>
    <w:rsid w:val="00D375BC"/>
    <w:rsid w:val="00D37BDD"/>
    <w:rsid w:val="00D4198B"/>
    <w:rsid w:val="00D41BD9"/>
    <w:rsid w:val="00D459F9"/>
    <w:rsid w:val="00D462D2"/>
    <w:rsid w:val="00D52806"/>
    <w:rsid w:val="00D52A81"/>
    <w:rsid w:val="00D5363A"/>
    <w:rsid w:val="00D57350"/>
    <w:rsid w:val="00D761E2"/>
    <w:rsid w:val="00D77C4D"/>
    <w:rsid w:val="00D77F4A"/>
    <w:rsid w:val="00D817D9"/>
    <w:rsid w:val="00D81BB6"/>
    <w:rsid w:val="00D8336D"/>
    <w:rsid w:val="00D85BCA"/>
    <w:rsid w:val="00D85BE3"/>
    <w:rsid w:val="00D87146"/>
    <w:rsid w:val="00D904AB"/>
    <w:rsid w:val="00D924A6"/>
    <w:rsid w:val="00D94395"/>
    <w:rsid w:val="00D955D2"/>
    <w:rsid w:val="00D96195"/>
    <w:rsid w:val="00D973D6"/>
    <w:rsid w:val="00DA0683"/>
    <w:rsid w:val="00DB30FF"/>
    <w:rsid w:val="00DB56AE"/>
    <w:rsid w:val="00DB7172"/>
    <w:rsid w:val="00DC14ED"/>
    <w:rsid w:val="00DC3B29"/>
    <w:rsid w:val="00DC6953"/>
    <w:rsid w:val="00DD33E9"/>
    <w:rsid w:val="00DD5ADE"/>
    <w:rsid w:val="00DD6296"/>
    <w:rsid w:val="00DD7907"/>
    <w:rsid w:val="00DE29B9"/>
    <w:rsid w:val="00DF2F25"/>
    <w:rsid w:val="00DF3D1E"/>
    <w:rsid w:val="00DF3DA4"/>
    <w:rsid w:val="00DF436D"/>
    <w:rsid w:val="00DF7C1A"/>
    <w:rsid w:val="00E004EB"/>
    <w:rsid w:val="00E040BA"/>
    <w:rsid w:val="00E064DE"/>
    <w:rsid w:val="00E104FF"/>
    <w:rsid w:val="00E15801"/>
    <w:rsid w:val="00E170D1"/>
    <w:rsid w:val="00E17E14"/>
    <w:rsid w:val="00E26673"/>
    <w:rsid w:val="00E31359"/>
    <w:rsid w:val="00E3209C"/>
    <w:rsid w:val="00E3634F"/>
    <w:rsid w:val="00E36367"/>
    <w:rsid w:val="00E4424A"/>
    <w:rsid w:val="00E452C2"/>
    <w:rsid w:val="00E46E5C"/>
    <w:rsid w:val="00E47750"/>
    <w:rsid w:val="00E51C4D"/>
    <w:rsid w:val="00E546AD"/>
    <w:rsid w:val="00E55252"/>
    <w:rsid w:val="00E65324"/>
    <w:rsid w:val="00E6583D"/>
    <w:rsid w:val="00E66D3D"/>
    <w:rsid w:val="00E71C51"/>
    <w:rsid w:val="00E723FA"/>
    <w:rsid w:val="00E747A4"/>
    <w:rsid w:val="00E77FB8"/>
    <w:rsid w:val="00E86920"/>
    <w:rsid w:val="00E92BD9"/>
    <w:rsid w:val="00E92DBE"/>
    <w:rsid w:val="00E9653B"/>
    <w:rsid w:val="00EA02E8"/>
    <w:rsid w:val="00EA0716"/>
    <w:rsid w:val="00EA35F1"/>
    <w:rsid w:val="00EA5298"/>
    <w:rsid w:val="00EC4645"/>
    <w:rsid w:val="00EC4AB2"/>
    <w:rsid w:val="00ED24A7"/>
    <w:rsid w:val="00ED4B19"/>
    <w:rsid w:val="00ED7B10"/>
    <w:rsid w:val="00EE083D"/>
    <w:rsid w:val="00EE33E1"/>
    <w:rsid w:val="00EE35EC"/>
    <w:rsid w:val="00EE4082"/>
    <w:rsid w:val="00EE4AE5"/>
    <w:rsid w:val="00EE4DA9"/>
    <w:rsid w:val="00EE7C4D"/>
    <w:rsid w:val="00EF0688"/>
    <w:rsid w:val="00EF1431"/>
    <w:rsid w:val="00EF29DE"/>
    <w:rsid w:val="00EF4242"/>
    <w:rsid w:val="00EF4276"/>
    <w:rsid w:val="00EF7C42"/>
    <w:rsid w:val="00F026D4"/>
    <w:rsid w:val="00F02815"/>
    <w:rsid w:val="00F04674"/>
    <w:rsid w:val="00F0764D"/>
    <w:rsid w:val="00F125EB"/>
    <w:rsid w:val="00F13623"/>
    <w:rsid w:val="00F14918"/>
    <w:rsid w:val="00F1722D"/>
    <w:rsid w:val="00F2162E"/>
    <w:rsid w:val="00F23E7E"/>
    <w:rsid w:val="00F2444C"/>
    <w:rsid w:val="00F25D77"/>
    <w:rsid w:val="00F3089E"/>
    <w:rsid w:val="00F31140"/>
    <w:rsid w:val="00F33012"/>
    <w:rsid w:val="00F36A10"/>
    <w:rsid w:val="00F4365F"/>
    <w:rsid w:val="00F4443C"/>
    <w:rsid w:val="00F51173"/>
    <w:rsid w:val="00F526E4"/>
    <w:rsid w:val="00F53582"/>
    <w:rsid w:val="00F5591B"/>
    <w:rsid w:val="00F57801"/>
    <w:rsid w:val="00F626C5"/>
    <w:rsid w:val="00F667B6"/>
    <w:rsid w:val="00F678F9"/>
    <w:rsid w:val="00F7066A"/>
    <w:rsid w:val="00F7175F"/>
    <w:rsid w:val="00F7215C"/>
    <w:rsid w:val="00F74926"/>
    <w:rsid w:val="00F75E95"/>
    <w:rsid w:val="00F76550"/>
    <w:rsid w:val="00F76C74"/>
    <w:rsid w:val="00F80091"/>
    <w:rsid w:val="00F8174B"/>
    <w:rsid w:val="00F82EA8"/>
    <w:rsid w:val="00F910AD"/>
    <w:rsid w:val="00F94E11"/>
    <w:rsid w:val="00FA07AE"/>
    <w:rsid w:val="00FA10C9"/>
    <w:rsid w:val="00FB1D8A"/>
    <w:rsid w:val="00FB58AA"/>
    <w:rsid w:val="00FB769D"/>
    <w:rsid w:val="00FC174A"/>
    <w:rsid w:val="00FC381C"/>
    <w:rsid w:val="00FC600D"/>
    <w:rsid w:val="00FD129F"/>
    <w:rsid w:val="00FD3342"/>
    <w:rsid w:val="00FD334E"/>
    <w:rsid w:val="00FE14AB"/>
    <w:rsid w:val="00FF067B"/>
    <w:rsid w:val="00FF0BF6"/>
    <w:rsid w:val="00FF1E24"/>
    <w:rsid w:val="00FF56D7"/>
    <w:rsid w:val="00FF6AC9"/>
  </w:rsids>
  <m:mathPr>
    <m:mathFont m:val="Cambria Math"/>
    <m:brkBin m:val="before"/>
    <m:brkBinSub m:val="--"/>
    <m:smallFrac m:val="0"/>
    <m:dispDef/>
    <m:lMargin m:val="0"/>
    <m:rMargin m:val="0"/>
    <m:defJc m:val="centerGroup"/>
    <m:wrapIndent m:val="1440"/>
    <m:intLim m:val="subSup"/>
    <m:naryLim m:val="undOvr"/>
  </m:mathPr>
  <w:themeFontLang w:val="pt-BR"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4:docId w14:val="6E261474"/>
  <w15:docId w15:val="{D548A017-851F-467F-9CEC-0FFA1219D89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pt-BR"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Light" w:semiHidden="1" w:unhideWhenUsed="1"/>
    <w:lsdException w:name="Grid Table 1 Light" w:semiHidden="1" w:unhideWhenUsed="1"/>
    <w:lsdException w:name="Grid Table 2" w:semiHidden="1" w:unhideWhenUsed="1"/>
    <w:lsdException w:name="Grid Table 3" w:semiHidden="1" w:unhideWhenUsed="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2E090E"/>
    <w:pPr>
      <w:spacing w:after="0" w:line="240" w:lineRule="auto"/>
    </w:pPr>
    <w:rPr>
      <w:rFonts w:ascii="Times New Roman" w:eastAsia="Times New Roman" w:hAnsi="Times New Roman" w:cs="Times New Roman"/>
      <w:sz w:val="24"/>
      <w:szCs w:val="24"/>
      <w:lang w:eastAsia="pt-BR"/>
    </w:rPr>
  </w:style>
  <w:style w:type="paragraph" w:styleId="Ttulo1">
    <w:name w:val="heading 1"/>
    <w:aliases w:val="DISSERTAÇÃO"/>
    <w:basedOn w:val="Normal"/>
    <w:next w:val="Normal"/>
    <w:link w:val="Ttulo1Char"/>
    <w:uiPriority w:val="99"/>
    <w:qFormat/>
    <w:rsid w:val="00762A83"/>
    <w:pPr>
      <w:keepNext/>
      <w:numPr>
        <w:numId w:val="2"/>
      </w:numPr>
      <w:pBdr>
        <w:bottom w:val="single" w:sz="8" w:space="1" w:color="auto"/>
      </w:pBdr>
      <w:tabs>
        <w:tab w:val="clear" w:pos="6528"/>
        <w:tab w:val="num" w:pos="0"/>
      </w:tabs>
      <w:spacing w:before="240" w:after="240"/>
      <w:jc w:val="right"/>
      <w:outlineLvl w:val="0"/>
    </w:pPr>
    <w:rPr>
      <w:b/>
      <w:bCs/>
      <w:caps/>
      <w:kern w:val="32"/>
    </w:rPr>
  </w:style>
  <w:style w:type="paragraph" w:styleId="Ttulo2">
    <w:name w:val="heading 2"/>
    <w:basedOn w:val="Normal"/>
    <w:next w:val="Normal"/>
    <w:link w:val="Ttulo2Char"/>
    <w:uiPriority w:val="99"/>
    <w:qFormat/>
    <w:rsid w:val="00762A83"/>
    <w:pPr>
      <w:keepNext/>
      <w:numPr>
        <w:ilvl w:val="1"/>
        <w:numId w:val="2"/>
      </w:numPr>
      <w:spacing w:before="240" w:after="240"/>
      <w:jc w:val="both"/>
      <w:outlineLvl w:val="1"/>
    </w:pPr>
    <w:rPr>
      <w:b/>
      <w:bCs/>
      <w:iCs/>
    </w:rPr>
  </w:style>
  <w:style w:type="paragraph" w:styleId="Ttulo3">
    <w:name w:val="heading 3"/>
    <w:aliases w:val="LEG TABELA"/>
    <w:basedOn w:val="Normal"/>
    <w:next w:val="Normal"/>
    <w:link w:val="Ttulo3Char"/>
    <w:uiPriority w:val="99"/>
    <w:qFormat/>
    <w:rsid w:val="00762A83"/>
    <w:pPr>
      <w:keepNext/>
      <w:numPr>
        <w:ilvl w:val="2"/>
        <w:numId w:val="2"/>
      </w:numPr>
      <w:tabs>
        <w:tab w:val="clear" w:pos="720"/>
        <w:tab w:val="left" w:pos="907"/>
      </w:tabs>
      <w:spacing w:before="240" w:after="240"/>
      <w:jc w:val="both"/>
      <w:outlineLvl w:val="2"/>
    </w:pPr>
    <w:rPr>
      <w:b/>
      <w:bCs/>
      <w:szCs w:val="26"/>
    </w:rPr>
  </w:style>
  <w:style w:type="paragraph" w:styleId="Ttulo4">
    <w:name w:val="heading 4"/>
    <w:aliases w:val="FONTE TABELA"/>
    <w:basedOn w:val="Normal"/>
    <w:next w:val="Normal"/>
    <w:link w:val="Ttulo4Char"/>
    <w:uiPriority w:val="99"/>
    <w:qFormat/>
    <w:rsid w:val="00762A83"/>
    <w:pPr>
      <w:keepNext/>
      <w:numPr>
        <w:ilvl w:val="3"/>
        <w:numId w:val="2"/>
      </w:numPr>
      <w:spacing w:before="240" w:after="240"/>
      <w:outlineLvl w:val="3"/>
    </w:pPr>
    <w:rPr>
      <w:b/>
      <w:bCs/>
    </w:rPr>
  </w:style>
  <w:style w:type="paragraph" w:styleId="Ttulo5">
    <w:name w:val="heading 5"/>
    <w:aliases w:val="CORP TABELA"/>
    <w:basedOn w:val="Normal"/>
    <w:next w:val="Normal"/>
    <w:link w:val="Ttulo5Char"/>
    <w:qFormat/>
    <w:rsid w:val="00762A83"/>
    <w:pPr>
      <w:numPr>
        <w:ilvl w:val="4"/>
        <w:numId w:val="2"/>
      </w:numPr>
      <w:tabs>
        <w:tab w:val="clear" w:pos="1008"/>
        <w:tab w:val="left" w:pos="1418"/>
      </w:tabs>
      <w:spacing w:before="240" w:after="240"/>
      <w:outlineLvl w:val="4"/>
    </w:pPr>
    <w:rPr>
      <w:b/>
      <w:bCs/>
      <w:iCs/>
    </w:rPr>
  </w:style>
  <w:style w:type="paragraph" w:styleId="Ttulo6">
    <w:name w:val="heading 6"/>
    <w:basedOn w:val="Normal"/>
    <w:next w:val="Normal"/>
    <w:link w:val="Ttulo6Char"/>
    <w:qFormat/>
    <w:rsid w:val="00762A83"/>
    <w:pPr>
      <w:numPr>
        <w:ilvl w:val="5"/>
        <w:numId w:val="2"/>
      </w:numPr>
      <w:spacing w:before="240" w:after="60"/>
      <w:outlineLvl w:val="5"/>
    </w:pPr>
    <w:rPr>
      <w:b/>
      <w:bCs/>
      <w:sz w:val="22"/>
      <w:szCs w:val="22"/>
    </w:rPr>
  </w:style>
  <w:style w:type="paragraph" w:styleId="Ttulo7">
    <w:name w:val="heading 7"/>
    <w:basedOn w:val="Normal"/>
    <w:next w:val="Normal"/>
    <w:link w:val="Ttulo7Char"/>
    <w:qFormat/>
    <w:rsid w:val="00762A83"/>
    <w:pPr>
      <w:numPr>
        <w:ilvl w:val="6"/>
        <w:numId w:val="2"/>
      </w:numPr>
      <w:spacing w:before="240" w:after="60"/>
      <w:outlineLvl w:val="6"/>
    </w:pPr>
  </w:style>
  <w:style w:type="paragraph" w:styleId="Ttulo8">
    <w:name w:val="heading 8"/>
    <w:basedOn w:val="Normal"/>
    <w:next w:val="Normal"/>
    <w:link w:val="Ttulo8Char"/>
    <w:qFormat/>
    <w:rsid w:val="00762A83"/>
    <w:pPr>
      <w:numPr>
        <w:ilvl w:val="7"/>
        <w:numId w:val="2"/>
      </w:numPr>
      <w:spacing w:before="240" w:after="60"/>
      <w:outlineLvl w:val="7"/>
    </w:pPr>
    <w:rPr>
      <w:i/>
      <w:iCs/>
    </w:rPr>
  </w:style>
  <w:style w:type="paragraph" w:styleId="Ttulo9">
    <w:name w:val="heading 9"/>
    <w:basedOn w:val="Normal"/>
    <w:next w:val="Normal"/>
    <w:link w:val="Ttulo9Char"/>
    <w:qFormat/>
    <w:rsid w:val="00762A83"/>
    <w:pPr>
      <w:numPr>
        <w:ilvl w:val="8"/>
        <w:numId w:val="2"/>
      </w:numPr>
      <w:spacing w:before="240" w:after="60"/>
      <w:outlineLvl w:val="8"/>
    </w:pPr>
    <w:rPr>
      <w:sz w:val="22"/>
      <w:szCs w:val="22"/>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Ttulo1Char">
    <w:name w:val="Título 1 Char"/>
    <w:aliases w:val="DISSERTAÇÃO Char"/>
    <w:basedOn w:val="Fontepargpadro"/>
    <w:link w:val="Ttulo1"/>
    <w:uiPriority w:val="99"/>
    <w:rsid w:val="00762A83"/>
    <w:rPr>
      <w:rFonts w:ascii="Times New Roman" w:eastAsia="Times New Roman" w:hAnsi="Times New Roman" w:cs="Times New Roman"/>
      <w:b/>
      <w:bCs/>
      <w:caps/>
      <w:kern w:val="32"/>
      <w:sz w:val="24"/>
      <w:szCs w:val="24"/>
      <w:lang w:eastAsia="pt-BR"/>
    </w:rPr>
  </w:style>
  <w:style w:type="character" w:customStyle="1" w:styleId="Ttulo2Char">
    <w:name w:val="Título 2 Char"/>
    <w:basedOn w:val="Fontepargpadro"/>
    <w:link w:val="Ttulo2"/>
    <w:uiPriority w:val="99"/>
    <w:rsid w:val="00762A83"/>
    <w:rPr>
      <w:rFonts w:ascii="Times New Roman" w:eastAsia="Times New Roman" w:hAnsi="Times New Roman" w:cs="Times New Roman"/>
      <w:b/>
      <w:bCs/>
      <w:iCs/>
      <w:sz w:val="24"/>
      <w:szCs w:val="24"/>
      <w:lang w:eastAsia="pt-BR"/>
    </w:rPr>
  </w:style>
  <w:style w:type="character" w:customStyle="1" w:styleId="Ttulo3Char">
    <w:name w:val="Título 3 Char"/>
    <w:aliases w:val="LEG TABELA Char"/>
    <w:basedOn w:val="Fontepargpadro"/>
    <w:link w:val="Ttulo3"/>
    <w:uiPriority w:val="99"/>
    <w:rsid w:val="00762A83"/>
    <w:rPr>
      <w:rFonts w:ascii="Times New Roman" w:eastAsia="Times New Roman" w:hAnsi="Times New Roman" w:cs="Times New Roman"/>
      <w:b/>
      <w:bCs/>
      <w:sz w:val="24"/>
      <w:szCs w:val="26"/>
      <w:lang w:eastAsia="pt-BR"/>
    </w:rPr>
  </w:style>
  <w:style w:type="character" w:customStyle="1" w:styleId="Ttulo4Char">
    <w:name w:val="Título 4 Char"/>
    <w:aliases w:val="FONTE TABELA Char"/>
    <w:basedOn w:val="Fontepargpadro"/>
    <w:link w:val="Ttulo4"/>
    <w:uiPriority w:val="99"/>
    <w:rsid w:val="00762A83"/>
    <w:rPr>
      <w:rFonts w:ascii="Times New Roman" w:eastAsia="Times New Roman" w:hAnsi="Times New Roman" w:cs="Times New Roman"/>
      <w:b/>
      <w:bCs/>
      <w:sz w:val="24"/>
      <w:szCs w:val="24"/>
      <w:lang w:eastAsia="pt-BR"/>
    </w:rPr>
  </w:style>
  <w:style w:type="character" w:customStyle="1" w:styleId="Ttulo5Char">
    <w:name w:val="Título 5 Char"/>
    <w:aliases w:val="CORP TABELA Char"/>
    <w:basedOn w:val="Fontepargpadro"/>
    <w:link w:val="Ttulo5"/>
    <w:rsid w:val="00762A83"/>
    <w:rPr>
      <w:rFonts w:ascii="Times New Roman" w:eastAsia="Times New Roman" w:hAnsi="Times New Roman" w:cs="Times New Roman"/>
      <w:b/>
      <w:bCs/>
      <w:iCs/>
      <w:sz w:val="24"/>
      <w:szCs w:val="24"/>
      <w:lang w:eastAsia="pt-BR"/>
    </w:rPr>
  </w:style>
  <w:style w:type="character" w:customStyle="1" w:styleId="Ttulo6Char">
    <w:name w:val="Título 6 Char"/>
    <w:basedOn w:val="Fontepargpadro"/>
    <w:link w:val="Ttulo6"/>
    <w:rsid w:val="00762A83"/>
    <w:rPr>
      <w:rFonts w:ascii="Times New Roman" w:eastAsia="Times New Roman" w:hAnsi="Times New Roman" w:cs="Times New Roman"/>
      <w:b/>
      <w:bCs/>
      <w:lang w:eastAsia="pt-BR"/>
    </w:rPr>
  </w:style>
  <w:style w:type="character" w:customStyle="1" w:styleId="Ttulo7Char">
    <w:name w:val="Título 7 Char"/>
    <w:basedOn w:val="Fontepargpadro"/>
    <w:link w:val="Ttulo7"/>
    <w:rsid w:val="00762A83"/>
    <w:rPr>
      <w:rFonts w:ascii="Times New Roman" w:eastAsia="Times New Roman" w:hAnsi="Times New Roman" w:cs="Times New Roman"/>
      <w:sz w:val="24"/>
      <w:szCs w:val="24"/>
      <w:lang w:eastAsia="pt-BR"/>
    </w:rPr>
  </w:style>
  <w:style w:type="character" w:customStyle="1" w:styleId="Ttulo8Char">
    <w:name w:val="Título 8 Char"/>
    <w:basedOn w:val="Fontepargpadro"/>
    <w:link w:val="Ttulo8"/>
    <w:rsid w:val="00762A83"/>
    <w:rPr>
      <w:rFonts w:ascii="Times New Roman" w:eastAsia="Times New Roman" w:hAnsi="Times New Roman" w:cs="Times New Roman"/>
      <w:i/>
      <w:iCs/>
      <w:sz w:val="24"/>
      <w:szCs w:val="24"/>
      <w:lang w:eastAsia="pt-BR"/>
    </w:rPr>
  </w:style>
  <w:style w:type="character" w:customStyle="1" w:styleId="Ttulo9Char">
    <w:name w:val="Título 9 Char"/>
    <w:basedOn w:val="Fontepargpadro"/>
    <w:link w:val="Ttulo9"/>
    <w:rsid w:val="00762A83"/>
    <w:rPr>
      <w:rFonts w:ascii="Times New Roman" w:eastAsia="Times New Roman" w:hAnsi="Times New Roman" w:cs="Times New Roman"/>
      <w:lang w:eastAsia="pt-BR"/>
    </w:rPr>
  </w:style>
  <w:style w:type="paragraph" w:customStyle="1" w:styleId="CorpodeTextoCerroAzul">
    <w:name w:val="Corpo de Texto CerroAzul"/>
    <w:basedOn w:val="Normal"/>
    <w:link w:val="CorpodeTextoCerroAzulChar"/>
    <w:qFormat/>
    <w:rsid w:val="00762A83"/>
    <w:pPr>
      <w:ind w:firstLine="567"/>
      <w:jc w:val="both"/>
    </w:pPr>
  </w:style>
  <w:style w:type="character" w:customStyle="1" w:styleId="CorpodeTextoCerroAzulChar">
    <w:name w:val="Corpo de Texto CerroAzul Char"/>
    <w:link w:val="CorpodeTextoCerroAzul"/>
    <w:rsid w:val="00762A83"/>
    <w:rPr>
      <w:rFonts w:ascii="Arial" w:eastAsia="Times New Roman" w:hAnsi="Arial" w:cs="Times New Roman"/>
      <w:sz w:val="24"/>
      <w:szCs w:val="24"/>
      <w:lang w:eastAsia="pt-BR"/>
    </w:rPr>
  </w:style>
  <w:style w:type="paragraph" w:styleId="Cabealho">
    <w:name w:val="header"/>
    <w:basedOn w:val="Normal"/>
    <w:link w:val="CabealhoChar"/>
    <w:uiPriority w:val="99"/>
    <w:unhideWhenUsed/>
    <w:rsid w:val="00762A83"/>
    <w:pPr>
      <w:tabs>
        <w:tab w:val="center" w:pos="4252"/>
        <w:tab w:val="right" w:pos="8504"/>
      </w:tabs>
    </w:pPr>
  </w:style>
  <w:style w:type="character" w:customStyle="1" w:styleId="CabealhoChar">
    <w:name w:val="Cabeçalho Char"/>
    <w:basedOn w:val="Fontepargpadro"/>
    <w:link w:val="Cabealho"/>
    <w:uiPriority w:val="99"/>
    <w:rsid w:val="00762A83"/>
    <w:rPr>
      <w:rFonts w:ascii="Arial" w:eastAsia="Times New Roman" w:hAnsi="Arial" w:cs="Arial"/>
      <w:sz w:val="20"/>
      <w:szCs w:val="20"/>
      <w:lang w:eastAsia="pt-BR"/>
    </w:rPr>
  </w:style>
  <w:style w:type="paragraph" w:styleId="Rodap">
    <w:name w:val="footer"/>
    <w:basedOn w:val="Normal"/>
    <w:link w:val="RodapChar"/>
    <w:uiPriority w:val="99"/>
    <w:unhideWhenUsed/>
    <w:rsid w:val="00762A83"/>
    <w:pPr>
      <w:tabs>
        <w:tab w:val="center" w:pos="4252"/>
        <w:tab w:val="right" w:pos="8504"/>
      </w:tabs>
    </w:pPr>
  </w:style>
  <w:style w:type="character" w:customStyle="1" w:styleId="RodapChar">
    <w:name w:val="Rodapé Char"/>
    <w:basedOn w:val="Fontepargpadro"/>
    <w:link w:val="Rodap"/>
    <w:uiPriority w:val="99"/>
    <w:rsid w:val="00762A83"/>
    <w:rPr>
      <w:rFonts w:ascii="Arial" w:eastAsia="Times New Roman" w:hAnsi="Arial" w:cs="Arial"/>
      <w:sz w:val="20"/>
      <w:szCs w:val="20"/>
      <w:lang w:eastAsia="pt-BR"/>
    </w:rPr>
  </w:style>
  <w:style w:type="paragraph" w:styleId="Legenda">
    <w:name w:val="caption"/>
    <w:basedOn w:val="Normal"/>
    <w:next w:val="Normal"/>
    <w:link w:val="LegendaChar"/>
    <w:autoRedefine/>
    <w:uiPriority w:val="35"/>
    <w:qFormat/>
    <w:rsid w:val="00B0466D"/>
    <w:pPr>
      <w:keepNext/>
      <w:spacing w:before="120" w:after="120"/>
      <w:jc w:val="both"/>
    </w:pPr>
    <w:rPr>
      <w:rFonts w:ascii="Arial" w:hAnsi="Arial" w:cs="Arial"/>
      <w:bCs/>
      <w:sz w:val="22"/>
      <w:szCs w:val="22"/>
    </w:rPr>
  </w:style>
  <w:style w:type="character" w:customStyle="1" w:styleId="LegendaChar">
    <w:name w:val="Legenda Char"/>
    <w:link w:val="Legenda"/>
    <w:uiPriority w:val="35"/>
    <w:rsid w:val="00B0466D"/>
    <w:rPr>
      <w:rFonts w:ascii="Arial" w:eastAsia="Times New Roman" w:hAnsi="Arial" w:cs="Arial"/>
      <w:bCs/>
      <w:lang w:eastAsia="pt-BR"/>
    </w:rPr>
  </w:style>
  <w:style w:type="paragraph" w:customStyle="1" w:styleId="Default">
    <w:name w:val="Default"/>
    <w:rsid w:val="00762A83"/>
    <w:pPr>
      <w:autoSpaceDE w:val="0"/>
      <w:autoSpaceDN w:val="0"/>
      <w:adjustRightInd w:val="0"/>
      <w:spacing w:after="0" w:line="240" w:lineRule="auto"/>
    </w:pPr>
    <w:rPr>
      <w:rFonts w:ascii="Arial" w:eastAsia="Times New Roman" w:hAnsi="Arial" w:cs="Arial"/>
      <w:color w:val="000000"/>
      <w:sz w:val="24"/>
      <w:szCs w:val="24"/>
    </w:rPr>
  </w:style>
  <w:style w:type="character" w:styleId="Hyperlink">
    <w:name w:val="Hyperlink"/>
    <w:basedOn w:val="Fontepargpadro"/>
    <w:uiPriority w:val="99"/>
    <w:unhideWhenUsed/>
    <w:rsid w:val="001C2DB6"/>
    <w:rPr>
      <w:color w:val="0563C1" w:themeColor="hyperlink"/>
      <w:u w:val="single"/>
    </w:rPr>
  </w:style>
  <w:style w:type="character" w:styleId="Refdecomentrio">
    <w:name w:val="annotation reference"/>
    <w:basedOn w:val="Fontepargpadro"/>
    <w:uiPriority w:val="99"/>
    <w:unhideWhenUsed/>
    <w:rsid w:val="00EC4AB2"/>
    <w:rPr>
      <w:sz w:val="16"/>
      <w:szCs w:val="16"/>
    </w:rPr>
  </w:style>
  <w:style w:type="paragraph" w:styleId="Textodecomentrio">
    <w:name w:val="annotation text"/>
    <w:basedOn w:val="Normal"/>
    <w:link w:val="TextodecomentrioChar"/>
    <w:uiPriority w:val="99"/>
    <w:unhideWhenUsed/>
    <w:rsid w:val="00EC4AB2"/>
  </w:style>
  <w:style w:type="character" w:customStyle="1" w:styleId="TextodecomentrioChar">
    <w:name w:val="Texto de comentário Char"/>
    <w:basedOn w:val="Fontepargpadro"/>
    <w:link w:val="Textodecomentrio"/>
    <w:uiPriority w:val="99"/>
    <w:rsid w:val="00EC4AB2"/>
    <w:rPr>
      <w:rFonts w:ascii="Arial" w:eastAsia="Times New Roman" w:hAnsi="Arial" w:cs="Arial"/>
      <w:sz w:val="20"/>
      <w:szCs w:val="20"/>
      <w:lang w:eastAsia="pt-BR"/>
    </w:rPr>
  </w:style>
  <w:style w:type="paragraph" w:styleId="Assuntodocomentrio">
    <w:name w:val="annotation subject"/>
    <w:basedOn w:val="Textodecomentrio"/>
    <w:next w:val="Textodecomentrio"/>
    <w:link w:val="AssuntodocomentrioChar"/>
    <w:uiPriority w:val="99"/>
    <w:semiHidden/>
    <w:unhideWhenUsed/>
    <w:rsid w:val="00EC4AB2"/>
    <w:rPr>
      <w:b/>
      <w:bCs/>
    </w:rPr>
  </w:style>
  <w:style w:type="character" w:customStyle="1" w:styleId="AssuntodocomentrioChar">
    <w:name w:val="Assunto do comentário Char"/>
    <w:basedOn w:val="TextodecomentrioChar"/>
    <w:link w:val="Assuntodocomentrio"/>
    <w:uiPriority w:val="99"/>
    <w:semiHidden/>
    <w:rsid w:val="00EC4AB2"/>
    <w:rPr>
      <w:rFonts w:ascii="Arial" w:eastAsia="Times New Roman" w:hAnsi="Arial" w:cs="Arial"/>
      <w:b/>
      <w:bCs/>
      <w:sz w:val="20"/>
      <w:szCs w:val="20"/>
      <w:lang w:eastAsia="pt-BR"/>
    </w:rPr>
  </w:style>
  <w:style w:type="paragraph" w:styleId="Textodebalo">
    <w:name w:val="Balloon Text"/>
    <w:basedOn w:val="Normal"/>
    <w:link w:val="TextodebaloChar"/>
    <w:uiPriority w:val="99"/>
    <w:semiHidden/>
    <w:unhideWhenUsed/>
    <w:rsid w:val="00EC4AB2"/>
    <w:rPr>
      <w:rFonts w:ascii="Segoe UI" w:hAnsi="Segoe UI" w:cs="Segoe UI"/>
      <w:sz w:val="18"/>
      <w:szCs w:val="18"/>
    </w:rPr>
  </w:style>
  <w:style w:type="character" w:customStyle="1" w:styleId="TextodebaloChar">
    <w:name w:val="Texto de balão Char"/>
    <w:basedOn w:val="Fontepargpadro"/>
    <w:link w:val="Textodebalo"/>
    <w:uiPriority w:val="99"/>
    <w:semiHidden/>
    <w:rsid w:val="00EC4AB2"/>
    <w:rPr>
      <w:rFonts w:ascii="Segoe UI" w:eastAsia="Times New Roman" w:hAnsi="Segoe UI" w:cs="Segoe UI"/>
      <w:sz w:val="18"/>
      <w:szCs w:val="18"/>
      <w:lang w:eastAsia="pt-BR"/>
    </w:rPr>
  </w:style>
  <w:style w:type="paragraph" w:styleId="NormalWeb">
    <w:name w:val="Normal (Web)"/>
    <w:basedOn w:val="Normal"/>
    <w:link w:val="NormalWebChar"/>
    <w:uiPriority w:val="99"/>
    <w:rsid w:val="006C778A"/>
    <w:pPr>
      <w:spacing w:before="100" w:beforeAutospacing="1" w:after="100" w:afterAutospacing="1"/>
    </w:pPr>
  </w:style>
  <w:style w:type="character" w:customStyle="1" w:styleId="NormalWebChar">
    <w:name w:val="Normal (Web) Char"/>
    <w:link w:val="NormalWeb"/>
    <w:uiPriority w:val="99"/>
    <w:rsid w:val="006C778A"/>
    <w:rPr>
      <w:rFonts w:ascii="Times New Roman" w:eastAsia="Times New Roman" w:hAnsi="Times New Roman" w:cs="Times New Roman"/>
      <w:sz w:val="20"/>
      <w:szCs w:val="20"/>
      <w:lang w:eastAsia="pt-BR"/>
    </w:rPr>
  </w:style>
  <w:style w:type="paragraph" w:customStyle="1" w:styleId="Ttulo3Tagaaba">
    <w:name w:val="Título 3 Tagaçaba"/>
    <w:basedOn w:val="Ttulo3"/>
    <w:link w:val="Ttulo3TagaabaChar"/>
    <w:qFormat/>
    <w:rsid w:val="006C778A"/>
    <w:pPr>
      <w:numPr>
        <w:numId w:val="1"/>
      </w:numPr>
      <w:tabs>
        <w:tab w:val="clear" w:pos="720"/>
      </w:tabs>
      <w:ind w:left="709" w:hanging="709"/>
    </w:pPr>
    <w:rPr>
      <w:szCs w:val="24"/>
    </w:rPr>
  </w:style>
  <w:style w:type="character" w:customStyle="1" w:styleId="Ttulo3TagaabaChar">
    <w:name w:val="Título 3 Tagaçaba Char"/>
    <w:link w:val="Ttulo3Tagaaba"/>
    <w:rsid w:val="006C778A"/>
    <w:rPr>
      <w:rFonts w:ascii="Times New Roman" w:eastAsia="Times New Roman" w:hAnsi="Times New Roman" w:cs="Times New Roman"/>
      <w:b/>
      <w:bCs/>
      <w:sz w:val="24"/>
      <w:szCs w:val="24"/>
      <w:lang w:eastAsia="pt-BR"/>
    </w:rPr>
  </w:style>
  <w:style w:type="paragraph" w:styleId="Reviso">
    <w:name w:val="Revision"/>
    <w:hidden/>
    <w:uiPriority w:val="99"/>
    <w:semiHidden/>
    <w:rsid w:val="00F80091"/>
    <w:pPr>
      <w:spacing w:after="0" w:line="240" w:lineRule="auto"/>
    </w:pPr>
    <w:rPr>
      <w:rFonts w:ascii="Arial" w:eastAsia="Times New Roman" w:hAnsi="Arial" w:cs="Arial"/>
      <w:sz w:val="20"/>
      <w:szCs w:val="20"/>
      <w:lang w:eastAsia="pt-BR"/>
    </w:rPr>
  </w:style>
  <w:style w:type="character" w:customStyle="1" w:styleId="fontstyle01">
    <w:name w:val="fontstyle01"/>
    <w:basedOn w:val="Fontepargpadro"/>
    <w:rsid w:val="00EF7C42"/>
    <w:rPr>
      <w:rFonts w:ascii="ArialMT" w:hAnsi="ArialMT" w:hint="default"/>
      <w:b w:val="0"/>
      <w:bCs w:val="0"/>
      <w:i w:val="0"/>
      <w:iCs w:val="0"/>
      <w:color w:val="000000"/>
      <w:sz w:val="16"/>
      <w:szCs w:val="16"/>
    </w:rPr>
  </w:style>
  <w:style w:type="character" w:customStyle="1" w:styleId="fontstyle21">
    <w:name w:val="fontstyle21"/>
    <w:basedOn w:val="Fontepargpadro"/>
    <w:rsid w:val="00EF7C42"/>
    <w:rPr>
      <w:rFonts w:ascii="Arial-BoldMT" w:hAnsi="Arial-BoldMT" w:hint="default"/>
      <w:b/>
      <w:bCs/>
      <w:i w:val="0"/>
      <w:iCs w:val="0"/>
      <w:color w:val="000000"/>
      <w:sz w:val="16"/>
      <w:szCs w:val="16"/>
    </w:rPr>
  </w:style>
  <w:style w:type="character" w:customStyle="1" w:styleId="fontstyle31">
    <w:name w:val="fontstyle31"/>
    <w:basedOn w:val="Fontepargpadro"/>
    <w:rsid w:val="00EF7C42"/>
    <w:rPr>
      <w:rFonts w:ascii="Arial-ItalicMT" w:hAnsi="Arial-ItalicMT" w:hint="default"/>
      <w:b w:val="0"/>
      <w:bCs w:val="0"/>
      <w:i/>
      <w:iCs/>
      <w:color w:val="000000"/>
      <w:sz w:val="16"/>
      <w:szCs w:val="16"/>
    </w:rPr>
  </w:style>
  <w:style w:type="character" w:customStyle="1" w:styleId="fontstyle11">
    <w:name w:val="fontstyle11"/>
    <w:basedOn w:val="Fontepargpadro"/>
    <w:rsid w:val="009F666E"/>
    <w:rPr>
      <w:rFonts w:ascii="TimesNewRomanPSMT" w:hAnsi="TimesNewRomanPSMT" w:hint="default"/>
      <w:b w:val="0"/>
      <w:bCs w:val="0"/>
      <w:i w:val="0"/>
      <w:iCs w:val="0"/>
      <w:color w:val="000000"/>
      <w:sz w:val="24"/>
      <w:szCs w:val="24"/>
    </w:rPr>
  </w:style>
  <w:style w:type="character" w:styleId="HiperlinkVisitado">
    <w:name w:val="FollowedHyperlink"/>
    <w:basedOn w:val="Fontepargpadro"/>
    <w:uiPriority w:val="99"/>
    <w:unhideWhenUsed/>
    <w:rsid w:val="00B706CC"/>
    <w:rPr>
      <w:color w:val="954F72" w:themeColor="followedHyperlink"/>
      <w:u w:val="single"/>
    </w:rPr>
  </w:style>
  <w:style w:type="table" w:styleId="Tabelacomgrade">
    <w:name w:val="Table Grid"/>
    <w:basedOn w:val="Tabelanormal"/>
    <w:uiPriority w:val="59"/>
    <w:rsid w:val="00183EE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rte">
    <w:name w:val="Strong"/>
    <w:basedOn w:val="Fontepargpadro"/>
    <w:uiPriority w:val="99"/>
    <w:qFormat/>
    <w:rsid w:val="009D1401"/>
    <w:rPr>
      <w:b/>
      <w:bCs/>
    </w:rPr>
  </w:style>
  <w:style w:type="paragraph" w:styleId="SemEspaamento">
    <w:name w:val="No Spacing"/>
    <w:uiPriority w:val="1"/>
    <w:qFormat/>
    <w:rsid w:val="009D1401"/>
    <w:pPr>
      <w:spacing w:after="0" w:line="240" w:lineRule="auto"/>
    </w:pPr>
    <w:rPr>
      <w:rFonts w:ascii="Times New Roman" w:hAnsi="Times New Roman"/>
      <w:sz w:val="24"/>
      <w:szCs w:val="24"/>
    </w:rPr>
  </w:style>
  <w:style w:type="paragraph" w:customStyle="1" w:styleId="Ttulo1Tagaaba">
    <w:name w:val="Título 1 Tagaçaba"/>
    <w:basedOn w:val="Ttulo1"/>
    <w:link w:val="Ttulo1TagaabaChar"/>
    <w:qFormat/>
    <w:rsid w:val="009D1401"/>
    <w:pPr>
      <w:numPr>
        <w:numId w:val="0"/>
      </w:numPr>
      <w:tabs>
        <w:tab w:val="num" w:pos="0"/>
      </w:tabs>
      <w:spacing w:line="360" w:lineRule="auto"/>
    </w:pPr>
    <w:rPr>
      <w:rFonts w:ascii="Arial" w:hAnsi="Arial"/>
      <w:b w:val="0"/>
      <w:bCs w:val="0"/>
      <w:caps w:val="0"/>
    </w:rPr>
  </w:style>
  <w:style w:type="character" w:customStyle="1" w:styleId="Ttulo1TagaabaChar">
    <w:name w:val="Título 1 Tagaçaba Char"/>
    <w:link w:val="Ttulo1Tagaaba"/>
    <w:rsid w:val="009D1401"/>
    <w:rPr>
      <w:rFonts w:ascii="Arial" w:eastAsia="Times New Roman" w:hAnsi="Arial" w:cs="Times New Roman"/>
      <w:kern w:val="32"/>
      <w:sz w:val="24"/>
      <w:szCs w:val="24"/>
      <w:lang w:eastAsia="pt-BR"/>
    </w:rPr>
  </w:style>
  <w:style w:type="paragraph" w:customStyle="1" w:styleId="LegendaCerroAzul">
    <w:name w:val="Legenda CerroAzul"/>
    <w:basedOn w:val="Legenda"/>
    <w:link w:val="LegendaCerroAzulChar"/>
    <w:qFormat/>
    <w:rsid w:val="009D1401"/>
    <w:pPr>
      <w:framePr w:wrap="around" w:hAnchor="text"/>
    </w:pPr>
    <w:rPr>
      <w:bCs w:val="0"/>
      <w:color w:val="000000"/>
      <w:sz w:val="20"/>
      <w:szCs w:val="20"/>
    </w:rPr>
  </w:style>
  <w:style w:type="character" w:customStyle="1" w:styleId="LegendaCerroAzulChar">
    <w:name w:val="Legenda CerroAzul Char"/>
    <w:link w:val="LegendaCerroAzul"/>
    <w:rsid w:val="009D1401"/>
    <w:rPr>
      <w:rFonts w:ascii="Arial" w:eastAsia="Times New Roman" w:hAnsi="Arial" w:cs="Arial"/>
      <w:color w:val="000000"/>
      <w:sz w:val="20"/>
      <w:szCs w:val="20"/>
      <w:lang w:eastAsia="pt-BR"/>
    </w:rPr>
  </w:style>
  <w:style w:type="character" w:customStyle="1" w:styleId="CommentSubjectChar2">
    <w:name w:val="Comment Subject Char2"/>
    <w:basedOn w:val="TextodecomentrioChar"/>
    <w:uiPriority w:val="99"/>
    <w:semiHidden/>
    <w:rsid w:val="009D1401"/>
    <w:rPr>
      <w:rFonts w:ascii="Arial" w:eastAsia="Times New Roman" w:hAnsi="Arial" w:cs="Arial"/>
      <w:b/>
      <w:bCs/>
      <w:sz w:val="20"/>
      <w:szCs w:val="20"/>
      <w:lang w:eastAsia="pt-BR"/>
    </w:rPr>
  </w:style>
  <w:style w:type="character" w:customStyle="1" w:styleId="apple-converted-space">
    <w:name w:val="apple-converted-space"/>
    <w:basedOn w:val="Fontepargpadro"/>
    <w:rsid w:val="009D1401"/>
  </w:style>
  <w:style w:type="table" w:customStyle="1" w:styleId="GradeClara1">
    <w:name w:val="Grade Clara1"/>
    <w:basedOn w:val="Tabelanormal"/>
    <w:uiPriority w:val="62"/>
    <w:rsid w:val="009D1401"/>
    <w:pPr>
      <w:spacing w:after="0" w:line="240" w:lineRule="auto"/>
    </w:pPr>
    <w:rPr>
      <w:rFonts w:ascii="Calibri" w:eastAsia="Calibri" w:hAnsi="Calibri" w:cs="Times New Roman"/>
      <w:sz w:val="20"/>
      <w:szCs w:val="20"/>
      <w:lang w:eastAsia="pt-BR"/>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blStylePr w:type="firstRow">
      <w:pPr>
        <w:spacing w:before="0" w:after="0" w:line="240" w:lineRule="auto"/>
      </w:pPr>
      <w:rPr>
        <w:rFonts w:ascii="Cambria" w:eastAsia="Times New Roman" w:hAnsi="Cambria" w:cs="Times New Roman"/>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0" w:after="0" w:line="240" w:lineRule="auto"/>
      </w:pPr>
      <w:rPr>
        <w:rFonts w:ascii="Cambria" w:eastAsia="Times New Roman" w:hAnsi="Cambria" w:cs="Times New Roman"/>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paragraph" w:customStyle="1" w:styleId="Ttulo2Tagaaba">
    <w:name w:val="Título 2 Tagaçaba"/>
    <w:basedOn w:val="Ttulo2"/>
    <w:link w:val="Ttulo2TagaabaChar"/>
    <w:qFormat/>
    <w:rsid w:val="009D1401"/>
    <w:pPr>
      <w:numPr>
        <w:ilvl w:val="0"/>
        <w:numId w:val="0"/>
      </w:numPr>
      <w:tabs>
        <w:tab w:val="num" w:pos="860"/>
      </w:tabs>
      <w:spacing w:line="360" w:lineRule="auto"/>
      <w:ind w:left="860" w:hanging="576"/>
    </w:pPr>
    <w:rPr>
      <w:rFonts w:ascii="Arial" w:hAnsi="Arial"/>
      <w:bCs w:val="0"/>
      <w:iCs w:val="0"/>
      <w:caps/>
    </w:rPr>
  </w:style>
  <w:style w:type="character" w:customStyle="1" w:styleId="Ttulo2TagaabaChar">
    <w:name w:val="Título 2 Tagaçaba Char"/>
    <w:link w:val="Ttulo2Tagaaba"/>
    <w:rsid w:val="009D1401"/>
    <w:rPr>
      <w:rFonts w:ascii="Arial" w:eastAsia="Times New Roman" w:hAnsi="Arial" w:cs="Times New Roman"/>
      <w:b/>
      <w:caps/>
      <w:sz w:val="24"/>
      <w:szCs w:val="24"/>
      <w:lang w:eastAsia="pt-BR"/>
    </w:rPr>
  </w:style>
  <w:style w:type="paragraph" w:styleId="PargrafodaLista">
    <w:name w:val="List Paragraph"/>
    <w:basedOn w:val="Normal"/>
    <w:uiPriority w:val="34"/>
    <w:qFormat/>
    <w:rsid w:val="009D1401"/>
    <w:pPr>
      <w:spacing w:after="160" w:line="259" w:lineRule="auto"/>
      <w:ind w:left="720"/>
      <w:contextualSpacing/>
    </w:pPr>
    <w:rPr>
      <w:rFonts w:ascii="Calibri" w:eastAsia="Calibri" w:hAnsi="Calibri"/>
      <w:sz w:val="22"/>
      <w:szCs w:val="22"/>
      <w:lang w:eastAsia="en-US"/>
    </w:rPr>
  </w:style>
  <w:style w:type="character" w:customStyle="1" w:styleId="TextodenotaderodapChar">
    <w:name w:val="Texto de nota de rodapé Char"/>
    <w:aliases w:val="nota de rodapé Char"/>
    <w:link w:val="Textodenotaderodap"/>
    <w:uiPriority w:val="99"/>
    <w:rsid w:val="009D1401"/>
    <w:rPr>
      <w:sz w:val="20"/>
      <w:szCs w:val="20"/>
    </w:rPr>
  </w:style>
  <w:style w:type="paragraph" w:styleId="Textodenotaderodap">
    <w:name w:val="footnote text"/>
    <w:aliases w:val="nota de rodapé"/>
    <w:basedOn w:val="Normal"/>
    <w:link w:val="TextodenotaderodapChar"/>
    <w:uiPriority w:val="99"/>
    <w:unhideWhenUsed/>
    <w:rsid w:val="009D1401"/>
    <w:rPr>
      <w:rFonts w:asciiTheme="minorHAnsi" w:eastAsiaTheme="minorHAnsi" w:hAnsiTheme="minorHAnsi" w:cstheme="minorBidi"/>
      <w:sz w:val="20"/>
      <w:szCs w:val="20"/>
      <w:lang w:eastAsia="en-US"/>
    </w:rPr>
  </w:style>
  <w:style w:type="character" w:customStyle="1" w:styleId="FootnoteTextChar1">
    <w:name w:val="Footnote Text Char1"/>
    <w:basedOn w:val="Fontepargpadro"/>
    <w:uiPriority w:val="99"/>
    <w:semiHidden/>
    <w:rsid w:val="009D1401"/>
    <w:rPr>
      <w:rFonts w:ascii="Times New Roman" w:eastAsia="Times New Roman" w:hAnsi="Times New Roman" w:cs="Times New Roman"/>
      <w:sz w:val="24"/>
      <w:szCs w:val="24"/>
      <w:lang w:eastAsia="pt-BR"/>
    </w:rPr>
  </w:style>
  <w:style w:type="character" w:customStyle="1" w:styleId="TextodenotaderodapChar1">
    <w:name w:val="Texto de nota de rodapé Char1"/>
    <w:basedOn w:val="Fontepargpadro"/>
    <w:uiPriority w:val="99"/>
    <w:semiHidden/>
    <w:rsid w:val="009D1401"/>
    <w:rPr>
      <w:rFonts w:ascii="Arial" w:eastAsia="Times New Roman" w:hAnsi="Arial" w:cs="Arial"/>
      <w:sz w:val="20"/>
      <w:szCs w:val="20"/>
      <w:lang w:eastAsia="pt-BR"/>
    </w:rPr>
  </w:style>
  <w:style w:type="character" w:styleId="Refdenotaderodap">
    <w:name w:val="footnote reference"/>
    <w:uiPriority w:val="99"/>
    <w:unhideWhenUsed/>
    <w:rsid w:val="009D1401"/>
    <w:rPr>
      <w:vertAlign w:val="superscript"/>
    </w:rPr>
  </w:style>
  <w:style w:type="paragraph" w:customStyle="1" w:styleId="Capaecontra-capa">
    <w:name w:val="Capa e contra-capa"/>
    <w:basedOn w:val="Normal"/>
    <w:rsid w:val="009D1401"/>
    <w:pPr>
      <w:spacing w:line="360" w:lineRule="auto"/>
      <w:jc w:val="center"/>
    </w:pPr>
    <w:rPr>
      <w:rFonts w:ascii="Arial" w:hAnsi="Arial" w:cs="Arial"/>
      <w:b/>
      <w:bCs/>
      <w:sz w:val="20"/>
      <w:szCs w:val="20"/>
    </w:rPr>
  </w:style>
  <w:style w:type="paragraph" w:customStyle="1" w:styleId="Ttulodetabela">
    <w:name w:val="Título de tabela"/>
    <w:basedOn w:val="Normal"/>
    <w:rsid w:val="009D1401"/>
    <w:pPr>
      <w:spacing w:line="360" w:lineRule="auto"/>
      <w:jc w:val="center"/>
    </w:pPr>
    <w:rPr>
      <w:rFonts w:ascii="Arial" w:hAnsi="Arial" w:cs="Arial"/>
      <w:b/>
      <w:sz w:val="20"/>
      <w:szCs w:val="20"/>
    </w:rPr>
  </w:style>
  <w:style w:type="paragraph" w:customStyle="1" w:styleId="Contedodetabela">
    <w:name w:val="Conteúdo de tabela"/>
    <w:basedOn w:val="Normal"/>
    <w:rsid w:val="009D1401"/>
    <w:pPr>
      <w:jc w:val="center"/>
    </w:pPr>
    <w:rPr>
      <w:rFonts w:ascii="Arial" w:hAnsi="Arial" w:cs="Arial"/>
      <w:sz w:val="20"/>
      <w:szCs w:val="20"/>
    </w:rPr>
  </w:style>
  <w:style w:type="character" w:styleId="Nmerodepgina">
    <w:name w:val="page number"/>
    <w:rsid w:val="009D1401"/>
    <w:rPr>
      <w:rFonts w:ascii="Verdana" w:hAnsi="Verdana"/>
      <w:sz w:val="20"/>
    </w:rPr>
  </w:style>
  <w:style w:type="paragraph" w:styleId="Sumrio1">
    <w:name w:val="toc 1"/>
    <w:basedOn w:val="Normal"/>
    <w:next w:val="Normal"/>
    <w:autoRedefine/>
    <w:uiPriority w:val="39"/>
    <w:qFormat/>
    <w:rsid w:val="009D1401"/>
    <w:pPr>
      <w:tabs>
        <w:tab w:val="left" w:pos="720"/>
        <w:tab w:val="right" w:pos="9061"/>
      </w:tabs>
      <w:jc w:val="right"/>
    </w:pPr>
    <w:rPr>
      <w:rFonts w:ascii="Arial" w:hAnsi="Arial" w:cs="Arial"/>
      <w:b/>
      <w:caps/>
      <w:noProof/>
      <w:sz w:val="20"/>
      <w:szCs w:val="20"/>
    </w:rPr>
  </w:style>
  <w:style w:type="paragraph" w:styleId="Sumrio2">
    <w:name w:val="toc 2"/>
    <w:basedOn w:val="Normal"/>
    <w:next w:val="Normal"/>
    <w:autoRedefine/>
    <w:uiPriority w:val="39"/>
    <w:qFormat/>
    <w:rsid w:val="009D1401"/>
    <w:pPr>
      <w:tabs>
        <w:tab w:val="left" w:pos="1000"/>
        <w:tab w:val="right" w:pos="9061"/>
      </w:tabs>
      <w:spacing w:line="360" w:lineRule="auto"/>
    </w:pPr>
    <w:rPr>
      <w:rFonts w:ascii="Arial" w:hAnsi="Arial" w:cs="Arial"/>
      <w:caps/>
      <w:noProof/>
      <w:snapToGrid w:val="0"/>
      <w:w w:val="0"/>
      <w:sz w:val="20"/>
      <w:szCs w:val="20"/>
    </w:rPr>
  </w:style>
  <w:style w:type="paragraph" w:styleId="Sumrio3">
    <w:name w:val="toc 3"/>
    <w:basedOn w:val="Normal"/>
    <w:next w:val="Normal"/>
    <w:autoRedefine/>
    <w:uiPriority w:val="39"/>
    <w:qFormat/>
    <w:rsid w:val="009D1401"/>
    <w:pPr>
      <w:spacing w:line="360" w:lineRule="auto"/>
    </w:pPr>
    <w:rPr>
      <w:rFonts w:ascii="Arial" w:hAnsi="Arial" w:cs="Arial"/>
      <w:smallCaps/>
      <w:sz w:val="20"/>
      <w:szCs w:val="20"/>
    </w:rPr>
  </w:style>
  <w:style w:type="paragraph" w:styleId="Sumrio4">
    <w:name w:val="toc 4"/>
    <w:basedOn w:val="Normal"/>
    <w:next w:val="Normal"/>
    <w:autoRedefine/>
    <w:uiPriority w:val="39"/>
    <w:rsid w:val="009D1401"/>
    <w:pPr>
      <w:spacing w:line="360" w:lineRule="auto"/>
    </w:pPr>
    <w:rPr>
      <w:rFonts w:ascii="Arial" w:hAnsi="Arial" w:cs="Arial"/>
      <w:sz w:val="20"/>
      <w:szCs w:val="20"/>
    </w:rPr>
  </w:style>
  <w:style w:type="paragraph" w:customStyle="1" w:styleId="Ttulodesumrio">
    <w:name w:val="Título de sumário"/>
    <w:basedOn w:val="Normal"/>
    <w:rsid w:val="009D1401"/>
    <w:pPr>
      <w:pBdr>
        <w:bottom w:val="single" w:sz="4" w:space="1" w:color="auto"/>
      </w:pBdr>
      <w:spacing w:line="360" w:lineRule="auto"/>
      <w:jc w:val="right"/>
    </w:pPr>
    <w:rPr>
      <w:rFonts w:ascii="Arial" w:hAnsi="Arial" w:cs="Arial"/>
      <w:b/>
      <w:caps/>
      <w:sz w:val="20"/>
      <w:szCs w:val="20"/>
    </w:rPr>
  </w:style>
  <w:style w:type="paragraph" w:styleId="MapadoDocumento">
    <w:name w:val="Document Map"/>
    <w:basedOn w:val="Normal"/>
    <w:link w:val="MapadoDocumentoChar"/>
    <w:semiHidden/>
    <w:rsid w:val="009D1401"/>
    <w:pPr>
      <w:shd w:val="clear" w:color="auto" w:fill="000080"/>
      <w:spacing w:line="360" w:lineRule="auto"/>
      <w:jc w:val="center"/>
    </w:pPr>
    <w:rPr>
      <w:rFonts w:ascii="Tahoma" w:hAnsi="Tahoma"/>
      <w:sz w:val="20"/>
      <w:szCs w:val="20"/>
    </w:rPr>
  </w:style>
  <w:style w:type="character" w:customStyle="1" w:styleId="MapadoDocumentoChar">
    <w:name w:val="Mapa do Documento Char"/>
    <w:basedOn w:val="Fontepargpadro"/>
    <w:link w:val="MapadoDocumento"/>
    <w:semiHidden/>
    <w:rsid w:val="009D1401"/>
    <w:rPr>
      <w:rFonts w:ascii="Tahoma" w:eastAsia="Times New Roman" w:hAnsi="Tahoma" w:cs="Times New Roman"/>
      <w:sz w:val="20"/>
      <w:szCs w:val="20"/>
      <w:shd w:val="clear" w:color="auto" w:fill="000080"/>
      <w:lang w:eastAsia="pt-BR"/>
    </w:rPr>
  </w:style>
  <w:style w:type="paragraph" w:styleId="ndicedeilustraes">
    <w:name w:val="table of figures"/>
    <w:basedOn w:val="Normal"/>
    <w:next w:val="Normal"/>
    <w:autoRedefine/>
    <w:uiPriority w:val="99"/>
    <w:rsid w:val="009D1401"/>
    <w:pPr>
      <w:tabs>
        <w:tab w:val="right" w:leader="underscore" w:pos="9061"/>
      </w:tabs>
      <w:spacing w:before="120" w:after="120"/>
      <w:jc w:val="both"/>
    </w:pPr>
    <w:rPr>
      <w:rFonts w:ascii="Arial" w:hAnsi="Arial" w:cs="Arial"/>
      <w:szCs w:val="20"/>
    </w:rPr>
  </w:style>
  <w:style w:type="paragraph" w:styleId="Sumrio5">
    <w:name w:val="toc 5"/>
    <w:basedOn w:val="Normal"/>
    <w:next w:val="Normal"/>
    <w:autoRedefine/>
    <w:uiPriority w:val="39"/>
    <w:rsid w:val="009D1401"/>
    <w:pPr>
      <w:spacing w:line="360" w:lineRule="auto"/>
    </w:pPr>
    <w:rPr>
      <w:rFonts w:ascii="Arial" w:hAnsi="Arial" w:cs="Arial"/>
      <w:sz w:val="20"/>
      <w:szCs w:val="20"/>
    </w:rPr>
  </w:style>
  <w:style w:type="paragraph" w:customStyle="1" w:styleId="titulorel">
    <w:name w:val="titulo_rel"/>
    <w:basedOn w:val="Normal"/>
    <w:rsid w:val="009D1401"/>
    <w:pPr>
      <w:spacing w:before="2040" w:after="280"/>
      <w:ind w:left="1418" w:right="1508"/>
      <w:jc w:val="center"/>
    </w:pPr>
    <w:rPr>
      <w:rFonts w:cs="Arial"/>
      <w:b/>
      <w:sz w:val="36"/>
      <w:szCs w:val="20"/>
      <w:u w:val="single"/>
    </w:rPr>
  </w:style>
  <w:style w:type="paragraph" w:customStyle="1" w:styleId="resumoautor">
    <w:name w:val="resumo_autor"/>
    <w:basedOn w:val="Normal"/>
    <w:rsid w:val="009D1401"/>
    <w:pPr>
      <w:spacing w:after="120"/>
      <w:jc w:val="center"/>
    </w:pPr>
    <w:rPr>
      <w:rFonts w:cs="Arial"/>
      <w:sz w:val="20"/>
      <w:szCs w:val="20"/>
    </w:rPr>
  </w:style>
  <w:style w:type="paragraph" w:customStyle="1" w:styleId="resumotit1">
    <w:name w:val="resumo_tit1"/>
    <w:basedOn w:val="resumoautor"/>
    <w:rsid w:val="009D1401"/>
  </w:style>
  <w:style w:type="paragraph" w:customStyle="1" w:styleId="resumocorpo">
    <w:name w:val="resumo_corpo"/>
    <w:basedOn w:val="Normal"/>
    <w:rsid w:val="009D1401"/>
    <w:pPr>
      <w:ind w:firstLine="340"/>
      <w:jc w:val="center"/>
    </w:pPr>
    <w:rPr>
      <w:rFonts w:cs="Arial"/>
      <w:sz w:val="20"/>
      <w:szCs w:val="20"/>
    </w:rPr>
  </w:style>
  <w:style w:type="paragraph" w:customStyle="1" w:styleId="TituloRel1">
    <w:name w:val="Titulo Rel1"/>
    <w:basedOn w:val="Normal"/>
    <w:next w:val="corpodetextoCharChar"/>
    <w:rsid w:val="009D1401"/>
    <w:pPr>
      <w:numPr>
        <w:numId w:val="4"/>
      </w:numPr>
      <w:spacing w:before="480" w:after="240"/>
    </w:pPr>
    <w:rPr>
      <w:rFonts w:cs="Arial"/>
      <w:b/>
      <w:caps/>
      <w:sz w:val="32"/>
      <w:szCs w:val="20"/>
    </w:rPr>
  </w:style>
  <w:style w:type="paragraph" w:customStyle="1" w:styleId="corpodetextoCharChar">
    <w:name w:val="corpo de texto Char Char"/>
    <w:basedOn w:val="Normal"/>
    <w:link w:val="corpodetextoCharCharChar"/>
    <w:rsid w:val="009D1401"/>
    <w:pPr>
      <w:spacing w:line="360" w:lineRule="auto"/>
      <w:ind w:firstLine="709"/>
      <w:jc w:val="center"/>
    </w:pPr>
    <w:rPr>
      <w:szCs w:val="20"/>
    </w:rPr>
  </w:style>
  <w:style w:type="character" w:customStyle="1" w:styleId="corpodetextoCharCharChar">
    <w:name w:val="corpo de texto Char Char Char"/>
    <w:link w:val="corpodetextoCharChar"/>
    <w:rsid w:val="009D1401"/>
    <w:rPr>
      <w:rFonts w:ascii="Times New Roman" w:eastAsia="Times New Roman" w:hAnsi="Times New Roman" w:cs="Times New Roman"/>
      <w:sz w:val="24"/>
      <w:szCs w:val="20"/>
      <w:lang w:eastAsia="pt-BR"/>
    </w:rPr>
  </w:style>
  <w:style w:type="paragraph" w:customStyle="1" w:styleId="FiguraChar">
    <w:name w:val="Figura Char"/>
    <w:basedOn w:val="Normal"/>
    <w:next w:val="corpodetextoCharChar"/>
    <w:link w:val="FiguraCharChar"/>
    <w:rsid w:val="009D1401"/>
    <w:pPr>
      <w:keepNext/>
      <w:ind w:left="1134" w:hanging="1134"/>
      <w:jc w:val="center"/>
    </w:pPr>
    <w:rPr>
      <w:szCs w:val="20"/>
    </w:rPr>
  </w:style>
  <w:style w:type="character" w:customStyle="1" w:styleId="FiguraCharChar">
    <w:name w:val="Figura Char Char"/>
    <w:link w:val="FiguraChar"/>
    <w:rsid w:val="009D1401"/>
    <w:rPr>
      <w:rFonts w:ascii="Times New Roman" w:eastAsia="Times New Roman" w:hAnsi="Times New Roman" w:cs="Times New Roman"/>
      <w:sz w:val="24"/>
      <w:szCs w:val="20"/>
      <w:lang w:eastAsia="pt-BR"/>
    </w:rPr>
  </w:style>
  <w:style w:type="paragraph" w:customStyle="1" w:styleId="TituloRel2">
    <w:name w:val="Titulo Rel2"/>
    <w:basedOn w:val="Normal"/>
    <w:next w:val="corpodetextoCharChar"/>
    <w:rsid w:val="009D1401"/>
    <w:pPr>
      <w:numPr>
        <w:ilvl w:val="1"/>
        <w:numId w:val="4"/>
      </w:numPr>
      <w:spacing w:before="480" w:after="240"/>
      <w:ind w:left="578" w:hanging="578"/>
    </w:pPr>
    <w:rPr>
      <w:rFonts w:cs="Arial"/>
      <w:b/>
      <w:sz w:val="28"/>
      <w:szCs w:val="20"/>
    </w:rPr>
  </w:style>
  <w:style w:type="paragraph" w:customStyle="1" w:styleId="tabela">
    <w:name w:val="tabela"/>
    <w:basedOn w:val="Normal"/>
    <w:qFormat/>
    <w:rsid w:val="009D1401"/>
    <w:pPr>
      <w:spacing w:before="480" w:after="240"/>
      <w:ind w:left="1134" w:hanging="1134"/>
    </w:pPr>
    <w:rPr>
      <w:rFonts w:cs="Arial"/>
      <w:sz w:val="20"/>
      <w:szCs w:val="20"/>
    </w:rPr>
  </w:style>
  <w:style w:type="paragraph" w:customStyle="1" w:styleId="tabelacont">
    <w:name w:val="tabela_cont"/>
    <w:basedOn w:val="Normal"/>
    <w:rsid w:val="009D1401"/>
    <w:rPr>
      <w:rFonts w:cs="Arial"/>
      <w:sz w:val="20"/>
      <w:szCs w:val="20"/>
    </w:rPr>
  </w:style>
  <w:style w:type="paragraph" w:customStyle="1" w:styleId="TituloRel3">
    <w:name w:val="Titulo Rel3"/>
    <w:basedOn w:val="Normal"/>
    <w:next w:val="corpodetextoCharChar"/>
    <w:rsid w:val="009D1401"/>
    <w:pPr>
      <w:numPr>
        <w:ilvl w:val="2"/>
        <w:numId w:val="4"/>
      </w:numPr>
      <w:spacing w:before="240" w:after="120"/>
    </w:pPr>
    <w:rPr>
      <w:rFonts w:cs="Arial"/>
      <w:b/>
      <w:i/>
      <w:sz w:val="20"/>
      <w:szCs w:val="20"/>
    </w:rPr>
  </w:style>
  <w:style w:type="paragraph" w:customStyle="1" w:styleId="TituloRel4">
    <w:name w:val="Titulo Rel4"/>
    <w:basedOn w:val="Normal"/>
    <w:next w:val="corpodetextoCharChar"/>
    <w:rsid w:val="009D1401"/>
    <w:pPr>
      <w:numPr>
        <w:ilvl w:val="4"/>
        <w:numId w:val="4"/>
      </w:numPr>
      <w:tabs>
        <w:tab w:val="clear" w:pos="1440"/>
        <w:tab w:val="num" w:pos="1080"/>
      </w:tabs>
      <w:spacing w:before="120" w:after="120"/>
      <w:ind w:left="864" w:hanging="864"/>
    </w:pPr>
    <w:rPr>
      <w:rFonts w:cs="Arial"/>
      <w:i/>
      <w:sz w:val="20"/>
      <w:szCs w:val="20"/>
    </w:rPr>
  </w:style>
  <w:style w:type="paragraph" w:customStyle="1" w:styleId="referenciaCharCharChar">
    <w:name w:val="referencia Char Char Char"/>
    <w:basedOn w:val="corpodetextoCharChar"/>
    <w:link w:val="referenciaCharCharCharChar"/>
    <w:rsid w:val="009D1401"/>
    <w:pPr>
      <w:spacing w:after="200" w:line="276" w:lineRule="auto"/>
      <w:ind w:firstLine="0"/>
    </w:pPr>
  </w:style>
  <w:style w:type="character" w:customStyle="1" w:styleId="referenciaCharCharCharChar">
    <w:name w:val="referencia Char Char Char Char"/>
    <w:link w:val="referenciaCharCharChar"/>
    <w:rsid w:val="009D1401"/>
    <w:rPr>
      <w:rFonts w:ascii="Times New Roman" w:eastAsia="Times New Roman" w:hAnsi="Times New Roman" w:cs="Times New Roman"/>
      <w:sz w:val="24"/>
      <w:szCs w:val="20"/>
      <w:lang w:eastAsia="pt-BR"/>
    </w:rPr>
  </w:style>
  <w:style w:type="paragraph" w:customStyle="1" w:styleId="Marcador">
    <w:name w:val="Marcador"/>
    <w:basedOn w:val="corpodetextoCharChar"/>
    <w:rsid w:val="009D1401"/>
    <w:pPr>
      <w:numPr>
        <w:numId w:val="5"/>
      </w:numPr>
      <w:tabs>
        <w:tab w:val="clear" w:pos="927"/>
        <w:tab w:val="num" w:pos="360"/>
        <w:tab w:val="num" w:pos="720"/>
      </w:tabs>
      <w:spacing w:before="20" w:after="60" w:line="336" w:lineRule="auto"/>
      <w:ind w:left="924" w:hanging="357"/>
    </w:pPr>
  </w:style>
  <w:style w:type="paragraph" w:customStyle="1" w:styleId="titulorelnome">
    <w:name w:val="titulo_rel_nome"/>
    <w:basedOn w:val="titulorel"/>
    <w:rsid w:val="009D1401"/>
  </w:style>
  <w:style w:type="paragraph" w:customStyle="1" w:styleId="sumario">
    <w:name w:val="sumario"/>
    <w:basedOn w:val="Normal"/>
    <w:rsid w:val="009D1401"/>
    <w:pPr>
      <w:spacing w:before="240" w:after="120"/>
    </w:pPr>
    <w:rPr>
      <w:rFonts w:cs="Arial"/>
      <w:b/>
      <w:sz w:val="32"/>
      <w:szCs w:val="20"/>
    </w:rPr>
  </w:style>
  <w:style w:type="paragraph" w:customStyle="1" w:styleId="tituloresumo">
    <w:name w:val="titulo_resumo"/>
    <w:basedOn w:val="titulorel"/>
    <w:rsid w:val="009D1401"/>
  </w:style>
  <w:style w:type="paragraph" w:styleId="Sumrio6">
    <w:name w:val="toc 6"/>
    <w:basedOn w:val="Normal"/>
    <w:next w:val="Normal"/>
    <w:autoRedefine/>
    <w:uiPriority w:val="39"/>
    <w:rsid w:val="009D1401"/>
    <w:pPr>
      <w:ind w:left="1000"/>
    </w:pPr>
    <w:rPr>
      <w:rFonts w:cs="Arial"/>
      <w:sz w:val="20"/>
      <w:szCs w:val="20"/>
    </w:rPr>
  </w:style>
  <w:style w:type="paragraph" w:customStyle="1" w:styleId="TituloRel5">
    <w:name w:val="Titulo Rel5"/>
    <w:basedOn w:val="Normal"/>
    <w:next w:val="corpodetextoCharChar"/>
    <w:rsid w:val="009D1401"/>
    <w:pPr>
      <w:tabs>
        <w:tab w:val="num" w:pos="1440"/>
      </w:tabs>
      <w:spacing w:before="120" w:after="120"/>
      <w:ind w:left="1008" w:hanging="1008"/>
    </w:pPr>
    <w:rPr>
      <w:rFonts w:cs="Arial"/>
      <w:sz w:val="20"/>
      <w:szCs w:val="20"/>
    </w:rPr>
  </w:style>
  <w:style w:type="paragraph" w:styleId="Sumrio7">
    <w:name w:val="toc 7"/>
    <w:basedOn w:val="Normal"/>
    <w:next w:val="Normal"/>
    <w:autoRedefine/>
    <w:uiPriority w:val="39"/>
    <w:rsid w:val="009D1401"/>
    <w:pPr>
      <w:ind w:left="1200"/>
    </w:pPr>
    <w:rPr>
      <w:rFonts w:cs="Arial"/>
      <w:sz w:val="20"/>
      <w:szCs w:val="20"/>
    </w:rPr>
  </w:style>
  <w:style w:type="paragraph" w:styleId="Sumrio8">
    <w:name w:val="toc 8"/>
    <w:basedOn w:val="Normal"/>
    <w:next w:val="Normal"/>
    <w:autoRedefine/>
    <w:uiPriority w:val="39"/>
    <w:rsid w:val="009D1401"/>
    <w:pPr>
      <w:ind w:left="1400"/>
    </w:pPr>
    <w:rPr>
      <w:rFonts w:cs="Arial"/>
      <w:sz w:val="20"/>
      <w:szCs w:val="20"/>
    </w:rPr>
  </w:style>
  <w:style w:type="paragraph" w:styleId="Sumrio9">
    <w:name w:val="toc 9"/>
    <w:basedOn w:val="Normal"/>
    <w:next w:val="Normal"/>
    <w:autoRedefine/>
    <w:uiPriority w:val="39"/>
    <w:rsid w:val="009D1401"/>
    <w:pPr>
      <w:ind w:left="1600"/>
    </w:pPr>
    <w:rPr>
      <w:rFonts w:cs="Arial"/>
      <w:sz w:val="20"/>
      <w:szCs w:val="20"/>
    </w:rPr>
  </w:style>
  <w:style w:type="paragraph" w:styleId="Recuodecorpodetexto">
    <w:name w:val="Body Text Indent"/>
    <w:basedOn w:val="Normal"/>
    <w:link w:val="RecuodecorpodetextoChar"/>
    <w:rsid w:val="009D1401"/>
    <w:pPr>
      <w:spacing w:line="276" w:lineRule="auto"/>
      <w:ind w:firstLine="709"/>
      <w:jc w:val="center"/>
    </w:pPr>
  </w:style>
  <w:style w:type="character" w:customStyle="1" w:styleId="RecuodecorpodetextoChar">
    <w:name w:val="Recuo de corpo de texto Char"/>
    <w:basedOn w:val="Fontepargpadro"/>
    <w:link w:val="Recuodecorpodetexto"/>
    <w:rsid w:val="009D1401"/>
    <w:rPr>
      <w:rFonts w:ascii="Times New Roman" w:eastAsia="Times New Roman" w:hAnsi="Times New Roman" w:cs="Times New Roman"/>
      <w:sz w:val="24"/>
      <w:szCs w:val="24"/>
      <w:lang w:eastAsia="pt-BR"/>
    </w:rPr>
  </w:style>
  <w:style w:type="paragraph" w:customStyle="1" w:styleId="corpodetabela">
    <w:name w:val="corpo de tabela"/>
    <w:basedOn w:val="corpodetextoCharChar"/>
    <w:rsid w:val="009D1401"/>
    <w:pPr>
      <w:spacing w:before="40" w:after="40" w:line="240" w:lineRule="auto"/>
      <w:ind w:firstLine="0"/>
    </w:pPr>
    <w:rPr>
      <w:sz w:val="22"/>
    </w:rPr>
  </w:style>
  <w:style w:type="paragraph" w:styleId="Recuodecorpodetexto3">
    <w:name w:val="Body Text Indent 3"/>
    <w:basedOn w:val="Normal"/>
    <w:link w:val="Recuodecorpodetexto3Char"/>
    <w:rsid w:val="009D1401"/>
    <w:pPr>
      <w:spacing w:line="360" w:lineRule="auto"/>
      <w:ind w:firstLine="709"/>
      <w:jc w:val="center"/>
    </w:pPr>
    <w:rPr>
      <w:szCs w:val="20"/>
    </w:rPr>
  </w:style>
  <w:style w:type="character" w:customStyle="1" w:styleId="Recuodecorpodetexto3Char">
    <w:name w:val="Recuo de corpo de texto 3 Char"/>
    <w:basedOn w:val="Fontepargpadro"/>
    <w:link w:val="Recuodecorpodetexto3"/>
    <w:rsid w:val="009D1401"/>
    <w:rPr>
      <w:rFonts w:ascii="Times New Roman" w:eastAsia="Times New Roman" w:hAnsi="Times New Roman" w:cs="Times New Roman"/>
      <w:sz w:val="24"/>
      <w:szCs w:val="20"/>
      <w:lang w:eastAsia="pt-BR"/>
    </w:rPr>
  </w:style>
  <w:style w:type="paragraph" w:customStyle="1" w:styleId="citaoCharChar">
    <w:name w:val="citação Char Char"/>
    <w:basedOn w:val="corpodetextoCharChar"/>
    <w:link w:val="citaoCharCharChar"/>
    <w:rsid w:val="009D1401"/>
    <w:rPr>
      <w:smallCaps/>
    </w:rPr>
  </w:style>
  <w:style w:type="character" w:customStyle="1" w:styleId="citaoCharCharChar">
    <w:name w:val="citação Char Char Char"/>
    <w:link w:val="citaoCharChar"/>
    <w:rsid w:val="009D1401"/>
    <w:rPr>
      <w:rFonts w:ascii="Times New Roman" w:eastAsia="Times New Roman" w:hAnsi="Times New Roman" w:cs="Times New Roman"/>
      <w:smallCaps/>
      <w:sz w:val="24"/>
      <w:szCs w:val="20"/>
      <w:lang w:eastAsia="pt-BR"/>
    </w:rPr>
  </w:style>
  <w:style w:type="paragraph" w:customStyle="1" w:styleId="Fonte">
    <w:name w:val="Fonte"/>
    <w:basedOn w:val="corpodetextoCharChar"/>
    <w:rsid w:val="009D1401"/>
    <w:pPr>
      <w:spacing w:before="60" w:after="300" w:line="240" w:lineRule="auto"/>
      <w:ind w:left="567" w:right="567" w:firstLine="0"/>
    </w:pPr>
  </w:style>
  <w:style w:type="paragraph" w:styleId="Recuodecorpodetexto2">
    <w:name w:val="Body Text Indent 2"/>
    <w:basedOn w:val="Normal"/>
    <w:link w:val="Recuodecorpodetexto2Char"/>
    <w:rsid w:val="009D1401"/>
    <w:pPr>
      <w:tabs>
        <w:tab w:val="left" w:pos="709"/>
      </w:tabs>
      <w:spacing w:line="360" w:lineRule="auto"/>
      <w:ind w:firstLine="709"/>
    </w:pPr>
    <w:rPr>
      <w:szCs w:val="20"/>
    </w:rPr>
  </w:style>
  <w:style w:type="character" w:customStyle="1" w:styleId="Recuodecorpodetexto2Char">
    <w:name w:val="Recuo de corpo de texto 2 Char"/>
    <w:basedOn w:val="Fontepargpadro"/>
    <w:link w:val="Recuodecorpodetexto2"/>
    <w:rsid w:val="009D1401"/>
    <w:rPr>
      <w:rFonts w:ascii="Times New Roman" w:eastAsia="Times New Roman" w:hAnsi="Times New Roman" w:cs="Times New Roman"/>
      <w:sz w:val="24"/>
      <w:szCs w:val="20"/>
      <w:lang w:eastAsia="pt-BR"/>
    </w:rPr>
  </w:style>
  <w:style w:type="paragraph" w:customStyle="1" w:styleId="textocitado">
    <w:name w:val="texto citado"/>
    <w:basedOn w:val="corpodetextoCharChar"/>
    <w:rsid w:val="009D1401"/>
    <w:pPr>
      <w:spacing w:before="100" w:after="200" w:line="264" w:lineRule="auto"/>
      <w:ind w:left="567" w:right="567" w:firstLine="0"/>
    </w:pPr>
    <w:rPr>
      <w:sz w:val="22"/>
    </w:rPr>
  </w:style>
  <w:style w:type="paragraph" w:styleId="Corpodetexto2">
    <w:name w:val="Body Text 2"/>
    <w:basedOn w:val="Normal"/>
    <w:link w:val="Corpodetexto2Char"/>
    <w:rsid w:val="009D1401"/>
    <w:pPr>
      <w:spacing w:after="120" w:line="480" w:lineRule="auto"/>
    </w:pPr>
  </w:style>
  <w:style w:type="character" w:customStyle="1" w:styleId="Corpodetexto2Char">
    <w:name w:val="Corpo de texto 2 Char"/>
    <w:basedOn w:val="Fontepargpadro"/>
    <w:link w:val="Corpodetexto2"/>
    <w:rsid w:val="009D1401"/>
    <w:rPr>
      <w:rFonts w:ascii="Times New Roman" w:eastAsia="Times New Roman" w:hAnsi="Times New Roman" w:cs="Times New Roman"/>
      <w:sz w:val="24"/>
      <w:szCs w:val="24"/>
      <w:lang w:eastAsia="pt-BR"/>
    </w:rPr>
  </w:style>
  <w:style w:type="paragraph" w:styleId="Corpodetexto">
    <w:name w:val="Body Text"/>
    <w:basedOn w:val="Normal"/>
    <w:link w:val="CorpodetextoChar"/>
    <w:rsid w:val="009D1401"/>
    <w:pPr>
      <w:spacing w:after="120"/>
    </w:pPr>
  </w:style>
  <w:style w:type="character" w:customStyle="1" w:styleId="CorpodetextoChar">
    <w:name w:val="Corpo de texto Char"/>
    <w:basedOn w:val="Fontepargpadro"/>
    <w:link w:val="Corpodetexto"/>
    <w:rsid w:val="009D1401"/>
    <w:rPr>
      <w:rFonts w:ascii="Times New Roman" w:eastAsia="Times New Roman" w:hAnsi="Times New Roman" w:cs="Times New Roman"/>
      <w:sz w:val="24"/>
      <w:szCs w:val="24"/>
      <w:lang w:eastAsia="pt-BR"/>
    </w:rPr>
  </w:style>
  <w:style w:type="paragraph" w:customStyle="1" w:styleId="referenciaCharChar">
    <w:name w:val="referencia Char Char"/>
    <w:basedOn w:val="Normal"/>
    <w:link w:val="referenciaCharCharChar1"/>
    <w:rsid w:val="009D1401"/>
    <w:pPr>
      <w:spacing w:after="200" w:line="276" w:lineRule="auto"/>
      <w:jc w:val="center"/>
    </w:pPr>
  </w:style>
  <w:style w:type="character" w:customStyle="1" w:styleId="referenciaCharCharChar1">
    <w:name w:val="referencia Char Char Char1"/>
    <w:link w:val="referenciaCharChar"/>
    <w:rsid w:val="009D1401"/>
    <w:rPr>
      <w:rFonts w:ascii="Times New Roman" w:eastAsia="Times New Roman" w:hAnsi="Times New Roman" w:cs="Times New Roman"/>
      <w:sz w:val="24"/>
      <w:szCs w:val="24"/>
      <w:lang w:eastAsia="pt-BR"/>
    </w:rPr>
  </w:style>
  <w:style w:type="paragraph" w:customStyle="1" w:styleId="Figura">
    <w:name w:val="Figura"/>
    <w:basedOn w:val="Normal"/>
    <w:rsid w:val="009D1401"/>
    <w:pPr>
      <w:keepNext/>
      <w:spacing w:line="312" w:lineRule="auto"/>
      <w:ind w:left="1077" w:hanging="1077"/>
      <w:jc w:val="center"/>
    </w:pPr>
    <w:rPr>
      <w:rFonts w:cs="Arial"/>
      <w:sz w:val="20"/>
      <w:szCs w:val="20"/>
    </w:rPr>
  </w:style>
  <w:style w:type="paragraph" w:customStyle="1" w:styleId="Tabela-ttulointerno">
    <w:name w:val="Tabela - título interno"/>
    <w:basedOn w:val="Normal"/>
    <w:rsid w:val="009D1401"/>
    <w:pPr>
      <w:spacing w:before="20" w:after="20"/>
      <w:jc w:val="center"/>
    </w:pPr>
    <w:rPr>
      <w:rFonts w:cs="Arial"/>
      <w:b/>
      <w:bCs/>
      <w:sz w:val="22"/>
      <w:szCs w:val="22"/>
    </w:rPr>
  </w:style>
  <w:style w:type="paragraph" w:customStyle="1" w:styleId="Tabela-nmeros">
    <w:name w:val="Tabela - números"/>
    <w:basedOn w:val="Normal"/>
    <w:rsid w:val="009D1401"/>
    <w:pPr>
      <w:jc w:val="right"/>
    </w:pPr>
    <w:rPr>
      <w:rFonts w:cs="Arial"/>
      <w:sz w:val="22"/>
      <w:szCs w:val="20"/>
    </w:rPr>
  </w:style>
  <w:style w:type="paragraph" w:customStyle="1" w:styleId="Tabela-textos">
    <w:name w:val="Tabela - textos"/>
    <w:basedOn w:val="Normal"/>
    <w:rsid w:val="009D1401"/>
    <w:rPr>
      <w:rFonts w:cs="Arial"/>
      <w:sz w:val="22"/>
      <w:szCs w:val="22"/>
    </w:rPr>
  </w:style>
  <w:style w:type="paragraph" w:customStyle="1" w:styleId="EstiloTabela-textos">
    <w:name w:val="Estilo Tabela - textos"/>
    <w:basedOn w:val="Tabela-textos"/>
    <w:rsid w:val="009D1401"/>
    <w:rPr>
      <w:szCs w:val="20"/>
    </w:rPr>
  </w:style>
  <w:style w:type="paragraph" w:customStyle="1" w:styleId="RefernciaBibliogrficas">
    <w:name w:val="Referência Bibliográficas"/>
    <w:basedOn w:val="Normal"/>
    <w:link w:val="RefernciaBibliogrficasChar"/>
    <w:rsid w:val="009D1401"/>
    <w:pPr>
      <w:spacing w:after="200" w:line="276" w:lineRule="auto"/>
      <w:jc w:val="center"/>
    </w:pPr>
    <w:rPr>
      <w:caps/>
    </w:rPr>
  </w:style>
  <w:style w:type="character" w:customStyle="1" w:styleId="RefernciaBibliogrficasChar">
    <w:name w:val="Referência Bibliográficas Char"/>
    <w:link w:val="RefernciaBibliogrficas"/>
    <w:rsid w:val="009D1401"/>
    <w:rPr>
      <w:rFonts w:ascii="Times New Roman" w:eastAsia="Times New Roman" w:hAnsi="Times New Roman" w:cs="Times New Roman"/>
      <w:caps/>
      <w:sz w:val="24"/>
      <w:szCs w:val="24"/>
      <w:lang w:eastAsia="pt-BR"/>
    </w:rPr>
  </w:style>
  <w:style w:type="paragraph" w:customStyle="1" w:styleId="Tabela-nmeros1">
    <w:name w:val="Tabela - números1"/>
    <w:basedOn w:val="Tabela-nmeros"/>
    <w:rsid w:val="009D1401"/>
    <w:rPr>
      <w:color w:val="000000"/>
      <w:szCs w:val="22"/>
    </w:rPr>
  </w:style>
  <w:style w:type="paragraph" w:customStyle="1" w:styleId="referencia">
    <w:name w:val="referencia"/>
    <w:basedOn w:val="Normal"/>
    <w:rsid w:val="009D1401"/>
    <w:pPr>
      <w:spacing w:after="200" w:line="276" w:lineRule="auto"/>
      <w:jc w:val="center"/>
    </w:pPr>
    <w:rPr>
      <w:rFonts w:cs="Arial"/>
      <w:sz w:val="20"/>
      <w:szCs w:val="20"/>
    </w:rPr>
  </w:style>
  <w:style w:type="paragraph" w:customStyle="1" w:styleId="RoteiroMetodolgico2CharCharCharCharChar">
    <w:name w:val="Roteiro Metodológico 2 Char Char Char Char Char"/>
    <w:basedOn w:val="Normal"/>
    <w:link w:val="RoteiroMetodolgico2CharCharCharCharCharChar"/>
    <w:rsid w:val="009D1401"/>
    <w:pPr>
      <w:jc w:val="center"/>
    </w:pPr>
    <w:rPr>
      <w:b/>
      <w:color w:val="FFFFFF"/>
      <w:sz w:val="20"/>
      <w:szCs w:val="20"/>
    </w:rPr>
  </w:style>
  <w:style w:type="character" w:customStyle="1" w:styleId="RoteiroMetodolgico2CharCharCharCharCharChar">
    <w:name w:val="Roteiro Metodológico 2 Char Char Char Char Char Char"/>
    <w:link w:val="RoteiroMetodolgico2CharCharCharCharChar"/>
    <w:rsid w:val="009D1401"/>
    <w:rPr>
      <w:rFonts w:ascii="Times New Roman" w:eastAsia="Times New Roman" w:hAnsi="Times New Roman" w:cs="Times New Roman"/>
      <w:b/>
      <w:color w:val="FFFFFF"/>
      <w:sz w:val="20"/>
      <w:szCs w:val="20"/>
      <w:lang w:eastAsia="pt-BR"/>
    </w:rPr>
  </w:style>
  <w:style w:type="paragraph" w:customStyle="1" w:styleId="RoteiroMetodolgico2CharCharCharChar">
    <w:name w:val="Roteiro Metodológico 2 Char Char Char Char"/>
    <w:basedOn w:val="Normal"/>
    <w:link w:val="RoteiroMetodolgico2CharCharCharCharChar1"/>
    <w:rsid w:val="009D1401"/>
    <w:pPr>
      <w:jc w:val="center"/>
    </w:pPr>
    <w:rPr>
      <w:b/>
      <w:color w:val="FFFFFF"/>
      <w:sz w:val="20"/>
      <w:szCs w:val="20"/>
    </w:rPr>
  </w:style>
  <w:style w:type="character" w:customStyle="1" w:styleId="RoteiroMetodolgico2CharCharCharCharChar1">
    <w:name w:val="Roteiro Metodológico 2 Char Char Char Char Char1"/>
    <w:link w:val="RoteiroMetodolgico2CharCharCharChar"/>
    <w:rsid w:val="009D1401"/>
    <w:rPr>
      <w:rFonts w:ascii="Times New Roman" w:eastAsia="Times New Roman" w:hAnsi="Times New Roman" w:cs="Times New Roman"/>
      <w:b/>
      <w:color w:val="FFFFFF"/>
      <w:sz w:val="20"/>
      <w:szCs w:val="20"/>
      <w:lang w:eastAsia="pt-BR"/>
    </w:rPr>
  </w:style>
  <w:style w:type="paragraph" w:customStyle="1" w:styleId="corpodetextoCharCharCharChar">
    <w:name w:val="corpo de texto Char Char Char Char"/>
    <w:basedOn w:val="Normal"/>
    <w:link w:val="corpodetextoCharCharCharCharChar"/>
    <w:rsid w:val="009D1401"/>
    <w:pPr>
      <w:spacing w:line="360" w:lineRule="auto"/>
      <w:ind w:firstLine="709"/>
      <w:jc w:val="center"/>
    </w:pPr>
    <w:rPr>
      <w:szCs w:val="20"/>
    </w:rPr>
  </w:style>
  <w:style w:type="character" w:customStyle="1" w:styleId="corpodetextoCharCharCharCharChar">
    <w:name w:val="corpo de texto Char Char Char Char Char"/>
    <w:link w:val="corpodetextoCharCharCharChar"/>
    <w:rsid w:val="009D1401"/>
    <w:rPr>
      <w:rFonts w:ascii="Times New Roman" w:eastAsia="Times New Roman" w:hAnsi="Times New Roman" w:cs="Times New Roman"/>
      <w:sz w:val="24"/>
      <w:szCs w:val="20"/>
      <w:lang w:eastAsia="pt-BR"/>
    </w:rPr>
  </w:style>
  <w:style w:type="paragraph" w:customStyle="1" w:styleId="referenciaChar">
    <w:name w:val="referencia Char"/>
    <w:basedOn w:val="Corpodetexto"/>
    <w:rsid w:val="009D1401"/>
    <w:pPr>
      <w:spacing w:after="200" w:line="276" w:lineRule="auto"/>
      <w:jc w:val="both"/>
    </w:pPr>
  </w:style>
  <w:style w:type="paragraph" w:customStyle="1" w:styleId="RoteiroMetodolgico2CharCharChar">
    <w:name w:val="Roteiro Metodológico 2 Char Char Char"/>
    <w:basedOn w:val="Normal"/>
    <w:rsid w:val="009D1401"/>
    <w:pPr>
      <w:jc w:val="center"/>
    </w:pPr>
    <w:rPr>
      <w:rFonts w:cs="Arial"/>
      <w:b/>
      <w:color w:val="FFFFFF"/>
      <w:sz w:val="22"/>
      <w:szCs w:val="22"/>
    </w:rPr>
  </w:style>
  <w:style w:type="paragraph" w:customStyle="1" w:styleId="RoteiroMetodolgico2CharChar">
    <w:name w:val="Roteiro Metodológico 2 Char Char"/>
    <w:basedOn w:val="Normal"/>
    <w:rsid w:val="009D1401"/>
    <w:pPr>
      <w:jc w:val="center"/>
    </w:pPr>
    <w:rPr>
      <w:rFonts w:cs="Arial"/>
      <w:b/>
      <w:color w:val="FFFFFF"/>
      <w:sz w:val="22"/>
      <w:szCs w:val="22"/>
    </w:rPr>
  </w:style>
  <w:style w:type="paragraph" w:customStyle="1" w:styleId="corpodetexto0">
    <w:name w:val="corpo de texto"/>
    <w:basedOn w:val="Normal"/>
    <w:rsid w:val="009D1401"/>
    <w:pPr>
      <w:ind w:firstLine="709"/>
      <w:jc w:val="center"/>
    </w:pPr>
    <w:rPr>
      <w:rFonts w:cs="Arial"/>
      <w:sz w:val="20"/>
      <w:szCs w:val="20"/>
    </w:rPr>
  </w:style>
  <w:style w:type="paragraph" w:customStyle="1" w:styleId="corpo">
    <w:name w:val="corpo"/>
    <w:basedOn w:val="Normal"/>
    <w:rsid w:val="009D1401"/>
    <w:pPr>
      <w:spacing w:before="100" w:beforeAutospacing="1" w:after="100" w:afterAutospacing="1"/>
    </w:pPr>
    <w:rPr>
      <w:rFonts w:ascii="Arial" w:hAnsi="Arial" w:cs="Arial"/>
      <w:color w:val="000000"/>
      <w:sz w:val="17"/>
      <w:szCs w:val="17"/>
    </w:rPr>
  </w:style>
  <w:style w:type="character" w:styleId="nfase">
    <w:name w:val="Emphasis"/>
    <w:uiPriority w:val="20"/>
    <w:qFormat/>
    <w:rsid w:val="009D1401"/>
    <w:rPr>
      <w:i/>
      <w:iCs/>
    </w:rPr>
  </w:style>
  <w:style w:type="paragraph" w:customStyle="1" w:styleId="CorpodeTexto1">
    <w:name w:val="Corpo de Texto"/>
    <w:basedOn w:val="Normal"/>
    <w:rsid w:val="009D1401"/>
    <w:pPr>
      <w:spacing w:line="360" w:lineRule="auto"/>
      <w:ind w:firstLine="709"/>
      <w:jc w:val="center"/>
    </w:pPr>
    <w:rPr>
      <w:rFonts w:cs="Arial"/>
      <w:sz w:val="20"/>
      <w:szCs w:val="20"/>
    </w:rPr>
  </w:style>
  <w:style w:type="paragraph" w:styleId="Textodenotadefim">
    <w:name w:val="endnote text"/>
    <w:basedOn w:val="Normal"/>
    <w:link w:val="TextodenotadefimChar"/>
    <w:rsid w:val="009D1401"/>
    <w:pPr>
      <w:spacing w:line="360" w:lineRule="auto"/>
      <w:jc w:val="center"/>
    </w:pPr>
    <w:rPr>
      <w:rFonts w:ascii="Verdana" w:hAnsi="Verdana"/>
      <w:sz w:val="20"/>
      <w:szCs w:val="20"/>
    </w:rPr>
  </w:style>
  <w:style w:type="character" w:customStyle="1" w:styleId="EndnoteTextChar">
    <w:name w:val="Endnote Text Char"/>
    <w:basedOn w:val="Fontepargpadro"/>
    <w:uiPriority w:val="99"/>
    <w:semiHidden/>
    <w:rsid w:val="009D1401"/>
    <w:rPr>
      <w:rFonts w:ascii="Times New Roman" w:eastAsia="Times New Roman" w:hAnsi="Times New Roman" w:cs="Times New Roman"/>
      <w:sz w:val="24"/>
      <w:szCs w:val="24"/>
      <w:lang w:eastAsia="pt-BR"/>
    </w:rPr>
  </w:style>
  <w:style w:type="character" w:customStyle="1" w:styleId="TextodenotadefimChar">
    <w:name w:val="Texto de nota de fim Char"/>
    <w:basedOn w:val="Fontepargpadro"/>
    <w:link w:val="Textodenotadefim"/>
    <w:rsid w:val="009D1401"/>
    <w:rPr>
      <w:rFonts w:ascii="Verdana" w:eastAsia="Times New Roman" w:hAnsi="Verdana" w:cs="Times New Roman"/>
      <w:sz w:val="20"/>
      <w:szCs w:val="20"/>
      <w:lang w:eastAsia="pt-BR"/>
    </w:rPr>
  </w:style>
  <w:style w:type="character" w:styleId="Refdenotadefim">
    <w:name w:val="endnote reference"/>
    <w:rsid w:val="009D1401"/>
    <w:rPr>
      <w:vertAlign w:val="superscript"/>
    </w:rPr>
  </w:style>
  <w:style w:type="paragraph" w:customStyle="1" w:styleId="Contedodatabela">
    <w:name w:val="Conteúdo da tabela"/>
    <w:basedOn w:val="Normal"/>
    <w:rsid w:val="009D1401"/>
    <w:pPr>
      <w:widowControl w:val="0"/>
      <w:suppressLineNumbers/>
      <w:suppressAutoHyphens/>
    </w:pPr>
    <w:rPr>
      <w:rFonts w:eastAsia="Lucida Sans Unicode" w:cs="Arial"/>
      <w:kern w:val="1"/>
      <w:sz w:val="20"/>
      <w:szCs w:val="20"/>
    </w:rPr>
  </w:style>
  <w:style w:type="character" w:customStyle="1" w:styleId="apple-style-span">
    <w:name w:val="apple-style-span"/>
    <w:basedOn w:val="Fontepargpadro"/>
    <w:rsid w:val="009D1401"/>
  </w:style>
  <w:style w:type="paragraph" w:customStyle="1" w:styleId="Tabela0">
    <w:name w:val="Tabela"/>
    <w:basedOn w:val="Ttulo6"/>
    <w:next w:val="Normal"/>
    <w:link w:val="TabelaChar"/>
    <w:rsid w:val="009D1401"/>
    <w:pPr>
      <w:keepNext/>
      <w:numPr>
        <w:ilvl w:val="0"/>
        <w:numId w:val="0"/>
      </w:numPr>
      <w:spacing w:before="0" w:after="0"/>
    </w:pPr>
    <w:rPr>
      <w:rFonts w:ascii="Futura Lt BT" w:hAnsi="Futura Lt BT"/>
      <w:b w:val="0"/>
      <w:bCs w:val="0"/>
      <w:sz w:val="20"/>
      <w:szCs w:val="20"/>
    </w:rPr>
  </w:style>
  <w:style w:type="character" w:customStyle="1" w:styleId="TabelaChar">
    <w:name w:val="Tabela Char"/>
    <w:link w:val="Tabela0"/>
    <w:rsid w:val="009D1401"/>
    <w:rPr>
      <w:rFonts w:ascii="Futura Lt BT" w:eastAsia="Times New Roman" w:hAnsi="Futura Lt BT" w:cs="Times New Roman"/>
      <w:sz w:val="20"/>
      <w:szCs w:val="20"/>
      <w:lang w:eastAsia="pt-BR"/>
    </w:rPr>
  </w:style>
  <w:style w:type="paragraph" w:customStyle="1" w:styleId="LegendaP">
    <w:name w:val="Legenda P"/>
    <w:basedOn w:val="Normal"/>
    <w:rsid w:val="009D1401"/>
    <w:pPr>
      <w:keepNext/>
      <w:jc w:val="center"/>
      <w:outlineLvl w:val="5"/>
    </w:pPr>
    <w:rPr>
      <w:rFonts w:ascii="Futura Lt BT" w:hAnsi="Futura Lt BT" w:cs="Arial"/>
      <w:sz w:val="16"/>
      <w:szCs w:val="20"/>
    </w:rPr>
  </w:style>
  <w:style w:type="paragraph" w:customStyle="1" w:styleId="Standard">
    <w:name w:val="Standard"/>
    <w:rsid w:val="009D1401"/>
    <w:pPr>
      <w:suppressAutoHyphens/>
      <w:autoSpaceDN w:val="0"/>
      <w:spacing w:after="0" w:line="360" w:lineRule="auto"/>
      <w:jc w:val="both"/>
      <w:textAlignment w:val="baseline"/>
    </w:pPr>
    <w:rPr>
      <w:rFonts w:ascii="Verdana" w:eastAsia="Times New Roman" w:hAnsi="Verdana" w:cs="Times New Roman"/>
      <w:kern w:val="3"/>
      <w:sz w:val="24"/>
      <w:szCs w:val="24"/>
      <w:lang w:eastAsia="pt-BR"/>
    </w:rPr>
  </w:style>
  <w:style w:type="character" w:customStyle="1" w:styleId="st">
    <w:name w:val="st"/>
    <w:basedOn w:val="Fontepargpadro"/>
    <w:rsid w:val="009D1401"/>
  </w:style>
  <w:style w:type="paragraph" w:customStyle="1" w:styleId="Ttulo2CerroAzul">
    <w:name w:val="Título 2 CerroAzul"/>
    <w:basedOn w:val="NormalWeb"/>
    <w:link w:val="Ttulo1CerroAzulChar1"/>
    <w:rsid w:val="009D1401"/>
    <w:pPr>
      <w:numPr>
        <w:numId w:val="6"/>
      </w:numPr>
      <w:shd w:val="clear" w:color="auto" w:fill="FFFFFF"/>
      <w:spacing w:before="120" w:beforeAutospacing="0" w:after="120" w:afterAutospacing="0" w:line="360" w:lineRule="auto"/>
      <w:ind w:left="0" w:firstLine="0"/>
      <w:jc w:val="both"/>
      <w:outlineLvl w:val="1"/>
    </w:pPr>
    <w:rPr>
      <w:sz w:val="20"/>
      <w:szCs w:val="20"/>
    </w:rPr>
  </w:style>
  <w:style w:type="character" w:customStyle="1" w:styleId="Ttulo1CerroAzulChar1">
    <w:name w:val="Título 1 CerroAzul Char1"/>
    <w:link w:val="Ttulo2CerroAzul"/>
    <w:rsid w:val="009D1401"/>
    <w:rPr>
      <w:rFonts w:ascii="Times New Roman" w:eastAsia="Times New Roman" w:hAnsi="Times New Roman" w:cs="Times New Roman"/>
      <w:sz w:val="20"/>
      <w:szCs w:val="20"/>
      <w:shd w:val="clear" w:color="auto" w:fill="FFFFFF"/>
      <w:lang w:eastAsia="pt-BR"/>
    </w:rPr>
  </w:style>
  <w:style w:type="paragraph" w:customStyle="1" w:styleId="TabelaCerroAzul">
    <w:name w:val="Tabela CerroAzul"/>
    <w:basedOn w:val="Normal"/>
    <w:link w:val="TabelaCerroAzulChar"/>
    <w:rsid w:val="009D1401"/>
    <w:pPr>
      <w:autoSpaceDE w:val="0"/>
      <w:autoSpaceDN w:val="0"/>
      <w:adjustRightInd w:val="0"/>
      <w:spacing w:line="360" w:lineRule="auto"/>
      <w:jc w:val="center"/>
    </w:pPr>
    <w:rPr>
      <w:rFonts w:ascii="Arial" w:hAnsi="Arial"/>
      <w:sz w:val="20"/>
      <w:szCs w:val="20"/>
    </w:rPr>
  </w:style>
  <w:style w:type="character" w:customStyle="1" w:styleId="TabelaCerroAzulChar">
    <w:name w:val="Tabela CerroAzul Char"/>
    <w:link w:val="TabelaCerroAzul"/>
    <w:rsid w:val="009D1401"/>
    <w:rPr>
      <w:rFonts w:ascii="Arial" w:eastAsia="Times New Roman" w:hAnsi="Arial" w:cs="Times New Roman"/>
      <w:sz w:val="20"/>
      <w:szCs w:val="20"/>
      <w:lang w:eastAsia="pt-BR"/>
    </w:rPr>
  </w:style>
  <w:style w:type="paragraph" w:customStyle="1" w:styleId="CorpoTabela">
    <w:name w:val="Corpo Tabela"/>
    <w:basedOn w:val="Legenda"/>
    <w:link w:val="CorpoTabelaChar"/>
    <w:qFormat/>
    <w:rsid w:val="009D1401"/>
    <w:pPr>
      <w:framePr w:wrap="around" w:hAnchor="text"/>
    </w:pPr>
    <w:rPr>
      <w:sz w:val="20"/>
      <w:szCs w:val="20"/>
    </w:rPr>
  </w:style>
  <w:style w:type="character" w:customStyle="1" w:styleId="CorpoTabelaChar">
    <w:name w:val="Corpo Tabela Char"/>
    <w:link w:val="CorpoTabela"/>
    <w:rsid w:val="009D1401"/>
    <w:rPr>
      <w:rFonts w:ascii="Arial" w:eastAsia="Times New Roman" w:hAnsi="Arial" w:cs="Arial"/>
      <w:bCs/>
      <w:sz w:val="20"/>
      <w:szCs w:val="20"/>
      <w:lang w:eastAsia="pt-BR"/>
    </w:rPr>
  </w:style>
  <w:style w:type="paragraph" w:customStyle="1" w:styleId="BibliografiaCerroAzul">
    <w:name w:val="Bibliografia CerroAzul"/>
    <w:basedOn w:val="CorpodeTextoCerroAzul"/>
    <w:link w:val="BibliografiaCerroAzulChar"/>
    <w:qFormat/>
    <w:rsid w:val="009D1401"/>
    <w:pPr>
      <w:spacing w:line="360" w:lineRule="auto"/>
      <w:ind w:firstLine="0"/>
    </w:pPr>
    <w:rPr>
      <w:rFonts w:ascii="Arial" w:hAnsi="Arial"/>
      <w:b/>
      <w:bCs/>
      <w:iCs/>
    </w:rPr>
  </w:style>
  <w:style w:type="character" w:customStyle="1" w:styleId="BibliografiaCerroAzulChar">
    <w:name w:val="Bibliografia CerroAzul Char"/>
    <w:link w:val="BibliografiaCerroAzul"/>
    <w:rsid w:val="009D1401"/>
    <w:rPr>
      <w:rFonts w:ascii="Arial" w:eastAsia="Times New Roman" w:hAnsi="Arial" w:cs="Times New Roman"/>
      <w:b/>
      <w:bCs/>
      <w:iCs/>
      <w:sz w:val="24"/>
      <w:szCs w:val="24"/>
      <w:lang w:eastAsia="pt-BR"/>
    </w:rPr>
  </w:style>
  <w:style w:type="paragraph" w:customStyle="1" w:styleId="CitaoDiretaCerroAzul">
    <w:name w:val="Citação Direta CerroAzul"/>
    <w:basedOn w:val="CorpodeTextoCerroAzul"/>
    <w:link w:val="CitaoDiretaCerroAzulChar"/>
    <w:qFormat/>
    <w:rsid w:val="009D1401"/>
    <w:pPr>
      <w:spacing w:before="240" w:after="240" w:line="288" w:lineRule="auto"/>
      <w:ind w:left="2268" w:firstLine="0"/>
    </w:pPr>
    <w:rPr>
      <w:rFonts w:ascii="Arial" w:hAnsi="Arial"/>
      <w:b/>
      <w:bCs/>
      <w:iCs/>
    </w:rPr>
  </w:style>
  <w:style w:type="character" w:customStyle="1" w:styleId="CitaoDiretaCerroAzulChar">
    <w:name w:val="Citação Direta CerroAzul Char"/>
    <w:link w:val="CitaoDiretaCerroAzul"/>
    <w:rsid w:val="009D1401"/>
    <w:rPr>
      <w:rFonts w:ascii="Arial" w:eastAsia="Times New Roman" w:hAnsi="Arial" w:cs="Times New Roman"/>
      <w:b/>
      <w:bCs/>
      <w:iCs/>
      <w:sz w:val="24"/>
      <w:szCs w:val="24"/>
      <w:lang w:eastAsia="pt-BR"/>
    </w:rPr>
  </w:style>
  <w:style w:type="paragraph" w:customStyle="1" w:styleId="Ttulo4Tagaaba">
    <w:name w:val="Título 4 Tagaçaba"/>
    <w:basedOn w:val="Ttulo4"/>
    <w:link w:val="Ttulo4TagaabaChar"/>
    <w:qFormat/>
    <w:rsid w:val="009D1401"/>
    <w:pPr>
      <w:numPr>
        <w:numId w:val="0"/>
      </w:numPr>
      <w:tabs>
        <w:tab w:val="num" w:pos="864"/>
      </w:tabs>
      <w:spacing w:line="360" w:lineRule="auto"/>
      <w:ind w:left="709" w:hanging="709"/>
      <w:jc w:val="both"/>
    </w:pPr>
    <w:rPr>
      <w:rFonts w:ascii="Arial" w:hAnsi="Arial"/>
      <w:bCs w:val="0"/>
    </w:rPr>
  </w:style>
  <w:style w:type="character" w:customStyle="1" w:styleId="Ttulo4TagaabaChar">
    <w:name w:val="Título 4 Tagaçaba Char"/>
    <w:link w:val="Ttulo4Tagaaba"/>
    <w:rsid w:val="009D1401"/>
    <w:rPr>
      <w:rFonts w:ascii="Arial" w:eastAsia="Times New Roman" w:hAnsi="Arial" w:cs="Times New Roman"/>
      <w:b/>
      <w:sz w:val="24"/>
      <w:szCs w:val="24"/>
      <w:lang w:eastAsia="pt-BR"/>
    </w:rPr>
  </w:style>
  <w:style w:type="paragraph" w:customStyle="1" w:styleId="Legenda1">
    <w:name w:val="Legenda1"/>
    <w:basedOn w:val="Normal"/>
    <w:rsid w:val="009D1401"/>
    <w:pPr>
      <w:tabs>
        <w:tab w:val="left" w:pos="567"/>
      </w:tabs>
      <w:suppressAutoHyphens/>
      <w:spacing w:line="360" w:lineRule="auto"/>
      <w:jc w:val="both"/>
      <w:textAlignment w:val="baseline"/>
    </w:pPr>
    <w:rPr>
      <w:rFonts w:ascii="Verdana" w:hAnsi="Verdana" w:cs="Arial"/>
      <w:bCs/>
      <w:color w:val="00000A"/>
      <w:kern w:val="1"/>
    </w:rPr>
  </w:style>
  <w:style w:type="paragraph" w:customStyle="1" w:styleId="Ttulo5CerroAzul">
    <w:name w:val="Título 5 CerroAzul"/>
    <w:basedOn w:val="Ttulo5"/>
    <w:link w:val="Ttulo5CerroAzulChar"/>
    <w:qFormat/>
    <w:rsid w:val="009D1401"/>
    <w:pPr>
      <w:numPr>
        <w:numId w:val="0"/>
      </w:numPr>
      <w:spacing w:line="360" w:lineRule="auto"/>
      <w:ind w:left="1009" w:firstLine="1009"/>
      <w:jc w:val="both"/>
    </w:pPr>
    <w:rPr>
      <w:rFonts w:ascii="Arial" w:hAnsi="Arial"/>
      <w:b w:val="0"/>
      <w:bCs w:val="0"/>
      <w:iCs w:val="0"/>
    </w:rPr>
  </w:style>
  <w:style w:type="character" w:customStyle="1" w:styleId="Ttulo5CerroAzulChar">
    <w:name w:val="Título 5 CerroAzul Char"/>
    <w:link w:val="Ttulo5CerroAzul"/>
    <w:rsid w:val="009D1401"/>
    <w:rPr>
      <w:rFonts w:ascii="Arial" w:eastAsia="Times New Roman" w:hAnsi="Arial" w:cs="Times New Roman"/>
      <w:sz w:val="24"/>
      <w:szCs w:val="24"/>
      <w:lang w:eastAsia="pt-BR"/>
    </w:rPr>
  </w:style>
  <w:style w:type="character" w:styleId="CitaoHTML">
    <w:name w:val="HTML Cite"/>
    <w:uiPriority w:val="99"/>
    <w:rsid w:val="009D1401"/>
    <w:rPr>
      <w:rFonts w:cs="Times New Roman"/>
      <w:color w:val="388222"/>
    </w:rPr>
  </w:style>
  <w:style w:type="paragraph" w:customStyle="1" w:styleId="Ttulo2CerroAzul1">
    <w:name w:val="Título 2 CerroAzul1"/>
    <w:basedOn w:val="Ttulo2"/>
    <w:link w:val="Ttulo2CerroAzul1Char"/>
    <w:qFormat/>
    <w:rsid w:val="009D1401"/>
    <w:pPr>
      <w:numPr>
        <w:ilvl w:val="0"/>
        <w:numId w:val="0"/>
      </w:numPr>
      <w:spacing w:line="360" w:lineRule="auto"/>
      <w:ind w:left="578" w:hanging="578"/>
    </w:pPr>
    <w:rPr>
      <w:rFonts w:ascii="Arial" w:hAnsi="Arial"/>
      <w:bCs w:val="0"/>
      <w:iCs w:val="0"/>
    </w:rPr>
  </w:style>
  <w:style w:type="character" w:customStyle="1" w:styleId="Ttulo2CerroAzul1Char">
    <w:name w:val="Título 2 CerroAzul1 Char"/>
    <w:link w:val="Ttulo2CerroAzul1"/>
    <w:rsid w:val="009D1401"/>
    <w:rPr>
      <w:rFonts w:ascii="Arial" w:eastAsia="Times New Roman" w:hAnsi="Arial" w:cs="Times New Roman"/>
      <w:b/>
      <w:sz w:val="24"/>
      <w:szCs w:val="24"/>
      <w:lang w:eastAsia="pt-BR"/>
    </w:rPr>
  </w:style>
  <w:style w:type="character" w:customStyle="1" w:styleId="CommentSubjectChar1">
    <w:name w:val="Comment Subject Char1"/>
    <w:uiPriority w:val="99"/>
    <w:semiHidden/>
    <w:rsid w:val="009D1401"/>
    <w:rPr>
      <w:rFonts w:ascii="Arial" w:hAnsi="Arial"/>
      <w:b/>
      <w:sz w:val="20"/>
      <w:lang w:val="pt-BR" w:eastAsia="en-US"/>
    </w:rPr>
  </w:style>
  <w:style w:type="character" w:customStyle="1" w:styleId="EndnoteTextChar1">
    <w:name w:val="Endnote Text Char1"/>
    <w:uiPriority w:val="99"/>
    <w:semiHidden/>
    <w:rsid w:val="009D1401"/>
    <w:rPr>
      <w:rFonts w:ascii="Arial" w:hAnsi="Arial"/>
      <w:sz w:val="20"/>
      <w:lang w:val="pt-BR" w:eastAsia="en-US"/>
    </w:rPr>
  </w:style>
  <w:style w:type="paragraph" w:styleId="CabealhodoSumrio">
    <w:name w:val="TOC Heading"/>
    <w:basedOn w:val="Ttulo1"/>
    <w:next w:val="Normal"/>
    <w:uiPriority w:val="39"/>
    <w:qFormat/>
    <w:rsid w:val="009D1401"/>
    <w:pPr>
      <w:keepLines/>
      <w:numPr>
        <w:numId w:val="0"/>
      </w:numPr>
      <w:pBdr>
        <w:bottom w:val="none" w:sz="0" w:space="0" w:color="auto"/>
      </w:pBdr>
      <w:spacing w:before="480" w:after="0" w:line="360" w:lineRule="auto"/>
      <w:jc w:val="center"/>
      <w:outlineLvl w:val="9"/>
    </w:pPr>
    <w:rPr>
      <w:rFonts w:ascii="Cambria" w:eastAsia="Calibri" w:hAnsi="Cambria"/>
      <w:bCs w:val="0"/>
      <w:caps w:val="0"/>
      <w:color w:val="365F91"/>
      <w:kern w:val="0"/>
      <w:sz w:val="28"/>
      <w:szCs w:val="20"/>
    </w:rPr>
  </w:style>
  <w:style w:type="paragraph" w:customStyle="1" w:styleId="ContedodeTabela0">
    <w:name w:val="Conteúdo de Tabela"/>
    <w:basedOn w:val="Normal"/>
    <w:uiPriority w:val="99"/>
    <w:rsid w:val="009D1401"/>
    <w:pPr>
      <w:spacing w:line="360" w:lineRule="auto"/>
      <w:jc w:val="center"/>
    </w:pPr>
    <w:rPr>
      <w:rFonts w:ascii="Arial" w:eastAsia="Calibri" w:hAnsi="Arial"/>
      <w:bCs/>
      <w:color w:val="000000"/>
      <w:sz w:val="20"/>
      <w:szCs w:val="22"/>
      <w:lang w:eastAsia="en-US"/>
    </w:rPr>
  </w:style>
  <w:style w:type="paragraph" w:customStyle="1" w:styleId="Ttulo1CerroAzul">
    <w:name w:val="Título 1 CerroAzul"/>
    <w:basedOn w:val="Ttulo1"/>
    <w:link w:val="Ttulo1CerroAzulChar"/>
    <w:qFormat/>
    <w:rsid w:val="009D1401"/>
    <w:pPr>
      <w:numPr>
        <w:numId w:val="0"/>
      </w:numPr>
      <w:tabs>
        <w:tab w:val="num" w:pos="6528"/>
      </w:tabs>
      <w:spacing w:line="360" w:lineRule="auto"/>
      <w:ind w:left="6528" w:hanging="432"/>
    </w:pPr>
    <w:rPr>
      <w:rFonts w:ascii="Arial" w:hAnsi="Arial" w:cs="Arial"/>
    </w:rPr>
  </w:style>
  <w:style w:type="character" w:customStyle="1" w:styleId="Ttulo1CerroAzulChar">
    <w:name w:val="Título 1 CerroAzul Char"/>
    <w:link w:val="Ttulo1CerroAzul"/>
    <w:rsid w:val="009D1401"/>
    <w:rPr>
      <w:rFonts w:ascii="Arial" w:eastAsia="Times New Roman" w:hAnsi="Arial" w:cs="Arial"/>
      <w:b/>
      <w:bCs/>
      <w:caps/>
      <w:kern w:val="32"/>
      <w:sz w:val="24"/>
      <w:szCs w:val="24"/>
      <w:lang w:eastAsia="pt-BR"/>
    </w:rPr>
  </w:style>
  <w:style w:type="paragraph" w:customStyle="1" w:styleId="Ttulo3CerroAzul">
    <w:name w:val="Título 3 CerroAzul"/>
    <w:basedOn w:val="Ttulo3"/>
    <w:link w:val="Ttulo3CerroAzulChar"/>
    <w:qFormat/>
    <w:rsid w:val="009D1401"/>
    <w:pPr>
      <w:numPr>
        <w:numId w:val="0"/>
      </w:numPr>
      <w:tabs>
        <w:tab w:val="num" w:pos="720"/>
      </w:tabs>
      <w:spacing w:line="360" w:lineRule="auto"/>
      <w:ind w:left="720" w:hanging="720"/>
    </w:pPr>
    <w:rPr>
      <w:rFonts w:ascii="Arial" w:hAnsi="Arial" w:cs="Arial"/>
      <w:szCs w:val="24"/>
    </w:rPr>
  </w:style>
  <w:style w:type="character" w:customStyle="1" w:styleId="Ttulo3CerroAzulChar">
    <w:name w:val="Título 3 CerroAzul Char"/>
    <w:link w:val="Ttulo3CerroAzul"/>
    <w:rsid w:val="009D1401"/>
    <w:rPr>
      <w:rFonts w:ascii="Arial" w:eastAsia="Times New Roman" w:hAnsi="Arial" w:cs="Arial"/>
      <w:b/>
      <w:bCs/>
      <w:sz w:val="24"/>
      <w:szCs w:val="24"/>
      <w:lang w:eastAsia="pt-BR"/>
    </w:rPr>
  </w:style>
  <w:style w:type="paragraph" w:customStyle="1" w:styleId="Ttulo4CerroAzul">
    <w:name w:val="Título 4 CerroAzul"/>
    <w:basedOn w:val="Ttulo4"/>
    <w:link w:val="Ttulo4CerroAzulChar"/>
    <w:qFormat/>
    <w:rsid w:val="009D1401"/>
    <w:pPr>
      <w:numPr>
        <w:numId w:val="0"/>
      </w:numPr>
      <w:tabs>
        <w:tab w:val="num" w:pos="864"/>
      </w:tabs>
      <w:spacing w:line="360" w:lineRule="auto"/>
      <w:ind w:left="862" w:firstLine="890"/>
      <w:jc w:val="both"/>
    </w:pPr>
    <w:rPr>
      <w:rFonts w:ascii="Arial" w:hAnsi="Arial" w:cs="Arial"/>
      <w:b w:val="0"/>
      <w:i/>
      <w:u w:val="single"/>
    </w:rPr>
  </w:style>
  <w:style w:type="character" w:customStyle="1" w:styleId="Ttulo4CerroAzulChar">
    <w:name w:val="Título 4 CerroAzul Char"/>
    <w:link w:val="Ttulo4CerroAzul"/>
    <w:rsid w:val="009D1401"/>
    <w:rPr>
      <w:rFonts w:ascii="Arial" w:eastAsia="Times New Roman" w:hAnsi="Arial" w:cs="Arial"/>
      <w:bCs/>
      <w:i/>
      <w:sz w:val="24"/>
      <w:szCs w:val="24"/>
      <w:u w:val="single"/>
      <w:lang w:eastAsia="pt-BR"/>
    </w:rPr>
  </w:style>
  <w:style w:type="paragraph" w:customStyle="1" w:styleId="TtuloLegenda">
    <w:name w:val="Título Legenda"/>
    <w:basedOn w:val="Normal"/>
    <w:link w:val="TtuloLegendaChar"/>
    <w:qFormat/>
    <w:rsid w:val="009D1401"/>
    <w:pPr>
      <w:spacing w:line="360" w:lineRule="auto"/>
      <w:jc w:val="center"/>
    </w:pPr>
    <w:rPr>
      <w:rFonts w:ascii="Arial" w:eastAsia="Calibri" w:hAnsi="Arial"/>
      <w:color w:val="000000"/>
      <w:sz w:val="20"/>
      <w:szCs w:val="20"/>
    </w:rPr>
  </w:style>
  <w:style w:type="character" w:customStyle="1" w:styleId="TtuloLegendaChar">
    <w:name w:val="Título Legenda Char"/>
    <w:link w:val="TtuloLegenda"/>
    <w:rsid w:val="009D1401"/>
    <w:rPr>
      <w:rFonts w:ascii="Arial" w:eastAsia="Calibri" w:hAnsi="Arial" w:cs="Times New Roman"/>
      <w:color w:val="000000"/>
      <w:sz w:val="20"/>
      <w:szCs w:val="20"/>
      <w:lang w:eastAsia="pt-BR"/>
    </w:rPr>
  </w:style>
  <w:style w:type="paragraph" w:customStyle="1" w:styleId="Normal1">
    <w:name w:val="Normal1"/>
    <w:rsid w:val="009D1401"/>
    <w:pPr>
      <w:spacing w:after="200" w:line="276" w:lineRule="auto"/>
    </w:pPr>
    <w:rPr>
      <w:rFonts w:ascii="Calibri" w:eastAsia="Calibri" w:hAnsi="Calibri" w:cs="Calibri"/>
      <w:color w:val="000000"/>
      <w:lang w:eastAsia="pt-BR"/>
    </w:rPr>
  </w:style>
  <w:style w:type="character" w:customStyle="1" w:styleId="LigaodeInternet">
    <w:name w:val="Ligação de Internet"/>
    <w:rsid w:val="009D1401"/>
    <w:rPr>
      <w:color w:val="000080"/>
      <w:u w:val="single"/>
    </w:rPr>
  </w:style>
  <w:style w:type="table" w:customStyle="1" w:styleId="TableNormal1">
    <w:name w:val="Table Normal1"/>
    <w:rsid w:val="009D1401"/>
    <w:pPr>
      <w:spacing w:after="0" w:line="276" w:lineRule="auto"/>
    </w:pPr>
    <w:rPr>
      <w:rFonts w:ascii="Arial" w:eastAsia="Arial" w:hAnsi="Arial" w:cs="Arial"/>
      <w:color w:val="000000"/>
      <w:lang w:eastAsia="zh-CN" w:bidi="hi-IN"/>
    </w:rPr>
    <w:tblPr>
      <w:tblCellMar>
        <w:top w:w="0" w:type="dxa"/>
        <w:left w:w="0" w:type="dxa"/>
        <w:bottom w:w="0" w:type="dxa"/>
        <w:right w:w="0" w:type="dxa"/>
      </w:tblCellMar>
    </w:tblPr>
  </w:style>
  <w:style w:type="character" w:customStyle="1" w:styleId="apple-tab-span">
    <w:name w:val="apple-tab-span"/>
    <w:basedOn w:val="Fontepargpadro"/>
    <w:rsid w:val="009D1401"/>
  </w:style>
  <w:style w:type="character" w:customStyle="1" w:styleId="article-title">
    <w:name w:val="article-title"/>
    <w:basedOn w:val="Fontepargpadro"/>
    <w:rsid w:val="009D1401"/>
  </w:style>
  <w:style w:type="paragraph" w:customStyle="1" w:styleId="ref">
    <w:name w:val="ref"/>
    <w:basedOn w:val="Normal"/>
    <w:rsid w:val="009D1401"/>
    <w:pPr>
      <w:spacing w:before="100" w:beforeAutospacing="1" w:after="100" w:afterAutospacing="1"/>
    </w:pPr>
  </w:style>
  <w:style w:type="table" w:customStyle="1" w:styleId="ListaClara1">
    <w:name w:val="Lista Clara1"/>
    <w:basedOn w:val="Tabelanormal"/>
    <w:uiPriority w:val="61"/>
    <w:rsid w:val="009D1401"/>
    <w:pPr>
      <w:spacing w:after="0" w:line="240" w:lineRule="auto"/>
    </w:pPr>
    <w:rPr>
      <w:rFonts w:ascii="Calibri" w:eastAsia="Times New Roman" w:hAnsi="Calibri" w:cs="Times New Roman"/>
      <w:sz w:val="20"/>
      <w:szCs w:val="20"/>
      <w:lang w:eastAsia="pt-BR"/>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numbering" w:customStyle="1" w:styleId="Semlista1">
    <w:name w:val="Sem lista1"/>
    <w:next w:val="Semlista"/>
    <w:uiPriority w:val="99"/>
    <w:semiHidden/>
    <w:unhideWhenUsed/>
    <w:rsid w:val="009D1401"/>
  </w:style>
  <w:style w:type="table" w:styleId="SombreamentoClaro-nfase3">
    <w:name w:val="Light Shading Accent 3"/>
    <w:basedOn w:val="Tabelanormal"/>
    <w:uiPriority w:val="60"/>
    <w:rsid w:val="009D1401"/>
    <w:pPr>
      <w:spacing w:after="0" w:line="240" w:lineRule="auto"/>
    </w:pPr>
    <w:rPr>
      <w:rFonts w:ascii="Calibri" w:eastAsia="Calibri" w:hAnsi="Calibri" w:cs="Times New Roman"/>
      <w:color w:val="76923C"/>
      <w:sz w:val="20"/>
      <w:szCs w:val="20"/>
      <w:lang w:val="en-US" w:eastAsia="pt-BR"/>
    </w:rPr>
    <w:tblPr>
      <w:tblStyleRowBandSize w:val="1"/>
      <w:tblStyleColBandSize w:val="1"/>
      <w:tblBorders>
        <w:top w:val="single" w:sz="8" w:space="0" w:color="9BBB59"/>
        <w:bottom w:val="single" w:sz="8" w:space="0" w:color="9BBB59"/>
      </w:tblBorders>
    </w:tblPr>
    <w:tblStylePr w:type="fir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styleId="GradeMdia3-nfase3">
    <w:name w:val="Medium Grid 3 Accent 3"/>
    <w:basedOn w:val="Tabelanormal"/>
    <w:uiPriority w:val="69"/>
    <w:rsid w:val="009D1401"/>
    <w:pPr>
      <w:spacing w:after="0" w:line="240" w:lineRule="auto"/>
    </w:pPr>
    <w:rPr>
      <w:rFonts w:ascii="Calibri" w:eastAsia="Calibri" w:hAnsi="Calibri" w:cs="Times New Roman"/>
      <w:sz w:val="20"/>
      <w:szCs w:val="20"/>
      <w:lang w:val="en-US" w:eastAsia="pt-BR"/>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table" w:styleId="GradeMdia2-nfase3">
    <w:name w:val="Medium Grid 2 Accent 3"/>
    <w:basedOn w:val="Tabelanormal"/>
    <w:uiPriority w:val="68"/>
    <w:rsid w:val="009D1401"/>
    <w:pPr>
      <w:spacing w:after="0" w:line="240" w:lineRule="auto"/>
    </w:pPr>
    <w:rPr>
      <w:rFonts w:ascii="Cambria" w:eastAsia="Times New Roman" w:hAnsi="Cambria" w:cs="Times New Roman"/>
      <w:color w:val="000000"/>
      <w:sz w:val="20"/>
      <w:szCs w:val="20"/>
      <w:lang w:val="en-US" w:eastAsia="pt-BR"/>
    </w:rPr>
    <w:tblPr>
      <w:tblStyleRowBandSize w:val="1"/>
      <w:tblStyleColBandSize w:val="1"/>
      <w:tblBorders>
        <w:top w:val="single" w:sz="8" w:space="0" w:color="9BBB59"/>
        <w:left w:val="single" w:sz="8" w:space="0" w:color="9BBB59"/>
        <w:bottom w:val="single" w:sz="8" w:space="0" w:color="9BBB59"/>
        <w:right w:val="single" w:sz="8" w:space="0" w:color="9BBB59"/>
        <w:insideH w:val="single" w:sz="8" w:space="0" w:color="9BBB59"/>
        <w:insideV w:val="single" w:sz="8" w:space="0" w:color="9BBB59"/>
      </w:tblBorders>
    </w:tblPr>
    <w:tcPr>
      <w:shd w:val="clear" w:color="auto" w:fill="E6EED5"/>
    </w:tcPr>
    <w:tblStylePr w:type="firstRow">
      <w:rPr>
        <w:b/>
        <w:bCs/>
        <w:color w:val="000000"/>
      </w:rPr>
      <w:tblPr/>
      <w:tcPr>
        <w:shd w:val="clear" w:color="auto" w:fill="F5F8EE"/>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AF1DD"/>
      </w:tcPr>
    </w:tblStylePr>
    <w:tblStylePr w:type="band1Vert">
      <w:tblPr/>
      <w:tcPr>
        <w:shd w:val="clear" w:color="auto" w:fill="CDDDAC"/>
      </w:tcPr>
    </w:tblStylePr>
    <w:tblStylePr w:type="band1Horz">
      <w:tblPr/>
      <w:tcPr>
        <w:tcBorders>
          <w:insideH w:val="single" w:sz="6" w:space="0" w:color="9BBB59"/>
          <w:insideV w:val="single" w:sz="6" w:space="0" w:color="9BBB59"/>
        </w:tcBorders>
        <w:shd w:val="clear" w:color="auto" w:fill="CDDDAC"/>
      </w:tcPr>
    </w:tblStylePr>
    <w:tblStylePr w:type="nwCell">
      <w:tblPr/>
      <w:tcPr>
        <w:shd w:val="clear" w:color="auto" w:fill="FFFFFF"/>
      </w:tcPr>
    </w:tblStylePr>
  </w:style>
  <w:style w:type="table" w:styleId="GradeMdia1-nfase3">
    <w:name w:val="Medium Grid 1 Accent 3"/>
    <w:basedOn w:val="Tabelanormal"/>
    <w:uiPriority w:val="67"/>
    <w:rsid w:val="009D1401"/>
    <w:pPr>
      <w:spacing w:after="0" w:line="240" w:lineRule="auto"/>
    </w:pPr>
    <w:rPr>
      <w:rFonts w:ascii="Calibri" w:eastAsia="Calibri" w:hAnsi="Calibri" w:cs="Times New Roman"/>
      <w:sz w:val="20"/>
      <w:szCs w:val="20"/>
      <w:lang w:val="en-US" w:eastAsia="pt-BR"/>
    </w:rPr>
    <w:tblPr>
      <w:tblStyleRowBandSize w:val="1"/>
      <w:tblStyleColBandSize w:val="1"/>
      <w:tblBorders>
        <w:top w:val="single" w:sz="8" w:space="0" w:color="B3CC82"/>
        <w:left w:val="single" w:sz="8" w:space="0" w:color="B3CC82"/>
        <w:bottom w:val="single" w:sz="8" w:space="0" w:color="B3CC82"/>
        <w:right w:val="single" w:sz="8" w:space="0" w:color="B3CC82"/>
        <w:insideH w:val="single" w:sz="8" w:space="0" w:color="B3CC82"/>
        <w:insideV w:val="single" w:sz="8" w:space="0" w:color="B3CC82"/>
      </w:tblBorders>
    </w:tblPr>
    <w:tcPr>
      <w:shd w:val="clear" w:color="auto" w:fill="E6EED5"/>
    </w:tcPr>
    <w:tblStylePr w:type="firstRow">
      <w:rPr>
        <w:b/>
        <w:bCs/>
      </w:rPr>
    </w:tblStylePr>
    <w:tblStylePr w:type="lastRow">
      <w:rPr>
        <w:b/>
        <w:bCs/>
      </w:rPr>
      <w:tblPr/>
      <w:tcPr>
        <w:tcBorders>
          <w:top w:val="single" w:sz="18" w:space="0" w:color="B3CC82"/>
        </w:tcBorders>
      </w:tcPr>
    </w:tblStylePr>
    <w:tblStylePr w:type="firstCol">
      <w:rPr>
        <w:b/>
        <w:bCs/>
      </w:rPr>
    </w:tblStylePr>
    <w:tblStylePr w:type="lastCol">
      <w:rPr>
        <w:b/>
        <w:bCs/>
      </w:rPr>
    </w:tblStylePr>
    <w:tblStylePr w:type="band1Vert">
      <w:tblPr/>
      <w:tcPr>
        <w:shd w:val="clear" w:color="auto" w:fill="CDDDAC"/>
      </w:tcPr>
    </w:tblStylePr>
    <w:tblStylePr w:type="band1Horz">
      <w:tblPr/>
      <w:tcPr>
        <w:shd w:val="clear" w:color="auto" w:fill="CDDDAC"/>
      </w:tcPr>
    </w:tblStylePr>
  </w:style>
  <w:style w:type="table" w:styleId="GradeClara-nfase3">
    <w:name w:val="Light Grid Accent 3"/>
    <w:basedOn w:val="Tabelanormal"/>
    <w:uiPriority w:val="62"/>
    <w:rsid w:val="009D1401"/>
    <w:pPr>
      <w:spacing w:after="0" w:line="240" w:lineRule="auto"/>
    </w:pPr>
    <w:rPr>
      <w:rFonts w:ascii="Calibri" w:eastAsia="Calibri" w:hAnsi="Calibri" w:cs="Times New Roman"/>
      <w:sz w:val="20"/>
      <w:szCs w:val="20"/>
      <w:lang w:val="en-US" w:eastAsia="pt-BR"/>
    </w:rPr>
    <w:tblPr>
      <w:tblStyleRowBandSize w:val="1"/>
      <w:tblStyleColBandSize w:val="1"/>
      <w:tblBorders>
        <w:top w:val="single" w:sz="8" w:space="0" w:color="9BBB59"/>
        <w:left w:val="single" w:sz="8" w:space="0" w:color="9BBB59"/>
        <w:bottom w:val="single" w:sz="8" w:space="0" w:color="9BBB59"/>
        <w:right w:val="single" w:sz="8" w:space="0" w:color="9BBB59"/>
        <w:insideH w:val="single" w:sz="8" w:space="0" w:color="9BBB59"/>
        <w:insideV w:val="single" w:sz="8" w:space="0" w:color="9BBB59"/>
      </w:tblBorders>
    </w:tblPr>
    <w:tblStylePr w:type="firstRow">
      <w:pPr>
        <w:spacing w:before="0" w:after="0" w:line="240" w:lineRule="auto"/>
      </w:pPr>
      <w:rPr>
        <w:rFonts w:ascii="Cambria" w:eastAsia="Times New Roman" w:hAnsi="Cambria" w:cs="Times New Roman"/>
        <w:b/>
        <w:bCs/>
      </w:rPr>
      <w:tblPr/>
      <w:tcPr>
        <w:tcBorders>
          <w:top w:val="single" w:sz="8" w:space="0" w:color="9BBB59"/>
          <w:left w:val="single" w:sz="8" w:space="0" w:color="9BBB59"/>
          <w:bottom w:val="single" w:sz="18" w:space="0" w:color="9BBB59"/>
          <w:right w:val="single" w:sz="8" w:space="0" w:color="9BBB59"/>
          <w:insideH w:val="nil"/>
          <w:insideV w:val="single" w:sz="8" w:space="0" w:color="9BBB59"/>
        </w:tcBorders>
      </w:tcPr>
    </w:tblStylePr>
    <w:tblStylePr w:type="lastRow">
      <w:pPr>
        <w:spacing w:before="0" w:after="0" w:line="240" w:lineRule="auto"/>
      </w:pPr>
      <w:rPr>
        <w:rFonts w:ascii="Cambria" w:eastAsia="Times New Roman" w:hAnsi="Cambria" w:cs="Times New Roman"/>
        <w:b/>
        <w:bCs/>
      </w:rPr>
      <w:tblPr/>
      <w:tcPr>
        <w:tcBorders>
          <w:top w:val="double" w:sz="6" w:space="0" w:color="9BBB59"/>
          <w:left w:val="single" w:sz="8" w:space="0" w:color="9BBB59"/>
          <w:bottom w:val="single" w:sz="8" w:space="0" w:color="9BBB59"/>
          <w:right w:val="single" w:sz="8" w:space="0" w:color="9BBB59"/>
          <w:insideH w:val="nil"/>
          <w:insideV w:val="single" w:sz="8" w:space="0" w:color="9BBB59"/>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9BBB59"/>
          <w:left w:val="single" w:sz="8" w:space="0" w:color="9BBB59"/>
          <w:bottom w:val="single" w:sz="8" w:space="0" w:color="9BBB59"/>
          <w:right w:val="single" w:sz="8" w:space="0" w:color="9BBB59"/>
        </w:tcBorders>
      </w:tcPr>
    </w:tblStylePr>
    <w:tblStylePr w:type="band1Vert">
      <w:tblPr/>
      <w:tcPr>
        <w:tcBorders>
          <w:top w:val="single" w:sz="8" w:space="0" w:color="9BBB59"/>
          <w:left w:val="single" w:sz="8" w:space="0" w:color="9BBB59"/>
          <w:bottom w:val="single" w:sz="8" w:space="0" w:color="9BBB59"/>
          <w:right w:val="single" w:sz="8" w:space="0" w:color="9BBB59"/>
        </w:tcBorders>
        <w:shd w:val="clear" w:color="auto" w:fill="E6EED5"/>
      </w:tcPr>
    </w:tblStylePr>
    <w:tblStylePr w:type="band1Horz">
      <w:tblPr/>
      <w:tcPr>
        <w:tcBorders>
          <w:top w:val="single" w:sz="8" w:space="0" w:color="9BBB59"/>
          <w:left w:val="single" w:sz="8" w:space="0" w:color="9BBB59"/>
          <w:bottom w:val="single" w:sz="8" w:space="0" w:color="9BBB59"/>
          <w:right w:val="single" w:sz="8" w:space="0" w:color="9BBB59"/>
          <w:insideV w:val="single" w:sz="8" w:space="0" w:color="9BBB59"/>
        </w:tcBorders>
        <w:shd w:val="clear" w:color="auto" w:fill="E6EED5"/>
      </w:tcPr>
    </w:tblStylePr>
    <w:tblStylePr w:type="band2Horz">
      <w:tblPr/>
      <w:tcPr>
        <w:tcBorders>
          <w:top w:val="single" w:sz="8" w:space="0" w:color="9BBB59"/>
          <w:left w:val="single" w:sz="8" w:space="0" w:color="9BBB59"/>
          <w:bottom w:val="single" w:sz="8" w:space="0" w:color="9BBB59"/>
          <w:right w:val="single" w:sz="8" w:space="0" w:color="9BBB59"/>
          <w:insideV w:val="single" w:sz="8" w:space="0" w:color="9BBB59"/>
        </w:tcBorders>
      </w:tcPr>
    </w:tblStylePr>
  </w:style>
  <w:style w:type="numbering" w:customStyle="1" w:styleId="Estilo1">
    <w:name w:val="Estilo1"/>
    <w:uiPriority w:val="99"/>
    <w:rsid w:val="009D1401"/>
    <w:pPr>
      <w:numPr>
        <w:numId w:val="7"/>
      </w:numPr>
    </w:pPr>
  </w:style>
  <w:style w:type="numbering" w:customStyle="1" w:styleId="Estilo2">
    <w:name w:val="Estilo2"/>
    <w:uiPriority w:val="99"/>
    <w:rsid w:val="009D1401"/>
    <w:pPr>
      <w:numPr>
        <w:numId w:val="8"/>
      </w:numPr>
    </w:pPr>
  </w:style>
  <w:style w:type="table" w:customStyle="1" w:styleId="Tabelacomgrade1">
    <w:name w:val="Tabela com grade1"/>
    <w:basedOn w:val="Tabelanormal"/>
    <w:next w:val="Tabelacomgrade"/>
    <w:uiPriority w:val="39"/>
    <w:rsid w:val="009D1401"/>
    <w:pPr>
      <w:spacing w:after="0" w:line="240" w:lineRule="auto"/>
    </w:pPr>
    <w:rPr>
      <w:rFonts w:ascii="Calibri" w:eastAsia="Calibri" w:hAnsi="Calibri" w:cs="Times New Roman"/>
      <w:sz w:val="20"/>
      <w:szCs w:val="20"/>
      <w:lang w:eastAsia="pt-B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tulo">
    <w:name w:val="Title"/>
    <w:basedOn w:val="Normal"/>
    <w:next w:val="Normal"/>
    <w:link w:val="TtuloChar"/>
    <w:qFormat/>
    <w:rsid w:val="009D1401"/>
    <w:pPr>
      <w:pBdr>
        <w:bottom w:val="single" w:sz="8" w:space="4" w:color="4F81BD"/>
      </w:pBdr>
      <w:spacing w:after="300"/>
      <w:contextualSpacing/>
      <w:jc w:val="center"/>
    </w:pPr>
    <w:rPr>
      <w:rFonts w:ascii="Cambria" w:hAnsi="Cambria"/>
      <w:color w:val="17365D"/>
      <w:spacing w:val="5"/>
      <w:kern w:val="28"/>
      <w:sz w:val="52"/>
      <w:szCs w:val="52"/>
    </w:rPr>
  </w:style>
  <w:style w:type="character" w:customStyle="1" w:styleId="TtuloChar">
    <w:name w:val="Título Char"/>
    <w:basedOn w:val="Fontepargpadro"/>
    <w:link w:val="Ttulo"/>
    <w:uiPriority w:val="10"/>
    <w:rsid w:val="009D1401"/>
    <w:rPr>
      <w:rFonts w:ascii="Cambria" w:eastAsia="Times New Roman" w:hAnsi="Cambria" w:cs="Times New Roman"/>
      <w:color w:val="17365D"/>
      <w:spacing w:val="5"/>
      <w:kern w:val="28"/>
      <w:sz w:val="52"/>
      <w:szCs w:val="52"/>
      <w:lang w:eastAsia="pt-BR"/>
    </w:rPr>
  </w:style>
  <w:style w:type="character" w:styleId="TextodoEspaoReservado">
    <w:name w:val="Placeholder Text"/>
    <w:basedOn w:val="Fontepargpadro"/>
    <w:uiPriority w:val="99"/>
    <w:semiHidden/>
    <w:rsid w:val="009D1401"/>
    <w:rPr>
      <w:color w:val="808080"/>
    </w:rPr>
  </w:style>
  <w:style w:type="character" w:customStyle="1" w:styleId="sciname">
    <w:name w:val="sciname"/>
    <w:basedOn w:val="Fontepargpadro"/>
    <w:rsid w:val="009D1401"/>
  </w:style>
  <w:style w:type="character" w:customStyle="1" w:styleId="doilink">
    <w:name w:val="doi_link"/>
    <w:basedOn w:val="Fontepargpadro"/>
    <w:rsid w:val="009D1401"/>
  </w:style>
  <w:style w:type="paragraph" w:customStyle="1" w:styleId="PaDRO">
    <w:name w:val="PaDRÃO"/>
    <w:basedOn w:val="Normal"/>
    <w:link w:val="PaDROChar"/>
    <w:qFormat/>
    <w:rsid w:val="009D1401"/>
    <w:pPr>
      <w:spacing w:after="240"/>
      <w:jc w:val="both"/>
    </w:pPr>
    <w:rPr>
      <w:rFonts w:ascii="Arial" w:eastAsia="Calibri" w:hAnsi="Arial" w:cs="Arial"/>
      <w:lang w:eastAsia="en-US"/>
    </w:rPr>
  </w:style>
  <w:style w:type="paragraph" w:customStyle="1" w:styleId="padrogb130">
    <w:name w:val="padrão gb130"/>
    <w:basedOn w:val="PaDRO"/>
    <w:link w:val="padrogb130Char"/>
    <w:qFormat/>
    <w:rsid w:val="009D1401"/>
  </w:style>
  <w:style w:type="character" w:customStyle="1" w:styleId="PaDROChar">
    <w:name w:val="PaDRÃO Char"/>
    <w:basedOn w:val="Fontepargpadro"/>
    <w:link w:val="PaDRO"/>
    <w:rsid w:val="009D1401"/>
    <w:rPr>
      <w:rFonts w:ascii="Arial" w:eastAsia="Calibri" w:hAnsi="Arial" w:cs="Arial"/>
      <w:sz w:val="24"/>
      <w:szCs w:val="24"/>
    </w:rPr>
  </w:style>
  <w:style w:type="character" w:customStyle="1" w:styleId="padrogb130Char">
    <w:name w:val="padrão gb130 Char"/>
    <w:basedOn w:val="PaDROChar"/>
    <w:link w:val="padrogb130"/>
    <w:rsid w:val="009D1401"/>
    <w:rPr>
      <w:rFonts w:ascii="Arial" w:eastAsia="Calibri" w:hAnsi="Arial" w:cs="Arial"/>
      <w:sz w:val="24"/>
      <w:szCs w:val="24"/>
    </w:rPr>
  </w:style>
  <w:style w:type="paragraph" w:styleId="Bibliografia">
    <w:name w:val="Bibliography"/>
    <w:basedOn w:val="Normal"/>
    <w:next w:val="Normal"/>
    <w:uiPriority w:val="37"/>
    <w:unhideWhenUsed/>
    <w:rsid w:val="009D1401"/>
    <w:pPr>
      <w:spacing w:line="360" w:lineRule="auto"/>
      <w:jc w:val="center"/>
    </w:pPr>
    <w:rPr>
      <w:rFonts w:ascii="Arial" w:hAnsi="Arial" w:cs="Arial"/>
      <w:sz w:val="20"/>
      <w:szCs w:val="20"/>
    </w:rPr>
  </w:style>
  <w:style w:type="paragraph" w:styleId="Subttulo">
    <w:name w:val="Subtitle"/>
    <w:basedOn w:val="Normal"/>
    <w:next w:val="Normal"/>
    <w:link w:val="SubttuloChar"/>
    <w:rsid w:val="003844F2"/>
    <w:pPr>
      <w:keepNext/>
      <w:keepLines/>
      <w:spacing w:after="320" w:line="276" w:lineRule="auto"/>
      <w:contextualSpacing/>
    </w:pPr>
    <w:rPr>
      <w:rFonts w:ascii="Arial" w:eastAsia="Arial" w:hAnsi="Arial" w:cs="Arial"/>
      <w:color w:val="666666"/>
      <w:sz w:val="30"/>
      <w:szCs w:val="30"/>
    </w:rPr>
  </w:style>
  <w:style w:type="character" w:customStyle="1" w:styleId="SubttuloChar">
    <w:name w:val="Subtítulo Char"/>
    <w:basedOn w:val="Fontepargpadro"/>
    <w:link w:val="Subttulo"/>
    <w:rsid w:val="003844F2"/>
    <w:rPr>
      <w:rFonts w:ascii="Arial" w:eastAsia="Arial" w:hAnsi="Arial" w:cs="Arial"/>
      <w:color w:val="666666"/>
      <w:sz w:val="30"/>
      <w:szCs w:val="30"/>
      <w:lang w:eastAsia="pt-B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2972235">
      <w:bodyDiv w:val="1"/>
      <w:marLeft w:val="0"/>
      <w:marRight w:val="0"/>
      <w:marTop w:val="0"/>
      <w:marBottom w:val="0"/>
      <w:divBdr>
        <w:top w:val="none" w:sz="0" w:space="0" w:color="auto"/>
        <w:left w:val="none" w:sz="0" w:space="0" w:color="auto"/>
        <w:bottom w:val="none" w:sz="0" w:space="0" w:color="auto"/>
        <w:right w:val="none" w:sz="0" w:space="0" w:color="auto"/>
      </w:divBdr>
    </w:div>
    <w:div w:id="92022097">
      <w:bodyDiv w:val="1"/>
      <w:marLeft w:val="0"/>
      <w:marRight w:val="0"/>
      <w:marTop w:val="0"/>
      <w:marBottom w:val="0"/>
      <w:divBdr>
        <w:top w:val="none" w:sz="0" w:space="0" w:color="auto"/>
        <w:left w:val="none" w:sz="0" w:space="0" w:color="auto"/>
        <w:bottom w:val="none" w:sz="0" w:space="0" w:color="auto"/>
        <w:right w:val="none" w:sz="0" w:space="0" w:color="auto"/>
      </w:divBdr>
    </w:div>
    <w:div w:id="174998569">
      <w:bodyDiv w:val="1"/>
      <w:marLeft w:val="0"/>
      <w:marRight w:val="0"/>
      <w:marTop w:val="0"/>
      <w:marBottom w:val="0"/>
      <w:divBdr>
        <w:top w:val="none" w:sz="0" w:space="0" w:color="auto"/>
        <w:left w:val="none" w:sz="0" w:space="0" w:color="auto"/>
        <w:bottom w:val="none" w:sz="0" w:space="0" w:color="auto"/>
        <w:right w:val="none" w:sz="0" w:space="0" w:color="auto"/>
      </w:divBdr>
    </w:div>
    <w:div w:id="311183604">
      <w:bodyDiv w:val="1"/>
      <w:marLeft w:val="0"/>
      <w:marRight w:val="0"/>
      <w:marTop w:val="0"/>
      <w:marBottom w:val="0"/>
      <w:divBdr>
        <w:top w:val="none" w:sz="0" w:space="0" w:color="auto"/>
        <w:left w:val="none" w:sz="0" w:space="0" w:color="auto"/>
        <w:bottom w:val="none" w:sz="0" w:space="0" w:color="auto"/>
        <w:right w:val="none" w:sz="0" w:space="0" w:color="auto"/>
      </w:divBdr>
    </w:div>
    <w:div w:id="460224491">
      <w:bodyDiv w:val="1"/>
      <w:marLeft w:val="0"/>
      <w:marRight w:val="0"/>
      <w:marTop w:val="0"/>
      <w:marBottom w:val="0"/>
      <w:divBdr>
        <w:top w:val="none" w:sz="0" w:space="0" w:color="auto"/>
        <w:left w:val="none" w:sz="0" w:space="0" w:color="auto"/>
        <w:bottom w:val="none" w:sz="0" w:space="0" w:color="auto"/>
        <w:right w:val="none" w:sz="0" w:space="0" w:color="auto"/>
      </w:divBdr>
    </w:div>
    <w:div w:id="531764978">
      <w:bodyDiv w:val="1"/>
      <w:marLeft w:val="0"/>
      <w:marRight w:val="0"/>
      <w:marTop w:val="0"/>
      <w:marBottom w:val="0"/>
      <w:divBdr>
        <w:top w:val="none" w:sz="0" w:space="0" w:color="auto"/>
        <w:left w:val="none" w:sz="0" w:space="0" w:color="auto"/>
        <w:bottom w:val="none" w:sz="0" w:space="0" w:color="auto"/>
        <w:right w:val="none" w:sz="0" w:space="0" w:color="auto"/>
      </w:divBdr>
    </w:div>
    <w:div w:id="708726893">
      <w:bodyDiv w:val="1"/>
      <w:marLeft w:val="0"/>
      <w:marRight w:val="0"/>
      <w:marTop w:val="0"/>
      <w:marBottom w:val="0"/>
      <w:divBdr>
        <w:top w:val="none" w:sz="0" w:space="0" w:color="auto"/>
        <w:left w:val="none" w:sz="0" w:space="0" w:color="auto"/>
        <w:bottom w:val="none" w:sz="0" w:space="0" w:color="auto"/>
        <w:right w:val="none" w:sz="0" w:space="0" w:color="auto"/>
      </w:divBdr>
    </w:div>
    <w:div w:id="835145682">
      <w:bodyDiv w:val="1"/>
      <w:marLeft w:val="0"/>
      <w:marRight w:val="0"/>
      <w:marTop w:val="0"/>
      <w:marBottom w:val="0"/>
      <w:divBdr>
        <w:top w:val="none" w:sz="0" w:space="0" w:color="auto"/>
        <w:left w:val="none" w:sz="0" w:space="0" w:color="auto"/>
        <w:bottom w:val="none" w:sz="0" w:space="0" w:color="auto"/>
        <w:right w:val="none" w:sz="0" w:space="0" w:color="auto"/>
      </w:divBdr>
    </w:div>
    <w:div w:id="1120951822">
      <w:bodyDiv w:val="1"/>
      <w:marLeft w:val="0"/>
      <w:marRight w:val="0"/>
      <w:marTop w:val="0"/>
      <w:marBottom w:val="0"/>
      <w:divBdr>
        <w:top w:val="none" w:sz="0" w:space="0" w:color="auto"/>
        <w:left w:val="none" w:sz="0" w:space="0" w:color="auto"/>
        <w:bottom w:val="none" w:sz="0" w:space="0" w:color="auto"/>
        <w:right w:val="none" w:sz="0" w:space="0" w:color="auto"/>
      </w:divBdr>
    </w:div>
    <w:div w:id="1142381005">
      <w:bodyDiv w:val="1"/>
      <w:marLeft w:val="0"/>
      <w:marRight w:val="0"/>
      <w:marTop w:val="0"/>
      <w:marBottom w:val="0"/>
      <w:divBdr>
        <w:top w:val="none" w:sz="0" w:space="0" w:color="auto"/>
        <w:left w:val="none" w:sz="0" w:space="0" w:color="auto"/>
        <w:bottom w:val="none" w:sz="0" w:space="0" w:color="auto"/>
        <w:right w:val="none" w:sz="0" w:space="0" w:color="auto"/>
      </w:divBdr>
    </w:div>
    <w:div w:id="1375808986">
      <w:bodyDiv w:val="1"/>
      <w:marLeft w:val="0"/>
      <w:marRight w:val="0"/>
      <w:marTop w:val="0"/>
      <w:marBottom w:val="0"/>
      <w:divBdr>
        <w:top w:val="none" w:sz="0" w:space="0" w:color="auto"/>
        <w:left w:val="none" w:sz="0" w:space="0" w:color="auto"/>
        <w:bottom w:val="none" w:sz="0" w:space="0" w:color="auto"/>
        <w:right w:val="none" w:sz="0" w:space="0" w:color="auto"/>
      </w:divBdr>
    </w:div>
    <w:div w:id="1602376856">
      <w:bodyDiv w:val="1"/>
      <w:marLeft w:val="0"/>
      <w:marRight w:val="0"/>
      <w:marTop w:val="0"/>
      <w:marBottom w:val="0"/>
      <w:divBdr>
        <w:top w:val="none" w:sz="0" w:space="0" w:color="auto"/>
        <w:left w:val="none" w:sz="0" w:space="0" w:color="auto"/>
        <w:bottom w:val="none" w:sz="0" w:space="0" w:color="auto"/>
        <w:right w:val="none" w:sz="0" w:space="0" w:color="auto"/>
      </w:divBdr>
    </w:div>
    <w:div w:id="1707414652">
      <w:bodyDiv w:val="1"/>
      <w:marLeft w:val="0"/>
      <w:marRight w:val="0"/>
      <w:marTop w:val="0"/>
      <w:marBottom w:val="0"/>
      <w:divBdr>
        <w:top w:val="none" w:sz="0" w:space="0" w:color="auto"/>
        <w:left w:val="none" w:sz="0" w:space="0" w:color="auto"/>
        <w:bottom w:val="none" w:sz="0" w:space="0" w:color="auto"/>
        <w:right w:val="none" w:sz="0" w:space="0" w:color="auto"/>
      </w:divBdr>
    </w:div>
    <w:div w:id="1774667820">
      <w:bodyDiv w:val="1"/>
      <w:marLeft w:val="0"/>
      <w:marRight w:val="0"/>
      <w:marTop w:val="0"/>
      <w:marBottom w:val="0"/>
      <w:divBdr>
        <w:top w:val="none" w:sz="0" w:space="0" w:color="auto"/>
        <w:left w:val="none" w:sz="0" w:space="0" w:color="auto"/>
        <w:bottom w:val="none" w:sz="0" w:space="0" w:color="auto"/>
        <w:right w:val="none" w:sz="0" w:space="0" w:color="auto"/>
      </w:divBdr>
    </w:div>
    <w:div w:id="183980981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www.icmbio.gov.br/portal/biodiversidade/fauna-brasileira/lista-especies/1060-sabia-pimenta-carpornis-melanocephala" TargetMode="External"/><Relationship Id="rId21" Type="http://schemas.openxmlformats.org/officeDocument/2006/relationships/image" Target="media/image11.jpeg"/><Relationship Id="rId34" Type="http://schemas.openxmlformats.org/officeDocument/2006/relationships/chart" Target="charts/chart1.xml"/><Relationship Id="rId42" Type="http://schemas.openxmlformats.org/officeDocument/2006/relationships/image" Target="media/image16.png"/><Relationship Id="rId47" Type="http://schemas.openxmlformats.org/officeDocument/2006/relationships/image" Target="media/image20.jpg"/><Relationship Id="rId50" Type="http://schemas.openxmlformats.org/officeDocument/2006/relationships/image" Target="media/image23.jpg"/><Relationship Id="rId55" Type="http://schemas.openxmlformats.org/officeDocument/2006/relationships/image" Target="media/image28.jpg"/><Relationship Id="rId63" Type="http://schemas.openxmlformats.org/officeDocument/2006/relationships/image" Target="media/image36.jpeg"/><Relationship Id="rId68" Type="http://schemas.openxmlformats.org/officeDocument/2006/relationships/image" Target="media/image41.jpg"/><Relationship Id="rId76" Type="http://schemas.openxmlformats.org/officeDocument/2006/relationships/image" Target="media/image49.jpeg"/><Relationship Id="rId84" Type="http://schemas.openxmlformats.org/officeDocument/2006/relationships/hyperlink" Target="http://www.fishbase.org/summary/290" TargetMode="External"/><Relationship Id="rId89" Type="http://schemas.openxmlformats.org/officeDocument/2006/relationships/hyperlink" Target="http://www.iucnredlist.org/" TargetMode="External"/><Relationship Id="rId97" Type="http://schemas.openxmlformats.org/officeDocument/2006/relationships/hyperlink" Target="https://fr.wikipedia.org/wiki/Lamniformes" TargetMode="External"/><Relationship Id="rId7" Type="http://schemas.openxmlformats.org/officeDocument/2006/relationships/endnotes" Target="endnotes.xml"/><Relationship Id="rId71" Type="http://schemas.openxmlformats.org/officeDocument/2006/relationships/image" Target="media/image44.jpg"/><Relationship Id="rId92" Type="http://schemas.openxmlformats.org/officeDocument/2006/relationships/hyperlink" Target="http://programas.inema.ba.gov.br/sigbiota/pdf/Livro_Mata_Atlantica.pdf" TargetMode="External"/><Relationship Id="rId2" Type="http://schemas.openxmlformats.org/officeDocument/2006/relationships/numbering" Target="numbering.xml"/><Relationship Id="rId16" Type="http://schemas.openxmlformats.org/officeDocument/2006/relationships/image" Target="media/image6.png"/><Relationship Id="rId29" Type="http://schemas.openxmlformats.org/officeDocument/2006/relationships/hyperlink" Target="http://www.wikiwand.com/pt/Sussuarana" TargetMode="External"/><Relationship Id="rId11" Type="http://schemas.openxmlformats.org/officeDocument/2006/relationships/image" Target="media/image4.jpeg"/><Relationship Id="rId24" Type="http://schemas.openxmlformats.org/officeDocument/2006/relationships/hyperlink" Target="http://www.icmbio.gov.br/portal/biodiversidade/fauna-brasileira/lista-especies/1016-jacutinga-aburria-jacutinga" TargetMode="External"/><Relationship Id="rId32" Type="http://schemas.openxmlformats.org/officeDocument/2006/relationships/hyperlink" Target="http://www.wikiwand.com/pt/Caranguejo-u%C3%A7%C3%A1" TargetMode="External"/><Relationship Id="rId37" Type="http://schemas.openxmlformats.org/officeDocument/2006/relationships/image" Target="media/image12.jpg"/><Relationship Id="rId40" Type="http://schemas.openxmlformats.org/officeDocument/2006/relationships/image" Target="media/image15.png"/><Relationship Id="rId45" Type="http://schemas.openxmlformats.org/officeDocument/2006/relationships/image" Target="media/image18.jpg"/><Relationship Id="rId53" Type="http://schemas.openxmlformats.org/officeDocument/2006/relationships/image" Target="media/image26.png"/><Relationship Id="rId58" Type="http://schemas.openxmlformats.org/officeDocument/2006/relationships/image" Target="media/image31.png"/><Relationship Id="rId66" Type="http://schemas.openxmlformats.org/officeDocument/2006/relationships/image" Target="media/image39.jpeg"/><Relationship Id="rId74" Type="http://schemas.openxmlformats.org/officeDocument/2006/relationships/image" Target="media/image47.jpeg"/><Relationship Id="rId79" Type="http://schemas.openxmlformats.org/officeDocument/2006/relationships/image" Target="media/image52.jpeg"/><Relationship Id="rId87" Type="http://schemas.openxmlformats.org/officeDocument/2006/relationships/hyperlink" Target="http://www.iucnredlist.org/" TargetMode="External"/><Relationship Id="rId5" Type="http://schemas.openxmlformats.org/officeDocument/2006/relationships/webSettings" Target="webSettings.xml"/><Relationship Id="rId61" Type="http://schemas.openxmlformats.org/officeDocument/2006/relationships/image" Target="media/image34.jpg"/><Relationship Id="rId82" Type="http://schemas.openxmlformats.org/officeDocument/2006/relationships/image" Target="media/image55.jpeg"/><Relationship Id="rId90" Type="http://schemas.openxmlformats.org/officeDocument/2006/relationships/hyperlink" Target="http://www.icmbio.gov.br/portal/images/stories/docs-estado-de-conservacao/actinopterygii/avaliacao_da_fauna_brasileira.pdf" TargetMode="External"/><Relationship Id="rId95" Type="http://schemas.openxmlformats.org/officeDocument/2006/relationships/hyperlink" Target="http://www.mma.gov.br/port/sbf/invasoras/index.cfm" TargetMode="External"/><Relationship Id="rId19" Type="http://schemas.openxmlformats.org/officeDocument/2006/relationships/image" Target="media/image9.png"/><Relationship Id="rId14" Type="http://schemas.microsoft.com/office/2011/relationships/commentsExtended" Target="commentsExtended.xml"/><Relationship Id="rId22" Type="http://schemas.openxmlformats.org/officeDocument/2006/relationships/hyperlink" Target="http://www.wikiwand.com/pt/Guar%C3%A1" TargetMode="External"/><Relationship Id="rId27" Type="http://schemas.openxmlformats.org/officeDocument/2006/relationships/hyperlink" Target="http://www.icmbio.gov.br/portal/biodiversidade/fauna-brasileira/lista-especies/1067-pararu-claravis-godefrida" TargetMode="External"/><Relationship Id="rId30" Type="http://schemas.openxmlformats.org/officeDocument/2006/relationships/hyperlink" Target="http://www.icmbio.gov.br/portal/biodiversidade/fauna-brasileira/lista-especies/1048-mico-leao-da-cara-preta-leontopithecus-caissara" TargetMode="External"/><Relationship Id="rId35" Type="http://schemas.openxmlformats.org/officeDocument/2006/relationships/chart" Target="charts/chart2.xml"/><Relationship Id="rId43" Type="http://schemas.microsoft.com/office/2007/relationships/hdphoto" Target="media/hdphoto2.wdp"/><Relationship Id="rId48" Type="http://schemas.openxmlformats.org/officeDocument/2006/relationships/image" Target="media/image21.jpg"/><Relationship Id="rId56" Type="http://schemas.openxmlformats.org/officeDocument/2006/relationships/image" Target="media/image29.JPG"/><Relationship Id="rId64" Type="http://schemas.openxmlformats.org/officeDocument/2006/relationships/image" Target="media/image37.tif"/><Relationship Id="rId69" Type="http://schemas.openxmlformats.org/officeDocument/2006/relationships/image" Target="media/image42.JPG"/><Relationship Id="rId77" Type="http://schemas.openxmlformats.org/officeDocument/2006/relationships/image" Target="media/image50.jpeg"/><Relationship Id="rId100" Type="http://schemas.openxmlformats.org/officeDocument/2006/relationships/fontTable" Target="fontTable.xml"/><Relationship Id="rId8" Type="http://schemas.openxmlformats.org/officeDocument/2006/relationships/image" Target="media/image1.png"/><Relationship Id="rId51" Type="http://schemas.openxmlformats.org/officeDocument/2006/relationships/image" Target="media/image24.PNG"/><Relationship Id="rId72" Type="http://schemas.openxmlformats.org/officeDocument/2006/relationships/image" Target="media/image45.png"/><Relationship Id="rId80" Type="http://schemas.openxmlformats.org/officeDocument/2006/relationships/image" Target="media/image53.jpeg"/><Relationship Id="rId85" Type="http://schemas.openxmlformats.org/officeDocument/2006/relationships/hyperlink" Target="http://www.wikiaves.com/425688&amp;p=1&amp;t=s&amp;s=10636)" TargetMode="External"/><Relationship Id="rId93" Type="http://schemas.openxmlformats.org/officeDocument/2006/relationships/hyperlink" Target="http://www.wikiaves.com/277786&amp;t=s&amp;s=10583&amp;p=1" TargetMode="External"/><Relationship Id="rId98" Type="http://schemas.openxmlformats.org/officeDocument/2006/relationships/hyperlink" Target="https://en.wikipedia.org/wiki/Myliobatiformes" TargetMode="External"/><Relationship Id="rId3" Type="http://schemas.openxmlformats.org/officeDocument/2006/relationships/styles" Target="styles.xml"/><Relationship Id="rId12" Type="http://schemas.openxmlformats.org/officeDocument/2006/relationships/image" Target="media/image5.jpeg"/><Relationship Id="rId17" Type="http://schemas.openxmlformats.org/officeDocument/2006/relationships/image" Target="media/image7.png"/><Relationship Id="rId25" Type="http://schemas.openxmlformats.org/officeDocument/2006/relationships/hyperlink" Target="http://www.icmbio.gov.br/portal/biodiversidade/fauna-brasileira/lista-especies/1117-gaviao-pomba-leucopternis-lacernulatus" TargetMode="External"/><Relationship Id="rId33" Type="http://schemas.openxmlformats.org/officeDocument/2006/relationships/hyperlink" Target="http://www.wikiwand.com/pt/Sururu" TargetMode="External"/><Relationship Id="rId38" Type="http://schemas.openxmlformats.org/officeDocument/2006/relationships/image" Target="media/image13.tif"/><Relationship Id="rId46" Type="http://schemas.openxmlformats.org/officeDocument/2006/relationships/image" Target="media/image19.jpg"/><Relationship Id="rId59" Type="http://schemas.openxmlformats.org/officeDocument/2006/relationships/image" Target="media/image32.jpg"/><Relationship Id="rId67" Type="http://schemas.openxmlformats.org/officeDocument/2006/relationships/image" Target="media/image40.jpeg"/><Relationship Id="rId20" Type="http://schemas.openxmlformats.org/officeDocument/2006/relationships/image" Target="media/image10.jpeg"/><Relationship Id="rId41" Type="http://schemas.microsoft.com/office/2007/relationships/hdphoto" Target="media/hdphoto1.wdp"/><Relationship Id="rId54" Type="http://schemas.openxmlformats.org/officeDocument/2006/relationships/image" Target="media/image27.png"/><Relationship Id="rId62" Type="http://schemas.openxmlformats.org/officeDocument/2006/relationships/image" Target="media/image35.png"/><Relationship Id="rId70" Type="http://schemas.openxmlformats.org/officeDocument/2006/relationships/image" Target="media/image43.jpeg"/><Relationship Id="rId75" Type="http://schemas.openxmlformats.org/officeDocument/2006/relationships/image" Target="media/image48.jpeg"/><Relationship Id="rId83" Type="http://schemas.openxmlformats.org/officeDocument/2006/relationships/hyperlink" Target="http://www.wikiaves.com/1333354&amp;p=1&amp;t=s&amp;s=10589" TargetMode="External"/><Relationship Id="rId88" Type="http://schemas.openxmlformats.org/officeDocument/2006/relationships/hyperlink" Target="http://abelha.cria.org.br/" TargetMode="External"/><Relationship Id="rId91" Type="http://schemas.openxmlformats.org/officeDocument/2006/relationships/hyperlink" Target="http://www.tamar.org.br/galera_da_praia.php" TargetMode="External"/><Relationship Id="rId96" Type="http://schemas.openxmlformats.org/officeDocument/2006/relationships/hyperlink" Target="https://fr.wikipedia.org/wiki/Characiformes" TargetMode="External"/><Relationship Id="rId1" Type="http://schemas.openxmlformats.org/officeDocument/2006/relationships/customXml" Target="../customXml/item1.xml"/><Relationship Id="rId6" Type="http://schemas.openxmlformats.org/officeDocument/2006/relationships/footnotes" Target="footnotes.xml"/><Relationship Id="rId15" Type="http://schemas.microsoft.com/office/2016/09/relationships/commentsIds" Target="commentsIds.xml"/><Relationship Id="rId23" Type="http://schemas.openxmlformats.org/officeDocument/2006/relationships/hyperlink" Target="http://www.wikiwand.com/pt/Papagaio-de-cara-roxa" TargetMode="External"/><Relationship Id="rId28" Type="http://schemas.openxmlformats.org/officeDocument/2006/relationships/hyperlink" Target="http://www.icmbio.gov.br/portal/biodiversidade/fauna-brasileira/lista-especies/1207-soco-jararaca-tigrisoma-fasciatum" TargetMode="External"/><Relationship Id="rId36" Type="http://schemas.openxmlformats.org/officeDocument/2006/relationships/chart" Target="charts/chart3.xml"/><Relationship Id="rId49" Type="http://schemas.openxmlformats.org/officeDocument/2006/relationships/image" Target="media/image22.jpg"/><Relationship Id="rId57" Type="http://schemas.openxmlformats.org/officeDocument/2006/relationships/image" Target="media/image30.jpg"/><Relationship Id="rId10" Type="http://schemas.openxmlformats.org/officeDocument/2006/relationships/image" Target="media/image3.jpeg"/><Relationship Id="rId31" Type="http://schemas.openxmlformats.org/officeDocument/2006/relationships/hyperlink" Target="http://www.wikiwand.com/pt/Boto_cinza" TargetMode="External"/><Relationship Id="rId44" Type="http://schemas.openxmlformats.org/officeDocument/2006/relationships/image" Target="media/image17.png"/><Relationship Id="rId52" Type="http://schemas.openxmlformats.org/officeDocument/2006/relationships/image" Target="media/image25.png"/><Relationship Id="rId60" Type="http://schemas.openxmlformats.org/officeDocument/2006/relationships/image" Target="media/image33.png"/><Relationship Id="rId65" Type="http://schemas.openxmlformats.org/officeDocument/2006/relationships/image" Target="media/image38.tif"/><Relationship Id="rId73" Type="http://schemas.openxmlformats.org/officeDocument/2006/relationships/image" Target="media/image46.jpeg"/><Relationship Id="rId78" Type="http://schemas.openxmlformats.org/officeDocument/2006/relationships/image" Target="media/image51.jpeg"/><Relationship Id="rId81" Type="http://schemas.openxmlformats.org/officeDocument/2006/relationships/image" Target="media/image54.jpeg"/><Relationship Id="rId86" Type="http://schemas.openxmlformats.org/officeDocument/2006/relationships/hyperlink" Target="http://www.gesneriads.ca/paliav08.htm" TargetMode="External"/><Relationship Id="rId94" Type="http://schemas.openxmlformats.org/officeDocument/2006/relationships/hyperlink" Target="https://sta.uwi.edu/fst/lifesciences/documents/Anoura_geoffroyi.pdf" TargetMode="External"/><Relationship Id="rId99" Type="http://schemas.openxmlformats.org/officeDocument/2006/relationships/footer" Target="footer1.xml"/><Relationship Id="rId10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jpeg"/><Relationship Id="rId13" Type="http://schemas.openxmlformats.org/officeDocument/2006/relationships/comments" Target="comments.xml"/><Relationship Id="rId18" Type="http://schemas.openxmlformats.org/officeDocument/2006/relationships/image" Target="media/image8.png"/><Relationship Id="rId39" Type="http://schemas.openxmlformats.org/officeDocument/2006/relationships/image" Target="media/image14.tif"/></Relationships>
</file>

<file path=word/_rels/footnotes.xml.rels><?xml version="1.0" encoding="UTF-8" standalone="yes"?>
<Relationships xmlns="http://schemas.openxmlformats.org/package/2006/relationships"><Relationship Id="rId3" Type="http://schemas.openxmlformats.org/officeDocument/2006/relationships/hyperlink" Target="http://noticias.ambientebrasil.com.br/clipping/2004/11/%2024/17045-%20equipes-de-resgate-encontram-peixe-ameacado-de-extincao-morto-no-litoral-do-parana.html" TargetMode="External"/><Relationship Id="rId2" Type="http://schemas.openxmlformats.org/officeDocument/2006/relationships/hyperlink" Target="http://www.parana-online.com.br/editoria/especiais/news%20/101984/?noticia=MERO+DE+70+KG+E+ENCONTRADO+MORTO+NO+LITORAL+DO+PR" TargetMode="External"/><Relationship Id="rId1" Type="http://schemas.openxmlformats.org/officeDocument/2006/relationships/hyperlink" Target="http://www.parana-online.com.br/editoria/especiais/%20news/101984/?noticia=MERO+DE+70+KG+E+ENCONTRADO+MORTO+NO+LITORAL+DO+PR" TargetMode="External"/><Relationship Id="rId5" Type="http://schemas.openxmlformats.org/officeDocument/2006/relationships/hyperlink" Target="http://www.panoramio.com/photo/6092487" TargetMode="External"/><Relationship Id="rId4" Type="http://schemas.openxmlformats.org/officeDocument/2006/relationships/hyperlink" Target="http://noticias.ambientebrasil.com.br/clipping/2004/11/%2024/17045-%20equipes-de-resgate-encontram-peixe-ameacado-de-extincao-morto-no-litoral-do-parana.html" TargetMode="External"/></Relationships>
</file>

<file path=word/charts/_rels/chart1.xml.rels><?xml version="1.0" encoding="UTF-8" standalone="yes"?>
<Relationships xmlns="http://schemas.openxmlformats.org/package/2006/relationships"><Relationship Id="rId1" Type="http://schemas.openxmlformats.org/officeDocument/2006/relationships/oleObject" Target="file:///C:\Users\Patrick\Documents\Guaraque&#231;aba\gr&#225;ficos.xlsx"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file:///C:\Users\Patrick\Documents\Guaraque&#231;aba\gr&#225;ficos.xlsx" TargetMode="External"/></Relationships>
</file>

<file path=word/charts/_rels/chart3.xml.rels><?xml version="1.0" encoding="UTF-8" standalone="yes"?>
<Relationships xmlns="http://schemas.openxmlformats.org/package/2006/relationships"><Relationship Id="rId1" Type="http://schemas.openxmlformats.org/officeDocument/2006/relationships/oleObject" Target="file:///C:\Users\Patrick\Documents\Guaraque&#231;aba\gr&#225;ficos.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t-B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200" b="0">
                <a:latin typeface="Arial" panose="020B0604020202020204" pitchFamily="34" charset="0"/>
                <a:cs typeface="Arial" panose="020B0604020202020204" pitchFamily="34" charset="0"/>
              </a:defRPr>
            </a:pPr>
            <a:r>
              <a:rPr lang="pt-BR" sz="1200" b="0">
                <a:latin typeface="Arial" panose="020B0604020202020204" pitchFamily="34" charset="0"/>
                <a:cs typeface="Arial" panose="020B0604020202020204" pitchFamily="34" charset="0"/>
              </a:rPr>
              <a:t>Brasil</a:t>
            </a:r>
          </a:p>
        </c:rich>
      </c:tx>
      <c:layout>
        <c:manualLayout>
          <c:xMode val="edge"/>
          <c:yMode val="edge"/>
          <c:x val="0.40701915979793701"/>
          <c:y val="0.831730014715647"/>
        </c:manualLayout>
      </c:layout>
      <c:overlay val="0"/>
    </c:title>
    <c:autoTitleDeleted val="0"/>
    <c:plotArea>
      <c:layout>
        <c:manualLayout>
          <c:layoutTarget val="inner"/>
          <c:xMode val="edge"/>
          <c:yMode val="edge"/>
          <c:x val="0.22095262375535299"/>
          <c:y val="9.6117109072706097E-2"/>
          <c:w val="0.60069264504876196"/>
          <c:h val="0.65283610382035595"/>
        </c:manualLayout>
      </c:layout>
      <c:pieChart>
        <c:varyColors val="1"/>
        <c:ser>
          <c:idx val="0"/>
          <c:order val="0"/>
          <c:dPt>
            <c:idx val="0"/>
            <c:bubble3D val="0"/>
            <c:spPr>
              <a:solidFill>
                <a:schemeClr val="tx1">
                  <a:lumMod val="50000"/>
                  <a:lumOff val="50000"/>
                </a:schemeClr>
              </a:solidFill>
              <a:ln>
                <a:solidFill>
                  <a:schemeClr val="tx1"/>
                </a:solidFill>
              </a:ln>
            </c:spPr>
            <c:extLst>
              <c:ext xmlns:c16="http://schemas.microsoft.com/office/drawing/2014/chart" uri="{C3380CC4-5D6E-409C-BE32-E72D297353CC}">
                <c16:uniqueId val="{00000001-9262-456C-B9D5-FF280619BF79}"/>
              </c:ext>
            </c:extLst>
          </c:dPt>
          <c:dPt>
            <c:idx val="1"/>
            <c:bubble3D val="0"/>
            <c:spPr>
              <a:pattFill prst="pct10">
                <a:fgClr>
                  <a:schemeClr val="accent1"/>
                </a:fgClr>
                <a:bgClr>
                  <a:schemeClr val="bg1"/>
                </a:bgClr>
              </a:pattFill>
              <a:ln>
                <a:solidFill>
                  <a:schemeClr val="tx1"/>
                </a:solidFill>
              </a:ln>
            </c:spPr>
            <c:extLst>
              <c:ext xmlns:c16="http://schemas.microsoft.com/office/drawing/2014/chart" uri="{C3380CC4-5D6E-409C-BE32-E72D297353CC}">
                <c16:uniqueId val="{00000003-9262-456C-B9D5-FF280619BF79}"/>
              </c:ext>
            </c:extLst>
          </c:dPt>
          <c:dLbls>
            <c:dLbl>
              <c:idx val="0"/>
              <c:tx>
                <c:rich>
                  <a:bodyPr/>
                  <a:lstStyle/>
                  <a:p>
                    <a:r>
                      <a:rPr lang="en-US" sz="1200">
                        <a:latin typeface="Arial" panose="020B0604020202020204" pitchFamily="34" charset="0"/>
                        <a:cs typeface="Arial" panose="020B0604020202020204" pitchFamily="34" charset="0"/>
                      </a:rPr>
                      <a:t>5,4%</a:t>
                    </a:r>
                    <a:endParaRPr lang="en-US"/>
                  </a:p>
                </c:rich>
              </c:tx>
              <c:dLblPos val="outEnd"/>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1-9262-456C-B9D5-FF280619BF79}"/>
                </c:ext>
              </c:extLst>
            </c:dLbl>
            <c:dLbl>
              <c:idx val="1"/>
              <c:delete val="1"/>
              <c:extLst>
                <c:ext xmlns:c15="http://schemas.microsoft.com/office/drawing/2012/chart" uri="{CE6537A1-D6FC-4f65-9D91-7224C49458BB}"/>
                <c:ext xmlns:c16="http://schemas.microsoft.com/office/drawing/2014/chart" uri="{C3380CC4-5D6E-409C-BE32-E72D297353CC}">
                  <c16:uniqueId val="{00000003-9262-456C-B9D5-FF280619BF79}"/>
                </c:ext>
              </c:extLst>
            </c:dLbl>
            <c:spPr>
              <a:noFill/>
              <a:ln>
                <a:noFill/>
              </a:ln>
              <a:effectLst/>
            </c:spPr>
            <c:txPr>
              <a:bodyPr/>
              <a:lstStyle/>
              <a:p>
                <a:pPr>
                  <a:defRPr sz="1200">
                    <a:latin typeface="Arial" panose="020B0604020202020204" pitchFamily="34" charset="0"/>
                    <a:cs typeface="Arial" panose="020B0604020202020204" pitchFamily="34" charset="0"/>
                  </a:defRPr>
                </a:pPr>
                <a:endParaRPr lang="pt-BR"/>
              </a:p>
            </c:txPr>
            <c:showLegendKey val="0"/>
            <c:showVal val="0"/>
            <c:showCatName val="1"/>
            <c:showSerName val="0"/>
            <c:showPercent val="1"/>
            <c:showBubbleSize val="0"/>
            <c:showLeaderLines val="0"/>
            <c:extLst>
              <c:ext xmlns:c15="http://schemas.microsoft.com/office/drawing/2012/chart" uri="{CE6537A1-D6FC-4f65-9D91-7224C49458BB}"/>
            </c:extLst>
          </c:dLbls>
          <c:val>
            <c:numRef>
              <c:f>Plan2!$B$2:$C$2</c:f>
              <c:numCache>
                <c:formatCode>General</c:formatCode>
                <c:ptCount val="2"/>
                <c:pt idx="0">
                  <c:v>38</c:v>
                </c:pt>
                <c:pt idx="1">
                  <c:v>660</c:v>
                </c:pt>
              </c:numCache>
            </c:numRef>
          </c:val>
          <c:extLst>
            <c:ext xmlns:c16="http://schemas.microsoft.com/office/drawing/2014/chart" uri="{C3380CC4-5D6E-409C-BE32-E72D297353CC}">
              <c16:uniqueId val="{00000004-9262-456C-B9D5-FF280619BF79}"/>
            </c:ext>
          </c:extLst>
        </c:ser>
        <c:dLbls>
          <c:showLegendKey val="0"/>
          <c:showVal val="0"/>
          <c:showCatName val="1"/>
          <c:showSerName val="0"/>
          <c:showPercent val="1"/>
          <c:showBubbleSize val="0"/>
          <c:showLeaderLines val="0"/>
        </c:dLbls>
        <c:firstSliceAng val="0"/>
      </c:pieChart>
    </c:plotArea>
    <c:plotVisOnly val="1"/>
    <c:dispBlanksAs val="gap"/>
    <c:showDLblsOverMax val="0"/>
  </c:chart>
  <c:spPr>
    <a:ln>
      <a:noFill/>
    </a:ln>
  </c:sp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t-B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200" b="0">
                <a:latin typeface="Arial" panose="020B0604020202020204" pitchFamily="34" charset="0"/>
                <a:cs typeface="Arial" panose="020B0604020202020204" pitchFamily="34" charset="0"/>
              </a:defRPr>
            </a:pPr>
            <a:r>
              <a:rPr lang="pt-BR" sz="1200" b="0">
                <a:latin typeface="Arial" panose="020B0604020202020204" pitchFamily="34" charset="0"/>
                <a:cs typeface="Arial" panose="020B0604020202020204" pitchFamily="34" charset="0"/>
              </a:rPr>
              <a:t>Paraná</a:t>
            </a:r>
          </a:p>
        </c:rich>
      </c:tx>
      <c:layout>
        <c:manualLayout>
          <c:xMode val="edge"/>
          <c:yMode val="edge"/>
          <c:x val="0.405718155819349"/>
          <c:y val="0.83388678318461595"/>
        </c:manualLayout>
      </c:layout>
      <c:overlay val="0"/>
    </c:title>
    <c:autoTitleDeleted val="0"/>
    <c:plotArea>
      <c:layout>
        <c:manualLayout>
          <c:layoutTarget val="inner"/>
          <c:xMode val="edge"/>
          <c:yMode val="edge"/>
          <c:x val="0.24123793473959701"/>
          <c:y val="0.104830353779132"/>
          <c:w val="0.56425544622572699"/>
          <c:h val="0.62138202193401504"/>
        </c:manualLayout>
      </c:layout>
      <c:pieChart>
        <c:varyColors val="1"/>
        <c:ser>
          <c:idx val="0"/>
          <c:order val="0"/>
          <c:dPt>
            <c:idx val="0"/>
            <c:bubble3D val="0"/>
            <c:spPr>
              <a:solidFill>
                <a:schemeClr val="tx1">
                  <a:lumMod val="50000"/>
                  <a:lumOff val="50000"/>
                </a:schemeClr>
              </a:solidFill>
              <a:ln>
                <a:solidFill>
                  <a:schemeClr val="tx1"/>
                </a:solidFill>
              </a:ln>
            </c:spPr>
            <c:extLst>
              <c:ext xmlns:c16="http://schemas.microsoft.com/office/drawing/2014/chart" uri="{C3380CC4-5D6E-409C-BE32-E72D297353CC}">
                <c16:uniqueId val="{00000001-8F27-48A0-A9A3-4DF558172B04}"/>
              </c:ext>
            </c:extLst>
          </c:dPt>
          <c:dPt>
            <c:idx val="1"/>
            <c:bubble3D val="0"/>
            <c:spPr>
              <a:pattFill prst="pct10">
                <a:fgClr>
                  <a:schemeClr val="accent1"/>
                </a:fgClr>
                <a:bgClr>
                  <a:schemeClr val="bg1"/>
                </a:bgClr>
              </a:pattFill>
              <a:ln>
                <a:solidFill>
                  <a:schemeClr val="tx1"/>
                </a:solidFill>
              </a:ln>
            </c:spPr>
            <c:extLst>
              <c:ext xmlns:c16="http://schemas.microsoft.com/office/drawing/2014/chart" uri="{C3380CC4-5D6E-409C-BE32-E72D297353CC}">
                <c16:uniqueId val="{00000003-8F27-48A0-A9A3-4DF558172B04}"/>
              </c:ext>
            </c:extLst>
          </c:dPt>
          <c:dLbls>
            <c:dLbl>
              <c:idx val="0"/>
              <c:tx>
                <c:rich>
                  <a:bodyPr/>
                  <a:lstStyle/>
                  <a:p>
                    <a:r>
                      <a:rPr lang="en-US" sz="1200">
                        <a:latin typeface="Arial" panose="020B0604020202020204" pitchFamily="34" charset="0"/>
                        <a:cs typeface="Arial" panose="020B0604020202020204" pitchFamily="34" charset="0"/>
                      </a:rPr>
                      <a:t>23,9%</a:t>
                    </a:r>
                    <a:endParaRPr lang="en-US"/>
                  </a:p>
                </c:rich>
              </c:tx>
              <c:dLblPos val="outEnd"/>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1-8F27-48A0-A9A3-4DF558172B04}"/>
                </c:ext>
              </c:extLst>
            </c:dLbl>
            <c:dLbl>
              <c:idx val="1"/>
              <c:delete val="1"/>
              <c:extLst>
                <c:ext xmlns:c15="http://schemas.microsoft.com/office/drawing/2012/chart" uri="{CE6537A1-D6FC-4f65-9D91-7224C49458BB}"/>
                <c:ext xmlns:c16="http://schemas.microsoft.com/office/drawing/2014/chart" uri="{C3380CC4-5D6E-409C-BE32-E72D297353CC}">
                  <c16:uniqueId val="{00000003-8F27-48A0-A9A3-4DF558172B04}"/>
                </c:ext>
              </c:extLst>
            </c:dLbl>
            <c:spPr>
              <a:noFill/>
              <a:ln>
                <a:noFill/>
              </a:ln>
              <a:effectLst/>
            </c:spPr>
            <c:txPr>
              <a:bodyPr/>
              <a:lstStyle/>
              <a:p>
                <a:pPr>
                  <a:defRPr sz="1200">
                    <a:latin typeface="Arial" panose="020B0604020202020204" pitchFamily="34" charset="0"/>
                    <a:cs typeface="Arial" panose="020B0604020202020204" pitchFamily="34" charset="0"/>
                  </a:defRPr>
                </a:pPr>
                <a:endParaRPr lang="pt-BR"/>
              </a:p>
            </c:txPr>
            <c:showLegendKey val="0"/>
            <c:showVal val="0"/>
            <c:showCatName val="1"/>
            <c:showSerName val="0"/>
            <c:showPercent val="1"/>
            <c:showBubbleSize val="0"/>
            <c:showLeaderLines val="0"/>
            <c:extLst>
              <c:ext xmlns:c15="http://schemas.microsoft.com/office/drawing/2012/chart" uri="{CE6537A1-D6FC-4f65-9D91-7224C49458BB}"/>
            </c:extLst>
          </c:dLbls>
          <c:val>
            <c:numRef>
              <c:f>Plan2!$B$5:$C$5</c:f>
              <c:numCache>
                <c:formatCode>General</c:formatCode>
                <c:ptCount val="2"/>
                <c:pt idx="0">
                  <c:v>39</c:v>
                </c:pt>
                <c:pt idx="1">
                  <c:v>124</c:v>
                </c:pt>
              </c:numCache>
            </c:numRef>
          </c:val>
          <c:extLst>
            <c:ext xmlns:c16="http://schemas.microsoft.com/office/drawing/2014/chart" uri="{C3380CC4-5D6E-409C-BE32-E72D297353CC}">
              <c16:uniqueId val="{00000004-8F27-48A0-A9A3-4DF558172B04}"/>
            </c:ext>
          </c:extLst>
        </c:ser>
        <c:dLbls>
          <c:showLegendKey val="0"/>
          <c:showVal val="0"/>
          <c:showCatName val="1"/>
          <c:showSerName val="0"/>
          <c:showPercent val="1"/>
          <c:showBubbleSize val="0"/>
          <c:showLeaderLines val="0"/>
        </c:dLbls>
        <c:firstSliceAng val="0"/>
      </c:pieChart>
    </c:plotArea>
    <c:plotVisOnly val="1"/>
    <c:dispBlanksAs val="gap"/>
    <c:showDLblsOverMax val="0"/>
  </c:chart>
  <c:spPr>
    <a:ln>
      <a:noFill/>
    </a:ln>
  </c:sp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t-B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200" b="0">
                <a:latin typeface="Arial" panose="020B0604020202020204" pitchFamily="34" charset="0"/>
                <a:cs typeface="Arial" panose="020B0604020202020204" pitchFamily="34" charset="0"/>
              </a:defRPr>
            </a:pPr>
            <a:r>
              <a:rPr lang="pt-BR" sz="1200" b="0">
                <a:latin typeface="Arial" panose="020B0604020202020204" pitchFamily="34" charset="0"/>
                <a:cs typeface="Arial" panose="020B0604020202020204" pitchFamily="34" charset="0"/>
              </a:rPr>
              <a:t>Número</a:t>
            </a:r>
            <a:r>
              <a:rPr lang="pt-BR" sz="1200" b="0" baseline="0">
                <a:latin typeface="Arial" panose="020B0604020202020204" pitchFamily="34" charset="0"/>
                <a:cs typeface="Arial" panose="020B0604020202020204" pitchFamily="34" charset="0"/>
              </a:rPr>
              <a:t> de espécies ameaçadas na APA de Guaraqueçaba</a:t>
            </a:r>
            <a:endParaRPr lang="pt-BR" sz="1200" b="0">
              <a:latin typeface="Arial" panose="020B0604020202020204" pitchFamily="34" charset="0"/>
              <a:cs typeface="Arial" panose="020B0604020202020204" pitchFamily="34" charset="0"/>
            </a:endParaRPr>
          </a:p>
        </c:rich>
      </c:tx>
      <c:overlay val="1"/>
    </c:title>
    <c:autoTitleDeleted val="0"/>
    <c:plotArea>
      <c:layout>
        <c:manualLayout>
          <c:layoutTarget val="inner"/>
          <c:xMode val="edge"/>
          <c:yMode val="edge"/>
          <c:x val="0.10399498570141399"/>
          <c:y val="0.19028944298629299"/>
          <c:w val="0.63147047244094501"/>
          <c:h val="0.68910104986876597"/>
        </c:manualLayout>
      </c:layout>
      <c:barChart>
        <c:barDir val="col"/>
        <c:grouping val="clustered"/>
        <c:varyColors val="0"/>
        <c:ser>
          <c:idx val="0"/>
          <c:order val="0"/>
          <c:tx>
            <c:strRef>
              <c:f>Plan1!$O$2</c:f>
              <c:strCache>
                <c:ptCount val="1"/>
                <c:pt idx="0">
                  <c:v>Estadual</c:v>
                </c:pt>
              </c:strCache>
            </c:strRef>
          </c:tx>
          <c:spPr>
            <a:solidFill>
              <a:schemeClr val="tx1">
                <a:lumMod val="50000"/>
                <a:lumOff val="50000"/>
              </a:schemeClr>
            </a:solidFill>
          </c:spPr>
          <c:invertIfNegative val="0"/>
          <c:dPt>
            <c:idx val="3"/>
            <c:invertIfNegative val="0"/>
            <c:bubble3D val="0"/>
            <c:spPr>
              <a:solidFill>
                <a:schemeClr val="tx1">
                  <a:lumMod val="50000"/>
                  <a:lumOff val="50000"/>
                </a:schemeClr>
              </a:solidFill>
              <a:ln>
                <a:solidFill>
                  <a:schemeClr val="tx1"/>
                </a:solidFill>
              </a:ln>
            </c:spPr>
            <c:extLst>
              <c:ext xmlns:c16="http://schemas.microsoft.com/office/drawing/2014/chart" uri="{C3380CC4-5D6E-409C-BE32-E72D297353CC}">
                <c16:uniqueId val="{00000001-12C4-4D24-9811-2AE45B61E6B4}"/>
              </c:ext>
            </c:extLst>
          </c:dPt>
          <c:cat>
            <c:strRef>
              <c:f>Plan1!$N$3:$N$11</c:f>
              <c:strCache>
                <c:ptCount val="9"/>
                <c:pt idx="0">
                  <c:v>PEX</c:v>
                </c:pt>
                <c:pt idx="1">
                  <c:v>CR</c:v>
                </c:pt>
                <c:pt idx="2">
                  <c:v>EN</c:v>
                </c:pt>
                <c:pt idx="3">
                  <c:v>VU</c:v>
                </c:pt>
                <c:pt idx="4">
                  <c:v>NT</c:v>
                </c:pt>
                <c:pt idx="5">
                  <c:v>LC</c:v>
                </c:pt>
                <c:pt idx="6">
                  <c:v>DD</c:v>
                </c:pt>
                <c:pt idx="7">
                  <c:v>NA</c:v>
                </c:pt>
                <c:pt idx="8">
                  <c:v>NE</c:v>
                </c:pt>
              </c:strCache>
            </c:strRef>
          </c:cat>
          <c:val>
            <c:numRef>
              <c:f>Plan1!$O$3:$O$11</c:f>
              <c:numCache>
                <c:formatCode>General</c:formatCode>
                <c:ptCount val="9"/>
                <c:pt idx="0">
                  <c:v>0</c:v>
                </c:pt>
                <c:pt idx="1">
                  <c:v>6</c:v>
                </c:pt>
                <c:pt idx="2">
                  <c:v>9</c:v>
                </c:pt>
                <c:pt idx="3">
                  <c:v>24</c:v>
                </c:pt>
                <c:pt idx="4">
                  <c:v>0</c:v>
                </c:pt>
                <c:pt idx="5">
                  <c:v>0</c:v>
                </c:pt>
                <c:pt idx="6">
                  <c:v>10</c:v>
                </c:pt>
                <c:pt idx="7">
                  <c:v>0</c:v>
                </c:pt>
                <c:pt idx="8">
                  <c:v>3</c:v>
                </c:pt>
              </c:numCache>
            </c:numRef>
          </c:val>
          <c:extLst>
            <c:ext xmlns:c16="http://schemas.microsoft.com/office/drawing/2014/chart" uri="{C3380CC4-5D6E-409C-BE32-E72D297353CC}">
              <c16:uniqueId val="{00000002-12C4-4D24-9811-2AE45B61E6B4}"/>
            </c:ext>
          </c:extLst>
        </c:ser>
        <c:ser>
          <c:idx val="1"/>
          <c:order val="1"/>
          <c:tx>
            <c:strRef>
              <c:f>Plan1!$P$2</c:f>
              <c:strCache>
                <c:ptCount val="1"/>
                <c:pt idx="0">
                  <c:v>Nacional</c:v>
                </c:pt>
              </c:strCache>
            </c:strRef>
          </c:tx>
          <c:spPr>
            <a:pattFill prst="pct5">
              <a:fgClr>
                <a:schemeClr val="tx1">
                  <a:lumMod val="50000"/>
                  <a:lumOff val="50000"/>
                </a:schemeClr>
              </a:fgClr>
              <a:bgClr>
                <a:schemeClr val="bg1"/>
              </a:bgClr>
            </a:pattFill>
            <a:ln>
              <a:solidFill>
                <a:schemeClr val="tx1"/>
              </a:solidFill>
            </a:ln>
          </c:spPr>
          <c:invertIfNegative val="0"/>
          <c:cat>
            <c:strRef>
              <c:f>Plan1!$N$3:$N$11</c:f>
              <c:strCache>
                <c:ptCount val="9"/>
                <c:pt idx="0">
                  <c:v>PEX</c:v>
                </c:pt>
                <c:pt idx="1">
                  <c:v>CR</c:v>
                </c:pt>
                <c:pt idx="2">
                  <c:v>EN</c:v>
                </c:pt>
                <c:pt idx="3">
                  <c:v>VU</c:v>
                </c:pt>
                <c:pt idx="4">
                  <c:v>NT</c:v>
                </c:pt>
                <c:pt idx="5">
                  <c:v>LC</c:v>
                </c:pt>
                <c:pt idx="6">
                  <c:v>DD</c:v>
                </c:pt>
                <c:pt idx="7">
                  <c:v>NA</c:v>
                </c:pt>
                <c:pt idx="8">
                  <c:v>NE</c:v>
                </c:pt>
              </c:strCache>
            </c:strRef>
          </c:cat>
          <c:val>
            <c:numRef>
              <c:f>Plan1!$P$3:$P$11</c:f>
              <c:numCache>
                <c:formatCode>General</c:formatCode>
                <c:ptCount val="9"/>
                <c:pt idx="0">
                  <c:v>1</c:v>
                </c:pt>
                <c:pt idx="1">
                  <c:v>9</c:v>
                </c:pt>
                <c:pt idx="2">
                  <c:v>8</c:v>
                </c:pt>
                <c:pt idx="3">
                  <c:v>20</c:v>
                </c:pt>
                <c:pt idx="4">
                  <c:v>2</c:v>
                </c:pt>
                <c:pt idx="5">
                  <c:v>1</c:v>
                </c:pt>
                <c:pt idx="6">
                  <c:v>0</c:v>
                </c:pt>
                <c:pt idx="7">
                  <c:v>0</c:v>
                </c:pt>
                <c:pt idx="8">
                  <c:v>0</c:v>
                </c:pt>
              </c:numCache>
            </c:numRef>
          </c:val>
          <c:extLst>
            <c:ext xmlns:c16="http://schemas.microsoft.com/office/drawing/2014/chart" uri="{C3380CC4-5D6E-409C-BE32-E72D297353CC}">
              <c16:uniqueId val="{00000003-12C4-4D24-9811-2AE45B61E6B4}"/>
            </c:ext>
          </c:extLst>
        </c:ser>
        <c:ser>
          <c:idx val="2"/>
          <c:order val="2"/>
          <c:tx>
            <c:strRef>
              <c:f>Plan1!$Q$2</c:f>
              <c:strCache>
                <c:ptCount val="1"/>
                <c:pt idx="0">
                  <c:v>Internacional</c:v>
                </c:pt>
              </c:strCache>
            </c:strRef>
          </c:tx>
          <c:spPr>
            <a:pattFill prst="dkDnDiag">
              <a:fgClr>
                <a:schemeClr val="tx1">
                  <a:lumMod val="50000"/>
                  <a:lumOff val="50000"/>
                </a:schemeClr>
              </a:fgClr>
              <a:bgClr>
                <a:schemeClr val="bg1"/>
              </a:bgClr>
            </a:pattFill>
            <a:ln>
              <a:solidFill>
                <a:schemeClr val="tx1"/>
              </a:solidFill>
            </a:ln>
          </c:spPr>
          <c:invertIfNegative val="0"/>
          <c:cat>
            <c:strRef>
              <c:f>Plan1!$N$3:$N$11</c:f>
              <c:strCache>
                <c:ptCount val="9"/>
                <c:pt idx="0">
                  <c:v>PEX</c:v>
                </c:pt>
                <c:pt idx="1">
                  <c:v>CR</c:v>
                </c:pt>
                <c:pt idx="2">
                  <c:v>EN</c:v>
                </c:pt>
                <c:pt idx="3">
                  <c:v>VU</c:v>
                </c:pt>
                <c:pt idx="4">
                  <c:v>NT</c:v>
                </c:pt>
                <c:pt idx="5">
                  <c:v>LC</c:v>
                </c:pt>
                <c:pt idx="6">
                  <c:v>DD</c:v>
                </c:pt>
                <c:pt idx="7">
                  <c:v>NA</c:v>
                </c:pt>
                <c:pt idx="8">
                  <c:v>NE</c:v>
                </c:pt>
              </c:strCache>
            </c:strRef>
          </c:cat>
          <c:val>
            <c:numRef>
              <c:f>Plan1!$Q$3:$Q$11</c:f>
              <c:numCache>
                <c:formatCode>General</c:formatCode>
                <c:ptCount val="9"/>
                <c:pt idx="0">
                  <c:v>0</c:v>
                </c:pt>
                <c:pt idx="1">
                  <c:v>5</c:v>
                </c:pt>
                <c:pt idx="2">
                  <c:v>6</c:v>
                </c:pt>
                <c:pt idx="3">
                  <c:v>15</c:v>
                </c:pt>
                <c:pt idx="4">
                  <c:v>7</c:v>
                </c:pt>
                <c:pt idx="5">
                  <c:v>11</c:v>
                </c:pt>
                <c:pt idx="6">
                  <c:v>3</c:v>
                </c:pt>
                <c:pt idx="7">
                  <c:v>1</c:v>
                </c:pt>
                <c:pt idx="8">
                  <c:v>4</c:v>
                </c:pt>
              </c:numCache>
            </c:numRef>
          </c:val>
          <c:extLst>
            <c:ext xmlns:c16="http://schemas.microsoft.com/office/drawing/2014/chart" uri="{C3380CC4-5D6E-409C-BE32-E72D297353CC}">
              <c16:uniqueId val="{00000004-12C4-4D24-9811-2AE45B61E6B4}"/>
            </c:ext>
          </c:extLst>
        </c:ser>
        <c:dLbls>
          <c:showLegendKey val="0"/>
          <c:showVal val="0"/>
          <c:showCatName val="0"/>
          <c:showSerName val="0"/>
          <c:showPercent val="0"/>
          <c:showBubbleSize val="0"/>
        </c:dLbls>
        <c:gapWidth val="150"/>
        <c:axId val="2123671880"/>
        <c:axId val="2123674920"/>
      </c:barChart>
      <c:catAx>
        <c:axId val="2123671880"/>
        <c:scaling>
          <c:orientation val="minMax"/>
        </c:scaling>
        <c:delete val="0"/>
        <c:axPos val="b"/>
        <c:numFmt formatCode="General" sourceLinked="0"/>
        <c:majorTickMark val="out"/>
        <c:minorTickMark val="none"/>
        <c:tickLblPos val="nextTo"/>
        <c:txPr>
          <a:bodyPr/>
          <a:lstStyle/>
          <a:p>
            <a:pPr>
              <a:defRPr sz="1200">
                <a:latin typeface="Arial" panose="020B0604020202020204" pitchFamily="34" charset="0"/>
                <a:cs typeface="Arial" panose="020B0604020202020204" pitchFamily="34" charset="0"/>
              </a:defRPr>
            </a:pPr>
            <a:endParaRPr lang="pt-BR"/>
          </a:p>
        </c:txPr>
        <c:crossAx val="2123674920"/>
        <c:crosses val="autoZero"/>
        <c:auto val="1"/>
        <c:lblAlgn val="ctr"/>
        <c:lblOffset val="100"/>
        <c:noMultiLvlLbl val="0"/>
      </c:catAx>
      <c:valAx>
        <c:axId val="2123674920"/>
        <c:scaling>
          <c:orientation val="minMax"/>
          <c:max val="21"/>
          <c:min val="0"/>
        </c:scaling>
        <c:delete val="0"/>
        <c:axPos val="l"/>
        <c:majorGridlines/>
        <c:numFmt formatCode="General" sourceLinked="1"/>
        <c:majorTickMark val="out"/>
        <c:minorTickMark val="cross"/>
        <c:tickLblPos val="nextTo"/>
        <c:txPr>
          <a:bodyPr/>
          <a:lstStyle/>
          <a:p>
            <a:pPr>
              <a:defRPr sz="1400"/>
            </a:pPr>
            <a:endParaRPr lang="pt-BR"/>
          </a:p>
        </c:txPr>
        <c:crossAx val="2123671880"/>
        <c:crosses val="autoZero"/>
        <c:crossBetween val="between"/>
      </c:valAx>
    </c:plotArea>
    <c:legend>
      <c:legendPos val="r"/>
      <c:legendEntry>
        <c:idx val="0"/>
        <c:txPr>
          <a:bodyPr/>
          <a:lstStyle/>
          <a:p>
            <a:pPr>
              <a:defRPr sz="1200">
                <a:latin typeface="Arial" panose="020B0604020202020204" pitchFamily="34" charset="0"/>
                <a:cs typeface="Arial" panose="020B0604020202020204" pitchFamily="34" charset="0"/>
              </a:defRPr>
            </a:pPr>
            <a:endParaRPr lang="pt-BR"/>
          </a:p>
        </c:txPr>
      </c:legendEntry>
      <c:legendEntry>
        <c:idx val="1"/>
        <c:txPr>
          <a:bodyPr/>
          <a:lstStyle/>
          <a:p>
            <a:pPr>
              <a:defRPr sz="1200">
                <a:latin typeface="Arial" panose="020B0604020202020204" pitchFamily="34" charset="0"/>
                <a:cs typeface="Arial" panose="020B0604020202020204" pitchFamily="34" charset="0"/>
              </a:defRPr>
            </a:pPr>
            <a:endParaRPr lang="pt-BR"/>
          </a:p>
        </c:txPr>
      </c:legendEntry>
      <c:legendEntry>
        <c:idx val="2"/>
        <c:txPr>
          <a:bodyPr/>
          <a:lstStyle/>
          <a:p>
            <a:pPr>
              <a:defRPr sz="1200">
                <a:latin typeface="Arial" panose="020B0604020202020204" pitchFamily="34" charset="0"/>
                <a:cs typeface="Arial" panose="020B0604020202020204" pitchFamily="34" charset="0"/>
              </a:defRPr>
            </a:pPr>
            <a:endParaRPr lang="pt-BR"/>
          </a:p>
        </c:txPr>
      </c:legendEntry>
      <c:layout>
        <c:manualLayout>
          <c:xMode val="edge"/>
          <c:yMode val="edge"/>
          <c:x val="0.76506102248484098"/>
          <c:y val="0.37442403032954202"/>
          <c:w val="0.21297979866901401"/>
          <c:h val="0.36226264820345699"/>
        </c:manualLayout>
      </c:layout>
      <c:overlay val="0"/>
      <c:txPr>
        <a:bodyPr/>
        <a:lstStyle/>
        <a:p>
          <a:pPr>
            <a:defRPr sz="1200">
              <a:latin typeface="Arial" panose="020B0604020202020204" pitchFamily="34" charset="0"/>
              <a:cs typeface="Arial" panose="020B0604020202020204" pitchFamily="34" charset="0"/>
            </a:defRPr>
          </a:pPr>
          <a:endParaRPr lang="pt-BR"/>
        </a:p>
      </c:txPr>
    </c:legend>
    <c:plotVisOnly val="1"/>
    <c:dispBlanksAs val="gap"/>
    <c:showDLblsOverMax val="0"/>
  </c:chart>
  <c:externalData r:id="rId1">
    <c:autoUpdate val="0"/>
  </c:externalData>
</c:chartSpace>
</file>

<file path=word/theme/theme1.xml><?xml version="1.0" encoding="utf-8"?>
<a:theme xmlns:a="http://schemas.openxmlformats.org/drawingml/2006/main" name="Tema do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979DA2B-6B22-499F-846D-A21751D5A80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377</TotalTime>
  <Pages>177</Pages>
  <Words>48312</Words>
  <Characters>260889</Characters>
  <Application>Microsoft Office Word</Application>
  <DocSecurity>0</DocSecurity>
  <Lines>2174</Lines>
  <Paragraphs>617</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308584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Teles Mota</dc:creator>
  <cp:keywords/>
  <dc:description/>
  <cp:lastModifiedBy>LABS</cp:lastModifiedBy>
  <cp:revision>29</cp:revision>
  <cp:lastPrinted>2016-12-09T04:03:00Z</cp:lastPrinted>
  <dcterms:created xsi:type="dcterms:W3CDTF">2017-01-31T00:41:00Z</dcterms:created>
  <dcterms:modified xsi:type="dcterms:W3CDTF">2018-08-08T08:45:00Z</dcterms:modified>
</cp:coreProperties>
</file>